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F7" w:rsidRPr="009D10D1" w:rsidRDefault="009D10D1">
      <w:pPr>
        <w:rPr>
          <w:rFonts w:ascii="Arial" w:hAnsi="Arial" w:cs="Arial"/>
        </w:rPr>
      </w:pPr>
      <w:r w:rsidRPr="009D10D1">
        <w:rPr>
          <w:rFonts w:ascii="Arial" w:hAnsi="Arial" w:cs="Arial"/>
        </w:rPr>
        <w:t>ESTRATEGIA 5</w:t>
      </w:r>
    </w:p>
    <w:p w:rsidR="009D10D1" w:rsidRPr="009D10D1" w:rsidRDefault="009D10D1">
      <w:pPr>
        <w:rPr>
          <w:rFonts w:ascii="Arial" w:hAnsi="Arial" w:cs="Arial"/>
          <w:bCs/>
          <w:sz w:val="20"/>
          <w:szCs w:val="20"/>
        </w:rPr>
      </w:pPr>
      <w:r w:rsidRPr="009D10D1">
        <w:rPr>
          <w:rFonts w:ascii="Arial" w:hAnsi="Arial" w:cs="Arial"/>
          <w:bCs/>
          <w:sz w:val="20"/>
          <w:szCs w:val="20"/>
        </w:rPr>
        <w:t>Implementación de gestión automática de acuerdos de servicio.</w:t>
      </w:r>
    </w:p>
    <w:p w:rsidR="009D10D1" w:rsidRPr="009D10D1" w:rsidRDefault="009D10D1">
      <w:pPr>
        <w:rPr>
          <w:rFonts w:ascii="Arial" w:hAnsi="Arial" w:cs="Arial"/>
          <w:bCs/>
          <w:sz w:val="20"/>
          <w:szCs w:val="20"/>
        </w:rPr>
      </w:pPr>
    </w:p>
    <w:p w:rsidR="009D10D1" w:rsidRPr="009D10D1" w:rsidRDefault="009D10D1">
      <w:pPr>
        <w:rPr>
          <w:rFonts w:ascii="Arial" w:hAnsi="Arial" w:cs="Arial"/>
          <w:bCs/>
          <w:sz w:val="20"/>
          <w:szCs w:val="20"/>
        </w:rPr>
      </w:pPr>
      <w:r w:rsidRPr="009D10D1">
        <w:rPr>
          <w:rFonts w:ascii="Arial" w:hAnsi="Arial" w:cs="Arial"/>
          <w:bCs/>
          <w:sz w:val="20"/>
          <w:szCs w:val="20"/>
        </w:rPr>
        <w:t>Análisis del Proceso.</w:t>
      </w:r>
    </w:p>
    <w:p w:rsidR="009D10D1" w:rsidRPr="009D10D1" w:rsidRDefault="009D10D1">
      <w:pPr>
        <w:rPr>
          <w:rFonts w:ascii="Arial" w:hAnsi="Arial" w:cs="Arial"/>
          <w:bCs/>
          <w:sz w:val="20"/>
          <w:szCs w:val="20"/>
        </w:rPr>
      </w:pPr>
      <w:r w:rsidRPr="009D10D1">
        <w:rPr>
          <w:rFonts w:ascii="Arial" w:hAnsi="Arial" w:cs="Arial"/>
          <w:bCs/>
          <w:sz w:val="20"/>
          <w:szCs w:val="20"/>
        </w:rPr>
        <w:t>Descripción:</w:t>
      </w:r>
    </w:p>
    <w:tbl>
      <w:tblPr>
        <w:tblW w:w="9464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384"/>
        <w:gridCol w:w="4111"/>
        <w:gridCol w:w="3969"/>
      </w:tblGrid>
      <w:tr w:rsidR="009D10D1" w:rsidRPr="009D10D1" w:rsidTr="00D85D3C"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D10D1" w:rsidRPr="009D10D1" w:rsidRDefault="009D10D1" w:rsidP="00D85D3C">
            <w:pPr>
              <w:tabs>
                <w:tab w:val="left" w:pos="705"/>
              </w:tabs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9D10D1">
              <w:rPr>
                <w:rFonts w:eastAsia="MS Gothic"/>
                <w:b/>
                <w:bCs/>
                <w:color w:val="000000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D10D1" w:rsidRPr="009D10D1" w:rsidRDefault="009D10D1" w:rsidP="00D85D3C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9D10D1">
              <w:rPr>
                <w:rFonts w:eastAsia="MS Gothic"/>
                <w:b/>
                <w:bCs/>
                <w:color w:val="000000"/>
              </w:rPr>
              <w:t>Nombre del proceso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9D10D1" w:rsidRPr="009D10D1" w:rsidRDefault="009D10D1" w:rsidP="00D85D3C">
            <w:pPr>
              <w:spacing w:after="0" w:line="240" w:lineRule="auto"/>
              <w:jc w:val="center"/>
              <w:rPr>
                <w:rFonts w:eastAsia="MS Gothic"/>
                <w:b/>
                <w:bCs/>
                <w:color w:val="000000"/>
              </w:rPr>
            </w:pPr>
            <w:r w:rsidRPr="009D10D1">
              <w:rPr>
                <w:rFonts w:eastAsia="MS Gothic"/>
                <w:b/>
                <w:bCs/>
                <w:color w:val="000000"/>
              </w:rPr>
              <w:t>Descripción</w:t>
            </w:r>
          </w:p>
        </w:tc>
      </w:tr>
      <w:tr w:rsidR="009D10D1" w:rsidRPr="009D10D1" w:rsidTr="00D85D3C">
        <w:tc>
          <w:tcPr>
            <w:tcW w:w="1384" w:type="dxa"/>
            <w:tcBorders>
              <w:left w:val="nil"/>
              <w:right w:val="nil"/>
            </w:tcBorders>
            <w:shd w:val="clear" w:color="auto" w:fill="C0C0C0"/>
          </w:tcPr>
          <w:p w:rsidR="009D10D1" w:rsidRPr="009D10D1" w:rsidRDefault="009D10D1" w:rsidP="00D85D3C">
            <w:pPr>
              <w:spacing w:after="0" w:line="240" w:lineRule="auto"/>
              <w:rPr>
                <w:rFonts w:eastAsia="MS Gothic"/>
                <w:b/>
                <w:bCs/>
                <w:color w:val="000000"/>
              </w:rPr>
            </w:pPr>
            <w:r w:rsidRPr="009D10D1">
              <w:rPr>
                <w:rFonts w:eastAsia="MS Gothic"/>
                <w:b/>
                <w:bCs/>
                <w:color w:val="000000"/>
              </w:rPr>
              <w:t>¿?</w:t>
            </w:r>
          </w:p>
        </w:tc>
        <w:tc>
          <w:tcPr>
            <w:tcW w:w="4111" w:type="dxa"/>
            <w:tcBorders>
              <w:left w:val="nil"/>
              <w:right w:val="nil"/>
            </w:tcBorders>
            <w:shd w:val="clear" w:color="auto" w:fill="C0C0C0"/>
          </w:tcPr>
          <w:p w:rsidR="009D10D1" w:rsidRPr="009D10D1" w:rsidRDefault="009D10D1" w:rsidP="00D85D3C">
            <w:pPr>
              <w:spacing w:after="0" w:line="240" w:lineRule="auto"/>
              <w:rPr>
                <w:rFonts w:eastAsia="MS Gothic"/>
                <w:color w:val="000000"/>
              </w:rPr>
            </w:pPr>
            <w:r w:rsidRPr="009D10D1">
              <w:rPr>
                <w:rFonts w:cs="Arial"/>
                <w:bCs/>
              </w:rPr>
              <w:t>Implementación de gestión automática de acuerdos de servicio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C0C0C0"/>
          </w:tcPr>
          <w:p w:rsidR="009D10D1" w:rsidRPr="009D10D1" w:rsidRDefault="009D10D1" w:rsidP="009D10D1">
            <w:pPr>
              <w:spacing w:after="0" w:line="240" w:lineRule="auto"/>
              <w:rPr>
                <w:rFonts w:eastAsia="MS Gothic"/>
                <w:color w:val="000000"/>
              </w:rPr>
            </w:pPr>
            <w:r w:rsidRPr="009D10D1">
              <w:rPr>
                <w:rFonts w:eastAsia="MS Gothic"/>
                <w:color w:val="000000"/>
              </w:rPr>
              <w:t xml:space="preserve">Proceso mediante el cual el </w:t>
            </w:r>
            <w:proofErr w:type="spellStart"/>
            <w:r w:rsidRPr="009D10D1">
              <w:rPr>
                <w:rFonts w:eastAsia="MS Gothic"/>
                <w:color w:val="000000"/>
              </w:rPr>
              <w:t>Marketplace</w:t>
            </w:r>
            <w:proofErr w:type="spellEnd"/>
            <w:r w:rsidRPr="009D10D1">
              <w:rPr>
                <w:rFonts w:eastAsia="MS Gothic"/>
                <w:color w:val="000000"/>
              </w:rPr>
              <w:t xml:space="preserve"> evalúa de manera automática</w:t>
            </w:r>
            <w:r>
              <w:rPr>
                <w:rFonts w:eastAsia="MS Gothic"/>
                <w:color w:val="000000"/>
              </w:rPr>
              <w:t xml:space="preserve"> las transacciones de los clientes que usan los servicios del MPLA, y toma acción correctiva según sea el caso.</w:t>
            </w:r>
          </w:p>
        </w:tc>
      </w:tr>
    </w:tbl>
    <w:p w:rsidR="009D10D1" w:rsidRPr="009D10D1" w:rsidRDefault="009D10D1">
      <w:pPr>
        <w:rPr>
          <w:rFonts w:ascii="Arial" w:hAnsi="Arial" w:cs="Arial"/>
          <w:bCs/>
          <w:sz w:val="20"/>
          <w:szCs w:val="20"/>
        </w:rPr>
      </w:pPr>
    </w:p>
    <w:p w:rsidR="009D10D1" w:rsidRDefault="005A532F">
      <w:pPr>
        <w:rPr>
          <w:sz w:val="20"/>
          <w:szCs w:val="20"/>
        </w:rPr>
      </w:pPr>
      <w:r>
        <w:rPr>
          <w:sz w:val="20"/>
          <w:szCs w:val="20"/>
        </w:rPr>
        <w:t>Actividades</w:t>
      </w:r>
    </w:p>
    <w:tbl>
      <w:tblPr>
        <w:tblStyle w:val="Sombreadoclaro"/>
        <w:tblW w:w="8820" w:type="dxa"/>
        <w:tblLook w:val="04A0"/>
      </w:tblPr>
      <w:tblGrid>
        <w:gridCol w:w="1200"/>
        <w:gridCol w:w="3000"/>
        <w:gridCol w:w="4620"/>
      </w:tblGrid>
      <w:tr w:rsidR="00E54E12" w:rsidRPr="00E54E12" w:rsidTr="00E54E12">
        <w:trPr>
          <w:cnfStyle w:val="100000000000"/>
          <w:trHeight w:val="315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MS Gothic" w:hAnsi="Calibri" w:cs="Times New Roman"/>
                <w:color w:val="000000"/>
              </w:rPr>
              <w:t>ID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MS Gothic" w:hAnsi="Calibri" w:cs="Times New Roman"/>
                <w:color w:val="000000"/>
              </w:rPr>
              <w:t>Nombre de la actividad</w:t>
            </w:r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MS Gothic" w:hAnsi="Calibri" w:cs="Times New Roman"/>
                <w:color w:val="000000"/>
              </w:rPr>
              <w:t>Descripción</w:t>
            </w:r>
          </w:p>
        </w:tc>
      </w:tr>
      <w:tr w:rsidR="00E54E12" w:rsidRPr="00E54E12" w:rsidTr="00E54E12">
        <w:trPr>
          <w:cnfStyle w:val="000000100000"/>
          <w:trHeight w:val="6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A1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</w:rPr>
              <w:t>Consulta Transacción</w:t>
            </w:r>
          </w:p>
        </w:tc>
        <w:tc>
          <w:tcPr>
            <w:tcW w:w="4620" w:type="dxa"/>
            <w:hideMark/>
          </w:tcPr>
          <w:p w:rsidR="00E54E12" w:rsidRPr="00E54E12" w:rsidRDefault="00E54E12" w:rsidP="00400BB7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El MPLA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Consulta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una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entre 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 M</w:t>
            </w:r>
            <w:r w:rsidR="00400BB7">
              <w:rPr>
                <w:rFonts w:ascii="Calibri" w:eastAsia="Times New Roman" w:hAnsi="Calibri" w:cs="Times New Roman"/>
                <w:color w:val="000000"/>
                <w:lang w:val="en-US"/>
              </w:rPr>
              <w:t>P</w:t>
            </w: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LA</w:t>
            </w:r>
          </w:p>
        </w:tc>
      </w:tr>
      <w:tr w:rsidR="00E54E12" w:rsidRPr="00E54E12" w:rsidTr="00E54E12">
        <w:trPr>
          <w:trHeight w:val="3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A2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Validar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Comportamiento</w:t>
            </w:r>
            <w:proofErr w:type="spellEnd"/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valida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comportamiento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la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</w:p>
        </w:tc>
      </w:tr>
      <w:tr w:rsidR="00E54E12" w:rsidRPr="00E54E12" w:rsidTr="00E54E12">
        <w:trPr>
          <w:cnfStyle w:val="000000100000"/>
          <w:trHeight w:val="3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A3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Validar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Caracteristicas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Clientes</w:t>
            </w:r>
            <w:proofErr w:type="spellEnd"/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validan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las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caracteristics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los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clientes</w:t>
            </w:r>
            <w:proofErr w:type="spellEnd"/>
          </w:p>
        </w:tc>
      </w:tr>
      <w:tr w:rsidR="00E54E12" w:rsidRPr="00E54E12" w:rsidTr="00E54E12">
        <w:trPr>
          <w:trHeight w:val="9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A4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Evaluar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acuerdos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Servicios</w:t>
            </w:r>
            <w:proofErr w:type="spellEnd"/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validan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los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acuerdos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servicio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deacuerdo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comportamiento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la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las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caracteristicas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</w:tr>
      <w:tr w:rsidR="00E54E12" w:rsidRPr="00E54E12" w:rsidTr="00E54E12">
        <w:trPr>
          <w:cnfStyle w:val="000000100000"/>
          <w:trHeight w:val="6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A5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Evaluar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Causante</w:t>
            </w:r>
            <w:proofErr w:type="spellEnd"/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evalua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si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causante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incumplimieto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los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acuerdos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servicio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es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 el MPLA</w:t>
            </w:r>
          </w:p>
        </w:tc>
      </w:tr>
      <w:tr w:rsidR="00E54E12" w:rsidRPr="00E54E12" w:rsidTr="00E54E12">
        <w:trPr>
          <w:trHeight w:val="6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A6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Compensar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Clientes</w:t>
            </w:r>
            <w:proofErr w:type="spellEnd"/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El MPLA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realiza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una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compenzacion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por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inclumplimiento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. </w:t>
            </w:r>
          </w:p>
        </w:tc>
      </w:tr>
      <w:tr w:rsidR="00E54E12" w:rsidRPr="00E54E12" w:rsidTr="00E54E12">
        <w:trPr>
          <w:cnfStyle w:val="000000100000"/>
          <w:trHeight w:val="6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A7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Validar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Medidas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Correctivas</w:t>
            </w:r>
            <w:proofErr w:type="spellEnd"/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validan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las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medidas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correctivas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para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</w:tr>
      <w:tr w:rsidR="00E54E12" w:rsidRPr="00E54E12" w:rsidTr="00E54E12">
        <w:trPr>
          <w:trHeight w:val="6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A8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Retirar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Privilegios</w:t>
            </w:r>
            <w:proofErr w:type="spellEnd"/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retiran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los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privilegios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temporalmente</w:t>
            </w:r>
            <w:proofErr w:type="spellEnd"/>
          </w:p>
        </w:tc>
      </w:tr>
      <w:tr w:rsidR="00E54E12" w:rsidRPr="00E54E12" w:rsidTr="00E54E12">
        <w:trPr>
          <w:cnfStyle w:val="000000100000"/>
          <w:trHeight w:val="300"/>
        </w:trPr>
        <w:tc>
          <w:tcPr>
            <w:cnfStyle w:val="001000000000"/>
            <w:tcW w:w="1200" w:type="dxa"/>
            <w:hideMark/>
          </w:tcPr>
          <w:p w:rsidR="00E54E12" w:rsidRPr="00E54E12" w:rsidRDefault="00E54E12" w:rsidP="00E54E1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A9</w:t>
            </w:r>
          </w:p>
        </w:tc>
        <w:tc>
          <w:tcPr>
            <w:tcW w:w="300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Cancelar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</w:p>
        </w:tc>
        <w:tc>
          <w:tcPr>
            <w:tcW w:w="4620" w:type="dxa"/>
            <w:hideMark/>
          </w:tcPr>
          <w:p w:rsidR="00E54E12" w:rsidRPr="00E54E12" w:rsidRDefault="00E54E12" w:rsidP="00E54E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cancela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la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  <w:r w:rsidRPr="00E54E1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con MPLA</w:t>
            </w:r>
          </w:p>
        </w:tc>
      </w:tr>
    </w:tbl>
    <w:p w:rsidR="00E54E12" w:rsidRDefault="00E54E12">
      <w:pPr>
        <w:rPr>
          <w:sz w:val="20"/>
          <w:szCs w:val="20"/>
        </w:rPr>
      </w:pPr>
    </w:p>
    <w:p w:rsidR="00E54E12" w:rsidRDefault="00C64A5C">
      <w:pPr>
        <w:rPr>
          <w:sz w:val="20"/>
          <w:szCs w:val="20"/>
        </w:rPr>
      </w:pPr>
      <w:r>
        <w:rPr>
          <w:sz w:val="20"/>
          <w:szCs w:val="20"/>
        </w:rPr>
        <w:t>Actividades Vs Actores</w:t>
      </w:r>
    </w:p>
    <w:p w:rsidR="00C64A5C" w:rsidRDefault="00C64A5C">
      <w:pPr>
        <w:rPr>
          <w:sz w:val="20"/>
          <w:szCs w:val="20"/>
        </w:rPr>
      </w:pPr>
    </w:p>
    <w:tbl>
      <w:tblPr>
        <w:tblStyle w:val="Sombreadoclaro"/>
        <w:tblW w:w="8600" w:type="dxa"/>
        <w:tblLook w:val="04A0"/>
      </w:tblPr>
      <w:tblGrid>
        <w:gridCol w:w="1200"/>
        <w:gridCol w:w="1780"/>
        <w:gridCol w:w="2460"/>
        <w:gridCol w:w="3160"/>
      </w:tblGrid>
      <w:tr w:rsidR="00C64A5C" w:rsidRPr="00C64A5C" w:rsidTr="00C64A5C">
        <w:trPr>
          <w:cnfStyle w:val="100000000000"/>
          <w:trHeight w:val="315"/>
        </w:trPr>
        <w:tc>
          <w:tcPr>
            <w:cnfStyle w:val="001000000000"/>
            <w:tcW w:w="1200" w:type="dxa"/>
            <w:hideMark/>
          </w:tcPr>
          <w:p w:rsidR="00C64A5C" w:rsidRPr="00C64A5C" w:rsidRDefault="00C64A5C" w:rsidP="00C64A5C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64A5C">
              <w:rPr>
                <w:rFonts w:ascii="Calibri" w:eastAsia="MS Gothic" w:hAnsi="Calibri" w:cs="Times New Roman"/>
                <w:color w:val="000000"/>
              </w:rPr>
              <w:t>ID</w:t>
            </w:r>
          </w:p>
        </w:tc>
        <w:tc>
          <w:tcPr>
            <w:tcW w:w="1780" w:type="dxa"/>
            <w:hideMark/>
          </w:tcPr>
          <w:p w:rsidR="00C64A5C" w:rsidRPr="00C64A5C" w:rsidRDefault="00C64A5C" w:rsidP="00C64A5C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64A5C">
              <w:rPr>
                <w:rFonts w:ascii="Calibri" w:eastAsia="MS Gothic" w:hAnsi="Calibri" w:cs="Times New Roman"/>
                <w:color w:val="000000"/>
              </w:rPr>
              <w:t>Nombre del actor</w:t>
            </w:r>
          </w:p>
        </w:tc>
        <w:tc>
          <w:tcPr>
            <w:tcW w:w="2460" w:type="dxa"/>
            <w:hideMark/>
          </w:tcPr>
          <w:p w:rsidR="00C64A5C" w:rsidRPr="00C64A5C" w:rsidRDefault="00C64A5C" w:rsidP="00C64A5C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64A5C">
              <w:rPr>
                <w:rFonts w:ascii="Calibri" w:eastAsia="MS Gothic" w:hAnsi="Calibri" w:cs="Times New Roman"/>
                <w:color w:val="000000"/>
              </w:rPr>
              <w:t>Descripción</w:t>
            </w:r>
          </w:p>
        </w:tc>
        <w:tc>
          <w:tcPr>
            <w:tcW w:w="3160" w:type="dxa"/>
            <w:hideMark/>
          </w:tcPr>
          <w:p w:rsidR="00C64A5C" w:rsidRPr="00C64A5C" w:rsidRDefault="00C64A5C" w:rsidP="00C64A5C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64A5C">
              <w:rPr>
                <w:rFonts w:ascii="Calibri" w:eastAsia="MS Gothic" w:hAnsi="Calibri" w:cs="Times New Roman"/>
                <w:color w:val="000000"/>
              </w:rPr>
              <w:t>Actividades que hace</w:t>
            </w:r>
          </w:p>
        </w:tc>
      </w:tr>
      <w:tr w:rsidR="00C64A5C" w:rsidRPr="00C64A5C" w:rsidTr="00C64A5C">
        <w:trPr>
          <w:cnfStyle w:val="000000100000"/>
          <w:trHeight w:val="600"/>
        </w:trPr>
        <w:tc>
          <w:tcPr>
            <w:cnfStyle w:val="001000000000"/>
            <w:tcW w:w="1200" w:type="dxa"/>
            <w:noWrap/>
            <w:hideMark/>
          </w:tcPr>
          <w:p w:rsidR="00C64A5C" w:rsidRPr="00C64A5C" w:rsidRDefault="00C64A5C" w:rsidP="00C64A5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64A5C">
              <w:rPr>
                <w:rFonts w:ascii="Calibri" w:eastAsia="Times New Roman" w:hAnsi="Calibri" w:cs="Times New Roman"/>
                <w:color w:val="000000"/>
                <w:lang w:val="en-US"/>
              </w:rPr>
              <w:t>AC1</w:t>
            </w:r>
          </w:p>
        </w:tc>
        <w:tc>
          <w:tcPr>
            <w:tcW w:w="1780" w:type="dxa"/>
            <w:noWrap/>
            <w:hideMark/>
          </w:tcPr>
          <w:p w:rsidR="00C64A5C" w:rsidRPr="00C64A5C" w:rsidRDefault="00C64A5C" w:rsidP="00C64A5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64A5C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2460" w:type="dxa"/>
            <w:hideMark/>
          </w:tcPr>
          <w:p w:rsidR="00C64A5C" w:rsidRPr="00C64A5C" w:rsidRDefault="00C64A5C" w:rsidP="00C64A5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64A5C">
              <w:rPr>
                <w:rFonts w:ascii="Calibri" w:eastAsia="Times New Roman" w:hAnsi="Calibri" w:cs="Times New Roman"/>
                <w:color w:val="000000"/>
              </w:rPr>
              <w:t xml:space="preserve">Representa al </w:t>
            </w:r>
            <w:proofErr w:type="spellStart"/>
            <w:r w:rsidRPr="00C64A5C">
              <w:rPr>
                <w:rFonts w:ascii="Calibri" w:eastAsia="Times New Roman" w:hAnsi="Calibri" w:cs="Times New Roman"/>
                <w:color w:val="000000"/>
              </w:rPr>
              <w:t>Marketplace</w:t>
            </w:r>
            <w:proofErr w:type="spellEnd"/>
            <w:r w:rsidRPr="00C64A5C">
              <w:rPr>
                <w:rFonts w:ascii="Calibri" w:eastAsia="Times New Roman" w:hAnsi="Calibri" w:cs="Times New Roman"/>
                <w:color w:val="000000"/>
              </w:rPr>
              <w:t xml:space="preserve"> de los Alpes</w:t>
            </w:r>
          </w:p>
        </w:tc>
        <w:tc>
          <w:tcPr>
            <w:tcW w:w="3160" w:type="dxa"/>
            <w:noWrap/>
            <w:hideMark/>
          </w:tcPr>
          <w:p w:rsidR="00C64A5C" w:rsidRPr="00C64A5C" w:rsidRDefault="00C64A5C" w:rsidP="00C64A5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64A5C">
              <w:rPr>
                <w:rFonts w:ascii="Calibri" w:eastAsia="Times New Roman" w:hAnsi="Calibri" w:cs="Times New Roman"/>
                <w:color w:val="000000"/>
                <w:lang w:val="en-US"/>
              </w:rPr>
              <w:t>A1, A2, A3, A4, A5, A6, A7, A8, A9</w:t>
            </w:r>
          </w:p>
        </w:tc>
      </w:tr>
    </w:tbl>
    <w:p w:rsidR="00E54E12" w:rsidRDefault="003E2C1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-834390</wp:posOffset>
            </wp:positionH>
            <wp:positionV relativeFrom="paragraph">
              <wp:posOffset>188595</wp:posOffset>
            </wp:positionV>
            <wp:extent cx="7548245" cy="243586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Diagrama BPMN</w:t>
      </w:r>
    </w:p>
    <w:p w:rsidR="003E2C1E" w:rsidRDefault="003E2C1E">
      <w:pPr>
        <w:rPr>
          <w:sz w:val="20"/>
          <w:szCs w:val="20"/>
        </w:rPr>
      </w:pPr>
    </w:p>
    <w:p w:rsidR="003E2C1E" w:rsidRDefault="003E2C1E">
      <w:pPr>
        <w:rPr>
          <w:sz w:val="20"/>
          <w:szCs w:val="20"/>
        </w:rPr>
      </w:pPr>
    </w:p>
    <w:p w:rsidR="003E2C1E" w:rsidRDefault="003E2C1E">
      <w:pPr>
        <w:rPr>
          <w:sz w:val="20"/>
          <w:szCs w:val="20"/>
        </w:rPr>
      </w:pPr>
    </w:p>
    <w:p w:rsidR="003E2C1E" w:rsidRDefault="003E2C1E">
      <w:pPr>
        <w:rPr>
          <w:sz w:val="20"/>
          <w:szCs w:val="20"/>
        </w:rPr>
      </w:pPr>
    </w:p>
    <w:p w:rsidR="003E2C1E" w:rsidRDefault="003E2C1E">
      <w:pPr>
        <w:rPr>
          <w:sz w:val="20"/>
          <w:szCs w:val="20"/>
        </w:rPr>
      </w:pPr>
    </w:p>
    <w:p w:rsidR="00E54E12" w:rsidRDefault="00E54E12">
      <w:pPr>
        <w:rPr>
          <w:sz w:val="20"/>
          <w:szCs w:val="20"/>
        </w:rPr>
      </w:pPr>
    </w:p>
    <w:p w:rsidR="003E2C1E" w:rsidRDefault="003E2C1E">
      <w:pPr>
        <w:rPr>
          <w:sz w:val="20"/>
          <w:szCs w:val="20"/>
        </w:rPr>
      </w:pPr>
    </w:p>
    <w:p w:rsidR="003E2C1E" w:rsidRDefault="00476F1C">
      <w:pPr>
        <w:rPr>
          <w:sz w:val="20"/>
          <w:szCs w:val="20"/>
        </w:rPr>
      </w:pPr>
      <w:r>
        <w:rPr>
          <w:sz w:val="20"/>
          <w:szCs w:val="20"/>
        </w:rPr>
        <w:t>Reglas de control de flujo</w:t>
      </w:r>
    </w:p>
    <w:p w:rsidR="00476F1C" w:rsidRDefault="00476F1C">
      <w:pPr>
        <w:rPr>
          <w:sz w:val="20"/>
          <w:szCs w:val="20"/>
        </w:rPr>
      </w:pPr>
    </w:p>
    <w:tbl>
      <w:tblPr>
        <w:tblStyle w:val="Sombreadoclaro"/>
        <w:tblW w:w="7240" w:type="dxa"/>
        <w:tblLook w:val="04A0"/>
      </w:tblPr>
      <w:tblGrid>
        <w:gridCol w:w="1200"/>
        <w:gridCol w:w="6040"/>
      </w:tblGrid>
      <w:tr w:rsidR="00EF4F7D" w:rsidRPr="00EF4F7D" w:rsidTr="00EF4F7D">
        <w:trPr>
          <w:cnfStyle w:val="100000000000"/>
          <w:trHeight w:val="300"/>
        </w:trPr>
        <w:tc>
          <w:tcPr>
            <w:cnfStyle w:val="001000000000"/>
            <w:tcW w:w="1200" w:type="dxa"/>
            <w:hideMark/>
          </w:tcPr>
          <w:p w:rsidR="00EF4F7D" w:rsidRPr="00EF4F7D" w:rsidRDefault="00EF4F7D" w:rsidP="00EF4F7D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6040" w:type="dxa"/>
            <w:hideMark/>
          </w:tcPr>
          <w:p w:rsidR="00EF4F7D" w:rsidRPr="00EF4F7D" w:rsidRDefault="00EF4F7D" w:rsidP="00EF4F7D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Descripcion</w:t>
            </w:r>
            <w:proofErr w:type="spellEnd"/>
          </w:p>
        </w:tc>
      </w:tr>
      <w:tr w:rsidR="00EF4F7D" w:rsidRPr="00EF4F7D" w:rsidTr="00EF4F7D">
        <w:trPr>
          <w:cnfStyle w:val="000000100000"/>
          <w:trHeight w:val="900"/>
        </w:trPr>
        <w:tc>
          <w:tcPr>
            <w:cnfStyle w:val="001000000000"/>
            <w:tcW w:w="1200" w:type="dxa"/>
            <w:hideMark/>
          </w:tcPr>
          <w:p w:rsidR="00EF4F7D" w:rsidRPr="00EF4F7D" w:rsidRDefault="00EF4F7D" w:rsidP="00EF4F7D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RF1</w:t>
            </w:r>
          </w:p>
        </w:tc>
        <w:tc>
          <w:tcPr>
            <w:tcW w:w="6040" w:type="dxa"/>
            <w:hideMark/>
          </w:tcPr>
          <w:p w:rsidR="00EF4F7D" w:rsidRPr="00EF4F7D" w:rsidRDefault="00EF4F7D" w:rsidP="00EF4F7D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Una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vez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consultada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la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se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debe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validar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los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acuedos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servicion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con el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compoertamiento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y/o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las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caracteristicas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</w:tr>
      <w:tr w:rsidR="00EF4F7D" w:rsidRPr="00EF4F7D" w:rsidTr="00EF4F7D">
        <w:trPr>
          <w:trHeight w:val="600"/>
        </w:trPr>
        <w:tc>
          <w:tcPr>
            <w:cnfStyle w:val="001000000000"/>
            <w:tcW w:w="1200" w:type="dxa"/>
            <w:hideMark/>
          </w:tcPr>
          <w:p w:rsidR="00EF4F7D" w:rsidRPr="00EF4F7D" w:rsidRDefault="00EF4F7D" w:rsidP="00EF4F7D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RF2</w:t>
            </w:r>
          </w:p>
        </w:tc>
        <w:tc>
          <w:tcPr>
            <w:tcW w:w="6040" w:type="dxa"/>
            <w:hideMark/>
          </w:tcPr>
          <w:p w:rsidR="00EF4F7D" w:rsidRPr="00EF4F7D" w:rsidRDefault="00EF4F7D" w:rsidP="00EF4F7D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Deben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estar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previamente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definidas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el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sistema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los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acuerdos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servicios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</w:tr>
      <w:tr w:rsidR="00EF4F7D" w:rsidRPr="00EF4F7D" w:rsidTr="00EF4F7D">
        <w:trPr>
          <w:cnfStyle w:val="000000100000"/>
          <w:trHeight w:val="600"/>
        </w:trPr>
        <w:tc>
          <w:tcPr>
            <w:cnfStyle w:val="001000000000"/>
            <w:tcW w:w="1200" w:type="dxa"/>
            <w:hideMark/>
          </w:tcPr>
          <w:p w:rsidR="00EF4F7D" w:rsidRPr="00EF4F7D" w:rsidRDefault="00EF4F7D" w:rsidP="00EF4F7D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RF3</w:t>
            </w:r>
          </w:p>
        </w:tc>
        <w:tc>
          <w:tcPr>
            <w:tcW w:w="6040" w:type="dxa"/>
            <w:hideMark/>
          </w:tcPr>
          <w:p w:rsidR="00EF4F7D" w:rsidRPr="00EF4F7D" w:rsidRDefault="00EF4F7D" w:rsidP="00EF4F7D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Si el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causante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la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violacion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los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acuerdos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servicios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MPLA, ester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debera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compensar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los </w:t>
            </w:r>
            <w:proofErr w:type="spellStart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clientes</w:t>
            </w:r>
            <w:proofErr w:type="spellEnd"/>
            <w:r w:rsidRPr="00EF4F7D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</w:tr>
    </w:tbl>
    <w:p w:rsidR="00476F1C" w:rsidRDefault="00476F1C">
      <w:pPr>
        <w:rPr>
          <w:sz w:val="20"/>
          <w:szCs w:val="20"/>
        </w:rPr>
      </w:pPr>
    </w:p>
    <w:p w:rsidR="003E2C1E" w:rsidRDefault="003E2C1E">
      <w:pPr>
        <w:rPr>
          <w:sz w:val="20"/>
          <w:szCs w:val="20"/>
        </w:rPr>
      </w:pPr>
    </w:p>
    <w:p w:rsidR="003E2C1E" w:rsidRDefault="003D2681">
      <w:pPr>
        <w:rPr>
          <w:sz w:val="20"/>
          <w:szCs w:val="20"/>
        </w:rPr>
      </w:pPr>
      <w:r>
        <w:rPr>
          <w:sz w:val="20"/>
          <w:szCs w:val="20"/>
        </w:rPr>
        <w:t>Indicadores</w:t>
      </w:r>
    </w:p>
    <w:tbl>
      <w:tblPr>
        <w:tblStyle w:val="Sombreadoclaro"/>
        <w:tblW w:w="8046" w:type="dxa"/>
        <w:tblLook w:val="04A0"/>
      </w:tblPr>
      <w:tblGrid>
        <w:gridCol w:w="1660"/>
        <w:gridCol w:w="4360"/>
        <w:gridCol w:w="2026"/>
      </w:tblGrid>
      <w:tr w:rsidR="003D2681" w:rsidRPr="003D2681" w:rsidTr="00493751">
        <w:trPr>
          <w:cnfStyle w:val="100000000000"/>
          <w:trHeight w:val="315"/>
        </w:trPr>
        <w:tc>
          <w:tcPr>
            <w:cnfStyle w:val="001000000000"/>
            <w:tcW w:w="1660" w:type="dxa"/>
            <w:hideMark/>
          </w:tcPr>
          <w:p w:rsidR="003D2681" w:rsidRPr="003D2681" w:rsidRDefault="003D2681" w:rsidP="003D2681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MS Gothic" w:hAnsi="Calibri" w:cs="Times New Roman"/>
                <w:color w:val="000000"/>
              </w:rPr>
              <w:t>Indicador</w:t>
            </w:r>
          </w:p>
        </w:tc>
        <w:tc>
          <w:tcPr>
            <w:tcW w:w="4360" w:type="dxa"/>
            <w:hideMark/>
          </w:tcPr>
          <w:p w:rsidR="003D2681" w:rsidRPr="003D2681" w:rsidRDefault="003D2681" w:rsidP="003D268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MS Gothic" w:hAnsi="Calibri" w:cs="Times New Roman"/>
                <w:color w:val="000000"/>
              </w:rPr>
              <w:t>Descripción</w:t>
            </w:r>
          </w:p>
        </w:tc>
        <w:tc>
          <w:tcPr>
            <w:tcW w:w="2026" w:type="dxa"/>
            <w:hideMark/>
          </w:tcPr>
          <w:p w:rsidR="003D2681" w:rsidRPr="003D2681" w:rsidRDefault="003D2681" w:rsidP="003D2681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MS Gothic" w:hAnsi="Calibri" w:cs="Times New Roman"/>
                <w:color w:val="000000"/>
              </w:rPr>
              <w:t>Entidades</w:t>
            </w:r>
          </w:p>
        </w:tc>
      </w:tr>
      <w:tr w:rsidR="003D2681" w:rsidRPr="003D2681" w:rsidTr="00493751">
        <w:trPr>
          <w:cnfStyle w:val="000000100000"/>
          <w:trHeight w:val="300"/>
        </w:trPr>
        <w:tc>
          <w:tcPr>
            <w:cnfStyle w:val="001000000000"/>
            <w:tcW w:w="1660" w:type="dxa"/>
            <w:noWrap/>
            <w:hideMark/>
          </w:tcPr>
          <w:p w:rsidR="003D2681" w:rsidRPr="003D2681" w:rsidRDefault="003D2681" w:rsidP="003D268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I1</w:t>
            </w:r>
          </w:p>
        </w:tc>
        <w:tc>
          <w:tcPr>
            <w:tcW w:w="4360" w:type="dxa"/>
            <w:hideMark/>
          </w:tcPr>
          <w:p w:rsidR="003D2681" w:rsidRPr="003D2681" w:rsidRDefault="003D2681" w:rsidP="003D268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Cantidad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transacciones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canceladas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mes</w:t>
            </w:r>
            <w:proofErr w:type="spellEnd"/>
          </w:p>
        </w:tc>
        <w:tc>
          <w:tcPr>
            <w:tcW w:w="2026" w:type="dxa"/>
            <w:noWrap/>
            <w:hideMark/>
          </w:tcPr>
          <w:p w:rsidR="003D2681" w:rsidRPr="003D2681" w:rsidRDefault="003D2681" w:rsidP="003D268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</w:p>
        </w:tc>
      </w:tr>
      <w:tr w:rsidR="003D2681" w:rsidRPr="003D2681" w:rsidTr="00493751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3D2681" w:rsidRPr="003D2681" w:rsidRDefault="003D2681" w:rsidP="003D268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I2</w:t>
            </w:r>
          </w:p>
        </w:tc>
        <w:tc>
          <w:tcPr>
            <w:tcW w:w="4360" w:type="dxa"/>
            <w:hideMark/>
          </w:tcPr>
          <w:p w:rsidR="003D2681" w:rsidRPr="003D2681" w:rsidRDefault="003D2681" w:rsidP="003D2681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Cantidad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Fallas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incurridas</w:t>
            </w:r>
            <w:proofErr w:type="spellEnd"/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</w:t>
            </w:r>
            <w:proofErr w:type="spellStart"/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por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parte de MPLA</w:t>
            </w:r>
          </w:p>
        </w:tc>
        <w:tc>
          <w:tcPr>
            <w:tcW w:w="2026" w:type="dxa"/>
            <w:noWrap/>
            <w:hideMark/>
          </w:tcPr>
          <w:p w:rsidR="003D2681" w:rsidRPr="003D2681" w:rsidRDefault="003D2681" w:rsidP="003D2681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</w:p>
        </w:tc>
      </w:tr>
      <w:tr w:rsidR="003D2681" w:rsidRPr="003D2681" w:rsidTr="00493751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3D2681" w:rsidRPr="003D2681" w:rsidRDefault="003D2681" w:rsidP="003D268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I3</w:t>
            </w:r>
          </w:p>
        </w:tc>
        <w:tc>
          <w:tcPr>
            <w:tcW w:w="4360" w:type="dxa"/>
            <w:hideMark/>
          </w:tcPr>
          <w:p w:rsidR="003D2681" w:rsidRPr="003D2681" w:rsidRDefault="003D2681" w:rsidP="003D268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Cantidad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Fallas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incurridas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por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parte del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2026" w:type="dxa"/>
            <w:noWrap/>
            <w:hideMark/>
          </w:tcPr>
          <w:p w:rsidR="003D2681" w:rsidRPr="003D2681" w:rsidRDefault="003D2681" w:rsidP="003D268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</w:p>
        </w:tc>
      </w:tr>
      <w:tr w:rsidR="003D2681" w:rsidRPr="003D2681" w:rsidTr="00493751">
        <w:trPr>
          <w:trHeight w:val="300"/>
        </w:trPr>
        <w:tc>
          <w:tcPr>
            <w:cnfStyle w:val="001000000000"/>
            <w:tcW w:w="1660" w:type="dxa"/>
            <w:noWrap/>
            <w:hideMark/>
          </w:tcPr>
          <w:p w:rsidR="003D2681" w:rsidRPr="003D2681" w:rsidRDefault="003D2681" w:rsidP="003D268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I4</w:t>
            </w:r>
          </w:p>
        </w:tc>
        <w:tc>
          <w:tcPr>
            <w:tcW w:w="4360" w:type="dxa"/>
            <w:hideMark/>
          </w:tcPr>
          <w:p w:rsidR="003D2681" w:rsidRPr="003D2681" w:rsidRDefault="003D2681" w:rsidP="003D2681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Cantidad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Retiros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Privilegios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mes</w:t>
            </w:r>
            <w:proofErr w:type="spellEnd"/>
          </w:p>
        </w:tc>
        <w:tc>
          <w:tcPr>
            <w:tcW w:w="2026" w:type="dxa"/>
            <w:noWrap/>
            <w:hideMark/>
          </w:tcPr>
          <w:p w:rsidR="003D2681" w:rsidRPr="003D2681" w:rsidRDefault="003D2681" w:rsidP="003D2681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MPLA,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</w:tr>
      <w:tr w:rsidR="003D2681" w:rsidRPr="003D2681" w:rsidTr="00493751">
        <w:trPr>
          <w:cnfStyle w:val="000000100000"/>
          <w:trHeight w:val="300"/>
        </w:trPr>
        <w:tc>
          <w:tcPr>
            <w:cnfStyle w:val="001000000000"/>
            <w:tcW w:w="1660" w:type="dxa"/>
            <w:noWrap/>
            <w:hideMark/>
          </w:tcPr>
          <w:p w:rsidR="003D2681" w:rsidRPr="003D2681" w:rsidRDefault="003D2681" w:rsidP="003D268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I5</w:t>
            </w:r>
          </w:p>
        </w:tc>
        <w:tc>
          <w:tcPr>
            <w:tcW w:w="4360" w:type="dxa"/>
            <w:hideMark/>
          </w:tcPr>
          <w:p w:rsidR="003D2681" w:rsidRPr="003D2681" w:rsidRDefault="003D2681" w:rsidP="003D268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Cantidad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transacciones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consultadas</w:t>
            </w:r>
            <w:proofErr w:type="spellEnd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</w:t>
            </w:r>
            <w:proofErr w:type="spellStart"/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mes</w:t>
            </w:r>
            <w:proofErr w:type="spellEnd"/>
          </w:p>
        </w:tc>
        <w:tc>
          <w:tcPr>
            <w:tcW w:w="2026" w:type="dxa"/>
            <w:noWrap/>
            <w:hideMark/>
          </w:tcPr>
          <w:p w:rsidR="003D2681" w:rsidRPr="003D2681" w:rsidRDefault="003D2681" w:rsidP="003D268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D2681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="00493751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</w:p>
        </w:tc>
      </w:tr>
    </w:tbl>
    <w:p w:rsidR="003D2681" w:rsidRDefault="003D2681">
      <w:pPr>
        <w:rPr>
          <w:sz w:val="20"/>
          <w:szCs w:val="20"/>
        </w:rPr>
      </w:pPr>
    </w:p>
    <w:p w:rsidR="003D2681" w:rsidRDefault="003D2681">
      <w:pPr>
        <w:rPr>
          <w:sz w:val="20"/>
          <w:szCs w:val="20"/>
        </w:rPr>
      </w:pPr>
    </w:p>
    <w:p w:rsidR="00CF0068" w:rsidRDefault="00CF0068">
      <w:pPr>
        <w:rPr>
          <w:sz w:val="20"/>
          <w:szCs w:val="20"/>
        </w:rPr>
      </w:pPr>
    </w:p>
    <w:p w:rsidR="00CF0068" w:rsidRDefault="00CF0068">
      <w:pPr>
        <w:rPr>
          <w:sz w:val="20"/>
          <w:szCs w:val="20"/>
        </w:rPr>
      </w:pPr>
    </w:p>
    <w:p w:rsidR="003D2681" w:rsidRDefault="00135FC3" w:rsidP="00456FCF">
      <w:pPr>
        <w:rPr>
          <w:sz w:val="20"/>
          <w:szCs w:val="20"/>
        </w:rPr>
      </w:pPr>
      <w:r>
        <w:rPr>
          <w:sz w:val="20"/>
          <w:szCs w:val="20"/>
        </w:rPr>
        <w:lastRenderedPageBreak/>
        <w:t>Aplicaciones</w:t>
      </w:r>
      <w:r w:rsidR="002906C5">
        <w:rPr>
          <w:sz w:val="20"/>
          <w:szCs w:val="20"/>
        </w:rPr>
        <w:t xml:space="preserve"> Le</w:t>
      </w:r>
      <w:r>
        <w:rPr>
          <w:sz w:val="20"/>
          <w:szCs w:val="20"/>
        </w:rPr>
        <w:t>g</w:t>
      </w:r>
      <w:r w:rsidR="002906C5">
        <w:rPr>
          <w:sz w:val="20"/>
          <w:szCs w:val="20"/>
        </w:rPr>
        <w:t>ado</w:t>
      </w:r>
    </w:p>
    <w:tbl>
      <w:tblPr>
        <w:tblStyle w:val="Sombreadoclaro"/>
        <w:tblW w:w="10220" w:type="dxa"/>
        <w:tblLook w:val="04A0"/>
      </w:tblPr>
      <w:tblGrid>
        <w:gridCol w:w="580"/>
        <w:gridCol w:w="1600"/>
        <w:gridCol w:w="5680"/>
        <w:gridCol w:w="2360"/>
      </w:tblGrid>
      <w:tr w:rsidR="00F87DB7" w:rsidRPr="00F87DB7" w:rsidTr="00F87DB7">
        <w:trPr>
          <w:cnfStyle w:val="100000000000"/>
          <w:trHeight w:val="600"/>
        </w:trPr>
        <w:tc>
          <w:tcPr>
            <w:cnfStyle w:val="001000000000"/>
            <w:tcW w:w="580" w:type="dxa"/>
            <w:noWrap/>
            <w:hideMark/>
          </w:tcPr>
          <w:p w:rsidR="00F87DB7" w:rsidRPr="00F87DB7" w:rsidRDefault="00F87DB7" w:rsidP="00F87DB7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ID</w:t>
            </w:r>
          </w:p>
        </w:tc>
        <w:tc>
          <w:tcPr>
            <w:tcW w:w="1600" w:type="dxa"/>
            <w:noWrap/>
            <w:hideMark/>
          </w:tcPr>
          <w:p w:rsidR="00F87DB7" w:rsidRPr="00F87DB7" w:rsidRDefault="00F87DB7" w:rsidP="00F87DB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5680" w:type="dxa"/>
            <w:hideMark/>
          </w:tcPr>
          <w:p w:rsidR="00F87DB7" w:rsidRPr="00F87DB7" w:rsidRDefault="00F87DB7" w:rsidP="00F87DB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Funcionalidades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negocio</w:t>
            </w:r>
            <w:proofErr w:type="spellEnd"/>
          </w:p>
        </w:tc>
        <w:tc>
          <w:tcPr>
            <w:tcW w:w="2360" w:type="dxa"/>
            <w:hideMark/>
          </w:tcPr>
          <w:p w:rsidR="00F87DB7" w:rsidRPr="00F87DB7" w:rsidRDefault="00F87DB7" w:rsidP="00F87DB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Entidades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negocio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manipuladas</w:t>
            </w:r>
            <w:proofErr w:type="spellEnd"/>
          </w:p>
        </w:tc>
      </w:tr>
      <w:tr w:rsidR="00F87DB7" w:rsidRPr="00F87DB7" w:rsidTr="00F87DB7">
        <w:trPr>
          <w:cnfStyle w:val="000000100000"/>
          <w:trHeight w:val="600"/>
        </w:trPr>
        <w:tc>
          <w:tcPr>
            <w:cnfStyle w:val="001000000000"/>
            <w:tcW w:w="580" w:type="dxa"/>
            <w:noWrap/>
            <w:hideMark/>
          </w:tcPr>
          <w:p w:rsidR="00F87DB7" w:rsidRPr="00F87DB7" w:rsidRDefault="00F87DB7" w:rsidP="00F87DB7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L1</w:t>
            </w:r>
          </w:p>
        </w:tc>
        <w:tc>
          <w:tcPr>
            <w:tcW w:w="1600" w:type="dxa"/>
            <w:noWrap/>
            <w:hideMark/>
          </w:tcPr>
          <w:p w:rsidR="00F87DB7" w:rsidRPr="00F87DB7" w:rsidRDefault="00F87DB7" w:rsidP="00F87DB7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Oracle BAM</w:t>
            </w:r>
          </w:p>
        </w:tc>
        <w:tc>
          <w:tcPr>
            <w:tcW w:w="5680" w:type="dxa"/>
            <w:hideMark/>
          </w:tcPr>
          <w:p w:rsidR="00F87DB7" w:rsidRPr="00F87DB7" w:rsidRDefault="00F87DB7" w:rsidP="00F87DB7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Generar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reportes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realizar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monitoreo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tiempo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real de la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actividad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diaria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MarketPlace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2360" w:type="dxa"/>
            <w:hideMark/>
          </w:tcPr>
          <w:p w:rsidR="00F87DB7" w:rsidRPr="00F87DB7" w:rsidRDefault="00F87DB7" w:rsidP="00F87DB7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</w:p>
        </w:tc>
      </w:tr>
      <w:tr w:rsidR="00F87DB7" w:rsidRPr="00F87DB7" w:rsidTr="00F87DB7">
        <w:trPr>
          <w:trHeight w:val="1800"/>
        </w:trPr>
        <w:tc>
          <w:tcPr>
            <w:cnfStyle w:val="001000000000"/>
            <w:tcW w:w="580" w:type="dxa"/>
            <w:noWrap/>
            <w:hideMark/>
          </w:tcPr>
          <w:p w:rsidR="00F87DB7" w:rsidRPr="00F87DB7" w:rsidRDefault="00F87DB7" w:rsidP="00F87DB7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L2</w:t>
            </w:r>
          </w:p>
        </w:tc>
        <w:tc>
          <w:tcPr>
            <w:tcW w:w="1600" w:type="dxa"/>
            <w:noWrap/>
            <w:hideMark/>
          </w:tcPr>
          <w:p w:rsidR="00F87DB7" w:rsidRPr="00F87DB7" w:rsidRDefault="00F87DB7" w:rsidP="00F87DB7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Motor de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Reglas</w:t>
            </w:r>
            <w:proofErr w:type="spellEnd"/>
          </w:p>
        </w:tc>
        <w:tc>
          <w:tcPr>
            <w:tcW w:w="5680" w:type="dxa"/>
            <w:hideMark/>
          </w:tcPr>
          <w:p w:rsidR="00F87DB7" w:rsidRPr="00F87DB7" w:rsidRDefault="00F87DB7" w:rsidP="00F87DB7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Permite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Definir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gestioar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administras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los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acuerdos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servicio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acuerdos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dónde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los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clientes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usen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los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servicios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</w:t>
            </w:r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 xml:space="preserve">MPLA se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comprometan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cumplir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ciertas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condiciones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y/o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clausulas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que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aseguren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un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buen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uso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 xml:space="preserve">de la </w:t>
            </w:r>
            <w:proofErr w:type="spellStart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plataforma</w:t>
            </w:r>
            <w:proofErr w:type="spellEnd"/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2360" w:type="dxa"/>
            <w:hideMark/>
          </w:tcPr>
          <w:p w:rsidR="00F87DB7" w:rsidRPr="00F87DB7" w:rsidRDefault="00F87DB7" w:rsidP="00F87DB7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87DB7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</w:tr>
    </w:tbl>
    <w:p w:rsidR="0045651C" w:rsidRDefault="0045651C">
      <w:pPr>
        <w:rPr>
          <w:sz w:val="20"/>
          <w:szCs w:val="20"/>
        </w:rPr>
      </w:pPr>
    </w:p>
    <w:p w:rsidR="0045651C" w:rsidRDefault="0045651C">
      <w:pPr>
        <w:rPr>
          <w:sz w:val="20"/>
          <w:szCs w:val="20"/>
        </w:rPr>
      </w:pPr>
      <w:r>
        <w:rPr>
          <w:sz w:val="20"/>
          <w:szCs w:val="20"/>
        </w:rPr>
        <w:br/>
        <w:t>Entidades Vs Actividades</w:t>
      </w:r>
    </w:p>
    <w:tbl>
      <w:tblPr>
        <w:tblStyle w:val="Sombreadoclaro"/>
        <w:tblW w:w="2181" w:type="dxa"/>
        <w:tblInd w:w="2322" w:type="dxa"/>
        <w:tblLook w:val="04A0"/>
      </w:tblPr>
      <w:tblGrid>
        <w:gridCol w:w="660"/>
        <w:gridCol w:w="812"/>
        <w:gridCol w:w="709"/>
      </w:tblGrid>
      <w:tr w:rsidR="0045651C" w:rsidRPr="0045651C" w:rsidTr="00241459">
        <w:trPr>
          <w:cnfStyle w:val="100000000000"/>
          <w:trHeight w:val="780"/>
        </w:trPr>
        <w:tc>
          <w:tcPr>
            <w:cnfStyle w:val="001000000000"/>
            <w:tcW w:w="660" w:type="dxa"/>
            <w:noWrap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12" w:type="dxa"/>
            <w:noWrap/>
            <w:textDirection w:val="btLr"/>
            <w:hideMark/>
          </w:tcPr>
          <w:p w:rsidR="0045651C" w:rsidRPr="0045651C" w:rsidRDefault="0045651C" w:rsidP="0045651C">
            <w:pPr>
              <w:jc w:val="right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709" w:type="dxa"/>
            <w:noWrap/>
            <w:textDirection w:val="btLr"/>
            <w:hideMark/>
          </w:tcPr>
          <w:p w:rsidR="0045651C" w:rsidRPr="0045651C" w:rsidRDefault="0045651C" w:rsidP="0045651C">
            <w:pPr>
              <w:jc w:val="right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</w:tr>
      <w:tr w:rsidR="0045651C" w:rsidRPr="0045651C" w:rsidTr="00241459">
        <w:trPr>
          <w:cnfStyle w:val="000000100000"/>
          <w:trHeight w:val="300"/>
        </w:trPr>
        <w:tc>
          <w:tcPr>
            <w:cnfStyle w:val="001000000000"/>
            <w:tcW w:w="660" w:type="dxa"/>
            <w:noWrap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E1</w:t>
            </w: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E2</w:t>
            </w:r>
          </w:p>
        </w:tc>
      </w:tr>
      <w:tr w:rsidR="0045651C" w:rsidRPr="0045651C" w:rsidTr="00241459">
        <w:trPr>
          <w:trHeight w:val="3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A1</w:t>
            </w:r>
          </w:p>
        </w:tc>
        <w:tc>
          <w:tcPr>
            <w:tcW w:w="812" w:type="dxa"/>
            <w:noWrap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45651C" w:rsidRPr="0045651C" w:rsidTr="00241459">
        <w:trPr>
          <w:cnfStyle w:val="000000100000"/>
          <w:trHeight w:val="3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A2</w:t>
            </w: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45651C" w:rsidRPr="0045651C" w:rsidTr="00241459">
        <w:trPr>
          <w:trHeight w:val="6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A3</w:t>
            </w: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5651C" w:rsidRPr="0045651C" w:rsidTr="00241459">
        <w:trPr>
          <w:cnfStyle w:val="000000100000"/>
          <w:trHeight w:val="6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A4</w:t>
            </w: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45651C" w:rsidRPr="0045651C" w:rsidTr="00241459">
        <w:trPr>
          <w:trHeight w:val="3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A5</w:t>
            </w: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45651C" w:rsidRPr="0045651C" w:rsidTr="00241459">
        <w:trPr>
          <w:cnfStyle w:val="000000100000"/>
          <w:trHeight w:val="3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A6</w:t>
            </w: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5651C" w:rsidRPr="0045651C" w:rsidTr="00241459">
        <w:trPr>
          <w:trHeight w:val="6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A7</w:t>
            </w: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5651C" w:rsidRPr="0045651C" w:rsidTr="00241459">
        <w:trPr>
          <w:cnfStyle w:val="000000100000"/>
          <w:trHeight w:val="3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A8</w:t>
            </w: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5651C" w:rsidRPr="0045651C" w:rsidTr="00241459">
        <w:trPr>
          <w:trHeight w:val="300"/>
        </w:trPr>
        <w:tc>
          <w:tcPr>
            <w:cnfStyle w:val="001000000000"/>
            <w:tcW w:w="660" w:type="dxa"/>
            <w:hideMark/>
          </w:tcPr>
          <w:p w:rsidR="0045651C" w:rsidRPr="0045651C" w:rsidRDefault="0045651C" w:rsidP="0045651C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A9</w:t>
            </w:r>
          </w:p>
        </w:tc>
        <w:tc>
          <w:tcPr>
            <w:tcW w:w="812" w:type="dxa"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651C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09" w:type="dxa"/>
            <w:noWrap/>
            <w:hideMark/>
          </w:tcPr>
          <w:p w:rsidR="0045651C" w:rsidRPr="0045651C" w:rsidRDefault="0045651C" w:rsidP="0045651C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651C" w:rsidRDefault="0045651C">
      <w:pPr>
        <w:rPr>
          <w:sz w:val="20"/>
          <w:szCs w:val="20"/>
        </w:rPr>
      </w:pPr>
    </w:p>
    <w:p w:rsidR="00135FC3" w:rsidRDefault="00135FC3">
      <w:pPr>
        <w:rPr>
          <w:sz w:val="20"/>
          <w:szCs w:val="20"/>
        </w:rPr>
      </w:pPr>
      <w:r>
        <w:rPr>
          <w:sz w:val="20"/>
          <w:szCs w:val="20"/>
        </w:rPr>
        <w:t>Entidades Vs Aplicaciones Legado</w:t>
      </w:r>
    </w:p>
    <w:p w:rsidR="00363451" w:rsidRDefault="00363451">
      <w:pPr>
        <w:rPr>
          <w:sz w:val="20"/>
          <w:szCs w:val="20"/>
        </w:rPr>
      </w:pPr>
    </w:p>
    <w:tbl>
      <w:tblPr>
        <w:tblStyle w:val="Sombreadoclaro"/>
        <w:tblW w:w="4000" w:type="dxa"/>
        <w:tblLook w:val="04A0"/>
      </w:tblPr>
      <w:tblGrid>
        <w:gridCol w:w="1301"/>
        <w:gridCol w:w="1200"/>
        <w:gridCol w:w="1600"/>
      </w:tblGrid>
      <w:tr w:rsidR="00363451" w:rsidRPr="00363451" w:rsidTr="00363451">
        <w:trPr>
          <w:cnfStyle w:val="100000000000"/>
          <w:trHeight w:val="300"/>
        </w:trPr>
        <w:tc>
          <w:tcPr>
            <w:cnfStyle w:val="001000000000"/>
            <w:tcW w:w="1200" w:type="dxa"/>
            <w:noWrap/>
            <w:hideMark/>
          </w:tcPr>
          <w:p w:rsidR="00363451" w:rsidRPr="00363451" w:rsidRDefault="00363451" w:rsidP="0036345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363451" w:rsidRPr="00363451" w:rsidRDefault="00363451" w:rsidP="00363451">
            <w:pPr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>Oracle BAM</w:t>
            </w:r>
          </w:p>
        </w:tc>
        <w:tc>
          <w:tcPr>
            <w:tcW w:w="1600" w:type="dxa"/>
            <w:noWrap/>
            <w:hideMark/>
          </w:tcPr>
          <w:p w:rsidR="00363451" w:rsidRPr="00363451" w:rsidRDefault="00363451" w:rsidP="00363451">
            <w:pPr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Motor de </w:t>
            </w:r>
            <w:proofErr w:type="spellStart"/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>Reglas</w:t>
            </w:r>
            <w:proofErr w:type="spellEnd"/>
          </w:p>
        </w:tc>
      </w:tr>
      <w:tr w:rsidR="00363451" w:rsidRPr="00363451" w:rsidTr="00363451">
        <w:trPr>
          <w:cnfStyle w:val="000000100000"/>
          <w:trHeight w:val="300"/>
        </w:trPr>
        <w:tc>
          <w:tcPr>
            <w:cnfStyle w:val="001000000000"/>
            <w:tcW w:w="1200" w:type="dxa"/>
            <w:noWrap/>
            <w:hideMark/>
          </w:tcPr>
          <w:p w:rsidR="00363451" w:rsidRPr="00363451" w:rsidRDefault="00363451" w:rsidP="0036345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1200" w:type="dxa"/>
            <w:noWrap/>
            <w:hideMark/>
          </w:tcPr>
          <w:p w:rsidR="00363451" w:rsidRPr="00363451" w:rsidRDefault="00363451" w:rsidP="0036345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1600" w:type="dxa"/>
            <w:noWrap/>
            <w:hideMark/>
          </w:tcPr>
          <w:p w:rsidR="00363451" w:rsidRPr="00363451" w:rsidRDefault="00363451" w:rsidP="0036345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363451" w:rsidRPr="00363451" w:rsidTr="00363451">
        <w:trPr>
          <w:trHeight w:val="300"/>
        </w:trPr>
        <w:tc>
          <w:tcPr>
            <w:cnfStyle w:val="001000000000"/>
            <w:tcW w:w="1200" w:type="dxa"/>
            <w:noWrap/>
            <w:hideMark/>
          </w:tcPr>
          <w:p w:rsidR="00363451" w:rsidRPr="00363451" w:rsidRDefault="00363451" w:rsidP="0036345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363451" w:rsidRPr="00363451" w:rsidRDefault="00363451" w:rsidP="00363451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00" w:type="dxa"/>
            <w:noWrap/>
            <w:hideMark/>
          </w:tcPr>
          <w:p w:rsidR="00363451" w:rsidRPr="00363451" w:rsidRDefault="00363451" w:rsidP="00363451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</w:tr>
      <w:tr w:rsidR="00363451" w:rsidRPr="00363451" w:rsidTr="00363451">
        <w:trPr>
          <w:cnfStyle w:val="000000100000"/>
          <w:trHeight w:val="300"/>
        </w:trPr>
        <w:tc>
          <w:tcPr>
            <w:cnfStyle w:val="001000000000"/>
            <w:tcW w:w="1200" w:type="dxa"/>
            <w:noWrap/>
            <w:hideMark/>
          </w:tcPr>
          <w:p w:rsidR="00363451" w:rsidRPr="00363451" w:rsidRDefault="00363451" w:rsidP="0036345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>Transaccion</w:t>
            </w:r>
            <w:proofErr w:type="spellEnd"/>
          </w:p>
        </w:tc>
        <w:tc>
          <w:tcPr>
            <w:tcW w:w="1200" w:type="dxa"/>
            <w:noWrap/>
            <w:hideMark/>
          </w:tcPr>
          <w:p w:rsidR="00363451" w:rsidRPr="00363451" w:rsidRDefault="00363451" w:rsidP="0036345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63451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1600" w:type="dxa"/>
            <w:noWrap/>
            <w:hideMark/>
          </w:tcPr>
          <w:p w:rsidR="00363451" w:rsidRPr="00363451" w:rsidRDefault="00363451" w:rsidP="00363451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0827FD" w:rsidRDefault="000827FD">
      <w:pPr>
        <w:rPr>
          <w:sz w:val="20"/>
          <w:szCs w:val="20"/>
        </w:rPr>
      </w:pPr>
    </w:p>
    <w:p w:rsidR="000827FD" w:rsidRDefault="000827FD">
      <w:pPr>
        <w:rPr>
          <w:sz w:val="20"/>
          <w:szCs w:val="20"/>
        </w:rPr>
      </w:pPr>
    </w:p>
    <w:p w:rsidR="00363451" w:rsidRDefault="00363451">
      <w:pPr>
        <w:rPr>
          <w:sz w:val="20"/>
          <w:szCs w:val="20"/>
        </w:rPr>
      </w:pPr>
    </w:p>
    <w:p w:rsidR="004A1C42" w:rsidRDefault="004A1C42">
      <w:pPr>
        <w:rPr>
          <w:sz w:val="20"/>
          <w:szCs w:val="20"/>
        </w:rPr>
      </w:pPr>
      <w:r>
        <w:rPr>
          <w:sz w:val="20"/>
          <w:szCs w:val="20"/>
        </w:rPr>
        <w:t>Matriz RACI</w:t>
      </w:r>
    </w:p>
    <w:tbl>
      <w:tblPr>
        <w:tblStyle w:val="Sombreadoclaro"/>
        <w:tblW w:w="5700" w:type="dxa"/>
        <w:jc w:val="center"/>
        <w:tblLook w:val="04A0"/>
      </w:tblPr>
      <w:tblGrid>
        <w:gridCol w:w="900"/>
        <w:gridCol w:w="1200"/>
        <w:gridCol w:w="1200"/>
        <w:gridCol w:w="1200"/>
        <w:gridCol w:w="1200"/>
      </w:tblGrid>
      <w:tr w:rsidR="004A1C42" w:rsidRPr="004A1C42" w:rsidTr="004A1C42">
        <w:trPr>
          <w:cnfStyle w:val="100000000000"/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I</w:t>
            </w:r>
          </w:p>
        </w:tc>
      </w:tr>
      <w:tr w:rsidR="004A1C42" w:rsidRPr="004A1C42" w:rsidTr="004A1C42">
        <w:trPr>
          <w:cnfStyle w:val="000000100000"/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A1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A1C42" w:rsidRPr="004A1C42" w:rsidTr="004A1C42">
        <w:trPr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A2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A1C42" w:rsidRPr="004A1C42" w:rsidTr="004A1C42">
        <w:trPr>
          <w:cnfStyle w:val="000000100000"/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A3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A1C42" w:rsidRPr="004A1C42" w:rsidTr="004A1C42">
        <w:trPr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A4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A1C42" w:rsidRPr="004A1C42" w:rsidTr="004A1C42">
        <w:trPr>
          <w:cnfStyle w:val="000000100000"/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A5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A1C42" w:rsidRPr="004A1C42" w:rsidTr="004A1C42">
        <w:trPr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A6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</w:tr>
      <w:tr w:rsidR="004A1C42" w:rsidRPr="004A1C42" w:rsidTr="004A1C42">
        <w:trPr>
          <w:cnfStyle w:val="000000100000"/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A7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4A1C42" w:rsidRPr="004A1C42" w:rsidTr="004A1C42">
        <w:trPr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A8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</w:tr>
      <w:tr w:rsidR="004A1C42" w:rsidRPr="004A1C42" w:rsidTr="004A1C42">
        <w:trPr>
          <w:cnfStyle w:val="000000100000"/>
          <w:trHeight w:val="300"/>
          <w:jc w:val="center"/>
        </w:trPr>
        <w:tc>
          <w:tcPr>
            <w:cnfStyle w:val="001000000000"/>
            <w:tcW w:w="900" w:type="dxa"/>
            <w:noWrap/>
            <w:hideMark/>
          </w:tcPr>
          <w:p w:rsidR="004A1C42" w:rsidRPr="004A1C42" w:rsidRDefault="004A1C42" w:rsidP="004A1C42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A9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MPLA</w:t>
            </w: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hideMark/>
          </w:tcPr>
          <w:p w:rsidR="004A1C42" w:rsidRPr="004A1C42" w:rsidRDefault="004A1C42" w:rsidP="004A1C4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A1C42">
              <w:rPr>
                <w:rFonts w:ascii="Calibri" w:eastAsia="Times New Roman" w:hAnsi="Calibri" w:cs="Times New Roman"/>
                <w:color w:val="000000"/>
                <w:lang w:val="en-US"/>
              </w:rPr>
              <w:t>Cliente</w:t>
            </w:r>
            <w:proofErr w:type="spellEnd"/>
          </w:p>
        </w:tc>
      </w:tr>
    </w:tbl>
    <w:p w:rsidR="004A1C42" w:rsidRDefault="004A1C42">
      <w:pPr>
        <w:rPr>
          <w:sz w:val="20"/>
          <w:szCs w:val="20"/>
        </w:rPr>
      </w:pPr>
    </w:p>
    <w:p w:rsidR="00F37C00" w:rsidRDefault="00F37C00">
      <w:pPr>
        <w:rPr>
          <w:sz w:val="20"/>
          <w:szCs w:val="20"/>
        </w:rPr>
      </w:pPr>
    </w:p>
    <w:p w:rsidR="00F37C00" w:rsidRDefault="00F37C00">
      <w:pPr>
        <w:rPr>
          <w:sz w:val="20"/>
          <w:szCs w:val="20"/>
        </w:rPr>
      </w:pPr>
      <w:r>
        <w:rPr>
          <w:sz w:val="20"/>
          <w:szCs w:val="20"/>
        </w:rPr>
        <w:t>Análisis de brecha</w:t>
      </w:r>
    </w:p>
    <w:tbl>
      <w:tblPr>
        <w:tblStyle w:val="Listamedia2"/>
        <w:tblW w:w="10871" w:type="dxa"/>
        <w:tblInd w:w="-752" w:type="dxa"/>
        <w:tblLook w:val="04A0"/>
      </w:tblPr>
      <w:tblGrid>
        <w:gridCol w:w="1701"/>
        <w:gridCol w:w="981"/>
        <w:gridCol w:w="734"/>
        <w:gridCol w:w="734"/>
        <w:gridCol w:w="734"/>
        <w:gridCol w:w="734"/>
        <w:gridCol w:w="734"/>
        <w:gridCol w:w="734"/>
        <w:gridCol w:w="734"/>
        <w:gridCol w:w="734"/>
        <w:gridCol w:w="1211"/>
        <w:gridCol w:w="1106"/>
      </w:tblGrid>
      <w:tr w:rsidR="008A5BDA" w:rsidRPr="008A5BDA" w:rsidTr="008A5BDA">
        <w:trPr>
          <w:cnfStyle w:val="100000000000"/>
          <w:trHeight w:val="300"/>
        </w:trPr>
        <w:tc>
          <w:tcPr>
            <w:cnfStyle w:val="001000000100"/>
            <w:tcW w:w="170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s-ES"/>
              </w:rPr>
              <w:t>Arq. Objetivo/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s-ES"/>
              </w:rPr>
              <w:t xml:space="preserve"> </w:t>
            </w: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s-ES"/>
              </w:rPr>
              <w:t>Arq. Base</w:t>
            </w:r>
          </w:p>
        </w:tc>
        <w:tc>
          <w:tcPr>
            <w:tcW w:w="981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A1</w:t>
            </w:r>
          </w:p>
        </w:tc>
        <w:tc>
          <w:tcPr>
            <w:tcW w:w="734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A2</w:t>
            </w:r>
          </w:p>
        </w:tc>
        <w:tc>
          <w:tcPr>
            <w:tcW w:w="734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A3</w:t>
            </w:r>
          </w:p>
        </w:tc>
        <w:tc>
          <w:tcPr>
            <w:tcW w:w="734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A4</w:t>
            </w:r>
          </w:p>
        </w:tc>
        <w:tc>
          <w:tcPr>
            <w:tcW w:w="734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A5</w:t>
            </w:r>
          </w:p>
        </w:tc>
        <w:tc>
          <w:tcPr>
            <w:tcW w:w="734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A6</w:t>
            </w:r>
          </w:p>
        </w:tc>
        <w:tc>
          <w:tcPr>
            <w:tcW w:w="734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A7</w:t>
            </w:r>
          </w:p>
        </w:tc>
        <w:tc>
          <w:tcPr>
            <w:tcW w:w="734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A8</w:t>
            </w:r>
          </w:p>
        </w:tc>
        <w:tc>
          <w:tcPr>
            <w:tcW w:w="734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A9</w:t>
            </w:r>
          </w:p>
        </w:tc>
        <w:tc>
          <w:tcPr>
            <w:tcW w:w="1211" w:type="dxa"/>
            <w:tcBorders>
              <w:top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proofErr w:type="spellStart"/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Eliminado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cnfStyle w:val="100000000000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</w:pPr>
            <w:proofErr w:type="spellStart"/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val="en-US"/>
              </w:rPr>
              <w:t>Proyecto</w:t>
            </w:r>
            <w:proofErr w:type="spellEnd"/>
          </w:p>
        </w:tc>
      </w:tr>
      <w:tr w:rsidR="008A5BDA" w:rsidRPr="008A5BDA" w:rsidTr="008A5BDA">
        <w:trPr>
          <w:cnfStyle w:val="000000100000"/>
          <w:trHeight w:val="300"/>
        </w:trPr>
        <w:tc>
          <w:tcPr>
            <w:cnfStyle w:val="001000000000"/>
            <w:tcW w:w="1701" w:type="dxa"/>
            <w:tcBorders>
              <w:left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Nuevo</w:t>
            </w:r>
          </w:p>
        </w:tc>
        <w:tc>
          <w:tcPr>
            <w:tcW w:w="981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34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34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34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34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34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34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34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734" w:type="dxa"/>
            <w:noWrap/>
            <w:hideMark/>
          </w:tcPr>
          <w:p w:rsidR="008A5BDA" w:rsidRPr="008A5BDA" w:rsidRDefault="008A5BDA" w:rsidP="008A5BD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X</w:t>
            </w:r>
          </w:p>
        </w:tc>
        <w:tc>
          <w:tcPr>
            <w:tcW w:w="1211" w:type="dxa"/>
            <w:noWrap/>
            <w:hideMark/>
          </w:tcPr>
          <w:p w:rsidR="008A5BDA" w:rsidRPr="008A5BDA" w:rsidRDefault="008A5BDA" w:rsidP="008A5B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06" w:type="dxa"/>
            <w:tcBorders>
              <w:right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5BDA" w:rsidRPr="008A5BDA" w:rsidTr="008A5BDA">
        <w:trPr>
          <w:trHeight w:val="300"/>
        </w:trPr>
        <w:tc>
          <w:tcPr>
            <w:cnfStyle w:val="001000000000"/>
            <w:tcW w:w="170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8A5BD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Proyecto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Proy1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Proy1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Proy1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Proy2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Proy1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Proy2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Proy2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Proy2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A5BDA">
              <w:rPr>
                <w:rFonts w:ascii="Calibri" w:eastAsia="Times New Roman" w:hAnsi="Calibri" w:cs="Times New Roman"/>
                <w:color w:val="000000"/>
                <w:lang w:val="en-US"/>
              </w:rPr>
              <w:t>Proy2</w:t>
            </w:r>
          </w:p>
        </w:tc>
        <w:tc>
          <w:tcPr>
            <w:tcW w:w="1211" w:type="dxa"/>
            <w:tcBorders>
              <w:bottom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0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8A5BDA" w:rsidRPr="008A5BDA" w:rsidRDefault="008A5BDA" w:rsidP="008A5BDA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F37C00" w:rsidRDefault="00F37C00">
      <w:pPr>
        <w:rPr>
          <w:sz w:val="20"/>
          <w:szCs w:val="20"/>
        </w:rPr>
      </w:pPr>
    </w:p>
    <w:p w:rsidR="00F37C00" w:rsidRDefault="00F37C00">
      <w:pPr>
        <w:rPr>
          <w:sz w:val="20"/>
          <w:szCs w:val="20"/>
        </w:rPr>
      </w:pPr>
    </w:p>
    <w:sectPr w:rsidR="00F37C00" w:rsidSect="00C5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23F7"/>
    <w:rsid w:val="000827FD"/>
    <w:rsid w:val="00135FC3"/>
    <w:rsid w:val="00241459"/>
    <w:rsid w:val="002870E2"/>
    <w:rsid w:val="002906C5"/>
    <w:rsid w:val="00353FDC"/>
    <w:rsid w:val="00363451"/>
    <w:rsid w:val="003D2681"/>
    <w:rsid w:val="003E1AC0"/>
    <w:rsid w:val="003E2C1E"/>
    <w:rsid w:val="00400BB7"/>
    <w:rsid w:val="0045651C"/>
    <w:rsid w:val="00456FCF"/>
    <w:rsid w:val="00476F1C"/>
    <w:rsid w:val="004923F7"/>
    <w:rsid w:val="00493751"/>
    <w:rsid w:val="004A1C42"/>
    <w:rsid w:val="005848D7"/>
    <w:rsid w:val="005A532F"/>
    <w:rsid w:val="008A5BDA"/>
    <w:rsid w:val="008B7E9F"/>
    <w:rsid w:val="0092109F"/>
    <w:rsid w:val="009D10D1"/>
    <w:rsid w:val="00A74F68"/>
    <w:rsid w:val="00C5279B"/>
    <w:rsid w:val="00C64A5C"/>
    <w:rsid w:val="00CB71B9"/>
    <w:rsid w:val="00CF0068"/>
    <w:rsid w:val="00D41E38"/>
    <w:rsid w:val="00E54E12"/>
    <w:rsid w:val="00EF4F7D"/>
    <w:rsid w:val="00F37C00"/>
    <w:rsid w:val="00F8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9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3F7"/>
    <w:rPr>
      <w:rFonts w:ascii="Tahoma" w:hAnsi="Tahoma" w:cs="Tahoma"/>
      <w:sz w:val="16"/>
      <w:szCs w:val="16"/>
      <w:lang w:val="es-CO"/>
    </w:rPr>
  </w:style>
  <w:style w:type="table" w:customStyle="1" w:styleId="Sombreadoclaro">
    <w:name w:val="Light Shading"/>
    <w:basedOn w:val="Tablanormal"/>
    <w:uiPriority w:val="60"/>
    <w:rsid w:val="00E54E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media2">
    <w:name w:val="Medium List 2"/>
    <w:basedOn w:val="Tablanormal"/>
    <w:uiPriority w:val="66"/>
    <w:rsid w:val="008A5B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CB71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F87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NCRUZ</dc:creator>
  <cp:lastModifiedBy>NCRUZ</cp:lastModifiedBy>
  <cp:revision>17</cp:revision>
  <dcterms:created xsi:type="dcterms:W3CDTF">2013-04-27T03:15:00Z</dcterms:created>
  <dcterms:modified xsi:type="dcterms:W3CDTF">2013-04-27T17:29:00Z</dcterms:modified>
</cp:coreProperties>
</file>