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7BB" w:rsidRDefault="001927BB" w:rsidP="001927BB">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solicitud de cotización</w:t>
      </w:r>
    </w:p>
    <w:p w:rsidR="001927BB" w:rsidRPr="006F4690" w:rsidRDefault="001927BB" w:rsidP="001927BB">
      <w:pPr>
        <w:autoSpaceDE w:val="0"/>
        <w:autoSpaceDN w:val="0"/>
        <w:adjustRightInd w:val="0"/>
        <w:spacing w:after="0" w:line="240" w:lineRule="auto"/>
        <w:contextualSpacing/>
        <w:jc w:val="both"/>
        <w:rPr>
          <w:rFonts w:cs="Arial"/>
        </w:rPr>
      </w:pPr>
      <w:r w:rsidRPr="006F4690">
        <w:rPr>
          <w:rFonts w:cs="Arial"/>
        </w:rPr>
        <w:t>Proceso que permite a los comercios generar solicitudes de cotización a un conjunto específico de fabricantes. De esta manera, un comercio que desea adquirir un producto determinado define las cantidades, precio máximo, fecha de entrega y una fecha de cierre de la solicitud. Con estos datos el MPLA debe ser capaz de abrir una convocatoria entre los fabricantes elegidos para que estos radiquen cotizaciones con las mejores condiciones que puedan ofrecer dentro de los parámetros dados por el comercio. Cuando la solicitud llegue a su fecha de cierre el comercio debe poder elegir entre las cotizaciones radicadas y elige a la que se ajusta a sus necesidades, generando automáticamente una orden de compra.</w:t>
      </w:r>
    </w:p>
    <w:p w:rsidR="001927BB" w:rsidRDefault="001927BB" w:rsidP="001927BB">
      <w:pPr>
        <w:autoSpaceDE w:val="0"/>
        <w:autoSpaceDN w:val="0"/>
        <w:adjustRightInd w:val="0"/>
        <w:spacing w:after="0" w:line="240" w:lineRule="auto"/>
        <w:contextualSpacing/>
        <w:jc w:val="both"/>
        <w:rPr>
          <w:rFonts w:ascii="Arial" w:hAnsi="Arial" w:cs="Arial"/>
        </w:rPr>
      </w:pPr>
    </w:p>
    <w:p w:rsidR="002700C7" w:rsidRDefault="002700C7" w:rsidP="001927BB">
      <w:pPr>
        <w:autoSpaceDE w:val="0"/>
        <w:autoSpaceDN w:val="0"/>
        <w:adjustRightInd w:val="0"/>
        <w:spacing w:after="0" w:line="240" w:lineRule="auto"/>
        <w:contextualSpacing/>
        <w:jc w:val="both"/>
        <w:rPr>
          <w:rFonts w:ascii="Arial" w:hAnsi="Arial" w:cs="Arial"/>
        </w:rPr>
      </w:pPr>
    </w:p>
    <w:p w:rsidR="001927BB" w:rsidRDefault="001927BB" w:rsidP="001927BB">
      <w:pPr>
        <w:autoSpaceDE w:val="0"/>
        <w:autoSpaceDN w:val="0"/>
        <w:adjustRightInd w:val="0"/>
        <w:spacing w:after="0" w:line="240" w:lineRule="auto"/>
        <w:contextualSpacing/>
        <w:jc w:val="both"/>
        <w:rPr>
          <w:rStyle w:val="Textoennegrita"/>
          <w:rFonts w:cstheme="minorHAnsi"/>
          <w:color w:val="C00000"/>
          <w:sz w:val="28"/>
          <w:szCs w:val="28"/>
        </w:rPr>
      </w:pPr>
      <w:bookmarkStart w:id="0" w:name="_Toc351638639"/>
      <w:r w:rsidRPr="00347E14">
        <w:rPr>
          <w:rStyle w:val="Textoennegrita"/>
          <w:rFonts w:cstheme="minorHAnsi"/>
          <w:color w:val="C00000"/>
          <w:sz w:val="28"/>
          <w:szCs w:val="28"/>
        </w:rPr>
        <w:t>Catálogo de actividades</w:t>
      </w:r>
      <w:bookmarkEnd w:id="0"/>
    </w:p>
    <w:tbl>
      <w:tblPr>
        <w:tblStyle w:val="Tablaconcuadrcula"/>
        <w:tblW w:w="5000" w:type="pct"/>
        <w:tblLook w:val="04A0"/>
      </w:tblPr>
      <w:tblGrid>
        <w:gridCol w:w="883"/>
        <w:gridCol w:w="1768"/>
        <w:gridCol w:w="6925"/>
      </w:tblGrid>
      <w:tr w:rsidR="001927BB" w:rsidRPr="00347E14" w:rsidTr="008418DB">
        <w:tc>
          <w:tcPr>
            <w:tcW w:w="461" w:type="pct"/>
            <w:shd w:val="clear" w:color="auto" w:fill="C00000"/>
          </w:tcPr>
          <w:p w:rsidR="001927BB" w:rsidRPr="00922C5B" w:rsidRDefault="001927BB" w:rsidP="008418DB">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923" w:type="pct"/>
            <w:shd w:val="clear" w:color="auto" w:fill="C00000"/>
          </w:tcPr>
          <w:p w:rsidR="001927BB" w:rsidRPr="00922C5B" w:rsidRDefault="001927BB" w:rsidP="008418DB">
            <w:pPr>
              <w:tabs>
                <w:tab w:val="left" w:pos="465"/>
                <w:tab w:val="center" w:pos="1451"/>
              </w:tabs>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Nombre de la actividad</w:t>
            </w:r>
          </w:p>
        </w:tc>
        <w:tc>
          <w:tcPr>
            <w:tcW w:w="3616" w:type="pct"/>
            <w:shd w:val="clear" w:color="auto" w:fill="C00000"/>
          </w:tcPr>
          <w:p w:rsidR="001927BB" w:rsidRPr="00922C5B" w:rsidRDefault="001927BB" w:rsidP="008418DB">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1927BB" w:rsidRPr="00347E14" w:rsidTr="008418DB">
        <w:tc>
          <w:tcPr>
            <w:tcW w:w="461" w:type="pct"/>
          </w:tcPr>
          <w:p w:rsidR="001927BB" w:rsidRPr="00347E14" w:rsidRDefault="001927BB" w:rsidP="008418DB">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923" w:type="pct"/>
          </w:tcPr>
          <w:p w:rsidR="001927BB" w:rsidRPr="00347E14" w:rsidRDefault="001927BB" w:rsidP="008418DB">
            <w:pPr>
              <w:contextualSpacing/>
              <w:jc w:val="both"/>
              <w:rPr>
                <w:rFonts w:asciiTheme="minorHAnsi" w:eastAsia="Times New Roman" w:hAnsiTheme="minorHAnsi" w:cstheme="minorHAnsi"/>
                <w:color w:val="000000"/>
                <w:lang w:eastAsia="es-ES"/>
              </w:rPr>
            </w:pPr>
            <w:r w:rsidRPr="00922C5B">
              <w:rPr>
                <w:rFonts w:asciiTheme="minorHAnsi" w:eastAsia="Times New Roman" w:hAnsiTheme="minorHAnsi" w:cstheme="minorHAnsi"/>
                <w:color w:val="000000"/>
                <w:lang w:eastAsia="es-ES"/>
              </w:rPr>
              <w:t>Solicitar cotización</w:t>
            </w:r>
          </w:p>
        </w:tc>
        <w:tc>
          <w:tcPr>
            <w:tcW w:w="3616" w:type="pct"/>
          </w:tcPr>
          <w:p w:rsidR="001927BB" w:rsidRPr="00347E14" w:rsidRDefault="001927BB"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Una entidad de comercio solicita una cotización a MPLA, indicando  fabricantes, producto, cantidades, precio máximo, fecha de entrega y fecha de la solicitud.</w:t>
            </w:r>
          </w:p>
        </w:tc>
      </w:tr>
      <w:tr w:rsidR="001927BB" w:rsidRPr="00347E14" w:rsidTr="008418DB">
        <w:tc>
          <w:tcPr>
            <w:tcW w:w="461" w:type="pct"/>
          </w:tcPr>
          <w:p w:rsidR="001927BB" w:rsidRPr="00347E14" w:rsidRDefault="001927BB" w:rsidP="008418DB">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923" w:type="pct"/>
          </w:tcPr>
          <w:p w:rsidR="001927BB" w:rsidRPr="00347E14" w:rsidRDefault="001927BB" w:rsidP="008418DB">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Abrir convocatoria</w:t>
            </w:r>
          </w:p>
        </w:tc>
        <w:tc>
          <w:tcPr>
            <w:tcW w:w="3616" w:type="pct"/>
          </w:tcPr>
          <w:p w:rsidR="001927BB" w:rsidRPr="00347E14" w:rsidRDefault="001927BB"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MPLA crea una convocatoria de cotización de un producto con las condiciones establecidas por el comercio y notifica a los fabricantes seleccionados.</w:t>
            </w:r>
          </w:p>
        </w:tc>
      </w:tr>
      <w:tr w:rsidR="001927BB" w:rsidRPr="00347E14" w:rsidTr="008418DB">
        <w:tc>
          <w:tcPr>
            <w:tcW w:w="461" w:type="pct"/>
          </w:tcPr>
          <w:p w:rsidR="001927BB" w:rsidRPr="00347E14" w:rsidRDefault="001927BB" w:rsidP="008418DB">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923" w:type="pct"/>
          </w:tcPr>
          <w:p w:rsidR="001927BB" w:rsidRPr="00347E14" w:rsidRDefault="001927BB" w:rsidP="008418DB">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Radicar cotización</w:t>
            </w:r>
          </w:p>
        </w:tc>
        <w:tc>
          <w:tcPr>
            <w:tcW w:w="3616" w:type="pct"/>
          </w:tcPr>
          <w:p w:rsidR="001927BB" w:rsidRPr="00347E14" w:rsidRDefault="001927BB"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El fabricante radica una cotización del producto solicitado con las condiciones establecidas por el comercio y la envía a MPLA</w:t>
            </w:r>
          </w:p>
        </w:tc>
      </w:tr>
      <w:tr w:rsidR="001927BB" w:rsidRPr="00347E14" w:rsidTr="008418DB">
        <w:tc>
          <w:tcPr>
            <w:tcW w:w="461" w:type="pct"/>
          </w:tcPr>
          <w:p w:rsidR="001927BB" w:rsidRPr="00347E14" w:rsidRDefault="001927BB" w:rsidP="008418DB">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923" w:type="pct"/>
          </w:tcPr>
          <w:p w:rsidR="001927BB" w:rsidRPr="00347E14" w:rsidRDefault="001927BB" w:rsidP="008418DB">
            <w:pPr>
              <w:contextualSpacing/>
              <w:jc w:val="both"/>
              <w:rPr>
                <w:rFonts w:eastAsia="Times New Roman" w:cstheme="minorHAnsi"/>
                <w:color w:val="000000"/>
                <w:lang w:eastAsia="es-ES"/>
              </w:rPr>
            </w:pPr>
            <w:r w:rsidRPr="00DB53FC">
              <w:rPr>
                <w:rFonts w:eastAsia="Times New Roman" w:cstheme="minorHAnsi"/>
                <w:color w:val="000000"/>
                <w:lang w:eastAsia="es-ES"/>
              </w:rPr>
              <w:t>Recibir cotización</w:t>
            </w:r>
          </w:p>
        </w:tc>
        <w:tc>
          <w:tcPr>
            <w:tcW w:w="3616" w:type="pct"/>
          </w:tcPr>
          <w:p w:rsidR="001927BB" w:rsidRPr="00347E14" w:rsidRDefault="001927BB" w:rsidP="008418DB">
            <w:pPr>
              <w:contextualSpacing/>
              <w:jc w:val="both"/>
              <w:rPr>
                <w:rFonts w:eastAsia="Times New Roman" w:cstheme="minorHAnsi"/>
                <w:color w:val="000000"/>
                <w:lang w:eastAsia="es-ES"/>
              </w:rPr>
            </w:pPr>
            <w:r>
              <w:rPr>
                <w:rFonts w:eastAsia="Times New Roman" w:cstheme="minorHAnsi"/>
                <w:color w:val="000000"/>
                <w:lang w:eastAsia="es-ES"/>
              </w:rPr>
              <w:t>MPLA se encarga de recibir las cotizaciones radicadas por los fabricantes</w:t>
            </w:r>
          </w:p>
        </w:tc>
      </w:tr>
      <w:tr w:rsidR="001927BB" w:rsidRPr="00347E14" w:rsidTr="008418DB">
        <w:tc>
          <w:tcPr>
            <w:tcW w:w="461" w:type="pct"/>
          </w:tcPr>
          <w:p w:rsidR="001927BB" w:rsidRPr="00347E14" w:rsidRDefault="001927BB" w:rsidP="008418DB">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923" w:type="pct"/>
          </w:tcPr>
          <w:p w:rsidR="001927BB" w:rsidRPr="00347E14" w:rsidRDefault="001927BB" w:rsidP="008418DB">
            <w:pPr>
              <w:contextualSpacing/>
              <w:jc w:val="both"/>
              <w:rPr>
                <w:rFonts w:eastAsia="Times New Roman" w:cstheme="minorHAnsi"/>
                <w:color w:val="000000"/>
                <w:lang w:eastAsia="es-ES"/>
              </w:rPr>
            </w:pPr>
            <w:r w:rsidRPr="00D2446F">
              <w:rPr>
                <w:rFonts w:eastAsia="Times New Roman" w:cstheme="minorHAnsi"/>
                <w:color w:val="000000"/>
                <w:lang w:eastAsia="es-ES"/>
              </w:rPr>
              <w:t>Cerrar convocatoria</w:t>
            </w:r>
          </w:p>
        </w:tc>
        <w:tc>
          <w:tcPr>
            <w:tcW w:w="3616" w:type="pct"/>
          </w:tcPr>
          <w:p w:rsidR="001927BB" w:rsidRPr="00B604FB" w:rsidRDefault="001927BB" w:rsidP="008418DB">
            <w:pPr>
              <w:contextualSpacing/>
              <w:jc w:val="both"/>
              <w:rPr>
                <w:rFonts w:eastAsia="Times New Roman" w:cstheme="minorHAnsi"/>
                <w:color w:val="000000"/>
                <w:u w:val="single"/>
                <w:lang w:eastAsia="es-ES"/>
              </w:rPr>
            </w:pPr>
            <w:r>
              <w:rPr>
                <w:rFonts w:eastAsia="Times New Roman" w:cstheme="minorHAnsi"/>
                <w:color w:val="000000"/>
                <w:lang w:eastAsia="es-ES"/>
              </w:rPr>
              <w:t>Una vez se cumple la fecha de cierre de la solicitud de cotización MPLA se encarga de cerrar la convocatoria y notificar al comercio.</w:t>
            </w:r>
          </w:p>
        </w:tc>
      </w:tr>
      <w:tr w:rsidR="001927BB" w:rsidRPr="00347E14" w:rsidTr="008418DB">
        <w:tc>
          <w:tcPr>
            <w:tcW w:w="461" w:type="pct"/>
          </w:tcPr>
          <w:p w:rsidR="001927BB" w:rsidRPr="00347E14" w:rsidRDefault="001927BB" w:rsidP="008418DB">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923" w:type="pct"/>
          </w:tcPr>
          <w:p w:rsidR="001927BB" w:rsidRPr="00347E14" w:rsidRDefault="001927BB" w:rsidP="008418DB">
            <w:pPr>
              <w:contextualSpacing/>
              <w:jc w:val="both"/>
              <w:rPr>
                <w:rFonts w:eastAsia="Times New Roman" w:cstheme="minorHAnsi"/>
                <w:color w:val="000000"/>
                <w:lang w:eastAsia="es-ES"/>
              </w:rPr>
            </w:pPr>
            <w:r w:rsidRPr="00B604FB">
              <w:rPr>
                <w:rFonts w:eastAsia="Times New Roman" w:cstheme="minorHAnsi"/>
                <w:color w:val="000000"/>
                <w:lang w:eastAsia="es-ES"/>
              </w:rPr>
              <w:t>Seleccionar cotización</w:t>
            </w:r>
          </w:p>
        </w:tc>
        <w:tc>
          <w:tcPr>
            <w:tcW w:w="3616" w:type="pct"/>
          </w:tcPr>
          <w:p w:rsidR="001927BB" w:rsidRPr="00347E14" w:rsidRDefault="001927BB" w:rsidP="008418DB">
            <w:pPr>
              <w:contextualSpacing/>
              <w:jc w:val="both"/>
              <w:rPr>
                <w:rFonts w:eastAsia="Times New Roman" w:cstheme="minorHAnsi"/>
                <w:color w:val="000000"/>
                <w:lang w:eastAsia="es-ES"/>
              </w:rPr>
            </w:pPr>
            <w:r>
              <w:rPr>
                <w:rFonts w:eastAsia="Times New Roman" w:cstheme="minorHAnsi"/>
                <w:color w:val="000000"/>
                <w:lang w:eastAsia="es-ES"/>
              </w:rPr>
              <w:t>El comercio ingresa al portal de MPLA, consulta el listado de cotizaciones del producto solicitado y selecciona la que más se ajuste a sus expectativas.</w:t>
            </w:r>
          </w:p>
        </w:tc>
      </w:tr>
      <w:tr w:rsidR="001927BB" w:rsidRPr="00347E14" w:rsidTr="008418DB">
        <w:tc>
          <w:tcPr>
            <w:tcW w:w="461" w:type="pct"/>
          </w:tcPr>
          <w:p w:rsidR="001927BB" w:rsidRPr="00347E14" w:rsidRDefault="001927BB" w:rsidP="008418DB">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70</w:t>
            </w:r>
          </w:p>
        </w:tc>
        <w:tc>
          <w:tcPr>
            <w:tcW w:w="923" w:type="pct"/>
          </w:tcPr>
          <w:p w:rsidR="001927BB" w:rsidRPr="00347E14" w:rsidRDefault="001927BB" w:rsidP="008418DB">
            <w:pPr>
              <w:contextualSpacing/>
              <w:jc w:val="both"/>
              <w:rPr>
                <w:rFonts w:eastAsia="Times New Roman" w:cstheme="minorHAnsi"/>
                <w:color w:val="000000"/>
                <w:lang w:eastAsia="es-ES"/>
              </w:rPr>
            </w:pPr>
            <w:r w:rsidRPr="0095477A">
              <w:rPr>
                <w:rFonts w:eastAsia="Times New Roman" w:cstheme="minorHAnsi"/>
                <w:color w:val="000000"/>
                <w:lang w:eastAsia="es-ES"/>
              </w:rPr>
              <w:t>Solicitar creación PO</w:t>
            </w:r>
          </w:p>
        </w:tc>
        <w:tc>
          <w:tcPr>
            <w:tcW w:w="3616" w:type="pct"/>
          </w:tcPr>
          <w:p w:rsidR="001927BB" w:rsidRPr="00347E14" w:rsidRDefault="001927BB" w:rsidP="008418DB">
            <w:pPr>
              <w:contextualSpacing/>
              <w:jc w:val="both"/>
              <w:rPr>
                <w:rFonts w:eastAsia="Times New Roman" w:cstheme="minorHAnsi"/>
                <w:color w:val="000000"/>
                <w:lang w:eastAsia="es-ES"/>
              </w:rPr>
            </w:pPr>
            <w:r>
              <w:rPr>
                <w:rFonts w:eastAsia="Times New Roman" w:cstheme="minorHAnsi"/>
                <w:color w:val="000000"/>
                <w:lang w:eastAsia="es-ES"/>
              </w:rPr>
              <w:t>Una vez seleccionada una cotización el comercio indica a MPLA que desea iniciar el proceso de compra del producto.</w:t>
            </w:r>
          </w:p>
        </w:tc>
      </w:tr>
      <w:tr w:rsidR="001927BB" w:rsidRPr="00347E14" w:rsidTr="008418DB">
        <w:tc>
          <w:tcPr>
            <w:tcW w:w="461" w:type="pct"/>
          </w:tcPr>
          <w:p w:rsidR="001927BB" w:rsidRPr="00347E14" w:rsidRDefault="001927BB" w:rsidP="008418DB">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80</w:t>
            </w:r>
          </w:p>
        </w:tc>
        <w:tc>
          <w:tcPr>
            <w:tcW w:w="923" w:type="pct"/>
          </w:tcPr>
          <w:p w:rsidR="001927BB" w:rsidRPr="00347E14" w:rsidRDefault="001927BB" w:rsidP="008418DB">
            <w:pPr>
              <w:contextualSpacing/>
              <w:jc w:val="both"/>
              <w:rPr>
                <w:rFonts w:eastAsia="Times New Roman" w:cstheme="minorHAnsi"/>
                <w:color w:val="000000"/>
                <w:lang w:eastAsia="es-ES"/>
              </w:rPr>
            </w:pPr>
            <w:r w:rsidRPr="0095477A">
              <w:rPr>
                <w:rFonts w:eastAsia="Times New Roman" w:cstheme="minorHAnsi"/>
                <w:color w:val="000000"/>
                <w:lang w:eastAsia="es-ES"/>
              </w:rPr>
              <w:t>Generar PO</w:t>
            </w:r>
          </w:p>
        </w:tc>
        <w:tc>
          <w:tcPr>
            <w:tcW w:w="3616" w:type="pct"/>
          </w:tcPr>
          <w:p w:rsidR="001927BB" w:rsidRPr="00347E14" w:rsidRDefault="001927BB" w:rsidP="008418DB">
            <w:pPr>
              <w:contextualSpacing/>
              <w:jc w:val="both"/>
              <w:rPr>
                <w:rFonts w:eastAsia="Times New Roman" w:cstheme="minorHAnsi"/>
                <w:color w:val="000000"/>
                <w:lang w:eastAsia="es-ES"/>
              </w:rPr>
            </w:pPr>
            <w:r>
              <w:rPr>
                <w:rFonts w:eastAsia="Times New Roman" w:cstheme="minorHAnsi"/>
                <w:color w:val="000000"/>
                <w:lang w:eastAsia="es-ES"/>
              </w:rPr>
              <w:t>MPLA se encarga de generar una nueva orden de compra (PO)</w:t>
            </w:r>
          </w:p>
        </w:tc>
      </w:tr>
      <w:tr w:rsidR="001927BB" w:rsidRPr="00347E14" w:rsidTr="008418DB">
        <w:tc>
          <w:tcPr>
            <w:tcW w:w="461" w:type="pct"/>
          </w:tcPr>
          <w:p w:rsidR="001927BB" w:rsidRPr="007C1CE9" w:rsidRDefault="001927BB" w:rsidP="001927BB">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90</w:t>
            </w:r>
          </w:p>
        </w:tc>
        <w:tc>
          <w:tcPr>
            <w:tcW w:w="923" w:type="pct"/>
          </w:tcPr>
          <w:p w:rsidR="001927BB" w:rsidRPr="0095477A" w:rsidRDefault="001927BB" w:rsidP="001927BB">
            <w:pPr>
              <w:contextualSpacing/>
              <w:jc w:val="both"/>
              <w:rPr>
                <w:rFonts w:eastAsia="Times New Roman" w:cstheme="minorHAnsi"/>
                <w:color w:val="000000"/>
                <w:lang w:eastAsia="es-ES"/>
              </w:rPr>
            </w:pPr>
            <w:r w:rsidRPr="00D2446F">
              <w:rPr>
                <w:rFonts w:eastAsia="Times New Roman" w:cstheme="minorHAnsi"/>
                <w:color w:val="000000"/>
                <w:lang w:eastAsia="es-ES"/>
              </w:rPr>
              <w:t xml:space="preserve">Cerrar </w:t>
            </w:r>
            <w:r>
              <w:rPr>
                <w:rFonts w:eastAsia="Times New Roman" w:cstheme="minorHAnsi"/>
                <w:color w:val="000000"/>
                <w:lang w:eastAsia="es-ES"/>
              </w:rPr>
              <w:t>Transacción</w:t>
            </w:r>
          </w:p>
        </w:tc>
        <w:tc>
          <w:tcPr>
            <w:tcW w:w="3616" w:type="pct"/>
          </w:tcPr>
          <w:p w:rsidR="001927BB" w:rsidRDefault="002700C7" w:rsidP="002700C7">
            <w:pPr>
              <w:contextualSpacing/>
              <w:jc w:val="both"/>
              <w:rPr>
                <w:rFonts w:eastAsia="Times New Roman" w:cstheme="minorHAnsi"/>
                <w:color w:val="000000"/>
                <w:lang w:eastAsia="es-ES"/>
              </w:rPr>
            </w:pPr>
            <w:r>
              <w:rPr>
                <w:rFonts w:eastAsia="Times New Roman" w:cstheme="minorHAnsi"/>
                <w:color w:val="000000"/>
                <w:lang w:eastAsia="es-ES"/>
              </w:rPr>
              <w:t>El MPLA  cierra la transacción</w:t>
            </w:r>
          </w:p>
        </w:tc>
      </w:tr>
      <w:tr w:rsidR="002700C7" w:rsidRPr="00347E14" w:rsidTr="008418DB">
        <w:tc>
          <w:tcPr>
            <w:tcW w:w="461" w:type="pct"/>
          </w:tcPr>
          <w:p w:rsidR="002700C7" w:rsidRPr="007C1CE9" w:rsidRDefault="002700C7" w:rsidP="002700C7">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w:t>
            </w:r>
            <w:r>
              <w:rPr>
                <w:rFonts w:asciiTheme="minorHAnsi" w:eastAsia="Times New Roman" w:hAnsiTheme="minorHAnsi" w:cstheme="minorHAnsi"/>
                <w:color w:val="000000"/>
                <w:lang w:eastAsia="es-ES"/>
              </w:rPr>
              <w:t>200</w:t>
            </w:r>
          </w:p>
        </w:tc>
        <w:tc>
          <w:tcPr>
            <w:tcW w:w="923" w:type="pct"/>
          </w:tcPr>
          <w:p w:rsidR="002700C7" w:rsidRPr="00D2446F" w:rsidRDefault="002700C7" w:rsidP="001927BB">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3616" w:type="pct"/>
          </w:tcPr>
          <w:p w:rsidR="002700C7" w:rsidRDefault="002700C7" w:rsidP="002700C7">
            <w:pPr>
              <w:contextualSpacing/>
              <w:jc w:val="both"/>
              <w:rPr>
                <w:rFonts w:eastAsia="Times New Roman" w:cstheme="minorHAnsi"/>
                <w:color w:val="000000"/>
                <w:lang w:eastAsia="es-ES"/>
              </w:rPr>
            </w:pPr>
            <w:r>
              <w:rPr>
                <w:rFonts w:eastAsia="Times New Roman" w:cstheme="minorHAnsi"/>
                <w:color w:val="000000"/>
                <w:lang w:eastAsia="es-ES"/>
              </w:rPr>
              <w:t>Los acuerdos de Servicio son evaluados, según lo definido en el motor de reglas.</w:t>
            </w:r>
          </w:p>
        </w:tc>
      </w:tr>
      <w:tr w:rsidR="002700C7" w:rsidRPr="00347E14" w:rsidTr="008418DB">
        <w:tc>
          <w:tcPr>
            <w:tcW w:w="461" w:type="pct"/>
          </w:tcPr>
          <w:p w:rsidR="002700C7" w:rsidRPr="007C1CE9" w:rsidRDefault="002700C7" w:rsidP="002700C7">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w:t>
            </w:r>
            <w:r>
              <w:rPr>
                <w:rFonts w:asciiTheme="minorHAnsi" w:eastAsia="Times New Roman" w:hAnsiTheme="minorHAnsi" w:cstheme="minorHAnsi"/>
                <w:color w:val="000000"/>
                <w:lang w:eastAsia="es-ES"/>
              </w:rPr>
              <w:t>210</w:t>
            </w:r>
          </w:p>
        </w:tc>
        <w:tc>
          <w:tcPr>
            <w:tcW w:w="923" w:type="pct"/>
          </w:tcPr>
          <w:p w:rsidR="002700C7" w:rsidRDefault="002700C7" w:rsidP="001927BB">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3616" w:type="pct"/>
          </w:tcPr>
          <w:p w:rsidR="002700C7" w:rsidRDefault="002700C7" w:rsidP="002700C7">
            <w:pPr>
              <w:contextualSpacing/>
              <w:jc w:val="both"/>
              <w:rPr>
                <w:rFonts w:eastAsia="Times New Roman" w:cstheme="minorHAnsi"/>
                <w:color w:val="000000"/>
                <w:lang w:eastAsia="es-ES"/>
              </w:rPr>
            </w:pPr>
            <w:r>
              <w:rPr>
                <w:rFonts w:eastAsia="Times New Roman" w:cstheme="minorHAnsi"/>
                <w:color w:val="000000"/>
                <w:lang w:eastAsia="es-ES"/>
              </w:rPr>
              <w:t>Se tomaran acciones correctivas en caso de que los acuerdos de servicio no se cumplan.</w:t>
            </w:r>
          </w:p>
        </w:tc>
      </w:tr>
    </w:tbl>
    <w:p w:rsidR="001927BB" w:rsidRDefault="001927BB" w:rsidP="001927BB">
      <w:pPr>
        <w:autoSpaceDE w:val="0"/>
        <w:autoSpaceDN w:val="0"/>
        <w:adjustRightInd w:val="0"/>
        <w:spacing w:after="0" w:line="240" w:lineRule="auto"/>
        <w:contextualSpacing/>
        <w:jc w:val="both"/>
      </w:pPr>
    </w:p>
    <w:p w:rsidR="002700C7" w:rsidRDefault="002700C7" w:rsidP="001927BB">
      <w:pPr>
        <w:autoSpaceDE w:val="0"/>
        <w:autoSpaceDN w:val="0"/>
        <w:adjustRightInd w:val="0"/>
        <w:spacing w:after="0" w:line="240" w:lineRule="auto"/>
        <w:contextualSpacing/>
        <w:jc w:val="both"/>
      </w:pPr>
    </w:p>
    <w:p w:rsidR="002700C7" w:rsidRDefault="002700C7" w:rsidP="001927BB">
      <w:pPr>
        <w:autoSpaceDE w:val="0"/>
        <w:autoSpaceDN w:val="0"/>
        <w:adjustRightInd w:val="0"/>
        <w:spacing w:after="0" w:line="240" w:lineRule="auto"/>
        <w:contextualSpacing/>
        <w:jc w:val="both"/>
      </w:pPr>
    </w:p>
    <w:p w:rsidR="001927BB" w:rsidRDefault="001927BB" w:rsidP="001927BB">
      <w:pPr>
        <w:pStyle w:val="Ttulo3"/>
        <w:spacing w:before="0" w:line="240" w:lineRule="auto"/>
        <w:contextualSpacing/>
        <w:rPr>
          <w:rStyle w:val="Textoennegrita"/>
          <w:rFonts w:asciiTheme="minorHAnsi" w:hAnsiTheme="minorHAnsi" w:cstheme="minorHAnsi"/>
          <w:color w:val="C00000"/>
          <w:sz w:val="28"/>
          <w:szCs w:val="28"/>
        </w:rPr>
      </w:pPr>
      <w:bookmarkStart w:id="1" w:name="_Toc351638640"/>
      <w:r w:rsidRPr="00347E14">
        <w:rPr>
          <w:rStyle w:val="Textoennegrita"/>
          <w:rFonts w:asciiTheme="minorHAnsi" w:hAnsiTheme="minorHAnsi" w:cstheme="minorHAnsi"/>
          <w:color w:val="C00000"/>
          <w:sz w:val="28"/>
          <w:szCs w:val="28"/>
        </w:rPr>
        <w:t>Actores</w:t>
      </w:r>
      <w:bookmarkEnd w:id="1"/>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845"/>
        <w:gridCol w:w="1369"/>
        <w:gridCol w:w="4798"/>
        <w:gridCol w:w="2564"/>
      </w:tblGrid>
      <w:tr w:rsidR="001927BB" w:rsidRPr="00347E14" w:rsidTr="008418DB">
        <w:tc>
          <w:tcPr>
            <w:tcW w:w="441" w:type="pct"/>
            <w:shd w:val="clear" w:color="auto" w:fill="C00000"/>
          </w:tcPr>
          <w:p w:rsidR="001927BB" w:rsidRPr="009900C3" w:rsidRDefault="001927BB"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15" w:type="pct"/>
            <w:shd w:val="clear" w:color="auto" w:fill="C00000"/>
          </w:tcPr>
          <w:p w:rsidR="001927BB" w:rsidRPr="009900C3" w:rsidRDefault="001927BB"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1927BB" w:rsidRPr="009900C3" w:rsidRDefault="001927BB"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504" w:type="pct"/>
            <w:shd w:val="clear" w:color="auto" w:fill="C00000"/>
          </w:tcPr>
          <w:p w:rsidR="001927BB" w:rsidRPr="009900C3" w:rsidRDefault="001927BB"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1927BB" w:rsidRPr="009900C3" w:rsidRDefault="001927BB" w:rsidP="008418DB">
            <w:pPr>
              <w:contextualSpacing/>
              <w:jc w:val="center"/>
              <w:rPr>
                <w:rFonts w:asciiTheme="minorHAnsi" w:eastAsia="Times New Roman" w:hAnsiTheme="minorHAnsi" w:cstheme="minorHAnsi"/>
                <w:b/>
                <w:color w:val="FFFFFF" w:themeColor="background1"/>
                <w:lang w:eastAsia="es-ES"/>
              </w:rPr>
            </w:pPr>
          </w:p>
        </w:tc>
        <w:tc>
          <w:tcPr>
            <w:tcW w:w="1339" w:type="pct"/>
            <w:shd w:val="clear" w:color="auto" w:fill="C00000"/>
          </w:tcPr>
          <w:p w:rsidR="001927BB" w:rsidRPr="009900C3" w:rsidRDefault="001927BB"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1927BB" w:rsidRPr="00347E14" w:rsidTr="008418DB">
        <w:tc>
          <w:tcPr>
            <w:tcW w:w="441" w:type="pct"/>
          </w:tcPr>
          <w:p w:rsidR="001927BB" w:rsidRPr="00347E14" w:rsidRDefault="001927BB"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15" w:type="pct"/>
          </w:tcPr>
          <w:p w:rsidR="001927BB" w:rsidRPr="00347E14" w:rsidRDefault="001927BB" w:rsidP="008418DB">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504" w:type="pct"/>
          </w:tcPr>
          <w:p w:rsidR="001927BB" w:rsidRPr="00347E14" w:rsidRDefault="001927BB" w:rsidP="008418DB">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339" w:type="pct"/>
          </w:tcPr>
          <w:p w:rsidR="001927BB" w:rsidRPr="00347E14" w:rsidRDefault="001927BB" w:rsidP="008418DB">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20,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40,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50,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80</w:t>
            </w:r>
          </w:p>
        </w:tc>
      </w:tr>
      <w:tr w:rsidR="001927BB" w:rsidRPr="00347E14" w:rsidTr="008418DB">
        <w:tc>
          <w:tcPr>
            <w:tcW w:w="441" w:type="pct"/>
          </w:tcPr>
          <w:p w:rsidR="001927BB" w:rsidRPr="00347E14" w:rsidRDefault="001927BB" w:rsidP="008418DB">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715" w:type="pct"/>
          </w:tcPr>
          <w:p w:rsidR="001927BB" w:rsidRPr="00347E14" w:rsidRDefault="001927BB" w:rsidP="008418DB">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2504" w:type="pct"/>
          </w:tcPr>
          <w:p w:rsidR="001927BB" w:rsidRPr="00692F4F" w:rsidRDefault="001927BB" w:rsidP="008418DB">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339" w:type="pct"/>
          </w:tcPr>
          <w:p w:rsidR="001927BB" w:rsidRPr="00347E14" w:rsidRDefault="001927BB" w:rsidP="008418DB">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10,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60,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70</w:t>
            </w:r>
          </w:p>
        </w:tc>
      </w:tr>
      <w:tr w:rsidR="001927BB" w:rsidRPr="00347E14" w:rsidTr="008418DB">
        <w:tc>
          <w:tcPr>
            <w:tcW w:w="441" w:type="pct"/>
          </w:tcPr>
          <w:p w:rsidR="001927BB" w:rsidRPr="00347E14" w:rsidRDefault="001927BB" w:rsidP="008418DB">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15" w:type="pct"/>
          </w:tcPr>
          <w:p w:rsidR="001927BB" w:rsidRPr="00347E14" w:rsidRDefault="001927BB" w:rsidP="008418DB">
            <w:pPr>
              <w:contextualSpacing/>
              <w:rPr>
                <w:rFonts w:eastAsia="Times New Roman" w:cstheme="minorHAnsi"/>
                <w:color w:val="000000"/>
                <w:lang w:eastAsia="es-ES"/>
              </w:rPr>
            </w:pPr>
            <w:r>
              <w:rPr>
                <w:rFonts w:eastAsia="Times New Roman" w:cstheme="minorHAnsi"/>
                <w:color w:val="000000"/>
                <w:lang w:eastAsia="es-ES"/>
              </w:rPr>
              <w:t>Fabricante</w:t>
            </w:r>
          </w:p>
        </w:tc>
        <w:tc>
          <w:tcPr>
            <w:tcW w:w="2504" w:type="pct"/>
          </w:tcPr>
          <w:p w:rsidR="001927BB" w:rsidRPr="00692F4F" w:rsidRDefault="001927BB" w:rsidP="008418DB">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339" w:type="pct"/>
          </w:tcPr>
          <w:p w:rsidR="001927BB" w:rsidRPr="00347E14" w:rsidRDefault="001927BB" w:rsidP="008418DB">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r>
    </w:tbl>
    <w:p w:rsidR="001927BB" w:rsidRDefault="001927BB" w:rsidP="001927BB">
      <w:pPr>
        <w:spacing w:after="0"/>
        <w:contextualSpacing/>
        <w:rPr>
          <w:lang w:eastAsia="es-CO"/>
        </w:rPr>
      </w:pPr>
    </w:p>
    <w:p w:rsidR="002700C7" w:rsidRDefault="002700C7" w:rsidP="001927BB">
      <w:pPr>
        <w:spacing w:after="0"/>
        <w:contextualSpacing/>
        <w:rPr>
          <w:lang w:eastAsia="es-CO"/>
        </w:rPr>
      </w:pPr>
    </w:p>
    <w:p w:rsidR="002700C7" w:rsidRDefault="002700C7" w:rsidP="001927BB">
      <w:pPr>
        <w:spacing w:after="0"/>
        <w:contextualSpacing/>
        <w:rPr>
          <w:lang w:eastAsia="es-CO"/>
        </w:rPr>
      </w:pPr>
    </w:p>
    <w:p w:rsidR="001927BB" w:rsidRDefault="001927BB" w:rsidP="001927BB">
      <w:pPr>
        <w:spacing w:after="0"/>
        <w:contextualSpacing/>
        <w:rPr>
          <w:rStyle w:val="Textoennegrita"/>
          <w:rFonts w:cstheme="minorHAnsi"/>
          <w:color w:val="C00000"/>
          <w:sz w:val="28"/>
          <w:szCs w:val="28"/>
        </w:rPr>
      </w:pPr>
      <w:bookmarkStart w:id="2" w:name="_Toc351638648"/>
      <w:r>
        <w:rPr>
          <w:rStyle w:val="Textoennegrita"/>
          <w:rFonts w:cstheme="minorHAnsi"/>
          <w:color w:val="C00000"/>
          <w:sz w:val="28"/>
          <w:szCs w:val="28"/>
        </w:rPr>
        <w:lastRenderedPageBreak/>
        <w:t>Diagrama BPMN</w:t>
      </w:r>
    </w:p>
    <w:p w:rsidR="001927BB" w:rsidRDefault="002700C7" w:rsidP="001927BB">
      <w:pPr>
        <w:spacing w:after="0"/>
        <w:contextualSpacing/>
        <w:rPr>
          <w:rStyle w:val="Textoennegrita"/>
          <w:rFonts w:cstheme="minorHAnsi"/>
          <w:color w:val="C00000"/>
          <w:sz w:val="28"/>
          <w:szCs w:val="28"/>
        </w:rPr>
      </w:pPr>
      <w:r>
        <w:rPr>
          <w:rFonts w:cstheme="minorHAnsi"/>
          <w:b/>
          <w:bCs/>
          <w:noProof/>
          <w:color w:val="C00000"/>
          <w:sz w:val="28"/>
          <w:szCs w:val="28"/>
          <w:lang w:val="en-US"/>
        </w:rPr>
        <w:drawing>
          <wp:inline distT="0" distB="0" distL="0" distR="0">
            <wp:extent cx="5943600" cy="2881543"/>
            <wp:effectExtent l="19050" t="0" r="0" b="0"/>
            <wp:docPr id="1" name="Imagen 1" descr="C:\Users\NCRUZ\Desktop\RFQ_Mod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RUZ\Desktop\RFQ_Modificado.png"/>
                    <pic:cNvPicPr>
                      <a:picLocks noChangeAspect="1" noChangeArrowheads="1"/>
                    </pic:cNvPicPr>
                  </pic:nvPicPr>
                  <pic:blipFill>
                    <a:blip r:embed="rId4" cstate="print"/>
                    <a:srcRect/>
                    <a:stretch>
                      <a:fillRect/>
                    </a:stretch>
                  </pic:blipFill>
                  <pic:spPr bwMode="auto">
                    <a:xfrm>
                      <a:off x="0" y="0"/>
                      <a:ext cx="5943600" cy="2881543"/>
                    </a:xfrm>
                    <a:prstGeom prst="rect">
                      <a:avLst/>
                    </a:prstGeom>
                    <a:noFill/>
                    <a:ln w="9525">
                      <a:noFill/>
                      <a:miter lim="800000"/>
                      <a:headEnd/>
                      <a:tailEnd/>
                    </a:ln>
                  </pic:spPr>
                </pic:pic>
              </a:graphicData>
            </a:graphic>
          </wp:inline>
        </w:drawing>
      </w:r>
    </w:p>
    <w:p w:rsidR="001927BB" w:rsidRDefault="001927BB" w:rsidP="001927BB">
      <w:pPr>
        <w:spacing w:after="0"/>
        <w:contextualSpacing/>
        <w:rPr>
          <w:rStyle w:val="Textoennegrita"/>
          <w:rFonts w:cstheme="minorHAnsi"/>
          <w:color w:val="C00000"/>
          <w:sz w:val="28"/>
          <w:szCs w:val="28"/>
        </w:rPr>
      </w:pPr>
    </w:p>
    <w:p w:rsidR="001927BB" w:rsidRDefault="001927BB" w:rsidP="001927BB">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bookmarkEnd w:id="2"/>
    </w:p>
    <w:tbl>
      <w:tblPr>
        <w:tblStyle w:val="Tablaconcuadrcula"/>
        <w:tblW w:w="5000" w:type="pct"/>
        <w:tblLook w:val="04A0"/>
      </w:tblPr>
      <w:tblGrid>
        <w:gridCol w:w="1976"/>
        <w:gridCol w:w="7600"/>
      </w:tblGrid>
      <w:tr w:rsidR="001927BB" w:rsidRPr="00347E14" w:rsidTr="008418DB">
        <w:tc>
          <w:tcPr>
            <w:tcW w:w="1032" w:type="pct"/>
            <w:shd w:val="clear" w:color="auto" w:fill="C00000"/>
          </w:tcPr>
          <w:p w:rsidR="001927BB" w:rsidRPr="000E5AB1" w:rsidRDefault="001927BB" w:rsidP="008418DB">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3968" w:type="pct"/>
            <w:shd w:val="clear" w:color="auto" w:fill="C00000"/>
          </w:tcPr>
          <w:p w:rsidR="001927BB" w:rsidRPr="000E5AB1" w:rsidRDefault="001927BB" w:rsidP="008418DB">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1927BB" w:rsidRPr="00347E14" w:rsidTr="008418DB">
        <w:tc>
          <w:tcPr>
            <w:tcW w:w="1032" w:type="pct"/>
          </w:tcPr>
          <w:p w:rsidR="001927BB" w:rsidRPr="00347E14" w:rsidRDefault="001927BB" w:rsidP="008418DB">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3968" w:type="pct"/>
          </w:tcPr>
          <w:p w:rsidR="001927BB" w:rsidRPr="00347E14" w:rsidRDefault="001927BB" w:rsidP="008418DB">
            <w:pPr>
              <w:contextualSpacing/>
              <w:rPr>
                <w:rFonts w:asciiTheme="minorHAnsi" w:hAnsiTheme="minorHAnsi" w:cstheme="minorHAnsi"/>
                <w:color w:val="000000"/>
              </w:rPr>
            </w:pPr>
            <w:r w:rsidRPr="00347E14">
              <w:rPr>
                <w:rFonts w:asciiTheme="minorHAnsi" w:hAnsiTheme="minorHAnsi" w:cstheme="minorHAnsi"/>
                <w:color w:val="000000"/>
              </w:rPr>
              <w:t>Si</w:t>
            </w:r>
            <w:r>
              <w:rPr>
                <w:rFonts w:asciiTheme="minorHAnsi" w:hAnsiTheme="minorHAnsi" w:cstheme="minorHAnsi"/>
                <w:color w:val="000000"/>
              </w:rPr>
              <w:t xml:space="preserve"> la entidad de comercio selecciona una de las cotizaciones de la lista se inicia el proceso para realizar la compra (PO)</w:t>
            </w:r>
          </w:p>
        </w:tc>
      </w:tr>
      <w:tr w:rsidR="001927BB" w:rsidRPr="00347E14" w:rsidTr="008418DB">
        <w:tc>
          <w:tcPr>
            <w:tcW w:w="1032" w:type="pct"/>
          </w:tcPr>
          <w:p w:rsidR="001927BB" w:rsidRPr="00347E14" w:rsidRDefault="001927BB" w:rsidP="008418DB">
            <w:pPr>
              <w:contextualSpacing/>
              <w:rPr>
                <w:rFonts w:cstheme="minorHAnsi"/>
                <w:color w:val="000000"/>
              </w:rPr>
            </w:pPr>
            <w:r>
              <w:rPr>
                <w:rFonts w:cstheme="minorHAnsi"/>
                <w:color w:val="000000"/>
              </w:rPr>
              <w:t>RF2</w:t>
            </w:r>
          </w:p>
        </w:tc>
        <w:tc>
          <w:tcPr>
            <w:tcW w:w="3968" w:type="pct"/>
          </w:tcPr>
          <w:p w:rsidR="001927BB" w:rsidRPr="00347E14" w:rsidRDefault="001927BB" w:rsidP="008418DB">
            <w:pPr>
              <w:contextualSpacing/>
              <w:rPr>
                <w:rFonts w:cstheme="minorHAnsi"/>
                <w:color w:val="000000"/>
              </w:rPr>
            </w:pPr>
            <w:r>
              <w:rPr>
                <w:rFonts w:cstheme="minorHAnsi"/>
                <w:color w:val="000000"/>
              </w:rPr>
              <w:t>Si la entidad de comercio no selecciona ninguna cotización que se adapte a sus expectativas se termina el proceso.</w:t>
            </w:r>
          </w:p>
        </w:tc>
      </w:tr>
      <w:tr w:rsidR="002700C7" w:rsidRPr="00347E14" w:rsidTr="008418DB">
        <w:tc>
          <w:tcPr>
            <w:tcW w:w="1032" w:type="pct"/>
          </w:tcPr>
          <w:p w:rsidR="002700C7" w:rsidRDefault="002700C7" w:rsidP="008418DB">
            <w:pPr>
              <w:contextualSpacing/>
              <w:rPr>
                <w:rFonts w:cstheme="minorHAnsi"/>
                <w:color w:val="000000"/>
              </w:rPr>
            </w:pPr>
            <w:r>
              <w:rPr>
                <w:rFonts w:cstheme="minorHAnsi"/>
                <w:color w:val="000000"/>
              </w:rPr>
              <w:t>RF3</w:t>
            </w:r>
          </w:p>
        </w:tc>
        <w:tc>
          <w:tcPr>
            <w:tcW w:w="3968" w:type="pct"/>
          </w:tcPr>
          <w:p w:rsidR="002700C7" w:rsidRDefault="002700C7" w:rsidP="008418DB">
            <w:pPr>
              <w:contextualSpacing/>
              <w:rPr>
                <w:rFonts w:cstheme="minorHAnsi"/>
                <w:color w:val="000000"/>
              </w:rPr>
            </w:pPr>
            <w:r>
              <w:rPr>
                <w:rFonts w:cstheme="minorHAnsi"/>
                <w:color w:val="000000"/>
              </w:rPr>
              <w:t>Si no se cumplen los acuerdos de servicio se tomaran medidas correctivas.</w:t>
            </w:r>
          </w:p>
        </w:tc>
      </w:tr>
    </w:tbl>
    <w:p w:rsidR="001927BB" w:rsidRDefault="001927BB" w:rsidP="001927BB">
      <w:pPr>
        <w:spacing w:after="0"/>
        <w:contextualSpacing/>
        <w:rPr>
          <w:lang w:eastAsia="es-CO"/>
        </w:rPr>
      </w:pPr>
    </w:p>
    <w:p w:rsidR="001927BB" w:rsidRDefault="001927BB" w:rsidP="001927BB">
      <w:pPr>
        <w:spacing w:after="0"/>
        <w:contextualSpacing/>
        <w:rPr>
          <w:rStyle w:val="Textoennegrita"/>
          <w:rFonts w:cstheme="minorHAnsi"/>
          <w:color w:val="C00000"/>
          <w:sz w:val="28"/>
          <w:szCs w:val="28"/>
        </w:rPr>
      </w:pPr>
      <w:bookmarkStart w:id="3" w:name="_Toc351638649"/>
      <w:r w:rsidRPr="00347E14">
        <w:rPr>
          <w:rStyle w:val="Textoennegrita"/>
          <w:rFonts w:cstheme="minorHAnsi"/>
          <w:color w:val="C00000"/>
          <w:sz w:val="28"/>
          <w:szCs w:val="28"/>
        </w:rPr>
        <w:t>Entidades vs actividades</w:t>
      </w:r>
      <w:bookmarkEnd w:id="3"/>
    </w:p>
    <w:tbl>
      <w:tblPr>
        <w:tblStyle w:val="Tablaconcuadrcula"/>
        <w:tblW w:w="5459" w:type="pct"/>
        <w:tblLayout w:type="fixed"/>
        <w:tblLook w:val="04A0"/>
      </w:tblPr>
      <w:tblGrid>
        <w:gridCol w:w="1102"/>
        <w:gridCol w:w="1135"/>
        <w:gridCol w:w="1418"/>
        <w:gridCol w:w="1133"/>
        <w:gridCol w:w="1006"/>
        <w:gridCol w:w="705"/>
        <w:gridCol w:w="983"/>
        <w:gridCol w:w="1112"/>
        <w:gridCol w:w="870"/>
        <w:gridCol w:w="991"/>
      </w:tblGrid>
      <w:tr w:rsidR="00201C0D" w:rsidRPr="000E5AB1" w:rsidTr="00201C0D">
        <w:tc>
          <w:tcPr>
            <w:tcW w:w="527" w:type="pct"/>
            <w:shd w:val="clear" w:color="auto" w:fill="C00000"/>
          </w:tcPr>
          <w:p w:rsidR="00201C0D" w:rsidRPr="000E5AB1" w:rsidRDefault="00201C0D" w:rsidP="00201C0D">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543" w:type="pct"/>
            <w:shd w:val="clear" w:color="auto" w:fill="C00000"/>
          </w:tcPr>
          <w:p w:rsidR="00201C0D" w:rsidRPr="000E5AB1" w:rsidRDefault="00201C0D" w:rsidP="008418DB">
            <w:pPr>
              <w:tabs>
                <w:tab w:val="left" w:pos="1965"/>
                <w:tab w:val="center" w:pos="3436"/>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 xml:space="preserve">Solicitud </w:t>
            </w:r>
            <w:proofErr w:type="spellStart"/>
            <w:r>
              <w:rPr>
                <w:rFonts w:asciiTheme="minorHAnsi" w:eastAsia="MS Gothic" w:hAnsiTheme="minorHAnsi" w:cstheme="minorHAnsi"/>
                <w:b/>
                <w:color w:val="FFFFFF" w:themeColor="background1"/>
              </w:rPr>
              <w:t>Cotizacion</w:t>
            </w:r>
            <w:proofErr w:type="spellEnd"/>
          </w:p>
        </w:tc>
        <w:tc>
          <w:tcPr>
            <w:tcW w:w="678" w:type="pct"/>
            <w:shd w:val="clear" w:color="auto" w:fill="C00000"/>
          </w:tcPr>
          <w:p w:rsidR="00201C0D" w:rsidRPr="000E5AB1" w:rsidRDefault="00201C0D"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Convocatoria</w:t>
            </w:r>
          </w:p>
        </w:tc>
        <w:tc>
          <w:tcPr>
            <w:tcW w:w="542" w:type="pct"/>
            <w:shd w:val="clear" w:color="auto" w:fill="C00000"/>
          </w:tcPr>
          <w:p w:rsidR="00201C0D" w:rsidRPr="000E5AB1" w:rsidRDefault="00201C0D" w:rsidP="008418DB">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Cotizacion</w:t>
            </w:r>
            <w:proofErr w:type="spellEnd"/>
          </w:p>
        </w:tc>
        <w:tc>
          <w:tcPr>
            <w:tcW w:w="481" w:type="pct"/>
            <w:shd w:val="clear" w:color="auto" w:fill="C00000"/>
          </w:tcPr>
          <w:p w:rsidR="00201C0D" w:rsidRDefault="00201C0D"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Producto</w:t>
            </w:r>
          </w:p>
        </w:tc>
        <w:tc>
          <w:tcPr>
            <w:tcW w:w="337" w:type="pct"/>
            <w:shd w:val="clear" w:color="auto" w:fill="C00000"/>
          </w:tcPr>
          <w:p w:rsidR="00201C0D" w:rsidRDefault="00201C0D" w:rsidP="008418DB">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70" w:type="pct"/>
            <w:shd w:val="clear" w:color="auto" w:fill="C00000"/>
          </w:tcPr>
          <w:p w:rsidR="00201C0D" w:rsidRDefault="00201C0D" w:rsidP="008418DB">
            <w:pPr>
              <w:tabs>
                <w:tab w:val="left" w:pos="1965"/>
                <w:tab w:val="center" w:pos="3436"/>
              </w:tabs>
              <w:contextualSpacing/>
              <w:jc w:val="center"/>
              <w:rPr>
                <w:rFonts w:eastAsia="MS Gothic" w:cstheme="minorHAnsi"/>
                <w:b/>
                <w:color w:val="FFFFFF" w:themeColor="background1"/>
              </w:rPr>
            </w:pPr>
            <w:r w:rsidRPr="00B659C3">
              <w:rPr>
                <w:rFonts w:eastAsia="MS Gothic" w:cstheme="minorHAnsi"/>
                <w:b/>
                <w:color w:val="FFFFFF" w:themeColor="background1"/>
              </w:rPr>
              <w:t>Fabricante</w:t>
            </w:r>
          </w:p>
        </w:tc>
        <w:tc>
          <w:tcPr>
            <w:tcW w:w="532" w:type="pct"/>
            <w:shd w:val="clear" w:color="auto" w:fill="C00000"/>
          </w:tcPr>
          <w:p w:rsidR="00201C0D" w:rsidRPr="007A6D2D" w:rsidRDefault="00201C0D"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416" w:type="pct"/>
            <w:shd w:val="clear" w:color="auto" w:fill="C00000"/>
          </w:tcPr>
          <w:p w:rsidR="00201C0D" w:rsidRPr="007A6D2D" w:rsidRDefault="00201C0D" w:rsidP="008418DB">
            <w:pPr>
              <w:tabs>
                <w:tab w:val="left" w:pos="1965"/>
                <w:tab w:val="center" w:pos="3436"/>
              </w:tabs>
              <w:contextualSpacing/>
              <w:jc w:val="center"/>
              <w:rPr>
                <w:rFonts w:eastAsia="MS Gothic" w:cstheme="minorHAnsi"/>
                <w:b/>
                <w:color w:val="FFFFFF" w:themeColor="background1"/>
              </w:rPr>
            </w:pPr>
            <w:r w:rsidRPr="007A6D2D">
              <w:rPr>
                <w:rFonts w:eastAsia="MS Gothic" w:cstheme="minorHAnsi"/>
                <w:b/>
                <w:color w:val="FFFFFF" w:themeColor="background1"/>
              </w:rPr>
              <w:t>Orden</w:t>
            </w:r>
            <w:r>
              <w:rPr>
                <w:rFonts w:eastAsia="MS Gothic" w:cstheme="minorHAnsi"/>
                <w:b/>
                <w:color w:val="FFFFFF" w:themeColor="background1"/>
              </w:rPr>
              <w:t xml:space="preserve"> </w:t>
            </w:r>
            <w:r w:rsidRPr="007A6D2D">
              <w:rPr>
                <w:rFonts w:eastAsia="MS Gothic" w:cstheme="minorHAnsi"/>
                <w:b/>
                <w:color w:val="FFFFFF" w:themeColor="background1"/>
              </w:rPr>
              <w:t xml:space="preserve">Compra </w:t>
            </w:r>
          </w:p>
          <w:p w:rsidR="00201C0D" w:rsidRPr="00D06636" w:rsidRDefault="00201C0D" w:rsidP="008418DB">
            <w:pPr>
              <w:tabs>
                <w:tab w:val="left" w:pos="1965"/>
                <w:tab w:val="center" w:pos="3436"/>
              </w:tabs>
              <w:contextualSpacing/>
              <w:jc w:val="center"/>
              <w:rPr>
                <w:rFonts w:eastAsia="MS Gothic" w:cstheme="minorHAnsi"/>
                <w:b/>
                <w:color w:val="FFFFFF" w:themeColor="background1"/>
              </w:rPr>
            </w:pPr>
          </w:p>
        </w:tc>
        <w:tc>
          <w:tcPr>
            <w:tcW w:w="474" w:type="pct"/>
            <w:shd w:val="clear" w:color="auto" w:fill="C00000"/>
          </w:tcPr>
          <w:p w:rsidR="00201C0D" w:rsidRPr="007A6D2D" w:rsidRDefault="00ED7751"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Transacción</w:t>
            </w:r>
          </w:p>
        </w:tc>
      </w:tr>
      <w:tr w:rsidR="00201C0D" w:rsidRPr="00347E14" w:rsidTr="00201C0D">
        <w:tc>
          <w:tcPr>
            <w:tcW w:w="527" w:type="pct"/>
          </w:tcPr>
          <w:p w:rsidR="00201C0D" w:rsidRPr="00347E14" w:rsidRDefault="00201C0D" w:rsidP="00201C0D">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543" w:type="pct"/>
          </w:tcPr>
          <w:p w:rsidR="00201C0D" w:rsidRPr="00347E14" w:rsidRDefault="00201C0D" w:rsidP="008418DB">
            <w:pPr>
              <w:contextualSpacing/>
              <w:jc w:val="center"/>
              <w:rPr>
                <w:rFonts w:asciiTheme="minorHAnsi" w:hAnsiTheme="minorHAnsi" w:cstheme="minorHAnsi"/>
                <w:color w:val="000000"/>
              </w:rPr>
            </w:pPr>
            <w:r>
              <w:rPr>
                <w:rFonts w:asciiTheme="minorHAnsi" w:hAnsiTheme="minorHAnsi" w:cstheme="minorHAnsi"/>
                <w:color w:val="000000"/>
              </w:rPr>
              <w:t>X</w:t>
            </w:r>
          </w:p>
        </w:tc>
        <w:tc>
          <w:tcPr>
            <w:tcW w:w="678" w:type="pct"/>
          </w:tcPr>
          <w:p w:rsidR="00201C0D" w:rsidRDefault="00201C0D" w:rsidP="008418DB">
            <w:pPr>
              <w:contextualSpacing/>
              <w:jc w:val="center"/>
              <w:rPr>
                <w:rFonts w:cstheme="minorHAnsi"/>
                <w:color w:val="000000"/>
              </w:rPr>
            </w:pPr>
          </w:p>
        </w:tc>
        <w:tc>
          <w:tcPr>
            <w:tcW w:w="542" w:type="pct"/>
          </w:tcPr>
          <w:p w:rsidR="00201C0D" w:rsidRDefault="00201C0D" w:rsidP="008418DB">
            <w:pPr>
              <w:contextualSpacing/>
              <w:jc w:val="center"/>
              <w:rPr>
                <w:rFonts w:cstheme="minorHAnsi"/>
                <w:color w:val="000000"/>
              </w:rPr>
            </w:pPr>
          </w:p>
        </w:tc>
        <w:tc>
          <w:tcPr>
            <w:tcW w:w="481" w:type="pct"/>
          </w:tcPr>
          <w:p w:rsidR="00201C0D" w:rsidRDefault="00201C0D" w:rsidP="008418DB">
            <w:pPr>
              <w:contextualSpacing/>
              <w:jc w:val="center"/>
              <w:rPr>
                <w:rFonts w:cstheme="minorHAnsi"/>
                <w:color w:val="000000"/>
              </w:rPr>
            </w:pPr>
            <w:r>
              <w:rPr>
                <w:rFonts w:cstheme="minorHAnsi"/>
                <w:color w:val="000000"/>
              </w:rPr>
              <w:t>X</w:t>
            </w:r>
          </w:p>
        </w:tc>
        <w:tc>
          <w:tcPr>
            <w:tcW w:w="337" w:type="pct"/>
          </w:tcPr>
          <w:p w:rsidR="00201C0D" w:rsidRDefault="00201C0D" w:rsidP="008418DB">
            <w:pPr>
              <w:contextualSpacing/>
              <w:jc w:val="center"/>
              <w:rPr>
                <w:rFonts w:cstheme="minorHAnsi"/>
                <w:color w:val="000000"/>
              </w:rPr>
            </w:pPr>
            <w:r>
              <w:rPr>
                <w:rFonts w:cstheme="minorHAnsi"/>
                <w:color w:val="000000"/>
              </w:rPr>
              <w:t>X</w:t>
            </w:r>
          </w:p>
        </w:tc>
        <w:tc>
          <w:tcPr>
            <w:tcW w:w="470" w:type="pct"/>
          </w:tcPr>
          <w:p w:rsidR="00201C0D" w:rsidRDefault="00201C0D" w:rsidP="008418DB">
            <w:pPr>
              <w:contextualSpacing/>
              <w:jc w:val="center"/>
              <w:rPr>
                <w:rFonts w:cstheme="minorHAnsi"/>
                <w:color w:val="000000"/>
              </w:rPr>
            </w:pPr>
            <w:r>
              <w:rPr>
                <w:rFonts w:cstheme="minorHAnsi"/>
                <w:color w:val="000000"/>
              </w:rPr>
              <w:t>X</w:t>
            </w:r>
          </w:p>
        </w:tc>
        <w:tc>
          <w:tcPr>
            <w:tcW w:w="532" w:type="pct"/>
          </w:tcPr>
          <w:p w:rsidR="00201C0D" w:rsidRDefault="00201C0D" w:rsidP="008418DB">
            <w:pPr>
              <w:contextualSpacing/>
              <w:jc w:val="center"/>
              <w:rPr>
                <w:rFonts w:cstheme="minorHAnsi"/>
                <w:color w:val="000000"/>
              </w:rPr>
            </w:pPr>
            <w:r>
              <w:rPr>
                <w:rFonts w:cstheme="minorHAnsi"/>
                <w:color w:val="000000"/>
              </w:rPr>
              <w:t>X</w:t>
            </w:r>
          </w:p>
        </w:tc>
        <w:tc>
          <w:tcPr>
            <w:tcW w:w="416" w:type="pct"/>
          </w:tcPr>
          <w:p w:rsidR="00201C0D" w:rsidRDefault="00201C0D" w:rsidP="008418DB">
            <w:pPr>
              <w:contextualSpacing/>
              <w:jc w:val="center"/>
              <w:rPr>
                <w:rFonts w:cstheme="minorHAnsi"/>
                <w:color w:val="000000"/>
              </w:rPr>
            </w:pPr>
          </w:p>
        </w:tc>
        <w:tc>
          <w:tcPr>
            <w:tcW w:w="474" w:type="pct"/>
          </w:tcPr>
          <w:p w:rsidR="00201C0D" w:rsidRDefault="00201C0D" w:rsidP="008418DB">
            <w:pPr>
              <w:contextualSpacing/>
              <w:jc w:val="center"/>
              <w:rPr>
                <w:rFonts w:cstheme="minorHAnsi"/>
                <w:color w:val="000000"/>
              </w:rPr>
            </w:pPr>
          </w:p>
        </w:tc>
      </w:tr>
      <w:tr w:rsidR="00201C0D" w:rsidRPr="00347E14" w:rsidTr="00201C0D">
        <w:tc>
          <w:tcPr>
            <w:tcW w:w="527" w:type="pct"/>
          </w:tcPr>
          <w:p w:rsidR="00201C0D" w:rsidRPr="00347E14" w:rsidRDefault="00201C0D" w:rsidP="00201C0D">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543" w:type="pct"/>
          </w:tcPr>
          <w:p w:rsidR="00201C0D" w:rsidRPr="00347E14" w:rsidRDefault="00201C0D" w:rsidP="008418DB">
            <w:pPr>
              <w:contextualSpacing/>
              <w:jc w:val="center"/>
              <w:rPr>
                <w:rFonts w:cstheme="minorHAnsi"/>
                <w:color w:val="000000"/>
              </w:rPr>
            </w:pPr>
            <w:r>
              <w:rPr>
                <w:rFonts w:cstheme="minorHAnsi"/>
                <w:color w:val="000000"/>
              </w:rPr>
              <w:t>X</w:t>
            </w:r>
          </w:p>
        </w:tc>
        <w:tc>
          <w:tcPr>
            <w:tcW w:w="678" w:type="pct"/>
          </w:tcPr>
          <w:p w:rsidR="00201C0D" w:rsidRDefault="00201C0D" w:rsidP="008418DB">
            <w:pPr>
              <w:contextualSpacing/>
              <w:jc w:val="center"/>
              <w:rPr>
                <w:rFonts w:cstheme="minorHAnsi"/>
                <w:color w:val="000000"/>
              </w:rPr>
            </w:pPr>
            <w:r>
              <w:rPr>
                <w:rFonts w:cstheme="minorHAnsi"/>
                <w:color w:val="000000"/>
              </w:rPr>
              <w:t>X</w:t>
            </w:r>
          </w:p>
        </w:tc>
        <w:tc>
          <w:tcPr>
            <w:tcW w:w="542" w:type="pct"/>
          </w:tcPr>
          <w:p w:rsidR="00201C0D" w:rsidRDefault="00201C0D" w:rsidP="008418DB">
            <w:pPr>
              <w:contextualSpacing/>
              <w:jc w:val="center"/>
              <w:rPr>
                <w:rFonts w:cstheme="minorHAnsi"/>
                <w:color w:val="000000"/>
              </w:rPr>
            </w:pPr>
          </w:p>
        </w:tc>
        <w:tc>
          <w:tcPr>
            <w:tcW w:w="481" w:type="pct"/>
          </w:tcPr>
          <w:p w:rsidR="00201C0D" w:rsidRDefault="00201C0D" w:rsidP="008418DB">
            <w:pPr>
              <w:contextualSpacing/>
              <w:jc w:val="center"/>
              <w:rPr>
                <w:rFonts w:cstheme="minorHAnsi"/>
                <w:color w:val="000000"/>
              </w:rPr>
            </w:pPr>
          </w:p>
        </w:tc>
        <w:tc>
          <w:tcPr>
            <w:tcW w:w="337" w:type="pct"/>
          </w:tcPr>
          <w:p w:rsidR="00201C0D" w:rsidRDefault="00201C0D" w:rsidP="008418DB">
            <w:pPr>
              <w:contextualSpacing/>
              <w:jc w:val="center"/>
              <w:rPr>
                <w:rFonts w:cstheme="minorHAnsi"/>
                <w:color w:val="000000"/>
              </w:rPr>
            </w:pPr>
          </w:p>
        </w:tc>
        <w:tc>
          <w:tcPr>
            <w:tcW w:w="470" w:type="pct"/>
          </w:tcPr>
          <w:p w:rsidR="00201C0D" w:rsidRDefault="00201C0D" w:rsidP="008418DB">
            <w:pPr>
              <w:contextualSpacing/>
              <w:jc w:val="center"/>
              <w:rPr>
                <w:rFonts w:cstheme="minorHAnsi"/>
                <w:color w:val="000000"/>
              </w:rPr>
            </w:pPr>
            <w:r>
              <w:rPr>
                <w:rFonts w:cstheme="minorHAnsi"/>
                <w:color w:val="000000"/>
              </w:rPr>
              <w:t>X</w:t>
            </w:r>
          </w:p>
        </w:tc>
        <w:tc>
          <w:tcPr>
            <w:tcW w:w="532" w:type="pct"/>
          </w:tcPr>
          <w:p w:rsidR="00201C0D" w:rsidRDefault="00201C0D" w:rsidP="008418DB">
            <w:pPr>
              <w:contextualSpacing/>
              <w:jc w:val="center"/>
              <w:rPr>
                <w:rFonts w:cstheme="minorHAnsi"/>
                <w:color w:val="000000"/>
              </w:rPr>
            </w:pPr>
          </w:p>
        </w:tc>
        <w:tc>
          <w:tcPr>
            <w:tcW w:w="416" w:type="pct"/>
          </w:tcPr>
          <w:p w:rsidR="00201C0D" w:rsidRDefault="00201C0D" w:rsidP="008418DB">
            <w:pPr>
              <w:contextualSpacing/>
              <w:jc w:val="center"/>
              <w:rPr>
                <w:rFonts w:cstheme="minorHAnsi"/>
                <w:color w:val="000000"/>
              </w:rPr>
            </w:pPr>
          </w:p>
        </w:tc>
        <w:tc>
          <w:tcPr>
            <w:tcW w:w="474" w:type="pct"/>
          </w:tcPr>
          <w:p w:rsidR="00201C0D" w:rsidRDefault="00201C0D" w:rsidP="008418DB">
            <w:pPr>
              <w:contextualSpacing/>
              <w:jc w:val="center"/>
              <w:rPr>
                <w:rFonts w:cstheme="minorHAnsi"/>
                <w:color w:val="000000"/>
              </w:rPr>
            </w:pPr>
          </w:p>
        </w:tc>
      </w:tr>
      <w:tr w:rsidR="00201C0D" w:rsidRPr="00347E14" w:rsidTr="00201C0D">
        <w:tc>
          <w:tcPr>
            <w:tcW w:w="527" w:type="pct"/>
          </w:tcPr>
          <w:p w:rsidR="00201C0D" w:rsidRPr="00347E14" w:rsidRDefault="00201C0D" w:rsidP="00201C0D">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543" w:type="pct"/>
          </w:tcPr>
          <w:p w:rsidR="00201C0D" w:rsidRDefault="00201C0D" w:rsidP="008418DB">
            <w:pPr>
              <w:contextualSpacing/>
              <w:jc w:val="center"/>
              <w:rPr>
                <w:rFonts w:cstheme="minorHAnsi"/>
                <w:color w:val="000000"/>
              </w:rPr>
            </w:pPr>
          </w:p>
        </w:tc>
        <w:tc>
          <w:tcPr>
            <w:tcW w:w="678" w:type="pct"/>
          </w:tcPr>
          <w:p w:rsidR="00201C0D" w:rsidRDefault="00201C0D" w:rsidP="008418DB">
            <w:pPr>
              <w:contextualSpacing/>
              <w:jc w:val="center"/>
              <w:rPr>
                <w:rFonts w:cstheme="minorHAnsi"/>
                <w:color w:val="000000"/>
              </w:rPr>
            </w:pPr>
          </w:p>
        </w:tc>
        <w:tc>
          <w:tcPr>
            <w:tcW w:w="542" w:type="pct"/>
          </w:tcPr>
          <w:p w:rsidR="00201C0D" w:rsidRDefault="00201C0D" w:rsidP="008418DB">
            <w:pPr>
              <w:contextualSpacing/>
              <w:jc w:val="center"/>
              <w:rPr>
                <w:rFonts w:cstheme="minorHAnsi"/>
                <w:color w:val="000000"/>
              </w:rPr>
            </w:pPr>
            <w:r>
              <w:rPr>
                <w:rFonts w:cstheme="minorHAnsi"/>
                <w:color w:val="000000"/>
              </w:rPr>
              <w:t>X</w:t>
            </w:r>
          </w:p>
        </w:tc>
        <w:tc>
          <w:tcPr>
            <w:tcW w:w="481" w:type="pct"/>
          </w:tcPr>
          <w:p w:rsidR="00201C0D" w:rsidRDefault="00201C0D" w:rsidP="008418DB">
            <w:pPr>
              <w:contextualSpacing/>
              <w:jc w:val="center"/>
              <w:rPr>
                <w:rFonts w:cstheme="minorHAnsi"/>
                <w:color w:val="000000"/>
              </w:rPr>
            </w:pPr>
            <w:r>
              <w:rPr>
                <w:rFonts w:cstheme="minorHAnsi"/>
                <w:color w:val="000000"/>
              </w:rPr>
              <w:t>X</w:t>
            </w:r>
          </w:p>
        </w:tc>
        <w:tc>
          <w:tcPr>
            <w:tcW w:w="337" w:type="pct"/>
          </w:tcPr>
          <w:p w:rsidR="00201C0D" w:rsidRDefault="00201C0D" w:rsidP="008418DB">
            <w:pPr>
              <w:contextualSpacing/>
              <w:jc w:val="center"/>
              <w:rPr>
                <w:rFonts w:cstheme="minorHAnsi"/>
                <w:color w:val="000000"/>
              </w:rPr>
            </w:pPr>
            <w:r>
              <w:rPr>
                <w:rFonts w:cstheme="minorHAnsi"/>
                <w:color w:val="000000"/>
              </w:rPr>
              <w:t>X</w:t>
            </w:r>
          </w:p>
        </w:tc>
        <w:tc>
          <w:tcPr>
            <w:tcW w:w="470" w:type="pct"/>
          </w:tcPr>
          <w:p w:rsidR="00201C0D" w:rsidRDefault="00201C0D" w:rsidP="008418DB">
            <w:pPr>
              <w:contextualSpacing/>
              <w:jc w:val="center"/>
              <w:rPr>
                <w:rFonts w:cstheme="minorHAnsi"/>
                <w:color w:val="000000"/>
              </w:rPr>
            </w:pPr>
          </w:p>
        </w:tc>
        <w:tc>
          <w:tcPr>
            <w:tcW w:w="532" w:type="pct"/>
          </w:tcPr>
          <w:p w:rsidR="00201C0D" w:rsidRDefault="00201C0D" w:rsidP="008418DB">
            <w:pPr>
              <w:contextualSpacing/>
              <w:jc w:val="center"/>
              <w:rPr>
                <w:rFonts w:cstheme="minorHAnsi"/>
                <w:color w:val="000000"/>
              </w:rPr>
            </w:pPr>
          </w:p>
        </w:tc>
        <w:tc>
          <w:tcPr>
            <w:tcW w:w="416" w:type="pct"/>
          </w:tcPr>
          <w:p w:rsidR="00201C0D" w:rsidRDefault="00201C0D" w:rsidP="008418DB">
            <w:pPr>
              <w:contextualSpacing/>
              <w:jc w:val="center"/>
              <w:rPr>
                <w:rFonts w:cstheme="minorHAnsi"/>
                <w:color w:val="000000"/>
              </w:rPr>
            </w:pPr>
          </w:p>
        </w:tc>
        <w:tc>
          <w:tcPr>
            <w:tcW w:w="474" w:type="pct"/>
          </w:tcPr>
          <w:p w:rsidR="00201C0D" w:rsidRDefault="00201C0D" w:rsidP="008418DB">
            <w:pPr>
              <w:contextualSpacing/>
              <w:jc w:val="center"/>
              <w:rPr>
                <w:rFonts w:cstheme="minorHAnsi"/>
                <w:color w:val="000000"/>
              </w:rPr>
            </w:pPr>
          </w:p>
        </w:tc>
      </w:tr>
      <w:tr w:rsidR="00201C0D" w:rsidRPr="00347E14" w:rsidTr="00201C0D">
        <w:tc>
          <w:tcPr>
            <w:tcW w:w="527" w:type="pct"/>
          </w:tcPr>
          <w:p w:rsidR="00201C0D" w:rsidRPr="00347E14" w:rsidRDefault="00201C0D" w:rsidP="00201C0D">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543" w:type="pct"/>
          </w:tcPr>
          <w:p w:rsidR="00201C0D" w:rsidRDefault="00201C0D" w:rsidP="008418DB">
            <w:pPr>
              <w:contextualSpacing/>
              <w:jc w:val="center"/>
              <w:rPr>
                <w:rFonts w:cstheme="minorHAnsi"/>
                <w:color w:val="000000"/>
              </w:rPr>
            </w:pPr>
          </w:p>
        </w:tc>
        <w:tc>
          <w:tcPr>
            <w:tcW w:w="678" w:type="pct"/>
          </w:tcPr>
          <w:p w:rsidR="00201C0D" w:rsidRDefault="00201C0D" w:rsidP="008418DB">
            <w:pPr>
              <w:contextualSpacing/>
              <w:jc w:val="center"/>
              <w:rPr>
                <w:rFonts w:cstheme="minorHAnsi"/>
                <w:color w:val="000000"/>
              </w:rPr>
            </w:pPr>
          </w:p>
        </w:tc>
        <w:tc>
          <w:tcPr>
            <w:tcW w:w="542" w:type="pct"/>
          </w:tcPr>
          <w:p w:rsidR="00201C0D" w:rsidRDefault="00201C0D" w:rsidP="008418DB">
            <w:pPr>
              <w:contextualSpacing/>
              <w:jc w:val="center"/>
              <w:rPr>
                <w:rFonts w:cstheme="minorHAnsi"/>
                <w:color w:val="000000"/>
              </w:rPr>
            </w:pPr>
            <w:r>
              <w:rPr>
                <w:rFonts w:cstheme="minorHAnsi"/>
                <w:color w:val="000000"/>
              </w:rPr>
              <w:t>X</w:t>
            </w:r>
          </w:p>
        </w:tc>
        <w:tc>
          <w:tcPr>
            <w:tcW w:w="481" w:type="pct"/>
          </w:tcPr>
          <w:p w:rsidR="00201C0D" w:rsidRDefault="00201C0D" w:rsidP="008418DB">
            <w:pPr>
              <w:contextualSpacing/>
              <w:jc w:val="center"/>
              <w:rPr>
                <w:rFonts w:cstheme="minorHAnsi"/>
                <w:color w:val="000000"/>
              </w:rPr>
            </w:pPr>
          </w:p>
        </w:tc>
        <w:tc>
          <w:tcPr>
            <w:tcW w:w="337" w:type="pct"/>
          </w:tcPr>
          <w:p w:rsidR="00201C0D" w:rsidRDefault="00201C0D" w:rsidP="008418DB">
            <w:pPr>
              <w:contextualSpacing/>
              <w:jc w:val="center"/>
              <w:rPr>
                <w:rFonts w:cstheme="minorHAnsi"/>
                <w:color w:val="000000"/>
              </w:rPr>
            </w:pPr>
          </w:p>
        </w:tc>
        <w:tc>
          <w:tcPr>
            <w:tcW w:w="470" w:type="pct"/>
          </w:tcPr>
          <w:p w:rsidR="00201C0D" w:rsidRDefault="00201C0D" w:rsidP="008418DB">
            <w:pPr>
              <w:contextualSpacing/>
              <w:jc w:val="center"/>
              <w:rPr>
                <w:rFonts w:cstheme="minorHAnsi"/>
                <w:color w:val="000000"/>
              </w:rPr>
            </w:pPr>
          </w:p>
        </w:tc>
        <w:tc>
          <w:tcPr>
            <w:tcW w:w="532" w:type="pct"/>
          </w:tcPr>
          <w:p w:rsidR="00201C0D" w:rsidRDefault="00201C0D" w:rsidP="008418DB">
            <w:pPr>
              <w:contextualSpacing/>
              <w:jc w:val="center"/>
              <w:rPr>
                <w:rFonts w:cstheme="minorHAnsi"/>
                <w:color w:val="000000"/>
              </w:rPr>
            </w:pPr>
          </w:p>
        </w:tc>
        <w:tc>
          <w:tcPr>
            <w:tcW w:w="416" w:type="pct"/>
          </w:tcPr>
          <w:p w:rsidR="00201C0D" w:rsidRDefault="00201C0D" w:rsidP="008418DB">
            <w:pPr>
              <w:contextualSpacing/>
              <w:jc w:val="center"/>
              <w:rPr>
                <w:rFonts w:cstheme="minorHAnsi"/>
                <w:color w:val="000000"/>
              </w:rPr>
            </w:pPr>
          </w:p>
        </w:tc>
        <w:tc>
          <w:tcPr>
            <w:tcW w:w="474" w:type="pct"/>
          </w:tcPr>
          <w:p w:rsidR="00201C0D" w:rsidRDefault="00201C0D" w:rsidP="008418DB">
            <w:pPr>
              <w:contextualSpacing/>
              <w:jc w:val="center"/>
              <w:rPr>
                <w:rFonts w:cstheme="minorHAnsi"/>
                <w:color w:val="000000"/>
              </w:rPr>
            </w:pPr>
          </w:p>
        </w:tc>
      </w:tr>
      <w:tr w:rsidR="00201C0D" w:rsidRPr="00347E14" w:rsidTr="00201C0D">
        <w:tc>
          <w:tcPr>
            <w:tcW w:w="527" w:type="pct"/>
          </w:tcPr>
          <w:p w:rsidR="00201C0D" w:rsidRPr="00347E14" w:rsidRDefault="00201C0D" w:rsidP="00201C0D">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543" w:type="pct"/>
          </w:tcPr>
          <w:p w:rsidR="00201C0D" w:rsidRDefault="00201C0D" w:rsidP="008418DB">
            <w:pPr>
              <w:contextualSpacing/>
              <w:jc w:val="center"/>
              <w:rPr>
                <w:rFonts w:cstheme="minorHAnsi"/>
                <w:color w:val="000000"/>
              </w:rPr>
            </w:pPr>
            <w:r>
              <w:rPr>
                <w:rFonts w:cstheme="minorHAnsi"/>
                <w:color w:val="000000"/>
              </w:rPr>
              <w:t>X</w:t>
            </w:r>
          </w:p>
        </w:tc>
        <w:tc>
          <w:tcPr>
            <w:tcW w:w="678" w:type="pct"/>
          </w:tcPr>
          <w:p w:rsidR="00201C0D" w:rsidRDefault="00201C0D" w:rsidP="008418DB">
            <w:pPr>
              <w:contextualSpacing/>
              <w:jc w:val="center"/>
              <w:rPr>
                <w:rFonts w:cstheme="minorHAnsi"/>
                <w:color w:val="000000"/>
              </w:rPr>
            </w:pPr>
            <w:r>
              <w:rPr>
                <w:rFonts w:cstheme="minorHAnsi"/>
                <w:color w:val="000000"/>
              </w:rPr>
              <w:t>X</w:t>
            </w:r>
          </w:p>
        </w:tc>
        <w:tc>
          <w:tcPr>
            <w:tcW w:w="542" w:type="pct"/>
          </w:tcPr>
          <w:p w:rsidR="00201C0D" w:rsidRDefault="00201C0D" w:rsidP="008418DB">
            <w:pPr>
              <w:contextualSpacing/>
              <w:jc w:val="center"/>
              <w:rPr>
                <w:rFonts w:cstheme="minorHAnsi"/>
                <w:color w:val="000000"/>
              </w:rPr>
            </w:pPr>
          </w:p>
        </w:tc>
        <w:tc>
          <w:tcPr>
            <w:tcW w:w="481" w:type="pct"/>
          </w:tcPr>
          <w:p w:rsidR="00201C0D" w:rsidRDefault="00201C0D" w:rsidP="008418DB">
            <w:pPr>
              <w:contextualSpacing/>
              <w:jc w:val="center"/>
              <w:rPr>
                <w:rFonts w:cstheme="minorHAnsi"/>
                <w:color w:val="000000"/>
              </w:rPr>
            </w:pPr>
          </w:p>
        </w:tc>
        <w:tc>
          <w:tcPr>
            <w:tcW w:w="337" w:type="pct"/>
          </w:tcPr>
          <w:p w:rsidR="00201C0D" w:rsidRDefault="00201C0D" w:rsidP="008418DB">
            <w:pPr>
              <w:contextualSpacing/>
              <w:jc w:val="center"/>
              <w:rPr>
                <w:rFonts w:cstheme="minorHAnsi"/>
                <w:color w:val="000000"/>
              </w:rPr>
            </w:pPr>
          </w:p>
        </w:tc>
        <w:tc>
          <w:tcPr>
            <w:tcW w:w="470" w:type="pct"/>
          </w:tcPr>
          <w:p w:rsidR="00201C0D" w:rsidRDefault="00201C0D" w:rsidP="008418DB">
            <w:pPr>
              <w:contextualSpacing/>
              <w:jc w:val="center"/>
              <w:rPr>
                <w:rFonts w:cstheme="minorHAnsi"/>
                <w:color w:val="000000"/>
              </w:rPr>
            </w:pPr>
          </w:p>
        </w:tc>
        <w:tc>
          <w:tcPr>
            <w:tcW w:w="532" w:type="pct"/>
          </w:tcPr>
          <w:p w:rsidR="00201C0D" w:rsidRDefault="00201C0D" w:rsidP="008418DB">
            <w:pPr>
              <w:contextualSpacing/>
              <w:jc w:val="center"/>
              <w:rPr>
                <w:rFonts w:cstheme="minorHAnsi"/>
                <w:color w:val="000000"/>
              </w:rPr>
            </w:pPr>
            <w:r>
              <w:rPr>
                <w:rFonts w:cstheme="minorHAnsi"/>
                <w:color w:val="000000"/>
              </w:rPr>
              <w:t>X</w:t>
            </w:r>
          </w:p>
        </w:tc>
        <w:tc>
          <w:tcPr>
            <w:tcW w:w="416" w:type="pct"/>
          </w:tcPr>
          <w:p w:rsidR="00201C0D" w:rsidRDefault="00201C0D" w:rsidP="008418DB">
            <w:pPr>
              <w:contextualSpacing/>
              <w:jc w:val="center"/>
              <w:rPr>
                <w:rFonts w:cstheme="minorHAnsi"/>
                <w:color w:val="000000"/>
              </w:rPr>
            </w:pPr>
          </w:p>
        </w:tc>
        <w:tc>
          <w:tcPr>
            <w:tcW w:w="474" w:type="pct"/>
          </w:tcPr>
          <w:p w:rsidR="00201C0D" w:rsidRDefault="00201C0D" w:rsidP="008418DB">
            <w:pPr>
              <w:contextualSpacing/>
              <w:jc w:val="center"/>
              <w:rPr>
                <w:rFonts w:cstheme="minorHAnsi"/>
                <w:color w:val="000000"/>
              </w:rPr>
            </w:pPr>
          </w:p>
        </w:tc>
      </w:tr>
      <w:tr w:rsidR="00201C0D" w:rsidRPr="00347E14" w:rsidTr="00201C0D">
        <w:tc>
          <w:tcPr>
            <w:tcW w:w="527" w:type="pct"/>
          </w:tcPr>
          <w:p w:rsidR="00201C0D" w:rsidRPr="00347E14" w:rsidRDefault="00201C0D" w:rsidP="00201C0D">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543" w:type="pct"/>
          </w:tcPr>
          <w:p w:rsidR="00201C0D" w:rsidRDefault="00201C0D" w:rsidP="008418DB">
            <w:pPr>
              <w:contextualSpacing/>
              <w:jc w:val="center"/>
              <w:rPr>
                <w:rFonts w:cstheme="minorHAnsi"/>
                <w:color w:val="000000"/>
              </w:rPr>
            </w:pPr>
          </w:p>
        </w:tc>
        <w:tc>
          <w:tcPr>
            <w:tcW w:w="678" w:type="pct"/>
          </w:tcPr>
          <w:p w:rsidR="00201C0D" w:rsidRDefault="00201C0D" w:rsidP="008418DB">
            <w:pPr>
              <w:contextualSpacing/>
              <w:jc w:val="center"/>
              <w:rPr>
                <w:rFonts w:cstheme="minorHAnsi"/>
                <w:color w:val="000000"/>
              </w:rPr>
            </w:pPr>
          </w:p>
        </w:tc>
        <w:tc>
          <w:tcPr>
            <w:tcW w:w="542" w:type="pct"/>
          </w:tcPr>
          <w:p w:rsidR="00201C0D" w:rsidRDefault="00201C0D" w:rsidP="008418DB">
            <w:pPr>
              <w:contextualSpacing/>
              <w:jc w:val="center"/>
              <w:rPr>
                <w:rFonts w:cstheme="minorHAnsi"/>
                <w:color w:val="000000"/>
              </w:rPr>
            </w:pPr>
            <w:r>
              <w:rPr>
                <w:rFonts w:cstheme="minorHAnsi"/>
                <w:color w:val="000000"/>
              </w:rPr>
              <w:t>X</w:t>
            </w:r>
          </w:p>
        </w:tc>
        <w:tc>
          <w:tcPr>
            <w:tcW w:w="481" w:type="pct"/>
          </w:tcPr>
          <w:p w:rsidR="00201C0D" w:rsidRDefault="00201C0D" w:rsidP="008418DB">
            <w:pPr>
              <w:contextualSpacing/>
              <w:jc w:val="center"/>
              <w:rPr>
                <w:rFonts w:cstheme="minorHAnsi"/>
                <w:color w:val="000000"/>
              </w:rPr>
            </w:pPr>
          </w:p>
        </w:tc>
        <w:tc>
          <w:tcPr>
            <w:tcW w:w="337" w:type="pct"/>
          </w:tcPr>
          <w:p w:rsidR="00201C0D" w:rsidRDefault="00201C0D" w:rsidP="008418DB">
            <w:pPr>
              <w:contextualSpacing/>
              <w:jc w:val="center"/>
              <w:rPr>
                <w:rFonts w:cstheme="minorHAnsi"/>
                <w:color w:val="000000"/>
              </w:rPr>
            </w:pPr>
          </w:p>
        </w:tc>
        <w:tc>
          <w:tcPr>
            <w:tcW w:w="470" w:type="pct"/>
          </w:tcPr>
          <w:p w:rsidR="00201C0D" w:rsidRDefault="00201C0D" w:rsidP="008418DB">
            <w:pPr>
              <w:contextualSpacing/>
              <w:jc w:val="center"/>
              <w:rPr>
                <w:rFonts w:cstheme="minorHAnsi"/>
                <w:color w:val="000000"/>
              </w:rPr>
            </w:pPr>
          </w:p>
        </w:tc>
        <w:tc>
          <w:tcPr>
            <w:tcW w:w="532" w:type="pct"/>
          </w:tcPr>
          <w:p w:rsidR="00201C0D" w:rsidRDefault="00201C0D" w:rsidP="008418DB">
            <w:pPr>
              <w:contextualSpacing/>
              <w:jc w:val="center"/>
              <w:rPr>
                <w:rFonts w:cstheme="minorHAnsi"/>
                <w:color w:val="000000"/>
              </w:rPr>
            </w:pPr>
          </w:p>
        </w:tc>
        <w:tc>
          <w:tcPr>
            <w:tcW w:w="416" w:type="pct"/>
          </w:tcPr>
          <w:p w:rsidR="00201C0D" w:rsidRDefault="00201C0D" w:rsidP="008418DB">
            <w:pPr>
              <w:contextualSpacing/>
              <w:jc w:val="center"/>
              <w:rPr>
                <w:rFonts w:cstheme="minorHAnsi"/>
                <w:color w:val="000000"/>
              </w:rPr>
            </w:pPr>
          </w:p>
        </w:tc>
        <w:tc>
          <w:tcPr>
            <w:tcW w:w="474" w:type="pct"/>
          </w:tcPr>
          <w:p w:rsidR="00201C0D" w:rsidRDefault="00201C0D" w:rsidP="008418DB">
            <w:pPr>
              <w:contextualSpacing/>
              <w:jc w:val="center"/>
              <w:rPr>
                <w:rFonts w:cstheme="minorHAnsi"/>
                <w:color w:val="000000"/>
              </w:rPr>
            </w:pPr>
          </w:p>
        </w:tc>
      </w:tr>
      <w:tr w:rsidR="00201C0D" w:rsidRPr="00347E14" w:rsidTr="00201C0D">
        <w:tc>
          <w:tcPr>
            <w:tcW w:w="527" w:type="pct"/>
          </w:tcPr>
          <w:p w:rsidR="00201C0D" w:rsidRPr="00347E14" w:rsidRDefault="00201C0D" w:rsidP="00201C0D">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70</w:t>
            </w:r>
          </w:p>
        </w:tc>
        <w:tc>
          <w:tcPr>
            <w:tcW w:w="543" w:type="pct"/>
          </w:tcPr>
          <w:p w:rsidR="00201C0D" w:rsidRDefault="00201C0D" w:rsidP="008418DB">
            <w:pPr>
              <w:contextualSpacing/>
              <w:jc w:val="center"/>
              <w:rPr>
                <w:rFonts w:cstheme="minorHAnsi"/>
                <w:color w:val="000000"/>
              </w:rPr>
            </w:pPr>
          </w:p>
        </w:tc>
        <w:tc>
          <w:tcPr>
            <w:tcW w:w="678" w:type="pct"/>
          </w:tcPr>
          <w:p w:rsidR="00201C0D" w:rsidRDefault="00201C0D" w:rsidP="008418DB">
            <w:pPr>
              <w:contextualSpacing/>
              <w:jc w:val="center"/>
              <w:rPr>
                <w:rFonts w:cstheme="minorHAnsi"/>
                <w:color w:val="000000"/>
              </w:rPr>
            </w:pPr>
          </w:p>
        </w:tc>
        <w:tc>
          <w:tcPr>
            <w:tcW w:w="542" w:type="pct"/>
          </w:tcPr>
          <w:p w:rsidR="00201C0D" w:rsidRDefault="00201C0D" w:rsidP="008418DB">
            <w:pPr>
              <w:contextualSpacing/>
              <w:jc w:val="center"/>
              <w:rPr>
                <w:rFonts w:cstheme="minorHAnsi"/>
                <w:color w:val="000000"/>
              </w:rPr>
            </w:pPr>
            <w:r>
              <w:rPr>
                <w:rFonts w:cstheme="minorHAnsi"/>
                <w:color w:val="000000"/>
              </w:rPr>
              <w:t>X</w:t>
            </w:r>
          </w:p>
        </w:tc>
        <w:tc>
          <w:tcPr>
            <w:tcW w:w="481" w:type="pct"/>
          </w:tcPr>
          <w:p w:rsidR="00201C0D" w:rsidRDefault="00201C0D" w:rsidP="008418DB">
            <w:pPr>
              <w:contextualSpacing/>
              <w:jc w:val="center"/>
              <w:rPr>
                <w:rFonts w:cstheme="minorHAnsi"/>
                <w:color w:val="000000"/>
              </w:rPr>
            </w:pPr>
          </w:p>
        </w:tc>
        <w:tc>
          <w:tcPr>
            <w:tcW w:w="337" w:type="pct"/>
          </w:tcPr>
          <w:p w:rsidR="00201C0D" w:rsidRDefault="00201C0D" w:rsidP="008418DB">
            <w:pPr>
              <w:contextualSpacing/>
              <w:jc w:val="center"/>
              <w:rPr>
                <w:rFonts w:cstheme="minorHAnsi"/>
                <w:color w:val="000000"/>
              </w:rPr>
            </w:pPr>
          </w:p>
        </w:tc>
        <w:tc>
          <w:tcPr>
            <w:tcW w:w="470" w:type="pct"/>
          </w:tcPr>
          <w:p w:rsidR="00201C0D" w:rsidRDefault="00201C0D" w:rsidP="008418DB">
            <w:pPr>
              <w:contextualSpacing/>
              <w:jc w:val="center"/>
              <w:rPr>
                <w:rFonts w:cstheme="minorHAnsi"/>
                <w:color w:val="000000"/>
              </w:rPr>
            </w:pPr>
          </w:p>
        </w:tc>
        <w:tc>
          <w:tcPr>
            <w:tcW w:w="532" w:type="pct"/>
          </w:tcPr>
          <w:p w:rsidR="00201C0D" w:rsidRDefault="00201C0D" w:rsidP="008418DB">
            <w:pPr>
              <w:contextualSpacing/>
              <w:jc w:val="center"/>
              <w:rPr>
                <w:rFonts w:cstheme="minorHAnsi"/>
                <w:color w:val="000000"/>
              </w:rPr>
            </w:pPr>
          </w:p>
        </w:tc>
        <w:tc>
          <w:tcPr>
            <w:tcW w:w="416" w:type="pct"/>
          </w:tcPr>
          <w:p w:rsidR="00201C0D" w:rsidRDefault="00201C0D" w:rsidP="008418DB">
            <w:pPr>
              <w:contextualSpacing/>
              <w:jc w:val="center"/>
              <w:rPr>
                <w:rFonts w:cstheme="minorHAnsi"/>
                <w:color w:val="000000"/>
              </w:rPr>
            </w:pPr>
          </w:p>
        </w:tc>
        <w:tc>
          <w:tcPr>
            <w:tcW w:w="474" w:type="pct"/>
          </w:tcPr>
          <w:p w:rsidR="00201C0D" w:rsidRDefault="00201C0D" w:rsidP="008418DB">
            <w:pPr>
              <w:contextualSpacing/>
              <w:jc w:val="center"/>
              <w:rPr>
                <w:rFonts w:cstheme="minorHAnsi"/>
                <w:color w:val="000000"/>
              </w:rPr>
            </w:pPr>
          </w:p>
        </w:tc>
      </w:tr>
      <w:tr w:rsidR="00201C0D" w:rsidRPr="00347E14" w:rsidTr="00201C0D">
        <w:tc>
          <w:tcPr>
            <w:tcW w:w="527" w:type="pct"/>
          </w:tcPr>
          <w:p w:rsidR="00201C0D" w:rsidRPr="00347E14" w:rsidRDefault="00201C0D" w:rsidP="00201C0D">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80</w:t>
            </w:r>
          </w:p>
        </w:tc>
        <w:tc>
          <w:tcPr>
            <w:tcW w:w="543" w:type="pct"/>
          </w:tcPr>
          <w:p w:rsidR="00201C0D" w:rsidRDefault="00201C0D" w:rsidP="008418DB">
            <w:pPr>
              <w:contextualSpacing/>
              <w:jc w:val="center"/>
              <w:rPr>
                <w:rFonts w:cstheme="minorHAnsi"/>
                <w:color w:val="000000"/>
              </w:rPr>
            </w:pPr>
          </w:p>
        </w:tc>
        <w:tc>
          <w:tcPr>
            <w:tcW w:w="678" w:type="pct"/>
          </w:tcPr>
          <w:p w:rsidR="00201C0D" w:rsidRDefault="00201C0D" w:rsidP="008418DB">
            <w:pPr>
              <w:contextualSpacing/>
              <w:jc w:val="center"/>
              <w:rPr>
                <w:rFonts w:cstheme="minorHAnsi"/>
                <w:color w:val="000000"/>
              </w:rPr>
            </w:pPr>
          </w:p>
        </w:tc>
        <w:tc>
          <w:tcPr>
            <w:tcW w:w="542" w:type="pct"/>
          </w:tcPr>
          <w:p w:rsidR="00201C0D" w:rsidRDefault="00201C0D" w:rsidP="008418DB">
            <w:pPr>
              <w:contextualSpacing/>
              <w:jc w:val="center"/>
              <w:rPr>
                <w:rFonts w:cstheme="minorHAnsi"/>
                <w:color w:val="000000"/>
              </w:rPr>
            </w:pPr>
            <w:r>
              <w:rPr>
                <w:rFonts w:cstheme="minorHAnsi"/>
                <w:color w:val="000000"/>
              </w:rPr>
              <w:t>X</w:t>
            </w:r>
          </w:p>
        </w:tc>
        <w:tc>
          <w:tcPr>
            <w:tcW w:w="481" w:type="pct"/>
          </w:tcPr>
          <w:p w:rsidR="00201C0D" w:rsidRDefault="00201C0D" w:rsidP="008418DB">
            <w:pPr>
              <w:contextualSpacing/>
              <w:jc w:val="center"/>
              <w:rPr>
                <w:rFonts w:cstheme="minorHAnsi"/>
                <w:color w:val="000000"/>
              </w:rPr>
            </w:pPr>
          </w:p>
        </w:tc>
        <w:tc>
          <w:tcPr>
            <w:tcW w:w="337" w:type="pct"/>
          </w:tcPr>
          <w:p w:rsidR="00201C0D" w:rsidRDefault="00201C0D" w:rsidP="008418DB">
            <w:pPr>
              <w:contextualSpacing/>
              <w:jc w:val="center"/>
              <w:rPr>
                <w:rFonts w:cstheme="minorHAnsi"/>
                <w:color w:val="000000"/>
              </w:rPr>
            </w:pPr>
          </w:p>
        </w:tc>
        <w:tc>
          <w:tcPr>
            <w:tcW w:w="470" w:type="pct"/>
          </w:tcPr>
          <w:p w:rsidR="00201C0D" w:rsidRDefault="00201C0D" w:rsidP="008418DB">
            <w:pPr>
              <w:contextualSpacing/>
              <w:jc w:val="center"/>
              <w:rPr>
                <w:rFonts w:cstheme="minorHAnsi"/>
                <w:color w:val="000000"/>
              </w:rPr>
            </w:pPr>
          </w:p>
        </w:tc>
        <w:tc>
          <w:tcPr>
            <w:tcW w:w="532" w:type="pct"/>
          </w:tcPr>
          <w:p w:rsidR="00201C0D" w:rsidRDefault="00201C0D" w:rsidP="008418DB">
            <w:pPr>
              <w:contextualSpacing/>
              <w:jc w:val="center"/>
              <w:rPr>
                <w:rFonts w:cstheme="minorHAnsi"/>
                <w:color w:val="000000"/>
              </w:rPr>
            </w:pPr>
          </w:p>
        </w:tc>
        <w:tc>
          <w:tcPr>
            <w:tcW w:w="416" w:type="pct"/>
          </w:tcPr>
          <w:p w:rsidR="00201C0D" w:rsidRDefault="00201C0D" w:rsidP="008418DB">
            <w:pPr>
              <w:contextualSpacing/>
              <w:jc w:val="center"/>
              <w:rPr>
                <w:rFonts w:cstheme="minorHAnsi"/>
                <w:color w:val="000000"/>
              </w:rPr>
            </w:pPr>
            <w:r>
              <w:rPr>
                <w:rFonts w:cstheme="minorHAnsi"/>
                <w:color w:val="000000"/>
              </w:rPr>
              <w:t>X</w:t>
            </w:r>
          </w:p>
        </w:tc>
        <w:tc>
          <w:tcPr>
            <w:tcW w:w="474" w:type="pct"/>
          </w:tcPr>
          <w:p w:rsidR="00201C0D" w:rsidRDefault="00201C0D" w:rsidP="008418DB">
            <w:pPr>
              <w:contextualSpacing/>
              <w:jc w:val="center"/>
              <w:rPr>
                <w:rFonts w:cstheme="minorHAnsi"/>
                <w:color w:val="000000"/>
              </w:rPr>
            </w:pPr>
          </w:p>
        </w:tc>
      </w:tr>
      <w:tr w:rsidR="00201C0D" w:rsidRPr="00347E14" w:rsidTr="00201C0D">
        <w:tc>
          <w:tcPr>
            <w:tcW w:w="527" w:type="pct"/>
          </w:tcPr>
          <w:p w:rsidR="00201C0D" w:rsidRPr="007C1CE9" w:rsidRDefault="00201C0D" w:rsidP="00201C0D">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90</w:t>
            </w:r>
          </w:p>
        </w:tc>
        <w:tc>
          <w:tcPr>
            <w:tcW w:w="543" w:type="pct"/>
          </w:tcPr>
          <w:p w:rsidR="00201C0D" w:rsidRDefault="00201C0D" w:rsidP="008418DB">
            <w:pPr>
              <w:contextualSpacing/>
              <w:jc w:val="center"/>
              <w:rPr>
                <w:rFonts w:cstheme="minorHAnsi"/>
                <w:color w:val="000000"/>
              </w:rPr>
            </w:pPr>
          </w:p>
        </w:tc>
        <w:tc>
          <w:tcPr>
            <w:tcW w:w="678" w:type="pct"/>
          </w:tcPr>
          <w:p w:rsidR="00201C0D" w:rsidRDefault="00201C0D" w:rsidP="008418DB">
            <w:pPr>
              <w:contextualSpacing/>
              <w:jc w:val="center"/>
              <w:rPr>
                <w:rFonts w:cstheme="minorHAnsi"/>
                <w:color w:val="000000"/>
              </w:rPr>
            </w:pPr>
          </w:p>
        </w:tc>
        <w:tc>
          <w:tcPr>
            <w:tcW w:w="542" w:type="pct"/>
          </w:tcPr>
          <w:p w:rsidR="00201C0D" w:rsidRDefault="00201C0D" w:rsidP="008418DB">
            <w:pPr>
              <w:contextualSpacing/>
              <w:jc w:val="center"/>
              <w:rPr>
                <w:rFonts w:cstheme="minorHAnsi"/>
                <w:color w:val="000000"/>
              </w:rPr>
            </w:pPr>
          </w:p>
        </w:tc>
        <w:tc>
          <w:tcPr>
            <w:tcW w:w="481" w:type="pct"/>
          </w:tcPr>
          <w:p w:rsidR="00201C0D" w:rsidRDefault="00201C0D" w:rsidP="008418DB">
            <w:pPr>
              <w:contextualSpacing/>
              <w:jc w:val="center"/>
              <w:rPr>
                <w:rFonts w:cstheme="minorHAnsi"/>
                <w:color w:val="000000"/>
              </w:rPr>
            </w:pPr>
          </w:p>
        </w:tc>
        <w:tc>
          <w:tcPr>
            <w:tcW w:w="337" w:type="pct"/>
          </w:tcPr>
          <w:p w:rsidR="00201C0D" w:rsidRDefault="00201C0D" w:rsidP="008418DB">
            <w:pPr>
              <w:contextualSpacing/>
              <w:jc w:val="center"/>
              <w:rPr>
                <w:rFonts w:cstheme="minorHAnsi"/>
                <w:color w:val="000000"/>
              </w:rPr>
            </w:pPr>
          </w:p>
        </w:tc>
        <w:tc>
          <w:tcPr>
            <w:tcW w:w="470" w:type="pct"/>
          </w:tcPr>
          <w:p w:rsidR="00201C0D" w:rsidRDefault="00201C0D" w:rsidP="008418DB">
            <w:pPr>
              <w:contextualSpacing/>
              <w:jc w:val="center"/>
              <w:rPr>
                <w:rFonts w:cstheme="minorHAnsi"/>
                <w:color w:val="000000"/>
              </w:rPr>
            </w:pPr>
          </w:p>
        </w:tc>
        <w:tc>
          <w:tcPr>
            <w:tcW w:w="532" w:type="pct"/>
          </w:tcPr>
          <w:p w:rsidR="00201C0D" w:rsidRDefault="00201C0D" w:rsidP="008418DB">
            <w:pPr>
              <w:contextualSpacing/>
              <w:jc w:val="center"/>
              <w:rPr>
                <w:rFonts w:cstheme="minorHAnsi"/>
                <w:color w:val="000000"/>
              </w:rPr>
            </w:pPr>
          </w:p>
        </w:tc>
        <w:tc>
          <w:tcPr>
            <w:tcW w:w="416" w:type="pct"/>
          </w:tcPr>
          <w:p w:rsidR="00201C0D" w:rsidRDefault="00201C0D" w:rsidP="008418DB">
            <w:pPr>
              <w:contextualSpacing/>
              <w:jc w:val="center"/>
              <w:rPr>
                <w:rFonts w:cstheme="minorHAnsi"/>
                <w:color w:val="000000"/>
              </w:rPr>
            </w:pPr>
          </w:p>
        </w:tc>
        <w:tc>
          <w:tcPr>
            <w:tcW w:w="474" w:type="pct"/>
          </w:tcPr>
          <w:p w:rsidR="00201C0D" w:rsidRDefault="00201C0D" w:rsidP="008418DB">
            <w:pPr>
              <w:contextualSpacing/>
              <w:jc w:val="center"/>
              <w:rPr>
                <w:rFonts w:cstheme="minorHAnsi"/>
                <w:color w:val="000000"/>
              </w:rPr>
            </w:pPr>
            <w:r>
              <w:rPr>
                <w:rFonts w:cstheme="minorHAnsi"/>
                <w:color w:val="000000"/>
              </w:rPr>
              <w:t>X</w:t>
            </w:r>
          </w:p>
        </w:tc>
      </w:tr>
      <w:tr w:rsidR="00201C0D" w:rsidRPr="00347E14" w:rsidTr="00201C0D">
        <w:tc>
          <w:tcPr>
            <w:tcW w:w="527" w:type="pct"/>
          </w:tcPr>
          <w:p w:rsidR="00201C0D" w:rsidRPr="007C1CE9" w:rsidRDefault="00201C0D" w:rsidP="00201C0D">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w:t>
            </w:r>
            <w:r>
              <w:rPr>
                <w:rFonts w:asciiTheme="minorHAnsi" w:eastAsia="Times New Roman" w:hAnsiTheme="minorHAnsi" w:cstheme="minorHAnsi"/>
                <w:color w:val="000000"/>
                <w:lang w:eastAsia="es-ES"/>
              </w:rPr>
              <w:t>200</w:t>
            </w:r>
          </w:p>
        </w:tc>
        <w:tc>
          <w:tcPr>
            <w:tcW w:w="543" w:type="pct"/>
          </w:tcPr>
          <w:p w:rsidR="00201C0D" w:rsidRDefault="00201C0D" w:rsidP="008418DB">
            <w:pPr>
              <w:contextualSpacing/>
              <w:jc w:val="center"/>
              <w:rPr>
                <w:rFonts w:cstheme="minorHAnsi"/>
                <w:color w:val="000000"/>
              </w:rPr>
            </w:pPr>
          </w:p>
        </w:tc>
        <w:tc>
          <w:tcPr>
            <w:tcW w:w="678" w:type="pct"/>
          </w:tcPr>
          <w:p w:rsidR="00201C0D" w:rsidRDefault="00201C0D" w:rsidP="008418DB">
            <w:pPr>
              <w:contextualSpacing/>
              <w:jc w:val="center"/>
              <w:rPr>
                <w:rFonts w:cstheme="minorHAnsi"/>
                <w:color w:val="000000"/>
              </w:rPr>
            </w:pPr>
          </w:p>
        </w:tc>
        <w:tc>
          <w:tcPr>
            <w:tcW w:w="542" w:type="pct"/>
          </w:tcPr>
          <w:p w:rsidR="00201C0D" w:rsidRDefault="00201C0D" w:rsidP="008418DB">
            <w:pPr>
              <w:contextualSpacing/>
              <w:jc w:val="center"/>
              <w:rPr>
                <w:rFonts w:cstheme="minorHAnsi"/>
                <w:color w:val="000000"/>
              </w:rPr>
            </w:pPr>
          </w:p>
        </w:tc>
        <w:tc>
          <w:tcPr>
            <w:tcW w:w="481" w:type="pct"/>
          </w:tcPr>
          <w:p w:rsidR="00201C0D" w:rsidRDefault="00201C0D" w:rsidP="008418DB">
            <w:pPr>
              <w:contextualSpacing/>
              <w:jc w:val="center"/>
              <w:rPr>
                <w:rFonts w:cstheme="minorHAnsi"/>
                <w:color w:val="000000"/>
              </w:rPr>
            </w:pPr>
          </w:p>
        </w:tc>
        <w:tc>
          <w:tcPr>
            <w:tcW w:w="337" w:type="pct"/>
          </w:tcPr>
          <w:p w:rsidR="00201C0D" w:rsidRDefault="00201C0D" w:rsidP="008418DB">
            <w:pPr>
              <w:contextualSpacing/>
              <w:jc w:val="center"/>
              <w:rPr>
                <w:rFonts w:cstheme="minorHAnsi"/>
                <w:color w:val="000000"/>
              </w:rPr>
            </w:pPr>
          </w:p>
        </w:tc>
        <w:tc>
          <w:tcPr>
            <w:tcW w:w="470" w:type="pct"/>
          </w:tcPr>
          <w:p w:rsidR="00201C0D" w:rsidRDefault="00201C0D" w:rsidP="008418DB">
            <w:pPr>
              <w:contextualSpacing/>
              <w:jc w:val="center"/>
              <w:rPr>
                <w:rFonts w:cstheme="minorHAnsi"/>
                <w:color w:val="000000"/>
              </w:rPr>
            </w:pPr>
          </w:p>
        </w:tc>
        <w:tc>
          <w:tcPr>
            <w:tcW w:w="532" w:type="pct"/>
          </w:tcPr>
          <w:p w:rsidR="00201C0D" w:rsidRDefault="00201C0D" w:rsidP="008418DB">
            <w:pPr>
              <w:contextualSpacing/>
              <w:jc w:val="center"/>
              <w:rPr>
                <w:rFonts w:cstheme="minorHAnsi"/>
                <w:color w:val="000000"/>
              </w:rPr>
            </w:pPr>
          </w:p>
        </w:tc>
        <w:tc>
          <w:tcPr>
            <w:tcW w:w="416" w:type="pct"/>
          </w:tcPr>
          <w:p w:rsidR="00201C0D" w:rsidRDefault="00201C0D" w:rsidP="008418DB">
            <w:pPr>
              <w:contextualSpacing/>
              <w:jc w:val="center"/>
              <w:rPr>
                <w:rFonts w:cstheme="minorHAnsi"/>
                <w:color w:val="000000"/>
              </w:rPr>
            </w:pPr>
          </w:p>
        </w:tc>
        <w:tc>
          <w:tcPr>
            <w:tcW w:w="474" w:type="pct"/>
          </w:tcPr>
          <w:p w:rsidR="00201C0D" w:rsidRDefault="00201C0D" w:rsidP="008418DB">
            <w:pPr>
              <w:contextualSpacing/>
              <w:jc w:val="center"/>
              <w:rPr>
                <w:rFonts w:cstheme="minorHAnsi"/>
                <w:color w:val="000000"/>
              </w:rPr>
            </w:pPr>
            <w:r>
              <w:rPr>
                <w:rFonts w:cstheme="minorHAnsi"/>
                <w:color w:val="000000"/>
              </w:rPr>
              <w:t>X</w:t>
            </w:r>
          </w:p>
        </w:tc>
      </w:tr>
      <w:tr w:rsidR="00201C0D" w:rsidRPr="00347E14" w:rsidTr="00201C0D">
        <w:tc>
          <w:tcPr>
            <w:tcW w:w="527" w:type="pct"/>
          </w:tcPr>
          <w:p w:rsidR="00201C0D" w:rsidRPr="007C1CE9" w:rsidRDefault="00201C0D" w:rsidP="00201C0D">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w:t>
            </w:r>
            <w:r>
              <w:rPr>
                <w:rFonts w:asciiTheme="minorHAnsi" w:eastAsia="Times New Roman" w:hAnsiTheme="minorHAnsi" w:cstheme="minorHAnsi"/>
                <w:color w:val="000000"/>
                <w:lang w:eastAsia="es-ES"/>
              </w:rPr>
              <w:t>210</w:t>
            </w:r>
          </w:p>
        </w:tc>
        <w:tc>
          <w:tcPr>
            <w:tcW w:w="543" w:type="pct"/>
          </w:tcPr>
          <w:p w:rsidR="00201C0D" w:rsidRDefault="00201C0D" w:rsidP="008418DB">
            <w:pPr>
              <w:contextualSpacing/>
              <w:jc w:val="center"/>
              <w:rPr>
                <w:rFonts w:cstheme="minorHAnsi"/>
                <w:color w:val="000000"/>
              </w:rPr>
            </w:pPr>
          </w:p>
        </w:tc>
        <w:tc>
          <w:tcPr>
            <w:tcW w:w="678" w:type="pct"/>
          </w:tcPr>
          <w:p w:rsidR="00201C0D" w:rsidRDefault="00201C0D" w:rsidP="008418DB">
            <w:pPr>
              <w:contextualSpacing/>
              <w:jc w:val="center"/>
              <w:rPr>
                <w:rFonts w:cstheme="minorHAnsi"/>
                <w:color w:val="000000"/>
              </w:rPr>
            </w:pPr>
          </w:p>
        </w:tc>
        <w:tc>
          <w:tcPr>
            <w:tcW w:w="542" w:type="pct"/>
          </w:tcPr>
          <w:p w:rsidR="00201C0D" w:rsidRDefault="00201C0D" w:rsidP="008418DB">
            <w:pPr>
              <w:contextualSpacing/>
              <w:jc w:val="center"/>
              <w:rPr>
                <w:rFonts w:cstheme="minorHAnsi"/>
                <w:color w:val="000000"/>
              </w:rPr>
            </w:pPr>
          </w:p>
        </w:tc>
        <w:tc>
          <w:tcPr>
            <w:tcW w:w="481" w:type="pct"/>
          </w:tcPr>
          <w:p w:rsidR="00201C0D" w:rsidRDefault="00201C0D" w:rsidP="008418DB">
            <w:pPr>
              <w:contextualSpacing/>
              <w:jc w:val="center"/>
              <w:rPr>
                <w:rFonts w:cstheme="minorHAnsi"/>
                <w:color w:val="000000"/>
              </w:rPr>
            </w:pPr>
          </w:p>
        </w:tc>
        <w:tc>
          <w:tcPr>
            <w:tcW w:w="337" w:type="pct"/>
          </w:tcPr>
          <w:p w:rsidR="00201C0D" w:rsidRDefault="00201C0D" w:rsidP="008418DB">
            <w:pPr>
              <w:contextualSpacing/>
              <w:jc w:val="center"/>
              <w:rPr>
                <w:rFonts w:cstheme="minorHAnsi"/>
                <w:color w:val="000000"/>
              </w:rPr>
            </w:pPr>
          </w:p>
        </w:tc>
        <w:tc>
          <w:tcPr>
            <w:tcW w:w="470" w:type="pct"/>
          </w:tcPr>
          <w:p w:rsidR="00201C0D" w:rsidRDefault="00201C0D" w:rsidP="008418DB">
            <w:pPr>
              <w:contextualSpacing/>
              <w:jc w:val="center"/>
              <w:rPr>
                <w:rFonts w:cstheme="minorHAnsi"/>
                <w:color w:val="000000"/>
              </w:rPr>
            </w:pPr>
          </w:p>
        </w:tc>
        <w:tc>
          <w:tcPr>
            <w:tcW w:w="532" w:type="pct"/>
          </w:tcPr>
          <w:p w:rsidR="00201C0D" w:rsidRDefault="00201C0D" w:rsidP="008418DB">
            <w:pPr>
              <w:contextualSpacing/>
              <w:jc w:val="center"/>
              <w:rPr>
                <w:rFonts w:cstheme="minorHAnsi"/>
                <w:color w:val="000000"/>
              </w:rPr>
            </w:pPr>
          </w:p>
        </w:tc>
        <w:tc>
          <w:tcPr>
            <w:tcW w:w="416" w:type="pct"/>
          </w:tcPr>
          <w:p w:rsidR="00201C0D" w:rsidRDefault="00201C0D" w:rsidP="008418DB">
            <w:pPr>
              <w:contextualSpacing/>
              <w:jc w:val="center"/>
              <w:rPr>
                <w:rFonts w:cstheme="minorHAnsi"/>
                <w:color w:val="000000"/>
              </w:rPr>
            </w:pPr>
          </w:p>
        </w:tc>
        <w:tc>
          <w:tcPr>
            <w:tcW w:w="474" w:type="pct"/>
          </w:tcPr>
          <w:p w:rsidR="00201C0D" w:rsidRDefault="00201C0D" w:rsidP="008418DB">
            <w:pPr>
              <w:contextualSpacing/>
              <w:jc w:val="center"/>
              <w:rPr>
                <w:rFonts w:cstheme="minorHAnsi"/>
                <w:color w:val="000000"/>
              </w:rPr>
            </w:pPr>
            <w:r>
              <w:rPr>
                <w:rFonts w:cstheme="minorHAnsi"/>
                <w:color w:val="000000"/>
              </w:rPr>
              <w:t>X</w:t>
            </w:r>
          </w:p>
        </w:tc>
      </w:tr>
    </w:tbl>
    <w:p w:rsidR="001927BB" w:rsidRDefault="001927BB" w:rsidP="001927BB">
      <w:pPr>
        <w:spacing w:after="0"/>
        <w:contextualSpacing/>
        <w:rPr>
          <w:rFonts w:cstheme="minorHAnsi"/>
          <w:color w:val="000000"/>
        </w:rPr>
      </w:pPr>
    </w:p>
    <w:p w:rsidR="00FE4272" w:rsidRDefault="00FE4272" w:rsidP="001927BB">
      <w:pPr>
        <w:spacing w:after="0"/>
        <w:contextualSpacing/>
        <w:rPr>
          <w:rFonts w:cstheme="minorHAnsi"/>
          <w:color w:val="000000"/>
        </w:rPr>
      </w:pPr>
    </w:p>
    <w:p w:rsidR="00FE4272" w:rsidRDefault="00FE4272" w:rsidP="001927BB">
      <w:pPr>
        <w:spacing w:after="0"/>
        <w:contextualSpacing/>
        <w:rPr>
          <w:rFonts w:cstheme="minorHAnsi"/>
          <w:color w:val="000000"/>
        </w:rPr>
      </w:pPr>
    </w:p>
    <w:p w:rsidR="001927BB" w:rsidRDefault="001927BB" w:rsidP="001927BB">
      <w:pPr>
        <w:spacing w:after="0"/>
        <w:contextualSpacing/>
        <w:rPr>
          <w:rStyle w:val="Textoennegrita"/>
          <w:rFonts w:cstheme="minorHAnsi"/>
          <w:color w:val="C00000"/>
          <w:sz w:val="28"/>
          <w:szCs w:val="28"/>
        </w:rPr>
      </w:pPr>
    </w:p>
    <w:p w:rsidR="001927BB" w:rsidRDefault="001927BB" w:rsidP="001927BB">
      <w:pPr>
        <w:spacing w:after="0"/>
        <w:contextualSpacing/>
        <w:rPr>
          <w:rStyle w:val="Textoennegrita"/>
          <w:rFonts w:cstheme="minorHAnsi"/>
          <w:color w:val="C00000"/>
          <w:sz w:val="28"/>
          <w:szCs w:val="28"/>
        </w:rPr>
      </w:pPr>
      <w:bookmarkStart w:id="4" w:name="_Toc351638650"/>
      <w:r w:rsidRPr="00347E14">
        <w:rPr>
          <w:rStyle w:val="Textoennegrita"/>
          <w:rFonts w:cstheme="minorHAnsi"/>
          <w:color w:val="C00000"/>
          <w:sz w:val="28"/>
          <w:szCs w:val="28"/>
        </w:rPr>
        <w:lastRenderedPageBreak/>
        <w:t>Matriz RACI</w:t>
      </w:r>
      <w:bookmarkEnd w:id="4"/>
    </w:p>
    <w:tbl>
      <w:tblPr>
        <w:tblStyle w:val="Tablaconcuadrcula"/>
        <w:tblW w:w="5000" w:type="pct"/>
        <w:tblLook w:val="04A0"/>
      </w:tblPr>
      <w:tblGrid>
        <w:gridCol w:w="1484"/>
        <w:gridCol w:w="1609"/>
        <w:gridCol w:w="1601"/>
        <w:gridCol w:w="1364"/>
        <w:gridCol w:w="3518"/>
      </w:tblGrid>
      <w:tr w:rsidR="001927BB" w:rsidRPr="00347E14" w:rsidTr="008418DB">
        <w:tc>
          <w:tcPr>
            <w:tcW w:w="775" w:type="pct"/>
            <w:shd w:val="clear" w:color="auto" w:fill="C00000"/>
          </w:tcPr>
          <w:p w:rsidR="001927BB" w:rsidRPr="00ED50CC" w:rsidRDefault="001927BB" w:rsidP="008418DB">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1927BB" w:rsidRPr="00ED50CC" w:rsidRDefault="001927BB"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1927BB" w:rsidRPr="00ED50CC" w:rsidRDefault="001927BB"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1927BB" w:rsidRPr="00ED50CC" w:rsidRDefault="001927BB" w:rsidP="008418DB">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1927BB" w:rsidRPr="00ED50CC" w:rsidRDefault="001927BB"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1927BB" w:rsidRPr="00ED50CC" w:rsidRDefault="001927BB"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1927BB" w:rsidRPr="00ED50CC" w:rsidRDefault="001927BB"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1927BB" w:rsidRPr="00ED50CC" w:rsidRDefault="001927BB"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1927BB" w:rsidRPr="00ED50CC" w:rsidRDefault="001927BB"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1927BB" w:rsidRPr="00347E14" w:rsidTr="008418DB">
        <w:trPr>
          <w:trHeight w:val="344"/>
        </w:trPr>
        <w:tc>
          <w:tcPr>
            <w:tcW w:w="775" w:type="pct"/>
            <w:shd w:val="clear" w:color="auto" w:fill="C00000"/>
          </w:tcPr>
          <w:p w:rsidR="001927BB" w:rsidRPr="007E1BE9" w:rsidRDefault="001927BB" w:rsidP="008418DB">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125110</w:t>
            </w:r>
          </w:p>
        </w:tc>
        <w:tc>
          <w:tcPr>
            <w:tcW w:w="840" w:type="pct"/>
          </w:tcPr>
          <w:p w:rsidR="001927BB" w:rsidRPr="00347E14" w:rsidRDefault="001927BB" w:rsidP="008418DB">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1927BB" w:rsidRPr="00347E14" w:rsidRDefault="001927BB" w:rsidP="008418DB">
            <w:pPr>
              <w:contextualSpacing/>
              <w:rPr>
                <w:rFonts w:asciiTheme="minorHAnsi" w:eastAsia="MS Gothic" w:hAnsiTheme="minorHAnsi" w:cstheme="minorHAnsi"/>
                <w:color w:val="000000"/>
              </w:rPr>
            </w:pPr>
          </w:p>
        </w:tc>
        <w:tc>
          <w:tcPr>
            <w:tcW w:w="712" w:type="pct"/>
          </w:tcPr>
          <w:p w:rsidR="001927BB" w:rsidRPr="00347E14" w:rsidRDefault="001927BB" w:rsidP="008418DB">
            <w:pPr>
              <w:contextualSpacing/>
              <w:rPr>
                <w:rFonts w:asciiTheme="minorHAnsi" w:eastAsia="MS Gothic" w:hAnsiTheme="minorHAnsi" w:cstheme="minorHAnsi"/>
                <w:color w:val="000000"/>
              </w:rPr>
            </w:pPr>
          </w:p>
        </w:tc>
        <w:tc>
          <w:tcPr>
            <w:tcW w:w="1837" w:type="pct"/>
          </w:tcPr>
          <w:p w:rsidR="001927BB" w:rsidRPr="00347E14" w:rsidRDefault="001927BB" w:rsidP="008418DB">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1927BB" w:rsidRPr="00347E14" w:rsidTr="008418DB">
        <w:trPr>
          <w:trHeight w:val="344"/>
        </w:trPr>
        <w:tc>
          <w:tcPr>
            <w:tcW w:w="775" w:type="pct"/>
            <w:shd w:val="clear" w:color="auto" w:fill="C00000"/>
          </w:tcPr>
          <w:p w:rsidR="001927BB" w:rsidRPr="007E1BE9" w:rsidRDefault="001927BB" w:rsidP="008418DB">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125120</w:t>
            </w:r>
          </w:p>
        </w:tc>
        <w:tc>
          <w:tcPr>
            <w:tcW w:w="840"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MPLA</w:t>
            </w:r>
          </w:p>
        </w:tc>
        <w:tc>
          <w:tcPr>
            <w:tcW w:w="836" w:type="pct"/>
          </w:tcPr>
          <w:p w:rsidR="001927BB" w:rsidRPr="00347E14" w:rsidRDefault="001927BB" w:rsidP="008418DB">
            <w:pPr>
              <w:contextualSpacing/>
              <w:rPr>
                <w:rFonts w:eastAsia="MS Gothic" w:cstheme="minorHAnsi"/>
                <w:color w:val="000000"/>
              </w:rPr>
            </w:pPr>
          </w:p>
        </w:tc>
        <w:tc>
          <w:tcPr>
            <w:tcW w:w="712" w:type="pct"/>
          </w:tcPr>
          <w:p w:rsidR="001927BB" w:rsidRPr="00347E14" w:rsidRDefault="001927BB" w:rsidP="008418DB">
            <w:pPr>
              <w:contextualSpacing/>
              <w:rPr>
                <w:rFonts w:eastAsia="MS Gothic" w:cstheme="minorHAnsi"/>
                <w:color w:val="000000"/>
              </w:rPr>
            </w:pPr>
          </w:p>
        </w:tc>
        <w:tc>
          <w:tcPr>
            <w:tcW w:w="1837"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Fabricante</w:t>
            </w:r>
          </w:p>
        </w:tc>
      </w:tr>
      <w:tr w:rsidR="001927BB" w:rsidRPr="00347E14" w:rsidTr="008418DB">
        <w:trPr>
          <w:trHeight w:val="344"/>
        </w:trPr>
        <w:tc>
          <w:tcPr>
            <w:tcW w:w="775" w:type="pct"/>
            <w:shd w:val="clear" w:color="auto" w:fill="C00000"/>
          </w:tcPr>
          <w:p w:rsidR="001927BB" w:rsidRPr="007E1BE9" w:rsidRDefault="001927BB" w:rsidP="008418DB">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125130</w:t>
            </w:r>
          </w:p>
        </w:tc>
        <w:tc>
          <w:tcPr>
            <w:tcW w:w="840"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Fabricante</w:t>
            </w:r>
          </w:p>
        </w:tc>
        <w:tc>
          <w:tcPr>
            <w:tcW w:w="836" w:type="pct"/>
          </w:tcPr>
          <w:p w:rsidR="001927BB" w:rsidRPr="00347E14" w:rsidRDefault="001927BB" w:rsidP="008418DB">
            <w:pPr>
              <w:contextualSpacing/>
              <w:jc w:val="center"/>
              <w:rPr>
                <w:rFonts w:eastAsia="MS Gothic" w:cstheme="minorHAnsi"/>
                <w:color w:val="000000"/>
              </w:rPr>
            </w:pPr>
          </w:p>
        </w:tc>
        <w:tc>
          <w:tcPr>
            <w:tcW w:w="712" w:type="pct"/>
          </w:tcPr>
          <w:p w:rsidR="001927BB" w:rsidRPr="00347E14" w:rsidRDefault="001927BB" w:rsidP="008418DB">
            <w:pPr>
              <w:contextualSpacing/>
              <w:jc w:val="center"/>
              <w:rPr>
                <w:rFonts w:eastAsia="MS Gothic" w:cstheme="minorHAnsi"/>
                <w:color w:val="000000"/>
              </w:rPr>
            </w:pPr>
          </w:p>
        </w:tc>
        <w:tc>
          <w:tcPr>
            <w:tcW w:w="1837"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MPLA</w:t>
            </w:r>
          </w:p>
        </w:tc>
      </w:tr>
      <w:tr w:rsidR="001927BB" w:rsidRPr="00347E14" w:rsidTr="008418DB">
        <w:trPr>
          <w:trHeight w:val="344"/>
        </w:trPr>
        <w:tc>
          <w:tcPr>
            <w:tcW w:w="775" w:type="pct"/>
            <w:shd w:val="clear" w:color="auto" w:fill="C00000"/>
          </w:tcPr>
          <w:p w:rsidR="001927BB" w:rsidRPr="007E1BE9" w:rsidRDefault="001927BB" w:rsidP="008418DB">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125140</w:t>
            </w:r>
          </w:p>
        </w:tc>
        <w:tc>
          <w:tcPr>
            <w:tcW w:w="840"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MPLA</w:t>
            </w:r>
          </w:p>
        </w:tc>
        <w:tc>
          <w:tcPr>
            <w:tcW w:w="836" w:type="pct"/>
          </w:tcPr>
          <w:p w:rsidR="001927BB" w:rsidRPr="00347E14" w:rsidRDefault="001927BB" w:rsidP="008418DB">
            <w:pPr>
              <w:contextualSpacing/>
              <w:jc w:val="center"/>
              <w:rPr>
                <w:rFonts w:eastAsia="MS Gothic" w:cstheme="minorHAnsi"/>
                <w:color w:val="000000"/>
              </w:rPr>
            </w:pPr>
          </w:p>
        </w:tc>
        <w:tc>
          <w:tcPr>
            <w:tcW w:w="712" w:type="pct"/>
          </w:tcPr>
          <w:p w:rsidR="001927BB" w:rsidRPr="00347E14" w:rsidRDefault="001927BB" w:rsidP="008418DB">
            <w:pPr>
              <w:contextualSpacing/>
              <w:jc w:val="center"/>
              <w:rPr>
                <w:rFonts w:eastAsia="MS Gothic" w:cstheme="minorHAnsi"/>
                <w:color w:val="000000"/>
              </w:rPr>
            </w:pPr>
          </w:p>
        </w:tc>
        <w:tc>
          <w:tcPr>
            <w:tcW w:w="1837" w:type="pct"/>
          </w:tcPr>
          <w:p w:rsidR="001927BB" w:rsidRPr="00347E14" w:rsidRDefault="001927BB" w:rsidP="008418DB">
            <w:pPr>
              <w:contextualSpacing/>
              <w:jc w:val="center"/>
              <w:rPr>
                <w:rFonts w:eastAsia="MS Gothic" w:cstheme="minorHAnsi"/>
                <w:color w:val="000000"/>
              </w:rPr>
            </w:pPr>
          </w:p>
        </w:tc>
      </w:tr>
      <w:tr w:rsidR="001927BB" w:rsidRPr="00347E14" w:rsidTr="008418DB">
        <w:trPr>
          <w:trHeight w:val="344"/>
        </w:trPr>
        <w:tc>
          <w:tcPr>
            <w:tcW w:w="775" w:type="pct"/>
            <w:shd w:val="clear" w:color="auto" w:fill="C00000"/>
          </w:tcPr>
          <w:p w:rsidR="001927BB" w:rsidRPr="007E1BE9" w:rsidRDefault="001927BB" w:rsidP="008418DB">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125150</w:t>
            </w:r>
          </w:p>
        </w:tc>
        <w:tc>
          <w:tcPr>
            <w:tcW w:w="840"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MPLA</w:t>
            </w:r>
          </w:p>
        </w:tc>
        <w:tc>
          <w:tcPr>
            <w:tcW w:w="836" w:type="pct"/>
          </w:tcPr>
          <w:p w:rsidR="001927BB" w:rsidRPr="00347E14" w:rsidRDefault="001927BB" w:rsidP="008418DB">
            <w:pPr>
              <w:contextualSpacing/>
              <w:jc w:val="center"/>
              <w:rPr>
                <w:rFonts w:eastAsia="MS Gothic" w:cstheme="minorHAnsi"/>
                <w:color w:val="000000"/>
              </w:rPr>
            </w:pPr>
          </w:p>
        </w:tc>
        <w:tc>
          <w:tcPr>
            <w:tcW w:w="712" w:type="pct"/>
          </w:tcPr>
          <w:p w:rsidR="001927BB" w:rsidRPr="00347E14" w:rsidRDefault="001927BB" w:rsidP="008418DB">
            <w:pPr>
              <w:contextualSpacing/>
              <w:jc w:val="center"/>
              <w:rPr>
                <w:rFonts w:eastAsia="MS Gothic" w:cstheme="minorHAnsi"/>
                <w:color w:val="000000"/>
              </w:rPr>
            </w:pPr>
          </w:p>
        </w:tc>
        <w:tc>
          <w:tcPr>
            <w:tcW w:w="1837"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Comercio</w:t>
            </w:r>
          </w:p>
        </w:tc>
      </w:tr>
      <w:tr w:rsidR="001927BB" w:rsidRPr="00347E14" w:rsidTr="008418DB">
        <w:trPr>
          <w:trHeight w:val="344"/>
        </w:trPr>
        <w:tc>
          <w:tcPr>
            <w:tcW w:w="775" w:type="pct"/>
            <w:shd w:val="clear" w:color="auto" w:fill="C00000"/>
          </w:tcPr>
          <w:p w:rsidR="001927BB" w:rsidRPr="007E1BE9" w:rsidRDefault="001927BB" w:rsidP="008418DB">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125160</w:t>
            </w:r>
          </w:p>
        </w:tc>
        <w:tc>
          <w:tcPr>
            <w:tcW w:w="840"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Comercio</w:t>
            </w:r>
          </w:p>
        </w:tc>
        <w:tc>
          <w:tcPr>
            <w:tcW w:w="836" w:type="pct"/>
          </w:tcPr>
          <w:p w:rsidR="001927BB" w:rsidRPr="00347E14" w:rsidRDefault="001927BB" w:rsidP="008418DB">
            <w:pPr>
              <w:contextualSpacing/>
              <w:jc w:val="center"/>
              <w:rPr>
                <w:rFonts w:eastAsia="MS Gothic" w:cstheme="minorHAnsi"/>
                <w:color w:val="000000"/>
              </w:rPr>
            </w:pPr>
          </w:p>
        </w:tc>
        <w:tc>
          <w:tcPr>
            <w:tcW w:w="712"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MPLA</w:t>
            </w:r>
          </w:p>
        </w:tc>
        <w:tc>
          <w:tcPr>
            <w:tcW w:w="1837" w:type="pct"/>
          </w:tcPr>
          <w:p w:rsidR="001927BB" w:rsidRPr="00347E14" w:rsidRDefault="001927BB" w:rsidP="008418DB">
            <w:pPr>
              <w:contextualSpacing/>
              <w:jc w:val="center"/>
              <w:rPr>
                <w:rFonts w:eastAsia="MS Gothic" w:cstheme="minorHAnsi"/>
                <w:color w:val="000000"/>
              </w:rPr>
            </w:pPr>
          </w:p>
        </w:tc>
      </w:tr>
      <w:tr w:rsidR="001927BB" w:rsidRPr="00347E14" w:rsidTr="008418DB">
        <w:trPr>
          <w:trHeight w:val="344"/>
        </w:trPr>
        <w:tc>
          <w:tcPr>
            <w:tcW w:w="775" w:type="pct"/>
            <w:shd w:val="clear" w:color="auto" w:fill="C00000"/>
          </w:tcPr>
          <w:p w:rsidR="001927BB" w:rsidRPr="007E1BE9" w:rsidRDefault="001927BB" w:rsidP="008418DB">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125170</w:t>
            </w:r>
          </w:p>
        </w:tc>
        <w:tc>
          <w:tcPr>
            <w:tcW w:w="840"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Comercio</w:t>
            </w:r>
          </w:p>
        </w:tc>
        <w:tc>
          <w:tcPr>
            <w:tcW w:w="836" w:type="pct"/>
          </w:tcPr>
          <w:p w:rsidR="001927BB" w:rsidRPr="00347E14" w:rsidRDefault="001927BB" w:rsidP="008418DB">
            <w:pPr>
              <w:contextualSpacing/>
              <w:jc w:val="center"/>
              <w:rPr>
                <w:rFonts w:eastAsia="MS Gothic" w:cstheme="minorHAnsi"/>
                <w:color w:val="000000"/>
              </w:rPr>
            </w:pPr>
          </w:p>
        </w:tc>
        <w:tc>
          <w:tcPr>
            <w:tcW w:w="712" w:type="pct"/>
          </w:tcPr>
          <w:p w:rsidR="001927BB" w:rsidRPr="00347E14" w:rsidRDefault="001927BB" w:rsidP="008418DB">
            <w:pPr>
              <w:contextualSpacing/>
              <w:jc w:val="center"/>
              <w:rPr>
                <w:rFonts w:eastAsia="MS Gothic" w:cstheme="minorHAnsi"/>
                <w:color w:val="000000"/>
              </w:rPr>
            </w:pPr>
          </w:p>
        </w:tc>
        <w:tc>
          <w:tcPr>
            <w:tcW w:w="1837"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MPLA</w:t>
            </w:r>
          </w:p>
        </w:tc>
      </w:tr>
      <w:tr w:rsidR="001927BB" w:rsidRPr="00347E14" w:rsidTr="008418DB">
        <w:trPr>
          <w:trHeight w:val="344"/>
        </w:trPr>
        <w:tc>
          <w:tcPr>
            <w:tcW w:w="775" w:type="pct"/>
            <w:shd w:val="clear" w:color="auto" w:fill="C00000"/>
          </w:tcPr>
          <w:p w:rsidR="001927BB" w:rsidRPr="007E1BE9" w:rsidRDefault="001927BB" w:rsidP="008418DB">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125180</w:t>
            </w:r>
          </w:p>
        </w:tc>
        <w:tc>
          <w:tcPr>
            <w:tcW w:w="840" w:type="pct"/>
          </w:tcPr>
          <w:p w:rsidR="001927BB" w:rsidRPr="00347E14" w:rsidRDefault="001927BB" w:rsidP="008418DB">
            <w:pPr>
              <w:contextualSpacing/>
              <w:jc w:val="center"/>
              <w:rPr>
                <w:rFonts w:eastAsia="MS Gothic" w:cstheme="minorHAnsi"/>
                <w:color w:val="000000"/>
              </w:rPr>
            </w:pPr>
            <w:r>
              <w:rPr>
                <w:rFonts w:eastAsia="MS Gothic" w:cstheme="minorHAnsi"/>
                <w:color w:val="000000"/>
              </w:rPr>
              <w:t>MPLA</w:t>
            </w:r>
          </w:p>
        </w:tc>
        <w:tc>
          <w:tcPr>
            <w:tcW w:w="836" w:type="pct"/>
          </w:tcPr>
          <w:p w:rsidR="001927BB" w:rsidRPr="00347E14" w:rsidRDefault="001927BB" w:rsidP="008418DB">
            <w:pPr>
              <w:contextualSpacing/>
              <w:jc w:val="center"/>
              <w:rPr>
                <w:rFonts w:eastAsia="MS Gothic" w:cstheme="minorHAnsi"/>
                <w:color w:val="000000"/>
              </w:rPr>
            </w:pPr>
          </w:p>
        </w:tc>
        <w:tc>
          <w:tcPr>
            <w:tcW w:w="712" w:type="pct"/>
          </w:tcPr>
          <w:p w:rsidR="001927BB" w:rsidRPr="00347E14" w:rsidRDefault="001927BB" w:rsidP="008418DB">
            <w:pPr>
              <w:contextualSpacing/>
              <w:jc w:val="center"/>
              <w:rPr>
                <w:rFonts w:eastAsia="MS Gothic" w:cstheme="minorHAnsi"/>
                <w:color w:val="000000"/>
              </w:rPr>
            </w:pPr>
          </w:p>
        </w:tc>
        <w:tc>
          <w:tcPr>
            <w:tcW w:w="1837" w:type="pct"/>
          </w:tcPr>
          <w:p w:rsidR="001927BB" w:rsidRPr="00347E14" w:rsidRDefault="001927BB" w:rsidP="008418DB">
            <w:pPr>
              <w:contextualSpacing/>
              <w:jc w:val="center"/>
              <w:rPr>
                <w:rFonts w:eastAsia="MS Gothic" w:cstheme="minorHAnsi"/>
                <w:color w:val="000000"/>
              </w:rPr>
            </w:pPr>
          </w:p>
        </w:tc>
      </w:tr>
      <w:tr w:rsidR="006A7755" w:rsidRPr="00347E14" w:rsidTr="008418DB">
        <w:trPr>
          <w:trHeight w:val="344"/>
        </w:trPr>
        <w:tc>
          <w:tcPr>
            <w:tcW w:w="775" w:type="pct"/>
            <w:shd w:val="clear" w:color="auto" w:fill="C00000"/>
          </w:tcPr>
          <w:p w:rsidR="006A7755" w:rsidRPr="006A7755" w:rsidRDefault="006A7755" w:rsidP="008418DB">
            <w:pPr>
              <w:contextualSpacing/>
              <w:jc w:val="center"/>
              <w:rPr>
                <w:rFonts w:asciiTheme="minorHAnsi" w:eastAsia="Times New Roman" w:hAnsiTheme="minorHAnsi" w:cstheme="minorHAnsi"/>
                <w:b/>
                <w:color w:val="FFFFFF" w:themeColor="background1"/>
                <w:lang w:eastAsia="es-ES"/>
              </w:rPr>
            </w:pPr>
            <w:r w:rsidRPr="006A7755">
              <w:rPr>
                <w:rFonts w:asciiTheme="minorHAnsi" w:eastAsia="Times New Roman" w:hAnsiTheme="minorHAnsi" w:cstheme="minorHAnsi"/>
                <w:b/>
                <w:color w:val="FFFFFF" w:themeColor="background1"/>
                <w:lang w:eastAsia="es-ES"/>
              </w:rPr>
              <w:t>125190</w:t>
            </w:r>
          </w:p>
        </w:tc>
        <w:tc>
          <w:tcPr>
            <w:tcW w:w="840" w:type="pct"/>
          </w:tcPr>
          <w:p w:rsidR="006A7755" w:rsidRDefault="006A7755" w:rsidP="008418DB">
            <w:pPr>
              <w:contextualSpacing/>
              <w:jc w:val="center"/>
              <w:rPr>
                <w:rFonts w:eastAsia="MS Gothic" w:cstheme="minorHAnsi"/>
                <w:color w:val="000000"/>
              </w:rPr>
            </w:pPr>
            <w:r>
              <w:rPr>
                <w:rFonts w:eastAsia="MS Gothic" w:cstheme="minorHAnsi"/>
                <w:color w:val="000000"/>
              </w:rPr>
              <w:t>MPLA</w:t>
            </w:r>
          </w:p>
        </w:tc>
        <w:tc>
          <w:tcPr>
            <w:tcW w:w="836" w:type="pct"/>
          </w:tcPr>
          <w:p w:rsidR="006A7755" w:rsidRPr="00347E14" w:rsidRDefault="006A7755" w:rsidP="008418DB">
            <w:pPr>
              <w:contextualSpacing/>
              <w:jc w:val="center"/>
              <w:rPr>
                <w:rFonts w:eastAsia="MS Gothic" w:cstheme="minorHAnsi"/>
                <w:color w:val="000000"/>
              </w:rPr>
            </w:pPr>
          </w:p>
        </w:tc>
        <w:tc>
          <w:tcPr>
            <w:tcW w:w="712" w:type="pct"/>
          </w:tcPr>
          <w:p w:rsidR="006A7755" w:rsidRPr="00347E14" w:rsidRDefault="006A7755" w:rsidP="008418DB">
            <w:pPr>
              <w:contextualSpacing/>
              <w:jc w:val="center"/>
              <w:rPr>
                <w:rFonts w:eastAsia="MS Gothic" w:cstheme="minorHAnsi"/>
                <w:color w:val="000000"/>
              </w:rPr>
            </w:pPr>
          </w:p>
        </w:tc>
        <w:tc>
          <w:tcPr>
            <w:tcW w:w="1837" w:type="pct"/>
          </w:tcPr>
          <w:p w:rsidR="006A7755" w:rsidRPr="00347E14" w:rsidRDefault="006A7755" w:rsidP="008418DB">
            <w:pPr>
              <w:contextualSpacing/>
              <w:jc w:val="center"/>
              <w:rPr>
                <w:rFonts w:eastAsia="MS Gothic" w:cstheme="minorHAnsi"/>
                <w:color w:val="000000"/>
              </w:rPr>
            </w:pPr>
          </w:p>
        </w:tc>
      </w:tr>
      <w:tr w:rsidR="006A7755" w:rsidRPr="00347E14" w:rsidTr="008418DB">
        <w:trPr>
          <w:trHeight w:val="344"/>
        </w:trPr>
        <w:tc>
          <w:tcPr>
            <w:tcW w:w="775" w:type="pct"/>
            <w:shd w:val="clear" w:color="auto" w:fill="C00000"/>
          </w:tcPr>
          <w:p w:rsidR="006A7755" w:rsidRPr="006A7755" w:rsidRDefault="006A7755" w:rsidP="008418DB">
            <w:pPr>
              <w:contextualSpacing/>
              <w:jc w:val="center"/>
              <w:rPr>
                <w:rFonts w:asciiTheme="minorHAnsi" w:eastAsia="Times New Roman" w:hAnsiTheme="minorHAnsi" w:cstheme="minorHAnsi"/>
                <w:b/>
                <w:color w:val="FFFFFF" w:themeColor="background1"/>
                <w:lang w:eastAsia="es-ES"/>
              </w:rPr>
            </w:pPr>
            <w:r w:rsidRPr="006A7755">
              <w:rPr>
                <w:rFonts w:asciiTheme="minorHAnsi" w:eastAsia="Times New Roman" w:hAnsiTheme="minorHAnsi" w:cstheme="minorHAnsi"/>
                <w:b/>
                <w:color w:val="FFFFFF" w:themeColor="background1"/>
                <w:lang w:eastAsia="es-ES"/>
              </w:rPr>
              <w:t>125200</w:t>
            </w:r>
          </w:p>
        </w:tc>
        <w:tc>
          <w:tcPr>
            <w:tcW w:w="840" w:type="pct"/>
          </w:tcPr>
          <w:p w:rsidR="006A7755" w:rsidRDefault="006A7755" w:rsidP="008418DB">
            <w:pPr>
              <w:contextualSpacing/>
              <w:jc w:val="center"/>
              <w:rPr>
                <w:rFonts w:eastAsia="MS Gothic" w:cstheme="minorHAnsi"/>
                <w:color w:val="000000"/>
              </w:rPr>
            </w:pPr>
            <w:r>
              <w:rPr>
                <w:rFonts w:eastAsia="MS Gothic" w:cstheme="minorHAnsi"/>
                <w:color w:val="000000"/>
              </w:rPr>
              <w:t>MPLA</w:t>
            </w:r>
          </w:p>
        </w:tc>
        <w:tc>
          <w:tcPr>
            <w:tcW w:w="836" w:type="pct"/>
          </w:tcPr>
          <w:p w:rsidR="006A7755" w:rsidRPr="00347E14" w:rsidRDefault="006A7755" w:rsidP="008418DB">
            <w:pPr>
              <w:contextualSpacing/>
              <w:jc w:val="center"/>
              <w:rPr>
                <w:rFonts w:eastAsia="MS Gothic" w:cstheme="minorHAnsi"/>
                <w:color w:val="000000"/>
              </w:rPr>
            </w:pPr>
          </w:p>
        </w:tc>
        <w:tc>
          <w:tcPr>
            <w:tcW w:w="712" w:type="pct"/>
          </w:tcPr>
          <w:p w:rsidR="006A7755" w:rsidRPr="00347E14" w:rsidRDefault="006A7755" w:rsidP="008418DB">
            <w:pPr>
              <w:contextualSpacing/>
              <w:jc w:val="center"/>
              <w:rPr>
                <w:rFonts w:eastAsia="MS Gothic" w:cstheme="minorHAnsi"/>
                <w:color w:val="000000"/>
              </w:rPr>
            </w:pPr>
          </w:p>
        </w:tc>
        <w:tc>
          <w:tcPr>
            <w:tcW w:w="1837" w:type="pct"/>
          </w:tcPr>
          <w:p w:rsidR="006A7755" w:rsidRPr="00347E14" w:rsidRDefault="006A7755" w:rsidP="008418DB">
            <w:pPr>
              <w:contextualSpacing/>
              <w:jc w:val="center"/>
              <w:rPr>
                <w:rFonts w:eastAsia="MS Gothic" w:cstheme="minorHAnsi"/>
                <w:color w:val="000000"/>
              </w:rPr>
            </w:pPr>
          </w:p>
        </w:tc>
      </w:tr>
      <w:tr w:rsidR="006A7755" w:rsidRPr="00347E14" w:rsidTr="008418DB">
        <w:trPr>
          <w:trHeight w:val="344"/>
        </w:trPr>
        <w:tc>
          <w:tcPr>
            <w:tcW w:w="775" w:type="pct"/>
            <w:shd w:val="clear" w:color="auto" w:fill="C00000"/>
          </w:tcPr>
          <w:p w:rsidR="006A7755" w:rsidRPr="006A7755" w:rsidRDefault="006A7755" w:rsidP="008418DB">
            <w:pPr>
              <w:contextualSpacing/>
              <w:jc w:val="center"/>
              <w:rPr>
                <w:rFonts w:asciiTheme="minorHAnsi" w:eastAsia="Times New Roman" w:hAnsiTheme="minorHAnsi" w:cstheme="minorHAnsi"/>
                <w:b/>
                <w:color w:val="FFFFFF" w:themeColor="background1"/>
                <w:lang w:eastAsia="es-ES"/>
              </w:rPr>
            </w:pPr>
            <w:r w:rsidRPr="006A7755">
              <w:rPr>
                <w:rFonts w:asciiTheme="minorHAnsi" w:eastAsia="Times New Roman" w:hAnsiTheme="minorHAnsi" w:cstheme="minorHAnsi"/>
                <w:b/>
                <w:color w:val="FFFFFF" w:themeColor="background1"/>
                <w:lang w:eastAsia="es-ES"/>
              </w:rPr>
              <w:t>125210</w:t>
            </w:r>
          </w:p>
        </w:tc>
        <w:tc>
          <w:tcPr>
            <w:tcW w:w="840" w:type="pct"/>
          </w:tcPr>
          <w:p w:rsidR="006A7755" w:rsidRDefault="006A7755" w:rsidP="008418DB">
            <w:pPr>
              <w:contextualSpacing/>
              <w:jc w:val="center"/>
              <w:rPr>
                <w:rFonts w:eastAsia="MS Gothic" w:cstheme="minorHAnsi"/>
                <w:color w:val="000000"/>
              </w:rPr>
            </w:pPr>
            <w:r>
              <w:rPr>
                <w:rFonts w:eastAsia="MS Gothic" w:cstheme="minorHAnsi"/>
                <w:color w:val="000000"/>
              </w:rPr>
              <w:t>MPLA</w:t>
            </w:r>
          </w:p>
        </w:tc>
        <w:tc>
          <w:tcPr>
            <w:tcW w:w="836" w:type="pct"/>
          </w:tcPr>
          <w:p w:rsidR="006A7755" w:rsidRPr="00347E14" w:rsidRDefault="006A7755" w:rsidP="008418DB">
            <w:pPr>
              <w:contextualSpacing/>
              <w:jc w:val="center"/>
              <w:rPr>
                <w:rFonts w:eastAsia="MS Gothic" w:cstheme="minorHAnsi"/>
                <w:color w:val="000000"/>
              </w:rPr>
            </w:pPr>
          </w:p>
        </w:tc>
        <w:tc>
          <w:tcPr>
            <w:tcW w:w="712" w:type="pct"/>
          </w:tcPr>
          <w:p w:rsidR="006A7755" w:rsidRPr="00347E14" w:rsidRDefault="006A7755" w:rsidP="008418DB">
            <w:pPr>
              <w:contextualSpacing/>
              <w:jc w:val="center"/>
              <w:rPr>
                <w:rFonts w:eastAsia="MS Gothic" w:cstheme="minorHAnsi"/>
                <w:color w:val="000000"/>
              </w:rPr>
            </w:pPr>
          </w:p>
        </w:tc>
        <w:tc>
          <w:tcPr>
            <w:tcW w:w="1837" w:type="pct"/>
          </w:tcPr>
          <w:p w:rsidR="006A7755" w:rsidRPr="00347E14" w:rsidRDefault="006A7755" w:rsidP="008418DB">
            <w:pPr>
              <w:contextualSpacing/>
              <w:jc w:val="center"/>
              <w:rPr>
                <w:rFonts w:eastAsia="MS Gothic" w:cstheme="minorHAnsi"/>
                <w:color w:val="000000"/>
              </w:rPr>
            </w:pPr>
          </w:p>
        </w:tc>
      </w:tr>
    </w:tbl>
    <w:p w:rsidR="001927BB" w:rsidRDefault="001927BB"/>
    <w:p w:rsidR="00F83646" w:rsidRDefault="00F83646"/>
    <w:p w:rsidR="00F83646" w:rsidRDefault="00F83646"/>
    <w:p w:rsidR="00F83646" w:rsidRDefault="00F83646"/>
    <w:p w:rsidR="00F83646" w:rsidRDefault="00F83646"/>
    <w:p w:rsidR="00F83646" w:rsidRDefault="00F83646"/>
    <w:p w:rsidR="00F83646" w:rsidRDefault="00F83646"/>
    <w:p w:rsidR="00F83646" w:rsidRDefault="00F83646"/>
    <w:p w:rsidR="00F83646" w:rsidRDefault="00F83646"/>
    <w:p w:rsidR="00F83646" w:rsidRDefault="00F83646"/>
    <w:p w:rsidR="00F83646" w:rsidRDefault="00F83646"/>
    <w:p w:rsidR="00F83646" w:rsidRDefault="00F83646"/>
    <w:p w:rsidR="00F83646" w:rsidRDefault="00F83646"/>
    <w:p w:rsidR="00F83646" w:rsidRDefault="00F83646"/>
    <w:p w:rsidR="00F83646" w:rsidRDefault="00F83646"/>
    <w:p w:rsidR="00F83646" w:rsidRDefault="00F83646"/>
    <w:p w:rsidR="00F83646" w:rsidRDefault="00F83646" w:rsidP="00F83646">
      <w:pPr>
        <w:rPr>
          <w:rStyle w:val="Textoennegrita"/>
          <w:rFonts w:cstheme="minorHAnsi"/>
          <w:color w:val="C00000"/>
          <w:sz w:val="28"/>
          <w:szCs w:val="28"/>
        </w:rPr>
      </w:pPr>
      <w:r w:rsidRPr="00347E14">
        <w:rPr>
          <w:rStyle w:val="Textoennegrita"/>
          <w:rFonts w:cstheme="minorHAnsi"/>
          <w:color w:val="C00000"/>
          <w:sz w:val="28"/>
          <w:szCs w:val="28"/>
        </w:rPr>
        <w:lastRenderedPageBreak/>
        <w:t xml:space="preserve">Proceso de </w:t>
      </w:r>
      <w:r>
        <w:rPr>
          <w:rStyle w:val="Textoennegrita"/>
          <w:rFonts w:cstheme="minorHAnsi"/>
          <w:color w:val="C00000"/>
          <w:sz w:val="28"/>
          <w:szCs w:val="28"/>
        </w:rPr>
        <w:t>gestión de solicitudes de bolsa</w:t>
      </w:r>
    </w:p>
    <w:p w:rsidR="00F83646" w:rsidRDefault="00F83646" w:rsidP="00F83646">
      <w:pPr>
        <w:autoSpaceDE w:val="0"/>
        <w:autoSpaceDN w:val="0"/>
        <w:adjustRightInd w:val="0"/>
        <w:spacing w:after="0" w:line="240" w:lineRule="auto"/>
        <w:contextualSpacing/>
        <w:jc w:val="both"/>
        <w:rPr>
          <w:rFonts w:ascii="Arial" w:hAnsi="Arial" w:cs="Arial"/>
        </w:rPr>
      </w:pPr>
      <w:r>
        <w:rPr>
          <w:rFonts w:ascii="Arial" w:hAnsi="Arial" w:cs="Arial"/>
        </w:rPr>
        <w:t>Este proceso permite a los clientes (comercios y fabricantes) ingresar sus intenciones de compra o de venta en un sistema de bolsa. El  sistema cruza solicitudes de compra con solicitudes de venta, y viceversa. Si se encuentra un par de solicitudes que se satisfacen mutuamente, el sistema debe inicia automáticamente un proceso de confirmación de condiciones entre las partes. Si ambas partes confirman se crea la orden de compra correspondiente. Si las solicitudes creadas en la bolsa no tienen una complementaria que satisfaga sus requerimientos, ésta espera hasta la fecha que el cliente haya determinado cómo fecha máxima de espera.</w:t>
      </w:r>
    </w:p>
    <w:p w:rsidR="00F83646" w:rsidRDefault="00F83646" w:rsidP="00F83646">
      <w:pPr>
        <w:autoSpaceDE w:val="0"/>
        <w:autoSpaceDN w:val="0"/>
        <w:adjustRightInd w:val="0"/>
        <w:spacing w:after="0" w:line="240" w:lineRule="auto"/>
        <w:contextualSpacing/>
        <w:jc w:val="both"/>
        <w:rPr>
          <w:rFonts w:ascii="Arial" w:hAnsi="Arial" w:cs="Arial"/>
        </w:rPr>
      </w:pPr>
    </w:p>
    <w:p w:rsidR="00F83646" w:rsidRDefault="00F83646" w:rsidP="00F83646">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F83646" w:rsidRDefault="00F83646" w:rsidP="00F83646">
      <w:pPr>
        <w:autoSpaceDE w:val="0"/>
        <w:autoSpaceDN w:val="0"/>
        <w:adjustRightInd w:val="0"/>
        <w:spacing w:after="0" w:line="240" w:lineRule="auto"/>
        <w:contextualSpacing/>
        <w:jc w:val="both"/>
        <w:rPr>
          <w:rStyle w:val="Textoennegrita"/>
          <w:rFonts w:cstheme="minorHAnsi"/>
          <w:color w:val="C00000"/>
          <w:sz w:val="28"/>
          <w:szCs w:val="28"/>
        </w:rPr>
      </w:pPr>
    </w:p>
    <w:tbl>
      <w:tblPr>
        <w:tblStyle w:val="Tablaconcuadrcula"/>
        <w:tblW w:w="8931" w:type="dxa"/>
        <w:tblInd w:w="108" w:type="dxa"/>
        <w:tblLook w:val="04A0"/>
      </w:tblPr>
      <w:tblGrid>
        <w:gridCol w:w="851"/>
        <w:gridCol w:w="3118"/>
        <w:gridCol w:w="4962"/>
      </w:tblGrid>
      <w:tr w:rsidR="00F83646" w:rsidRPr="00347E14" w:rsidTr="008418DB">
        <w:tc>
          <w:tcPr>
            <w:tcW w:w="851" w:type="dxa"/>
            <w:shd w:val="clear" w:color="auto" w:fill="C00000"/>
          </w:tcPr>
          <w:p w:rsidR="00F83646" w:rsidRPr="00922C5B" w:rsidRDefault="00F83646" w:rsidP="008418DB">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3118" w:type="dxa"/>
            <w:shd w:val="clear" w:color="auto" w:fill="C00000"/>
          </w:tcPr>
          <w:p w:rsidR="00F83646" w:rsidRPr="00922C5B" w:rsidRDefault="00F83646" w:rsidP="008418DB">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4962" w:type="dxa"/>
            <w:shd w:val="clear" w:color="auto" w:fill="C00000"/>
          </w:tcPr>
          <w:p w:rsidR="00F83646" w:rsidRPr="00922C5B" w:rsidRDefault="00F83646" w:rsidP="008418DB">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83646" w:rsidRPr="00347E14" w:rsidTr="008418DB">
        <w:tc>
          <w:tcPr>
            <w:tcW w:w="851" w:type="dxa"/>
          </w:tcPr>
          <w:p w:rsidR="00F83646" w:rsidRPr="008C6475" w:rsidRDefault="00F83646" w:rsidP="008418DB">
            <w:pPr>
              <w:contextualSpacing/>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3118" w:type="dxa"/>
          </w:tcPr>
          <w:p w:rsidR="00F83646" w:rsidRDefault="00F83646" w:rsidP="008418DB">
            <w:pPr>
              <w:contextualSpacing/>
            </w:pPr>
            <w:r w:rsidRPr="00106234">
              <w:t>Ingresar  intención de compra/venta</w:t>
            </w:r>
          </w:p>
        </w:tc>
        <w:tc>
          <w:tcPr>
            <w:tcW w:w="4962" w:type="dxa"/>
          </w:tcPr>
          <w:p w:rsidR="00F83646" w:rsidRPr="00347E14" w:rsidRDefault="00F83646"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Actividad en la cual un cliente (comercio o fabricante) ingresa al portal de MPLA la información asociada a una intención de compra o venta (producto, precio, fecha cierre intención)</w:t>
            </w:r>
          </w:p>
        </w:tc>
      </w:tr>
      <w:tr w:rsidR="00F83646" w:rsidRPr="00347E14" w:rsidTr="008418DB">
        <w:tc>
          <w:tcPr>
            <w:tcW w:w="851" w:type="dxa"/>
          </w:tcPr>
          <w:p w:rsidR="00F83646" w:rsidRDefault="00F83646" w:rsidP="008418DB">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p w:rsidR="00F83646" w:rsidRPr="00B02E7A" w:rsidRDefault="00F83646" w:rsidP="008418DB">
            <w:pPr>
              <w:contextualSpacing/>
              <w:rPr>
                <w:rFonts w:eastAsia="Times New Roman" w:cstheme="minorHAnsi"/>
                <w:color w:val="000000"/>
                <w:lang w:eastAsia="es-ES"/>
              </w:rPr>
            </w:pPr>
          </w:p>
        </w:tc>
        <w:tc>
          <w:tcPr>
            <w:tcW w:w="3118" w:type="dxa"/>
          </w:tcPr>
          <w:p w:rsidR="00F83646" w:rsidRPr="00106234" w:rsidRDefault="00F83646" w:rsidP="008418DB">
            <w:pPr>
              <w:contextualSpacing/>
            </w:pPr>
            <w:r>
              <w:t>Registrar intención de compra/venta</w:t>
            </w:r>
          </w:p>
        </w:tc>
        <w:tc>
          <w:tcPr>
            <w:tcW w:w="4962" w:type="dxa"/>
          </w:tcPr>
          <w:p w:rsidR="00F83646" w:rsidRDefault="00F83646" w:rsidP="008418DB">
            <w:pPr>
              <w:contextualSpacing/>
              <w:jc w:val="both"/>
              <w:rPr>
                <w:rFonts w:eastAsia="Times New Roman" w:cstheme="minorHAnsi"/>
                <w:color w:val="000000"/>
                <w:lang w:eastAsia="es-ES"/>
              </w:rPr>
            </w:pPr>
            <w:r>
              <w:rPr>
                <w:rFonts w:eastAsia="Times New Roman" w:cstheme="minorHAnsi"/>
                <w:color w:val="000000"/>
                <w:lang w:eastAsia="es-ES"/>
              </w:rPr>
              <w:t>Se registrar la intención de compra venta en el sistema de bolsa</w:t>
            </w:r>
          </w:p>
        </w:tc>
      </w:tr>
      <w:tr w:rsidR="00F83646" w:rsidRPr="00347E14" w:rsidTr="008418DB">
        <w:tc>
          <w:tcPr>
            <w:tcW w:w="851" w:type="dxa"/>
          </w:tcPr>
          <w:p w:rsidR="00F83646" w:rsidRDefault="00F83646" w:rsidP="008418DB">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20</w:t>
            </w:r>
          </w:p>
          <w:p w:rsidR="00F83646" w:rsidRPr="008C6475" w:rsidRDefault="00F83646" w:rsidP="008418DB">
            <w:pPr>
              <w:contextualSpacing/>
              <w:rPr>
                <w:rFonts w:asciiTheme="minorHAnsi" w:eastAsia="Times New Roman" w:hAnsiTheme="minorHAnsi" w:cstheme="minorHAnsi"/>
                <w:lang w:eastAsia="es-ES"/>
              </w:rPr>
            </w:pPr>
          </w:p>
        </w:tc>
        <w:tc>
          <w:tcPr>
            <w:tcW w:w="3118" w:type="dxa"/>
          </w:tcPr>
          <w:p w:rsidR="00F83646" w:rsidRDefault="00F83646" w:rsidP="008418DB">
            <w:pPr>
              <w:contextualSpacing/>
            </w:pPr>
            <w:r w:rsidRPr="00106234">
              <w:t>Verificar solicitud compra/venta</w:t>
            </w:r>
          </w:p>
        </w:tc>
        <w:tc>
          <w:tcPr>
            <w:tcW w:w="4962" w:type="dxa"/>
          </w:tcPr>
          <w:p w:rsidR="00F83646" w:rsidRPr="00347E14" w:rsidRDefault="00F83646"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Cada vez que se radique una intención de compra o venta, MPLA cruza las solicitudes de compra con las de venta para encontrar coincidencia entre ellas</w:t>
            </w:r>
          </w:p>
        </w:tc>
      </w:tr>
      <w:tr w:rsidR="00F83646" w:rsidRPr="00347E14" w:rsidTr="008418DB">
        <w:tc>
          <w:tcPr>
            <w:tcW w:w="851" w:type="dxa"/>
          </w:tcPr>
          <w:p w:rsidR="00F83646" w:rsidRPr="00347E14" w:rsidRDefault="00F83646"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30</w:t>
            </w:r>
          </w:p>
        </w:tc>
        <w:tc>
          <w:tcPr>
            <w:tcW w:w="3118" w:type="dxa"/>
          </w:tcPr>
          <w:p w:rsidR="00F83646" w:rsidRDefault="00F83646" w:rsidP="008418DB">
            <w:pPr>
              <w:contextualSpacing/>
            </w:pPr>
            <w:r w:rsidRPr="00106234">
              <w:t>Notificar satisfacción mutua de solicitudes</w:t>
            </w:r>
          </w:p>
        </w:tc>
        <w:tc>
          <w:tcPr>
            <w:tcW w:w="4962" w:type="dxa"/>
          </w:tcPr>
          <w:p w:rsidR="00F83646" w:rsidRPr="00347E14" w:rsidRDefault="00F83646"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Si se encuentra una solicitud de venta que satisfaga una de compra o viceversa, se notifica al cliente (fabricante y comercio).</w:t>
            </w:r>
          </w:p>
        </w:tc>
      </w:tr>
      <w:tr w:rsidR="00F83646" w:rsidRPr="00347E14" w:rsidTr="008418DB">
        <w:tc>
          <w:tcPr>
            <w:tcW w:w="851" w:type="dxa"/>
          </w:tcPr>
          <w:p w:rsidR="00F83646" w:rsidRPr="00347E14" w:rsidRDefault="00F83646"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40</w:t>
            </w:r>
          </w:p>
        </w:tc>
        <w:tc>
          <w:tcPr>
            <w:tcW w:w="3118" w:type="dxa"/>
          </w:tcPr>
          <w:p w:rsidR="00F83646" w:rsidRDefault="00F83646" w:rsidP="008418DB">
            <w:pPr>
              <w:contextualSpacing/>
            </w:pPr>
            <w:r w:rsidRPr="00106234">
              <w:t>Confirmar condiciones</w:t>
            </w:r>
          </w:p>
        </w:tc>
        <w:tc>
          <w:tcPr>
            <w:tcW w:w="4962" w:type="dxa"/>
          </w:tcPr>
          <w:p w:rsidR="00F83646" w:rsidRPr="00347E14" w:rsidRDefault="00F83646" w:rsidP="008418DB">
            <w:pPr>
              <w:contextualSpacing/>
              <w:jc w:val="both"/>
              <w:rPr>
                <w:rFonts w:eastAsia="Times New Roman" w:cstheme="minorHAnsi"/>
                <w:color w:val="000000"/>
                <w:lang w:eastAsia="es-ES"/>
              </w:rPr>
            </w:pPr>
            <w:r>
              <w:rPr>
                <w:rFonts w:eastAsia="Times New Roman" w:cstheme="minorHAnsi"/>
                <w:color w:val="000000"/>
                <w:lang w:eastAsia="es-ES"/>
              </w:rPr>
              <w:t>Una vez se ha notificado al cliente (comercio y fabricante)  que se encontraron solicitudes que se satisfacen mutuamente, éstos deben confirmar.</w:t>
            </w:r>
          </w:p>
        </w:tc>
      </w:tr>
      <w:tr w:rsidR="00F83646" w:rsidRPr="00347E14" w:rsidTr="008418DB">
        <w:tc>
          <w:tcPr>
            <w:tcW w:w="851" w:type="dxa"/>
          </w:tcPr>
          <w:p w:rsidR="00F83646" w:rsidRPr="00347E14" w:rsidRDefault="00F83646" w:rsidP="008418DB">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50</w:t>
            </w:r>
          </w:p>
        </w:tc>
        <w:tc>
          <w:tcPr>
            <w:tcW w:w="3118" w:type="dxa"/>
          </w:tcPr>
          <w:p w:rsidR="00F83646" w:rsidRDefault="00F83646" w:rsidP="008418DB">
            <w:pPr>
              <w:contextualSpacing/>
            </w:pPr>
            <w:r>
              <w:t>Solicitar creación PO</w:t>
            </w:r>
          </w:p>
        </w:tc>
        <w:tc>
          <w:tcPr>
            <w:tcW w:w="4962" w:type="dxa"/>
          </w:tcPr>
          <w:p w:rsidR="00F83646" w:rsidRPr="005C0E56" w:rsidRDefault="00F83646" w:rsidP="008418DB">
            <w:pPr>
              <w:contextualSpacing/>
              <w:jc w:val="both"/>
              <w:rPr>
                <w:rFonts w:eastAsia="Times New Roman" w:cstheme="minorHAnsi"/>
                <w:color w:val="000000"/>
                <w:lang w:eastAsia="es-ES"/>
              </w:rPr>
            </w:pPr>
            <w:r>
              <w:rPr>
                <w:rFonts w:eastAsia="Times New Roman" w:cstheme="minorHAnsi"/>
                <w:color w:val="000000"/>
                <w:lang w:eastAsia="es-ES"/>
              </w:rPr>
              <w:t>Al aceptar la compra/venta, se solicita a MPLA la creación de una orden de compra (PO)</w:t>
            </w:r>
          </w:p>
        </w:tc>
      </w:tr>
      <w:tr w:rsidR="00F83646" w:rsidRPr="00347E14" w:rsidTr="008418DB">
        <w:tc>
          <w:tcPr>
            <w:tcW w:w="851" w:type="dxa"/>
          </w:tcPr>
          <w:p w:rsidR="00F83646" w:rsidRPr="00347E14" w:rsidRDefault="00F83646" w:rsidP="008418DB">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60</w:t>
            </w:r>
          </w:p>
        </w:tc>
        <w:tc>
          <w:tcPr>
            <w:tcW w:w="3118" w:type="dxa"/>
          </w:tcPr>
          <w:p w:rsidR="00F83646" w:rsidRDefault="00F83646" w:rsidP="008418DB">
            <w:pPr>
              <w:contextualSpacing/>
            </w:pPr>
            <w:r>
              <w:t>Generar PO</w:t>
            </w:r>
          </w:p>
        </w:tc>
        <w:tc>
          <w:tcPr>
            <w:tcW w:w="4962" w:type="dxa"/>
          </w:tcPr>
          <w:p w:rsidR="00F83646" w:rsidRPr="00347E14" w:rsidRDefault="00F83646" w:rsidP="008418DB">
            <w:pPr>
              <w:contextualSpacing/>
              <w:jc w:val="both"/>
              <w:rPr>
                <w:rFonts w:eastAsia="Times New Roman" w:cstheme="minorHAnsi"/>
                <w:color w:val="000000"/>
                <w:lang w:eastAsia="es-ES"/>
              </w:rPr>
            </w:pPr>
            <w:r>
              <w:rPr>
                <w:rFonts w:eastAsia="Times New Roman" w:cstheme="minorHAnsi"/>
                <w:color w:val="000000"/>
                <w:lang w:eastAsia="es-ES"/>
              </w:rPr>
              <w:t>MPLA inicia el proceso de creación de orden de compra (PO)</w:t>
            </w:r>
          </w:p>
        </w:tc>
      </w:tr>
      <w:tr w:rsidR="00495118" w:rsidRPr="00347E14" w:rsidTr="008418DB">
        <w:tc>
          <w:tcPr>
            <w:tcW w:w="851" w:type="dxa"/>
          </w:tcPr>
          <w:p w:rsidR="00495118" w:rsidRPr="007C1CE9" w:rsidRDefault="00495118" w:rsidP="0049511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7</w:t>
            </w:r>
            <w:r>
              <w:rPr>
                <w:rFonts w:asciiTheme="minorHAnsi" w:eastAsia="Times New Roman" w:hAnsiTheme="minorHAnsi" w:cstheme="minorHAnsi"/>
                <w:color w:val="000000"/>
                <w:lang w:eastAsia="es-ES"/>
              </w:rPr>
              <w:t>0</w:t>
            </w:r>
          </w:p>
        </w:tc>
        <w:tc>
          <w:tcPr>
            <w:tcW w:w="3118" w:type="dxa"/>
          </w:tcPr>
          <w:p w:rsidR="00495118" w:rsidRPr="0095477A" w:rsidRDefault="00495118" w:rsidP="008418DB">
            <w:pPr>
              <w:contextualSpacing/>
              <w:jc w:val="both"/>
              <w:rPr>
                <w:rFonts w:eastAsia="Times New Roman" w:cstheme="minorHAnsi"/>
                <w:color w:val="000000"/>
                <w:lang w:eastAsia="es-ES"/>
              </w:rPr>
            </w:pPr>
            <w:r w:rsidRPr="00D2446F">
              <w:rPr>
                <w:rFonts w:eastAsia="Times New Roman" w:cstheme="minorHAnsi"/>
                <w:color w:val="000000"/>
                <w:lang w:eastAsia="es-ES"/>
              </w:rPr>
              <w:t xml:space="preserve">Cerrar </w:t>
            </w:r>
            <w:r>
              <w:rPr>
                <w:rFonts w:eastAsia="Times New Roman" w:cstheme="minorHAnsi"/>
                <w:color w:val="000000"/>
                <w:lang w:eastAsia="es-ES"/>
              </w:rPr>
              <w:t>Transacción</w:t>
            </w:r>
          </w:p>
        </w:tc>
        <w:tc>
          <w:tcPr>
            <w:tcW w:w="4962" w:type="dxa"/>
          </w:tcPr>
          <w:p w:rsidR="00495118" w:rsidRDefault="00495118" w:rsidP="008418DB">
            <w:pPr>
              <w:contextualSpacing/>
              <w:jc w:val="both"/>
              <w:rPr>
                <w:rFonts w:eastAsia="Times New Roman" w:cstheme="minorHAnsi"/>
                <w:color w:val="000000"/>
                <w:lang w:eastAsia="es-ES"/>
              </w:rPr>
            </w:pPr>
            <w:r>
              <w:rPr>
                <w:rFonts w:eastAsia="Times New Roman" w:cstheme="minorHAnsi"/>
                <w:color w:val="000000"/>
                <w:lang w:eastAsia="es-ES"/>
              </w:rPr>
              <w:t>El MPLA  cierra la transacción</w:t>
            </w:r>
          </w:p>
        </w:tc>
      </w:tr>
      <w:tr w:rsidR="00495118" w:rsidRPr="00347E14" w:rsidTr="008418DB">
        <w:tc>
          <w:tcPr>
            <w:tcW w:w="851" w:type="dxa"/>
          </w:tcPr>
          <w:p w:rsidR="00495118" w:rsidRPr="007C1CE9" w:rsidRDefault="00495118" w:rsidP="0049511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618</w:t>
            </w:r>
            <w:r>
              <w:rPr>
                <w:rFonts w:asciiTheme="minorHAnsi" w:eastAsia="Times New Roman" w:hAnsiTheme="minorHAnsi" w:cstheme="minorHAnsi"/>
                <w:color w:val="000000"/>
                <w:lang w:eastAsia="es-ES"/>
              </w:rPr>
              <w:t>0</w:t>
            </w:r>
          </w:p>
        </w:tc>
        <w:tc>
          <w:tcPr>
            <w:tcW w:w="3118" w:type="dxa"/>
          </w:tcPr>
          <w:p w:rsidR="00495118" w:rsidRPr="00D2446F" w:rsidRDefault="00495118" w:rsidP="008418DB">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4962" w:type="dxa"/>
          </w:tcPr>
          <w:p w:rsidR="00495118" w:rsidRDefault="00495118" w:rsidP="008418DB">
            <w:pPr>
              <w:contextualSpacing/>
              <w:jc w:val="both"/>
              <w:rPr>
                <w:rFonts w:eastAsia="Times New Roman" w:cstheme="minorHAnsi"/>
                <w:color w:val="000000"/>
                <w:lang w:eastAsia="es-ES"/>
              </w:rPr>
            </w:pPr>
            <w:r>
              <w:rPr>
                <w:rFonts w:eastAsia="Times New Roman" w:cstheme="minorHAnsi"/>
                <w:color w:val="000000"/>
                <w:lang w:eastAsia="es-ES"/>
              </w:rPr>
              <w:t>Los acuerdos de Servicio son evaluados, según lo definido en el motor de reglas.</w:t>
            </w:r>
          </w:p>
        </w:tc>
      </w:tr>
      <w:tr w:rsidR="00495118" w:rsidRPr="00347E14" w:rsidTr="008418DB">
        <w:tc>
          <w:tcPr>
            <w:tcW w:w="851" w:type="dxa"/>
          </w:tcPr>
          <w:p w:rsidR="00495118" w:rsidRPr="007C1CE9" w:rsidRDefault="00495118" w:rsidP="0049511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619</w:t>
            </w:r>
            <w:r>
              <w:rPr>
                <w:rFonts w:asciiTheme="minorHAnsi" w:eastAsia="Times New Roman" w:hAnsiTheme="minorHAnsi" w:cstheme="minorHAnsi"/>
                <w:color w:val="000000"/>
                <w:lang w:eastAsia="es-ES"/>
              </w:rPr>
              <w:t>0</w:t>
            </w:r>
          </w:p>
        </w:tc>
        <w:tc>
          <w:tcPr>
            <w:tcW w:w="3118" w:type="dxa"/>
          </w:tcPr>
          <w:p w:rsidR="00495118" w:rsidRDefault="00495118" w:rsidP="008418DB">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4962" w:type="dxa"/>
          </w:tcPr>
          <w:p w:rsidR="00495118" w:rsidRDefault="00495118" w:rsidP="008418DB">
            <w:pPr>
              <w:contextualSpacing/>
              <w:jc w:val="both"/>
              <w:rPr>
                <w:rFonts w:eastAsia="Times New Roman" w:cstheme="minorHAnsi"/>
                <w:color w:val="000000"/>
                <w:lang w:eastAsia="es-ES"/>
              </w:rPr>
            </w:pPr>
            <w:r>
              <w:rPr>
                <w:rFonts w:eastAsia="Times New Roman" w:cstheme="minorHAnsi"/>
                <w:color w:val="000000"/>
                <w:lang w:eastAsia="es-ES"/>
              </w:rPr>
              <w:t>Se tomaran acciones correctivas en caso de que los acuerdos de servicio no se cumplan.</w:t>
            </w:r>
          </w:p>
        </w:tc>
      </w:tr>
    </w:tbl>
    <w:p w:rsidR="00F83646" w:rsidRDefault="00F83646" w:rsidP="00F83646">
      <w:pPr>
        <w:autoSpaceDE w:val="0"/>
        <w:autoSpaceDN w:val="0"/>
        <w:adjustRightInd w:val="0"/>
        <w:spacing w:after="0" w:line="240" w:lineRule="auto"/>
        <w:contextualSpacing/>
        <w:jc w:val="both"/>
      </w:pPr>
    </w:p>
    <w:p w:rsidR="00145114" w:rsidRDefault="00145114" w:rsidP="00F83646">
      <w:pPr>
        <w:autoSpaceDE w:val="0"/>
        <w:autoSpaceDN w:val="0"/>
        <w:adjustRightInd w:val="0"/>
        <w:spacing w:after="0" w:line="240" w:lineRule="auto"/>
        <w:contextualSpacing/>
        <w:jc w:val="both"/>
      </w:pPr>
    </w:p>
    <w:p w:rsidR="00F83646" w:rsidRDefault="00F83646" w:rsidP="00F83646">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F83646" w:rsidRPr="009900C3" w:rsidRDefault="00F83646" w:rsidP="00F83646">
      <w:pPr>
        <w:spacing w:after="0"/>
        <w:contextualSpacing/>
        <w:rPr>
          <w:lang w:eastAsia="es-CO"/>
        </w:rPr>
      </w:pPr>
    </w:p>
    <w:tbl>
      <w:tblPr>
        <w:tblStyle w:val="Tablaconcuadrcula"/>
        <w:tblW w:w="0" w:type="auto"/>
        <w:tblInd w:w="108" w:type="dxa"/>
        <w:tblLook w:val="04A0"/>
      </w:tblPr>
      <w:tblGrid>
        <w:gridCol w:w="837"/>
        <w:gridCol w:w="2087"/>
        <w:gridCol w:w="3711"/>
        <w:gridCol w:w="2085"/>
      </w:tblGrid>
      <w:tr w:rsidR="00F83646" w:rsidRPr="00347E14" w:rsidTr="008418DB">
        <w:tc>
          <w:tcPr>
            <w:tcW w:w="837" w:type="dxa"/>
            <w:shd w:val="clear" w:color="auto" w:fill="C00000"/>
          </w:tcPr>
          <w:p w:rsidR="00F83646" w:rsidRPr="009900C3" w:rsidRDefault="00F83646"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2087" w:type="dxa"/>
            <w:shd w:val="clear" w:color="auto" w:fill="C00000"/>
          </w:tcPr>
          <w:p w:rsidR="00F83646" w:rsidRPr="009900C3" w:rsidRDefault="00F83646"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83646" w:rsidRPr="009900C3" w:rsidRDefault="00F83646"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3711" w:type="dxa"/>
            <w:shd w:val="clear" w:color="auto" w:fill="C00000"/>
          </w:tcPr>
          <w:p w:rsidR="00F83646" w:rsidRPr="009900C3" w:rsidRDefault="00F83646"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83646" w:rsidRPr="009900C3" w:rsidRDefault="00F83646" w:rsidP="008418DB">
            <w:pPr>
              <w:contextualSpacing/>
              <w:jc w:val="center"/>
              <w:rPr>
                <w:rFonts w:asciiTheme="minorHAnsi" w:eastAsia="Times New Roman" w:hAnsiTheme="minorHAnsi" w:cstheme="minorHAnsi"/>
                <w:b/>
                <w:color w:val="FFFFFF" w:themeColor="background1"/>
                <w:lang w:eastAsia="es-ES"/>
              </w:rPr>
            </w:pPr>
          </w:p>
        </w:tc>
        <w:tc>
          <w:tcPr>
            <w:tcW w:w="2085" w:type="dxa"/>
            <w:shd w:val="clear" w:color="auto" w:fill="C00000"/>
          </w:tcPr>
          <w:p w:rsidR="00F83646" w:rsidRPr="009900C3" w:rsidRDefault="00F83646"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83646" w:rsidRPr="00347E14" w:rsidTr="008418DB">
        <w:tc>
          <w:tcPr>
            <w:tcW w:w="837" w:type="dxa"/>
          </w:tcPr>
          <w:p w:rsidR="00F83646" w:rsidRPr="00347E14" w:rsidRDefault="00F83646"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2087" w:type="dxa"/>
          </w:tcPr>
          <w:p w:rsidR="00F83646" w:rsidRPr="00347E14" w:rsidRDefault="00F83646" w:rsidP="008418DB">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3711" w:type="dxa"/>
          </w:tcPr>
          <w:p w:rsidR="00F83646" w:rsidRPr="00347E14" w:rsidRDefault="00F83646" w:rsidP="008418DB">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2085" w:type="dxa"/>
          </w:tcPr>
          <w:p w:rsidR="00F83646" w:rsidRPr="00347E14" w:rsidRDefault="00F83646"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126110, 126120, </w:t>
            </w:r>
            <w:r>
              <w:rPr>
                <w:rFonts w:eastAsia="Times New Roman" w:cstheme="minorHAnsi"/>
                <w:color w:val="000000"/>
                <w:lang w:eastAsia="es-ES"/>
              </w:rPr>
              <w:t>126130</w:t>
            </w:r>
            <w:r>
              <w:rPr>
                <w:rFonts w:asciiTheme="minorHAnsi" w:eastAsia="Times New Roman" w:hAnsiTheme="minorHAnsi" w:cstheme="minorHAnsi"/>
                <w:color w:val="000000"/>
                <w:lang w:eastAsia="es-ES"/>
              </w:rPr>
              <w:t>, 126160</w:t>
            </w:r>
          </w:p>
        </w:tc>
      </w:tr>
      <w:tr w:rsidR="00F83646" w:rsidRPr="00347E14" w:rsidTr="008418DB">
        <w:tc>
          <w:tcPr>
            <w:tcW w:w="837" w:type="dxa"/>
          </w:tcPr>
          <w:p w:rsidR="00F83646" w:rsidRPr="00347E14" w:rsidRDefault="00F83646" w:rsidP="008418DB">
            <w:pPr>
              <w:contextualSpacing/>
              <w:jc w:val="both"/>
              <w:rPr>
                <w:rFonts w:eastAsia="Times New Roman" w:cstheme="minorHAnsi"/>
                <w:color w:val="000000"/>
                <w:lang w:eastAsia="es-ES"/>
              </w:rPr>
            </w:pPr>
            <w:r>
              <w:rPr>
                <w:rFonts w:eastAsia="Times New Roman" w:cstheme="minorHAnsi"/>
                <w:color w:val="000000"/>
                <w:lang w:eastAsia="es-ES"/>
              </w:rPr>
              <w:t>Ac2</w:t>
            </w:r>
          </w:p>
        </w:tc>
        <w:tc>
          <w:tcPr>
            <w:tcW w:w="2087" w:type="dxa"/>
          </w:tcPr>
          <w:p w:rsidR="00F83646" w:rsidRPr="00347E14" w:rsidRDefault="00F83646" w:rsidP="008418DB">
            <w:pPr>
              <w:contextualSpacing/>
              <w:jc w:val="both"/>
              <w:rPr>
                <w:rFonts w:eastAsia="Times New Roman" w:cstheme="minorHAnsi"/>
                <w:color w:val="000000"/>
                <w:lang w:eastAsia="es-ES"/>
              </w:rPr>
            </w:pPr>
            <w:r>
              <w:rPr>
                <w:rFonts w:eastAsia="Times New Roman" w:cstheme="minorHAnsi"/>
                <w:color w:val="000000"/>
                <w:lang w:eastAsia="es-ES"/>
              </w:rPr>
              <w:t>Cliente</w:t>
            </w:r>
          </w:p>
        </w:tc>
        <w:tc>
          <w:tcPr>
            <w:tcW w:w="3711" w:type="dxa"/>
          </w:tcPr>
          <w:p w:rsidR="00F83646" w:rsidRPr="00347E14" w:rsidRDefault="00F83646" w:rsidP="008418DB">
            <w:pPr>
              <w:contextualSpacing/>
              <w:jc w:val="both"/>
              <w:rPr>
                <w:rFonts w:eastAsia="Times New Roman" w:cstheme="minorHAnsi"/>
                <w:color w:val="000000"/>
                <w:lang w:eastAsia="es-ES"/>
              </w:rPr>
            </w:pPr>
            <w:r w:rsidRPr="00692F4F">
              <w:rPr>
                <w:szCs w:val="22"/>
              </w:rPr>
              <w:t xml:space="preserve">Representa un comerciante o fabricante </w:t>
            </w:r>
            <w:r w:rsidRPr="00692F4F">
              <w:rPr>
                <w:rFonts w:eastAsia="Times New Roman" w:cstheme="minorHAnsi"/>
                <w:color w:val="000000"/>
                <w:sz w:val="18"/>
                <w:lang w:eastAsia="es-ES"/>
              </w:rPr>
              <w:t>del</w:t>
            </w:r>
            <w:r w:rsidRPr="00692F4F">
              <w:rPr>
                <w:szCs w:val="22"/>
              </w:rPr>
              <w:t xml:space="preserve"> Sistema. </w:t>
            </w:r>
          </w:p>
        </w:tc>
        <w:tc>
          <w:tcPr>
            <w:tcW w:w="2085" w:type="dxa"/>
          </w:tcPr>
          <w:p w:rsidR="00F83646" w:rsidRPr="00347E14" w:rsidRDefault="00F83646" w:rsidP="008418DB">
            <w:pPr>
              <w:contextualSpacing/>
              <w:jc w:val="both"/>
              <w:rPr>
                <w:rFonts w:eastAsia="Times New Roman" w:cstheme="minorHAnsi"/>
                <w:color w:val="000000"/>
                <w:lang w:eastAsia="es-ES"/>
              </w:rPr>
            </w:pPr>
            <w:r>
              <w:rPr>
                <w:rFonts w:eastAsia="Times New Roman" w:cstheme="minorHAnsi"/>
                <w:color w:val="000000"/>
                <w:lang w:eastAsia="es-ES"/>
              </w:rPr>
              <w:t xml:space="preserve">126100, , 126140, </w:t>
            </w:r>
            <w:r>
              <w:rPr>
                <w:rFonts w:asciiTheme="minorHAnsi" w:eastAsia="Times New Roman" w:hAnsiTheme="minorHAnsi" w:cstheme="minorHAnsi"/>
                <w:color w:val="000000"/>
                <w:lang w:eastAsia="es-ES"/>
              </w:rPr>
              <w:t>126150</w:t>
            </w:r>
          </w:p>
        </w:tc>
      </w:tr>
    </w:tbl>
    <w:p w:rsidR="00F83646" w:rsidRDefault="00F83646" w:rsidP="00F83646">
      <w:pPr>
        <w:spacing w:after="0"/>
        <w:contextualSpacing/>
        <w:rPr>
          <w:lang w:eastAsia="es-CO"/>
        </w:rPr>
      </w:pPr>
    </w:p>
    <w:p w:rsidR="00F83646" w:rsidRDefault="00F83646" w:rsidP="00F83646">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Diagrama BPMN</w:t>
      </w:r>
    </w:p>
    <w:p w:rsidR="00F83646" w:rsidRDefault="000F2FD1" w:rsidP="00495118">
      <w:pPr>
        <w:spacing w:after="0"/>
        <w:contextualSpacing/>
        <w:jc w:val="center"/>
        <w:rPr>
          <w:rStyle w:val="Textoennegrita"/>
          <w:rFonts w:cstheme="minorHAnsi"/>
          <w:color w:val="C00000"/>
          <w:sz w:val="28"/>
          <w:szCs w:val="28"/>
        </w:rPr>
      </w:pPr>
      <w:bookmarkStart w:id="5" w:name="_GoBack"/>
      <w:bookmarkEnd w:id="5"/>
      <w:r>
        <w:rPr>
          <w:rFonts w:cstheme="minorHAnsi"/>
          <w:b/>
          <w:bCs/>
          <w:noProof/>
          <w:color w:val="C00000"/>
          <w:sz w:val="28"/>
          <w:szCs w:val="28"/>
          <w:lang w:val="en-US"/>
        </w:rPr>
        <w:drawing>
          <wp:inline distT="0" distB="0" distL="0" distR="0">
            <wp:extent cx="6487285" cy="2305634"/>
            <wp:effectExtent l="19050" t="0" r="876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487836" cy="2305830"/>
                    </a:xfrm>
                    <a:prstGeom prst="rect">
                      <a:avLst/>
                    </a:prstGeom>
                    <a:noFill/>
                    <a:ln w="9525">
                      <a:noFill/>
                      <a:miter lim="800000"/>
                      <a:headEnd/>
                      <a:tailEnd/>
                    </a:ln>
                  </pic:spPr>
                </pic:pic>
              </a:graphicData>
            </a:graphic>
          </wp:inline>
        </w:drawing>
      </w:r>
    </w:p>
    <w:p w:rsidR="00145114" w:rsidRDefault="00145114" w:rsidP="00F83646">
      <w:pPr>
        <w:spacing w:after="0"/>
        <w:contextualSpacing/>
        <w:rPr>
          <w:rStyle w:val="Textoennegrita"/>
          <w:rFonts w:cstheme="minorHAnsi"/>
          <w:color w:val="C00000"/>
          <w:sz w:val="28"/>
          <w:szCs w:val="28"/>
        </w:rPr>
      </w:pPr>
    </w:p>
    <w:p w:rsidR="00F83646" w:rsidRDefault="00F83646" w:rsidP="00F8364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F83646" w:rsidRPr="00347E14" w:rsidTr="008418DB">
        <w:tc>
          <w:tcPr>
            <w:tcW w:w="1843" w:type="dxa"/>
            <w:shd w:val="clear" w:color="auto" w:fill="C00000"/>
          </w:tcPr>
          <w:p w:rsidR="00F83646" w:rsidRPr="000E5AB1" w:rsidRDefault="00F83646" w:rsidP="008418DB">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F83646" w:rsidRPr="000E5AB1" w:rsidRDefault="00F83646" w:rsidP="008418DB">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83646" w:rsidRPr="00347E14" w:rsidTr="008418DB">
        <w:tc>
          <w:tcPr>
            <w:tcW w:w="1843" w:type="dxa"/>
          </w:tcPr>
          <w:p w:rsidR="00F83646" w:rsidRPr="00347E14" w:rsidRDefault="00F83646" w:rsidP="008418DB">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F83646" w:rsidRPr="00347E14" w:rsidRDefault="00F83646" w:rsidP="008418DB">
            <w:pPr>
              <w:contextualSpacing/>
              <w:rPr>
                <w:rFonts w:asciiTheme="minorHAnsi" w:hAnsiTheme="minorHAnsi" w:cstheme="minorHAnsi"/>
                <w:color w:val="000000"/>
              </w:rPr>
            </w:pPr>
            <w:r>
              <w:rPr>
                <w:rFonts w:asciiTheme="minorHAnsi" w:hAnsiTheme="minorHAnsi" w:cstheme="minorHAnsi"/>
                <w:color w:val="000000"/>
              </w:rPr>
              <w:t>Si se encuentra un par de solicitudes que se satisfagan mutuamente, se notifica a los clientes para que realizan la confirmación de compra/venta</w:t>
            </w:r>
          </w:p>
        </w:tc>
      </w:tr>
      <w:tr w:rsidR="00F83646" w:rsidRPr="00347E14" w:rsidTr="008418DB">
        <w:tc>
          <w:tcPr>
            <w:tcW w:w="1843" w:type="dxa"/>
          </w:tcPr>
          <w:p w:rsidR="00F83646" w:rsidRPr="00347E14" w:rsidRDefault="00F83646" w:rsidP="008418DB">
            <w:pPr>
              <w:contextualSpacing/>
              <w:rPr>
                <w:rFonts w:cstheme="minorHAnsi"/>
                <w:color w:val="000000"/>
              </w:rPr>
            </w:pPr>
            <w:r>
              <w:rPr>
                <w:rFonts w:cstheme="minorHAnsi"/>
                <w:color w:val="000000"/>
              </w:rPr>
              <w:t>RF2</w:t>
            </w:r>
          </w:p>
        </w:tc>
        <w:tc>
          <w:tcPr>
            <w:tcW w:w="7088" w:type="dxa"/>
          </w:tcPr>
          <w:p w:rsidR="00F83646" w:rsidRPr="001038B0" w:rsidRDefault="00F83646" w:rsidP="008418DB">
            <w:pPr>
              <w:contextualSpacing/>
              <w:rPr>
                <w:rFonts w:asciiTheme="minorHAnsi" w:hAnsiTheme="minorHAnsi" w:cstheme="minorHAnsi"/>
                <w:color w:val="000000"/>
              </w:rPr>
            </w:pPr>
            <w:r>
              <w:rPr>
                <w:rFonts w:asciiTheme="minorHAnsi" w:hAnsiTheme="minorHAnsi" w:cstheme="minorHAnsi"/>
                <w:color w:val="000000"/>
              </w:rPr>
              <w:t>Si no se encuentra un par de solicitudes que se satisfagan mutuamente, se verifica vuelve a verificar con las solicitudes existentes en la bolsa hasta que se cumpla la fecha máxima de espera indicada por el cliente.</w:t>
            </w:r>
          </w:p>
        </w:tc>
      </w:tr>
      <w:tr w:rsidR="00F83646" w:rsidRPr="00347E14" w:rsidTr="008418DB">
        <w:tc>
          <w:tcPr>
            <w:tcW w:w="1843" w:type="dxa"/>
          </w:tcPr>
          <w:p w:rsidR="00F83646" w:rsidRDefault="00F83646" w:rsidP="008418DB">
            <w:pPr>
              <w:contextualSpacing/>
              <w:rPr>
                <w:rFonts w:cstheme="minorHAnsi"/>
                <w:color w:val="000000"/>
              </w:rPr>
            </w:pPr>
            <w:r>
              <w:rPr>
                <w:rFonts w:cstheme="minorHAnsi"/>
                <w:color w:val="000000"/>
              </w:rPr>
              <w:t>RF3</w:t>
            </w:r>
          </w:p>
        </w:tc>
        <w:tc>
          <w:tcPr>
            <w:tcW w:w="7088" w:type="dxa"/>
          </w:tcPr>
          <w:p w:rsidR="00F83646" w:rsidRPr="00347E14" w:rsidRDefault="00F83646" w:rsidP="008418DB">
            <w:pPr>
              <w:contextualSpacing/>
              <w:rPr>
                <w:rFonts w:cstheme="minorHAnsi"/>
                <w:color w:val="000000"/>
              </w:rPr>
            </w:pPr>
            <w:r>
              <w:rPr>
                <w:rFonts w:cstheme="minorHAnsi"/>
                <w:color w:val="000000"/>
              </w:rPr>
              <w:t>Si fabricante y comercio confirman la compra o venta se inicia el proceso de compra (PO)</w:t>
            </w:r>
          </w:p>
        </w:tc>
      </w:tr>
      <w:tr w:rsidR="00F83646" w:rsidRPr="00347E14" w:rsidTr="008418DB">
        <w:tc>
          <w:tcPr>
            <w:tcW w:w="1843" w:type="dxa"/>
          </w:tcPr>
          <w:p w:rsidR="00F83646" w:rsidRDefault="00F83646" w:rsidP="008418DB">
            <w:pPr>
              <w:contextualSpacing/>
              <w:rPr>
                <w:rFonts w:cstheme="minorHAnsi"/>
                <w:color w:val="000000"/>
              </w:rPr>
            </w:pPr>
            <w:r>
              <w:rPr>
                <w:rFonts w:cstheme="minorHAnsi"/>
                <w:color w:val="000000"/>
              </w:rPr>
              <w:t>RF4</w:t>
            </w:r>
          </w:p>
        </w:tc>
        <w:tc>
          <w:tcPr>
            <w:tcW w:w="7088" w:type="dxa"/>
          </w:tcPr>
          <w:p w:rsidR="00F83646" w:rsidRPr="00347E14" w:rsidRDefault="00F83646" w:rsidP="008418DB">
            <w:pPr>
              <w:contextualSpacing/>
              <w:rPr>
                <w:rFonts w:cstheme="minorHAnsi"/>
                <w:color w:val="000000"/>
              </w:rPr>
            </w:pPr>
            <w:r>
              <w:rPr>
                <w:rFonts w:cstheme="minorHAnsi"/>
                <w:color w:val="000000"/>
              </w:rPr>
              <w:t>Si fabricante y/o comercio no confirman la compra o venta se termina el proceso</w:t>
            </w:r>
          </w:p>
        </w:tc>
      </w:tr>
      <w:tr w:rsidR="000F2FD1" w:rsidRPr="00347E14" w:rsidTr="008418DB">
        <w:tc>
          <w:tcPr>
            <w:tcW w:w="1843" w:type="dxa"/>
          </w:tcPr>
          <w:p w:rsidR="000F2FD1" w:rsidRDefault="000F2FD1" w:rsidP="008418DB">
            <w:pPr>
              <w:contextualSpacing/>
              <w:rPr>
                <w:rFonts w:cstheme="minorHAnsi"/>
                <w:color w:val="000000"/>
              </w:rPr>
            </w:pPr>
            <w:r>
              <w:rPr>
                <w:rFonts w:cstheme="minorHAnsi"/>
                <w:color w:val="000000"/>
              </w:rPr>
              <w:t>RF5</w:t>
            </w:r>
          </w:p>
        </w:tc>
        <w:tc>
          <w:tcPr>
            <w:tcW w:w="7088" w:type="dxa"/>
          </w:tcPr>
          <w:p w:rsidR="000F2FD1" w:rsidRDefault="000F2FD1" w:rsidP="008418DB">
            <w:pPr>
              <w:contextualSpacing/>
              <w:rPr>
                <w:rFonts w:cstheme="minorHAnsi"/>
                <w:color w:val="000000"/>
              </w:rPr>
            </w:pPr>
            <w:r>
              <w:rPr>
                <w:rFonts w:cstheme="minorHAnsi"/>
                <w:color w:val="000000"/>
              </w:rPr>
              <w:t>Si no se cumplen los acuerdos de servicio se tomaran medidas correctivas.</w:t>
            </w:r>
          </w:p>
        </w:tc>
      </w:tr>
    </w:tbl>
    <w:p w:rsidR="00F83646" w:rsidRDefault="00F83646" w:rsidP="00F83646">
      <w:pPr>
        <w:spacing w:after="0"/>
        <w:contextualSpacing/>
        <w:rPr>
          <w:rStyle w:val="Textoennegrita"/>
          <w:rFonts w:cstheme="minorHAnsi"/>
          <w:color w:val="C00000"/>
          <w:sz w:val="28"/>
          <w:szCs w:val="28"/>
        </w:rPr>
      </w:pPr>
    </w:p>
    <w:p w:rsidR="00145114" w:rsidRDefault="00145114" w:rsidP="00F83646">
      <w:pPr>
        <w:spacing w:after="0"/>
        <w:contextualSpacing/>
        <w:rPr>
          <w:rStyle w:val="Textoennegrita"/>
          <w:rFonts w:cstheme="minorHAnsi"/>
          <w:color w:val="C00000"/>
          <w:sz w:val="28"/>
          <w:szCs w:val="28"/>
        </w:rPr>
      </w:pPr>
    </w:p>
    <w:p w:rsidR="00145114" w:rsidRDefault="00145114" w:rsidP="00F83646">
      <w:pPr>
        <w:spacing w:after="0"/>
        <w:contextualSpacing/>
        <w:rPr>
          <w:rStyle w:val="Textoennegrita"/>
          <w:rFonts w:cstheme="minorHAnsi"/>
          <w:color w:val="C00000"/>
          <w:sz w:val="28"/>
          <w:szCs w:val="28"/>
        </w:rPr>
      </w:pPr>
    </w:p>
    <w:p w:rsidR="00F83646" w:rsidRDefault="00F83646" w:rsidP="00F8364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1094"/>
        <w:gridCol w:w="1507"/>
        <w:gridCol w:w="1002"/>
        <w:gridCol w:w="1002"/>
        <w:gridCol w:w="1094"/>
        <w:gridCol w:w="1005"/>
        <w:gridCol w:w="799"/>
        <w:gridCol w:w="870"/>
        <w:gridCol w:w="1203"/>
      </w:tblGrid>
      <w:tr w:rsidR="00ED7751" w:rsidRPr="000E5AB1" w:rsidTr="00ED7751">
        <w:tc>
          <w:tcPr>
            <w:tcW w:w="571" w:type="pct"/>
            <w:shd w:val="clear" w:color="auto" w:fill="C00000"/>
          </w:tcPr>
          <w:p w:rsidR="00ED7751" w:rsidRPr="000E5AB1" w:rsidRDefault="00ED7751" w:rsidP="00ED7751">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787" w:type="pct"/>
            <w:shd w:val="clear" w:color="auto" w:fill="C00000"/>
          </w:tcPr>
          <w:p w:rsidR="00ED7751" w:rsidRPr="000E5AB1" w:rsidRDefault="00ED7751" w:rsidP="008418DB">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bCs/>
                <w:color w:val="FFFFFF" w:themeColor="background1"/>
              </w:rPr>
              <w:t>Intencion</w:t>
            </w:r>
            <w:proofErr w:type="spellEnd"/>
          </w:p>
        </w:tc>
        <w:tc>
          <w:tcPr>
            <w:tcW w:w="523" w:type="pct"/>
            <w:shd w:val="clear" w:color="auto" w:fill="C00000"/>
          </w:tcPr>
          <w:p w:rsidR="00ED7751" w:rsidRDefault="00ED7751" w:rsidP="008418DB">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w:t>
            </w:r>
            <w:proofErr w:type="spellEnd"/>
            <w:r>
              <w:rPr>
                <w:rFonts w:eastAsia="MS Gothic" w:cstheme="minorHAnsi"/>
                <w:b/>
                <w:color w:val="FFFFFF" w:themeColor="background1"/>
              </w:rPr>
              <w:t xml:space="preserve"> Compra</w:t>
            </w:r>
          </w:p>
        </w:tc>
        <w:tc>
          <w:tcPr>
            <w:tcW w:w="523" w:type="pct"/>
            <w:shd w:val="clear" w:color="auto" w:fill="C00000"/>
          </w:tcPr>
          <w:p w:rsidR="00ED7751" w:rsidRDefault="00ED7751" w:rsidP="008418DB">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w:t>
            </w:r>
            <w:proofErr w:type="spellEnd"/>
            <w:r>
              <w:rPr>
                <w:rFonts w:eastAsia="MS Gothic" w:cstheme="minorHAnsi"/>
                <w:b/>
                <w:color w:val="FFFFFF" w:themeColor="background1"/>
              </w:rPr>
              <w:t xml:space="preserve"> Venta</w:t>
            </w:r>
          </w:p>
        </w:tc>
        <w:tc>
          <w:tcPr>
            <w:tcW w:w="571" w:type="pct"/>
            <w:shd w:val="clear" w:color="auto" w:fill="C00000"/>
          </w:tcPr>
          <w:p w:rsidR="00ED7751" w:rsidRPr="000E5AB1" w:rsidRDefault="00ED7751"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25" w:type="pct"/>
            <w:shd w:val="clear" w:color="auto" w:fill="C00000"/>
          </w:tcPr>
          <w:p w:rsidR="00ED7751" w:rsidRPr="000E5AB1" w:rsidRDefault="00ED7751"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417" w:type="pct"/>
            <w:shd w:val="clear" w:color="auto" w:fill="C00000"/>
          </w:tcPr>
          <w:p w:rsidR="00ED7751" w:rsidRDefault="00ED7751"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Cliente</w:t>
            </w:r>
          </w:p>
        </w:tc>
        <w:tc>
          <w:tcPr>
            <w:tcW w:w="454" w:type="pct"/>
            <w:shd w:val="clear" w:color="auto" w:fill="C00000"/>
          </w:tcPr>
          <w:p w:rsidR="00ED7751" w:rsidRDefault="00ED7751"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Orden Compra</w:t>
            </w:r>
          </w:p>
        </w:tc>
        <w:tc>
          <w:tcPr>
            <w:tcW w:w="628" w:type="pct"/>
            <w:shd w:val="clear" w:color="auto" w:fill="C00000"/>
          </w:tcPr>
          <w:p w:rsidR="00ED7751" w:rsidRDefault="00ED7751"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Transacción</w:t>
            </w:r>
          </w:p>
        </w:tc>
      </w:tr>
      <w:tr w:rsidR="00ED7751" w:rsidTr="00ED7751">
        <w:tc>
          <w:tcPr>
            <w:tcW w:w="571" w:type="pct"/>
          </w:tcPr>
          <w:p w:rsidR="00ED7751" w:rsidRPr="008C6475" w:rsidRDefault="00ED7751" w:rsidP="00ED7751">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787" w:type="pct"/>
          </w:tcPr>
          <w:p w:rsidR="00ED7751" w:rsidRPr="00347E14" w:rsidRDefault="00ED7751" w:rsidP="008418DB">
            <w:pPr>
              <w:contextualSpacing/>
              <w:jc w:val="center"/>
              <w:rPr>
                <w:rFonts w:asciiTheme="minorHAnsi" w:hAnsiTheme="minorHAnsi" w:cstheme="minorHAnsi"/>
                <w:color w:val="000000"/>
              </w:rPr>
            </w:pPr>
            <w:r>
              <w:rPr>
                <w:rFonts w:asciiTheme="minorHAnsi" w:hAnsiTheme="minorHAnsi" w:cstheme="minorHAnsi"/>
                <w:color w:val="000000"/>
              </w:rPr>
              <w:t>X</w:t>
            </w:r>
          </w:p>
        </w:tc>
        <w:tc>
          <w:tcPr>
            <w:tcW w:w="523" w:type="pct"/>
          </w:tcPr>
          <w:p w:rsidR="00ED7751" w:rsidRDefault="00ED7751" w:rsidP="008418DB">
            <w:pPr>
              <w:contextualSpacing/>
              <w:jc w:val="center"/>
              <w:rPr>
                <w:rFonts w:cstheme="minorHAnsi"/>
                <w:color w:val="000000"/>
              </w:rPr>
            </w:pPr>
            <w:r>
              <w:rPr>
                <w:rFonts w:cstheme="minorHAnsi"/>
                <w:color w:val="000000"/>
              </w:rPr>
              <w:t>X</w:t>
            </w:r>
          </w:p>
        </w:tc>
        <w:tc>
          <w:tcPr>
            <w:tcW w:w="523" w:type="pct"/>
          </w:tcPr>
          <w:p w:rsidR="00ED7751" w:rsidRDefault="00ED7751" w:rsidP="008418DB">
            <w:pPr>
              <w:contextualSpacing/>
              <w:jc w:val="center"/>
              <w:rPr>
                <w:rFonts w:cstheme="minorHAnsi"/>
                <w:color w:val="000000"/>
              </w:rPr>
            </w:pPr>
            <w:r>
              <w:rPr>
                <w:rFonts w:cstheme="minorHAnsi"/>
                <w:color w:val="000000"/>
              </w:rPr>
              <w:t>X</w:t>
            </w:r>
          </w:p>
        </w:tc>
        <w:tc>
          <w:tcPr>
            <w:tcW w:w="571" w:type="pct"/>
          </w:tcPr>
          <w:p w:rsidR="00ED7751" w:rsidRDefault="00ED7751" w:rsidP="008418DB">
            <w:pPr>
              <w:contextualSpacing/>
              <w:jc w:val="center"/>
              <w:rPr>
                <w:rFonts w:cstheme="minorHAnsi"/>
                <w:color w:val="000000"/>
              </w:rPr>
            </w:pPr>
            <w:r>
              <w:rPr>
                <w:rFonts w:cstheme="minorHAnsi"/>
                <w:color w:val="000000"/>
              </w:rPr>
              <w:t>X</w:t>
            </w:r>
          </w:p>
        </w:tc>
        <w:tc>
          <w:tcPr>
            <w:tcW w:w="525" w:type="pct"/>
          </w:tcPr>
          <w:p w:rsidR="00ED7751" w:rsidRDefault="00ED7751" w:rsidP="008418DB">
            <w:pPr>
              <w:contextualSpacing/>
              <w:jc w:val="center"/>
              <w:rPr>
                <w:rFonts w:cstheme="minorHAnsi"/>
                <w:color w:val="000000"/>
              </w:rPr>
            </w:pPr>
            <w:r>
              <w:rPr>
                <w:rFonts w:cstheme="minorHAnsi"/>
                <w:color w:val="000000"/>
              </w:rPr>
              <w:t>X</w:t>
            </w:r>
          </w:p>
        </w:tc>
        <w:tc>
          <w:tcPr>
            <w:tcW w:w="417" w:type="pct"/>
          </w:tcPr>
          <w:p w:rsidR="00ED7751" w:rsidRDefault="00ED7751" w:rsidP="008418DB">
            <w:pPr>
              <w:contextualSpacing/>
              <w:jc w:val="center"/>
              <w:rPr>
                <w:rFonts w:cstheme="minorHAnsi"/>
                <w:color w:val="000000"/>
              </w:rPr>
            </w:pPr>
            <w:r>
              <w:rPr>
                <w:rFonts w:cstheme="minorHAnsi"/>
                <w:color w:val="000000"/>
              </w:rPr>
              <w:t>X</w:t>
            </w:r>
          </w:p>
        </w:tc>
        <w:tc>
          <w:tcPr>
            <w:tcW w:w="454" w:type="pct"/>
          </w:tcPr>
          <w:p w:rsidR="00ED7751" w:rsidRDefault="00ED7751" w:rsidP="008418DB">
            <w:pPr>
              <w:contextualSpacing/>
              <w:jc w:val="center"/>
              <w:rPr>
                <w:rFonts w:cstheme="minorHAnsi"/>
                <w:color w:val="000000"/>
              </w:rPr>
            </w:pPr>
          </w:p>
        </w:tc>
        <w:tc>
          <w:tcPr>
            <w:tcW w:w="628" w:type="pct"/>
          </w:tcPr>
          <w:p w:rsidR="00ED7751" w:rsidRDefault="00ED7751" w:rsidP="008418DB">
            <w:pPr>
              <w:contextualSpacing/>
              <w:jc w:val="center"/>
              <w:rPr>
                <w:rFonts w:cstheme="minorHAnsi"/>
                <w:color w:val="000000"/>
              </w:rPr>
            </w:pPr>
          </w:p>
        </w:tc>
      </w:tr>
      <w:tr w:rsidR="00ED7751" w:rsidTr="00ED7751">
        <w:tc>
          <w:tcPr>
            <w:tcW w:w="571" w:type="pct"/>
          </w:tcPr>
          <w:p w:rsidR="00ED7751" w:rsidRPr="008C6475" w:rsidRDefault="00ED7751" w:rsidP="00ED7751">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tc>
        <w:tc>
          <w:tcPr>
            <w:tcW w:w="787" w:type="pct"/>
          </w:tcPr>
          <w:p w:rsidR="00ED7751" w:rsidRPr="00347E14" w:rsidRDefault="00ED7751" w:rsidP="008418DB">
            <w:pPr>
              <w:contextualSpacing/>
              <w:jc w:val="center"/>
              <w:rPr>
                <w:rFonts w:cstheme="minorHAnsi"/>
                <w:color w:val="000000"/>
              </w:rPr>
            </w:pPr>
            <w:r>
              <w:rPr>
                <w:rFonts w:cstheme="minorHAnsi"/>
                <w:color w:val="000000"/>
              </w:rPr>
              <w:t>X</w:t>
            </w:r>
          </w:p>
        </w:tc>
        <w:tc>
          <w:tcPr>
            <w:tcW w:w="523" w:type="pct"/>
          </w:tcPr>
          <w:p w:rsidR="00ED7751" w:rsidRDefault="00ED7751" w:rsidP="008418DB">
            <w:pPr>
              <w:contextualSpacing/>
              <w:jc w:val="center"/>
              <w:rPr>
                <w:rFonts w:cstheme="minorHAnsi"/>
                <w:color w:val="000000"/>
              </w:rPr>
            </w:pPr>
            <w:r>
              <w:rPr>
                <w:rFonts w:cstheme="minorHAnsi"/>
                <w:color w:val="000000"/>
              </w:rPr>
              <w:t>X</w:t>
            </w:r>
          </w:p>
        </w:tc>
        <w:tc>
          <w:tcPr>
            <w:tcW w:w="523" w:type="pct"/>
          </w:tcPr>
          <w:p w:rsidR="00ED7751" w:rsidRDefault="00ED7751" w:rsidP="008418DB">
            <w:pPr>
              <w:contextualSpacing/>
              <w:jc w:val="center"/>
              <w:rPr>
                <w:rFonts w:cstheme="minorHAnsi"/>
                <w:color w:val="000000"/>
              </w:rPr>
            </w:pPr>
            <w:r>
              <w:rPr>
                <w:rFonts w:cstheme="minorHAnsi"/>
                <w:color w:val="000000"/>
              </w:rPr>
              <w:t>X</w:t>
            </w:r>
          </w:p>
        </w:tc>
        <w:tc>
          <w:tcPr>
            <w:tcW w:w="571" w:type="pct"/>
          </w:tcPr>
          <w:p w:rsidR="00ED7751" w:rsidRDefault="00ED7751" w:rsidP="008418DB">
            <w:pPr>
              <w:contextualSpacing/>
              <w:jc w:val="center"/>
              <w:rPr>
                <w:rFonts w:cstheme="minorHAnsi"/>
                <w:color w:val="000000"/>
              </w:rPr>
            </w:pPr>
          </w:p>
        </w:tc>
        <w:tc>
          <w:tcPr>
            <w:tcW w:w="525" w:type="pct"/>
          </w:tcPr>
          <w:p w:rsidR="00ED7751" w:rsidRDefault="00ED7751" w:rsidP="008418DB">
            <w:pPr>
              <w:contextualSpacing/>
              <w:jc w:val="center"/>
              <w:rPr>
                <w:rFonts w:cstheme="minorHAnsi"/>
                <w:color w:val="000000"/>
              </w:rPr>
            </w:pPr>
          </w:p>
        </w:tc>
        <w:tc>
          <w:tcPr>
            <w:tcW w:w="417" w:type="pct"/>
          </w:tcPr>
          <w:p w:rsidR="00ED7751" w:rsidRDefault="00ED7751" w:rsidP="008418DB">
            <w:pPr>
              <w:contextualSpacing/>
              <w:jc w:val="center"/>
              <w:rPr>
                <w:rFonts w:cstheme="minorHAnsi"/>
                <w:color w:val="000000"/>
              </w:rPr>
            </w:pPr>
          </w:p>
        </w:tc>
        <w:tc>
          <w:tcPr>
            <w:tcW w:w="454" w:type="pct"/>
          </w:tcPr>
          <w:p w:rsidR="00ED7751" w:rsidRDefault="00ED7751" w:rsidP="008418DB">
            <w:pPr>
              <w:contextualSpacing/>
              <w:jc w:val="center"/>
              <w:rPr>
                <w:rFonts w:cstheme="minorHAnsi"/>
                <w:color w:val="000000"/>
              </w:rPr>
            </w:pPr>
          </w:p>
        </w:tc>
        <w:tc>
          <w:tcPr>
            <w:tcW w:w="628" w:type="pct"/>
          </w:tcPr>
          <w:p w:rsidR="00ED7751" w:rsidRDefault="00ED7751" w:rsidP="008418DB">
            <w:pPr>
              <w:contextualSpacing/>
              <w:jc w:val="center"/>
              <w:rPr>
                <w:rFonts w:cstheme="minorHAnsi"/>
                <w:color w:val="000000"/>
              </w:rPr>
            </w:pPr>
          </w:p>
        </w:tc>
      </w:tr>
      <w:tr w:rsidR="00ED7751" w:rsidTr="00ED7751">
        <w:tc>
          <w:tcPr>
            <w:tcW w:w="571" w:type="pct"/>
          </w:tcPr>
          <w:p w:rsidR="00ED7751" w:rsidRPr="00347E14" w:rsidRDefault="00ED7751" w:rsidP="00ED7751">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20</w:t>
            </w:r>
          </w:p>
        </w:tc>
        <w:tc>
          <w:tcPr>
            <w:tcW w:w="787" w:type="pct"/>
          </w:tcPr>
          <w:p w:rsidR="00ED7751" w:rsidRDefault="00ED7751" w:rsidP="008418DB">
            <w:pPr>
              <w:contextualSpacing/>
              <w:jc w:val="center"/>
              <w:rPr>
                <w:rFonts w:cstheme="minorHAnsi"/>
                <w:color w:val="000000"/>
              </w:rPr>
            </w:pPr>
            <w:r>
              <w:rPr>
                <w:rFonts w:cstheme="minorHAnsi"/>
                <w:color w:val="000000"/>
              </w:rPr>
              <w:t>X</w:t>
            </w:r>
          </w:p>
        </w:tc>
        <w:tc>
          <w:tcPr>
            <w:tcW w:w="523" w:type="pct"/>
          </w:tcPr>
          <w:p w:rsidR="00ED7751" w:rsidRDefault="00ED7751" w:rsidP="008418DB">
            <w:pPr>
              <w:contextualSpacing/>
              <w:jc w:val="center"/>
              <w:rPr>
                <w:rFonts w:cstheme="minorHAnsi"/>
                <w:color w:val="000000"/>
              </w:rPr>
            </w:pPr>
            <w:r>
              <w:rPr>
                <w:rFonts w:cstheme="minorHAnsi"/>
                <w:color w:val="000000"/>
              </w:rPr>
              <w:t>X</w:t>
            </w:r>
          </w:p>
        </w:tc>
        <w:tc>
          <w:tcPr>
            <w:tcW w:w="523" w:type="pct"/>
          </w:tcPr>
          <w:p w:rsidR="00ED7751" w:rsidRDefault="00ED7751" w:rsidP="008418DB">
            <w:pPr>
              <w:contextualSpacing/>
              <w:jc w:val="center"/>
              <w:rPr>
                <w:rFonts w:cstheme="minorHAnsi"/>
                <w:color w:val="000000"/>
              </w:rPr>
            </w:pPr>
            <w:r>
              <w:rPr>
                <w:rFonts w:cstheme="minorHAnsi"/>
                <w:color w:val="000000"/>
              </w:rPr>
              <w:t>X</w:t>
            </w:r>
          </w:p>
        </w:tc>
        <w:tc>
          <w:tcPr>
            <w:tcW w:w="571" w:type="pct"/>
          </w:tcPr>
          <w:p w:rsidR="00ED7751" w:rsidRDefault="00ED7751" w:rsidP="008418DB">
            <w:pPr>
              <w:contextualSpacing/>
              <w:jc w:val="center"/>
              <w:rPr>
                <w:rFonts w:cstheme="minorHAnsi"/>
                <w:color w:val="000000"/>
              </w:rPr>
            </w:pPr>
          </w:p>
        </w:tc>
        <w:tc>
          <w:tcPr>
            <w:tcW w:w="525" w:type="pct"/>
          </w:tcPr>
          <w:p w:rsidR="00ED7751" w:rsidRDefault="00ED7751" w:rsidP="008418DB">
            <w:pPr>
              <w:contextualSpacing/>
              <w:jc w:val="center"/>
              <w:rPr>
                <w:rFonts w:cstheme="minorHAnsi"/>
                <w:color w:val="000000"/>
              </w:rPr>
            </w:pPr>
          </w:p>
        </w:tc>
        <w:tc>
          <w:tcPr>
            <w:tcW w:w="417" w:type="pct"/>
          </w:tcPr>
          <w:p w:rsidR="00ED7751" w:rsidRDefault="00ED7751" w:rsidP="008418DB">
            <w:pPr>
              <w:contextualSpacing/>
              <w:jc w:val="center"/>
              <w:rPr>
                <w:rFonts w:cstheme="minorHAnsi"/>
                <w:color w:val="000000"/>
              </w:rPr>
            </w:pPr>
          </w:p>
        </w:tc>
        <w:tc>
          <w:tcPr>
            <w:tcW w:w="454" w:type="pct"/>
          </w:tcPr>
          <w:p w:rsidR="00ED7751" w:rsidRDefault="00ED7751" w:rsidP="008418DB">
            <w:pPr>
              <w:contextualSpacing/>
              <w:jc w:val="center"/>
              <w:rPr>
                <w:rFonts w:cstheme="minorHAnsi"/>
                <w:color w:val="000000"/>
              </w:rPr>
            </w:pPr>
          </w:p>
        </w:tc>
        <w:tc>
          <w:tcPr>
            <w:tcW w:w="628" w:type="pct"/>
          </w:tcPr>
          <w:p w:rsidR="00ED7751" w:rsidRDefault="00ED7751" w:rsidP="008418DB">
            <w:pPr>
              <w:contextualSpacing/>
              <w:jc w:val="center"/>
              <w:rPr>
                <w:rFonts w:cstheme="minorHAnsi"/>
                <w:color w:val="000000"/>
              </w:rPr>
            </w:pPr>
          </w:p>
        </w:tc>
      </w:tr>
      <w:tr w:rsidR="00ED7751" w:rsidTr="00ED7751">
        <w:tc>
          <w:tcPr>
            <w:tcW w:w="571" w:type="pct"/>
          </w:tcPr>
          <w:p w:rsidR="00ED7751" w:rsidRPr="00347E14" w:rsidRDefault="00ED7751" w:rsidP="00ED7751">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30</w:t>
            </w:r>
          </w:p>
        </w:tc>
        <w:tc>
          <w:tcPr>
            <w:tcW w:w="787" w:type="pct"/>
          </w:tcPr>
          <w:p w:rsidR="00ED7751" w:rsidRDefault="00ED7751" w:rsidP="008418DB">
            <w:pPr>
              <w:contextualSpacing/>
              <w:jc w:val="center"/>
              <w:rPr>
                <w:rFonts w:cstheme="minorHAnsi"/>
                <w:color w:val="000000"/>
              </w:rPr>
            </w:pPr>
          </w:p>
        </w:tc>
        <w:tc>
          <w:tcPr>
            <w:tcW w:w="523" w:type="pct"/>
          </w:tcPr>
          <w:p w:rsidR="00ED7751" w:rsidRDefault="00ED7751" w:rsidP="008418DB">
            <w:pPr>
              <w:contextualSpacing/>
              <w:jc w:val="center"/>
              <w:rPr>
                <w:rFonts w:cstheme="minorHAnsi"/>
                <w:color w:val="000000"/>
              </w:rPr>
            </w:pPr>
          </w:p>
        </w:tc>
        <w:tc>
          <w:tcPr>
            <w:tcW w:w="523" w:type="pct"/>
          </w:tcPr>
          <w:p w:rsidR="00ED7751" w:rsidRDefault="00ED7751" w:rsidP="008418DB">
            <w:pPr>
              <w:contextualSpacing/>
              <w:jc w:val="center"/>
              <w:rPr>
                <w:rFonts w:cstheme="minorHAnsi"/>
                <w:color w:val="000000"/>
              </w:rPr>
            </w:pPr>
          </w:p>
        </w:tc>
        <w:tc>
          <w:tcPr>
            <w:tcW w:w="571" w:type="pct"/>
          </w:tcPr>
          <w:p w:rsidR="00ED7751" w:rsidRDefault="00ED7751" w:rsidP="008418DB">
            <w:pPr>
              <w:contextualSpacing/>
              <w:jc w:val="center"/>
              <w:rPr>
                <w:rFonts w:cstheme="minorHAnsi"/>
                <w:color w:val="000000"/>
              </w:rPr>
            </w:pPr>
            <w:r>
              <w:rPr>
                <w:rFonts w:cstheme="minorHAnsi"/>
                <w:color w:val="000000"/>
              </w:rPr>
              <w:t>X</w:t>
            </w:r>
          </w:p>
        </w:tc>
        <w:tc>
          <w:tcPr>
            <w:tcW w:w="525" w:type="pct"/>
          </w:tcPr>
          <w:p w:rsidR="00ED7751" w:rsidRDefault="00ED7751" w:rsidP="008418DB">
            <w:pPr>
              <w:contextualSpacing/>
              <w:jc w:val="center"/>
              <w:rPr>
                <w:rFonts w:cstheme="minorHAnsi"/>
                <w:color w:val="000000"/>
              </w:rPr>
            </w:pPr>
            <w:r>
              <w:rPr>
                <w:rFonts w:cstheme="minorHAnsi"/>
                <w:color w:val="000000"/>
              </w:rPr>
              <w:t>X</w:t>
            </w:r>
          </w:p>
        </w:tc>
        <w:tc>
          <w:tcPr>
            <w:tcW w:w="417" w:type="pct"/>
          </w:tcPr>
          <w:p w:rsidR="00ED7751" w:rsidRDefault="00ED7751" w:rsidP="008418DB">
            <w:pPr>
              <w:contextualSpacing/>
              <w:jc w:val="center"/>
              <w:rPr>
                <w:rFonts w:cstheme="minorHAnsi"/>
                <w:color w:val="000000"/>
              </w:rPr>
            </w:pPr>
            <w:r>
              <w:rPr>
                <w:rFonts w:cstheme="minorHAnsi"/>
                <w:color w:val="000000"/>
              </w:rPr>
              <w:t>X</w:t>
            </w:r>
          </w:p>
        </w:tc>
        <w:tc>
          <w:tcPr>
            <w:tcW w:w="454" w:type="pct"/>
          </w:tcPr>
          <w:p w:rsidR="00ED7751" w:rsidRDefault="00ED7751" w:rsidP="008418DB">
            <w:pPr>
              <w:contextualSpacing/>
              <w:jc w:val="center"/>
              <w:rPr>
                <w:rFonts w:cstheme="minorHAnsi"/>
                <w:color w:val="000000"/>
              </w:rPr>
            </w:pPr>
          </w:p>
        </w:tc>
        <w:tc>
          <w:tcPr>
            <w:tcW w:w="628" w:type="pct"/>
          </w:tcPr>
          <w:p w:rsidR="00ED7751" w:rsidRDefault="00ED7751" w:rsidP="008418DB">
            <w:pPr>
              <w:contextualSpacing/>
              <w:jc w:val="center"/>
              <w:rPr>
                <w:rFonts w:cstheme="minorHAnsi"/>
                <w:color w:val="000000"/>
              </w:rPr>
            </w:pPr>
          </w:p>
        </w:tc>
      </w:tr>
      <w:tr w:rsidR="00ED7751" w:rsidTr="00ED7751">
        <w:tc>
          <w:tcPr>
            <w:tcW w:w="571" w:type="pct"/>
          </w:tcPr>
          <w:p w:rsidR="00ED7751" w:rsidRPr="00347E14" w:rsidRDefault="00ED7751" w:rsidP="00ED7751">
            <w:pPr>
              <w:contextualSpacing/>
              <w:jc w:val="center"/>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40</w:t>
            </w:r>
          </w:p>
        </w:tc>
        <w:tc>
          <w:tcPr>
            <w:tcW w:w="787" w:type="pct"/>
          </w:tcPr>
          <w:p w:rsidR="00ED7751" w:rsidRDefault="00ED7751" w:rsidP="008418DB">
            <w:pPr>
              <w:contextualSpacing/>
              <w:jc w:val="center"/>
              <w:rPr>
                <w:rFonts w:cstheme="minorHAnsi"/>
                <w:color w:val="000000"/>
              </w:rPr>
            </w:pPr>
            <w:r>
              <w:rPr>
                <w:rFonts w:cstheme="minorHAnsi"/>
                <w:color w:val="000000"/>
              </w:rPr>
              <w:t>X</w:t>
            </w:r>
          </w:p>
        </w:tc>
        <w:tc>
          <w:tcPr>
            <w:tcW w:w="523" w:type="pct"/>
          </w:tcPr>
          <w:p w:rsidR="00ED7751" w:rsidRDefault="00ED7751" w:rsidP="008418DB">
            <w:pPr>
              <w:contextualSpacing/>
              <w:jc w:val="center"/>
              <w:rPr>
                <w:rFonts w:cstheme="minorHAnsi"/>
                <w:color w:val="000000"/>
              </w:rPr>
            </w:pPr>
          </w:p>
        </w:tc>
        <w:tc>
          <w:tcPr>
            <w:tcW w:w="523" w:type="pct"/>
          </w:tcPr>
          <w:p w:rsidR="00ED7751" w:rsidRDefault="00ED7751" w:rsidP="008418DB">
            <w:pPr>
              <w:contextualSpacing/>
              <w:jc w:val="center"/>
              <w:rPr>
                <w:rFonts w:cstheme="minorHAnsi"/>
                <w:color w:val="000000"/>
              </w:rPr>
            </w:pPr>
          </w:p>
        </w:tc>
        <w:tc>
          <w:tcPr>
            <w:tcW w:w="571" w:type="pct"/>
          </w:tcPr>
          <w:p w:rsidR="00ED7751" w:rsidRDefault="00ED7751" w:rsidP="008418DB">
            <w:pPr>
              <w:contextualSpacing/>
              <w:jc w:val="center"/>
              <w:rPr>
                <w:rFonts w:cstheme="minorHAnsi"/>
                <w:color w:val="000000"/>
              </w:rPr>
            </w:pPr>
            <w:r>
              <w:rPr>
                <w:rFonts w:cstheme="minorHAnsi"/>
                <w:color w:val="000000"/>
              </w:rPr>
              <w:t>X</w:t>
            </w:r>
          </w:p>
        </w:tc>
        <w:tc>
          <w:tcPr>
            <w:tcW w:w="525" w:type="pct"/>
          </w:tcPr>
          <w:p w:rsidR="00ED7751" w:rsidRDefault="00ED7751" w:rsidP="008418DB">
            <w:pPr>
              <w:contextualSpacing/>
              <w:jc w:val="center"/>
              <w:rPr>
                <w:rFonts w:cstheme="minorHAnsi"/>
                <w:color w:val="000000"/>
              </w:rPr>
            </w:pPr>
            <w:r>
              <w:rPr>
                <w:rFonts w:cstheme="minorHAnsi"/>
                <w:color w:val="000000"/>
              </w:rPr>
              <w:t>X</w:t>
            </w:r>
          </w:p>
        </w:tc>
        <w:tc>
          <w:tcPr>
            <w:tcW w:w="417" w:type="pct"/>
          </w:tcPr>
          <w:p w:rsidR="00ED7751" w:rsidRDefault="00ED7751" w:rsidP="008418DB">
            <w:pPr>
              <w:contextualSpacing/>
              <w:jc w:val="center"/>
              <w:rPr>
                <w:rFonts w:cstheme="minorHAnsi"/>
                <w:color w:val="000000"/>
              </w:rPr>
            </w:pPr>
            <w:r>
              <w:rPr>
                <w:rFonts w:cstheme="minorHAnsi"/>
                <w:color w:val="000000"/>
              </w:rPr>
              <w:t>X</w:t>
            </w:r>
          </w:p>
        </w:tc>
        <w:tc>
          <w:tcPr>
            <w:tcW w:w="454" w:type="pct"/>
          </w:tcPr>
          <w:p w:rsidR="00ED7751" w:rsidRDefault="00ED7751" w:rsidP="008418DB">
            <w:pPr>
              <w:contextualSpacing/>
              <w:jc w:val="center"/>
              <w:rPr>
                <w:rFonts w:cstheme="minorHAnsi"/>
                <w:color w:val="000000"/>
              </w:rPr>
            </w:pPr>
          </w:p>
        </w:tc>
        <w:tc>
          <w:tcPr>
            <w:tcW w:w="628" w:type="pct"/>
          </w:tcPr>
          <w:p w:rsidR="00ED7751" w:rsidRDefault="00ED7751" w:rsidP="008418DB">
            <w:pPr>
              <w:contextualSpacing/>
              <w:jc w:val="center"/>
              <w:rPr>
                <w:rFonts w:cstheme="minorHAnsi"/>
                <w:color w:val="000000"/>
              </w:rPr>
            </w:pPr>
          </w:p>
        </w:tc>
      </w:tr>
      <w:tr w:rsidR="00ED7751" w:rsidTr="00ED7751">
        <w:tc>
          <w:tcPr>
            <w:tcW w:w="571" w:type="pct"/>
          </w:tcPr>
          <w:p w:rsidR="00ED7751" w:rsidRPr="00347E14" w:rsidRDefault="00ED7751" w:rsidP="00ED7751">
            <w:pPr>
              <w:contextualSpacing/>
              <w:jc w:val="center"/>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50</w:t>
            </w:r>
          </w:p>
        </w:tc>
        <w:tc>
          <w:tcPr>
            <w:tcW w:w="787" w:type="pct"/>
          </w:tcPr>
          <w:p w:rsidR="00ED7751" w:rsidRDefault="00ED7751" w:rsidP="008418DB">
            <w:pPr>
              <w:contextualSpacing/>
              <w:jc w:val="center"/>
              <w:rPr>
                <w:rFonts w:cstheme="minorHAnsi"/>
                <w:color w:val="000000"/>
              </w:rPr>
            </w:pPr>
            <w:r>
              <w:rPr>
                <w:rFonts w:cstheme="minorHAnsi"/>
                <w:color w:val="000000"/>
              </w:rPr>
              <w:t>X</w:t>
            </w:r>
          </w:p>
        </w:tc>
        <w:tc>
          <w:tcPr>
            <w:tcW w:w="523" w:type="pct"/>
          </w:tcPr>
          <w:p w:rsidR="00ED7751" w:rsidRDefault="00ED7751" w:rsidP="008418DB">
            <w:pPr>
              <w:contextualSpacing/>
              <w:jc w:val="center"/>
              <w:rPr>
                <w:rFonts w:cstheme="minorHAnsi"/>
                <w:color w:val="000000"/>
              </w:rPr>
            </w:pPr>
            <w:r>
              <w:rPr>
                <w:rFonts w:cstheme="minorHAnsi"/>
                <w:color w:val="000000"/>
              </w:rPr>
              <w:t>X</w:t>
            </w:r>
          </w:p>
        </w:tc>
        <w:tc>
          <w:tcPr>
            <w:tcW w:w="523" w:type="pct"/>
          </w:tcPr>
          <w:p w:rsidR="00ED7751" w:rsidRDefault="00ED7751" w:rsidP="008418DB">
            <w:pPr>
              <w:contextualSpacing/>
              <w:jc w:val="center"/>
              <w:rPr>
                <w:rFonts w:cstheme="minorHAnsi"/>
                <w:color w:val="000000"/>
              </w:rPr>
            </w:pPr>
            <w:r>
              <w:rPr>
                <w:rFonts w:cstheme="minorHAnsi"/>
                <w:color w:val="000000"/>
              </w:rPr>
              <w:t>X</w:t>
            </w:r>
          </w:p>
        </w:tc>
        <w:tc>
          <w:tcPr>
            <w:tcW w:w="571" w:type="pct"/>
          </w:tcPr>
          <w:p w:rsidR="00ED7751" w:rsidRDefault="00ED7751" w:rsidP="008418DB">
            <w:pPr>
              <w:contextualSpacing/>
              <w:jc w:val="center"/>
              <w:rPr>
                <w:rFonts w:cstheme="minorHAnsi"/>
                <w:color w:val="000000"/>
              </w:rPr>
            </w:pPr>
          </w:p>
        </w:tc>
        <w:tc>
          <w:tcPr>
            <w:tcW w:w="525" w:type="pct"/>
          </w:tcPr>
          <w:p w:rsidR="00ED7751" w:rsidRDefault="00ED7751" w:rsidP="008418DB">
            <w:pPr>
              <w:contextualSpacing/>
              <w:jc w:val="center"/>
              <w:rPr>
                <w:rFonts w:cstheme="minorHAnsi"/>
                <w:color w:val="000000"/>
              </w:rPr>
            </w:pPr>
          </w:p>
        </w:tc>
        <w:tc>
          <w:tcPr>
            <w:tcW w:w="417" w:type="pct"/>
          </w:tcPr>
          <w:p w:rsidR="00ED7751" w:rsidRDefault="00ED7751" w:rsidP="008418DB">
            <w:pPr>
              <w:contextualSpacing/>
              <w:jc w:val="center"/>
              <w:rPr>
                <w:rFonts w:cstheme="minorHAnsi"/>
                <w:color w:val="000000"/>
              </w:rPr>
            </w:pPr>
          </w:p>
        </w:tc>
        <w:tc>
          <w:tcPr>
            <w:tcW w:w="454" w:type="pct"/>
          </w:tcPr>
          <w:p w:rsidR="00ED7751" w:rsidRDefault="00ED7751" w:rsidP="008418DB">
            <w:pPr>
              <w:contextualSpacing/>
              <w:jc w:val="center"/>
              <w:rPr>
                <w:rFonts w:cstheme="minorHAnsi"/>
                <w:color w:val="000000"/>
              </w:rPr>
            </w:pPr>
          </w:p>
        </w:tc>
        <w:tc>
          <w:tcPr>
            <w:tcW w:w="628" w:type="pct"/>
          </w:tcPr>
          <w:p w:rsidR="00ED7751" w:rsidRDefault="00ED7751" w:rsidP="008418DB">
            <w:pPr>
              <w:contextualSpacing/>
              <w:jc w:val="center"/>
              <w:rPr>
                <w:rFonts w:cstheme="minorHAnsi"/>
                <w:color w:val="000000"/>
              </w:rPr>
            </w:pPr>
          </w:p>
        </w:tc>
      </w:tr>
      <w:tr w:rsidR="00ED7751" w:rsidTr="00ED7751">
        <w:tc>
          <w:tcPr>
            <w:tcW w:w="571" w:type="pct"/>
          </w:tcPr>
          <w:p w:rsidR="00ED7751" w:rsidRDefault="00ED7751" w:rsidP="00ED7751">
            <w:pPr>
              <w:contextualSpacing/>
              <w:jc w:val="center"/>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60</w:t>
            </w:r>
          </w:p>
        </w:tc>
        <w:tc>
          <w:tcPr>
            <w:tcW w:w="787" w:type="pct"/>
          </w:tcPr>
          <w:p w:rsidR="00ED7751" w:rsidRDefault="00ED7751" w:rsidP="008418DB">
            <w:pPr>
              <w:contextualSpacing/>
              <w:jc w:val="center"/>
              <w:rPr>
                <w:rFonts w:cstheme="minorHAnsi"/>
                <w:color w:val="000000"/>
              </w:rPr>
            </w:pPr>
          </w:p>
        </w:tc>
        <w:tc>
          <w:tcPr>
            <w:tcW w:w="523" w:type="pct"/>
          </w:tcPr>
          <w:p w:rsidR="00ED7751" w:rsidRDefault="00ED7751" w:rsidP="008418DB">
            <w:pPr>
              <w:contextualSpacing/>
              <w:jc w:val="center"/>
              <w:rPr>
                <w:rFonts w:cstheme="minorHAnsi"/>
                <w:color w:val="000000"/>
              </w:rPr>
            </w:pPr>
          </w:p>
        </w:tc>
        <w:tc>
          <w:tcPr>
            <w:tcW w:w="523" w:type="pct"/>
          </w:tcPr>
          <w:p w:rsidR="00ED7751" w:rsidRDefault="00ED7751" w:rsidP="008418DB">
            <w:pPr>
              <w:contextualSpacing/>
              <w:jc w:val="center"/>
              <w:rPr>
                <w:rFonts w:cstheme="minorHAnsi"/>
                <w:color w:val="000000"/>
              </w:rPr>
            </w:pPr>
          </w:p>
        </w:tc>
        <w:tc>
          <w:tcPr>
            <w:tcW w:w="571" w:type="pct"/>
          </w:tcPr>
          <w:p w:rsidR="00ED7751" w:rsidRDefault="00ED7751" w:rsidP="008418DB">
            <w:pPr>
              <w:contextualSpacing/>
              <w:jc w:val="center"/>
              <w:rPr>
                <w:rFonts w:cstheme="minorHAnsi"/>
                <w:color w:val="000000"/>
              </w:rPr>
            </w:pPr>
          </w:p>
        </w:tc>
        <w:tc>
          <w:tcPr>
            <w:tcW w:w="525" w:type="pct"/>
          </w:tcPr>
          <w:p w:rsidR="00ED7751" w:rsidRDefault="00ED7751" w:rsidP="008418DB">
            <w:pPr>
              <w:contextualSpacing/>
              <w:jc w:val="center"/>
              <w:rPr>
                <w:rFonts w:cstheme="minorHAnsi"/>
                <w:color w:val="000000"/>
              </w:rPr>
            </w:pPr>
          </w:p>
        </w:tc>
        <w:tc>
          <w:tcPr>
            <w:tcW w:w="417" w:type="pct"/>
          </w:tcPr>
          <w:p w:rsidR="00ED7751" w:rsidRDefault="00ED7751" w:rsidP="008418DB">
            <w:pPr>
              <w:contextualSpacing/>
              <w:jc w:val="center"/>
              <w:rPr>
                <w:rFonts w:cstheme="minorHAnsi"/>
                <w:color w:val="000000"/>
              </w:rPr>
            </w:pPr>
          </w:p>
        </w:tc>
        <w:tc>
          <w:tcPr>
            <w:tcW w:w="454" w:type="pct"/>
          </w:tcPr>
          <w:p w:rsidR="00ED7751" w:rsidRDefault="00ED7751" w:rsidP="008418DB">
            <w:pPr>
              <w:contextualSpacing/>
              <w:jc w:val="center"/>
              <w:rPr>
                <w:rFonts w:cstheme="minorHAnsi"/>
                <w:color w:val="000000"/>
              </w:rPr>
            </w:pPr>
            <w:r>
              <w:rPr>
                <w:rFonts w:cstheme="minorHAnsi"/>
                <w:color w:val="000000"/>
              </w:rPr>
              <w:t>X</w:t>
            </w:r>
          </w:p>
        </w:tc>
        <w:tc>
          <w:tcPr>
            <w:tcW w:w="628" w:type="pct"/>
          </w:tcPr>
          <w:p w:rsidR="00ED7751" w:rsidRDefault="00ED7751" w:rsidP="008418DB">
            <w:pPr>
              <w:contextualSpacing/>
              <w:jc w:val="center"/>
              <w:rPr>
                <w:rFonts w:cstheme="minorHAnsi"/>
                <w:color w:val="000000"/>
              </w:rPr>
            </w:pPr>
          </w:p>
        </w:tc>
      </w:tr>
      <w:tr w:rsidR="00ED7751" w:rsidTr="00ED7751">
        <w:tc>
          <w:tcPr>
            <w:tcW w:w="571" w:type="pct"/>
          </w:tcPr>
          <w:p w:rsidR="00ED7751" w:rsidRPr="007C1CE9" w:rsidRDefault="00ED7751" w:rsidP="00ED7751">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70</w:t>
            </w:r>
          </w:p>
        </w:tc>
        <w:tc>
          <w:tcPr>
            <w:tcW w:w="787" w:type="pct"/>
          </w:tcPr>
          <w:p w:rsidR="00ED7751" w:rsidRDefault="00ED7751" w:rsidP="008418DB">
            <w:pPr>
              <w:contextualSpacing/>
              <w:jc w:val="center"/>
              <w:rPr>
                <w:rFonts w:cstheme="minorHAnsi"/>
                <w:color w:val="000000"/>
              </w:rPr>
            </w:pPr>
          </w:p>
        </w:tc>
        <w:tc>
          <w:tcPr>
            <w:tcW w:w="523" w:type="pct"/>
          </w:tcPr>
          <w:p w:rsidR="00ED7751" w:rsidRDefault="00ED7751" w:rsidP="008418DB">
            <w:pPr>
              <w:contextualSpacing/>
              <w:jc w:val="center"/>
              <w:rPr>
                <w:rFonts w:cstheme="minorHAnsi"/>
                <w:color w:val="000000"/>
              </w:rPr>
            </w:pPr>
          </w:p>
        </w:tc>
        <w:tc>
          <w:tcPr>
            <w:tcW w:w="523" w:type="pct"/>
          </w:tcPr>
          <w:p w:rsidR="00ED7751" w:rsidRDefault="00ED7751" w:rsidP="008418DB">
            <w:pPr>
              <w:contextualSpacing/>
              <w:jc w:val="center"/>
              <w:rPr>
                <w:rFonts w:cstheme="minorHAnsi"/>
                <w:color w:val="000000"/>
              </w:rPr>
            </w:pPr>
          </w:p>
        </w:tc>
        <w:tc>
          <w:tcPr>
            <w:tcW w:w="571" w:type="pct"/>
          </w:tcPr>
          <w:p w:rsidR="00ED7751" w:rsidRDefault="00ED7751" w:rsidP="008418DB">
            <w:pPr>
              <w:contextualSpacing/>
              <w:jc w:val="center"/>
              <w:rPr>
                <w:rFonts w:cstheme="minorHAnsi"/>
                <w:color w:val="000000"/>
              </w:rPr>
            </w:pPr>
          </w:p>
        </w:tc>
        <w:tc>
          <w:tcPr>
            <w:tcW w:w="525" w:type="pct"/>
          </w:tcPr>
          <w:p w:rsidR="00ED7751" w:rsidRDefault="00ED7751" w:rsidP="008418DB">
            <w:pPr>
              <w:contextualSpacing/>
              <w:jc w:val="center"/>
              <w:rPr>
                <w:rFonts w:cstheme="minorHAnsi"/>
                <w:color w:val="000000"/>
              </w:rPr>
            </w:pPr>
          </w:p>
        </w:tc>
        <w:tc>
          <w:tcPr>
            <w:tcW w:w="417" w:type="pct"/>
          </w:tcPr>
          <w:p w:rsidR="00ED7751" w:rsidRDefault="00ED7751" w:rsidP="008418DB">
            <w:pPr>
              <w:contextualSpacing/>
              <w:jc w:val="center"/>
              <w:rPr>
                <w:rFonts w:cstheme="minorHAnsi"/>
                <w:color w:val="000000"/>
              </w:rPr>
            </w:pPr>
          </w:p>
        </w:tc>
        <w:tc>
          <w:tcPr>
            <w:tcW w:w="454" w:type="pct"/>
          </w:tcPr>
          <w:p w:rsidR="00ED7751" w:rsidRDefault="00ED7751" w:rsidP="008418DB">
            <w:pPr>
              <w:contextualSpacing/>
              <w:jc w:val="center"/>
              <w:rPr>
                <w:rFonts w:cstheme="minorHAnsi"/>
                <w:color w:val="000000"/>
              </w:rPr>
            </w:pPr>
          </w:p>
        </w:tc>
        <w:tc>
          <w:tcPr>
            <w:tcW w:w="628" w:type="pct"/>
          </w:tcPr>
          <w:p w:rsidR="00ED7751" w:rsidRDefault="00ED7751" w:rsidP="008418DB">
            <w:pPr>
              <w:contextualSpacing/>
              <w:jc w:val="center"/>
              <w:rPr>
                <w:rFonts w:cstheme="minorHAnsi"/>
                <w:color w:val="000000"/>
              </w:rPr>
            </w:pPr>
            <w:r>
              <w:rPr>
                <w:rFonts w:cstheme="minorHAnsi"/>
                <w:color w:val="000000"/>
              </w:rPr>
              <w:t>X</w:t>
            </w:r>
          </w:p>
        </w:tc>
      </w:tr>
      <w:tr w:rsidR="00ED7751" w:rsidTr="00ED7751">
        <w:tc>
          <w:tcPr>
            <w:tcW w:w="571" w:type="pct"/>
          </w:tcPr>
          <w:p w:rsidR="00ED7751" w:rsidRPr="007C1CE9" w:rsidRDefault="00ED7751" w:rsidP="00ED7751">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6180</w:t>
            </w:r>
          </w:p>
        </w:tc>
        <w:tc>
          <w:tcPr>
            <w:tcW w:w="787" w:type="pct"/>
          </w:tcPr>
          <w:p w:rsidR="00ED7751" w:rsidRDefault="00ED7751" w:rsidP="008418DB">
            <w:pPr>
              <w:contextualSpacing/>
              <w:jc w:val="center"/>
              <w:rPr>
                <w:rFonts w:cstheme="minorHAnsi"/>
                <w:color w:val="000000"/>
              </w:rPr>
            </w:pPr>
          </w:p>
        </w:tc>
        <w:tc>
          <w:tcPr>
            <w:tcW w:w="523" w:type="pct"/>
          </w:tcPr>
          <w:p w:rsidR="00ED7751" w:rsidRDefault="00ED7751" w:rsidP="008418DB">
            <w:pPr>
              <w:contextualSpacing/>
              <w:jc w:val="center"/>
              <w:rPr>
                <w:rFonts w:cstheme="minorHAnsi"/>
                <w:color w:val="000000"/>
              </w:rPr>
            </w:pPr>
          </w:p>
        </w:tc>
        <w:tc>
          <w:tcPr>
            <w:tcW w:w="523" w:type="pct"/>
          </w:tcPr>
          <w:p w:rsidR="00ED7751" w:rsidRDefault="00ED7751" w:rsidP="008418DB">
            <w:pPr>
              <w:contextualSpacing/>
              <w:jc w:val="center"/>
              <w:rPr>
                <w:rFonts w:cstheme="minorHAnsi"/>
                <w:color w:val="000000"/>
              </w:rPr>
            </w:pPr>
          </w:p>
        </w:tc>
        <w:tc>
          <w:tcPr>
            <w:tcW w:w="571" w:type="pct"/>
          </w:tcPr>
          <w:p w:rsidR="00ED7751" w:rsidRDefault="00ED7751" w:rsidP="008418DB">
            <w:pPr>
              <w:contextualSpacing/>
              <w:jc w:val="center"/>
              <w:rPr>
                <w:rFonts w:cstheme="minorHAnsi"/>
                <w:color w:val="000000"/>
              </w:rPr>
            </w:pPr>
          </w:p>
        </w:tc>
        <w:tc>
          <w:tcPr>
            <w:tcW w:w="525" w:type="pct"/>
          </w:tcPr>
          <w:p w:rsidR="00ED7751" w:rsidRDefault="00ED7751" w:rsidP="008418DB">
            <w:pPr>
              <w:contextualSpacing/>
              <w:jc w:val="center"/>
              <w:rPr>
                <w:rFonts w:cstheme="minorHAnsi"/>
                <w:color w:val="000000"/>
              </w:rPr>
            </w:pPr>
          </w:p>
        </w:tc>
        <w:tc>
          <w:tcPr>
            <w:tcW w:w="417" w:type="pct"/>
          </w:tcPr>
          <w:p w:rsidR="00ED7751" w:rsidRDefault="00ED7751" w:rsidP="008418DB">
            <w:pPr>
              <w:contextualSpacing/>
              <w:jc w:val="center"/>
              <w:rPr>
                <w:rFonts w:cstheme="minorHAnsi"/>
                <w:color w:val="000000"/>
              </w:rPr>
            </w:pPr>
          </w:p>
        </w:tc>
        <w:tc>
          <w:tcPr>
            <w:tcW w:w="454" w:type="pct"/>
          </w:tcPr>
          <w:p w:rsidR="00ED7751" w:rsidRDefault="00ED7751" w:rsidP="008418DB">
            <w:pPr>
              <w:contextualSpacing/>
              <w:jc w:val="center"/>
              <w:rPr>
                <w:rFonts w:cstheme="minorHAnsi"/>
                <w:color w:val="000000"/>
              </w:rPr>
            </w:pPr>
          </w:p>
        </w:tc>
        <w:tc>
          <w:tcPr>
            <w:tcW w:w="628" w:type="pct"/>
          </w:tcPr>
          <w:p w:rsidR="00ED7751" w:rsidRDefault="00ED7751" w:rsidP="008418DB">
            <w:pPr>
              <w:contextualSpacing/>
              <w:jc w:val="center"/>
              <w:rPr>
                <w:rFonts w:cstheme="minorHAnsi"/>
                <w:color w:val="000000"/>
              </w:rPr>
            </w:pPr>
            <w:r>
              <w:rPr>
                <w:rFonts w:cstheme="minorHAnsi"/>
                <w:color w:val="000000"/>
              </w:rPr>
              <w:t>X</w:t>
            </w:r>
          </w:p>
        </w:tc>
      </w:tr>
      <w:tr w:rsidR="00ED7751" w:rsidTr="00ED7751">
        <w:tc>
          <w:tcPr>
            <w:tcW w:w="571" w:type="pct"/>
          </w:tcPr>
          <w:p w:rsidR="00ED7751" w:rsidRPr="007C1CE9" w:rsidRDefault="00ED7751" w:rsidP="00ED7751">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6190</w:t>
            </w:r>
          </w:p>
        </w:tc>
        <w:tc>
          <w:tcPr>
            <w:tcW w:w="787" w:type="pct"/>
          </w:tcPr>
          <w:p w:rsidR="00ED7751" w:rsidRDefault="00ED7751" w:rsidP="008418DB">
            <w:pPr>
              <w:contextualSpacing/>
              <w:jc w:val="center"/>
              <w:rPr>
                <w:rFonts w:cstheme="minorHAnsi"/>
                <w:color w:val="000000"/>
              </w:rPr>
            </w:pPr>
          </w:p>
        </w:tc>
        <w:tc>
          <w:tcPr>
            <w:tcW w:w="523" w:type="pct"/>
          </w:tcPr>
          <w:p w:rsidR="00ED7751" w:rsidRDefault="00ED7751" w:rsidP="008418DB">
            <w:pPr>
              <w:contextualSpacing/>
              <w:jc w:val="center"/>
              <w:rPr>
                <w:rFonts w:cstheme="minorHAnsi"/>
                <w:color w:val="000000"/>
              </w:rPr>
            </w:pPr>
          </w:p>
        </w:tc>
        <w:tc>
          <w:tcPr>
            <w:tcW w:w="523" w:type="pct"/>
          </w:tcPr>
          <w:p w:rsidR="00ED7751" w:rsidRDefault="00ED7751" w:rsidP="008418DB">
            <w:pPr>
              <w:contextualSpacing/>
              <w:jc w:val="center"/>
              <w:rPr>
                <w:rFonts w:cstheme="minorHAnsi"/>
                <w:color w:val="000000"/>
              </w:rPr>
            </w:pPr>
          </w:p>
        </w:tc>
        <w:tc>
          <w:tcPr>
            <w:tcW w:w="571" w:type="pct"/>
          </w:tcPr>
          <w:p w:rsidR="00ED7751" w:rsidRDefault="00ED7751" w:rsidP="008418DB">
            <w:pPr>
              <w:contextualSpacing/>
              <w:jc w:val="center"/>
              <w:rPr>
                <w:rFonts w:cstheme="minorHAnsi"/>
                <w:color w:val="000000"/>
              </w:rPr>
            </w:pPr>
          </w:p>
        </w:tc>
        <w:tc>
          <w:tcPr>
            <w:tcW w:w="525" w:type="pct"/>
          </w:tcPr>
          <w:p w:rsidR="00ED7751" w:rsidRDefault="00ED7751" w:rsidP="008418DB">
            <w:pPr>
              <w:contextualSpacing/>
              <w:jc w:val="center"/>
              <w:rPr>
                <w:rFonts w:cstheme="minorHAnsi"/>
                <w:color w:val="000000"/>
              </w:rPr>
            </w:pPr>
          </w:p>
        </w:tc>
        <w:tc>
          <w:tcPr>
            <w:tcW w:w="417" w:type="pct"/>
          </w:tcPr>
          <w:p w:rsidR="00ED7751" w:rsidRDefault="00ED7751" w:rsidP="008418DB">
            <w:pPr>
              <w:contextualSpacing/>
              <w:jc w:val="center"/>
              <w:rPr>
                <w:rFonts w:cstheme="minorHAnsi"/>
                <w:color w:val="000000"/>
              </w:rPr>
            </w:pPr>
          </w:p>
        </w:tc>
        <w:tc>
          <w:tcPr>
            <w:tcW w:w="454" w:type="pct"/>
          </w:tcPr>
          <w:p w:rsidR="00ED7751" w:rsidRDefault="00ED7751" w:rsidP="008418DB">
            <w:pPr>
              <w:contextualSpacing/>
              <w:jc w:val="center"/>
              <w:rPr>
                <w:rFonts w:cstheme="minorHAnsi"/>
                <w:color w:val="000000"/>
              </w:rPr>
            </w:pPr>
          </w:p>
        </w:tc>
        <w:tc>
          <w:tcPr>
            <w:tcW w:w="628" w:type="pct"/>
          </w:tcPr>
          <w:p w:rsidR="00ED7751" w:rsidRDefault="00ED7751" w:rsidP="008418DB">
            <w:pPr>
              <w:contextualSpacing/>
              <w:jc w:val="center"/>
              <w:rPr>
                <w:rFonts w:cstheme="minorHAnsi"/>
                <w:color w:val="000000"/>
              </w:rPr>
            </w:pPr>
            <w:r>
              <w:rPr>
                <w:rFonts w:cstheme="minorHAnsi"/>
                <w:color w:val="000000"/>
              </w:rPr>
              <w:t>X</w:t>
            </w:r>
          </w:p>
        </w:tc>
      </w:tr>
    </w:tbl>
    <w:p w:rsidR="00F83646" w:rsidRDefault="00F83646" w:rsidP="00F83646">
      <w:pPr>
        <w:spacing w:after="0"/>
        <w:contextualSpacing/>
        <w:rPr>
          <w:rStyle w:val="Textoennegrita"/>
          <w:rFonts w:cstheme="minorHAnsi"/>
          <w:color w:val="C00000"/>
          <w:sz w:val="28"/>
          <w:szCs w:val="28"/>
        </w:rPr>
      </w:pPr>
    </w:p>
    <w:p w:rsidR="00145114" w:rsidRDefault="00145114" w:rsidP="00F83646">
      <w:pPr>
        <w:spacing w:after="0"/>
        <w:contextualSpacing/>
        <w:rPr>
          <w:rStyle w:val="Textoennegrita"/>
          <w:rFonts w:cstheme="minorHAnsi"/>
          <w:color w:val="C00000"/>
          <w:sz w:val="28"/>
          <w:szCs w:val="28"/>
        </w:rPr>
      </w:pPr>
    </w:p>
    <w:p w:rsidR="00145114" w:rsidRDefault="00145114" w:rsidP="00F83646">
      <w:pPr>
        <w:spacing w:after="0"/>
        <w:contextualSpacing/>
        <w:rPr>
          <w:rStyle w:val="Textoennegrita"/>
          <w:rFonts w:cstheme="minorHAnsi"/>
          <w:color w:val="C00000"/>
          <w:sz w:val="28"/>
          <w:szCs w:val="28"/>
        </w:rPr>
      </w:pPr>
    </w:p>
    <w:p w:rsidR="00F83646" w:rsidRDefault="00F83646" w:rsidP="00F8364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8931" w:type="dxa"/>
        <w:tblInd w:w="108" w:type="dxa"/>
        <w:tblLook w:val="04A0"/>
      </w:tblPr>
      <w:tblGrid>
        <w:gridCol w:w="1385"/>
        <w:gridCol w:w="1501"/>
        <w:gridCol w:w="1493"/>
        <w:gridCol w:w="1271"/>
        <w:gridCol w:w="3281"/>
      </w:tblGrid>
      <w:tr w:rsidR="00F83646" w:rsidRPr="00347E14" w:rsidTr="008418DB">
        <w:tc>
          <w:tcPr>
            <w:tcW w:w="1385" w:type="dxa"/>
            <w:shd w:val="clear" w:color="auto" w:fill="C00000"/>
          </w:tcPr>
          <w:p w:rsidR="00F83646" w:rsidRPr="00ED50CC" w:rsidRDefault="00F83646" w:rsidP="008418DB">
            <w:pPr>
              <w:tabs>
                <w:tab w:val="left" w:pos="270"/>
              </w:tabs>
              <w:contextualSpacing/>
              <w:rPr>
                <w:rFonts w:asciiTheme="minorHAnsi" w:eastAsia="MS Gothic" w:hAnsiTheme="minorHAnsi" w:cstheme="minorHAnsi"/>
                <w:b/>
                <w:bCs/>
                <w:color w:val="FFFFFF" w:themeColor="background1"/>
              </w:rPr>
            </w:pPr>
          </w:p>
        </w:tc>
        <w:tc>
          <w:tcPr>
            <w:tcW w:w="1501" w:type="dxa"/>
            <w:shd w:val="clear" w:color="auto" w:fill="C00000"/>
          </w:tcPr>
          <w:p w:rsidR="00F83646" w:rsidRPr="00ED50CC" w:rsidRDefault="00F83646"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83646" w:rsidRPr="00ED50CC" w:rsidRDefault="00F83646"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1493" w:type="dxa"/>
            <w:shd w:val="clear" w:color="auto" w:fill="C00000"/>
          </w:tcPr>
          <w:p w:rsidR="00F83646" w:rsidRPr="00ED50CC" w:rsidRDefault="00F83646" w:rsidP="008418DB">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83646" w:rsidRPr="00ED50CC" w:rsidRDefault="00F83646"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1271" w:type="dxa"/>
            <w:shd w:val="clear" w:color="auto" w:fill="C00000"/>
          </w:tcPr>
          <w:p w:rsidR="00F83646" w:rsidRPr="00ED50CC" w:rsidRDefault="00F83646"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83646" w:rsidRPr="00ED50CC" w:rsidRDefault="00F83646"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3281" w:type="dxa"/>
            <w:shd w:val="clear" w:color="auto" w:fill="C00000"/>
          </w:tcPr>
          <w:p w:rsidR="00F83646" w:rsidRPr="00ED50CC" w:rsidRDefault="00F83646"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83646" w:rsidRPr="00ED50CC" w:rsidRDefault="00F83646"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83646" w:rsidRPr="00347E14" w:rsidTr="008418DB">
        <w:trPr>
          <w:trHeight w:val="344"/>
        </w:trPr>
        <w:tc>
          <w:tcPr>
            <w:tcW w:w="1385" w:type="dxa"/>
            <w:shd w:val="clear" w:color="auto" w:fill="C00000"/>
          </w:tcPr>
          <w:p w:rsidR="00F83646" w:rsidRPr="004C1C97" w:rsidRDefault="00F83646" w:rsidP="008418DB">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126100</w:t>
            </w:r>
          </w:p>
        </w:tc>
        <w:tc>
          <w:tcPr>
            <w:tcW w:w="1501" w:type="dxa"/>
          </w:tcPr>
          <w:p w:rsidR="00F83646" w:rsidRPr="00347E14" w:rsidRDefault="00F83646" w:rsidP="008418DB">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Cliente</w:t>
            </w:r>
          </w:p>
        </w:tc>
        <w:tc>
          <w:tcPr>
            <w:tcW w:w="1493" w:type="dxa"/>
          </w:tcPr>
          <w:p w:rsidR="00F83646" w:rsidRPr="00347E14" w:rsidRDefault="00F83646" w:rsidP="008418DB">
            <w:pPr>
              <w:contextualSpacing/>
              <w:rPr>
                <w:rFonts w:asciiTheme="minorHAnsi" w:eastAsia="MS Gothic" w:hAnsiTheme="minorHAnsi" w:cstheme="minorHAnsi"/>
                <w:color w:val="000000"/>
              </w:rPr>
            </w:pPr>
          </w:p>
        </w:tc>
        <w:tc>
          <w:tcPr>
            <w:tcW w:w="1271" w:type="dxa"/>
          </w:tcPr>
          <w:p w:rsidR="00F83646" w:rsidRPr="00347E14" w:rsidRDefault="00F83646" w:rsidP="008418DB">
            <w:pPr>
              <w:contextualSpacing/>
              <w:rPr>
                <w:rFonts w:asciiTheme="minorHAnsi" w:eastAsia="MS Gothic" w:hAnsiTheme="minorHAnsi" w:cstheme="minorHAnsi"/>
                <w:color w:val="000000"/>
              </w:rPr>
            </w:pPr>
          </w:p>
        </w:tc>
        <w:tc>
          <w:tcPr>
            <w:tcW w:w="3281" w:type="dxa"/>
          </w:tcPr>
          <w:p w:rsidR="00F83646" w:rsidRPr="00347E14" w:rsidRDefault="00F83646" w:rsidP="008418DB">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83646" w:rsidRPr="00347E14" w:rsidTr="008418DB">
        <w:trPr>
          <w:trHeight w:val="344"/>
        </w:trPr>
        <w:tc>
          <w:tcPr>
            <w:tcW w:w="1385" w:type="dxa"/>
            <w:shd w:val="clear" w:color="auto" w:fill="C00000"/>
          </w:tcPr>
          <w:p w:rsidR="00F83646" w:rsidRPr="004C1C97" w:rsidRDefault="00F83646" w:rsidP="008418DB">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126110</w:t>
            </w:r>
          </w:p>
        </w:tc>
        <w:tc>
          <w:tcPr>
            <w:tcW w:w="1501" w:type="dxa"/>
          </w:tcPr>
          <w:p w:rsidR="00F83646" w:rsidRPr="00347E14" w:rsidRDefault="00F83646" w:rsidP="008418DB">
            <w:pPr>
              <w:contextualSpacing/>
              <w:jc w:val="center"/>
              <w:rPr>
                <w:rFonts w:eastAsia="MS Gothic" w:cstheme="minorHAnsi"/>
                <w:color w:val="000000"/>
              </w:rPr>
            </w:pPr>
            <w:r>
              <w:rPr>
                <w:rFonts w:eastAsia="MS Gothic" w:cstheme="minorHAnsi"/>
                <w:color w:val="000000"/>
              </w:rPr>
              <w:t>MPLA</w:t>
            </w:r>
          </w:p>
        </w:tc>
        <w:tc>
          <w:tcPr>
            <w:tcW w:w="1493" w:type="dxa"/>
          </w:tcPr>
          <w:p w:rsidR="00F83646" w:rsidRPr="00347E14" w:rsidRDefault="00F83646" w:rsidP="008418DB">
            <w:pPr>
              <w:contextualSpacing/>
              <w:rPr>
                <w:rFonts w:eastAsia="MS Gothic" w:cstheme="minorHAnsi"/>
                <w:color w:val="000000"/>
              </w:rPr>
            </w:pPr>
          </w:p>
        </w:tc>
        <w:tc>
          <w:tcPr>
            <w:tcW w:w="1271" w:type="dxa"/>
          </w:tcPr>
          <w:p w:rsidR="00F83646" w:rsidRPr="00347E14" w:rsidRDefault="00F83646" w:rsidP="008418DB">
            <w:pPr>
              <w:contextualSpacing/>
              <w:rPr>
                <w:rFonts w:eastAsia="MS Gothic" w:cstheme="minorHAnsi"/>
                <w:color w:val="000000"/>
              </w:rPr>
            </w:pPr>
          </w:p>
        </w:tc>
        <w:tc>
          <w:tcPr>
            <w:tcW w:w="3281" w:type="dxa"/>
          </w:tcPr>
          <w:p w:rsidR="00F83646" w:rsidRPr="00347E14" w:rsidRDefault="00F83646" w:rsidP="008418DB">
            <w:pPr>
              <w:contextualSpacing/>
              <w:rPr>
                <w:rFonts w:eastAsia="MS Gothic" w:cstheme="minorHAnsi"/>
                <w:color w:val="000000"/>
              </w:rPr>
            </w:pPr>
          </w:p>
        </w:tc>
      </w:tr>
      <w:tr w:rsidR="00F83646" w:rsidRPr="00347E14" w:rsidTr="008418DB">
        <w:trPr>
          <w:trHeight w:val="344"/>
        </w:trPr>
        <w:tc>
          <w:tcPr>
            <w:tcW w:w="1385" w:type="dxa"/>
            <w:shd w:val="clear" w:color="auto" w:fill="C00000"/>
          </w:tcPr>
          <w:p w:rsidR="00F83646" w:rsidRPr="004C1C97" w:rsidRDefault="00F83646" w:rsidP="008418DB">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126120</w:t>
            </w:r>
          </w:p>
        </w:tc>
        <w:tc>
          <w:tcPr>
            <w:tcW w:w="1501" w:type="dxa"/>
          </w:tcPr>
          <w:p w:rsidR="00F83646" w:rsidRPr="00347E14" w:rsidRDefault="00F83646" w:rsidP="008418DB">
            <w:pPr>
              <w:contextualSpacing/>
              <w:jc w:val="center"/>
              <w:rPr>
                <w:rFonts w:eastAsia="MS Gothic" w:cstheme="minorHAnsi"/>
                <w:color w:val="000000"/>
              </w:rPr>
            </w:pPr>
            <w:r>
              <w:rPr>
                <w:rFonts w:eastAsia="MS Gothic" w:cstheme="minorHAnsi"/>
                <w:color w:val="000000"/>
              </w:rPr>
              <w:t>MPLA</w:t>
            </w:r>
          </w:p>
        </w:tc>
        <w:tc>
          <w:tcPr>
            <w:tcW w:w="1493" w:type="dxa"/>
          </w:tcPr>
          <w:p w:rsidR="00F83646" w:rsidRPr="00347E14" w:rsidRDefault="00F83646" w:rsidP="008418DB">
            <w:pPr>
              <w:contextualSpacing/>
              <w:rPr>
                <w:rFonts w:eastAsia="MS Gothic" w:cstheme="minorHAnsi"/>
                <w:color w:val="000000"/>
              </w:rPr>
            </w:pPr>
          </w:p>
        </w:tc>
        <w:tc>
          <w:tcPr>
            <w:tcW w:w="1271" w:type="dxa"/>
          </w:tcPr>
          <w:p w:rsidR="00F83646" w:rsidRPr="00347E14" w:rsidRDefault="00F83646" w:rsidP="008418DB">
            <w:pPr>
              <w:contextualSpacing/>
              <w:rPr>
                <w:rFonts w:eastAsia="MS Gothic" w:cstheme="minorHAnsi"/>
                <w:color w:val="000000"/>
              </w:rPr>
            </w:pPr>
          </w:p>
        </w:tc>
        <w:tc>
          <w:tcPr>
            <w:tcW w:w="3281" w:type="dxa"/>
          </w:tcPr>
          <w:p w:rsidR="00F83646" w:rsidRPr="00347E14" w:rsidRDefault="00F83646" w:rsidP="008418DB">
            <w:pPr>
              <w:contextualSpacing/>
              <w:rPr>
                <w:rFonts w:eastAsia="MS Gothic" w:cstheme="minorHAnsi"/>
                <w:color w:val="000000"/>
              </w:rPr>
            </w:pPr>
          </w:p>
        </w:tc>
      </w:tr>
      <w:tr w:rsidR="00F83646" w:rsidRPr="00347E14" w:rsidTr="008418DB">
        <w:trPr>
          <w:trHeight w:val="344"/>
        </w:trPr>
        <w:tc>
          <w:tcPr>
            <w:tcW w:w="1385" w:type="dxa"/>
            <w:shd w:val="clear" w:color="auto" w:fill="C00000"/>
          </w:tcPr>
          <w:p w:rsidR="00F83646" w:rsidRPr="004C1C97" w:rsidRDefault="00F83646" w:rsidP="008418DB">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126130</w:t>
            </w:r>
          </w:p>
        </w:tc>
        <w:tc>
          <w:tcPr>
            <w:tcW w:w="1501" w:type="dxa"/>
          </w:tcPr>
          <w:p w:rsidR="00F83646" w:rsidRPr="00347E14" w:rsidRDefault="00F83646" w:rsidP="008418DB">
            <w:pPr>
              <w:contextualSpacing/>
              <w:jc w:val="center"/>
              <w:rPr>
                <w:rFonts w:eastAsia="MS Gothic" w:cstheme="minorHAnsi"/>
                <w:color w:val="000000"/>
              </w:rPr>
            </w:pPr>
          </w:p>
        </w:tc>
        <w:tc>
          <w:tcPr>
            <w:tcW w:w="1493" w:type="dxa"/>
          </w:tcPr>
          <w:p w:rsidR="00F83646" w:rsidRPr="00347E14" w:rsidRDefault="00F83646" w:rsidP="008418DB">
            <w:pPr>
              <w:contextualSpacing/>
              <w:rPr>
                <w:rFonts w:eastAsia="MS Gothic" w:cstheme="minorHAnsi"/>
                <w:color w:val="000000"/>
              </w:rPr>
            </w:pPr>
          </w:p>
        </w:tc>
        <w:tc>
          <w:tcPr>
            <w:tcW w:w="1271" w:type="dxa"/>
          </w:tcPr>
          <w:p w:rsidR="00F83646" w:rsidRPr="00347E14" w:rsidRDefault="00F83646" w:rsidP="008418DB">
            <w:pPr>
              <w:contextualSpacing/>
              <w:rPr>
                <w:rFonts w:eastAsia="MS Gothic" w:cstheme="minorHAnsi"/>
                <w:color w:val="000000"/>
              </w:rPr>
            </w:pPr>
          </w:p>
        </w:tc>
        <w:tc>
          <w:tcPr>
            <w:tcW w:w="3281" w:type="dxa"/>
          </w:tcPr>
          <w:p w:rsidR="00F83646" w:rsidRPr="00347E14" w:rsidRDefault="00F83646" w:rsidP="008418DB">
            <w:pPr>
              <w:contextualSpacing/>
              <w:jc w:val="center"/>
              <w:rPr>
                <w:rFonts w:eastAsia="MS Gothic" w:cstheme="minorHAnsi"/>
                <w:color w:val="000000"/>
              </w:rPr>
            </w:pPr>
            <w:r>
              <w:rPr>
                <w:rFonts w:eastAsia="MS Gothic" w:cstheme="minorHAnsi"/>
                <w:color w:val="000000"/>
              </w:rPr>
              <w:t>Cliente</w:t>
            </w:r>
          </w:p>
        </w:tc>
      </w:tr>
      <w:tr w:rsidR="00F83646" w:rsidRPr="00347E14" w:rsidTr="008418DB">
        <w:trPr>
          <w:trHeight w:val="344"/>
        </w:trPr>
        <w:tc>
          <w:tcPr>
            <w:tcW w:w="1385" w:type="dxa"/>
            <w:shd w:val="clear" w:color="auto" w:fill="C00000"/>
          </w:tcPr>
          <w:p w:rsidR="00F83646" w:rsidRPr="004C1C97" w:rsidRDefault="00F83646" w:rsidP="008418DB">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126140</w:t>
            </w:r>
          </w:p>
        </w:tc>
        <w:tc>
          <w:tcPr>
            <w:tcW w:w="1501" w:type="dxa"/>
          </w:tcPr>
          <w:p w:rsidR="00F83646" w:rsidRPr="00347E14" w:rsidRDefault="00F83646" w:rsidP="008418DB">
            <w:pPr>
              <w:contextualSpacing/>
              <w:jc w:val="center"/>
              <w:rPr>
                <w:rFonts w:eastAsia="MS Gothic" w:cstheme="minorHAnsi"/>
                <w:color w:val="000000"/>
              </w:rPr>
            </w:pPr>
            <w:r>
              <w:rPr>
                <w:rFonts w:eastAsia="MS Gothic" w:cstheme="minorHAnsi"/>
                <w:color w:val="000000"/>
              </w:rPr>
              <w:t>Cliente</w:t>
            </w:r>
          </w:p>
        </w:tc>
        <w:tc>
          <w:tcPr>
            <w:tcW w:w="1493" w:type="dxa"/>
          </w:tcPr>
          <w:p w:rsidR="00F83646" w:rsidRPr="00347E14" w:rsidRDefault="00F83646" w:rsidP="008418DB">
            <w:pPr>
              <w:contextualSpacing/>
              <w:rPr>
                <w:rFonts w:eastAsia="MS Gothic" w:cstheme="minorHAnsi"/>
                <w:color w:val="000000"/>
              </w:rPr>
            </w:pPr>
          </w:p>
        </w:tc>
        <w:tc>
          <w:tcPr>
            <w:tcW w:w="1271" w:type="dxa"/>
          </w:tcPr>
          <w:p w:rsidR="00F83646" w:rsidRPr="00347E14" w:rsidRDefault="00F83646" w:rsidP="008418DB">
            <w:pPr>
              <w:contextualSpacing/>
              <w:rPr>
                <w:rFonts w:eastAsia="MS Gothic" w:cstheme="minorHAnsi"/>
                <w:color w:val="000000"/>
              </w:rPr>
            </w:pPr>
          </w:p>
        </w:tc>
        <w:tc>
          <w:tcPr>
            <w:tcW w:w="3281" w:type="dxa"/>
          </w:tcPr>
          <w:p w:rsidR="00F83646" w:rsidRPr="00347E14" w:rsidRDefault="00F83646" w:rsidP="008418DB">
            <w:pPr>
              <w:contextualSpacing/>
              <w:rPr>
                <w:rFonts w:eastAsia="MS Gothic" w:cstheme="minorHAnsi"/>
                <w:color w:val="000000"/>
              </w:rPr>
            </w:pPr>
          </w:p>
        </w:tc>
      </w:tr>
      <w:tr w:rsidR="00F83646" w:rsidRPr="00347E14" w:rsidTr="008418DB">
        <w:trPr>
          <w:trHeight w:val="344"/>
        </w:trPr>
        <w:tc>
          <w:tcPr>
            <w:tcW w:w="1385" w:type="dxa"/>
            <w:shd w:val="clear" w:color="auto" w:fill="C00000"/>
          </w:tcPr>
          <w:p w:rsidR="00F83646" w:rsidRPr="004C1C97" w:rsidRDefault="00F83646" w:rsidP="008418DB">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126150</w:t>
            </w:r>
          </w:p>
        </w:tc>
        <w:tc>
          <w:tcPr>
            <w:tcW w:w="1501" w:type="dxa"/>
          </w:tcPr>
          <w:p w:rsidR="00F83646" w:rsidRPr="00347E14" w:rsidRDefault="00F83646" w:rsidP="008418DB">
            <w:pPr>
              <w:contextualSpacing/>
              <w:jc w:val="center"/>
              <w:rPr>
                <w:rFonts w:eastAsia="MS Gothic" w:cstheme="minorHAnsi"/>
                <w:color w:val="000000"/>
              </w:rPr>
            </w:pPr>
            <w:r>
              <w:rPr>
                <w:rFonts w:eastAsia="MS Gothic" w:cstheme="minorHAnsi"/>
                <w:color w:val="000000"/>
              </w:rPr>
              <w:t>Cliente</w:t>
            </w:r>
          </w:p>
        </w:tc>
        <w:tc>
          <w:tcPr>
            <w:tcW w:w="1493" w:type="dxa"/>
          </w:tcPr>
          <w:p w:rsidR="00F83646" w:rsidRPr="00347E14" w:rsidRDefault="00F83646" w:rsidP="008418DB">
            <w:pPr>
              <w:contextualSpacing/>
              <w:rPr>
                <w:rFonts w:eastAsia="MS Gothic" w:cstheme="minorHAnsi"/>
                <w:color w:val="000000"/>
              </w:rPr>
            </w:pPr>
          </w:p>
        </w:tc>
        <w:tc>
          <w:tcPr>
            <w:tcW w:w="1271" w:type="dxa"/>
          </w:tcPr>
          <w:p w:rsidR="00F83646" w:rsidRPr="00347E14" w:rsidRDefault="00F83646" w:rsidP="008418DB">
            <w:pPr>
              <w:contextualSpacing/>
              <w:rPr>
                <w:rFonts w:eastAsia="MS Gothic" w:cstheme="minorHAnsi"/>
                <w:color w:val="000000"/>
              </w:rPr>
            </w:pPr>
          </w:p>
        </w:tc>
        <w:tc>
          <w:tcPr>
            <w:tcW w:w="3281" w:type="dxa"/>
          </w:tcPr>
          <w:p w:rsidR="00F83646" w:rsidRPr="00347E14" w:rsidRDefault="00F83646" w:rsidP="008418DB">
            <w:pPr>
              <w:contextualSpacing/>
              <w:jc w:val="center"/>
              <w:rPr>
                <w:rFonts w:eastAsia="MS Gothic" w:cstheme="minorHAnsi"/>
                <w:color w:val="000000"/>
              </w:rPr>
            </w:pPr>
            <w:r>
              <w:rPr>
                <w:rFonts w:eastAsia="MS Gothic" w:cstheme="minorHAnsi"/>
                <w:color w:val="000000"/>
              </w:rPr>
              <w:t>MPLA</w:t>
            </w:r>
          </w:p>
        </w:tc>
      </w:tr>
      <w:tr w:rsidR="00F83646" w:rsidRPr="00347E14" w:rsidTr="008418DB">
        <w:trPr>
          <w:trHeight w:val="344"/>
        </w:trPr>
        <w:tc>
          <w:tcPr>
            <w:tcW w:w="1385" w:type="dxa"/>
            <w:shd w:val="clear" w:color="auto" w:fill="C00000"/>
          </w:tcPr>
          <w:p w:rsidR="00F83646" w:rsidRPr="00CC0EB5" w:rsidRDefault="00F83646" w:rsidP="008418DB">
            <w:pPr>
              <w:contextualSpacing/>
              <w:jc w:val="center"/>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126160</w:t>
            </w:r>
          </w:p>
        </w:tc>
        <w:tc>
          <w:tcPr>
            <w:tcW w:w="1501" w:type="dxa"/>
          </w:tcPr>
          <w:p w:rsidR="00F83646" w:rsidRDefault="00F83646" w:rsidP="008418DB">
            <w:pPr>
              <w:contextualSpacing/>
              <w:jc w:val="center"/>
              <w:rPr>
                <w:rFonts w:eastAsia="MS Gothic" w:cstheme="minorHAnsi"/>
                <w:color w:val="000000"/>
              </w:rPr>
            </w:pPr>
            <w:r>
              <w:rPr>
                <w:rFonts w:eastAsia="MS Gothic" w:cstheme="minorHAnsi"/>
                <w:color w:val="000000"/>
              </w:rPr>
              <w:t>MPLA</w:t>
            </w:r>
          </w:p>
        </w:tc>
        <w:tc>
          <w:tcPr>
            <w:tcW w:w="1493" w:type="dxa"/>
          </w:tcPr>
          <w:p w:rsidR="00F83646" w:rsidRPr="00347E14" w:rsidRDefault="00F83646" w:rsidP="008418DB">
            <w:pPr>
              <w:contextualSpacing/>
              <w:rPr>
                <w:rFonts w:eastAsia="MS Gothic" w:cstheme="minorHAnsi"/>
                <w:color w:val="000000"/>
              </w:rPr>
            </w:pPr>
          </w:p>
        </w:tc>
        <w:tc>
          <w:tcPr>
            <w:tcW w:w="1271" w:type="dxa"/>
          </w:tcPr>
          <w:p w:rsidR="00F83646" w:rsidRPr="00347E14" w:rsidRDefault="00F83646" w:rsidP="008418DB">
            <w:pPr>
              <w:contextualSpacing/>
              <w:rPr>
                <w:rFonts w:eastAsia="MS Gothic" w:cstheme="minorHAnsi"/>
                <w:color w:val="000000"/>
              </w:rPr>
            </w:pPr>
          </w:p>
        </w:tc>
        <w:tc>
          <w:tcPr>
            <w:tcW w:w="3281" w:type="dxa"/>
          </w:tcPr>
          <w:p w:rsidR="00F83646" w:rsidRDefault="00F83646" w:rsidP="008418DB">
            <w:pPr>
              <w:contextualSpacing/>
              <w:jc w:val="center"/>
              <w:rPr>
                <w:rFonts w:eastAsia="MS Gothic" w:cstheme="minorHAnsi"/>
                <w:color w:val="000000"/>
              </w:rPr>
            </w:pPr>
          </w:p>
        </w:tc>
      </w:tr>
      <w:tr w:rsidR="00CC0EB5" w:rsidRPr="00347E14" w:rsidTr="008418DB">
        <w:trPr>
          <w:trHeight w:val="344"/>
        </w:trPr>
        <w:tc>
          <w:tcPr>
            <w:tcW w:w="1385" w:type="dxa"/>
            <w:shd w:val="clear" w:color="auto" w:fill="C00000"/>
          </w:tcPr>
          <w:p w:rsidR="00CC0EB5" w:rsidRPr="00CC0EB5" w:rsidRDefault="00CC0EB5" w:rsidP="00CC0EB5">
            <w:pPr>
              <w:contextualSpacing/>
              <w:jc w:val="center"/>
              <w:rPr>
                <w:rFonts w:asciiTheme="minorHAnsi" w:eastAsia="Times New Roman" w:hAnsiTheme="minorHAnsi" w:cstheme="minorHAnsi"/>
                <w:b/>
                <w:color w:val="FFFFFF" w:themeColor="background1"/>
                <w:lang w:eastAsia="es-ES"/>
              </w:rPr>
            </w:pPr>
            <w:r w:rsidRPr="00CC0EB5">
              <w:rPr>
                <w:rFonts w:asciiTheme="minorHAnsi" w:eastAsia="Times New Roman" w:hAnsiTheme="minorHAnsi" w:cstheme="minorHAnsi"/>
                <w:b/>
                <w:color w:val="FFFFFF" w:themeColor="background1"/>
                <w:lang w:eastAsia="es-ES"/>
              </w:rPr>
              <w:t>126170</w:t>
            </w:r>
          </w:p>
        </w:tc>
        <w:tc>
          <w:tcPr>
            <w:tcW w:w="1501" w:type="dxa"/>
          </w:tcPr>
          <w:p w:rsidR="00CC0EB5" w:rsidRDefault="00CC0EB5" w:rsidP="008418DB">
            <w:pPr>
              <w:contextualSpacing/>
              <w:jc w:val="center"/>
              <w:rPr>
                <w:rFonts w:eastAsia="MS Gothic" w:cstheme="minorHAnsi"/>
                <w:color w:val="000000"/>
              </w:rPr>
            </w:pPr>
            <w:r>
              <w:rPr>
                <w:rFonts w:eastAsia="MS Gothic" w:cstheme="minorHAnsi"/>
                <w:color w:val="000000"/>
              </w:rPr>
              <w:t>MPLA</w:t>
            </w:r>
          </w:p>
        </w:tc>
        <w:tc>
          <w:tcPr>
            <w:tcW w:w="1493" w:type="dxa"/>
          </w:tcPr>
          <w:p w:rsidR="00CC0EB5" w:rsidRPr="00347E14" w:rsidRDefault="00CC0EB5" w:rsidP="008418DB">
            <w:pPr>
              <w:contextualSpacing/>
              <w:rPr>
                <w:rFonts w:eastAsia="MS Gothic" w:cstheme="minorHAnsi"/>
                <w:color w:val="000000"/>
              </w:rPr>
            </w:pPr>
          </w:p>
        </w:tc>
        <w:tc>
          <w:tcPr>
            <w:tcW w:w="1271" w:type="dxa"/>
          </w:tcPr>
          <w:p w:rsidR="00CC0EB5" w:rsidRPr="00347E14" w:rsidRDefault="00CC0EB5" w:rsidP="008418DB">
            <w:pPr>
              <w:contextualSpacing/>
              <w:rPr>
                <w:rFonts w:eastAsia="MS Gothic" w:cstheme="minorHAnsi"/>
                <w:color w:val="000000"/>
              </w:rPr>
            </w:pPr>
          </w:p>
        </w:tc>
        <w:tc>
          <w:tcPr>
            <w:tcW w:w="3281" w:type="dxa"/>
          </w:tcPr>
          <w:p w:rsidR="00CC0EB5" w:rsidRDefault="00CC0EB5" w:rsidP="008418DB">
            <w:pPr>
              <w:contextualSpacing/>
              <w:jc w:val="center"/>
              <w:rPr>
                <w:rFonts w:eastAsia="MS Gothic" w:cstheme="minorHAnsi"/>
                <w:color w:val="000000"/>
              </w:rPr>
            </w:pPr>
          </w:p>
        </w:tc>
      </w:tr>
      <w:tr w:rsidR="00CC0EB5" w:rsidRPr="00347E14" w:rsidTr="008418DB">
        <w:trPr>
          <w:trHeight w:val="344"/>
        </w:trPr>
        <w:tc>
          <w:tcPr>
            <w:tcW w:w="1385" w:type="dxa"/>
            <w:shd w:val="clear" w:color="auto" w:fill="C00000"/>
          </w:tcPr>
          <w:p w:rsidR="00CC0EB5" w:rsidRPr="00CC0EB5" w:rsidRDefault="00CC0EB5" w:rsidP="00CC0EB5">
            <w:pPr>
              <w:contextualSpacing/>
              <w:jc w:val="center"/>
              <w:rPr>
                <w:rFonts w:asciiTheme="minorHAnsi" w:eastAsia="Times New Roman" w:hAnsiTheme="minorHAnsi" w:cstheme="minorHAnsi"/>
                <w:b/>
                <w:color w:val="FFFFFF" w:themeColor="background1"/>
                <w:lang w:eastAsia="es-ES"/>
              </w:rPr>
            </w:pPr>
            <w:r w:rsidRPr="00CC0EB5">
              <w:rPr>
                <w:rFonts w:asciiTheme="minorHAnsi" w:eastAsia="Times New Roman" w:hAnsiTheme="minorHAnsi" w:cstheme="minorHAnsi"/>
                <w:b/>
                <w:color w:val="FFFFFF" w:themeColor="background1"/>
                <w:lang w:eastAsia="es-ES"/>
              </w:rPr>
              <w:t>126180</w:t>
            </w:r>
          </w:p>
        </w:tc>
        <w:tc>
          <w:tcPr>
            <w:tcW w:w="1501" w:type="dxa"/>
          </w:tcPr>
          <w:p w:rsidR="00CC0EB5" w:rsidRDefault="00CC0EB5" w:rsidP="008418DB">
            <w:pPr>
              <w:contextualSpacing/>
              <w:jc w:val="center"/>
              <w:rPr>
                <w:rFonts w:eastAsia="MS Gothic" w:cstheme="minorHAnsi"/>
                <w:color w:val="000000"/>
              </w:rPr>
            </w:pPr>
            <w:r>
              <w:rPr>
                <w:rFonts w:eastAsia="MS Gothic" w:cstheme="minorHAnsi"/>
                <w:color w:val="000000"/>
              </w:rPr>
              <w:t>MPLA</w:t>
            </w:r>
          </w:p>
        </w:tc>
        <w:tc>
          <w:tcPr>
            <w:tcW w:w="1493" w:type="dxa"/>
          </w:tcPr>
          <w:p w:rsidR="00CC0EB5" w:rsidRPr="00347E14" w:rsidRDefault="00CC0EB5" w:rsidP="008418DB">
            <w:pPr>
              <w:contextualSpacing/>
              <w:rPr>
                <w:rFonts w:eastAsia="MS Gothic" w:cstheme="minorHAnsi"/>
                <w:color w:val="000000"/>
              </w:rPr>
            </w:pPr>
          </w:p>
        </w:tc>
        <w:tc>
          <w:tcPr>
            <w:tcW w:w="1271" w:type="dxa"/>
          </w:tcPr>
          <w:p w:rsidR="00CC0EB5" w:rsidRPr="00347E14" w:rsidRDefault="00CC0EB5" w:rsidP="008418DB">
            <w:pPr>
              <w:contextualSpacing/>
              <w:rPr>
                <w:rFonts w:eastAsia="MS Gothic" w:cstheme="minorHAnsi"/>
                <w:color w:val="000000"/>
              </w:rPr>
            </w:pPr>
          </w:p>
        </w:tc>
        <w:tc>
          <w:tcPr>
            <w:tcW w:w="3281" w:type="dxa"/>
          </w:tcPr>
          <w:p w:rsidR="00CC0EB5" w:rsidRDefault="00CC0EB5" w:rsidP="008418DB">
            <w:pPr>
              <w:contextualSpacing/>
              <w:jc w:val="center"/>
              <w:rPr>
                <w:rFonts w:eastAsia="MS Gothic" w:cstheme="minorHAnsi"/>
                <w:color w:val="000000"/>
              </w:rPr>
            </w:pPr>
          </w:p>
        </w:tc>
      </w:tr>
      <w:tr w:rsidR="00CC0EB5" w:rsidRPr="00347E14" w:rsidTr="008418DB">
        <w:trPr>
          <w:trHeight w:val="344"/>
        </w:trPr>
        <w:tc>
          <w:tcPr>
            <w:tcW w:w="1385" w:type="dxa"/>
            <w:shd w:val="clear" w:color="auto" w:fill="C00000"/>
          </w:tcPr>
          <w:p w:rsidR="00CC0EB5" w:rsidRPr="00CC0EB5" w:rsidRDefault="00CC0EB5" w:rsidP="00CC0EB5">
            <w:pPr>
              <w:contextualSpacing/>
              <w:jc w:val="center"/>
              <w:rPr>
                <w:rFonts w:asciiTheme="minorHAnsi" w:eastAsia="Times New Roman" w:hAnsiTheme="minorHAnsi" w:cstheme="minorHAnsi"/>
                <w:b/>
                <w:color w:val="FFFFFF" w:themeColor="background1"/>
                <w:lang w:eastAsia="es-ES"/>
              </w:rPr>
            </w:pPr>
            <w:r w:rsidRPr="00CC0EB5">
              <w:rPr>
                <w:rFonts w:asciiTheme="minorHAnsi" w:eastAsia="Times New Roman" w:hAnsiTheme="minorHAnsi" w:cstheme="minorHAnsi"/>
                <w:b/>
                <w:color w:val="FFFFFF" w:themeColor="background1"/>
                <w:lang w:eastAsia="es-ES"/>
              </w:rPr>
              <w:t>126190</w:t>
            </w:r>
          </w:p>
        </w:tc>
        <w:tc>
          <w:tcPr>
            <w:tcW w:w="1501" w:type="dxa"/>
          </w:tcPr>
          <w:p w:rsidR="00CC0EB5" w:rsidRDefault="00CC0EB5" w:rsidP="008418DB">
            <w:pPr>
              <w:contextualSpacing/>
              <w:jc w:val="center"/>
              <w:rPr>
                <w:rFonts w:eastAsia="MS Gothic" w:cstheme="minorHAnsi"/>
                <w:color w:val="000000"/>
              </w:rPr>
            </w:pPr>
            <w:r>
              <w:rPr>
                <w:rFonts w:eastAsia="MS Gothic" w:cstheme="minorHAnsi"/>
                <w:color w:val="000000"/>
              </w:rPr>
              <w:t>MPLA</w:t>
            </w:r>
          </w:p>
        </w:tc>
        <w:tc>
          <w:tcPr>
            <w:tcW w:w="1493" w:type="dxa"/>
          </w:tcPr>
          <w:p w:rsidR="00CC0EB5" w:rsidRPr="00347E14" w:rsidRDefault="00CC0EB5" w:rsidP="008418DB">
            <w:pPr>
              <w:contextualSpacing/>
              <w:rPr>
                <w:rFonts w:eastAsia="MS Gothic" w:cstheme="minorHAnsi"/>
                <w:color w:val="000000"/>
              </w:rPr>
            </w:pPr>
          </w:p>
        </w:tc>
        <w:tc>
          <w:tcPr>
            <w:tcW w:w="1271" w:type="dxa"/>
          </w:tcPr>
          <w:p w:rsidR="00CC0EB5" w:rsidRPr="00347E14" w:rsidRDefault="00CC0EB5" w:rsidP="008418DB">
            <w:pPr>
              <w:contextualSpacing/>
              <w:rPr>
                <w:rFonts w:eastAsia="MS Gothic" w:cstheme="minorHAnsi"/>
                <w:color w:val="000000"/>
              </w:rPr>
            </w:pPr>
          </w:p>
        </w:tc>
        <w:tc>
          <w:tcPr>
            <w:tcW w:w="3281" w:type="dxa"/>
          </w:tcPr>
          <w:p w:rsidR="00CC0EB5" w:rsidRDefault="00CC0EB5" w:rsidP="008418DB">
            <w:pPr>
              <w:contextualSpacing/>
              <w:jc w:val="center"/>
              <w:rPr>
                <w:rFonts w:eastAsia="MS Gothic" w:cstheme="minorHAnsi"/>
                <w:color w:val="000000"/>
              </w:rPr>
            </w:pPr>
          </w:p>
        </w:tc>
      </w:tr>
    </w:tbl>
    <w:p w:rsidR="00F83646" w:rsidRPr="000E5AB1" w:rsidRDefault="00F83646" w:rsidP="00F83646">
      <w:pPr>
        <w:spacing w:after="0"/>
        <w:contextualSpacing/>
        <w:rPr>
          <w:lang w:eastAsia="es-CO"/>
        </w:rPr>
      </w:pPr>
    </w:p>
    <w:p w:rsidR="00F83646" w:rsidRDefault="00F83646" w:rsidP="00F83646">
      <w:pPr>
        <w:autoSpaceDE w:val="0"/>
        <w:autoSpaceDN w:val="0"/>
        <w:adjustRightInd w:val="0"/>
        <w:spacing w:after="0" w:line="240" w:lineRule="auto"/>
        <w:contextualSpacing/>
        <w:jc w:val="both"/>
      </w:pPr>
    </w:p>
    <w:p w:rsidR="00F83646" w:rsidRDefault="00F83646"/>
    <w:p w:rsidR="00EE7407" w:rsidRDefault="00EE7407"/>
    <w:p w:rsidR="00EE7407" w:rsidRDefault="00EE7407"/>
    <w:p w:rsidR="00EE7407" w:rsidRDefault="00EE7407"/>
    <w:p w:rsidR="00EE7407" w:rsidRDefault="00EE7407"/>
    <w:p w:rsidR="00EE7407" w:rsidRDefault="00EE7407"/>
    <w:p w:rsidR="00EE7407" w:rsidRDefault="00EE7407"/>
    <w:p w:rsidR="00EE7407" w:rsidRDefault="00EE7407"/>
    <w:p w:rsidR="00EE7407" w:rsidRDefault="00EE7407"/>
    <w:p w:rsidR="00EE7407" w:rsidRDefault="00EE7407"/>
    <w:p w:rsidR="00EE7407" w:rsidRDefault="00EE7407"/>
    <w:p w:rsidR="00EE7407" w:rsidRDefault="00EE7407"/>
    <w:p w:rsidR="00EE7407" w:rsidRDefault="00EE7407"/>
    <w:p w:rsidR="00EE7407" w:rsidRDefault="00EE7407"/>
    <w:p w:rsidR="00EE7407" w:rsidRDefault="00EE7407"/>
    <w:p w:rsidR="00623338" w:rsidRDefault="00623338" w:rsidP="00623338">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lastRenderedPageBreak/>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orden de compra por subasta</w:t>
      </w:r>
    </w:p>
    <w:p w:rsidR="00623338" w:rsidRDefault="00623338" w:rsidP="00623338">
      <w:pPr>
        <w:pStyle w:val="Default"/>
        <w:spacing w:after="67"/>
        <w:rPr>
          <w:rFonts w:ascii="Arial" w:hAnsi="Arial" w:cs="Arial"/>
          <w:sz w:val="22"/>
          <w:szCs w:val="22"/>
        </w:rPr>
      </w:pPr>
    </w:p>
    <w:p w:rsidR="00623338" w:rsidRDefault="00623338" w:rsidP="00623338">
      <w:pPr>
        <w:pStyle w:val="Default"/>
        <w:spacing w:after="67"/>
        <w:jc w:val="both"/>
        <w:rPr>
          <w:rFonts w:ascii="Arial" w:hAnsi="Arial" w:cs="Arial"/>
          <w:sz w:val="22"/>
          <w:szCs w:val="22"/>
        </w:rPr>
      </w:pPr>
      <w:r w:rsidRPr="00EE0B52">
        <w:rPr>
          <w:rFonts w:ascii="Arial" w:hAnsi="Arial" w:cs="Arial"/>
          <w:sz w:val="22"/>
          <w:szCs w:val="22"/>
        </w:rPr>
        <w:t>La entidad de Comercio ingresa</w:t>
      </w:r>
      <w:r>
        <w:rPr>
          <w:rFonts w:ascii="Arial" w:hAnsi="Arial" w:cs="Arial"/>
          <w:sz w:val="22"/>
          <w:szCs w:val="22"/>
        </w:rPr>
        <w:t xml:space="preserve"> en el portal del </w:t>
      </w:r>
      <w:proofErr w:type="spellStart"/>
      <w:r>
        <w:rPr>
          <w:rFonts w:ascii="Arial" w:hAnsi="Arial" w:cs="Arial"/>
          <w:sz w:val="22"/>
          <w:szCs w:val="22"/>
        </w:rPr>
        <w:t>MarketPlace</w:t>
      </w:r>
      <w:proofErr w:type="spellEnd"/>
      <w:r>
        <w:rPr>
          <w:rFonts w:ascii="Arial" w:hAnsi="Arial" w:cs="Arial"/>
          <w:sz w:val="22"/>
          <w:szCs w:val="22"/>
        </w:rPr>
        <w:t xml:space="preserve"> e ingresa la información asociada a una solicitud de subasta. Esta solicitud contiene información del </w:t>
      </w:r>
      <w:r w:rsidRPr="00EE0B52">
        <w:rPr>
          <w:rFonts w:ascii="Arial" w:hAnsi="Arial" w:cs="Arial"/>
          <w:sz w:val="22"/>
          <w:szCs w:val="22"/>
        </w:rPr>
        <w:t>producto requerido, precio, cantidad, fecha esperada de entrega, fecha máxima de realización de subasta, prioridad para seleccionar el ganador de la subasta, entre otros detalles.</w:t>
      </w:r>
    </w:p>
    <w:p w:rsidR="00623338" w:rsidRDefault="00623338" w:rsidP="00623338">
      <w:pPr>
        <w:pStyle w:val="Default"/>
        <w:spacing w:after="67"/>
        <w:jc w:val="both"/>
        <w:rPr>
          <w:rFonts w:ascii="Arial" w:hAnsi="Arial" w:cs="Arial"/>
          <w:sz w:val="22"/>
          <w:szCs w:val="22"/>
        </w:rPr>
      </w:pPr>
      <w:r>
        <w:rPr>
          <w:rFonts w:ascii="Arial" w:hAnsi="Arial" w:cs="Arial"/>
          <w:sz w:val="22"/>
          <w:szCs w:val="22"/>
        </w:rPr>
        <w:t xml:space="preserve">El sistema </w:t>
      </w:r>
      <w:proofErr w:type="spellStart"/>
      <w:r>
        <w:rPr>
          <w:rFonts w:ascii="Arial" w:hAnsi="Arial" w:cs="Arial"/>
          <w:sz w:val="22"/>
          <w:szCs w:val="22"/>
        </w:rPr>
        <w:t>TransactManager</w:t>
      </w:r>
      <w:proofErr w:type="spellEnd"/>
      <w:r>
        <w:rPr>
          <w:rFonts w:ascii="Arial" w:hAnsi="Arial" w:cs="Arial"/>
          <w:sz w:val="22"/>
          <w:szCs w:val="22"/>
        </w:rPr>
        <w:t xml:space="preserve"> se encarga de crear la subasta correspondiente. </w:t>
      </w:r>
    </w:p>
    <w:p w:rsidR="00623338" w:rsidRDefault="00623338" w:rsidP="00623338">
      <w:pPr>
        <w:pStyle w:val="Default"/>
        <w:spacing w:after="67"/>
        <w:jc w:val="both"/>
        <w:rPr>
          <w:rFonts w:ascii="Arial" w:hAnsi="Arial" w:cs="Arial"/>
          <w:sz w:val="22"/>
          <w:szCs w:val="22"/>
        </w:rPr>
      </w:pPr>
      <w:r>
        <w:rPr>
          <w:rFonts w:ascii="Arial" w:hAnsi="Arial" w:cs="Arial"/>
          <w:sz w:val="22"/>
          <w:szCs w:val="22"/>
        </w:rPr>
        <w:t xml:space="preserve">Una vez se crea la subasta, se consulta en el CRM los fabricantes que pueden satisfacer los requerimientos indicados por el comercio y, posteriormente, se les replica la información de la subasta correspondiente solicitando ofertar. </w:t>
      </w:r>
    </w:p>
    <w:p w:rsidR="00623338" w:rsidRDefault="00623338" w:rsidP="00623338">
      <w:pPr>
        <w:pStyle w:val="Default"/>
        <w:spacing w:after="67"/>
        <w:jc w:val="both"/>
        <w:rPr>
          <w:rFonts w:ascii="Arial" w:hAnsi="Arial" w:cs="Arial"/>
          <w:sz w:val="22"/>
          <w:szCs w:val="22"/>
        </w:rPr>
      </w:pPr>
      <w:r>
        <w:rPr>
          <w:rFonts w:ascii="Arial" w:hAnsi="Arial" w:cs="Arial"/>
          <w:sz w:val="22"/>
          <w:szCs w:val="22"/>
        </w:rPr>
        <w:t xml:space="preserve">Si un fabricante desea ofertar, debe ingresar en el portal y especificar el precio unitario del producto que puede proveer junto con la fecha de entrega del pedido global. </w:t>
      </w:r>
    </w:p>
    <w:p w:rsidR="00623338" w:rsidRDefault="00623338" w:rsidP="00623338">
      <w:pPr>
        <w:pStyle w:val="Default"/>
        <w:spacing w:after="67"/>
        <w:jc w:val="both"/>
        <w:rPr>
          <w:rFonts w:ascii="Arial" w:hAnsi="Arial" w:cs="Arial"/>
          <w:sz w:val="22"/>
          <w:szCs w:val="22"/>
        </w:rPr>
      </w:pPr>
      <w:r>
        <w:rPr>
          <w:rFonts w:ascii="Arial" w:hAnsi="Arial" w:cs="Arial"/>
          <w:sz w:val="22"/>
          <w:szCs w:val="22"/>
        </w:rPr>
        <w:t xml:space="preserve">Una vez se ha cumplido la fecha máxima de subasta especificad, la subasta se cierra y se selecciona el fabricante ganador. </w:t>
      </w:r>
    </w:p>
    <w:p w:rsidR="00623338" w:rsidRDefault="00623338" w:rsidP="00623338">
      <w:pPr>
        <w:pStyle w:val="Default"/>
        <w:spacing w:after="67"/>
        <w:jc w:val="both"/>
        <w:rPr>
          <w:rFonts w:ascii="Arial" w:hAnsi="Arial" w:cs="Arial"/>
          <w:sz w:val="22"/>
          <w:szCs w:val="22"/>
        </w:rPr>
      </w:pPr>
      <w:r>
        <w:rPr>
          <w:rFonts w:ascii="Arial" w:hAnsi="Arial" w:cs="Arial"/>
          <w:sz w:val="22"/>
          <w:szCs w:val="22"/>
        </w:rPr>
        <w:t xml:space="preserve">Para determinar el fabricante ganador, se tiene en cuenta la preferencia del comercio respecto a precio y fecha entrega. De igual manera, el fabricante no puede encontrarse como moroso en el sistema de facturación. </w:t>
      </w:r>
    </w:p>
    <w:p w:rsidR="00623338" w:rsidRDefault="00623338" w:rsidP="00623338">
      <w:pPr>
        <w:pStyle w:val="Default"/>
        <w:spacing w:after="67"/>
        <w:jc w:val="both"/>
        <w:rPr>
          <w:rFonts w:ascii="Arial" w:hAnsi="Arial" w:cs="Arial"/>
          <w:sz w:val="22"/>
          <w:szCs w:val="22"/>
        </w:rPr>
      </w:pPr>
      <w:r>
        <w:rPr>
          <w:rFonts w:ascii="Arial" w:hAnsi="Arial" w:cs="Arial"/>
          <w:sz w:val="22"/>
          <w:szCs w:val="22"/>
        </w:rPr>
        <w:t xml:space="preserve">Una vez identificado el fabricante ganador, se envía un correo electrónico tanto al comercio como al fabricante informándoles. </w:t>
      </w:r>
    </w:p>
    <w:p w:rsidR="00623338" w:rsidRDefault="00623338" w:rsidP="00623338">
      <w:pPr>
        <w:pStyle w:val="Default"/>
        <w:spacing w:after="67"/>
        <w:jc w:val="both"/>
        <w:rPr>
          <w:rFonts w:ascii="Arial" w:hAnsi="Arial" w:cs="Arial"/>
          <w:sz w:val="22"/>
          <w:szCs w:val="22"/>
        </w:rPr>
      </w:pPr>
      <w:r w:rsidRPr="00F04899">
        <w:rPr>
          <w:rFonts w:ascii="Arial" w:hAnsi="Arial" w:cs="Arial"/>
          <w:sz w:val="22"/>
          <w:szCs w:val="22"/>
        </w:rPr>
        <w:t>Adicionalmente, se les envía un correo electrónico a los fabricantes participantes de la subasta informándoles que se ha cerrado y desafortunadamente no fueron escogidos como ganadores.</w:t>
      </w:r>
    </w:p>
    <w:p w:rsidR="00623338" w:rsidRPr="00F04899" w:rsidRDefault="00623338" w:rsidP="00623338">
      <w:pPr>
        <w:pStyle w:val="Default"/>
        <w:spacing w:after="67"/>
        <w:jc w:val="both"/>
        <w:rPr>
          <w:rFonts w:ascii="Arial" w:hAnsi="Arial" w:cs="Arial"/>
          <w:sz w:val="22"/>
          <w:szCs w:val="22"/>
        </w:rPr>
      </w:pPr>
      <w:r>
        <w:rPr>
          <w:rFonts w:ascii="Arial" w:hAnsi="Arial" w:cs="Arial"/>
          <w:sz w:val="22"/>
          <w:szCs w:val="22"/>
        </w:rPr>
        <w:t xml:space="preserve">Por </w:t>
      </w:r>
      <w:proofErr w:type="spellStart"/>
      <w:r>
        <w:rPr>
          <w:rFonts w:ascii="Arial" w:hAnsi="Arial" w:cs="Arial"/>
          <w:sz w:val="22"/>
          <w:szCs w:val="22"/>
        </w:rPr>
        <w:t>ultimo</w:t>
      </w:r>
      <w:proofErr w:type="spellEnd"/>
      <w:r>
        <w:rPr>
          <w:rFonts w:ascii="Arial" w:hAnsi="Arial" w:cs="Arial"/>
          <w:sz w:val="22"/>
          <w:szCs w:val="22"/>
        </w:rPr>
        <w:t xml:space="preserve"> a partir de la información de la subasta se crea un PO para que el proceso respectivo la registre.</w:t>
      </w:r>
    </w:p>
    <w:p w:rsidR="00623338" w:rsidRDefault="00623338" w:rsidP="00623338">
      <w:pPr>
        <w:pStyle w:val="Default"/>
        <w:contextualSpacing/>
        <w:jc w:val="both"/>
        <w:rPr>
          <w:rFonts w:ascii="Arial" w:hAnsi="Arial" w:cs="Arial"/>
          <w:sz w:val="22"/>
          <w:szCs w:val="22"/>
        </w:rPr>
      </w:pPr>
    </w:p>
    <w:p w:rsidR="00623338" w:rsidRDefault="00623338" w:rsidP="00623338">
      <w:pPr>
        <w:autoSpaceDE w:val="0"/>
        <w:autoSpaceDN w:val="0"/>
        <w:adjustRightInd w:val="0"/>
        <w:spacing w:after="0" w:line="240" w:lineRule="auto"/>
        <w:contextualSpacing/>
        <w:jc w:val="both"/>
        <w:rPr>
          <w:rStyle w:val="Textoennegrita"/>
          <w:rFonts w:cstheme="minorHAnsi"/>
          <w:color w:val="C00000"/>
          <w:sz w:val="28"/>
          <w:szCs w:val="28"/>
        </w:rPr>
      </w:pPr>
    </w:p>
    <w:p w:rsidR="00623338" w:rsidRDefault="00623338" w:rsidP="00623338">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623338" w:rsidRDefault="00623338" w:rsidP="00623338">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912"/>
        <w:gridCol w:w="3344"/>
        <w:gridCol w:w="5320"/>
      </w:tblGrid>
      <w:tr w:rsidR="00623338" w:rsidRPr="00922C5B" w:rsidTr="008418DB">
        <w:tc>
          <w:tcPr>
            <w:tcW w:w="476" w:type="pct"/>
            <w:shd w:val="clear" w:color="auto" w:fill="C00000"/>
          </w:tcPr>
          <w:p w:rsidR="00623338" w:rsidRPr="00922C5B" w:rsidRDefault="00623338" w:rsidP="008418DB">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623338" w:rsidRPr="00922C5B" w:rsidRDefault="00623338" w:rsidP="008418DB">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623338" w:rsidRPr="00922C5B" w:rsidRDefault="00623338" w:rsidP="008418DB">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623338" w:rsidRPr="001B7AA8" w:rsidTr="008418DB">
        <w:tc>
          <w:tcPr>
            <w:tcW w:w="476" w:type="pct"/>
          </w:tcPr>
          <w:p w:rsidR="00623338" w:rsidRPr="008C6475" w:rsidRDefault="00623338" w:rsidP="008418DB">
            <w:pPr>
              <w:contextualSpacing/>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1746" w:type="pct"/>
          </w:tcPr>
          <w:p w:rsidR="00623338" w:rsidRPr="00627BD2" w:rsidRDefault="00623338" w:rsidP="008418DB">
            <w:pPr>
              <w:contextualSpacing/>
            </w:pPr>
            <w:r w:rsidRPr="00627BD2">
              <w:t>Solicitar subasta</w:t>
            </w:r>
          </w:p>
        </w:tc>
        <w:tc>
          <w:tcPr>
            <w:tcW w:w="2778" w:type="pct"/>
          </w:tcPr>
          <w:p w:rsidR="00623338" w:rsidRPr="00627BD2" w:rsidRDefault="00623338" w:rsidP="008418DB">
            <w:pPr>
              <w:contextualSpacing/>
              <w:jc w:val="both"/>
              <w:rPr>
                <w:rFonts w:asciiTheme="minorHAnsi" w:eastAsia="Times New Roman" w:hAnsiTheme="minorHAnsi" w:cstheme="minorHAnsi"/>
                <w:color w:val="000000"/>
                <w:lang w:eastAsia="es-ES"/>
              </w:rPr>
            </w:pPr>
            <w:r w:rsidRPr="00627BD2">
              <w:rPr>
                <w:rFonts w:asciiTheme="minorHAnsi" w:eastAsia="Times New Roman" w:hAnsiTheme="minorHAnsi" w:cstheme="minorHAnsi"/>
                <w:color w:val="000000"/>
                <w:lang w:eastAsia="es-ES"/>
              </w:rPr>
              <w:t>La entidad de comercio ingresa la información de la orden de compra para la cual desea realizar subasta</w:t>
            </w:r>
          </w:p>
        </w:tc>
      </w:tr>
      <w:tr w:rsidR="00623338" w:rsidRPr="007D65A9" w:rsidTr="008418DB">
        <w:tc>
          <w:tcPr>
            <w:tcW w:w="476" w:type="pct"/>
          </w:tcPr>
          <w:p w:rsidR="00623338" w:rsidRPr="00EE0B52" w:rsidRDefault="00623338" w:rsidP="008418DB">
            <w:pPr>
              <w:contextualSpacing/>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1746" w:type="pct"/>
          </w:tcPr>
          <w:p w:rsidR="00623338" w:rsidRPr="00627BD2" w:rsidRDefault="00623338" w:rsidP="008418DB">
            <w:pPr>
              <w:contextualSpacing/>
            </w:pPr>
            <w:r w:rsidRPr="00627BD2">
              <w:t>Crear subasta</w:t>
            </w:r>
          </w:p>
        </w:tc>
        <w:tc>
          <w:tcPr>
            <w:tcW w:w="2778" w:type="pct"/>
          </w:tcPr>
          <w:p w:rsidR="00623338" w:rsidRPr="00627BD2" w:rsidRDefault="00623338" w:rsidP="008418DB">
            <w:pPr>
              <w:contextualSpacing/>
            </w:pPr>
            <w:r>
              <w:t>MPLA c</w:t>
            </w:r>
            <w:r w:rsidRPr="00627BD2">
              <w:t xml:space="preserve">rea una subasta en </w:t>
            </w:r>
            <w:proofErr w:type="spellStart"/>
            <w:r w:rsidRPr="00627BD2">
              <w:t>TransactManager</w:t>
            </w:r>
            <w:proofErr w:type="spellEnd"/>
            <w:r w:rsidRPr="00627BD2">
              <w:t xml:space="preserve"> </w:t>
            </w:r>
          </w:p>
        </w:tc>
      </w:tr>
      <w:tr w:rsidR="00623338" w:rsidRPr="007D65A9" w:rsidTr="008418DB">
        <w:tc>
          <w:tcPr>
            <w:tcW w:w="476" w:type="pct"/>
          </w:tcPr>
          <w:p w:rsidR="00623338" w:rsidRPr="00EE0B52" w:rsidRDefault="00623338" w:rsidP="008418DB">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1746" w:type="pct"/>
          </w:tcPr>
          <w:p w:rsidR="00623338" w:rsidRPr="00627BD2" w:rsidRDefault="00623338" w:rsidP="008418DB">
            <w:pPr>
              <w:contextualSpacing/>
            </w:pPr>
            <w:r w:rsidRPr="00627BD2">
              <w:t>Seleccionar fabricantes</w:t>
            </w:r>
          </w:p>
        </w:tc>
        <w:tc>
          <w:tcPr>
            <w:tcW w:w="2778" w:type="pct"/>
          </w:tcPr>
          <w:p w:rsidR="00623338" w:rsidRPr="00627BD2" w:rsidRDefault="00623338" w:rsidP="008418DB">
            <w:pPr>
              <w:contextualSpacing/>
            </w:pPr>
            <w:r w:rsidRPr="00627BD2">
              <w:t>Se seleccionan los fabricantes que c</w:t>
            </w:r>
            <w:r>
              <w:t>umplen con las peticiones asociadas a las características y productos de asociados a la subasta</w:t>
            </w:r>
            <w:r w:rsidRPr="00627BD2">
              <w:t xml:space="preserve">. </w:t>
            </w:r>
          </w:p>
        </w:tc>
      </w:tr>
      <w:tr w:rsidR="00623338" w:rsidRPr="007D65A9" w:rsidTr="008418DB">
        <w:tc>
          <w:tcPr>
            <w:tcW w:w="476" w:type="pct"/>
          </w:tcPr>
          <w:p w:rsidR="00623338" w:rsidRPr="00EE0B52" w:rsidRDefault="00623338" w:rsidP="008418DB">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1746" w:type="pct"/>
          </w:tcPr>
          <w:p w:rsidR="00623338" w:rsidRPr="00627BD2" w:rsidRDefault="00623338" w:rsidP="008418DB">
            <w:pPr>
              <w:contextualSpacing/>
            </w:pPr>
            <w:r w:rsidRPr="00627BD2">
              <w:t>Enviar solicitud cotizaciones</w:t>
            </w:r>
          </w:p>
        </w:tc>
        <w:tc>
          <w:tcPr>
            <w:tcW w:w="2778" w:type="pct"/>
          </w:tcPr>
          <w:p w:rsidR="00623338" w:rsidRPr="00627BD2" w:rsidRDefault="00623338" w:rsidP="008418DB">
            <w:pPr>
              <w:contextualSpacing/>
            </w:pPr>
            <w:r w:rsidRPr="00627BD2">
              <w:t>A cada fabricante seleccionado se le envía la solici</w:t>
            </w:r>
            <w:r>
              <w:t>tud de una cotización para el producto asociado a la subasta</w:t>
            </w:r>
            <w:r w:rsidRPr="00627BD2">
              <w:t xml:space="preserve"> </w:t>
            </w:r>
          </w:p>
        </w:tc>
      </w:tr>
      <w:tr w:rsidR="00623338" w:rsidRPr="00D91F2D" w:rsidTr="008418DB">
        <w:tc>
          <w:tcPr>
            <w:tcW w:w="476" w:type="pct"/>
          </w:tcPr>
          <w:p w:rsidR="00623338" w:rsidRPr="00EE0B52" w:rsidRDefault="00623338" w:rsidP="008418DB">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1746" w:type="pct"/>
          </w:tcPr>
          <w:p w:rsidR="00623338" w:rsidRPr="00627BD2" w:rsidRDefault="00623338" w:rsidP="008418DB">
            <w:pPr>
              <w:contextualSpacing/>
            </w:pPr>
            <w:r w:rsidRPr="00627BD2">
              <w:t xml:space="preserve">Realizar Subasta  Inversa </w:t>
            </w:r>
          </w:p>
        </w:tc>
        <w:tc>
          <w:tcPr>
            <w:tcW w:w="2778" w:type="pct"/>
          </w:tcPr>
          <w:p w:rsidR="00623338" w:rsidRPr="00627BD2" w:rsidRDefault="00623338" w:rsidP="008418DB">
            <w:pPr>
              <w:contextualSpacing/>
            </w:pPr>
            <w:r w:rsidRPr="00627BD2">
              <w:t xml:space="preserve">Este subproceso hace que se active un proceso de subasta inversa por un tiempo calculado a partir de la orden de compra. Cada fabricante puede hacer una oferta siempre y cuando sea mejor que la que vaya ganando de momento. Cada vez que un fabricante hace una mejor oferta, se notifica a los demás fabricantes. </w:t>
            </w:r>
          </w:p>
        </w:tc>
      </w:tr>
      <w:tr w:rsidR="00623338" w:rsidRPr="007D65A9" w:rsidTr="008418DB">
        <w:tc>
          <w:tcPr>
            <w:tcW w:w="476" w:type="pct"/>
          </w:tcPr>
          <w:p w:rsidR="00623338" w:rsidRPr="00EE0B52" w:rsidRDefault="00623338" w:rsidP="008418DB">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1746" w:type="pct"/>
          </w:tcPr>
          <w:p w:rsidR="00623338" w:rsidRPr="00627BD2" w:rsidRDefault="00623338" w:rsidP="008418DB">
            <w:pPr>
              <w:contextualSpacing/>
            </w:pPr>
            <w:r w:rsidRPr="00627BD2">
              <w:t>Procesar solicitud</w:t>
            </w:r>
          </w:p>
        </w:tc>
        <w:tc>
          <w:tcPr>
            <w:tcW w:w="2778" w:type="pct"/>
          </w:tcPr>
          <w:p w:rsidR="00623338" w:rsidRPr="00627BD2" w:rsidRDefault="00623338" w:rsidP="008418DB">
            <w:pPr>
              <w:contextualSpacing/>
            </w:pPr>
            <w:r w:rsidRPr="00627BD2">
              <w:t>El fabricante procesa la solicitud de cotización y realiza su oferta.</w:t>
            </w:r>
          </w:p>
        </w:tc>
      </w:tr>
      <w:tr w:rsidR="00623338" w:rsidRPr="007D65A9" w:rsidTr="008418DB">
        <w:tc>
          <w:tcPr>
            <w:tcW w:w="476" w:type="pct"/>
          </w:tcPr>
          <w:p w:rsidR="00623338" w:rsidRPr="00D91F2D" w:rsidRDefault="00623338" w:rsidP="008418DB">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1746" w:type="pct"/>
          </w:tcPr>
          <w:p w:rsidR="00623338" w:rsidRPr="00627BD2" w:rsidRDefault="00623338" w:rsidP="008418DB">
            <w:pPr>
              <w:contextualSpacing/>
            </w:pPr>
            <w:r w:rsidRPr="00627BD2">
              <w:t>Cerrar subasta</w:t>
            </w:r>
          </w:p>
        </w:tc>
        <w:tc>
          <w:tcPr>
            <w:tcW w:w="2778" w:type="pct"/>
          </w:tcPr>
          <w:p w:rsidR="00623338" w:rsidRPr="00627BD2" w:rsidRDefault="00623338" w:rsidP="008418DB">
            <w:pPr>
              <w:contextualSpacing/>
            </w:pPr>
            <w:r w:rsidRPr="00627BD2">
              <w:t xml:space="preserve">Cierra la subasta correspondiente a la PO registrada. </w:t>
            </w:r>
          </w:p>
        </w:tc>
      </w:tr>
      <w:tr w:rsidR="00623338" w:rsidRPr="007D65A9" w:rsidTr="008418DB">
        <w:tc>
          <w:tcPr>
            <w:tcW w:w="476" w:type="pct"/>
          </w:tcPr>
          <w:p w:rsidR="00623338" w:rsidRPr="00EE0B52" w:rsidRDefault="00623338" w:rsidP="008418DB">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1746" w:type="pct"/>
          </w:tcPr>
          <w:p w:rsidR="00623338" w:rsidRPr="00627BD2" w:rsidRDefault="00623338" w:rsidP="008418DB">
            <w:pPr>
              <w:contextualSpacing/>
            </w:pPr>
            <w:r w:rsidRPr="00627BD2">
              <w:t>Determinar fabricante ganador</w:t>
            </w:r>
          </w:p>
        </w:tc>
        <w:tc>
          <w:tcPr>
            <w:tcW w:w="2778" w:type="pct"/>
          </w:tcPr>
          <w:p w:rsidR="00623338" w:rsidRPr="00627BD2" w:rsidRDefault="00623338" w:rsidP="008418DB">
            <w:pPr>
              <w:contextualSpacing/>
            </w:pPr>
            <w:r w:rsidRPr="00627BD2">
              <w:t xml:space="preserve">Se escoge automáticamente al fabricante ganador teniendo en cuenta el resultado de la subasta inversa. </w:t>
            </w:r>
          </w:p>
        </w:tc>
      </w:tr>
      <w:tr w:rsidR="00623338" w:rsidRPr="007D65A9" w:rsidTr="008418DB">
        <w:tc>
          <w:tcPr>
            <w:tcW w:w="476" w:type="pct"/>
          </w:tcPr>
          <w:p w:rsidR="00623338" w:rsidRPr="00EE0B52" w:rsidRDefault="00623338" w:rsidP="008418DB">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127180</w:t>
            </w:r>
          </w:p>
        </w:tc>
        <w:tc>
          <w:tcPr>
            <w:tcW w:w="1746" w:type="pct"/>
          </w:tcPr>
          <w:p w:rsidR="00623338" w:rsidRPr="00627BD2" w:rsidRDefault="00623338" w:rsidP="008418DB">
            <w:pPr>
              <w:contextualSpacing/>
            </w:pPr>
            <w:r w:rsidRPr="00627BD2">
              <w:t>Informar subasta no exitosa</w:t>
            </w:r>
          </w:p>
        </w:tc>
        <w:tc>
          <w:tcPr>
            <w:tcW w:w="2778" w:type="pct"/>
          </w:tcPr>
          <w:p w:rsidR="00623338" w:rsidRPr="00627BD2" w:rsidRDefault="00623338" w:rsidP="008418DB">
            <w:pPr>
              <w:contextualSpacing/>
            </w:pPr>
            <w:r w:rsidRPr="00627BD2">
              <w:t xml:space="preserve">Si la subasta no tuvo resultados exitosos, se le informa al comercio que no se pudo satisfacer su PO. </w:t>
            </w:r>
          </w:p>
        </w:tc>
      </w:tr>
      <w:tr w:rsidR="00623338" w:rsidRPr="007D65A9" w:rsidTr="008418DB">
        <w:tc>
          <w:tcPr>
            <w:tcW w:w="476" w:type="pct"/>
          </w:tcPr>
          <w:p w:rsidR="00623338" w:rsidRDefault="00623338" w:rsidP="008418DB">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1746" w:type="pct"/>
          </w:tcPr>
          <w:p w:rsidR="00623338" w:rsidRPr="00627BD2" w:rsidRDefault="00623338" w:rsidP="008418DB">
            <w:pPr>
              <w:contextualSpacing/>
            </w:pPr>
            <w:r w:rsidRPr="00627BD2">
              <w:t>Confirmar fabricante ganador</w:t>
            </w:r>
          </w:p>
        </w:tc>
        <w:tc>
          <w:tcPr>
            <w:tcW w:w="2778" w:type="pct"/>
          </w:tcPr>
          <w:p w:rsidR="00623338" w:rsidRPr="00627BD2" w:rsidRDefault="00623338" w:rsidP="008418DB">
            <w:pPr>
              <w:contextualSpacing/>
            </w:pPr>
            <w:r w:rsidRPr="00627BD2">
              <w:t xml:space="preserve">Se envía una notificación a los fabricantes para que sepan si fueron escogidos o rechazados. </w:t>
            </w:r>
          </w:p>
        </w:tc>
      </w:tr>
      <w:tr w:rsidR="00623338" w:rsidRPr="001B7AA8" w:rsidTr="008418DB">
        <w:tc>
          <w:tcPr>
            <w:tcW w:w="476" w:type="pct"/>
          </w:tcPr>
          <w:p w:rsidR="00623338" w:rsidRDefault="00623338" w:rsidP="008418DB">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1746" w:type="pct"/>
          </w:tcPr>
          <w:p w:rsidR="00623338" w:rsidRPr="00627BD2" w:rsidRDefault="00623338" w:rsidP="008418DB">
            <w:pPr>
              <w:contextualSpacing/>
            </w:pPr>
            <w:r w:rsidRPr="00627BD2">
              <w:t>Generar PO</w:t>
            </w:r>
          </w:p>
        </w:tc>
        <w:tc>
          <w:tcPr>
            <w:tcW w:w="2778" w:type="pct"/>
          </w:tcPr>
          <w:p w:rsidR="00623338" w:rsidRPr="00627BD2" w:rsidRDefault="00623338" w:rsidP="008418DB">
            <w:pPr>
              <w:contextualSpacing/>
              <w:jc w:val="both"/>
              <w:rPr>
                <w:rFonts w:eastAsia="Times New Roman" w:cstheme="minorHAnsi"/>
                <w:color w:val="000000"/>
                <w:lang w:eastAsia="es-ES"/>
              </w:rPr>
            </w:pPr>
            <w:r w:rsidRPr="00627BD2">
              <w:rPr>
                <w:rFonts w:eastAsia="Times New Roman" w:cstheme="minorHAnsi"/>
                <w:color w:val="000000"/>
                <w:lang w:eastAsia="es-ES"/>
              </w:rPr>
              <w:t>MPLA inicia automáticamente el proceso de gestión de orden de compra</w:t>
            </w:r>
          </w:p>
        </w:tc>
      </w:tr>
      <w:tr w:rsidR="00FF4365" w:rsidRPr="001B7AA8" w:rsidTr="008418DB">
        <w:tc>
          <w:tcPr>
            <w:tcW w:w="476" w:type="pct"/>
          </w:tcPr>
          <w:p w:rsidR="00FF4365" w:rsidRPr="007C1CE9" w:rsidRDefault="00FF4365" w:rsidP="00FF4365">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1746" w:type="pct"/>
          </w:tcPr>
          <w:p w:rsidR="00FF4365" w:rsidRPr="0095477A" w:rsidRDefault="00FF4365" w:rsidP="008418DB">
            <w:pPr>
              <w:contextualSpacing/>
              <w:jc w:val="both"/>
              <w:rPr>
                <w:rFonts w:eastAsia="Times New Roman" w:cstheme="minorHAnsi"/>
                <w:color w:val="000000"/>
                <w:lang w:eastAsia="es-ES"/>
              </w:rPr>
            </w:pPr>
            <w:r w:rsidRPr="00D2446F">
              <w:rPr>
                <w:rFonts w:eastAsia="Times New Roman" w:cstheme="minorHAnsi"/>
                <w:color w:val="000000"/>
                <w:lang w:eastAsia="es-ES"/>
              </w:rPr>
              <w:t xml:space="preserve">Cerrar </w:t>
            </w:r>
            <w:r>
              <w:rPr>
                <w:rFonts w:eastAsia="Times New Roman" w:cstheme="minorHAnsi"/>
                <w:color w:val="000000"/>
                <w:lang w:eastAsia="es-ES"/>
              </w:rPr>
              <w:t>Transacción</w:t>
            </w:r>
          </w:p>
        </w:tc>
        <w:tc>
          <w:tcPr>
            <w:tcW w:w="2778" w:type="pct"/>
          </w:tcPr>
          <w:p w:rsidR="00FF4365" w:rsidRDefault="00FF4365" w:rsidP="008418DB">
            <w:pPr>
              <w:contextualSpacing/>
              <w:jc w:val="both"/>
              <w:rPr>
                <w:rFonts w:eastAsia="Times New Roman" w:cstheme="minorHAnsi"/>
                <w:color w:val="000000"/>
                <w:lang w:eastAsia="es-ES"/>
              </w:rPr>
            </w:pPr>
            <w:r>
              <w:rPr>
                <w:rFonts w:eastAsia="Times New Roman" w:cstheme="minorHAnsi"/>
                <w:color w:val="000000"/>
                <w:lang w:eastAsia="es-ES"/>
              </w:rPr>
              <w:t>El MPLA  cierra la transacción</w:t>
            </w:r>
          </w:p>
        </w:tc>
      </w:tr>
      <w:tr w:rsidR="00FF4365" w:rsidRPr="001B7AA8" w:rsidTr="008418DB">
        <w:tc>
          <w:tcPr>
            <w:tcW w:w="476" w:type="pct"/>
          </w:tcPr>
          <w:p w:rsidR="00FF4365" w:rsidRPr="007C1CE9" w:rsidRDefault="00FF4365" w:rsidP="00FF4365">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1746" w:type="pct"/>
          </w:tcPr>
          <w:p w:rsidR="00FF4365" w:rsidRPr="00D2446F" w:rsidRDefault="00FF4365" w:rsidP="008418DB">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778" w:type="pct"/>
          </w:tcPr>
          <w:p w:rsidR="00FF4365" w:rsidRDefault="00FF4365" w:rsidP="008418DB">
            <w:pPr>
              <w:contextualSpacing/>
              <w:jc w:val="both"/>
              <w:rPr>
                <w:rFonts w:eastAsia="Times New Roman" w:cstheme="minorHAnsi"/>
                <w:color w:val="000000"/>
                <w:lang w:eastAsia="es-ES"/>
              </w:rPr>
            </w:pPr>
            <w:r>
              <w:rPr>
                <w:rFonts w:eastAsia="Times New Roman" w:cstheme="minorHAnsi"/>
                <w:color w:val="000000"/>
                <w:lang w:eastAsia="es-ES"/>
              </w:rPr>
              <w:t>Los acuerdos de Servicio son evaluados, según lo definido en el motor de reglas.</w:t>
            </w:r>
          </w:p>
        </w:tc>
      </w:tr>
      <w:tr w:rsidR="00FF4365" w:rsidRPr="001B7AA8" w:rsidTr="008418DB">
        <w:tc>
          <w:tcPr>
            <w:tcW w:w="476" w:type="pct"/>
          </w:tcPr>
          <w:p w:rsidR="00FF4365" w:rsidRPr="007C1CE9" w:rsidRDefault="00FF4365" w:rsidP="00FF4365">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1746" w:type="pct"/>
          </w:tcPr>
          <w:p w:rsidR="00FF4365" w:rsidRDefault="00FF4365" w:rsidP="008418DB">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778" w:type="pct"/>
          </w:tcPr>
          <w:p w:rsidR="00FF4365" w:rsidRDefault="00FF4365" w:rsidP="008418DB">
            <w:pPr>
              <w:contextualSpacing/>
              <w:jc w:val="both"/>
              <w:rPr>
                <w:rFonts w:eastAsia="Times New Roman" w:cstheme="minorHAnsi"/>
                <w:color w:val="000000"/>
                <w:lang w:eastAsia="es-ES"/>
              </w:rPr>
            </w:pPr>
            <w:r>
              <w:rPr>
                <w:rFonts w:eastAsia="Times New Roman" w:cstheme="minorHAnsi"/>
                <w:color w:val="000000"/>
                <w:lang w:eastAsia="es-ES"/>
              </w:rPr>
              <w:t>Se tomaran acciones correctivas en caso de que los acuerdos de servicio no se cumplan.</w:t>
            </w:r>
          </w:p>
        </w:tc>
      </w:tr>
    </w:tbl>
    <w:p w:rsidR="00623338" w:rsidRDefault="00623338" w:rsidP="00623338">
      <w:pPr>
        <w:pStyle w:val="Default"/>
        <w:spacing w:after="67"/>
        <w:rPr>
          <w:rFonts w:ascii="Arial" w:hAnsi="Arial" w:cs="Arial"/>
          <w:b/>
          <w:sz w:val="22"/>
          <w:szCs w:val="22"/>
          <w:lang w:val="es-CO"/>
        </w:rPr>
      </w:pPr>
    </w:p>
    <w:p w:rsidR="00863D44" w:rsidRDefault="00863D44" w:rsidP="00623338">
      <w:pPr>
        <w:pStyle w:val="Default"/>
        <w:spacing w:after="67"/>
        <w:rPr>
          <w:rFonts w:ascii="Arial" w:hAnsi="Arial" w:cs="Arial"/>
          <w:b/>
          <w:sz w:val="22"/>
          <w:szCs w:val="22"/>
          <w:lang w:val="es-CO"/>
        </w:rPr>
      </w:pPr>
    </w:p>
    <w:p w:rsidR="00863D44" w:rsidRDefault="00863D44" w:rsidP="00623338">
      <w:pPr>
        <w:pStyle w:val="Default"/>
        <w:spacing w:after="67"/>
        <w:rPr>
          <w:rFonts w:ascii="Arial" w:hAnsi="Arial" w:cs="Arial"/>
          <w:b/>
          <w:sz w:val="22"/>
          <w:szCs w:val="22"/>
          <w:lang w:val="es-CO"/>
        </w:rPr>
      </w:pPr>
    </w:p>
    <w:p w:rsidR="00863D44" w:rsidRPr="001B7AA8" w:rsidRDefault="00863D44" w:rsidP="00623338">
      <w:pPr>
        <w:pStyle w:val="Default"/>
        <w:spacing w:after="67"/>
        <w:rPr>
          <w:rFonts w:ascii="Arial" w:hAnsi="Arial" w:cs="Arial"/>
          <w:b/>
          <w:sz w:val="22"/>
          <w:szCs w:val="22"/>
          <w:lang w:val="es-CO"/>
        </w:rPr>
      </w:pPr>
    </w:p>
    <w:p w:rsidR="00623338" w:rsidRDefault="00623338" w:rsidP="00623338">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623338" w:rsidRPr="009900C3" w:rsidRDefault="00623338" w:rsidP="00623338">
      <w:pPr>
        <w:spacing w:after="0"/>
        <w:contextualSpacing/>
        <w:rPr>
          <w:lang w:eastAsia="es-CO"/>
        </w:rPr>
      </w:pPr>
    </w:p>
    <w:tbl>
      <w:tblPr>
        <w:tblStyle w:val="Tablaconcuadrcula"/>
        <w:tblW w:w="5000" w:type="pct"/>
        <w:tblLook w:val="04A0"/>
      </w:tblPr>
      <w:tblGrid>
        <w:gridCol w:w="844"/>
        <w:gridCol w:w="2021"/>
        <w:gridCol w:w="3396"/>
        <w:gridCol w:w="3315"/>
      </w:tblGrid>
      <w:tr w:rsidR="00623338" w:rsidRPr="00347E14" w:rsidTr="008418DB">
        <w:tc>
          <w:tcPr>
            <w:tcW w:w="441" w:type="pct"/>
            <w:shd w:val="clear" w:color="auto" w:fill="C00000"/>
          </w:tcPr>
          <w:p w:rsidR="00623338" w:rsidRPr="009900C3" w:rsidRDefault="00623338"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623338" w:rsidRPr="009900C3" w:rsidRDefault="00623338"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623338" w:rsidRPr="009900C3" w:rsidRDefault="00623338"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623338" w:rsidRPr="009900C3" w:rsidRDefault="00623338"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623338" w:rsidRPr="009900C3" w:rsidRDefault="00623338" w:rsidP="008418DB">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623338" w:rsidRPr="009900C3" w:rsidRDefault="00623338" w:rsidP="008418DB">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623338" w:rsidRPr="00347E14" w:rsidTr="008418DB">
        <w:tc>
          <w:tcPr>
            <w:tcW w:w="441" w:type="pct"/>
          </w:tcPr>
          <w:p w:rsidR="00623338" w:rsidRPr="00347E14" w:rsidRDefault="00623338"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623338" w:rsidRPr="00347E14" w:rsidRDefault="00623338" w:rsidP="008418DB">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623338" w:rsidRPr="00347E14" w:rsidRDefault="00623338" w:rsidP="008418DB">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623338" w:rsidRPr="00347E14" w:rsidRDefault="00623338" w:rsidP="008418DB">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val="en-US" w:eastAsia="es-ES"/>
              </w:rPr>
              <w:t>127110,</w:t>
            </w:r>
            <w:r>
              <w:rPr>
                <w:rFonts w:asciiTheme="minorHAnsi" w:eastAsia="Times New Roman" w:hAnsiTheme="minorHAnsi" w:cstheme="minorHAnsi"/>
                <w:color w:val="000000"/>
                <w:lang w:val="en-US" w:eastAsia="es-ES"/>
              </w:rPr>
              <w:t xml:space="preserve"> 127120, 127130, 127140, 127160, 127170, 127180, 127190, 127200</w:t>
            </w:r>
          </w:p>
        </w:tc>
      </w:tr>
      <w:tr w:rsidR="00623338" w:rsidRPr="00347E14" w:rsidTr="008418DB">
        <w:tc>
          <w:tcPr>
            <w:tcW w:w="441" w:type="pct"/>
          </w:tcPr>
          <w:p w:rsidR="00623338" w:rsidRPr="00347E14" w:rsidRDefault="00623338" w:rsidP="008418DB">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1055" w:type="pct"/>
          </w:tcPr>
          <w:p w:rsidR="00623338" w:rsidRPr="00347E14" w:rsidRDefault="00623338" w:rsidP="008418DB">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1773" w:type="pct"/>
          </w:tcPr>
          <w:p w:rsidR="00623338" w:rsidRPr="00692F4F" w:rsidRDefault="00623338" w:rsidP="008418DB">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731" w:type="pct"/>
          </w:tcPr>
          <w:p w:rsidR="00623338" w:rsidRPr="00347E14" w:rsidRDefault="00623338" w:rsidP="008418DB">
            <w:pPr>
              <w:contextualSpacing/>
              <w:jc w:val="both"/>
              <w:rPr>
                <w:rFonts w:eastAsia="Times New Roman" w:cstheme="minorHAnsi"/>
                <w:color w:val="000000"/>
                <w:lang w:eastAsia="es-ES"/>
              </w:rPr>
            </w:pPr>
            <w:r w:rsidRPr="00D91F2D">
              <w:rPr>
                <w:rFonts w:asciiTheme="minorHAnsi" w:eastAsia="Times New Roman" w:hAnsiTheme="minorHAnsi" w:cstheme="minorHAnsi"/>
                <w:lang w:eastAsia="es-ES"/>
              </w:rPr>
              <w:t>127100</w:t>
            </w:r>
          </w:p>
        </w:tc>
      </w:tr>
      <w:tr w:rsidR="00623338" w:rsidRPr="00347E14" w:rsidTr="008418DB">
        <w:tc>
          <w:tcPr>
            <w:tcW w:w="441" w:type="pct"/>
          </w:tcPr>
          <w:p w:rsidR="00623338" w:rsidRPr="00347E14" w:rsidRDefault="00623338" w:rsidP="008418DB">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623338" w:rsidRPr="00347E14" w:rsidRDefault="00623338" w:rsidP="008418DB">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623338" w:rsidRPr="00692F4F" w:rsidRDefault="00623338" w:rsidP="008418DB">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623338" w:rsidRPr="00347E14" w:rsidRDefault="00623338" w:rsidP="008418DB">
            <w:pPr>
              <w:contextualSpacing/>
              <w:jc w:val="both"/>
              <w:rPr>
                <w:rFonts w:eastAsia="Times New Roman" w:cstheme="minorHAnsi"/>
                <w:color w:val="000000"/>
                <w:lang w:eastAsia="es-ES"/>
              </w:rPr>
            </w:pPr>
            <w:r>
              <w:rPr>
                <w:rFonts w:asciiTheme="minorHAnsi" w:eastAsia="Times New Roman" w:hAnsiTheme="minorHAnsi" w:cstheme="minorHAnsi"/>
                <w:color w:val="000000"/>
                <w:lang w:val="en-US" w:eastAsia="es-ES"/>
              </w:rPr>
              <w:t>127150</w:t>
            </w:r>
          </w:p>
        </w:tc>
      </w:tr>
    </w:tbl>
    <w:p w:rsidR="00623338" w:rsidRDefault="00623338"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863D44" w:rsidRDefault="00863D44" w:rsidP="00623338">
      <w:pPr>
        <w:spacing w:after="0"/>
        <w:contextualSpacing/>
        <w:rPr>
          <w:lang w:eastAsia="es-CO"/>
        </w:rPr>
      </w:pPr>
    </w:p>
    <w:p w:rsidR="00623338" w:rsidRDefault="00623338" w:rsidP="00623338">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Diagrama BPMN</w:t>
      </w:r>
    </w:p>
    <w:p w:rsidR="00623338" w:rsidRDefault="00FF4365" w:rsidP="00623338">
      <w:pPr>
        <w:spacing w:after="0"/>
        <w:contextualSpacing/>
        <w:rPr>
          <w:rStyle w:val="Textoennegrita"/>
          <w:rFonts w:cstheme="minorHAnsi"/>
          <w:color w:val="C00000"/>
          <w:sz w:val="28"/>
          <w:szCs w:val="28"/>
        </w:rPr>
      </w:pPr>
      <w:r>
        <w:rPr>
          <w:rFonts w:cstheme="minorHAnsi"/>
          <w:b/>
          <w:bCs/>
          <w:noProof/>
          <w:color w:val="C00000"/>
          <w:sz w:val="28"/>
          <w:szCs w:val="28"/>
          <w:lang w:val="en-US"/>
        </w:rPr>
        <w:drawing>
          <wp:inline distT="0" distB="0" distL="0" distR="0">
            <wp:extent cx="5944184" cy="3837114"/>
            <wp:effectExtent l="19050" t="0" r="0" b="0"/>
            <wp:docPr id="5" name="Imagen 5" descr="C:\Users\NCRUZ\Desktop\suba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CRUZ\Desktop\subasta.png"/>
                    <pic:cNvPicPr>
                      <a:picLocks noChangeAspect="1" noChangeArrowheads="1"/>
                    </pic:cNvPicPr>
                  </pic:nvPicPr>
                  <pic:blipFill>
                    <a:blip r:embed="rId6" cstate="print"/>
                    <a:srcRect b="8556"/>
                    <a:stretch>
                      <a:fillRect/>
                    </a:stretch>
                  </pic:blipFill>
                  <pic:spPr bwMode="auto">
                    <a:xfrm>
                      <a:off x="0" y="0"/>
                      <a:ext cx="5944184" cy="3837114"/>
                    </a:xfrm>
                    <a:prstGeom prst="rect">
                      <a:avLst/>
                    </a:prstGeom>
                    <a:noFill/>
                    <a:ln w="9525">
                      <a:noFill/>
                      <a:miter lim="800000"/>
                      <a:headEnd/>
                      <a:tailEnd/>
                    </a:ln>
                  </pic:spPr>
                </pic:pic>
              </a:graphicData>
            </a:graphic>
          </wp:inline>
        </w:drawing>
      </w:r>
    </w:p>
    <w:p w:rsidR="00623338" w:rsidRDefault="00623338" w:rsidP="006233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623338" w:rsidRPr="00347E14" w:rsidTr="008418DB">
        <w:tc>
          <w:tcPr>
            <w:tcW w:w="1843" w:type="dxa"/>
            <w:shd w:val="clear" w:color="auto" w:fill="C00000"/>
          </w:tcPr>
          <w:p w:rsidR="00623338" w:rsidRPr="000E5AB1" w:rsidRDefault="00623338" w:rsidP="008418DB">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623338" w:rsidRPr="000E5AB1" w:rsidRDefault="00623338" w:rsidP="008418DB">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623338" w:rsidRPr="00347E14" w:rsidTr="008418DB">
        <w:tc>
          <w:tcPr>
            <w:tcW w:w="1843" w:type="dxa"/>
          </w:tcPr>
          <w:p w:rsidR="00623338" w:rsidRPr="00347E14" w:rsidRDefault="00623338" w:rsidP="008418DB">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623338" w:rsidRPr="00347E14" w:rsidRDefault="00623338" w:rsidP="00FF4365">
            <w:pPr>
              <w:contextualSpacing/>
              <w:rPr>
                <w:rFonts w:asciiTheme="minorHAnsi" w:hAnsiTheme="minorHAnsi" w:cstheme="minorHAnsi"/>
                <w:color w:val="000000"/>
              </w:rPr>
            </w:pPr>
            <w:r>
              <w:rPr>
                <w:rFonts w:asciiTheme="minorHAnsi" w:hAnsiTheme="minorHAnsi" w:cstheme="minorHAnsi"/>
                <w:color w:val="000000"/>
              </w:rPr>
              <w:t xml:space="preserve">Si </w:t>
            </w:r>
            <w:r w:rsidR="00FF4365">
              <w:rPr>
                <w:rFonts w:asciiTheme="minorHAnsi" w:hAnsiTheme="minorHAnsi" w:cstheme="minorHAnsi"/>
                <w:color w:val="000000"/>
              </w:rPr>
              <w:t>hay un ganador se confirma al fabricante.</w:t>
            </w:r>
          </w:p>
        </w:tc>
      </w:tr>
      <w:tr w:rsidR="00623338" w:rsidRPr="00347E14" w:rsidTr="008418DB">
        <w:tc>
          <w:tcPr>
            <w:tcW w:w="1843" w:type="dxa"/>
          </w:tcPr>
          <w:p w:rsidR="00623338" w:rsidRPr="00347E14" w:rsidRDefault="00623338" w:rsidP="008418DB">
            <w:pPr>
              <w:contextualSpacing/>
              <w:rPr>
                <w:rFonts w:cstheme="minorHAnsi"/>
                <w:color w:val="000000"/>
              </w:rPr>
            </w:pPr>
            <w:r>
              <w:rPr>
                <w:rFonts w:cstheme="minorHAnsi"/>
                <w:color w:val="000000"/>
              </w:rPr>
              <w:t>RF2</w:t>
            </w:r>
          </w:p>
        </w:tc>
        <w:tc>
          <w:tcPr>
            <w:tcW w:w="7088" w:type="dxa"/>
          </w:tcPr>
          <w:p w:rsidR="00623338" w:rsidRPr="001038B0" w:rsidRDefault="00FF4365" w:rsidP="008418DB">
            <w:pPr>
              <w:contextualSpacing/>
              <w:rPr>
                <w:rFonts w:asciiTheme="minorHAnsi" w:hAnsiTheme="minorHAnsi" w:cstheme="minorHAnsi"/>
                <w:color w:val="000000"/>
              </w:rPr>
            </w:pPr>
            <w:r>
              <w:rPr>
                <w:rFonts w:cstheme="minorHAnsi"/>
                <w:color w:val="000000"/>
              </w:rPr>
              <w:t>Si no se cumplen los acuerdos de servicio se tomaran medidas correctivas.</w:t>
            </w:r>
          </w:p>
        </w:tc>
      </w:tr>
    </w:tbl>
    <w:p w:rsidR="00623338" w:rsidRDefault="00623338" w:rsidP="00623338">
      <w:pPr>
        <w:spacing w:after="0"/>
        <w:contextualSpacing/>
        <w:rPr>
          <w:lang w:eastAsia="es-CO"/>
        </w:rPr>
      </w:pPr>
    </w:p>
    <w:p w:rsidR="00623338" w:rsidRDefault="00623338" w:rsidP="006233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2804"/>
        <w:gridCol w:w="1182"/>
        <w:gridCol w:w="661"/>
        <w:gridCol w:w="872"/>
        <w:gridCol w:w="1094"/>
        <w:gridCol w:w="1005"/>
        <w:gridCol w:w="755"/>
        <w:gridCol w:w="1203"/>
      </w:tblGrid>
      <w:tr w:rsidR="00863D44" w:rsidRPr="000E5AB1" w:rsidTr="000F53C2">
        <w:tc>
          <w:tcPr>
            <w:tcW w:w="1464" w:type="pct"/>
            <w:shd w:val="clear" w:color="auto" w:fill="C00000"/>
          </w:tcPr>
          <w:p w:rsidR="00863D44" w:rsidRPr="000E5AB1" w:rsidRDefault="00863D44" w:rsidP="000F53C2">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617" w:type="pct"/>
            <w:shd w:val="clear" w:color="auto" w:fill="C00000"/>
          </w:tcPr>
          <w:p w:rsidR="00863D44" w:rsidRPr="00E32F73" w:rsidRDefault="00863D44" w:rsidP="008418DB">
            <w:pPr>
              <w:tabs>
                <w:tab w:val="left" w:pos="1965"/>
                <w:tab w:val="center" w:pos="3436"/>
              </w:tabs>
              <w:contextualSpacing/>
              <w:jc w:val="center"/>
              <w:rPr>
                <w:rFonts w:asciiTheme="minorHAnsi" w:eastAsia="MS Gothic" w:hAnsiTheme="minorHAnsi" w:cstheme="minorHAnsi"/>
                <w:b/>
                <w:color w:val="FFFFFF" w:themeColor="background1"/>
              </w:rPr>
            </w:pPr>
            <w:r w:rsidRPr="00E32F73">
              <w:rPr>
                <w:rFonts w:asciiTheme="minorHAnsi" w:eastAsia="MS Gothic" w:hAnsiTheme="minorHAnsi" w:cstheme="minorHAnsi"/>
                <w:b/>
                <w:color w:val="FFFFFF" w:themeColor="background1"/>
              </w:rPr>
              <w:t>Orden</w:t>
            </w:r>
            <w:r>
              <w:rPr>
                <w:rFonts w:asciiTheme="minorHAnsi" w:eastAsia="MS Gothic" w:hAnsiTheme="minorHAnsi" w:cstheme="minorHAnsi"/>
                <w:b/>
                <w:color w:val="FFFFFF" w:themeColor="background1"/>
              </w:rPr>
              <w:t xml:space="preserve"> </w:t>
            </w:r>
            <w:r w:rsidRPr="00E32F73">
              <w:rPr>
                <w:rFonts w:asciiTheme="minorHAnsi" w:eastAsia="MS Gothic" w:hAnsiTheme="minorHAnsi" w:cstheme="minorHAnsi"/>
                <w:b/>
                <w:color w:val="FFFFFF" w:themeColor="background1"/>
              </w:rPr>
              <w:t>Compra</w:t>
            </w:r>
          </w:p>
        </w:tc>
        <w:tc>
          <w:tcPr>
            <w:tcW w:w="345" w:type="pct"/>
            <w:shd w:val="clear" w:color="auto" w:fill="C00000"/>
          </w:tcPr>
          <w:p w:rsidR="00863D44" w:rsidRDefault="00863D44" w:rsidP="008418DB">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55" w:type="pct"/>
            <w:shd w:val="clear" w:color="auto" w:fill="C00000"/>
          </w:tcPr>
          <w:p w:rsidR="00863D44" w:rsidRPr="000E5AB1" w:rsidRDefault="00863D44"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Subasta</w:t>
            </w:r>
          </w:p>
        </w:tc>
        <w:tc>
          <w:tcPr>
            <w:tcW w:w="571" w:type="pct"/>
            <w:shd w:val="clear" w:color="auto" w:fill="C00000"/>
          </w:tcPr>
          <w:p w:rsidR="00863D44" w:rsidRPr="000E5AB1" w:rsidRDefault="00863D44"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25" w:type="pct"/>
            <w:shd w:val="clear" w:color="auto" w:fill="C00000"/>
          </w:tcPr>
          <w:p w:rsidR="00863D44" w:rsidRDefault="00863D44"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394" w:type="pct"/>
            <w:shd w:val="clear" w:color="auto" w:fill="C00000"/>
          </w:tcPr>
          <w:p w:rsidR="00863D44" w:rsidRPr="002E2D2B" w:rsidRDefault="00863D44"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Oferta</w:t>
            </w:r>
          </w:p>
        </w:tc>
        <w:tc>
          <w:tcPr>
            <w:tcW w:w="628" w:type="pct"/>
            <w:shd w:val="clear" w:color="auto" w:fill="C00000"/>
          </w:tcPr>
          <w:p w:rsidR="00863D44" w:rsidRDefault="00863D44" w:rsidP="008418DB">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Transacción</w:t>
            </w:r>
          </w:p>
        </w:tc>
      </w:tr>
      <w:tr w:rsidR="00863D44" w:rsidRPr="00347E14" w:rsidTr="000F53C2">
        <w:tc>
          <w:tcPr>
            <w:tcW w:w="1464" w:type="pct"/>
          </w:tcPr>
          <w:p w:rsidR="00863D44" w:rsidRPr="008C6475" w:rsidRDefault="00863D44" w:rsidP="000F53C2">
            <w:pPr>
              <w:contextualSpacing/>
              <w:jc w:val="center"/>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617" w:type="pct"/>
          </w:tcPr>
          <w:p w:rsidR="00863D44" w:rsidRPr="00347E14" w:rsidRDefault="00863D44" w:rsidP="008418DB">
            <w:pPr>
              <w:contextualSpacing/>
              <w:jc w:val="center"/>
              <w:rPr>
                <w:rFonts w:asciiTheme="minorHAnsi" w:hAnsiTheme="minorHAnsi" w:cstheme="minorHAnsi"/>
                <w:color w:val="000000"/>
              </w:rPr>
            </w:pPr>
          </w:p>
        </w:tc>
        <w:tc>
          <w:tcPr>
            <w:tcW w:w="345" w:type="pct"/>
          </w:tcPr>
          <w:p w:rsidR="00863D44" w:rsidRDefault="00863D44" w:rsidP="008418DB">
            <w:pPr>
              <w:contextualSpacing/>
              <w:jc w:val="center"/>
              <w:rPr>
                <w:rFonts w:cstheme="minorHAnsi"/>
                <w:color w:val="000000"/>
              </w:rPr>
            </w:pPr>
          </w:p>
        </w:tc>
        <w:tc>
          <w:tcPr>
            <w:tcW w:w="455" w:type="pct"/>
          </w:tcPr>
          <w:p w:rsidR="00863D44" w:rsidRDefault="00863D44" w:rsidP="008418DB">
            <w:pPr>
              <w:contextualSpacing/>
              <w:jc w:val="center"/>
              <w:rPr>
                <w:rFonts w:cstheme="minorHAnsi"/>
                <w:color w:val="000000"/>
              </w:rPr>
            </w:pPr>
            <w:r>
              <w:rPr>
                <w:rFonts w:cstheme="minorHAnsi"/>
                <w:color w:val="000000"/>
              </w:rPr>
              <w:t>X</w:t>
            </w:r>
          </w:p>
        </w:tc>
        <w:tc>
          <w:tcPr>
            <w:tcW w:w="571" w:type="pct"/>
          </w:tcPr>
          <w:p w:rsidR="00863D44" w:rsidRDefault="00863D44" w:rsidP="008418DB">
            <w:pPr>
              <w:contextualSpacing/>
              <w:jc w:val="center"/>
              <w:rPr>
                <w:rFonts w:cstheme="minorHAnsi"/>
                <w:color w:val="000000"/>
              </w:rPr>
            </w:pPr>
          </w:p>
        </w:tc>
        <w:tc>
          <w:tcPr>
            <w:tcW w:w="525" w:type="pct"/>
          </w:tcPr>
          <w:p w:rsidR="00863D44" w:rsidRDefault="00863D44" w:rsidP="008418DB">
            <w:pPr>
              <w:contextualSpacing/>
              <w:jc w:val="center"/>
              <w:rPr>
                <w:rFonts w:cstheme="minorHAnsi"/>
                <w:color w:val="000000"/>
              </w:rPr>
            </w:pPr>
          </w:p>
        </w:tc>
        <w:tc>
          <w:tcPr>
            <w:tcW w:w="394" w:type="pct"/>
          </w:tcPr>
          <w:p w:rsidR="00863D44" w:rsidRDefault="00863D44" w:rsidP="008418DB">
            <w:pPr>
              <w:contextualSpacing/>
              <w:jc w:val="center"/>
              <w:rPr>
                <w:rFonts w:cstheme="minorHAnsi"/>
                <w:color w:val="000000"/>
              </w:rPr>
            </w:pPr>
          </w:p>
        </w:tc>
        <w:tc>
          <w:tcPr>
            <w:tcW w:w="628" w:type="pct"/>
          </w:tcPr>
          <w:p w:rsidR="00863D44" w:rsidRDefault="00863D44" w:rsidP="008418DB">
            <w:pPr>
              <w:contextualSpacing/>
              <w:jc w:val="center"/>
              <w:rPr>
                <w:rFonts w:cstheme="minorHAnsi"/>
                <w:color w:val="000000"/>
              </w:rPr>
            </w:pPr>
          </w:p>
        </w:tc>
      </w:tr>
      <w:tr w:rsidR="00863D44" w:rsidRPr="00347E14" w:rsidTr="000F53C2">
        <w:tc>
          <w:tcPr>
            <w:tcW w:w="1464" w:type="pct"/>
          </w:tcPr>
          <w:p w:rsidR="00863D44" w:rsidRPr="00EE0B52" w:rsidRDefault="00863D44" w:rsidP="000F53C2">
            <w:pPr>
              <w:contextualSpacing/>
              <w:jc w:val="center"/>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617" w:type="pct"/>
          </w:tcPr>
          <w:p w:rsidR="00863D44" w:rsidRPr="00347E14" w:rsidRDefault="00863D44" w:rsidP="008418DB">
            <w:pPr>
              <w:contextualSpacing/>
              <w:jc w:val="center"/>
              <w:rPr>
                <w:rFonts w:asciiTheme="minorHAnsi" w:hAnsiTheme="minorHAnsi" w:cstheme="minorHAnsi"/>
                <w:color w:val="000000"/>
              </w:rPr>
            </w:pPr>
          </w:p>
        </w:tc>
        <w:tc>
          <w:tcPr>
            <w:tcW w:w="345" w:type="pct"/>
          </w:tcPr>
          <w:p w:rsidR="00863D44" w:rsidRDefault="00863D44" w:rsidP="008418DB">
            <w:pPr>
              <w:contextualSpacing/>
              <w:jc w:val="center"/>
              <w:rPr>
                <w:rFonts w:cstheme="minorHAnsi"/>
                <w:color w:val="000000"/>
              </w:rPr>
            </w:pPr>
          </w:p>
        </w:tc>
        <w:tc>
          <w:tcPr>
            <w:tcW w:w="455" w:type="pct"/>
          </w:tcPr>
          <w:p w:rsidR="00863D44" w:rsidRDefault="00863D44" w:rsidP="008418DB">
            <w:pPr>
              <w:contextualSpacing/>
              <w:jc w:val="center"/>
              <w:rPr>
                <w:rFonts w:cstheme="minorHAnsi"/>
                <w:color w:val="000000"/>
              </w:rPr>
            </w:pPr>
            <w:r>
              <w:rPr>
                <w:rFonts w:cstheme="minorHAnsi"/>
                <w:color w:val="000000"/>
              </w:rPr>
              <w:t>X</w:t>
            </w:r>
          </w:p>
        </w:tc>
        <w:tc>
          <w:tcPr>
            <w:tcW w:w="571" w:type="pct"/>
          </w:tcPr>
          <w:p w:rsidR="00863D44" w:rsidRDefault="00863D44" w:rsidP="008418DB">
            <w:pPr>
              <w:contextualSpacing/>
              <w:jc w:val="center"/>
              <w:rPr>
                <w:rFonts w:cstheme="minorHAnsi"/>
                <w:color w:val="000000"/>
              </w:rPr>
            </w:pPr>
          </w:p>
        </w:tc>
        <w:tc>
          <w:tcPr>
            <w:tcW w:w="525" w:type="pct"/>
          </w:tcPr>
          <w:p w:rsidR="00863D44" w:rsidRDefault="00863D44" w:rsidP="008418DB">
            <w:pPr>
              <w:contextualSpacing/>
              <w:jc w:val="center"/>
              <w:rPr>
                <w:rFonts w:cstheme="minorHAnsi"/>
                <w:color w:val="000000"/>
              </w:rPr>
            </w:pPr>
          </w:p>
        </w:tc>
        <w:tc>
          <w:tcPr>
            <w:tcW w:w="394" w:type="pct"/>
          </w:tcPr>
          <w:p w:rsidR="00863D44" w:rsidRDefault="00863D44" w:rsidP="008418DB">
            <w:pPr>
              <w:contextualSpacing/>
              <w:jc w:val="center"/>
              <w:rPr>
                <w:rFonts w:cstheme="minorHAnsi"/>
                <w:color w:val="000000"/>
              </w:rPr>
            </w:pPr>
          </w:p>
        </w:tc>
        <w:tc>
          <w:tcPr>
            <w:tcW w:w="628" w:type="pct"/>
          </w:tcPr>
          <w:p w:rsidR="00863D44" w:rsidRDefault="00863D44" w:rsidP="008418DB">
            <w:pPr>
              <w:contextualSpacing/>
              <w:jc w:val="center"/>
              <w:rPr>
                <w:rFonts w:cstheme="minorHAnsi"/>
                <w:color w:val="000000"/>
              </w:rPr>
            </w:pPr>
          </w:p>
        </w:tc>
      </w:tr>
      <w:tr w:rsidR="00863D44" w:rsidRPr="00347E14" w:rsidTr="000F53C2">
        <w:tc>
          <w:tcPr>
            <w:tcW w:w="1464" w:type="pct"/>
          </w:tcPr>
          <w:p w:rsidR="00863D44" w:rsidRPr="00EE0B52" w:rsidRDefault="00863D44" w:rsidP="000F53C2">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617" w:type="pct"/>
          </w:tcPr>
          <w:p w:rsidR="00863D44" w:rsidRDefault="00863D44" w:rsidP="008418DB">
            <w:pPr>
              <w:contextualSpacing/>
              <w:jc w:val="center"/>
              <w:rPr>
                <w:rFonts w:cstheme="minorHAnsi"/>
                <w:color w:val="000000"/>
              </w:rPr>
            </w:pPr>
          </w:p>
        </w:tc>
        <w:tc>
          <w:tcPr>
            <w:tcW w:w="345" w:type="pct"/>
          </w:tcPr>
          <w:p w:rsidR="00863D44" w:rsidRDefault="00863D44" w:rsidP="008418DB">
            <w:pPr>
              <w:contextualSpacing/>
              <w:jc w:val="center"/>
              <w:rPr>
                <w:rFonts w:cstheme="minorHAnsi"/>
                <w:color w:val="000000"/>
              </w:rPr>
            </w:pPr>
            <w:r>
              <w:rPr>
                <w:rFonts w:cstheme="minorHAnsi"/>
                <w:color w:val="000000"/>
              </w:rPr>
              <w:t>X</w:t>
            </w:r>
          </w:p>
        </w:tc>
        <w:tc>
          <w:tcPr>
            <w:tcW w:w="455" w:type="pct"/>
          </w:tcPr>
          <w:p w:rsidR="00863D44" w:rsidRDefault="00863D44" w:rsidP="008418DB">
            <w:pPr>
              <w:contextualSpacing/>
              <w:jc w:val="center"/>
              <w:rPr>
                <w:rFonts w:cstheme="minorHAnsi"/>
                <w:color w:val="000000"/>
              </w:rPr>
            </w:pPr>
            <w:r>
              <w:rPr>
                <w:rFonts w:cstheme="minorHAnsi"/>
                <w:color w:val="000000"/>
              </w:rPr>
              <w:t>X</w:t>
            </w:r>
          </w:p>
        </w:tc>
        <w:tc>
          <w:tcPr>
            <w:tcW w:w="571" w:type="pct"/>
          </w:tcPr>
          <w:p w:rsidR="00863D44" w:rsidRDefault="00863D44" w:rsidP="008418DB">
            <w:pPr>
              <w:contextualSpacing/>
              <w:jc w:val="center"/>
              <w:rPr>
                <w:rFonts w:cstheme="minorHAnsi"/>
                <w:color w:val="000000"/>
              </w:rPr>
            </w:pPr>
            <w:r>
              <w:rPr>
                <w:rFonts w:cstheme="minorHAnsi"/>
                <w:color w:val="000000"/>
              </w:rPr>
              <w:t>X</w:t>
            </w:r>
          </w:p>
        </w:tc>
        <w:tc>
          <w:tcPr>
            <w:tcW w:w="525" w:type="pct"/>
          </w:tcPr>
          <w:p w:rsidR="00863D44" w:rsidRDefault="00863D44" w:rsidP="008418DB">
            <w:pPr>
              <w:contextualSpacing/>
              <w:jc w:val="center"/>
              <w:rPr>
                <w:rFonts w:cstheme="minorHAnsi"/>
                <w:color w:val="000000"/>
              </w:rPr>
            </w:pPr>
          </w:p>
        </w:tc>
        <w:tc>
          <w:tcPr>
            <w:tcW w:w="394" w:type="pct"/>
          </w:tcPr>
          <w:p w:rsidR="00863D44" w:rsidRDefault="00863D44" w:rsidP="008418DB">
            <w:pPr>
              <w:contextualSpacing/>
              <w:jc w:val="center"/>
              <w:rPr>
                <w:rFonts w:cstheme="minorHAnsi"/>
                <w:color w:val="000000"/>
              </w:rPr>
            </w:pPr>
          </w:p>
        </w:tc>
        <w:tc>
          <w:tcPr>
            <w:tcW w:w="628" w:type="pct"/>
          </w:tcPr>
          <w:p w:rsidR="00863D44" w:rsidRDefault="00863D44" w:rsidP="008418DB">
            <w:pPr>
              <w:contextualSpacing/>
              <w:jc w:val="center"/>
              <w:rPr>
                <w:rFonts w:cstheme="minorHAnsi"/>
                <w:color w:val="000000"/>
              </w:rPr>
            </w:pPr>
          </w:p>
        </w:tc>
      </w:tr>
      <w:tr w:rsidR="00863D44" w:rsidRPr="00347E14" w:rsidTr="000F53C2">
        <w:tc>
          <w:tcPr>
            <w:tcW w:w="1464" w:type="pct"/>
          </w:tcPr>
          <w:p w:rsidR="00863D44" w:rsidRPr="00EE0B52" w:rsidRDefault="00863D44" w:rsidP="000F53C2">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617" w:type="pct"/>
          </w:tcPr>
          <w:p w:rsidR="00863D44" w:rsidRDefault="00863D44" w:rsidP="008418DB">
            <w:pPr>
              <w:contextualSpacing/>
              <w:jc w:val="center"/>
              <w:rPr>
                <w:rFonts w:cstheme="minorHAnsi"/>
                <w:color w:val="000000"/>
              </w:rPr>
            </w:pPr>
          </w:p>
        </w:tc>
        <w:tc>
          <w:tcPr>
            <w:tcW w:w="345" w:type="pct"/>
          </w:tcPr>
          <w:p w:rsidR="00863D44" w:rsidRDefault="00863D44" w:rsidP="008418DB">
            <w:pPr>
              <w:contextualSpacing/>
              <w:jc w:val="center"/>
              <w:rPr>
                <w:rFonts w:cstheme="minorHAnsi"/>
                <w:color w:val="000000"/>
              </w:rPr>
            </w:pPr>
            <w:r>
              <w:rPr>
                <w:rFonts w:cstheme="minorHAnsi"/>
                <w:color w:val="000000"/>
              </w:rPr>
              <w:t>X</w:t>
            </w:r>
          </w:p>
        </w:tc>
        <w:tc>
          <w:tcPr>
            <w:tcW w:w="455" w:type="pct"/>
          </w:tcPr>
          <w:p w:rsidR="00863D44" w:rsidRDefault="00863D44" w:rsidP="008418DB">
            <w:pPr>
              <w:contextualSpacing/>
              <w:jc w:val="center"/>
              <w:rPr>
                <w:rFonts w:cstheme="minorHAnsi"/>
                <w:color w:val="000000"/>
              </w:rPr>
            </w:pPr>
            <w:r>
              <w:rPr>
                <w:rFonts w:cstheme="minorHAnsi"/>
                <w:color w:val="000000"/>
              </w:rPr>
              <w:t>X</w:t>
            </w:r>
          </w:p>
        </w:tc>
        <w:tc>
          <w:tcPr>
            <w:tcW w:w="571" w:type="pct"/>
          </w:tcPr>
          <w:p w:rsidR="00863D44" w:rsidRDefault="00863D44" w:rsidP="008418DB">
            <w:pPr>
              <w:contextualSpacing/>
              <w:jc w:val="center"/>
              <w:rPr>
                <w:rFonts w:cstheme="minorHAnsi"/>
                <w:color w:val="000000"/>
              </w:rPr>
            </w:pPr>
            <w:r>
              <w:rPr>
                <w:rFonts w:cstheme="minorHAnsi"/>
                <w:color w:val="000000"/>
              </w:rPr>
              <w:t>X</w:t>
            </w:r>
          </w:p>
        </w:tc>
        <w:tc>
          <w:tcPr>
            <w:tcW w:w="525" w:type="pct"/>
          </w:tcPr>
          <w:p w:rsidR="00863D44" w:rsidRDefault="00863D44" w:rsidP="008418DB">
            <w:pPr>
              <w:contextualSpacing/>
              <w:jc w:val="center"/>
              <w:rPr>
                <w:rFonts w:cstheme="minorHAnsi"/>
                <w:color w:val="000000"/>
              </w:rPr>
            </w:pPr>
          </w:p>
        </w:tc>
        <w:tc>
          <w:tcPr>
            <w:tcW w:w="394" w:type="pct"/>
          </w:tcPr>
          <w:p w:rsidR="00863D44" w:rsidRDefault="00863D44" w:rsidP="008418DB">
            <w:pPr>
              <w:contextualSpacing/>
              <w:jc w:val="center"/>
              <w:rPr>
                <w:rFonts w:cstheme="minorHAnsi"/>
                <w:color w:val="000000"/>
              </w:rPr>
            </w:pPr>
          </w:p>
        </w:tc>
        <w:tc>
          <w:tcPr>
            <w:tcW w:w="628" w:type="pct"/>
          </w:tcPr>
          <w:p w:rsidR="00863D44" w:rsidRDefault="00863D44" w:rsidP="008418DB">
            <w:pPr>
              <w:contextualSpacing/>
              <w:jc w:val="center"/>
              <w:rPr>
                <w:rFonts w:cstheme="minorHAnsi"/>
                <w:color w:val="000000"/>
              </w:rPr>
            </w:pPr>
          </w:p>
        </w:tc>
      </w:tr>
      <w:tr w:rsidR="00863D44" w:rsidRPr="00347E14" w:rsidTr="000F53C2">
        <w:tc>
          <w:tcPr>
            <w:tcW w:w="1464" w:type="pct"/>
          </w:tcPr>
          <w:p w:rsidR="00863D44" w:rsidRPr="00EE0B52" w:rsidRDefault="00863D44" w:rsidP="000F53C2">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617" w:type="pct"/>
          </w:tcPr>
          <w:p w:rsidR="00863D44" w:rsidRDefault="00863D44" w:rsidP="008418DB">
            <w:pPr>
              <w:contextualSpacing/>
              <w:jc w:val="center"/>
              <w:rPr>
                <w:rFonts w:cstheme="minorHAnsi"/>
                <w:color w:val="000000"/>
              </w:rPr>
            </w:pPr>
          </w:p>
        </w:tc>
        <w:tc>
          <w:tcPr>
            <w:tcW w:w="345" w:type="pct"/>
          </w:tcPr>
          <w:p w:rsidR="00863D44" w:rsidRDefault="00863D44" w:rsidP="008418DB">
            <w:pPr>
              <w:contextualSpacing/>
              <w:jc w:val="center"/>
              <w:rPr>
                <w:rFonts w:cstheme="minorHAnsi"/>
                <w:color w:val="000000"/>
              </w:rPr>
            </w:pPr>
            <w:r>
              <w:rPr>
                <w:rFonts w:cstheme="minorHAnsi"/>
                <w:color w:val="000000"/>
              </w:rPr>
              <w:t>X</w:t>
            </w:r>
          </w:p>
        </w:tc>
        <w:tc>
          <w:tcPr>
            <w:tcW w:w="455" w:type="pct"/>
          </w:tcPr>
          <w:p w:rsidR="00863D44" w:rsidRDefault="00863D44" w:rsidP="008418DB">
            <w:pPr>
              <w:contextualSpacing/>
              <w:jc w:val="center"/>
              <w:rPr>
                <w:rFonts w:cstheme="minorHAnsi"/>
                <w:color w:val="000000"/>
              </w:rPr>
            </w:pPr>
            <w:r>
              <w:rPr>
                <w:rFonts w:cstheme="minorHAnsi"/>
                <w:color w:val="000000"/>
              </w:rPr>
              <w:t>X</w:t>
            </w:r>
          </w:p>
        </w:tc>
        <w:tc>
          <w:tcPr>
            <w:tcW w:w="571" w:type="pct"/>
          </w:tcPr>
          <w:p w:rsidR="00863D44" w:rsidRDefault="00863D44" w:rsidP="008418DB">
            <w:pPr>
              <w:contextualSpacing/>
              <w:jc w:val="center"/>
              <w:rPr>
                <w:rFonts w:cstheme="minorHAnsi"/>
                <w:color w:val="000000"/>
              </w:rPr>
            </w:pPr>
            <w:r>
              <w:rPr>
                <w:rFonts w:cstheme="minorHAnsi"/>
                <w:color w:val="000000"/>
              </w:rPr>
              <w:t>X</w:t>
            </w:r>
          </w:p>
        </w:tc>
        <w:tc>
          <w:tcPr>
            <w:tcW w:w="525" w:type="pct"/>
          </w:tcPr>
          <w:p w:rsidR="00863D44" w:rsidRDefault="00863D44" w:rsidP="008418DB">
            <w:pPr>
              <w:contextualSpacing/>
              <w:jc w:val="center"/>
              <w:rPr>
                <w:rFonts w:cstheme="minorHAnsi"/>
                <w:color w:val="000000"/>
              </w:rPr>
            </w:pPr>
          </w:p>
        </w:tc>
        <w:tc>
          <w:tcPr>
            <w:tcW w:w="394" w:type="pct"/>
          </w:tcPr>
          <w:p w:rsidR="00863D44" w:rsidRDefault="00863D44" w:rsidP="008418DB">
            <w:pPr>
              <w:contextualSpacing/>
              <w:jc w:val="center"/>
              <w:rPr>
                <w:rFonts w:cstheme="minorHAnsi"/>
                <w:color w:val="000000"/>
              </w:rPr>
            </w:pPr>
            <w:r>
              <w:rPr>
                <w:rFonts w:cstheme="minorHAnsi"/>
                <w:color w:val="000000"/>
              </w:rPr>
              <w:t>X</w:t>
            </w:r>
          </w:p>
        </w:tc>
        <w:tc>
          <w:tcPr>
            <w:tcW w:w="628" w:type="pct"/>
          </w:tcPr>
          <w:p w:rsidR="00863D44" w:rsidRDefault="00863D44" w:rsidP="008418DB">
            <w:pPr>
              <w:contextualSpacing/>
              <w:jc w:val="center"/>
              <w:rPr>
                <w:rFonts w:cstheme="minorHAnsi"/>
                <w:color w:val="000000"/>
              </w:rPr>
            </w:pPr>
          </w:p>
        </w:tc>
      </w:tr>
      <w:tr w:rsidR="00863D44" w:rsidRPr="00347E14" w:rsidTr="000F53C2">
        <w:tc>
          <w:tcPr>
            <w:tcW w:w="1464" w:type="pct"/>
          </w:tcPr>
          <w:p w:rsidR="00863D44" w:rsidRPr="00EE0B52" w:rsidRDefault="00863D44" w:rsidP="000F53C2">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617" w:type="pct"/>
          </w:tcPr>
          <w:p w:rsidR="00863D44" w:rsidRDefault="00863D44" w:rsidP="008418DB">
            <w:pPr>
              <w:contextualSpacing/>
              <w:jc w:val="center"/>
              <w:rPr>
                <w:rFonts w:cstheme="minorHAnsi"/>
                <w:color w:val="000000"/>
              </w:rPr>
            </w:pPr>
          </w:p>
        </w:tc>
        <w:tc>
          <w:tcPr>
            <w:tcW w:w="345" w:type="pct"/>
          </w:tcPr>
          <w:p w:rsidR="00863D44" w:rsidRDefault="00863D44" w:rsidP="008418DB">
            <w:pPr>
              <w:contextualSpacing/>
              <w:jc w:val="center"/>
              <w:rPr>
                <w:rFonts w:cstheme="minorHAnsi"/>
                <w:color w:val="000000"/>
              </w:rPr>
            </w:pPr>
            <w:r>
              <w:rPr>
                <w:rFonts w:cstheme="minorHAnsi"/>
                <w:color w:val="000000"/>
              </w:rPr>
              <w:t>X</w:t>
            </w:r>
          </w:p>
        </w:tc>
        <w:tc>
          <w:tcPr>
            <w:tcW w:w="455" w:type="pct"/>
          </w:tcPr>
          <w:p w:rsidR="00863D44" w:rsidRDefault="00863D44" w:rsidP="008418DB">
            <w:pPr>
              <w:contextualSpacing/>
              <w:jc w:val="center"/>
              <w:rPr>
                <w:rFonts w:cstheme="minorHAnsi"/>
                <w:color w:val="000000"/>
              </w:rPr>
            </w:pPr>
            <w:r>
              <w:rPr>
                <w:rFonts w:cstheme="minorHAnsi"/>
                <w:color w:val="000000"/>
              </w:rPr>
              <w:t>X</w:t>
            </w:r>
          </w:p>
        </w:tc>
        <w:tc>
          <w:tcPr>
            <w:tcW w:w="571" w:type="pct"/>
          </w:tcPr>
          <w:p w:rsidR="00863D44" w:rsidRDefault="00863D44" w:rsidP="008418DB">
            <w:pPr>
              <w:contextualSpacing/>
              <w:jc w:val="center"/>
              <w:rPr>
                <w:rFonts w:cstheme="minorHAnsi"/>
                <w:color w:val="000000"/>
              </w:rPr>
            </w:pPr>
          </w:p>
        </w:tc>
        <w:tc>
          <w:tcPr>
            <w:tcW w:w="525" w:type="pct"/>
          </w:tcPr>
          <w:p w:rsidR="00863D44" w:rsidRDefault="00863D44" w:rsidP="008418DB">
            <w:pPr>
              <w:contextualSpacing/>
              <w:jc w:val="center"/>
              <w:rPr>
                <w:rFonts w:cstheme="minorHAnsi"/>
                <w:color w:val="000000"/>
              </w:rPr>
            </w:pPr>
          </w:p>
        </w:tc>
        <w:tc>
          <w:tcPr>
            <w:tcW w:w="394" w:type="pct"/>
          </w:tcPr>
          <w:p w:rsidR="00863D44" w:rsidRDefault="00863D44" w:rsidP="008418DB">
            <w:pPr>
              <w:contextualSpacing/>
              <w:jc w:val="center"/>
              <w:rPr>
                <w:rFonts w:cstheme="minorHAnsi"/>
                <w:color w:val="000000"/>
              </w:rPr>
            </w:pPr>
          </w:p>
        </w:tc>
        <w:tc>
          <w:tcPr>
            <w:tcW w:w="628" w:type="pct"/>
          </w:tcPr>
          <w:p w:rsidR="00863D44" w:rsidRDefault="00863D44" w:rsidP="008418DB">
            <w:pPr>
              <w:contextualSpacing/>
              <w:jc w:val="center"/>
              <w:rPr>
                <w:rFonts w:cstheme="minorHAnsi"/>
                <w:color w:val="000000"/>
              </w:rPr>
            </w:pPr>
          </w:p>
        </w:tc>
      </w:tr>
      <w:tr w:rsidR="00863D44" w:rsidRPr="00347E14" w:rsidTr="000F53C2">
        <w:tc>
          <w:tcPr>
            <w:tcW w:w="1464" w:type="pct"/>
          </w:tcPr>
          <w:p w:rsidR="00863D44" w:rsidRPr="00D91F2D" w:rsidRDefault="00863D44" w:rsidP="000F53C2">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617" w:type="pct"/>
          </w:tcPr>
          <w:p w:rsidR="00863D44" w:rsidRDefault="00863D44" w:rsidP="008418DB">
            <w:pPr>
              <w:contextualSpacing/>
              <w:jc w:val="center"/>
              <w:rPr>
                <w:rFonts w:cstheme="minorHAnsi"/>
                <w:color w:val="000000"/>
              </w:rPr>
            </w:pPr>
          </w:p>
        </w:tc>
        <w:tc>
          <w:tcPr>
            <w:tcW w:w="345" w:type="pct"/>
          </w:tcPr>
          <w:p w:rsidR="00863D44" w:rsidRDefault="00863D44" w:rsidP="008418DB">
            <w:pPr>
              <w:contextualSpacing/>
              <w:jc w:val="center"/>
              <w:rPr>
                <w:rFonts w:cstheme="minorHAnsi"/>
                <w:color w:val="000000"/>
              </w:rPr>
            </w:pPr>
            <w:r>
              <w:rPr>
                <w:rFonts w:cstheme="minorHAnsi"/>
                <w:color w:val="000000"/>
              </w:rPr>
              <w:t>X</w:t>
            </w:r>
          </w:p>
        </w:tc>
        <w:tc>
          <w:tcPr>
            <w:tcW w:w="455" w:type="pct"/>
          </w:tcPr>
          <w:p w:rsidR="00863D44" w:rsidRDefault="00863D44" w:rsidP="008418DB">
            <w:pPr>
              <w:contextualSpacing/>
              <w:jc w:val="center"/>
              <w:rPr>
                <w:rFonts w:cstheme="minorHAnsi"/>
                <w:color w:val="000000"/>
              </w:rPr>
            </w:pPr>
            <w:r>
              <w:rPr>
                <w:rFonts w:cstheme="minorHAnsi"/>
                <w:color w:val="000000"/>
              </w:rPr>
              <w:t>X</w:t>
            </w:r>
          </w:p>
        </w:tc>
        <w:tc>
          <w:tcPr>
            <w:tcW w:w="571" w:type="pct"/>
          </w:tcPr>
          <w:p w:rsidR="00863D44" w:rsidRDefault="00863D44" w:rsidP="008418DB">
            <w:pPr>
              <w:contextualSpacing/>
              <w:jc w:val="center"/>
              <w:rPr>
                <w:rFonts w:cstheme="minorHAnsi"/>
                <w:color w:val="000000"/>
              </w:rPr>
            </w:pPr>
          </w:p>
        </w:tc>
        <w:tc>
          <w:tcPr>
            <w:tcW w:w="525" w:type="pct"/>
          </w:tcPr>
          <w:p w:rsidR="00863D44" w:rsidRDefault="00863D44" w:rsidP="008418DB">
            <w:pPr>
              <w:contextualSpacing/>
              <w:jc w:val="center"/>
              <w:rPr>
                <w:rFonts w:cstheme="minorHAnsi"/>
                <w:color w:val="000000"/>
              </w:rPr>
            </w:pPr>
          </w:p>
        </w:tc>
        <w:tc>
          <w:tcPr>
            <w:tcW w:w="394" w:type="pct"/>
          </w:tcPr>
          <w:p w:rsidR="00863D44" w:rsidRDefault="00863D44" w:rsidP="008418DB">
            <w:pPr>
              <w:contextualSpacing/>
              <w:jc w:val="center"/>
              <w:rPr>
                <w:rFonts w:cstheme="minorHAnsi"/>
                <w:color w:val="000000"/>
              </w:rPr>
            </w:pPr>
          </w:p>
        </w:tc>
        <w:tc>
          <w:tcPr>
            <w:tcW w:w="628" w:type="pct"/>
          </w:tcPr>
          <w:p w:rsidR="00863D44" w:rsidRDefault="00863D44" w:rsidP="008418DB">
            <w:pPr>
              <w:contextualSpacing/>
              <w:jc w:val="center"/>
              <w:rPr>
                <w:rFonts w:cstheme="minorHAnsi"/>
                <w:color w:val="000000"/>
              </w:rPr>
            </w:pPr>
          </w:p>
        </w:tc>
      </w:tr>
      <w:tr w:rsidR="00863D44" w:rsidRPr="00347E14" w:rsidTr="000F53C2">
        <w:tc>
          <w:tcPr>
            <w:tcW w:w="1464" w:type="pct"/>
          </w:tcPr>
          <w:p w:rsidR="00863D44" w:rsidRPr="00EE0B52" w:rsidRDefault="00863D44" w:rsidP="000F53C2">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617" w:type="pct"/>
          </w:tcPr>
          <w:p w:rsidR="00863D44" w:rsidRDefault="00863D44" w:rsidP="008418DB">
            <w:pPr>
              <w:contextualSpacing/>
              <w:jc w:val="center"/>
              <w:rPr>
                <w:rFonts w:cstheme="minorHAnsi"/>
                <w:color w:val="000000"/>
              </w:rPr>
            </w:pPr>
          </w:p>
        </w:tc>
        <w:tc>
          <w:tcPr>
            <w:tcW w:w="345" w:type="pct"/>
          </w:tcPr>
          <w:p w:rsidR="00863D44" w:rsidRDefault="00863D44" w:rsidP="008418DB">
            <w:pPr>
              <w:contextualSpacing/>
              <w:jc w:val="center"/>
              <w:rPr>
                <w:rFonts w:cstheme="minorHAnsi"/>
                <w:color w:val="000000"/>
              </w:rPr>
            </w:pPr>
          </w:p>
        </w:tc>
        <w:tc>
          <w:tcPr>
            <w:tcW w:w="455" w:type="pct"/>
          </w:tcPr>
          <w:p w:rsidR="00863D44" w:rsidRDefault="00863D44" w:rsidP="008418DB">
            <w:pPr>
              <w:contextualSpacing/>
              <w:jc w:val="center"/>
              <w:rPr>
                <w:rFonts w:cstheme="minorHAnsi"/>
                <w:color w:val="000000"/>
              </w:rPr>
            </w:pPr>
            <w:r>
              <w:rPr>
                <w:rFonts w:cstheme="minorHAnsi"/>
                <w:color w:val="000000"/>
              </w:rPr>
              <w:t>X</w:t>
            </w:r>
          </w:p>
        </w:tc>
        <w:tc>
          <w:tcPr>
            <w:tcW w:w="571" w:type="pct"/>
          </w:tcPr>
          <w:p w:rsidR="00863D44" w:rsidRDefault="00863D44" w:rsidP="008418DB">
            <w:pPr>
              <w:contextualSpacing/>
              <w:jc w:val="center"/>
              <w:rPr>
                <w:rFonts w:cstheme="minorHAnsi"/>
                <w:color w:val="000000"/>
              </w:rPr>
            </w:pPr>
            <w:r>
              <w:rPr>
                <w:rFonts w:cstheme="minorHAnsi"/>
                <w:color w:val="000000"/>
              </w:rPr>
              <w:t>X</w:t>
            </w:r>
          </w:p>
        </w:tc>
        <w:tc>
          <w:tcPr>
            <w:tcW w:w="525" w:type="pct"/>
          </w:tcPr>
          <w:p w:rsidR="00863D44" w:rsidRDefault="00863D44" w:rsidP="008418DB">
            <w:pPr>
              <w:contextualSpacing/>
              <w:jc w:val="center"/>
              <w:rPr>
                <w:rFonts w:cstheme="minorHAnsi"/>
                <w:color w:val="000000"/>
              </w:rPr>
            </w:pPr>
          </w:p>
        </w:tc>
        <w:tc>
          <w:tcPr>
            <w:tcW w:w="394" w:type="pct"/>
          </w:tcPr>
          <w:p w:rsidR="00863D44" w:rsidRDefault="00863D44" w:rsidP="008418DB">
            <w:pPr>
              <w:contextualSpacing/>
              <w:jc w:val="center"/>
              <w:rPr>
                <w:rFonts w:cstheme="minorHAnsi"/>
                <w:color w:val="000000"/>
              </w:rPr>
            </w:pPr>
          </w:p>
        </w:tc>
        <w:tc>
          <w:tcPr>
            <w:tcW w:w="628" w:type="pct"/>
          </w:tcPr>
          <w:p w:rsidR="00863D44" w:rsidRDefault="00863D44" w:rsidP="008418DB">
            <w:pPr>
              <w:contextualSpacing/>
              <w:jc w:val="center"/>
              <w:rPr>
                <w:rFonts w:cstheme="minorHAnsi"/>
                <w:color w:val="000000"/>
              </w:rPr>
            </w:pPr>
          </w:p>
        </w:tc>
      </w:tr>
      <w:tr w:rsidR="00863D44" w:rsidRPr="00347E14" w:rsidTr="000F53C2">
        <w:tc>
          <w:tcPr>
            <w:tcW w:w="1464" w:type="pct"/>
          </w:tcPr>
          <w:p w:rsidR="00863D44" w:rsidRPr="00EE0B52" w:rsidRDefault="00863D44" w:rsidP="000F53C2">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127180</w:t>
            </w:r>
          </w:p>
        </w:tc>
        <w:tc>
          <w:tcPr>
            <w:tcW w:w="617" w:type="pct"/>
          </w:tcPr>
          <w:p w:rsidR="00863D44" w:rsidRDefault="00863D44" w:rsidP="008418DB">
            <w:pPr>
              <w:contextualSpacing/>
              <w:jc w:val="center"/>
              <w:rPr>
                <w:rFonts w:cstheme="minorHAnsi"/>
                <w:color w:val="000000"/>
              </w:rPr>
            </w:pPr>
          </w:p>
        </w:tc>
        <w:tc>
          <w:tcPr>
            <w:tcW w:w="345" w:type="pct"/>
          </w:tcPr>
          <w:p w:rsidR="00863D44" w:rsidRDefault="00863D44" w:rsidP="008418DB">
            <w:pPr>
              <w:contextualSpacing/>
              <w:jc w:val="center"/>
              <w:rPr>
                <w:rFonts w:cstheme="minorHAnsi"/>
                <w:color w:val="000000"/>
              </w:rPr>
            </w:pPr>
            <w:r>
              <w:rPr>
                <w:rFonts w:cstheme="minorHAnsi"/>
                <w:color w:val="000000"/>
              </w:rPr>
              <w:t>X</w:t>
            </w:r>
          </w:p>
        </w:tc>
        <w:tc>
          <w:tcPr>
            <w:tcW w:w="455" w:type="pct"/>
          </w:tcPr>
          <w:p w:rsidR="00863D44" w:rsidRDefault="00863D44" w:rsidP="008418DB">
            <w:pPr>
              <w:contextualSpacing/>
              <w:jc w:val="center"/>
              <w:rPr>
                <w:rFonts w:cstheme="minorHAnsi"/>
                <w:color w:val="000000"/>
              </w:rPr>
            </w:pPr>
          </w:p>
        </w:tc>
        <w:tc>
          <w:tcPr>
            <w:tcW w:w="571" w:type="pct"/>
          </w:tcPr>
          <w:p w:rsidR="00863D44" w:rsidRDefault="00863D44" w:rsidP="008418DB">
            <w:pPr>
              <w:contextualSpacing/>
              <w:jc w:val="center"/>
              <w:rPr>
                <w:rFonts w:cstheme="minorHAnsi"/>
                <w:color w:val="000000"/>
              </w:rPr>
            </w:pPr>
          </w:p>
        </w:tc>
        <w:tc>
          <w:tcPr>
            <w:tcW w:w="525" w:type="pct"/>
          </w:tcPr>
          <w:p w:rsidR="00863D44" w:rsidRDefault="00863D44" w:rsidP="008418DB">
            <w:pPr>
              <w:contextualSpacing/>
              <w:jc w:val="center"/>
              <w:rPr>
                <w:rFonts w:cstheme="minorHAnsi"/>
                <w:color w:val="000000"/>
              </w:rPr>
            </w:pPr>
            <w:r>
              <w:rPr>
                <w:rFonts w:cstheme="minorHAnsi"/>
                <w:color w:val="000000"/>
              </w:rPr>
              <w:t>X</w:t>
            </w:r>
          </w:p>
        </w:tc>
        <w:tc>
          <w:tcPr>
            <w:tcW w:w="394" w:type="pct"/>
          </w:tcPr>
          <w:p w:rsidR="00863D44" w:rsidRDefault="00863D44" w:rsidP="008418DB">
            <w:pPr>
              <w:contextualSpacing/>
              <w:jc w:val="center"/>
              <w:rPr>
                <w:rFonts w:cstheme="minorHAnsi"/>
                <w:color w:val="000000"/>
              </w:rPr>
            </w:pPr>
          </w:p>
        </w:tc>
        <w:tc>
          <w:tcPr>
            <w:tcW w:w="628" w:type="pct"/>
          </w:tcPr>
          <w:p w:rsidR="00863D44" w:rsidRDefault="00863D44" w:rsidP="008418DB">
            <w:pPr>
              <w:contextualSpacing/>
              <w:jc w:val="center"/>
              <w:rPr>
                <w:rFonts w:cstheme="minorHAnsi"/>
                <w:color w:val="000000"/>
              </w:rPr>
            </w:pPr>
          </w:p>
        </w:tc>
      </w:tr>
      <w:tr w:rsidR="00863D44" w:rsidRPr="00347E14" w:rsidTr="000F53C2">
        <w:tc>
          <w:tcPr>
            <w:tcW w:w="1464" w:type="pct"/>
          </w:tcPr>
          <w:p w:rsidR="00863D44" w:rsidRDefault="00863D44" w:rsidP="000F53C2">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617" w:type="pct"/>
          </w:tcPr>
          <w:p w:rsidR="00863D44" w:rsidRDefault="00863D44" w:rsidP="008418DB">
            <w:pPr>
              <w:contextualSpacing/>
              <w:jc w:val="center"/>
              <w:rPr>
                <w:rFonts w:cstheme="minorHAnsi"/>
                <w:color w:val="000000"/>
              </w:rPr>
            </w:pPr>
          </w:p>
        </w:tc>
        <w:tc>
          <w:tcPr>
            <w:tcW w:w="345" w:type="pct"/>
          </w:tcPr>
          <w:p w:rsidR="00863D44" w:rsidRDefault="00863D44" w:rsidP="008418DB">
            <w:pPr>
              <w:contextualSpacing/>
              <w:jc w:val="center"/>
              <w:rPr>
                <w:rFonts w:cstheme="minorHAnsi"/>
                <w:color w:val="000000"/>
              </w:rPr>
            </w:pPr>
          </w:p>
        </w:tc>
        <w:tc>
          <w:tcPr>
            <w:tcW w:w="455" w:type="pct"/>
          </w:tcPr>
          <w:p w:rsidR="00863D44" w:rsidRDefault="00863D44" w:rsidP="008418DB">
            <w:pPr>
              <w:contextualSpacing/>
              <w:jc w:val="center"/>
              <w:rPr>
                <w:rFonts w:cstheme="minorHAnsi"/>
                <w:color w:val="000000"/>
              </w:rPr>
            </w:pPr>
          </w:p>
        </w:tc>
        <w:tc>
          <w:tcPr>
            <w:tcW w:w="571" w:type="pct"/>
          </w:tcPr>
          <w:p w:rsidR="00863D44" w:rsidRDefault="00863D44" w:rsidP="008418DB">
            <w:pPr>
              <w:contextualSpacing/>
              <w:jc w:val="center"/>
              <w:rPr>
                <w:rFonts w:cstheme="minorHAnsi"/>
                <w:color w:val="000000"/>
              </w:rPr>
            </w:pPr>
          </w:p>
        </w:tc>
        <w:tc>
          <w:tcPr>
            <w:tcW w:w="525" w:type="pct"/>
          </w:tcPr>
          <w:p w:rsidR="00863D44" w:rsidRDefault="00863D44" w:rsidP="008418DB">
            <w:pPr>
              <w:contextualSpacing/>
              <w:jc w:val="center"/>
              <w:rPr>
                <w:rFonts w:cstheme="minorHAnsi"/>
                <w:color w:val="000000"/>
              </w:rPr>
            </w:pPr>
            <w:r>
              <w:rPr>
                <w:rFonts w:cstheme="minorHAnsi"/>
                <w:color w:val="000000"/>
              </w:rPr>
              <w:t>X</w:t>
            </w:r>
          </w:p>
        </w:tc>
        <w:tc>
          <w:tcPr>
            <w:tcW w:w="394" w:type="pct"/>
          </w:tcPr>
          <w:p w:rsidR="00863D44" w:rsidRDefault="00863D44" w:rsidP="008418DB">
            <w:pPr>
              <w:contextualSpacing/>
              <w:jc w:val="center"/>
              <w:rPr>
                <w:rFonts w:cstheme="minorHAnsi"/>
                <w:color w:val="000000"/>
              </w:rPr>
            </w:pPr>
          </w:p>
        </w:tc>
        <w:tc>
          <w:tcPr>
            <w:tcW w:w="628" w:type="pct"/>
          </w:tcPr>
          <w:p w:rsidR="00863D44" w:rsidRDefault="00863D44" w:rsidP="008418DB">
            <w:pPr>
              <w:contextualSpacing/>
              <w:jc w:val="center"/>
              <w:rPr>
                <w:rFonts w:cstheme="minorHAnsi"/>
                <w:color w:val="000000"/>
              </w:rPr>
            </w:pPr>
          </w:p>
        </w:tc>
      </w:tr>
      <w:tr w:rsidR="00863D44" w:rsidRPr="00347E14" w:rsidTr="000F53C2">
        <w:tc>
          <w:tcPr>
            <w:tcW w:w="1464" w:type="pct"/>
          </w:tcPr>
          <w:p w:rsidR="00863D44" w:rsidRDefault="00863D44" w:rsidP="000F53C2">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617" w:type="pct"/>
          </w:tcPr>
          <w:p w:rsidR="00863D44" w:rsidRDefault="00863D44" w:rsidP="008418DB">
            <w:pPr>
              <w:contextualSpacing/>
              <w:jc w:val="center"/>
              <w:rPr>
                <w:rFonts w:cstheme="minorHAnsi"/>
                <w:color w:val="000000"/>
              </w:rPr>
            </w:pPr>
            <w:r>
              <w:rPr>
                <w:rFonts w:cstheme="minorHAnsi"/>
                <w:color w:val="000000"/>
              </w:rPr>
              <w:t>X</w:t>
            </w:r>
          </w:p>
        </w:tc>
        <w:tc>
          <w:tcPr>
            <w:tcW w:w="345" w:type="pct"/>
          </w:tcPr>
          <w:p w:rsidR="00863D44" w:rsidRDefault="00863D44" w:rsidP="008418DB">
            <w:pPr>
              <w:contextualSpacing/>
              <w:jc w:val="center"/>
              <w:rPr>
                <w:rFonts w:cstheme="minorHAnsi"/>
                <w:color w:val="000000"/>
              </w:rPr>
            </w:pPr>
            <w:r>
              <w:rPr>
                <w:rFonts w:cstheme="minorHAnsi"/>
                <w:color w:val="000000"/>
              </w:rPr>
              <w:t>X</w:t>
            </w:r>
          </w:p>
        </w:tc>
        <w:tc>
          <w:tcPr>
            <w:tcW w:w="455" w:type="pct"/>
          </w:tcPr>
          <w:p w:rsidR="00863D44" w:rsidRDefault="00863D44" w:rsidP="008418DB">
            <w:pPr>
              <w:contextualSpacing/>
              <w:jc w:val="center"/>
              <w:rPr>
                <w:rFonts w:cstheme="minorHAnsi"/>
                <w:color w:val="000000"/>
              </w:rPr>
            </w:pPr>
          </w:p>
        </w:tc>
        <w:tc>
          <w:tcPr>
            <w:tcW w:w="571" w:type="pct"/>
          </w:tcPr>
          <w:p w:rsidR="00863D44" w:rsidRDefault="00863D44" w:rsidP="008418DB">
            <w:pPr>
              <w:contextualSpacing/>
              <w:jc w:val="center"/>
              <w:rPr>
                <w:rFonts w:cstheme="minorHAnsi"/>
                <w:color w:val="000000"/>
              </w:rPr>
            </w:pPr>
            <w:r>
              <w:rPr>
                <w:rFonts w:cstheme="minorHAnsi"/>
                <w:color w:val="000000"/>
              </w:rPr>
              <w:t>X</w:t>
            </w:r>
          </w:p>
        </w:tc>
        <w:tc>
          <w:tcPr>
            <w:tcW w:w="525" w:type="pct"/>
          </w:tcPr>
          <w:p w:rsidR="00863D44" w:rsidRDefault="00863D44" w:rsidP="008418DB">
            <w:pPr>
              <w:contextualSpacing/>
              <w:jc w:val="center"/>
              <w:rPr>
                <w:rFonts w:cstheme="minorHAnsi"/>
                <w:color w:val="000000"/>
              </w:rPr>
            </w:pPr>
            <w:r>
              <w:rPr>
                <w:rFonts w:cstheme="minorHAnsi"/>
                <w:color w:val="000000"/>
              </w:rPr>
              <w:t>X</w:t>
            </w:r>
          </w:p>
        </w:tc>
        <w:tc>
          <w:tcPr>
            <w:tcW w:w="394" w:type="pct"/>
          </w:tcPr>
          <w:p w:rsidR="00863D44" w:rsidRDefault="00863D44" w:rsidP="008418DB">
            <w:pPr>
              <w:contextualSpacing/>
              <w:jc w:val="center"/>
              <w:rPr>
                <w:rFonts w:cstheme="minorHAnsi"/>
                <w:color w:val="000000"/>
              </w:rPr>
            </w:pPr>
          </w:p>
        </w:tc>
        <w:tc>
          <w:tcPr>
            <w:tcW w:w="628" w:type="pct"/>
          </w:tcPr>
          <w:p w:rsidR="00863D44" w:rsidRDefault="00863D44" w:rsidP="008418DB">
            <w:pPr>
              <w:contextualSpacing/>
              <w:jc w:val="center"/>
              <w:rPr>
                <w:rFonts w:cstheme="minorHAnsi"/>
                <w:color w:val="000000"/>
              </w:rPr>
            </w:pPr>
          </w:p>
        </w:tc>
      </w:tr>
      <w:tr w:rsidR="000F53C2" w:rsidRPr="00347E14" w:rsidTr="000F53C2">
        <w:tc>
          <w:tcPr>
            <w:tcW w:w="1464" w:type="pct"/>
          </w:tcPr>
          <w:p w:rsidR="000F53C2" w:rsidRPr="007C1CE9" w:rsidRDefault="000F53C2" w:rsidP="000F53C2">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617" w:type="pct"/>
          </w:tcPr>
          <w:p w:rsidR="000F53C2" w:rsidRDefault="000F53C2" w:rsidP="008418DB">
            <w:pPr>
              <w:contextualSpacing/>
              <w:jc w:val="center"/>
              <w:rPr>
                <w:rFonts w:cstheme="minorHAnsi"/>
                <w:color w:val="000000"/>
              </w:rPr>
            </w:pPr>
          </w:p>
        </w:tc>
        <w:tc>
          <w:tcPr>
            <w:tcW w:w="345" w:type="pct"/>
          </w:tcPr>
          <w:p w:rsidR="000F53C2" w:rsidRDefault="000F53C2" w:rsidP="008418DB">
            <w:pPr>
              <w:contextualSpacing/>
              <w:jc w:val="center"/>
              <w:rPr>
                <w:rFonts w:cstheme="minorHAnsi"/>
                <w:color w:val="000000"/>
              </w:rPr>
            </w:pPr>
          </w:p>
        </w:tc>
        <w:tc>
          <w:tcPr>
            <w:tcW w:w="455" w:type="pct"/>
          </w:tcPr>
          <w:p w:rsidR="000F53C2" w:rsidRDefault="000F53C2" w:rsidP="008418DB">
            <w:pPr>
              <w:contextualSpacing/>
              <w:jc w:val="center"/>
              <w:rPr>
                <w:rFonts w:cstheme="minorHAnsi"/>
                <w:color w:val="000000"/>
              </w:rPr>
            </w:pPr>
          </w:p>
        </w:tc>
        <w:tc>
          <w:tcPr>
            <w:tcW w:w="571" w:type="pct"/>
          </w:tcPr>
          <w:p w:rsidR="000F53C2" w:rsidRDefault="000F53C2" w:rsidP="008418DB">
            <w:pPr>
              <w:contextualSpacing/>
              <w:jc w:val="center"/>
              <w:rPr>
                <w:rFonts w:cstheme="minorHAnsi"/>
                <w:color w:val="000000"/>
              </w:rPr>
            </w:pPr>
          </w:p>
        </w:tc>
        <w:tc>
          <w:tcPr>
            <w:tcW w:w="525" w:type="pct"/>
          </w:tcPr>
          <w:p w:rsidR="000F53C2" w:rsidRDefault="000F53C2" w:rsidP="008418DB">
            <w:pPr>
              <w:contextualSpacing/>
              <w:jc w:val="center"/>
              <w:rPr>
                <w:rFonts w:cstheme="minorHAnsi"/>
                <w:color w:val="000000"/>
              </w:rPr>
            </w:pPr>
          </w:p>
        </w:tc>
        <w:tc>
          <w:tcPr>
            <w:tcW w:w="394" w:type="pct"/>
          </w:tcPr>
          <w:p w:rsidR="000F53C2" w:rsidRDefault="000F53C2" w:rsidP="008418DB">
            <w:pPr>
              <w:contextualSpacing/>
              <w:jc w:val="center"/>
              <w:rPr>
                <w:rFonts w:cstheme="minorHAnsi"/>
                <w:color w:val="000000"/>
              </w:rPr>
            </w:pPr>
          </w:p>
        </w:tc>
        <w:tc>
          <w:tcPr>
            <w:tcW w:w="628" w:type="pct"/>
          </w:tcPr>
          <w:p w:rsidR="000F53C2" w:rsidRDefault="000F53C2" w:rsidP="008418DB">
            <w:pPr>
              <w:contextualSpacing/>
              <w:jc w:val="center"/>
              <w:rPr>
                <w:rFonts w:cstheme="minorHAnsi"/>
                <w:color w:val="000000"/>
              </w:rPr>
            </w:pPr>
            <w:r>
              <w:rPr>
                <w:rFonts w:cstheme="minorHAnsi"/>
                <w:color w:val="000000"/>
              </w:rPr>
              <w:t>X</w:t>
            </w:r>
          </w:p>
        </w:tc>
      </w:tr>
      <w:tr w:rsidR="000F53C2" w:rsidRPr="00347E14" w:rsidTr="000F53C2">
        <w:tc>
          <w:tcPr>
            <w:tcW w:w="1464" w:type="pct"/>
          </w:tcPr>
          <w:p w:rsidR="000F53C2" w:rsidRPr="007C1CE9" w:rsidRDefault="000F53C2" w:rsidP="000F53C2">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617" w:type="pct"/>
          </w:tcPr>
          <w:p w:rsidR="000F53C2" w:rsidRDefault="000F53C2" w:rsidP="008418DB">
            <w:pPr>
              <w:contextualSpacing/>
              <w:jc w:val="center"/>
              <w:rPr>
                <w:rFonts w:cstheme="minorHAnsi"/>
                <w:color w:val="000000"/>
              </w:rPr>
            </w:pPr>
          </w:p>
        </w:tc>
        <w:tc>
          <w:tcPr>
            <w:tcW w:w="345" w:type="pct"/>
          </w:tcPr>
          <w:p w:rsidR="000F53C2" w:rsidRDefault="000F53C2" w:rsidP="008418DB">
            <w:pPr>
              <w:contextualSpacing/>
              <w:jc w:val="center"/>
              <w:rPr>
                <w:rFonts w:cstheme="minorHAnsi"/>
                <w:color w:val="000000"/>
              </w:rPr>
            </w:pPr>
          </w:p>
        </w:tc>
        <w:tc>
          <w:tcPr>
            <w:tcW w:w="455" w:type="pct"/>
          </w:tcPr>
          <w:p w:rsidR="000F53C2" w:rsidRDefault="000F53C2" w:rsidP="008418DB">
            <w:pPr>
              <w:contextualSpacing/>
              <w:jc w:val="center"/>
              <w:rPr>
                <w:rFonts w:cstheme="minorHAnsi"/>
                <w:color w:val="000000"/>
              </w:rPr>
            </w:pPr>
          </w:p>
        </w:tc>
        <w:tc>
          <w:tcPr>
            <w:tcW w:w="571" w:type="pct"/>
          </w:tcPr>
          <w:p w:rsidR="000F53C2" w:rsidRDefault="000F53C2" w:rsidP="008418DB">
            <w:pPr>
              <w:contextualSpacing/>
              <w:jc w:val="center"/>
              <w:rPr>
                <w:rFonts w:cstheme="minorHAnsi"/>
                <w:color w:val="000000"/>
              </w:rPr>
            </w:pPr>
          </w:p>
        </w:tc>
        <w:tc>
          <w:tcPr>
            <w:tcW w:w="525" w:type="pct"/>
          </w:tcPr>
          <w:p w:rsidR="000F53C2" w:rsidRDefault="000F53C2" w:rsidP="008418DB">
            <w:pPr>
              <w:contextualSpacing/>
              <w:jc w:val="center"/>
              <w:rPr>
                <w:rFonts w:cstheme="minorHAnsi"/>
                <w:color w:val="000000"/>
              </w:rPr>
            </w:pPr>
          </w:p>
        </w:tc>
        <w:tc>
          <w:tcPr>
            <w:tcW w:w="394" w:type="pct"/>
          </w:tcPr>
          <w:p w:rsidR="000F53C2" w:rsidRDefault="000F53C2" w:rsidP="008418DB">
            <w:pPr>
              <w:contextualSpacing/>
              <w:jc w:val="center"/>
              <w:rPr>
                <w:rFonts w:cstheme="minorHAnsi"/>
                <w:color w:val="000000"/>
              </w:rPr>
            </w:pPr>
          </w:p>
        </w:tc>
        <w:tc>
          <w:tcPr>
            <w:tcW w:w="628" w:type="pct"/>
          </w:tcPr>
          <w:p w:rsidR="000F53C2" w:rsidRDefault="000F53C2" w:rsidP="008418DB">
            <w:pPr>
              <w:contextualSpacing/>
              <w:jc w:val="center"/>
              <w:rPr>
                <w:rFonts w:cstheme="minorHAnsi"/>
                <w:color w:val="000000"/>
              </w:rPr>
            </w:pPr>
            <w:r>
              <w:rPr>
                <w:rFonts w:cstheme="minorHAnsi"/>
                <w:color w:val="000000"/>
              </w:rPr>
              <w:t>X</w:t>
            </w:r>
          </w:p>
        </w:tc>
      </w:tr>
      <w:tr w:rsidR="000F53C2" w:rsidRPr="00347E14" w:rsidTr="000F53C2">
        <w:tc>
          <w:tcPr>
            <w:tcW w:w="1464" w:type="pct"/>
          </w:tcPr>
          <w:p w:rsidR="000F53C2" w:rsidRPr="007C1CE9" w:rsidRDefault="000F53C2" w:rsidP="000F53C2">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617" w:type="pct"/>
          </w:tcPr>
          <w:p w:rsidR="000F53C2" w:rsidRDefault="000F53C2" w:rsidP="008418DB">
            <w:pPr>
              <w:contextualSpacing/>
              <w:jc w:val="center"/>
              <w:rPr>
                <w:rFonts w:cstheme="minorHAnsi"/>
                <w:color w:val="000000"/>
              </w:rPr>
            </w:pPr>
          </w:p>
        </w:tc>
        <w:tc>
          <w:tcPr>
            <w:tcW w:w="345" w:type="pct"/>
          </w:tcPr>
          <w:p w:rsidR="000F53C2" w:rsidRDefault="000F53C2" w:rsidP="008418DB">
            <w:pPr>
              <w:contextualSpacing/>
              <w:jc w:val="center"/>
              <w:rPr>
                <w:rFonts w:cstheme="minorHAnsi"/>
                <w:color w:val="000000"/>
              </w:rPr>
            </w:pPr>
          </w:p>
        </w:tc>
        <w:tc>
          <w:tcPr>
            <w:tcW w:w="455" w:type="pct"/>
          </w:tcPr>
          <w:p w:rsidR="000F53C2" w:rsidRDefault="000F53C2" w:rsidP="008418DB">
            <w:pPr>
              <w:contextualSpacing/>
              <w:jc w:val="center"/>
              <w:rPr>
                <w:rFonts w:cstheme="minorHAnsi"/>
                <w:color w:val="000000"/>
              </w:rPr>
            </w:pPr>
          </w:p>
        </w:tc>
        <w:tc>
          <w:tcPr>
            <w:tcW w:w="571" w:type="pct"/>
          </w:tcPr>
          <w:p w:rsidR="000F53C2" w:rsidRDefault="000F53C2" w:rsidP="008418DB">
            <w:pPr>
              <w:contextualSpacing/>
              <w:jc w:val="center"/>
              <w:rPr>
                <w:rFonts w:cstheme="minorHAnsi"/>
                <w:color w:val="000000"/>
              </w:rPr>
            </w:pPr>
          </w:p>
        </w:tc>
        <w:tc>
          <w:tcPr>
            <w:tcW w:w="525" w:type="pct"/>
          </w:tcPr>
          <w:p w:rsidR="000F53C2" w:rsidRDefault="000F53C2" w:rsidP="008418DB">
            <w:pPr>
              <w:contextualSpacing/>
              <w:jc w:val="center"/>
              <w:rPr>
                <w:rFonts w:cstheme="minorHAnsi"/>
                <w:color w:val="000000"/>
              </w:rPr>
            </w:pPr>
          </w:p>
        </w:tc>
        <w:tc>
          <w:tcPr>
            <w:tcW w:w="394" w:type="pct"/>
          </w:tcPr>
          <w:p w:rsidR="000F53C2" w:rsidRDefault="000F53C2" w:rsidP="008418DB">
            <w:pPr>
              <w:contextualSpacing/>
              <w:jc w:val="center"/>
              <w:rPr>
                <w:rFonts w:cstheme="minorHAnsi"/>
                <w:color w:val="000000"/>
              </w:rPr>
            </w:pPr>
          </w:p>
        </w:tc>
        <w:tc>
          <w:tcPr>
            <w:tcW w:w="628" w:type="pct"/>
          </w:tcPr>
          <w:p w:rsidR="000F53C2" w:rsidRDefault="000F53C2" w:rsidP="008418DB">
            <w:pPr>
              <w:contextualSpacing/>
              <w:jc w:val="center"/>
              <w:rPr>
                <w:rFonts w:cstheme="minorHAnsi"/>
                <w:color w:val="000000"/>
              </w:rPr>
            </w:pPr>
            <w:r>
              <w:rPr>
                <w:rFonts w:cstheme="minorHAnsi"/>
                <w:color w:val="000000"/>
              </w:rPr>
              <w:t>X</w:t>
            </w:r>
          </w:p>
        </w:tc>
      </w:tr>
    </w:tbl>
    <w:p w:rsidR="00623338" w:rsidRDefault="00623338" w:rsidP="00623338">
      <w:pPr>
        <w:spacing w:after="0"/>
        <w:contextualSpacing/>
        <w:rPr>
          <w:rFonts w:cstheme="minorHAnsi"/>
          <w:color w:val="000000"/>
        </w:rPr>
      </w:pPr>
    </w:p>
    <w:p w:rsidR="00623338" w:rsidRDefault="00623338" w:rsidP="00623338">
      <w:pPr>
        <w:spacing w:after="0"/>
        <w:contextualSpacing/>
        <w:rPr>
          <w:rStyle w:val="Textoennegrita"/>
          <w:rFonts w:cstheme="minorHAnsi"/>
          <w:color w:val="C00000"/>
          <w:sz w:val="28"/>
          <w:szCs w:val="28"/>
        </w:rPr>
      </w:pPr>
    </w:p>
    <w:p w:rsidR="00623338" w:rsidRDefault="00623338" w:rsidP="006233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84"/>
        <w:gridCol w:w="1609"/>
        <w:gridCol w:w="1601"/>
        <w:gridCol w:w="1364"/>
        <w:gridCol w:w="3518"/>
      </w:tblGrid>
      <w:tr w:rsidR="00623338" w:rsidRPr="00347E14" w:rsidTr="008418DB">
        <w:tc>
          <w:tcPr>
            <w:tcW w:w="775" w:type="pct"/>
            <w:shd w:val="clear" w:color="auto" w:fill="C00000"/>
          </w:tcPr>
          <w:p w:rsidR="00623338" w:rsidRPr="00ED50CC" w:rsidRDefault="00623338" w:rsidP="008418DB">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623338" w:rsidRPr="00ED50CC" w:rsidRDefault="00623338"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623338" w:rsidRPr="00ED50CC" w:rsidRDefault="00623338"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623338" w:rsidRPr="00ED50CC" w:rsidRDefault="00623338" w:rsidP="008418DB">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623338" w:rsidRPr="00ED50CC" w:rsidRDefault="00623338"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623338" w:rsidRPr="00ED50CC" w:rsidRDefault="00623338"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623338" w:rsidRPr="00ED50CC" w:rsidRDefault="00623338"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623338" w:rsidRPr="00ED50CC" w:rsidRDefault="00623338"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623338" w:rsidRPr="00ED50CC" w:rsidRDefault="00623338" w:rsidP="008418DB">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623338" w:rsidRPr="00347E14" w:rsidTr="008418DB">
        <w:trPr>
          <w:trHeight w:val="344"/>
        </w:trPr>
        <w:tc>
          <w:tcPr>
            <w:tcW w:w="775" w:type="pct"/>
            <w:shd w:val="clear" w:color="auto" w:fill="C00000"/>
          </w:tcPr>
          <w:p w:rsidR="00623338" w:rsidRPr="00AB20B1" w:rsidRDefault="00623338" w:rsidP="008418DB">
            <w:pPr>
              <w:contextualSpacing/>
              <w:jc w:val="center"/>
              <w:rPr>
                <w:rFonts w:asciiTheme="minorHAnsi" w:eastAsia="Times New Roman" w:hAnsiTheme="minorHAnsi" w:cstheme="minorHAnsi"/>
                <w:b/>
                <w:color w:val="FFFFFF" w:themeColor="background1"/>
                <w:lang w:eastAsia="es-ES"/>
              </w:rPr>
            </w:pPr>
            <w:r w:rsidRPr="00AB20B1">
              <w:rPr>
                <w:rFonts w:asciiTheme="minorHAnsi" w:eastAsia="Times New Roman" w:hAnsiTheme="minorHAnsi" w:cstheme="minorHAnsi"/>
                <w:b/>
                <w:color w:val="FFFFFF" w:themeColor="background1"/>
                <w:lang w:eastAsia="es-ES"/>
              </w:rPr>
              <w:t>127100</w:t>
            </w:r>
          </w:p>
        </w:tc>
        <w:tc>
          <w:tcPr>
            <w:tcW w:w="840" w:type="pct"/>
          </w:tcPr>
          <w:p w:rsidR="00623338" w:rsidRPr="00347E14" w:rsidRDefault="00623338" w:rsidP="008418DB">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623338" w:rsidRPr="00347E14" w:rsidRDefault="00623338" w:rsidP="008418DB">
            <w:pPr>
              <w:contextualSpacing/>
              <w:rPr>
                <w:rFonts w:asciiTheme="minorHAnsi" w:eastAsia="MS Gothic" w:hAnsiTheme="minorHAnsi" w:cstheme="minorHAnsi"/>
                <w:color w:val="000000"/>
              </w:rPr>
            </w:pPr>
          </w:p>
        </w:tc>
        <w:tc>
          <w:tcPr>
            <w:tcW w:w="712" w:type="pct"/>
          </w:tcPr>
          <w:p w:rsidR="00623338" w:rsidRPr="00347E14" w:rsidRDefault="00623338" w:rsidP="008418DB">
            <w:pPr>
              <w:contextualSpacing/>
              <w:rPr>
                <w:rFonts w:asciiTheme="minorHAnsi" w:eastAsia="MS Gothic" w:hAnsiTheme="minorHAnsi" w:cstheme="minorHAnsi"/>
                <w:color w:val="000000"/>
              </w:rPr>
            </w:pPr>
          </w:p>
        </w:tc>
        <w:tc>
          <w:tcPr>
            <w:tcW w:w="1837" w:type="pct"/>
          </w:tcPr>
          <w:p w:rsidR="00623338" w:rsidRPr="00347E14" w:rsidRDefault="00623338" w:rsidP="008418DB">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623338" w:rsidRPr="00347E14" w:rsidTr="008418DB">
        <w:trPr>
          <w:trHeight w:val="344"/>
        </w:trPr>
        <w:tc>
          <w:tcPr>
            <w:tcW w:w="775" w:type="pct"/>
            <w:shd w:val="clear" w:color="auto" w:fill="C00000"/>
          </w:tcPr>
          <w:p w:rsidR="00623338" w:rsidRPr="00AB20B1" w:rsidRDefault="00623338" w:rsidP="008418DB">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127110</w:t>
            </w:r>
          </w:p>
        </w:tc>
        <w:tc>
          <w:tcPr>
            <w:tcW w:w="840"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MPLA</w:t>
            </w:r>
          </w:p>
        </w:tc>
        <w:tc>
          <w:tcPr>
            <w:tcW w:w="836" w:type="pct"/>
          </w:tcPr>
          <w:p w:rsidR="00623338" w:rsidRPr="00347E14" w:rsidRDefault="00623338" w:rsidP="008418DB">
            <w:pPr>
              <w:contextualSpacing/>
              <w:rPr>
                <w:rFonts w:eastAsia="MS Gothic" w:cstheme="minorHAnsi"/>
                <w:color w:val="000000"/>
              </w:rPr>
            </w:pPr>
          </w:p>
        </w:tc>
        <w:tc>
          <w:tcPr>
            <w:tcW w:w="712" w:type="pct"/>
          </w:tcPr>
          <w:p w:rsidR="00623338" w:rsidRPr="00347E14" w:rsidRDefault="00623338" w:rsidP="008418DB">
            <w:pPr>
              <w:contextualSpacing/>
              <w:rPr>
                <w:rFonts w:eastAsia="MS Gothic" w:cstheme="minorHAnsi"/>
                <w:color w:val="000000"/>
              </w:rPr>
            </w:pPr>
          </w:p>
        </w:tc>
        <w:tc>
          <w:tcPr>
            <w:tcW w:w="1837" w:type="pct"/>
          </w:tcPr>
          <w:p w:rsidR="00623338" w:rsidRPr="00347E14" w:rsidRDefault="00623338" w:rsidP="008418DB">
            <w:pPr>
              <w:contextualSpacing/>
              <w:rPr>
                <w:rFonts w:eastAsia="MS Gothic" w:cstheme="minorHAnsi"/>
                <w:color w:val="000000"/>
              </w:rPr>
            </w:pPr>
          </w:p>
        </w:tc>
      </w:tr>
      <w:tr w:rsidR="00623338" w:rsidRPr="00347E14" w:rsidTr="008418DB">
        <w:trPr>
          <w:trHeight w:val="344"/>
        </w:trPr>
        <w:tc>
          <w:tcPr>
            <w:tcW w:w="775" w:type="pct"/>
            <w:shd w:val="clear" w:color="auto" w:fill="C00000"/>
          </w:tcPr>
          <w:p w:rsidR="00623338" w:rsidRPr="00AB20B1" w:rsidRDefault="00623338" w:rsidP="008418DB">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127120</w:t>
            </w:r>
          </w:p>
        </w:tc>
        <w:tc>
          <w:tcPr>
            <w:tcW w:w="840"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MPLA</w:t>
            </w:r>
          </w:p>
        </w:tc>
        <w:tc>
          <w:tcPr>
            <w:tcW w:w="836" w:type="pct"/>
          </w:tcPr>
          <w:p w:rsidR="00623338" w:rsidRPr="00347E14" w:rsidRDefault="00623338" w:rsidP="008418DB">
            <w:pPr>
              <w:contextualSpacing/>
              <w:rPr>
                <w:rFonts w:eastAsia="MS Gothic" w:cstheme="minorHAnsi"/>
                <w:color w:val="000000"/>
              </w:rPr>
            </w:pPr>
          </w:p>
        </w:tc>
        <w:tc>
          <w:tcPr>
            <w:tcW w:w="712" w:type="pct"/>
          </w:tcPr>
          <w:p w:rsidR="00623338" w:rsidRPr="00347E14" w:rsidRDefault="00623338" w:rsidP="008418DB">
            <w:pPr>
              <w:contextualSpacing/>
              <w:rPr>
                <w:rFonts w:eastAsia="MS Gothic" w:cstheme="minorHAnsi"/>
                <w:color w:val="000000"/>
              </w:rPr>
            </w:pPr>
          </w:p>
        </w:tc>
        <w:tc>
          <w:tcPr>
            <w:tcW w:w="1837" w:type="pct"/>
          </w:tcPr>
          <w:p w:rsidR="00623338" w:rsidRPr="00347E14" w:rsidRDefault="00623338" w:rsidP="008418DB">
            <w:pPr>
              <w:contextualSpacing/>
              <w:rPr>
                <w:rFonts w:eastAsia="MS Gothic" w:cstheme="minorHAnsi"/>
                <w:color w:val="000000"/>
              </w:rPr>
            </w:pPr>
          </w:p>
        </w:tc>
      </w:tr>
      <w:tr w:rsidR="00623338" w:rsidRPr="00347E14" w:rsidTr="008418DB">
        <w:trPr>
          <w:trHeight w:val="344"/>
        </w:trPr>
        <w:tc>
          <w:tcPr>
            <w:tcW w:w="775" w:type="pct"/>
            <w:shd w:val="clear" w:color="auto" w:fill="C00000"/>
          </w:tcPr>
          <w:p w:rsidR="00623338" w:rsidRPr="00AB20B1" w:rsidRDefault="00623338" w:rsidP="008418DB">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127130</w:t>
            </w:r>
          </w:p>
        </w:tc>
        <w:tc>
          <w:tcPr>
            <w:tcW w:w="840"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MPLA</w:t>
            </w:r>
          </w:p>
        </w:tc>
        <w:tc>
          <w:tcPr>
            <w:tcW w:w="836" w:type="pct"/>
          </w:tcPr>
          <w:p w:rsidR="00623338" w:rsidRPr="00347E14" w:rsidRDefault="00623338" w:rsidP="008418DB">
            <w:pPr>
              <w:contextualSpacing/>
              <w:rPr>
                <w:rFonts w:eastAsia="MS Gothic" w:cstheme="minorHAnsi"/>
                <w:color w:val="000000"/>
              </w:rPr>
            </w:pPr>
          </w:p>
        </w:tc>
        <w:tc>
          <w:tcPr>
            <w:tcW w:w="712" w:type="pct"/>
          </w:tcPr>
          <w:p w:rsidR="00623338" w:rsidRPr="00347E14" w:rsidRDefault="00623338" w:rsidP="008418DB">
            <w:pPr>
              <w:contextualSpacing/>
              <w:rPr>
                <w:rFonts w:eastAsia="MS Gothic" w:cstheme="minorHAnsi"/>
                <w:color w:val="000000"/>
              </w:rPr>
            </w:pPr>
          </w:p>
        </w:tc>
        <w:tc>
          <w:tcPr>
            <w:tcW w:w="1837"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Fabricante</w:t>
            </w:r>
          </w:p>
        </w:tc>
      </w:tr>
      <w:tr w:rsidR="00623338" w:rsidRPr="00347E14" w:rsidTr="008418DB">
        <w:trPr>
          <w:trHeight w:val="344"/>
        </w:trPr>
        <w:tc>
          <w:tcPr>
            <w:tcW w:w="775" w:type="pct"/>
            <w:shd w:val="clear" w:color="auto" w:fill="C00000"/>
          </w:tcPr>
          <w:p w:rsidR="00623338" w:rsidRPr="00AB20B1" w:rsidRDefault="00623338" w:rsidP="008418DB">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127140</w:t>
            </w:r>
          </w:p>
        </w:tc>
        <w:tc>
          <w:tcPr>
            <w:tcW w:w="840"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MPLA</w:t>
            </w:r>
          </w:p>
        </w:tc>
        <w:tc>
          <w:tcPr>
            <w:tcW w:w="836" w:type="pct"/>
          </w:tcPr>
          <w:p w:rsidR="00623338" w:rsidRPr="00347E14" w:rsidRDefault="00623338" w:rsidP="008418DB">
            <w:pPr>
              <w:contextualSpacing/>
              <w:rPr>
                <w:rFonts w:eastAsia="MS Gothic" w:cstheme="minorHAnsi"/>
                <w:color w:val="000000"/>
              </w:rPr>
            </w:pPr>
          </w:p>
        </w:tc>
        <w:tc>
          <w:tcPr>
            <w:tcW w:w="712" w:type="pct"/>
          </w:tcPr>
          <w:p w:rsidR="00623338" w:rsidRPr="00347E14" w:rsidRDefault="00623338" w:rsidP="008418DB">
            <w:pPr>
              <w:contextualSpacing/>
              <w:rPr>
                <w:rFonts w:eastAsia="MS Gothic" w:cstheme="minorHAnsi"/>
                <w:color w:val="000000"/>
              </w:rPr>
            </w:pPr>
          </w:p>
        </w:tc>
        <w:tc>
          <w:tcPr>
            <w:tcW w:w="1837"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Fabricante</w:t>
            </w:r>
          </w:p>
        </w:tc>
      </w:tr>
      <w:tr w:rsidR="00623338" w:rsidRPr="00347E14" w:rsidTr="008418DB">
        <w:trPr>
          <w:trHeight w:val="344"/>
        </w:trPr>
        <w:tc>
          <w:tcPr>
            <w:tcW w:w="775" w:type="pct"/>
            <w:shd w:val="clear" w:color="auto" w:fill="C00000"/>
          </w:tcPr>
          <w:p w:rsidR="00623338" w:rsidRPr="00AB20B1" w:rsidRDefault="00623338" w:rsidP="008418DB">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127150</w:t>
            </w:r>
          </w:p>
        </w:tc>
        <w:tc>
          <w:tcPr>
            <w:tcW w:w="840"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Fabricante</w:t>
            </w:r>
          </w:p>
        </w:tc>
        <w:tc>
          <w:tcPr>
            <w:tcW w:w="836" w:type="pct"/>
          </w:tcPr>
          <w:p w:rsidR="00623338" w:rsidRPr="00347E14" w:rsidRDefault="00623338" w:rsidP="008418DB">
            <w:pPr>
              <w:contextualSpacing/>
              <w:rPr>
                <w:rFonts w:eastAsia="MS Gothic" w:cstheme="minorHAnsi"/>
                <w:color w:val="000000"/>
              </w:rPr>
            </w:pPr>
          </w:p>
        </w:tc>
        <w:tc>
          <w:tcPr>
            <w:tcW w:w="712" w:type="pct"/>
          </w:tcPr>
          <w:p w:rsidR="00623338" w:rsidRPr="00347E14" w:rsidRDefault="00623338" w:rsidP="008418DB">
            <w:pPr>
              <w:contextualSpacing/>
              <w:rPr>
                <w:rFonts w:eastAsia="MS Gothic" w:cstheme="minorHAnsi"/>
                <w:color w:val="000000"/>
              </w:rPr>
            </w:pPr>
          </w:p>
        </w:tc>
        <w:tc>
          <w:tcPr>
            <w:tcW w:w="1837"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MPLA</w:t>
            </w:r>
          </w:p>
        </w:tc>
      </w:tr>
      <w:tr w:rsidR="00623338" w:rsidRPr="00347E14" w:rsidTr="008418DB">
        <w:trPr>
          <w:trHeight w:val="344"/>
        </w:trPr>
        <w:tc>
          <w:tcPr>
            <w:tcW w:w="775" w:type="pct"/>
            <w:shd w:val="clear" w:color="auto" w:fill="C00000"/>
          </w:tcPr>
          <w:p w:rsidR="00623338" w:rsidRPr="00AB20B1" w:rsidRDefault="00623338" w:rsidP="008418DB">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127160</w:t>
            </w:r>
          </w:p>
        </w:tc>
        <w:tc>
          <w:tcPr>
            <w:tcW w:w="840"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MPLA</w:t>
            </w:r>
          </w:p>
        </w:tc>
        <w:tc>
          <w:tcPr>
            <w:tcW w:w="836" w:type="pct"/>
          </w:tcPr>
          <w:p w:rsidR="00623338" w:rsidRPr="00347E14" w:rsidRDefault="00623338" w:rsidP="008418DB">
            <w:pPr>
              <w:contextualSpacing/>
              <w:rPr>
                <w:rFonts w:eastAsia="MS Gothic" w:cstheme="minorHAnsi"/>
                <w:color w:val="000000"/>
              </w:rPr>
            </w:pPr>
          </w:p>
        </w:tc>
        <w:tc>
          <w:tcPr>
            <w:tcW w:w="712" w:type="pct"/>
          </w:tcPr>
          <w:p w:rsidR="00623338" w:rsidRPr="00347E14" w:rsidRDefault="00623338" w:rsidP="008418DB">
            <w:pPr>
              <w:contextualSpacing/>
              <w:rPr>
                <w:rFonts w:eastAsia="MS Gothic" w:cstheme="minorHAnsi"/>
                <w:color w:val="000000"/>
              </w:rPr>
            </w:pPr>
          </w:p>
        </w:tc>
        <w:tc>
          <w:tcPr>
            <w:tcW w:w="1837" w:type="pct"/>
          </w:tcPr>
          <w:p w:rsidR="00623338" w:rsidRPr="00347E14" w:rsidRDefault="00623338" w:rsidP="008418DB">
            <w:pPr>
              <w:contextualSpacing/>
              <w:jc w:val="center"/>
              <w:rPr>
                <w:rFonts w:eastAsia="MS Gothic" w:cstheme="minorHAnsi"/>
                <w:color w:val="000000"/>
              </w:rPr>
            </w:pPr>
          </w:p>
        </w:tc>
      </w:tr>
      <w:tr w:rsidR="00623338" w:rsidRPr="00347E14" w:rsidTr="008418DB">
        <w:trPr>
          <w:trHeight w:val="344"/>
        </w:trPr>
        <w:tc>
          <w:tcPr>
            <w:tcW w:w="775" w:type="pct"/>
            <w:shd w:val="clear" w:color="auto" w:fill="C00000"/>
          </w:tcPr>
          <w:p w:rsidR="00623338" w:rsidRPr="00AB20B1" w:rsidRDefault="00623338" w:rsidP="008418DB">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127170</w:t>
            </w:r>
          </w:p>
        </w:tc>
        <w:tc>
          <w:tcPr>
            <w:tcW w:w="840"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MPLA</w:t>
            </w:r>
          </w:p>
        </w:tc>
        <w:tc>
          <w:tcPr>
            <w:tcW w:w="836" w:type="pct"/>
          </w:tcPr>
          <w:p w:rsidR="00623338" w:rsidRPr="00347E14" w:rsidRDefault="00623338" w:rsidP="008418DB">
            <w:pPr>
              <w:contextualSpacing/>
              <w:rPr>
                <w:rFonts w:eastAsia="MS Gothic" w:cstheme="minorHAnsi"/>
                <w:color w:val="000000"/>
              </w:rPr>
            </w:pPr>
          </w:p>
        </w:tc>
        <w:tc>
          <w:tcPr>
            <w:tcW w:w="712" w:type="pct"/>
          </w:tcPr>
          <w:p w:rsidR="00623338" w:rsidRPr="00347E14" w:rsidRDefault="00623338" w:rsidP="008418DB">
            <w:pPr>
              <w:contextualSpacing/>
              <w:rPr>
                <w:rFonts w:eastAsia="MS Gothic" w:cstheme="minorHAnsi"/>
                <w:color w:val="000000"/>
              </w:rPr>
            </w:pPr>
          </w:p>
        </w:tc>
        <w:tc>
          <w:tcPr>
            <w:tcW w:w="1837" w:type="pct"/>
          </w:tcPr>
          <w:p w:rsidR="00623338" w:rsidRPr="00347E14" w:rsidRDefault="00623338" w:rsidP="008418DB">
            <w:pPr>
              <w:contextualSpacing/>
              <w:rPr>
                <w:rFonts w:eastAsia="MS Gothic" w:cstheme="minorHAnsi"/>
                <w:color w:val="000000"/>
              </w:rPr>
            </w:pPr>
          </w:p>
        </w:tc>
      </w:tr>
      <w:tr w:rsidR="00623338" w:rsidRPr="00347E14" w:rsidTr="008418DB">
        <w:trPr>
          <w:trHeight w:val="344"/>
        </w:trPr>
        <w:tc>
          <w:tcPr>
            <w:tcW w:w="775" w:type="pct"/>
            <w:shd w:val="clear" w:color="auto" w:fill="C00000"/>
          </w:tcPr>
          <w:p w:rsidR="00623338" w:rsidRPr="00AB20B1" w:rsidRDefault="00623338" w:rsidP="008418DB">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127180</w:t>
            </w:r>
          </w:p>
        </w:tc>
        <w:tc>
          <w:tcPr>
            <w:tcW w:w="840"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MPLA</w:t>
            </w:r>
          </w:p>
        </w:tc>
        <w:tc>
          <w:tcPr>
            <w:tcW w:w="836" w:type="pct"/>
          </w:tcPr>
          <w:p w:rsidR="00623338" w:rsidRPr="00347E14" w:rsidRDefault="00623338" w:rsidP="008418DB">
            <w:pPr>
              <w:contextualSpacing/>
              <w:rPr>
                <w:rFonts w:eastAsia="MS Gothic" w:cstheme="minorHAnsi"/>
                <w:color w:val="000000"/>
              </w:rPr>
            </w:pPr>
          </w:p>
        </w:tc>
        <w:tc>
          <w:tcPr>
            <w:tcW w:w="712" w:type="pct"/>
          </w:tcPr>
          <w:p w:rsidR="00623338" w:rsidRPr="00347E14" w:rsidRDefault="00623338" w:rsidP="008418DB">
            <w:pPr>
              <w:contextualSpacing/>
              <w:rPr>
                <w:rFonts w:eastAsia="MS Gothic" w:cstheme="minorHAnsi"/>
                <w:color w:val="000000"/>
              </w:rPr>
            </w:pPr>
          </w:p>
        </w:tc>
        <w:tc>
          <w:tcPr>
            <w:tcW w:w="1837"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Fabricante, Comercio</w:t>
            </w:r>
          </w:p>
        </w:tc>
      </w:tr>
      <w:tr w:rsidR="00623338" w:rsidRPr="00347E14" w:rsidTr="008418DB">
        <w:trPr>
          <w:trHeight w:val="344"/>
        </w:trPr>
        <w:tc>
          <w:tcPr>
            <w:tcW w:w="775" w:type="pct"/>
            <w:shd w:val="clear" w:color="auto" w:fill="C00000"/>
          </w:tcPr>
          <w:p w:rsidR="00623338" w:rsidRPr="00AB20B1" w:rsidRDefault="00623338" w:rsidP="008418DB">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127190</w:t>
            </w:r>
          </w:p>
        </w:tc>
        <w:tc>
          <w:tcPr>
            <w:tcW w:w="840"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MPLA</w:t>
            </w:r>
          </w:p>
        </w:tc>
        <w:tc>
          <w:tcPr>
            <w:tcW w:w="836" w:type="pct"/>
          </w:tcPr>
          <w:p w:rsidR="00623338" w:rsidRPr="00347E14" w:rsidRDefault="00623338" w:rsidP="008418DB">
            <w:pPr>
              <w:contextualSpacing/>
              <w:rPr>
                <w:rFonts w:eastAsia="MS Gothic" w:cstheme="minorHAnsi"/>
                <w:color w:val="000000"/>
              </w:rPr>
            </w:pPr>
          </w:p>
        </w:tc>
        <w:tc>
          <w:tcPr>
            <w:tcW w:w="712" w:type="pct"/>
          </w:tcPr>
          <w:p w:rsidR="00623338" w:rsidRPr="00347E14" w:rsidRDefault="00623338" w:rsidP="008418DB">
            <w:pPr>
              <w:contextualSpacing/>
              <w:rPr>
                <w:rFonts w:eastAsia="MS Gothic" w:cstheme="minorHAnsi"/>
                <w:color w:val="000000"/>
              </w:rPr>
            </w:pPr>
          </w:p>
        </w:tc>
        <w:tc>
          <w:tcPr>
            <w:tcW w:w="1837"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Fabricante, Comercio</w:t>
            </w:r>
          </w:p>
        </w:tc>
      </w:tr>
      <w:tr w:rsidR="00623338" w:rsidRPr="00347E14" w:rsidTr="008418DB">
        <w:trPr>
          <w:trHeight w:val="344"/>
        </w:trPr>
        <w:tc>
          <w:tcPr>
            <w:tcW w:w="775" w:type="pct"/>
            <w:shd w:val="clear" w:color="auto" w:fill="C00000"/>
          </w:tcPr>
          <w:p w:rsidR="00623338" w:rsidRPr="00BE3060" w:rsidRDefault="00623338" w:rsidP="008418DB">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127200</w:t>
            </w:r>
          </w:p>
        </w:tc>
        <w:tc>
          <w:tcPr>
            <w:tcW w:w="840" w:type="pct"/>
          </w:tcPr>
          <w:p w:rsidR="00623338" w:rsidRPr="00347E14" w:rsidRDefault="00623338" w:rsidP="008418DB">
            <w:pPr>
              <w:contextualSpacing/>
              <w:jc w:val="center"/>
              <w:rPr>
                <w:rFonts w:eastAsia="MS Gothic" w:cstheme="minorHAnsi"/>
                <w:color w:val="000000"/>
              </w:rPr>
            </w:pPr>
            <w:r>
              <w:rPr>
                <w:rFonts w:eastAsia="MS Gothic" w:cstheme="minorHAnsi"/>
                <w:color w:val="000000"/>
              </w:rPr>
              <w:t>MPLA</w:t>
            </w:r>
          </w:p>
        </w:tc>
        <w:tc>
          <w:tcPr>
            <w:tcW w:w="836" w:type="pct"/>
          </w:tcPr>
          <w:p w:rsidR="00623338" w:rsidRPr="00347E14" w:rsidRDefault="00623338" w:rsidP="008418DB">
            <w:pPr>
              <w:contextualSpacing/>
              <w:rPr>
                <w:rFonts w:eastAsia="MS Gothic" w:cstheme="minorHAnsi"/>
                <w:color w:val="000000"/>
              </w:rPr>
            </w:pPr>
          </w:p>
        </w:tc>
        <w:tc>
          <w:tcPr>
            <w:tcW w:w="712" w:type="pct"/>
          </w:tcPr>
          <w:p w:rsidR="00623338" w:rsidRPr="00347E14" w:rsidRDefault="00623338" w:rsidP="008418DB">
            <w:pPr>
              <w:contextualSpacing/>
              <w:rPr>
                <w:rFonts w:eastAsia="MS Gothic" w:cstheme="minorHAnsi"/>
                <w:color w:val="000000"/>
              </w:rPr>
            </w:pPr>
          </w:p>
        </w:tc>
        <w:tc>
          <w:tcPr>
            <w:tcW w:w="1837" w:type="pct"/>
          </w:tcPr>
          <w:p w:rsidR="00623338" w:rsidRPr="00347E14" w:rsidRDefault="00623338" w:rsidP="008418DB">
            <w:pPr>
              <w:contextualSpacing/>
              <w:rPr>
                <w:rFonts w:eastAsia="MS Gothic" w:cstheme="minorHAnsi"/>
                <w:color w:val="000000"/>
              </w:rPr>
            </w:pPr>
          </w:p>
        </w:tc>
      </w:tr>
      <w:tr w:rsidR="00BE3060" w:rsidRPr="00347E14" w:rsidTr="008418DB">
        <w:trPr>
          <w:trHeight w:val="344"/>
        </w:trPr>
        <w:tc>
          <w:tcPr>
            <w:tcW w:w="775" w:type="pct"/>
            <w:shd w:val="clear" w:color="auto" w:fill="C00000"/>
          </w:tcPr>
          <w:p w:rsidR="00BE3060" w:rsidRPr="00BE3060" w:rsidRDefault="00BE3060" w:rsidP="008418DB">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127210</w:t>
            </w:r>
          </w:p>
        </w:tc>
        <w:tc>
          <w:tcPr>
            <w:tcW w:w="840" w:type="pct"/>
          </w:tcPr>
          <w:p w:rsidR="00BE3060" w:rsidRDefault="00BE3060" w:rsidP="008418DB">
            <w:pPr>
              <w:contextualSpacing/>
              <w:jc w:val="center"/>
              <w:rPr>
                <w:rFonts w:eastAsia="MS Gothic" w:cstheme="minorHAnsi"/>
                <w:color w:val="000000"/>
              </w:rPr>
            </w:pPr>
            <w:r>
              <w:rPr>
                <w:rFonts w:eastAsia="MS Gothic" w:cstheme="minorHAnsi"/>
                <w:color w:val="000000"/>
              </w:rPr>
              <w:t>MPLA</w:t>
            </w:r>
          </w:p>
        </w:tc>
        <w:tc>
          <w:tcPr>
            <w:tcW w:w="836" w:type="pct"/>
          </w:tcPr>
          <w:p w:rsidR="00BE3060" w:rsidRPr="00347E14" w:rsidRDefault="00BE3060" w:rsidP="008418DB">
            <w:pPr>
              <w:contextualSpacing/>
              <w:rPr>
                <w:rFonts w:eastAsia="MS Gothic" w:cstheme="minorHAnsi"/>
                <w:color w:val="000000"/>
              </w:rPr>
            </w:pPr>
          </w:p>
        </w:tc>
        <w:tc>
          <w:tcPr>
            <w:tcW w:w="712" w:type="pct"/>
          </w:tcPr>
          <w:p w:rsidR="00BE3060" w:rsidRPr="00347E14" w:rsidRDefault="00BE3060" w:rsidP="008418DB">
            <w:pPr>
              <w:contextualSpacing/>
              <w:rPr>
                <w:rFonts w:eastAsia="MS Gothic" w:cstheme="minorHAnsi"/>
                <w:color w:val="000000"/>
              </w:rPr>
            </w:pPr>
          </w:p>
        </w:tc>
        <w:tc>
          <w:tcPr>
            <w:tcW w:w="1837" w:type="pct"/>
          </w:tcPr>
          <w:p w:rsidR="00BE3060" w:rsidRPr="00347E14" w:rsidRDefault="00BE3060" w:rsidP="008418DB">
            <w:pPr>
              <w:contextualSpacing/>
              <w:rPr>
                <w:rFonts w:eastAsia="MS Gothic" w:cstheme="minorHAnsi"/>
                <w:color w:val="000000"/>
              </w:rPr>
            </w:pPr>
          </w:p>
        </w:tc>
      </w:tr>
      <w:tr w:rsidR="00BE3060" w:rsidRPr="00347E14" w:rsidTr="008418DB">
        <w:trPr>
          <w:trHeight w:val="344"/>
        </w:trPr>
        <w:tc>
          <w:tcPr>
            <w:tcW w:w="775" w:type="pct"/>
            <w:shd w:val="clear" w:color="auto" w:fill="C00000"/>
          </w:tcPr>
          <w:p w:rsidR="00BE3060" w:rsidRPr="00BE3060" w:rsidRDefault="00BE3060" w:rsidP="008418DB">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127220</w:t>
            </w:r>
          </w:p>
        </w:tc>
        <w:tc>
          <w:tcPr>
            <w:tcW w:w="840" w:type="pct"/>
          </w:tcPr>
          <w:p w:rsidR="00BE3060" w:rsidRDefault="00BE3060" w:rsidP="008418DB">
            <w:pPr>
              <w:contextualSpacing/>
              <w:jc w:val="center"/>
              <w:rPr>
                <w:rFonts w:eastAsia="MS Gothic" w:cstheme="minorHAnsi"/>
                <w:color w:val="000000"/>
              </w:rPr>
            </w:pPr>
            <w:r>
              <w:rPr>
                <w:rFonts w:eastAsia="MS Gothic" w:cstheme="minorHAnsi"/>
                <w:color w:val="000000"/>
              </w:rPr>
              <w:t>MPLA</w:t>
            </w:r>
          </w:p>
        </w:tc>
        <w:tc>
          <w:tcPr>
            <w:tcW w:w="836" w:type="pct"/>
          </w:tcPr>
          <w:p w:rsidR="00BE3060" w:rsidRPr="00347E14" w:rsidRDefault="00BE3060" w:rsidP="008418DB">
            <w:pPr>
              <w:contextualSpacing/>
              <w:rPr>
                <w:rFonts w:eastAsia="MS Gothic" w:cstheme="minorHAnsi"/>
                <w:color w:val="000000"/>
              </w:rPr>
            </w:pPr>
          </w:p>
        </w:tc>
        <w:tc>
          <w:tcPr>
            <w:tcW w:w="712" w:type="pct"/>
          </w:tcPr>
          <w:p w:rsidR="00BE3060" w:rsidRPr="00347E14" w:rsidRDefault="00BE3060" w:rsidP="008418DB">
            <w:pPr>
              <w:contextualSpacing/>
              <w:rPr>
                <w:rFonts w:eastAsia="MS Gothic" w:cstheme="minorHAnsi"/>
                <w:color w:val="000000"/>
              </w:rPr>
            </w:pPr>
          </w:p>
        </w:tc>
        <w:tc>
          <w:tcPr>
            <w:tcW w:w="1837" w:type="pct"/>
          </w:tcPr>
          <w:p w:rsidR="00BE3060" w:rsidRPr="00347E14" w:rsidRDefault="00BE3060" w:rsidP="008418DB">
            <w:pPr>
              <w:contextualSpacing/>
              <w:rPr>
                <w:rFonts w:eastAsia="MS Gothic" w:cstheme="minorHAnsi"/>
                <w:color w:val="000000"/>
              </w:rPr>
            </w:pPr>
          </w:p>
        </w:tc>
      </w:tr>
      <w:tr w:rsidR="00BE3060" w:rsidRPr="00347E14" w:rsidTr="008418DB">
        <w:trPr>
          <w:trHeight w:val="344"/>
        </w:trPr>
        <w:tc>
          <w:tcPr>
            <w:tcW w:w="775" w:type="pct"/>
            <w:shd w:val="clear" w:color="auto" w:fill="C00000"/>
          </w:tcPr>
          <w:p w:rsidR="00BE3060" w:rsidRPr="00BE3060" w:rsidRDefault="00BE3060" w:rsidP="008418DB">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127230</w:t>
            </w:r>
          </w:p>
        </w:tc>
        <w:tc>
          <w:tcPr>
            <w:tcW w:w="840" w:type="pct"/>
          </w:tcPr>
          <w:p w:rsidR="00BE3060" w:rsidRDefault="00BE3060" w:rsidP="008418DB">
            <w:pPr>
              <w:contextualSpacing/>
              <w:jc w:val="center"/>
              <w:rPr>
                <w:rFonts w:eastAsia="MS Gothic" w:cstheme="minorHAnsi"/>
                <w:color w:val="000000"/>
              </w:rPr>
            </w:pPr>
            <w:r>
              <w:rPr>
                <w:rFonts w:eastAsia="MS Gothic" w:cstheme="minorHAnsi"/>
                <w:color w:val="000000"/>
              </w:rPr>
              <w:t>MPLA</w:t>
            </w:r>
          </w:p>
        </w:tc>
        <w:tc>
          <w:tcPr>
            <w:tcW w:w="836" w:type="pct"/>
          </w:tcPr>
          <w:p w:rsidR="00BE3060" w:rsidRPr="00347E14" w:rsidRDefault="00BE3060" w:rsidP="008418DB">
            <w:pPr>
              <w:contextualSpacing/>
              <w:rPr>
                <w:rFonts w:eastAsia="MS Gothic" w:cstheme="minorHAnsi"/>
                <w:color w:val="000000"/>
              </w:rPr>
            </w:pPr>
          </w:p>
        </w:tc>
        <w:tc>
          <w:tcPr>
            <w:tcW w:w="712" w:type="pct"/>
          </w:tcPr>
          <w:p w:rsidR="00BE3060" w:rsidRPr="00347E14" w:rsidRDefault="00BE3060" w:rsidP="008418DB">
            <w:pPr>
              <w:contextualSpacing/>
              <w:rPr>
                <w:rFonts w:eastAsia="MS Gothic" w:cstheme="minorHAnsi"/>
                <w:color w:val="000000"/>
              </w:rPr>
            </w:pPr>
          </w:p>
        </w:tc>
        <w:tc>
          <w:tcPr>
            <w:tcW w:w="1837" w:type="pct"/>
          </w:tcPr>
          <w:p w:rsidR="00BE3060" w:rsidRPr="00347E14" w:rsidRDefault="00BE3060" w:rsidP="008418DB">
            <w:pPr>
              <w:contextualSpacing/>
              <w:rPr>
                <w:rFonts w:eastAsia="MS Gothic" w:cstheme="minorHAnsi"/>
                <w:color w:val="000000"/>
              </w:rPr>
            </w:pPr>
          </w:p>
        </w:tc>
      </w:tr>
    </w:tbl>
    <w:p w:rsidR="00623338" w:rsidRDefault="00623338" w:rsidP="00623338">
      <w:pPr>
        <w:autoSpaceDE w:val="0"/>
        <w:autoSpaceDN w:val="0"/>
        <w:adjustRightInd w:val="0"/>
        <w:spacing w:after="0" w:line="240" w:lineRule="auto"/>
        <w:jc w:val="both"/>
      </w:pPr>
    </w:p>
    <w:p w:rsidR="00EE7407" w:rsidRDefault="00EE7407"/>
    <w:p w:rsidR="00EE7407" w:rsidRDefault="00EE7407"/>
    <w:p w:rsidR="00374856" w:rsidRDefault="00374856"/>
    <w:p w:rsidR="00374856" w:rsidRDefault="00374856"/>
    <w:p w:rsidR="00374856" w:rsidRDefault="00374856"/>
    <w:p w:rsidR="00374856" w:rsidRDefault="00374856"/>
    <w:p w:rsidR="00374856" w:rsidRDefault="00374856"/>
    <w:p w:rsidR="00374856" w:rsidRDefault="00374856"/>
    <w:p w:rsidR="00374856" w:rsidRDefault="00374856"/>
    <w:p w:rsidR="00374856" w:rsidRDefault="00374856"/>
    <w:p w:rsidR="00374856" w:rsidRDefault="00374856"/>
    <w:p w:rsidR="00374856" w:rsidRDefault="00374856"/>
    <w:p w:rsidR="00374856" w:rsidRDefault="00374856"/>
    <w:p w:rsidR="00374856" w:rsidRDefault="00374856" w:rsidP="00374856">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lastRenderedPageBreak/>
        <w:t>Inventario de</w:t>
      </w:r>
      <w:r>
        <w:t xml:space="preserve"> </w:t>
      </w:r>
      <w:r w:rsidRPr="00B659C3">
        <w:rPr>
          <w:rStyle w:val="Textoennegrita"/>
          <w:rFonts w:cstheme="minorHAnsi"/>
          <w:color w:val="C00000"/>
          <w:sz w:val="28"/>
          <w:szCs w:val="28"/>
        </w:rPr>
        <w:t>entidades</w:t>
      </w:r>
    </w:p>
    <w:p w:rsidR="00374856" w:rsidRDefault="00374856" w:rsidP="00374856">
      <w:pPr>
        <w:autoSpaceDE w:val="0"/>
        <w:autoSpaceDN w:val="0"/>
        <w:adjustRightInd w:val="0"/>
        <w:spacing w:after="0" w:line="240" w:lineRule="auto"/>
        <w:contextualSpacing/>
        <w:jc w:val="both"/>
      </w:pPr>
    </w:p>
    <w:tbl>
      <w:tblPr>
        <w:tblStyle w:val="Tablaconcuadrcula"/>
        <w:tblW w:w="0" w:type="auto"/>
        <w:tblLook w:val="04A0"/>
      </w:tblPr>
      <w:tblGrid>
        <w:gridCol w:w="534"/>
        <w:gridCol w:w="1754"/>
        <w:gridCol w:w="6690"/>
      </w:tblGrid>
      <w:tr w:rsidR="00374856" w:rsidTr="008418DB">
        <w:tc>
          <w:tcPr>
            <w:tcW w:w="534" w:type="dxa"/>
            <w:shd w:val="clear" w:color="auto" w:fill="C00000"/>
          </w:tcPr>
          <w:p w:rsidR="00374856" w:rsidRPr="00B659C3" w:rsidRDefault="00374856" w:rsidP="008418DB">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754" w:type="dxa"/>
            <w:shd w:val="clear" w:color="auto" w:fill="C00000"/>
          </w:tcPr>
          <w:p w:rsidR="00374856" w:rsidRPr="00B659C3" w:rsidRDefault="00374856" w:rsidP="008418DB">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6690" w:type="dxa"/>
            <w:shd w:val="clear" w:color="auto" w:fill="C00000"/>
          </w:tcPr>
          <w:p w:rsidR="00374856" w:rsidRPr="00B659C3" w:rsidRDefault="00374856" w:rsidP="008418DB">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E1</w:t>
            </w:r>
          </w:p>
        </w:tc>
        <w:tc>
          <w:tcPr>
            <w:tcW w:w="1754" w:type="dxa"/>
          </w:tcPr>
          <w:p w:rsidR="00374856" w:rsidRPr="00FB70E0" w:rsidRDefault="00374856" w:rsidP="008418DB">
            <w:pPr>
              <w:rPr>
                <w:rFonts w:asciiTheme="minorHAnsi" w:hAnsiTheme="minorHAnsi" w:cstheme="minorHAnsi"/>
              </w:rPr>
            </w:pPr>
            <w:proofErr w:type="spellStart"/>
            <w:r w:rsidRPr="00FB70E0">
              <w:rPr>
                <w:rFonts w:asciiTheme="minorHAnsi" w:hAnsiTheme="minorHAnsi" w:cstheme="minorHAnsi"/>
              </w:rPr>
              <w:t>MarketPlace</w:t>
            </w:r>
            <w:proofErr w:type="spellEnd"/>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E2</w:t>
            </w:r>
          </w:p>
        </w:tc>
        <w:tc>
          <w:tcPr>
            <w:tcW w:w="1754"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Cliente</w:t>
            </w:r>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E3</w:t>
            </w:r>
          </w:p>
        </w:tc>
        <w:tc>
          <w:tcPr>
            <w:tcW w:w="1754"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Fabricante</w:t>
            </w:r>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 Crea y comercializa los productos pedidos dentro del PO.</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E4</w:t>
            </w:r>
          </w:p>
        </w:tc>
        <w:tc>
          <w:tcPr>
            <w:tcW w:w="1754"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Comercio</w:t>
            </w:r>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comprar productos de los fabricantes.</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E5</w:t>
            </w:r>
          </w:p>
        </w:tc>
        <w:tc>
          <w:tcPr>
            <w:tcW w:w="1754"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Contacto</w:t>
            </w:r>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 xml:space="preserve">Representa una persona que se encarga de ser el contacto entre un comercio o fabricante y 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E6</w:t>
            </w:r>
          </w:p>
        </w:tc>
        <w:tc>
          <w:tcPr>
            <w:tcW w:w="1754" w:type="dxa"/>
          </w:tcPr>
          <w:p w:rsidR="00374856" w:rsidRPr="00FB70E0" w:rsidRDefault="00374856" w:rsidP="008418DB">
            <w:pPr>
              <w:rPr>
                <w:rFonts w:asciiTheme="minorHAnsi" w:hAnsiTheme="minorHAnsi" w:cstheme="minorHAnsi"/>
              </w:rPr>
            </w:pPr>
            <w:proofErr w:type="spellStart"/>
            <w:r w:rsidRPr="00FB70E0">
              <w:rPr>
                <w:rFonts w:asciiTheme="minorHAnsi" w:hAnsiTheme="minorHAnsi" w:cstheme="minorHAnsi"/>
                <w:color w:val="000000"/>
              </w:rPr>
              <w:t>CuentaFacturacion</w:t>
            </w:r>
            <w:proofErr w:type="spellEnd"/>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E7</w:t>
            </w:r>
          </w:p>
        </w:tc>
        <w:tc>
          <w:tcPr>
            <w:tcW w:w="1754" w:type="dxa"/>
          </w:tcPr>
          <w:p w:rsidR="00374856" w:rsidRPr="00FB70E0" w:rsidRDefault="00374856" w:rsidP="008418DB">
            <w:pPr>
              <w:rPr>
                <w:rFonts w:asciiTheme="minorHAnsi" w:hAnsiTheme="minorHAnsi" w:cstheme="minorHAnsi"/>
              </w:rPr>
            </w:pPr>
            <w:proofErr w:type="spellStart"/>
            <w:r w:rsidRPr="00FB70E0">
              <w:rPr>
                <w:rFonts w:asciiTheme="minorHAnsi" w:hAnsiTheme="minorHAnsi" w:cstheme="minorHAnsi"/>
                <w:color w:val="000000"/>
              </w:rPr>
              <w:t>Transaccion</w:t>
            </w:r>
            <w:proofErr w:type="spellEnd"/>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E8</w:t>
            </w:r>
          </w:p>
        </w:tc>
        <w:tc>
          <w:tcPr>
            <w:tcW w:w="1754" w:type="dxa"/>
          </w:tcPr>
          <w:p w:rsidR="00374856" w:rsidRPr="00FB70E0" w:rsidRDefault="00374856" w:rsidP="008418DB">
            <w:pPr>
              <w:rPr>
                <w:rFonts w:asciiTheme="minorHAnsi" w:hAnsiTheme="minorHAnsi" w:cstheme="minorHAnsi"/>
              </w:rPr>
            </w:pPr>
            <w:proofErr w:type="spellStart"/>
            <w:r w:rsidRPr="00FB70E0">
              <w:rPr>
                <w:rFonts w:asciiTheme="minorHAnsi" w:hAnsiTheme="minorHAnsi" w:cstheme="minorHAnsi"/>
                <w:color w:val="000000"/>
              </w:rPr>
              <w:t>SolicitudRegistro</w:t>
            </w:r>
            <w:proofErr w:type="spellEnd"/>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 xml:space="preserve">Representa una solicitud de registro al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hecha por un cliente.</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E9</w:t>
            </w:r>
          </w:p>
        </w:tc>
        <w:tc>
          <w:tcPr>
            <w:tcW w:w="1754"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Documento</w:t>
            </w:r>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E10</w:t>
            </w:r>
          </w:p>
        </w:tc>
        <w:tc>
          <w:tcPr>
            <w:tcW w:w="1754" w:type="dxa"/>
          </w:tcPr>
          <w:p w:rsidR="00374856" w:rsidRPr="00FB70E0" w:rsidRDefault="00374856" w:rsidP="008418DB">
            <w:pPr>
              <w:rPr>
                <w:rFonts w:asciiTheme="minorHAnsi" w:hAnsiTheme="minorHAnsi" w:cstheme="minorHAnsi"/>
              </w:rPr>
            </w:pPr>
            <w:proofErr w:type="spellStart"/>
            <w:r w:rsidRPr="00FB70E0">
              <w:rPr>
                <w:rFonts w:asciiTheme="minorHAnsi" w:hAnsiTheme="minorHAnsi" w:cstheme="minorHAnsi"/>
                <w:color w:val="000000"/>
              </w:rPr>
              <w:t>OrdenCompra</w:t>
            </w:r>
            <w:proofErr w:type="spellEnd"/>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E11</w:t>
            </w:r>
          </w:p>
        </w:tc>
        <w:tc>
          <w:tcPr>
            <w:tcW w:w="1754"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Producto</w:t>
            </w:r>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E12</w:t>
            </w:r>
          </w:p>
        </w:tc>
        <w:tc>
          <w:tcPr>
            <w:tcW w:w="1754" w:type="dxa"/>
          </w:tcPr>
          <w:p w:rsidR="00374856" w:rsidRPr="00FB70E0" w:rsidRDefault="00374856" w:rsidP="008418DB">
            <w:pPr>
              <w:rPr>
                <w:rFonts w:asciiTheme="minorHAnsi" w:hAnsiTheme="minorHAnsi" w:cstheme="minorHAnsi"/>
              </w:rPr>
            </w:pPr>
            <w:proofErr w:type="spellStart"/>
            <w:r w:rsidRPr="00FB70E0">
              <w:rPr>
                <w:rFonts w:asciiTheme="minorHAnsi" w:hAnsiTheme="minorHAnsi" w:cstheme="minorHAnsi"/>
                <w:color w:val="000000"/>
              </w:rPr>
              <w:t>Item</w:t>
            </w:r>
            <w:proofErr w:type="spellEnd"/>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Representa un ítem incluido en una orden de compra. El ítem se encuentra asociado a un producto e indica la cantidad de este producto que se desea adquirir.</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E13</w:t>
            </w:r>
          </w:p>
        </w:tc>
        <w:tc>
          <w:tcPr>
            <w:tcW w:w="1754" w:type="dxa"/>
          </w:tcPr>
          <w:p w:rsidR="00374856" w:rsidRPr="00FB70E0" w:rsidRDefault="00374856" w:rsidP="008418DB">
            <w:pPr>
              <w:rPr>
                <w:rFonts w:asciiTheme="minorHAnsi" w:hAnsiTheme="minorHAnsi" w:cstheme="minorHAnsi"/>
              </w:rPr>
            </w:pPr>
            <w:proofErr w:type="spellStart"/>
            <w:r w:rsidRPr="00FB70E0">
              <w:rPr>
                <w:rFonts w:asciiTheme="minorHAnsi" w:hAnsiTheme="minorHAnsi" w:cstheme="minorHAnsi"/>
                <w:color w:val="000000"/>
              </w:rPr>
              <w:t>AvisoDespacho</w:t>
            </w:r>
            <w:proofErr w:type="spellEnd"/>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E14</w:t>
            </w:r>
          </w:p>
        </w:tc>
        <w:tc>
          <w:tcPr>
            <w:tcW w:w="175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Subasta</w:t>
            </w:r>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Representa una subasta que se inicia a una PO recibida de un comercio.</w:t>
            </w:r>
          </w:p>
          <w:p w:rsidR="00374856" w:rsidRPr="00FB70E0" w:rsidRDefault="00374856" w:rsidP="008418DB">
            <w:pPr>
              <w:rPr>
                <w:rFonts w:asciiTheme="minorHAnsi" w:hAnsiTheme="minorHAnsi" w:cstheme="minorHAnsi"/>
              </w:rPr>
            </w:pP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E15</w:t>
            </w:r>
          </w:p>
          <w:p w:rsidR="00374856" w:rsidRPr="00FB70E0" w:rsidRDefault="00374856" w:rsidP="008418DB">
            <w:pPr>
              <w:rPr>
                <w:rFonts w:asciiTheme="minorHAnsi" w:hAnsiTheme="minorHAnsi" w:cstheme="minorHAnsi"/>
              </w:rPr>
            </w:pPr>
          </w:p>
        </w:tc>
        <w:tc>
          <w:tcPr>
            <w:tcW w:w="175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Oferta</w:t>
            </w:r>
          </w:p>
          <w:p w:rsidR="00374856" w:rsidRPr="00FB70E0" w:rsidRDefault="00374856" w:rsidP="008418DB">
            <w:pPr>
              <w:rPr>
                <w:rFonts w:asciiTheme="minorHAnsi" w:hAnsiTheme="minorHAnsi" w:cstheme="minorHAnsi"/>
              </w:rPr>
            </w:pPr>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Representa una oferta realizada sobre una subasta específica.</w:t>
            </w:r>
          </w:p>
          <w:p w:rsidR="00374856" w:rsidRPr="00FB70E0" w:rsidRDefault="00374856" w:rsidP="008418DB">
            <w:pPr>
              <w:rPr>
                <w:rFonts w:asciiTheme="minorHAnsi" w:hAnsiTheme="minorHAnsi" w:cstheme="minorHAnsi"/>
              </w:rPr>
            </w:pP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E16</w:t>
            </w:r>
          </w:p>
          <w:p w:rsidR="00374856" w:rsidRPr="00FB70E0" w:rsidRDefault="00374856" w:rsidP="008418DB">
            <w:pPr>
              <w:rPr>
                <w:rFonts w:asciiTheme="minorHAnsi" w:hAnsiTheme="minorHAnsi" w:cstheme="minorHAnsi"/>
              </w:rPr>
            </w:pPr>
          </w:p>
        </w:tc>
        <w:tc>
          <w:tcPr>
            <w:tcW w:w="1754" w:type="dxa"/>
          </w:tcPr>
          <w:p w:rsidR="00374856" w:rsidRPr="00FB70E0" w:rsidRDefault="00374856" w:rsidP="008418DB">
            <w:pPr>
              <w:rPr>
                <w:rFonts w:asciiTheme="minorHAnsi" w:hAnsiTheme="minorHAnsi" w:cstheme="minorHAnsi"/>
              </w:rPr>
            </w:pPr>
            <w:proofErr w:type="spellStart"/>
            <w:r w:rsidRPr="00FB70E0">
              <w:rPr>
                <w:rFonts w:asciiTheme="minorHAnsi" w:hAnsiTheme="minorHAnsi" w:cstheme="minorHAnsi"/>
              </w:rPr>
              <w:t>OrdenDevolucion</w:t>
            </w:r>
            <w:proofErr w:type="spellEnd"/>
          </w:p>
          <w:p w:rsidR="00374856" w:rsidRPr="00FB70E0" w:rsidRDefault="00374856" w:rsidP="008418DB">
            <w:pPr>
              <w:rPr>
                <w:rFonts w:asciiTheme="minorHAnsi" w:hAnsiTheme="minorHAnsi" w:cstheme="minorHAnsi"/>
              </w:rPr>
            </w:pPr>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Representa una orden de devolución de productos desde un comercio a un fabricante por ser defectuosos.</w:t>
            </w:r>
          </w:p>
          <w:p w:rsidR="00374856" w:rsidRPr="00FB70E0" w:rsidRDefault="00374856" w:rsidP="008418DB">
            <w:pPr>
              <w:rPr>
                <w:rFonts w:asciiTheme="minorHAnsi" w:hAnsiTheme="minorHAnsi" w:cstheme="minorHAnsi"/>
              </w:rPr>
            </w:pPr>
          </w:p>
        </w:tc>
      </w:tr>
      <w:tr w:rsidR="00374856" w:rsidTr="008418DB">
        <w:tc>
          <w:tcPr>
            <w:tcW w:w="53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E17</w:t>
            </w:r>
          </w:p>
        </w:tc>
        <w:tc>
          <w:tcPr>
            <w:tcW w:w="1754"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Factura</w:t>
            </w:r>
          </w:p>
        </w:tc>
        <w:tc>
          <w:tcPr>
            <w:tcW w:w="6690" w:type="dxa"/>
          </w:tcPr>
          <w:p w:rsidR="00374856" w:rsidRPr="00FB70E0" w:rsidRDefault="00374856" w:rsidP="008418DB">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374856" w:rsidTr="008418DB">
        <w:tc>
          <w:tcPr>
            <w:tcW w:w="534" w:type="dxa"/>
          </w:tcPr>
          <w:p w:rsidR="00374856" w:rsidRPr="00FB70E0" w:rsidRDefault="00374856" w:rsidP="008418DB">
            <w:pPr>
              <w:rPr>
                <w:rFonts w:cstheme="minorHAnsi"/>
              </w:rPr>
            </w:pPr>
            <w:r>
              <w:rPr>
                <w:rFonts w:cstheme="minorHAnsi"/>
              </w:rPr>
              <w:t>E18</w:t>
            </w:r>
          </w:p>
        </w:tc>
        <w:tc>
          <w:tcPr>
            <w:tcW w:w="1754" w:type="dxa"/>
          </w:tcPr>
          <w:p w:rsidR="00374856" w:rsidRPr="00C71D2A" w:rsidRDefault="00374856" w:rsidP="008418DB">
            <w:pPr>
              <w:rPr>
                <w:rFonts w:cstheme="minorHAnsi"/>
              </w:rPr>
            </w:pPr>
            <w:proofErr w:type="spellStart"/>
            <w:r w:rsidRPr="00C71D2A">
              <w:rPr>
                <w:rFonts w:cstheme="minorHAnsi"/>
              </w:rPr>
              <w:t>SolicitudCotizacion</w:t>
            </w:r>
            <w:proofErr w:type="spellEnd"/>
          </w:p>
          <w:p w:rsidR="00374856" w:rsidRPr="00FB70E0" w:rsidRDefault="00374856" w:rsidP="008418DB">
            <w:pPr>
              <w:rPr>
                <w:rFonts w:cstheme="minorHAnsi"/>
              </w:rPr>
            </w:pPr>
          </w:p>
        </w:tc>
        <w:tc>
          <w:tcPr>
            <w:tcW w:w="6690" w:type="dxa"/>
          </w:tcPr>
          <w:p w:rsidR="00374856" w:rsidRPr="00FB70E0" w:rsidRDefault="00374856" w:rsidP="008418DB">
            <w:pPr>
              <w:rPr>
                <w:rFonts w:cstheme="minorHAnsi"/>
              </w:rPr>
            </w:pPr>
            <w:r>
              <w:rPr>
                <w:rFonts w:cstheme="minorHAnsi"/>
              </w:rPr>
              <w:t>Representa la solicitud iniciada por un comercio sobre un producto</w:t>
            </w:r>
          </w:p>
        </w:tc>
      </w:tr>
      <w:tr w:rsidR="00374856" w:rsidTr="008418DB">
        <w:tc>
          <w:tcPr>
            <w:tcW w:w="534" w:type="dxa"/>
          </w:tcPr>
          <w:p w:rsidR="00374856" w:rsidRPr="00FB70E0" w:rsidRDefault="00374856" w:rsidP="008418DB">
            <w:pPr>
              <w:rPr>
                <w:rFonts w:cstheme="minorHAnsi"/>
              </w:rPr>
            </w:pPr>
            <w:r>
              <w:rPr>
                <w:rFonts w:cstheme="minorHAnsi"/>
              </w:rPr>
              <w:t>E19</w:t>
            </w:r>
          </w:p>
        </w:tc>
        <w:tc>
          <w:tcPr>
            <w:tcW w:w="1754" w:type="dxa"/>
          </w:tcPr>
          <w:p w:rsidR="00374856" w:rsidRPr="00FB70E0" w:rsidRDefault="00374856" w:rsidP="008418DB">
            <w:pPr>
              <w:rPr>
                <w:rFonts w:cstheme="minorHAnsi"/>
              </w:rPr>
            </w:pPr>
            <w:r w:rsidRPr="00C71D2A">
              <w:rPr>
                <w:rFonts w:cstheme="minorHAnsi"/>
              </w:rPr>
              <w:t>Convocatoria</w:t>
            </w:r>
          </w:p>
        </w:tc>
        <w:tc>
          <w:tcPr>
            <w:tcW w:w="6690" w:type="dxa"/>
          </w:tcPr>
          <w:p w:rsidR="00374856" w:rsidRPr="00FB70E0" w:rsidRDefault="00374856" w:rsidP="008418DB">
            <w:pPr>
              <w:rPr>
                <w:rFonts w:cstheme="minorHAnsi"/>
              </w:rPr>
            </w:pPr>
            <w:r>
              <w:rPr>
                <w:rFonts w:cstheme="minorHAnsi"/>
              </w:rPr>
              <w:t>Representa la convocatoria realizada para solicitar cotizaciones a los fabricantes</w:t>
            </w:r>
          </w:p>
        </w:tc>
      </w:tr>
      <w:tr w:rsidR="00374856" w:rsidTr="008418DB">
        <w:tc>
          <w:tcPr>
            <w:tcW w:w="534" w:type="dxa"/>
          </w:tcPr>
          <w:p w:rsidR="00374856" w:rsidRPr="00FB70E0" w:rsidRDefault="00374856" w:rsidP="008418DB">
            <w:pPr>
              <w:rPr>
                <w:rFonts w:cstheme="minorHAnsi"/>
              </w:rPr>
            </w:pPr>
            <w:r>
              <w:rPr>
                <w:rFonts w:cstheme="minorHAnsi"/>
              </w:rPr>
              <w:t>E20</w:t>
            </w:r>
          </w:p>
        </w:tc>
        <w:tc>
          <w:tcPr>
            <w:tcW w:w="1754" w:type="dxa"/>
          </w:tcPr>
          <w:p w:rsidR="00374856" w:rsidRPr="00FB70E0" w:rsidRDefault="00374856" w:rsidP="008418DB">
            <w:pPr>
              <w:rPr>
                <w:rFonts w:cstheme="minorHAnsi"/>
              </w:rPr>
            </w:pPr>
            <w:proofErr w:type="spellStart"/>
            <w:r w:rsidRPr="00C71D2A">
              <w:rPr>
                <w:rFonts w:cstheme="minorHAnsi"/>
              </w:rPr>
              <w:t>Cotizacion</w:t>
            </w:r>
            <w:proofErr w:type="spellEnd"/>
          </w:p>
        </w:tc>
        <w:tc>
          <w:tcPr>
            <w:tcW w:w="6690" w:type="dxa"/>
          </w:tcPr>
          <w:p w:rsidR="00374856" w:rsidRPr="00FB70E0" w:rsidRDefault="00374856" w:rsidP="008418DB">
            <w:pPr>
              <w:rPr>
                <w:rFonts w:cstheme="minorHAnsi"/>
              </w:rPr>
            </w:pPr>
            <w:r>
              <w:rPr>
                <w:rFonts w:cstheme="minorHAnsi"/>
              </w:rPr>
              <w:t>Representa la cotización sobre un producto con la cual responde un fabricante a MPLA</w:t>
            </w:r>
          </w:p>
        </w:tc>
      </w:tr>
      <w:tr w:rsidR="00374856" w:rsidTr="008418DB">
        <w:tc>
          <w:tcPr>
            <w:tcW w:w="534" w:type="dxa"/>
          </w:tcPr>
          <w:p w:rsidR="00374856" w:rsidRDefault="00374856" w:rsidP="008418DB">
            <w:r>
              <w:rPr>
                <w:rFonts w:cstheme="minorHAnsi"/>
              </w:rPr>
              <w:t>E21</w:t>
            </w:r>
          </w:p>
        </w:tc>
        <w:tc>
          <w:tcPr>
            <w:tcW w:w="1754" w:type="dxa"/>
          </w:tcPr>
          <w:p w:rsidR="00374856" w:rsidRDefault="00374856" w:rsidP="008418DB">
            <w:proofErr w:type="spellStart"/>
            <w:r>
              <w:t>Intencion</w:t>
            </w:r>
            <w:proofErr w:type="spellEnd"/>
          </w:p>
        </w:tc>
        <w:tc>
          <w:tcPr>
            <w:tcW w:w="6690" w:type="dxa"/>
          </w:tcPr>
          <w:p w:rsidR="00374856" w:rsidRDefault="00374856" w:rsidP="008418DB">
            <w:r>
              <w:t xml:space="preserve">Representa una </w:t>
            </w:r>
            <w:proofErr w:type="spellStart"/>
            <w:r>
              <w:t>inteción</w:t>
            </w:r>
            <w:proofErr w:type="spellEnd"/>
            <w:r>
              <w:t xml:space="preserve"> de compra o venta</w:t>
            </w:r>
          </w:p>
        </w:tc>
      </w:tr>
      <w:tr w:rsidR="00374856" w:rsidTr="008418DB">
        <w:tc>
          <w:tcPr>
            <w:tcW w:w="534" w:type="dxa"/>
          </w:tcPr>
          <w:p w:rsidR="00374856" w:rsidRDefault="00374856" w:rsidP="008418DB">
            <w:r>
              <w:rPr>
                <w:rFonts w:cstheme="minorHAnsi"/>
              </w:rPr>
              <w:t>E22</w:t>
            </w:r>
          </w:p>
        </w:tc>
        <w:tc>
          <w:tcPr>
            <w:tcW w:w="1754" w:type="dxa"/>
          </w:tcPr>
          <w:p w:rsidR="00374856" w:rsidRDefault="00374856" w:rsidP="008418DB">
            <w:proofErr w:type="spellStart"/>
            <w:r>
              <w:t>IntencionCompra</w:t>
            </w:r>
            <w:proofErr w:type="spellEnd"/>
          </w:p>
        </w:tc>
        <w:tc>
          <w:tcPr>
            <w:tcW w:w="6690" w:type="dxa"/>
          </w:tcPr>
          <w:p w:rsidR="00374856" w:rsidRDefault="00374856" w:rsidP="008418DB">
            <w:r>
              <w:t>Representa la intención de compra realizada por un comercio</w:t>
            </w:r>
          </w:p>
        </w:tc>
      </w:tr>
      <w:tr w:rsidR="00374856" w:rsidTr="008418DB">
        <w:tc>
          <w:tcPr>
            <w:tcW w:w="534" w:type="dxa"/>
          </w:tcPr>
          <w:p w:rsidR="00374856" w:rsidRDefault="00374856" w:rsidP="008418DB">
            <w:r>
              <w:rPr>
                <w:rFonts w:cstheme="minorHAnsi"/>
              </w:rPr>
              <w:t>E23</w:t>
            </w:r>
          </w:p>
        </w:tc>
        <w:tc>
          <w:tcPr>
            <w:tcW w:w="1754" w:type="dxa"/>
          </w:tcPr>
          <w:p w:rsidR="00374856" w:rsidRDefault="00374856" w:rsidP="008418DB">
            <w:proofErr w:type="spellStart"/>
            <w:r>
              <w:t>IntencionVenta</w:t>
            </w:r>
            <w:proofErr w:type="spellEnd"/>
          </w:p>
        </w:tc>
        <w:tc>
          <w:tcPr>
            <w:tcW w:w="6690" w:type="dxa"/>
          </w:tcPr>
          <w:p w:rsidR="00374856" w:rsidRDefault="00374856" w:rsidP="008418DB">
            <w:r>
              <w:t>Representa la intención de venta realizada por un fabricante</w:t>
            </w:r>
          </w:p>
        </w:tc>
      </w:tr>
      <w:tr w:rsidR="00374856" w:rsidTr="008418DB">
        <w:tc>
          <w:tcPr>
            <w:tcW w:w="534" w:type="dxa"/>
          </w:tcPr>
          <w:p w:rsidR="00374856" w:rsidRDefault="00374856" w:rsidP="008418DB">
            <w:pPr>
              <w:rPr>
                <w:rFonts w:cstheme="minorHAnsi"/>
              </w:rPr>
            </w:pPr>
            <w:r>
              <w:rPr>
                <w:rFonts w:cstheme="minorHAnsi"/>
              </w:rPr>
              <w:t>E24</w:t>
            </w:r>
          </w:p>
        </w:tc>
        <w:tc>
          <w:tcPr>
            <w:tcW w:w="1754" w:type="dxa"/>
          </w:tcPr>
          <w:p w:rsidR="00374856" w:rsidRDefault="00374856" w:rsidP="008418DB">
            <w:proofErr w:type="spellStart"/>
            <w:r>
              <w:t>transaccion</w:t>
            </w:r>
            <w:proofErr w:type="spellEnd"/>
          </w:p>
        </w:tc>
        <w:tc>
          <w:tcPr>
            <w:tcW w:w="6690" w:type="dxa"/>
          </w:tcPr>
          <w:p w:rsidR="00374856" w:rsidRDefault="00374856" w:rsidP="008418DB">
            <w:r>
              <w:t>Representa una transacción.</w:t>
            </w:r>
          </w:p>
        </w:tc>
      </w:tr>
    </w:tbl>
    <w:p w:rsidR="00374856" w:rsidRDefault="00374856" w:rsidP="00374856"/>
    <w:p w:rsidR="00374856" w:rsidRDefault="00374856"/>
    <w:p w:rsidR="00374856" w:rsidRDefault="00374856" w:rsidP="00374856">
      <w:pPr>
        <w:rPr>
          <w:rStyle w:val="Textoennegrita"/>
          <w:rFonts w:cstheme="minorHAnsi"/>
          <w:color w:val="C00000"/>
          <w:sz w:val="28"/>
          <w:szCs w:val="28"/>
        </w:rPr>
      </w:pPr>
      <w:r w:rsidRPr="00347E14">
        <w:rPr>
          <w:rStyle w:val="Textoennegrita"/>
          <w:rFonts w:cstheme="minorHAnsi"/>
          <w:color w:val="C00000"/>
          <w:sz w:val="28"/>
          <w:szCs w:val="28"/>
        </w:rPr>
        <w:lastRenderedPageBreak/>
        <w:t>Entidades vs. Procesos</w:t>
      </w:r>
    </w:p>
    <w:tbl>
      <w:tblPr>
        <w:tblStyle w:val="Tablaconcuadrcula"/>
        <w:tblW w:w="5000" w:type="pct"/>
        <w:tblLook w:val="04A0"/>
      </w:tblPr>
      <w:tblGrid>
        <w:gridCol w:w="1050"/>
        <w:gridCol w:w="2178"/>
        <w:gridCol w:w="2178"/>
        <w:gridCol w:w="2178"/>
        <w:gridCol w:w="1992"/>
      </w:tblGrid>
      <w:tr w:rsidR="00374856" w:rsidRPr="00B659C3" w:rsidTr="008418DB">
        <w:tc>
          <w:tcPr>
            <w:tcW w:w="548" w:type="pct"/>
            <w:shd w:val="clear" w:color="auto" w:fill="C00000"/>
          </w:tcPr>
          <w:p w:rsidR="00374856" w:rsidRPr="00B067A6" w:rsidRDefault="00374856" w:rsidP="008418DB">
            <w:pPr>
              <w:contextualSpacing/>
              <w:jc w:val="center"/>
              <w:rPr>
                <w:rFonts w:asciiTheme="minorHAnsi" w:eastAsia="MS Gothic" w:hAnsiTheme="minorHAnsi" w:cstheme="minorHAnsi"/>
                <w:color w:val="FFFFFF" w:themeColor="background1"/>
              </w:rPr>
            </w:pPr>
          </w:p>
        </w:tc>
        <w:tc>
          <w:tcPr>
            <w:tcW w:w="1137" w:type="pct"/>
            <w:shd w:val="clear" w:color="auto" w:fill="C00000"/>
          </w:tcPr>
          <w:p w:rsidR="00374856" w:rsidRDefault="00374856" w:rsidP="008418DB">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P3</w:t>
            </w:r>
          </w:p>
        </w:tc>
        <w:tc>
          <w:tcPr>
            <w:tcW w:w="1137" w:type="pct"/>
            <w:shd w:val="clear" w:color="auto" w:fill="C00000"/>
          </w:tcPr>
          <w:p w:rsidR="00374856" w:rsidRDefault="00374856" w:rsidP="008418DB">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P4</w:t>
            </w:r>
          </w:p>
        </w:tc>
        <w:tc>
          <w:tcPr>
            <w:tcW w:w="1137" w:type="pct"/>
            <w:shd w:val="clear" w:color="auto" w:fill="C00000"/>
          </w:tcPr>
          <w:p w:rsidR="00374856" w:rsidRDefault="00374856" w:rsidP="008418DB">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P5</w:t>
            </w:r>
          </w:p>
        </w:tc>
        <w:tc>
          <w:tcPr>
            <w:tcW w:w="1040" w:type="pct"/>
            <w:shd w:val="clear" w:color="auto" w:fill="C00000"/>
          </w:tcPr>
          <w:p w:rsidR="00374856" w:rsidRDefault="00374856" w:rsidP="008418DB">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P6</w:t>
            </w: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color w:val="FFFFFF" w:themeColor="background1"/>
              </w:rPr>
            </w:pPr>
            <w:r w:rsidRPr="00B067A6">
              <w:rPr>
                <w:rFonts w:asciiTheme="minorHAnsi" w:hAnsiTheme="minorHAnsi" w:cstheme="minorHAnsi"/>
                <w:b/>
                <w:color w:val="FFFFFF" w:themeColor="background1"/>
              </w:rPr>
              <w:t>E1</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E2</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E3</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r>
              <w:rPr>
                <w:rFonts w:cstheme="minorHAnsi"/>
              </w:rPr>
              <w:t>X</w:t>
            </w:r>
          </w:p>
        </w:tc>
        <w:tc>
          <w:tcPr>
            <w:tcW w:w="1040" w:type="pct"/>
          </w:tcPr>
          <w:p w:rsidR="00374856" w:rsidRPr="00FB70E0" w:rsidRDefault="00374856" w:rsidP="008418DB">
            <w:pPr>
              <w:jc w:val="center"/>
              <w:rPr>
                <w:rFonts w:cstheme="minorHAnsi"/>
              </w:rPr>
            </w:pPr>
            <w:r>
              <w:rPr>
                <w:rFonts w:cstheme="minorHAnsi"/>
              </w:rPr>
              <w:t>X</w:t>
            </w: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E4</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r>
              <w:rPr>
                <w:rFonts w:cstheme="minorHAnsi"/>
              </w:rPr>
              <w:t>X</w:t>
            </w:r>
          </w:p>
        </w:tc>
        <w:tc>
          <w:tcPr>
            <w:tcW w:w="1040" w:type="pct"/>
          </w:tcPr>
          <w:p w:rsidR="00374856" w:rsidRPr="00FB70E0" w:rsidRDefault="00374856" w:rsidP="008418DB">
            <w:pPr>
              <w:jc w:val="center"/>
              <w:rPr>
                <w:rFonts w:cstheme="minorHAnsi"/>
              </w:rPr>
            </w:pPr>
            <w:r>
              <w:rPr>
                <w:rFonts w:cstheme="minorHAnsi"/>
              </w:rPr>
              <w:t>X</w:t>
            </w: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E5</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E6</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E7</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E8</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E9</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E10</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r>
              <w:rPr>
                <w:rFonts w:cstheme="minorHAnsi"/>
              </w:rPr>
              <w:t>X</w:t>
            </w:r>
          </w:p>
        </w:tc>
        <w:tc>
          <w:tcPr>
            <w:tcW w:w="1040" w:type="pct"/>
          </w:tcPr>
          <w:p w:rsidR="00374856" w:rsidRPr="00FB70E0" w:rsidRDefault="00374856" w:rsidP="008418DB">
            <w:pPr>
              <w:jc w:val="center"/>
              <w:rPr>
                <w:rFonts w:cstheme="minorHAnsi"/>
              </w:rPr>
            </w:pPr>
            <w:r>
              <w:rPr>
                <w:rFonts w:cstheme="minorHAnsi"/>
              </w:rPr>
              <w:t>X</w:t>
            </w: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E11</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E12</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r>
              <w:rPr>
                <w:rFonts w:cstheme="minorHAnsi"/>
              </w:rPr>
              <w:t>X</w:t>
            </w: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E13</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r>
              <w:rPr>
                <w:rFonts w:cstheme="minorHAnsi"/>
              </w:rPr>
              <w:t>X</w:t>
            </w: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E14</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r>
              <w:rPr>
                <w:rFonts w:cstheme="minorHAnsi"/>
              </w:rPr>
              <w:t>X</w:t>
            </w: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Pr>
                <w:rFonts w:asciiTheme="minorHAnsi" w:hAnsiTheme="minorHAnsi" w:cstheme="minorHAnsi"/>
                <w:b/>
              </w:rPr>
              <w:t>E15</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r>
              <w:rPr>
                <w:rFonts w:cstheme="minorHAnsi"/>
              </w:rPr>
              <w:t>X</w:t>
            </w: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E1</w:t>
            </w:r>
            <w:r>
              <w:rPr>
                <w:rFonts w:asciiTheme="minorHAnsi" w:hAnsiTheme="minorHAnsi" w:cstheme="minorHAnsi"/>
                <w:b/>
              </w:rPr>
              <w:t>6</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asciiTheme="minorHAnsi" w:hAnsiTheme="minorHAnsi" w:cstheme="minorHAnsi"/>
                <w:b/>
              </w:rPr>
            </w:pPr>
            <w:r w:rsidRPr="00B067A6">
              <w:rPr>
                <w:rFonts w:asciiTheme="minorHAnsi" w:hAnsiTheme="minorHAnsi" w:cstheme="minorHAnsi"/>
                <w:b/>
              </w:rPr>
              <w:t>E17</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cstheme="minorHAnsi"/>
                <w:b/>
                <w:color w:val="FFFFFF" w:themeColor="background1"/>
              </w:rPr>
            </w:pPr>
            <w:r>
              <w:rPr>
                <w:rFonts w:cstheme="minorHAnsi"/>
                <w:b/>
                <w:color w:val="FFFFFF" w:themeColor="background1"/>
              </w:rPr>
              <w:t>E18</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cstheme="minorHAnsi"/>
                <w:b/>
                <w:color w:val="FFFFFF" w:themeColor="background1"/>
              </w:rPr>
            </w:pPr>
            <w:r>
              <w:rPr>
                <w:rFonts w:cstheme="minorHAnsi"/>
                <w:b/>
                <w:color w:val="FFFFFF" w:themeColor="background1"/>
              </w:rPr>
              <w:t>E19</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cstheme="minorHAnsi"/>
                <w:b/>
                <w:color w:val="FFFFFF" w:themeColor="background1"/>
              </w:rPr>
            </w:pPr>
            <w:r>
              <w:rPr>
                <w:rFonts w:cstheme="minorHAnsi"/>
                <w:b/>
                <w:color w:val="FFFFFF" w:themeColor="background1"/>
              </w:rPr>
              <w:t>E20</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cstheme="minorHAnsi"/>
                <w:b/>
                <w:color w:val="FFFFFF" w:themeColor="background1"/>
              </w:rPr>
            </w:pPr>
            <w:r>
              <w:rPr>
                <w:rFonts w:cstheme="minorHAnsi"/>
                <w:b/>
                <w:color w:val="FFFFFF" w:themeColor="background1"/>
              </w:rPr>
              <w:t>E21</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cstheme="minorHAnsi"/>
                <w:b/>
                <w:color w:val="FFFFFF" w:themeColor="background1"/>
              </w:rPr>
            </w:pPr>
            <w:r>
              <w:rPr>
                <w:rFonts w:cstheme="minorHAnsi"/>
                <w:b/>
                <w:color w:val="FFFFFF" w:themeColor="background1"/>
              </w:rPr>
              <w:t>E22</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Pr="00B067A6" w:rsidRDefault="00374856" w:rsidP="008418DB">
            <w:pPr>
              <w:rPr>
                <w:rFonts w:cstheme="minorHAnsi"/>
                <w:b/>
                <w:color w:val="FFFFFF" w:themeColor="background1"/>
              </w:rPr>
            </w:pPr>
            <w:r>
              <w:rPr>
                <w:rFonts w:cstheme="minorHAnsi"/>
                <w:b/>
                <w:color w:val="FFFFFF" w:themeColor="background1"/>
              </w:rPr>
              <w:t>E23</w:t>
            </w:r>
          </w:p>
        </w:tc>
        <w:tc>
          <w:tcPr>
            <w:tcW w:w="1137" w:type="pct"/>
          </w:tcPr>
          <w:p w:rsidR="00374856" w:rsidRPr="00FB70E0" w:rsidRDefault="00374856" w:rsidP="008418DB">
            <w:pPr>
              <w:jc w:val="center"/>
              <w:rPr>
                <w:rFonts w:cstheme="minorHAnsi"/>
              </w:rPr>
            </w:pP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p>
        </w:tc>
        <w:tc>
          <w:tcPr>
            <w:tcW w:w="1040" w:type="pct"/>
          </w:tcPr>
          <w:p w:rsidR="00374856" w:rsidRPr="00FB70E0" w:rsidRDefault="00374856" w:rsidP="008418DB">
            <w:pPr>
              <w:jc w:val="center"/>
              <w:rPr>
                <w:rFonts w:cstheme="minorHAnsi"/>
              </w:rPr>
            </w:pPr>
          </w:p>
        </w:tc>
      </w:tr>
      <w:tr w:rsidR="00374856" w:rsidRPr="00FB70E0" w:rsidTr="008418DB">
        <w:tc>
          <w:tcPr>
            <w:tcW w:w="548" w:type="pct"/>
            <w:shd w:val="clear" w:color="auto" w:fill="C00000"/>
          </w:tcPr>
          <w:p w:rsidR="00374856" w:rsidRDefault="00374856" w:rsidP="008418DB">
            <w:pPr>
              <w:rPr>
                <w:rFonts w:cstheme="minorHAnsi"/>
                <w:b/>
                <w:color w:val="FFFFFF" w:themeColor="background1"/>
              </w:rPr>
            </w:pPr>
            <w:r>
              <w:rPr>
                <w:rFonts w:cstheme="minorHAnsi"/>
                <w:b/>
                <w:color w:val="FFFFFF" w:themeColor="background1"/>
              </w:rPr>
              <w:t>E24</w:t>
            </w:r>
          </w:p>
        </w:tc>
        <w:tc>
          <w:tcPr>
            <w:tcW w:w="1137" w:type="pct"/>
          </w:tcPr>
          <w:p w:rsidR="00374856" w:rsidRPr="00FB70E0" w:rsidRDefault="00374856" w:rsidP="008418DB">
            <w:pPr>
              <w:jc w:val="center"/>
              <w:rPr>
                <w:rFonts w:cstheme="minorHAnsi"/>
              </w:rPr>
            </w:pPr>
            <w:r>
              <w:rPr>
                <w:rFonts w:cstheme="minorHAnsi"/>
              </w:rPr>
              <w:t>X</w:t>
            </w:r>
          </w:p>
        </w:tc>
        <w:tc>
          <w:tcPr>
            <w:tcW w:w="1137" w:type="pct"/>
          </w:tcPr>
          <w:p w:rsidR="00374856" w:rsidRDefault="00374856" w:rsidP="008418DB">
            <w:pPr>
              <w:jc w:val="center"/>
              <w:rPr>
                <w:rFonts w:cstheme="minorHAnsi"/>
              </w:rPr>
            </w:pPr>
            <w:r>
              <w:rPr>
                <w:rFonts w:cstheme="minorHAnsi"/>
              </w:rPr>
              <w:t>X</w:t>
            </w:r>
          </w:p>
        </w:tc>
        <w:tc>
          <w:tcPr>
            <w:tcW w:w="1137" w:type="pct"/>
          </w:tcPr>
          <w:p w:rsidR="00374856" w:rsidRPr="00FB70E0" w:rsidRDefault="00374856" w:rsidP="008418DB">
            <w:pPr>
              <w:jc w:val="center"/>
              <w:rPr>
                <w:rFonts w:cstheme="minorHAnsi"/>
              </w:rPr>
            </w:pPr>
            <w:r>
              <w:rPr>
                <w:rFonts w:cstheme="minorHAnsi"/>
              </w:rPr>
              <w:t>X</w:t>
            </w:r>
          </w:p>
        </w:tc>
        <w:tc>
          <w:tcPr>
            <w:tcW w:w="1040" w:type="pct"/>
          </w:tcPr>
          <w:p w:rsidR="00374856" w:rsidRPr="00FB70E0" w:rsidRDefault="00374856" w:rsidP="008418DB">
            <w:pPr>
              <w:jc w:val="center"/>
              <w:rPr>
                <w:rFonts w:cstheme="minorHAnsi"/>
              </w:rPr>
            </w:pPr>
          </w:p>
        </w:tc>
      </w:tr>
    </w:tbl>
    <w:p w:rsidR="00374856" w:rsidRDefault="00374856"/>
    <w:p w:rsidR="00374856" w:rsidRDefault="00374856"/>
    <w:p w:rsidR="00374856" w:rsidRPr="00347E14" w:rsidRDefault="00374856" w:rsidP="00374856">
      <w:pPr>
        <w:pStyle w:val="Ttulo2"/>
        <w:spacing w:before="0" w:line="240" w:lineRule="auto"/>
        <w:rPr>
          <w:rStyle w:val="Textoennegrita"/>
          <w:rFonts w:asciiTheme="minorHAnsi" w:hAnsiTheme="minorHAnsi" w:cstheme="minorHAnsi"/>
          <w:color w:val="C00000"/>
          <w:sz w:val="28"/>
          <w:szCs w:val="28"/>
        </w:rPr>
      </w:pPr>
      <w:bookmarkStart w:id="6" w:name="_Toc351638680"/>
      <w:r w:rsidRPr="00347E14">
        <w:rPr>
          <w:rStyle w:val="Textoennegrita"/>
          <w:rFonts w:asciiTheme="minorHAnsi" w:hAnsiTheme="minorHAnsi" w:cstheme="minorHAnsi"/>
          <w:color w:val="C00000"/>
          <w:sz w:val="28"/>
          <w:szCs w:val="28"/>
        </w:rPr>
        <w:t>Inventario de aplicaciones</w:t>
      </w:r>
      <w:bookmarkEnd w:id="6"/>
    </w:p>
    <w:tbl>
      <w:tblPr>
        <w:tblStyle w:val="Tablaconcuadrcula"/>
        <w:tblW w:w="5000" w:type="pct"/>
        <w:tblLook w:val="04A0"/>
      </w:tblPr>
      <w:tblGrid>
        <w:gridCol w:w="1174"/>
        <w:gridCol w:w="1965"/>
        <w:gridCol w:w="6437"/>
      </w:tblGrid>
      <w:tr w:rsidR="00374856" w:rsidRPr="00B659C3" w:rsidTr="008418DB">
        <w:tc>
          <w:tcPr>
            <w:tcW w:w="613" w:type="pct"/>
            <w:shd w:val="clear" w:color="auto" w:fill="C00000"/>
          </w:tcPr>
          <w:p w:rsidR="00374856" w:rsidRPr="00B659C3" w:rsidRDefault="00374856" w:rsidP="008418DB">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026" w:type="pct"/>
            <w:shd w:val="clear" w:color="auto" w:fill="C00000"/>
          </w:tcPr>
          <w:p w:rsidR="00374856" w:rsidRPr="00B659C3" w:rsidRDefault="00374856" w:rsidP="008418DB">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3361" w:type="pct"/>
            <w:shd w:val="clear" w:color="auto" w:fill="C00000"/>
          </w:tcPr>
          <w:p w:rsidR="00374856" w:rsidRPr="00B659C3" w:rsidRDefault="00374856" w:rsidP="008418DB">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374856" w:rsidRPr="00FB70E0" w:rsidTr="008418DB">
        <w:tc>
          <w:tcPr>
            <w:tcW w:w="613"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AP_RQS</w:t>
            </w:r>
          </w:p>
          <w:p w:rsidR="00374856" w:rsidRPr="004F22DA" w:rsidRDefault="00374856" w:rsidP="008418DB">
            <w:pPr>
              <w:rPr>
                <w:rFonts w:asciiTheme="minorHAnsi" w:hAnsiTheme="minorHAnsi" w:cstheme="minorHAnsi"/>
              </w:rPr>
            </w:pPr>
          </w:p>
          <w:p w:rsidR="00374856" w:rsidRPr="00FB70E0" w:rsidRDefault="00374856" w:rsidP="008418DB">
            <w:pPr>
              <w:rPr>
                <w:rFonts w:asciiTheme="minorHAnsi" w:hAnsiTheme="minorHAnsi" w:cstheme="minorHAnsi"/>
              </w:rPr>
            </w:pPr>
          </w:p>
        </w:tc>
        <w:tc>
          <w:tcPr>
            <w:tcW w:w="1026" w:type="pct"/>
          </w:tcPr>
          <w:p w:rsidR="00374856" w:rsidRPr="004F22DA" w:rsidRDefault="00374856" w:rsidP="008418DB">
            <w:pPr>
              <w:rPr>
                <w:rFonts w:asciiTheme="minorHAnsi" w:hAnsiTheme="minorHAnsi" w:cstheme="minorHAnsi"/>
              </w:rPr>
            </w:pPr>
            <w:proofErr w:type="spellStart"/>
            <w:r w:rsidRPr="004F22DA">
              <w:rPr>
                <w:rFonts w:asciiTheme="minorHAnsi" w:hAnsiTheme="minorHAnsi" w:cstheme="minorHAnsi"/>
              </w:rPr>
              <w:t>RiskQualification</w:t>
            </w:r>
            <w:proofErr w:type="spellEnd"/>
          </w:p>
          <w:p w:rsidR="00374856" w:rsidRPr="00FB70E0" w:rsidRDefault="00374856" w:rsidP="008418DB">
            <w:pPr>
              <w:rPr>
                <w:rFonts w:asciiTheme="minorHAnsi" w:hAnsiTheme="minorHAnsi" w:cstheme="minorHAnsi"/>
              </w:rPr>
            </w:pPr>
          </w:p>
        </w:tc>
        <w:tc>
          <w:tcPr>
            <w:tcW w:w="3361" w:type="pct"/>
          </w:tcPr>
          <w:p w:rsidR="00374856" w:rsidRPr="00FB70E0" w:rsidRDefault="00374856" w:rsidP="008418DB">
            <w:pPr>
              <w:rPr>
                <w:rFonts w:asciiTheme="minorHAnsi" w:hAnsiTheme="minorHAnsi" w:cstheme="minorHAnsi"/>
              </w:rPr>
            </w:pPr>
            <w:r w:rsidRPr="004F22DA">
              <w:rPr>
                <w:rFonts w:asciiTheme="minorHAnsi" w:hAnsiTheme="minorHAnsi" w:cstheme="minorHAnsi"/>
              </w:rPr>
              <w:t xml:space="preserve">Consolidar y calcular el riesgo de una empresa a partir de la existencia en </w:t>
            </w:r>
            <w:proofErr w:type="spellStart"/>
            <w:r w:rsidRPr="004F22DA">
              <w:rPr>
                <w:rFonts w:asciiTheme="minorHAnsi" w:hAnsiTheme="minorHAnsi" w:cstheme="minorHAnsi"/>
              </w:rPr>
              <w:t>Confecamaras</w:t>
            </w:r>
            <w:proofErr w:type="spellEnd"/>
            <w:r w:rsidRPr="004F22DA">
              <w:rPr>
                <w:rFonts w:asciiTheme="minorHAnsi" w:hAnsiTheme="minorHAnsi" w:cstheme="minorHAnsi"/>
              </w:rPr>
              <w:t xml:space="preserve">, calificación de </w:t>
            </w:r>
            <w:proofErr w:type="spellStart"/>
            <w:r w:rsidRPr="004F22DA">
              <w:rPr>
                <w:rFonts w:asciiTheme="minorHAnsi" w:hAnsiTheme="minorHAnsi" w:cstheme="minorHAnsi"/>
              </w:rPr>
              <w:t>Datacrédito</w:t>
            </w:r>
            <w:proofErr w:type="spellEnd"/>
            <w:r w:rsidRPr="004F22DA">
              <w:rPr>
                <w:rFonts w:asciiTheme="minorHAnsi" w:hAnsiTheme="minorHAnsi" w:cstheme="minorHAnsi"/>
              </w:rPr>
              <w:t xml:space="preserve"> y listas negras (Clinton y </w:t>
            </w:r>
            <w:proofErr w:type="spellStart"/>
            <w:r w:rsidRPr="004F22DA">
              <w:rPr>
                <w:rFonts w:asciiTheme="minorHAnsi" w:hAnsiTheme="minorHAnsi" w:cstheme="minorHAnsi"/>
              </w:rPr>
              <w:t>antilavado</w:t>
            </w:r>
            <w:proofErr w:type="spellEnd"/>
            <w:r w:rsidRPr="004F22DA">
              <w:rPr>
                <w:rFonts w:asciiTheme="minorHAnsi" w:hAnsiTheme="minorHAnsi" w:cstheme="minorHAnsi"/>
              </w:rPr>
              <w:t>).</w:t>
            </w:r>
          </w:p>
        </w:tc>
      </w:tr>
      <w:tr w:rsidR="00374856" w:rsidRPr="00FB70E0" w:rsidTr="008418DB">
        <w:tc>
          <w:tcPr>
            <w:tcW w:w="613"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AP_CRM</w:t>
            </w:r>
          </w:p>
          <w:p w:rsidR="00374856" w:rsidRPr="00FB70E0" w:rsidRDefault="00374856" w:rsidP="008418DB">
            <w:pPr>
              <w:rPr>
                <w:rFonts w:cstheme="minorHAnsi"/>
              </w:rPr>
            </w:pPr>
          </w:p>
        </w:tc>
        <w:tc>
          <w:tcPr>
            <w:tcW w:w="1026"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 xml:space="preserve">CRM </w:t>
            </w:r>
            <w:proofErr w:type="spellStart"/>
            <w:r w:rsidRPr="004F22DA">
              <w:rPr>
                <w:rFonts w:asciiTheme="minorHAnsi" w:hAnsiTheme="minorHAnsi" w:cstheme="minorHAnsi"/>
              </w:rPr>
              <w:t>On</w:t>
            </w:r>
            <w:proofErr w:type="spellEnd"/>
            <w:r w:rsidRPr="004F22DA">
              <w:rPr>
                <w:rFonts w:asciiTheme="minorHAnsi" w:hAnsiTheme="minorHAnsi" w:cstheme="minorHAnsi"/>
              </w:rPr>
              <w:t xml:space="preserve"> </w:t>
            </w:r>
            <w:proofErr w:type="spellStart"/>
            <w:r w:rsidRPr="004F22DA">
              <w:rPr>
                <w:rFonts w:asciiTheme="minorHAnsi" w:hAnsiTheme="minorHAnsi" w:cstheme="minorHAnsi"/>
              </w:rPr>
              <w:t>Demand</w:t>
            </w:r>
            <w:proofErr w:type="spellEnd"/>
          </w:p>
          <w:p w:rsidR="00374856" w:rsidRPr="00FB70E0" w:rsidRDefault="00374856" w:rsidP="008418DB">
            <w:pPr>
              <w:rPr>
                <w:rFonts w:cstheme="minorHAnsi"/>
              </w:rPr>
            </w:pPr>
          </w:p>
        </w:tc>
        <w:tc>
          <w:tcPr>
            <w:tcW w:w="3361" w:type="pct"/>
          </w:tcPr>
          <w:p w:rsidR="00374856" w:rsidRPr="00FB70E0" w:rsidRDefault="00374856" w:rsidP="008418DB">
            <w:pPr>
              <w:rPr>
                <w:rFonts w:cstheme="minorHAnsi"/>
              </w:rPr>
            </w:pPr>
            <w:r w:rsidRPr="004F22DA">
              <w:rPr>
                <w:rFonts w:asciiTheme="minorHAnsi" w:hAnsiTheme="minorHAnsi" w:cstheme="minorHAnsi"/>
              </w:rPr>
              <w:t>Manejar las relaciones con los clientes que fueron registrados y con los que no fue posible realizar esta acción. Administra las preferencias de los clientes.</w:t>
            </w:r>
          </w:p>
        </w:tc>
      </w:tr>
      <w:tr w:rsidR="00374856" w:rsidRPr="00FB70E0" w:rsidTr="008418DB">
        <w:tc>
          <w:tcPr>
            <w:tcW w:w="613"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AP_TMS</w:t>
            </w:r>
          </w:p>
          <w:p w:rsidR="00374856" w:rsidRPr="00FB70E0" w:rsidRDefault="00374856" w:rsidP="008418DB">
            <w:pPr>
              <w:rPr>
                <w:rFonts w:cstheme="minorHAnsi"/>
              </w:rPr>
            </w:pPr>
          </w:p>
        </w:tc>
        <w:tc>
          <w:tcPr>
            <w:tcW w:w="1026" w:type="pct"/>
          </w:tcPr>
          <w:p w:rsidR="00374856" w:rsidRPr="004F22DA" w:rsidRDefault="00374856" w:rsidP="008418DB">
            <w:pPr>
              <w:rPr>
                <w:rFonts w:asciiTheme="minorHAnsi" w:hAnsiTheme="minorHAnsi" w:cstheme="minorHAnsi"/>
              </w:rPr>
            </w:pPr>
            <w:proofErr w:type="spellStart"/>
            <w:r w:rsidRPr="004F22DA">
              <w:rPr>
                <w:rFonts w:asciiTheme="minorHAnsi" w:hAnsiTheme="minorHAnsi" w:cstheme="minorHAnsi"/>
              </w:rPr>
              <w:t>TransactManager</w:t>
            </w:r>
            <w:proofErr w:type="spellEnd"/>
          </w:p>
          <w:p w:rsidR="00374856" w:rsidRPr="00FB70E0" w:rsidRDefault="00374856" w:rsidP="008418DB">
            <w:pPr>
              <w:rPr>
                <w:rFonts w:cstheme="minorHAnsi"/>
              </w:rPr>
            </w:pPr>
          </w:p>
        </w:tc>
        <w:tc>
          <w:tcPr>
            <w:tcW w:w="3361" w:type="pct"/>
          </w:tcPr>
          <w:p w:rsidR="00374856" w:rsidRPr="00FB70E0" w:rsidRDefault="00374856" w:rsidP="008418DB">
            <w:pPr>
              <w:rPr>
                <w:rFonts w:cstheme="minorHAnsi"/>
              </w:rPr>
            </w:pPr>
            <w:r w:rsidRPr="004F22DA">
              <w:rPr>
                <w:rFonts w:asciiTheme="minorHAnsi" w:hAnsiTheme="minorHAnsi" w:cstheme="minorHAnsi"/>
              </w:rPr>
              <w:t xml:space="preserve">Soporta la operación de mediación de mensajes del </w:t>
            </w:r>
            <w:proofErr w:type="spellStart"/>
            <w:r w:rsidRPr="004F22DA">
              <w:rPr>
                <w:rFonts w:asciiTheme="minorHAnsi" w:hAnsiTheme="minorHAnsi" w:cstheme="minorHAnsi"/>
              </w:rPr>
              <w:t>MarketPlace</w:t>
            </w:r>
            <w:proofErr w:type="spellEnd"/>
            <w:r w:rsidRPr="004F22DA">
              <w:rPr>
                <w:rFonts w:asciiTheme="minorHAnsi" w:hAnsiTheme="minorHAnsi" w:cstheme="minorHAnsi"/>
              </w:rPr>
              <w:t>. Además, genera y selecciona el fabricante ganador en la subasta inversa.</w:t>
            </w:r>
          </w:p>
        </w:tc>
      </w:tr>
      <w:tr w:rsidR="00374856" w:rsidRPr="00FB70E0" w:rsidTr="008418DB">
        <w:tc>
          <w:tcPr>
            <w:tcW w:w="613"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AP_BCS</w:t>
            </w:r>
          </w:p>
          <w:p w:rsidR="00374856" w:rsidRPr="00FB70E0" w:rsidRDefault="00374856" w:rsidP="008418DB">
            <w:pPr>
              <w:rPr>
                <w:rFonts w:cstheme="minorHAnsi"/>
              </w:rPr>
            </w:pPr>
          </w:p>
        </w:tc>
        <w:tc>
          <w:tcPr>
            <w:tcW w:w="1026" w:type="pct"/>
          </w:tcPr>
          <w:p w:rsidR="00374856" w:rsidRPr="004F22DA" w:rsidRDefault="00374856" w:rsidP="008418DB">
            <w:pPr>
              <w:rPr>
                <w:rFonts w:asciiTheme="minorHAnsi" w:hAnsiTheme="minorHAnsi" w:cstheme="minorHAnsi"/>
              </w:rPr>
            </w:pPr>
            <w:proofErr w:type="spellStart"/>
            <w:r w:rsidRPr="004F22DA">
              <w:rPr>
                <w:rFonts w:asciiTheme="minorHAnsi" w:hAnsiTheme="minorHAnsi" w:cstheme="minorHAnsi"/>
              </w:rPr>
              <w:t>BillingCharges</w:t>
            </w:r>
            <w:proofErr w:type="spellEnd"/>
          </w:p>
          <w:p w:rsidR="00374856" w:rsidRPr="00FB70E0" w:rsidRDefault="00374856" w:rsidP="008418DB">
            <w:pPr>
              <w:rPr>
                <w:rFonts w:cstheme="minorHAnsi"/>
              </w:rPr>
            </w:pPr>
          </w:p>
        </w:tc>
        <w:tc>
          <w:tcPr>
            <w:tcW w:w="3361" w:type="pct"/>
          </w:tcPr>
          <w:p w:rsidR="00374856" w:rsidRPr="00FB70E0" w:rsidRDefault="00374856" w:rsidP="008418DB">
            <w:pPr>
              <w:rPr>
                <w:rFonts w:cstheme="minorHAnsi"/>
              </w:rPr>
            </w:pPr>
            <w:r w:rsidRPr="004F22DA">
              <w:rPr>
                <w:rFonts w:asciiTheme="minorHAnsi" w:hAnsiTheme="minorHAnsi" w:cstheme="minorHAnsi"/>
              </w:rPr>
              <w:t xml:space="preserve">Generar y administrar el proceso de facturación por comisión realizada para cada cliente del </w:t>
            </w:r>
            <w:proofErr w:type="spellStart"/>
            <w:r w:rsidRPr="004F22DA">
              <w:rPr>
                <w:rFonts w:asciiTheme="minorHAnsi" w:hAnsiTheme="minorHAnsi" w:cstheme="minorHAnsi"/>
              </w:rPr>
              <w:t>MarketPlace</w:t>
            </w:r>
            <w:proofErr w:type="spellEnd"/>
          </w:p>
        </w:tc>
      </w:tr>
      <w:tr w:rsidR="00374856" w:rsidRPr="00FB70E0" w:rsidTr="008418DB">
        <w:tc>
          <w:tcPr>
            <w:tcW w:w="613"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AP_POM</w:t>
            </w:r>
          </w:p>
          <w:p w:rsidR="00374856" w:rsidRPr="00FB70E0" w:rsidRDefault="00374856" w:rsidP="008418DB">
            <w:pPr>
              <w:rPr>
                <w:rFonts w:cstheme="minorHAnsi"/>
              </w:rPr>
            </w:pPr>
          </w:p>
        </w:tc>
        <w:tc>
          <w:tcPr>
            <w:tcW w:w="1026" w:type="pct"/>
          </w:tcPr>
          <w:p w:rsidR="00374856" w:rsidRPr="004F22DA" w:rsidRDefault="00374856" w:rsidP="008418DB">
            <w:pPr>
              <w:rPr>
                <w:rFonts w:asciiTheme="minorHAnsi" w:hAnsiTheme="minorHAnsi" w:cstheme="minorHAnsi"/>
              </w:rPr>
            </w:pPr>
            <w:proofErr w:type="spellStart"/>
            <w:r w:rsidRPr="004F22DA">
              <w:rPr>
                <w:rFonts w:asciiTheme="minorHAnsi" w:hAnsiTheme="minorHAnsi" w:cstheme="minorHAnsi"/>
              </w:rPr>
              <w:t>POManager</w:t>
            </w:r>
            <w:proofErr w:type="spellEnd"/>
          </w:p>
          <w:p w:rsidR="00374856" w:rsidRPr="00FB70E0" w:rsidRDefault="00374856" w:rsidP="008418DB">
            <w:pPr>
              <w:rPr>
                <w:rFonts w:cstheme="minorHAnsi"/>
              </w:rPr>
            </w:pPr>
          </w:p>
        </w:tc>
        <w:tc>
          <w:tcPr>
            <w:tcW w:w="3361" w:type="pct"/>
          </w:tcPr>
          <w:p w:rsidR="00374856" w:rsidRPr="00FB70E0" w:rsidRDefault="00374856" w:rsidP="008418DB">
            <w:pPr>
              <w:rPr>
                <w:rFonts w:cstheme="minorHAnsi"/>
              </w:rPr>
            </w:pPr>
            <w:r w:rsidRPr="004F22DA">
              <w:rPr>
                <w:rFonts w:asciiTheme="minorHAnsi" w:hAnsiTheme="minorHAnsi" w:cstheme="minorHAnsi"/>
              </w:rPr>
              <w:t>Se encarga de registrar todas las órdenes de compra que ingresan al sistema para darles seguimiento.</w:t>
            </w:r>
          </w:p>
        </w:tc>
      </w:tr>
      <w:tr w:rsidR="00374856" w:rsidRPr="00FB70E0" w:rsidTr="008418DB">
        <w:tc>
          <w:tcPr>
            <w:tcW w:w="613"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AP_BAM</w:t>
            </w:r>
          </w:p>
          <w:p w:rsidR="00374856" w:rsidRPr="00FB70E0" w:rsidRDefault="00374856" w:rsidP="008418DB">
            <w:pPr>
              <w:rPr>
                <w:rFonts w:cstheme="minorHAnsi"/>
              </w:rPr>
            </w:pPr>
          </w:p>
        </w:tc>
        <w:tc>
          <w:tcPr>
            <w:tcW w:w="1026"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Oracle BAM</w:t>
            </w:r>
          </w:p>
          <w:p w:rsidR="00374856" w:rsidRPr="00FB70E0" w:rsidRDefault="00374856" w:rsidP="008418DB">
            <w:pPr>
              <w:rPr>
                <w:rFonts w:cstheme="minorHAnsi"/>
              </w:rPr>
            </w:pPr>
          </w:p>
        </w:tc>
        <w:tc>
          <w:tcPr>
            <w:tcW w:w="3361" w:type="pct"/>
          </w:tcPr>
          <w:p w:rsidR="00374856" w:rsidRPr="00FB70E0" w:rsidRDefault="00374856" w:rsidP="008418DB">
            <w:pPr>
              <w:rPr>
                <w:rFonts w:cstheme="minorHAnsi"/>
              </w:rPr>
            </w:pPr>
            <w:r w:rsidRPr="004F22DA">
              <w:rPr>
                <w:rFonts w:asciiTheme="minorHAnsi" w:hAnsiTheme="minorHAnsi" w:cstheme="minorHAnsi"/>
              </w:rPr>
              <w:t xml:space="preserve">Generar reportes y realizar monitoreo en tiempo real de la actividad diaria del </w:t>
            </w:r>
            <w:proofErr w:type="spellStart"/>
            <w:r w:rsidRPr="004F22DA">
              <w:rPr>
                <w:rFonts w:asciiTheme="minorHAnsi" w:hAnsiTheme="minorHAnsi" w:cstheme="minorHAnsi"/>
              </w:rPr>
              <w:t>MarketPlace</w:t>
            </w:r>
            <w:proofErr w:type="spellEnd"/>
          </w:p>
        </w:tc>
      </w:tr>
      <w:tr w:rsidR="00374856" w:rsidRPr="00FB70E0" w:rsidTr="008418DB">
        <w:tc>
          <w:tcPr>
            <w:tcW w:w="613"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AP_LDAP</w:t>
            </w:r>
          </w:p>
          <w:p w:rsidR="00374856" w:rsidRPr="00FB70E0" w:rsidRDefault="00374856" w:rsidP="008418DB">
            <w:pPr>
              <w:rPr>
                <w:rFonts w:cstheme="minorHAnsi"/>
              </w:rPr>
            </w:pPr>
          </w:p>
        </w:tc>
        <w:tc>
          <w:tcPr>
            <w:tcW w:w="1026"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LDAP</w:t>
            </w:r>
          </w:p>
          <w:p w:rsidR="00374856" w:rsidRPr="00FB70E0" w:rsidRDefault="00374856" w:rsidP="008418DB">
            <w:pPr>
              <w:rPr>
                <w:rFonts w:cstheme="minorHAnsi"/>
              </w:rPr>
            </w:pPr>
          </w:p>
        </w:tc>
        <w:tc>
          <w:tcPr>
            <w:tcW w:w="3361" w:type="pct"/>
          </w:tcPr>
          <w:p w:rsidR="00374856" w:rsidRPr="00FB70E0" w:rsidRDefault="00374856" w:rsidP="008418DB">
            <w:pPr>
              <w:rPr>
                <w:rFonts w:cstheme="minorHAnsi"/>
              </w:rPr>
            </w:pPr>
            <w:r w:rsidRPr="004F22DA">
              <w:rPr>
                <w:rFonts w:asciiTheme="minorHAnsi" w:hAnsiTheme="minorHAnsi" w:cstheme="minorHAnsi"/>
              </w:rPr>
              <w:t>Se encarga de administrar los datos de identificación de los usuarios del MPLA. Gestiona las funcionalidades necesarias del LDAP embebido del WLS.</w:t>
            </w:r>
          </w:p>
        </w:tc>
      </w:tr>
      <w:tr w:rsidR="00374856" w:rsidRPr="00FB70E0" w:rsidTr="008418DB">
        <w:tc>
          <w:tcPr>
            <w:tcW w:w="613"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AP_MAIL</w:t>
            </w:r>
          </w:p>
          <w:p w:rsidR="00374856" w:rsidRPr="00FB70E0" w:rsidRDefault="00374856" w:rsidP="008418DB">
            <w:pPr>
              <w:rPr>
                <w:rFonts w:cstheme="minorHAnsi"/>
              </w:rPr>
            </w:pPr>
          </w:p>
        </w:tc>
        <w:tc>
          <w:tcPr>
            <w:tcW w:w="1026"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lastRenderedPageBreak/>
              <w:t>Mailer</w:t>
            </w:r>
          </w:p>
          <w:p w:rsidR="00374856" w:rsidRPr="00FB70E0" w:rsidRDefault="00374856" w:rsidP="008418DB">
            <w:pPr>
              <w:rPr>
                <w:rFonts w:cstheme="minorHAnsi"/>
              </w:rPr>
            </w:pPr>
          </w:p>
        </w:tc>
        <w:tc>
          <w:tcPr>
            <w:tcW w:w="3361" w:type="pct"/>
          </w:tcPr>
          <w:p w:rsidR="00374856" w:rsidRPr="00FB70E0" w:rsidRDefault="00374856" w:rsidP="008418DB">
            <w:pPr>
              <w:rPr>
                <w:rFonts w:cstheme="minorHAnsi"/>
              </w:rPr>
            </w:pPr>
            <w:r w:rsidRPr="004F22DA">
              <w:rPr>
                <w:rFonts w:asciiTheme="minorHAnsi" w:hAnsiTheme="minorHAnsi" w:cstheme="minorHAnsi"/>
              </w:rPr>
              <w:lastRenderedPageBreak/>
              <w:t>Se encarga del envío de correos electrónicos a los clientes.</w:t>
            </w:r>
          </w:p>
        </w:tc>
      </w:tr>
      <w:tr w:rsidR="00374856" w:rsidRPr="00FB70E0" w:rsidTr="008418DB">
        <w:tc>
          <w:tcPr>
            <w:tcW w:w="613"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lastRenderedPageBreak/>
              <w:t>AP_FTP</w:t>
            </w:r>
          </w:p>
          <w:p w:rsidR="00374856" w:rsidRPr="00FB70E0" w:rsidRDefault="00374856" w:rsidP="008418DB">
            <w:pPr>
              <w:rPr>
                <w:rFonts w:cstheme="minorHAnsi"/>
              </w:rPr>
            </w:pPr>
          </w:p>
        </w:tc>
        <w:tc>
          <w:tcPr>
            <w:tcW w:w="1026" w:type="pct"/>
          </w:tcPr>
          <w:p w:rsidR="00374856" w:rsidRPr="00FB70E0" w:rsidRDefault="00374856" w:rsidP="008418DB">
            <w:pPr>
              <w:rPr>
                <w:rFonts w:cstheme="minorHAnsi"/>
              </w:rPr>
            </w:pPr>
            <w:proofErr w:type="spellStart"/>
            <w:r w:rsidRPr="004F22DA">
              <w:rPr>
                <w:rFonts w:asciiTheme="minorHAnsi" w:hAnsiTheme="minorHAnsi" w:cstheme="minorHAnsi"/>
              </w:rPr>
              <w:t>FTPManager</w:t>
            </w:r>
            <w:proofErr w:type="spellEnd"/>
          </w:p>
        </w:tc>
        <w:tc>
          <w:tcPr>
            <w:tcW w:w="3361" w:type="pct"/>
          </w:tcPr>
          <w:p w:rsidR="00374856" w:rsidRPr="00FB70E0" w:rsidRDefault="00374856" w:rsidP="008418DB">
            <w:pPr>
              <w:rPr>
                <w:rFonts w:cstheme="minorHAnsi"/>
              </w:rPr>
            </w:pPr>
            <w:r w:rsidRPr="004F22DA">
              <w:rPr>
                <w:rFonts w:asciiTheme="minorHAnsi" w:hAnsiTheme="minorHAnsi" w:cstheme="minorHAnsi"/>
              </w:rPr>
              <w:t>Se encarga de gestionar la persistencia e intercambio de los archivos de MPLA.</w:t>
            </w:r>
          </w:p>
        </w:tc>
      </w:tr>
      <w:tr w:rsidR="00374856" w:rsidRPr="00FB70E0" w:rsidTr="008418DB">
        <w:trPr>
          <w:trHeight w:val="312"/>
        </w:trPr>
        <w:tc>
          <w:tcPr>
            <w:tcW w:w="613"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AP_FAC</w:t>
            </w:r>
          </w:p>
          <w:p w:rsidR="00374856" w:rsidRPr="00FB70E0" w:rsidRDefault="00374856" w:rsidP="008418DB">
            <w:pPr>
              <w:rPr>
                <w:rFonts w:cstheme="minorHAnsi"/>
              </w:rPr>
            </w:pPr>
          </w:p>
        </w:tc>
        <w:tc>
          <w:tcPr>
            <w:tcW w:w="1026" w:type="pct"/>
          </w:tcPr>
          <w:p w:rsidR="00374856" w:rsidRPr="004F22DA" w:rsidRDefault="00374856" w:rsidP="008418DB">
            <w:pPr>
              <w:rPr>
                <w:rFonts w:asciiTheme="minorHAnsi" w:hAnsiTheme="minorHAnsi" w:cstheme="minorHAnsi"/>
              </w:rPr>
            </w:pPr>
            <w:proofErr w:type="spellStart"/>
            <w:r w:rsidRPr="004F22DA">
              <w:rPr>
                <w:rFonts w:asciiTheme="minorHAnsi" w:hAnsiTheme="minorHAnsi" w:cstheme="minorHAnsi"/>
              </w:rPr>
              <w:t>FacturacionMPLA</w:t>
            </w:r>
            <w:proofErr w:type="spellEnd"/>
          </w:p>
          <w:p w:rsidR="00374856" w:rsidRPr="00FB70E0" w:rsidRDefault="00374856" w:rsidP="008418DB">
            <w:pPr>
              <w:rPr>
                <w:rFonts w:cstheme="minorHAnsi"/>
              </w:rPr>
            </w:pPr>
          </w:p>
        </w:tc>
        <w:tc>
          <w:tcPr>
            <w:tcW w:w="3361" w:type="pct"/>
          </w:tcPr>
          <w:p w:rsidR="00374856" w:rsidRPr="00FB70E0" w:rsidRDefault="00374856" w:rsidP="008418DB">
            <w:pPr>
              <w:rPr>
                <w:rFonts w:cstheme="minorHAnsi"/>
              </w:rPr>
            </w:pPr>
            <w:r w:rsidRPr="004F22DA">
              <w:rPr>
                <w:rFonts w:asciiTheme="minorHAnsi" w:hAnsiTheme="minorHAnsi" w:cstheme="minorHAnsi"/>
              </w:rPr>
              <w:t>Se encarga de realizar la facturación mensual de MPLA.</w:t>
            </w:r>
          </w:p>
        </w:tc>
      </w:tr>
      <w:tr w:rsidR="00374856" w:rsidRPr="00FB70E0" w:rsidTr="008418DB">
        <w:trPr>
          <w:trHeight w:val="248"/>
        </w:trPr>
        <w:tc>
          <w:tcPr>
            <w:tcW w:w="613" w:type="pct"/>
          </w:tcPr>
          <w:p w:rsidR="00374856" w:rsidRPr="004F22DA" w:rsidRDefault="00374856" w:rsidP="008418DB">
            <w:pPr>
              <w:rPr>
                <w:rFonts w:asciiTheme="minorHAnsi" w:hAnsiTheme="minorHAnsi" w:cstheme="minorHAnsi"/>
              </w:rPr>
            </w:pPr>
            <w:r w:rsidRPr="004F22DA">
              <w:rPr>
                <w:rFonts w:asciiTheme="minorHAnsi" w:hAnsiTheme="minorHAnsi" w:cstheme="minorHAnsi"/>
              </w:rPr>
              <w:t>AP_MDM</w:t>
            </w:r>
          </w:p>
          <w:p w:rsidR="00374856" w:rsidRPr="00FB70E0" w:rsidRDefault="00374856" w:rsidP="008418DB">
            <w:pPr>
              <w:rPr>
                <w:rFonts w:cstheme="minorHAnsi"/>
              </w:rPr>
            </w:pPr>
          </w:p>
        </w:tc>
        <w:tc>
          <w:tcPr>
            <w:tcW w:w="1026" w:type="pct"/>
          </w:tcPr>
          <w:p w:rsidR="00374856" w:rsidRPr="004F22DA" w:rsidRDefault="00374856" w:rsidP="008418DB">
            <w:pPr>
              <w:rPr>
                <w:rFonts w:asciiTheme="minorHAnsi" w:hAnsiTheme="minorHAnsi" w:cstheme="minorHAnsi"/>
              </w:rPr>
            </w:pPr>
            <w:proofErr w:type="spellStart"/>
            <w:r w:rsidRPr="004F22DA">
              <w:rPr>
                <w:rFonts w:asciiTheme="minorHAnsi" w:hAnsiTheme="minorHAnsi" w:cstheme="minorHAnsi"/>
              </w:rPr>
              <w:t>MetadataManager</w:t>
            </w:r>
            <w:proofErr w:type="spellEnd"/>
          </w:p>
          <w:p w:rsidR="00374856" w:rsidRPr="00FB70E0" w:rsidRDefault="00374856" w:rsidP="008418DB">
            <w:pPr>
              <w:rPr>
                <w:rFonts w:cstheme="minorHAnsi"/>
              </w:rPr>
            </w:pPr>
          </w:p>
        </w:tc>
        <w:tc>
          <w:tcPr>
            <w:tcW w:w="3361" w:type="pct"/>
          </w:tcPr>
          <w:p w:rsidR="00374856" w:rsidRPr="00FB70E0" w:rsidRDefault="00374856" w:rsidP="008418DB">
            <w:pPr>
              <w:rPr>
                <w:rFonts w:cstheme="minorHAnsi"/>
              </w:rPr>
            </w:pPr>
            <w:r w:rsidRPr="004F22DA">
              <w:rPr>
                <w:rFonts w:asciiTheme="minorHAnsi" w:hAnsiTheme="minorHAnsi" w:cstheme="minorHAnsi"/>
              </w:rPr>
              <w:t xml:space="preserve">Se encarga de gestionar la </w:t>
            </w:r>
            <w:proofErr w:type="spellStart"/>
            <w:r w:rsidRPr="004F22DA">
              <w:rPr>
                <w:rFonts w:asciiTheme="minorHAnsi" w:hAnsiTheme="minorHAnsi" w:cstheme="minorHAnsi"/>
              </w:rPr>
              <w:t>metadata</w:t>
            </w:r>
            <w:proofErr w:type="spellEnd"/>
            <w:r w:rsidRPr="004F22DA">
              <w:rPr>
                <w:rFonts w:asciiTheme="minorHAnsi" w:hAnsiTheme="minorHAnsi" w:cstheme="minorHAnsi"/>
              </w:rPr>
              <w:t xml:space="preserve"> de MPLA.</w:t>
            </w:r>
          </w:p>
        </w:tc>
      </w:tr>
      <w:tr w:rsidR="00374856" w:rsidRPr="00FB70E0" w:rsidTr="008418DB">
        <w:tc>
          <w:tcPr>
            <w:tcW w:w="613" w:type="pct"/>
          </w:tcPr>
          <w:p w:rsidR="00374856" w:rsidRPr="00C526C1" w:rsidRDefault="00374856" w:rsidP="008418DB">
            <w:pPr>
              <w:rPr>
                <w:rFonts w:cstheme="minorHAnsi"/>
              </w:rPr>
            </w:pPr>
            <w:r w:rsidRPr="00C526C1">
              <w:rPr>
                <w:rFonts w:cstheme="minorHAnsi"/>
              </w:rPr>
              <w:t>AP_STOCK</w:t>
            </w:r>
          </w:p>
        </w:tc>
        <w:tc>
          <w:tcPr>
            <w:tcW w:w="1026" w:type="pct"/>
          </w:tcPr>
          <w:p w:rsidR="00374856" w:rsidRPr="00C526C1" w:rsidRDefault="00374856" w:rsidP="008418DB">
            <w:pPr>
              <w:rPr>
                <w:rFonts w:cstheme="minorHAnsi"/>
              </w:rPr>
            </w:pPr>
            <w:proofErr w:type="spellStart"/>
            <w:r w:rsidRPr="00C526C1">
              <w:rPr>
                <w:rFonts w:cstheme="minorHAnsi"/>
              </w:rPr>
              <w:t>StockManager</w:t>
            </w:r>
            <w:proofErr w:type="spellEnd"/>
          </w:p>
        </w:tc>
        <w:tc>
          <w:tcPr>
            <w:tcW w:w="3361" w:type="pct"/>
          </w:tcPr>
          <w:p w:rsidR="00374856" w:rsidRPr="00C526C1" w:rsidRDefault="00374856" w:rsidP="008418DB">
            <w:pPr>
              <w:rPr>
                <w:rFonts w:cstheme="minorHAnsi"/>
              </w:rPr>
            </w:pPr>
            <w:r>
              <w:rPr>
                <w:rFonts w:cstheme="minorHAnsi"/>
              </w:rPr>
              <w:t>Se encarga de administrar la solicitudes de cotización y las intenciones de compra/venta</w:t>
            </w:r>
          </w:p>
        </w:tc>
      </w:tr>
      <w:tr w:rsidR="00374856" w:rsidRPr="00FB70E0" w:rsidTr="008418DB">
        <w:tc>
          <w:tcPr>
            <w:tcW w:w="613" w:type="pct"/>
          </w:tcPr>
          <w:p w:rsidR="00374856" w:rsidRPr="00C526C1" w:rsidRDefault="00374856" w:rsidP="00374856">
            <w:pPr>
              <w:rPr>
                <w:rFonts w:cstheme="minorHAnsi"/>
              </w:rPr>
            </w:pPr>
            <w:r>
              <w:rPr>
                <w:rFonts w:cstheme="minorHAnsi"/>
              </w:rPr>
              <w:t>AP_</w:t>
            </w:r>
            <w:r w:rsidR="00A07530">
              <w:rPr>
                <w:rFonts w:cstheme="minorHAnsi"/>
              </w:rPr>
              <w:t>M</w:t>
            </w:r>
            <w:r>
              <w:rPr>
                <w:rFonts w:cstheme="minorHAnsi"/>
              </w:rPr>
              <w:t>R</w:t>
            </w:r>
          </w:p>
        </w:tc>
        <w:tc>
          <w:tcPr>
            <w:tcW w:w="1026" w:type="pct"/>
          </w:tcPr>
          <w:p w:rsidR="00374856" w:rsidRPr="00C526C1" w:rsidRDefault="00374856" w:rsidP="00374856">
            <w:pPr>
              <w:rPr>
                <w:rFonts w:cstheme="minorHAnsi"/>
              </w:rPr>
            </w:pPr>
            <w:r>
              <w:rPr>
                <w:rFonts w:cstheme="minorHAnsi"/>
              </w:rPr>
              <w:t>Motor de Reglas</w:t>
            </w:r>
          </w:p>
        </w:tc>
        <w:tc>
          <w:tcPr>
            <w:tcW w:w="3361" w:type="pct"/>
          </w:tcPr>
          <w:p w:rsidR="00374856" w:rsidRDefault="00374856" w:rsidP="008418DB">
            <w:pPr>
              <w:rPr>
                <w:rFonts w:cstheme="minorHAnsi"/>
              </w:rPr>
            </w:pPr>
            <w:r>
              <w:rPr>
                <w:rFonts w:cstheme="minorHAnsi"/>
              </w:rPr>
              <w:t xml:space="preserve">Se encarga de definir y administrar las reglas y acuerdos de </w:t>
            </w:r>
            <w:proofErr w:type="spellStart"/>
            <w:r>
              <w:rPr>
                <w:rFonts w:cstheme="minorHAnsi"/>
              </w:rPr>
              <w:t>servico</w:t>
            </w:r>
            <w:proofErr w:type="spellEnd"/>
            <w:r>
              <w:rPr>
                <w:rFonts w:cstheme="minorHAnsi"/>
              </w:rPr>
              <w:t xml:space="preserve"> en los procesos y las transacciones </w:t>
            </w:r>
          </w:p>
        </w:tc>
      </w:tr>
      <w:tr w:rsidR="00374856" w:rsidRPr="00FB70E0" w:rsidTr="008418DB">
        <w:tc>
          <w:tcPr>
            <w:tcW w:w="613" w:type="pct"/>
          </w:tcPr>
          <w:p w:rsidR="00374856" w:rsidRDefault="00374856" w:rsidP="008418DB">
            <w:pPr>
              <w:rPr>
                <w:rFonts w:cstheme="minorHAnsi"/>
              </w:rPr>
            </w:pPr>
            <w:r>
              <w:rPr>
                <w:rFonts w:cstheme="minorHAnsi"/>
              </w:rPr>
              <w:t>AP_EVAL</w:t>
            </w:r>
          </w:p>
        </w:tc>
        <w:tc>
          <w:tcPr>
            <w:tcW w:w="1026" w:type="pct"/>
          </w:tcPr>
          <w:p w:rsidR="00374856" w:rsidRPr="00C526C1" w:rsidRDefault="00374856" w:rsidP="008418DB">
            <w:pPr>
              <w:rPr>
                <w:rFonts w:cstheme="minorHAnsi"/>
              </w:rPr>
            </w:pPr>
            <w:proofErr w:type="spellStart"/>
            <w:r>
              <w:rPr>
                <w:rFonts w:cstheme="minorHAnsi"/>
              </w:rPr>
              <w:t>App</w:t>
            </w:r>
            <w:proofErr w:type="spellEnd"/>
            <w:r>
              <w:rPr>
                <w:rFonts w:cstheme="minorHAnsi"/>
              </w:rPr>
              <w:t xml:space="preserve"> Acuerdos</w:t>
            </w:r>
          </w:p>
        </w:tc>
        <w:tc>
          <w:tcPr>
            <w:tcW w:w="3361" w:type="pct"/>
          </w:tcPr>
          <w:p w:rsidR="00374856" w:rsidRDefault="00374856" w:rsidP="008418DB">
            <w:pPr>
              <w:rPr>
                <w:rFonts w:cstheme="minorHAnsi"/>
              </w:rPr>
            </w:pPr>
            <w:r>
              <w:rPr>
                <w:rFonts w:cstheme="minorHAnsi"/>
              </w:rPr>
              <w:t>Se encarga de evaluar el cumplimiento de las reglas y los acuerdos de servicios definidos en el motor de reglas</w:t>
            </w:r>
          </w:p>
        </w:tc>
      </w:tr>
    </w:tbl>
    <w:p w:rsidR="00374856" w:rsidRDefault="00374856" w:rsidP="00374856">
      <w:pPr>
        <w:rPr>
          <w:rFonts w:cstheme="minorHAnsi"/>
        </w:rPr>
      </w:pPr>
    </w:p>
    <w:p w:rsidR="00A07530" w:rsidRDefault="00A07530" w:rsidP="00A07530">
      <w:pPr>
        <w:pStyle w:val="Ttulo2"/>
        <w:spacing w:before="0" w:line="240" w:lineRule="auto"/>
        <w:rPr>
          <w:rStyle w:val="Textoennegrita"/>
          <w:rFonts w:asciiTheme="minorHAnsi" w:hAnsiTheme="minorHAnsi" w:cstheme="minorHAnsi"/>
          <w:color w:val="C00000"/>
          <w:sz w:val="28"/>
          <w:szCs w:val="28"/>
        </w:rPr>
      </w:pPr>
      <w:bookmarkStart w:id="7" w:name="_Toc351638682"/>
      <w:r w:rsidRPr="00347E14">
        <w:rPr>
          <w:rStyle w:val="Textoennegrita"/>
          <w:rFonts w:asciiTheme="minorHAnsi" w:hAnsiTheme="minorHAnsi" w:cstheme="minorHAnsi"/>
          <w:color w:val="C00000"/>
          <w:sz w:val="28"/>
          <w:szCs w:val="28"/>
        </w:rPr>
        <w:t>Procesos vs. Aplicaciones</w:t>
      </w:r>
      <w:bookmarkEnd w:id="7"/>
    </w:p>
    <w:p w:rsidR="00867CB0" w:rsidRDefault="00867CB0" w:rsidP="00867CB0"/>
    <w:tbl>
      <w:tblPr>
        <w:tblW w:w="5000" w:type="pct"/>
        <w:tblCellMar>
          <w:left w:w="70" w:type="dxa"/>
          <w:right w:w="70" w:type="dxa"/>
        </w:tblCellMar>
        <w:tblLook w:val="04A0"/>
      </w:tblPr>
      <w:tblGrid>
        <w:gridCol w:w="1275"/>
        <w:gridCol w:w="2500"/>
        <w:gridCol w:w="2485"/>
        <w:gridCol w:w="1621"/>
        <w:gridCol w:w="1619"/>
      </w:tblGrid>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004033" w:rsidRDefault="00867CB0" w:rsidP="008418DB">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 </w:t>
            </w:r>
          </w:p>
        </w:tc>
        <w:tc>
          <w:tcPr>
            <w:tcW w:w="1316" w:type="pct"/>
            <w:tcBorders>
              <w:top w:val="single" w:sz="4" w:space="0" w:color="auto"/>
              <w:left w:val="nil"/>
              <w:bottom w:val="single" w:sz="4" w:space="0" w:color="auto"/>
              <w:right w:val="single" w:sz="4" w:space="0" w:color="auto"/>
            </w:tcBorders>
            <w:shd w:val="clear" w:color="auto" w:fill="C00000"/>
            <w:noWrap/>
            <w:vAlign w:val="center"/>
            <w:hideMark/>
          </w:tcPr>
          <w:p w:rsidR="00867CB0" w:rsidRPr="00004033" w:rsidRDefault="00867CB0" w:rsidP="008418DB">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P3</w:t>
            </w:r>
          </w:p>
        </w:tc>
        <w:tc>
          <w:tcPr>
            <w:tcW w:w="1308" w:type="pct"/>
            <w:tcBorders>
              <w:top w:val="single" w:sz="4" w:space="0" w:color="auto"/>
              <w:left w:val="nil"/>
              <w:bottom w:val="single" w:sz="4" w:space="0" w:color="auto"/>
              <w:right w:val="single" w:sz="4" w:space="0" w:color="auto"/>
            </w:tcBorders>
            <w:shd w:val="clear" w:color="auto" w:fill="C00000"/>
            <w:noWrap/>
            <w:vAlign w:val="center"/>
            <w:hideMark/>
          </w:tcPr>
          <w:p w:rsidR="00867CB0" w:rsidRPr="00004033" w:rsidRDefault="00867CB0" w:rsidP="008418DB">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P4</w:t>
            </w:r>
          </w:p>
        </w:tc>
        <w:tc>
          <w:tcPr>
            <w:tcW w:w="853" w:type="pct"/>
            <w:tcBorders>
              <w:top w:val="single" w:sz="4" w:space="0" w:color="auto"/>
              <w:left w:val="nil"/>
              <w:bottom w:val="single" w:sz="4" w:space="0" w:color="auto"/>
              <w:right w:val="single" w:sz="4" w:space="0" w:color="auto"/>
            </w:tcBorders>
            <w:shd w:val="clear" w:color="auto" w:fill="C00000"/>
            <w:noWrap/>
            <w:vAlign w:val="center"/>
            <w:hideMark/>
          </w:tcPr>
          <w:p w:rsidR="00867CB0" w:rsidRPr="00004033" w:rsidRDefault="00867CB0" w:rsidP="008418DB">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P5</w:t>
            </w:r>
          </w:p>
        </w:tc>
        <w:tc>
          <w:tcPr>
            <w:tcW w:w="852" w:type="pct"/>
            <w:tcBorders>
              <w:top w:val="single" w:sz="4" w:space="0" w:color="auto"/>
              <w:left w:val="nil"/>
              <w:bottom w:val="single" w:sz="4" w:space="0" w:color="auto"/>
              <w:right w:val="single" w:sz="4" w:space="0" w:color="auto"/>
            </w:tcBorders>
            <w:shd w:val="clear" w:color="auto" w:fill="C00000"/>
            <w:noWrap/>
            <w:vAlign w:val="center"/>
            <w:hideMark/>
          </w:tcPr>
          <w:p w:rsidR="00867CB0" w:rsidRPr="00004033" w:rsidRDefault="00867CB0" w:rsidP="008418DB">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P6</w:t>
            </w: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004033">
              <w:rPr>
                <w:rFonts w:cstheme="minorHAnsi"/>
                <w:b/>
              </w:rPr>
              <w:t>AP_RQS</w:t>
            </w:r>
          </w:p>
        </w:tc>
        <w:tc>
          <w:tcPr>
            <w:tcW w:w="1316"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8418DB">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8418DB">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004033">
              <w:rPr>
                <w:rFonts w:cstheme="minorHAnsi"/>
                <w:b/>
              </w:rPr>
              <w:t>AP_CRM</w:t>
            </w:r>
          </w:p>
        </w:tc>
        <w:tc>
          <w:tcPr>
            <w:tcW w:w="1316"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8418DB">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8418DB">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004033">
              <w:rPr>
                <w:rFonts w:cstheme="minorHAnsi"/>
                <w:b/>
              </w:rPr>
              <w:t>AP_TMS</w:t>
            </w:r>
          </w:p>
        </w:tc>
        <w:tc>
          <w:tcPr>
            <w:tcW w:w="1316"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8418DB">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8418DB">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004033">
              <w:rPr>
                <w:rFonts w:cstheme="minorHAnsi"/>
                <w:b/>
              </w:rPr>
              <w:t>AP_BCS</w:t>
            </w:r>
          </w:p>
        </w:tc>
        <w:tc>
          <w:tcPr>
            <w:tcW w:w="1316"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004033">
              <w:rPr>
                <w:rFonts w:cstheme="minorHAnsi"/>
                <w:b/>
              </w:rPr>
              <w:t>AP_POM</w:t>
            </w:r>
          </w:p>
        </w:tc>
        <w:tc>
          <w:tcPr>
            <w:tcW w:w="1316"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004033">
              <w:rPr>
                <w:rFonts w:cstheme="minorHAnsi"/>
                <w:b/>
              </w:rPr>
              <w:t>AP_BAM</w:t>
            </w:r>
          </w:p>
        </w:tc>
        <w:tc>
          <w:tcPr>
            <w:tcW w:w="1316"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004033">
              <w:rPr>
                <w:rFonts w:cstheme="minorHAnsi"/>
                <w:b/>
              </w:rPr>
              <w:t>AP_LDAP</w:t>
            </w:r>
          </w:p>
        </w:tc>
        <w:tc>
          <w:tcPr>
            <w:tcW w:w="1316"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004033">
              <w:rPr>
                <w:rFonts w:cstheme="minorHAnsi"/>
                <w:b/>
              </w:rPr>
              <w:t>AP_MAIL</w:t>
            </w:r>
          </w:p>
        </w:tc>
        <w:tc>
          <w:tcPr>
            <w:tcW w:w="1316"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004033">
              <w:rPr>
                <w:rFonts w:cstheme="minorHAnsi"/>
                <w:b/>
              </w:rPr>
              <w:t>AP_FTP</w:t>
            </w:r>
          </w:p>
        </w:tc>
        <w:tc>
          <w:tcPr>
            <w:tcW w:w="1316"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004033">
              <w:rPr>
                <w:rFonts w:cstheme="minorHAnsi"/>
                <w:b/>
              </w:rPr>
              <w:t>AP_FAC</w:t>
            </w:r>
          </w:p>
        </w:tc>
        <w:tc>
          <w:tcPr>
            <w:tcW w:w="1316"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004033">
              <w:rPr>
                <w:rFonts w:cstheme="minorHAnsi"/>
                <w:b/>
              </w:rPr>
              <w:t>AP_MDM</w:t>
            </w:r>
          </w:p>
        </w:tc>
        <w:tc>
          <w:tcPr>
            <w:tcW w:w="1316"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731E8A">
            <w:pPr>
              <w:rPr>
                <w:rFonts w:cstheme="minorHAnsi"/>
                <w:b/>
              </w:rPr>
            </w:pPr>
            <w:r w:rsidRPr="00004033">
              <w:rPr>
                <w:rFonts w:cstheme="minorHAnsi"/>
                <w:b/>
              </w:rPr>
              <w:t>AP_STOCK</w:t>
            </w:r>
          </w:p>
        </w:tc>
        <w:tc>
          <w:tcPr>
            <w:tcW w:w="1316"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731E8A">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731E8A">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A07530" w:rsidRDefault="00867CB0" w:rsidP="008418DB">
            <w:pPr>
              <w:rPr>
                <w:rFonts w:cstheme="minorHAnsi"/>
                <w:b/>
              </w:rPr>
            </w:pPr>
            <w:r w:rsidRPr="00A07530">
              <w:rPr>
                <w:rFonts w:cstheme="minorHAnsi"/>
                <w:b/>
              </w:rPr>
              <w:t>AP_MR</w:t>
            </w:r>
          </w:p>
        </w:tc>
        <w:tc>
          <w:tcPr>
            <w:tcW w:w="1316"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8418DB">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8418DB">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r>
      <w:tr w:rsidR="00867CB0" w:rsidRPr="00347E14" w:rsidTr="008418DB">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867CB0" w:rsidRPr="00004033" w:rsidRDefault="00867CB0" w:rsidP="008418DB">
            <w:pPr>
              <w:rPr>
                <w:rFonts w:cstheme="minorHAnsi"/>
                <w:b/>
              </w:rPr>
            </w:pPr>
            <w:r w:rsidRPr="00A07530">
              <w:rPr>
                <w:rFonts w:cstheme="minorHAnsi"/>
                <w:b/>
              </w:rPr>
              <w:t>AP_EVAL</w:t>
            </w:r>
          </w:p>
        </w:tc>
        <w:tc>
          <w:tcPr>
            <w:tcW w:w="1316"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867CB0" w:rsidRPr="00347E14" w:rsidRDefault="00867CB0" w:rsidP="008418DB">
            <w:pPr>
              <w:spacing w:after="0" w:line="240" w:lineRule="auto"/>
              <w:jc w:val="center"/>
              <w:rPr>
                <w:rFonts w:eastAsia="Times New Roman" w:cstheme="minorHAnsi"/>
                <w:color w:val="000000"/>
                <w:lang w:eastAsia="zh-TW"/>
              </w:rPr>
            </w:pPr>
          </w:p>
        </w:tc>
      </w:tr>
    </w:tbl>
    <w:p w:rsidR="00867CB0" w:rsidRDefault="00867CB0" w:rsidP="00867CB0"/>
    <w:p w:rsidR="00867CB0" w:rsidRDefault="00867CB0" w:rsidP="00867CB0">
      <w:pPr>
        <w:pStyle w:val="Ttulo1"/>
        <w:spacing w:before="0" w:line="240" w:lineRule="auto"/>
      </w:pPr>
      <w:r>
        <w:rPr>
          <w:rStyle w:val="Textoennegrita"/>
          <w:rFonts w:asciiTheme="minorHAnsi" w:hAnsiTheme="minorHAnsi" w:cstheme="minorHAnsi"/>
          <w:color w:val="C00000"/>
        </w:rPr>
        <w:lastRenderedPageBreak/>
        <w:t>Análisis de brecha</w:t>
      </w:r>
    </w:p>
    <w:p w:rsidR="00867CB0" w:rsidRDefault="00867CB0" w:rsidP="00867CB0">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867CB0" w:rsidRDefault="00867CB0" w:rsidP="00867CB0">
      <w:r>
        <w:t>Macro proceso de ventas</w:t>
      </w:r>
    </w:p>
    <w:tbl>
      <w:tblPr>
        <w:tblStyle w:val="Tablaconcuadrcula"/>
        <w:tblW w:w="5000" w:type="pct"/>
        <w:tblLook w:val="04A0"/>
      </w:tblPr>
      <w:tblGrid>
        <w:gridCol w:w="709"/>
        <w:gridCol w:w="2294"/>
        <w:gridCol w:w="6573"/>
      </w:tblGrid>
      <w:tr w:rsidR="00867CB0" w:rsidRPr="00922C5B" w:rsidTr="008418DB">
        <w:tc>
          <w:tcPr>
            <w:tcW w:w="370" w:type="pct"/>
            <w:shd w:val="clear" w:color="auto" w:fill="C00000"/>
          </w:tcPr>
          <w:p w:rsidR="00867CB0" w:rsidRPr="00922C5B" w:rsidRDefault="00867CB0" w:rsidP="008418DB">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867CB0" w:rsidRPr="00922C5B" w:rsidRDefault="00867CB0" w:rsidP="008418DB">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867CB0" w:rsidRPr="00922C5B" w:rsidRDefault="00867CB0" w:rsidP="008418DB">
            <w:pPr>
              <w:tabs>
                <w:tab w:val="left" w:pos="465"/>
                <w:tab w:val="center" w:pos="1451"/>
              </w:tabs>
              <w:contextualSpacing/>
              <w:rPr>
                <w:rFonts w:eastAsia="Times New Roman" w:cstheme="minorHAnsi"/>
                <w:b/>
                <w:color w:val="FFFFFF" w:themeColor="background1"/>
                <w:lang w:eastAsia="es-ES"/>
              </w:rPr>
            </w:pPr>
          </w:p>
        </w:tc>
      </w:tr>
      <w:tr w:rsidR="00867CB0" w:rsidRPr="00005E9C" w:rsidTr="008418DB">
        <w:tc>
          <w:tcPr>
            <w:tcW w:w="370" w:type="pct"/>
          </w:tcPr>
          <w:p w:rsidR="00867CB0" w:rsidRPr="00347E14" w:rsidRDefault="00867CB0" w:rsidP="008418DB">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867CB0" w:rsidRDefault="00867CB0" w:rsidP="008418DB">
            <w:pPr>
              <w:contextualSpacing/>
              <w:jc w:val="both"/>
              <w:rPr>
                <w:rFonts w:eastAsia="Times New Roman" w:cstheme="minorHAnsi"/>
                <w:color w:val="000000"/>
                <w:lang w:eastAsia="es-ES"/>
              </w:rPr>
            </w:pPr>
            <w:r>
              <w:rPr>
                <w:rFonts w:cs="Arial"/>
              </w:rPr>
              <w:t>Registro de clientes</w:t>
            </w:r>
          </w:p>
        </w:tc>
        <w:tc>
          <w:tcPr>
            <w:tcW w:w="3432" w:type="pct"/>
          </w:tcPr>
          <w:p w:rsidR="00867CB0" w:rsidRPr="00005E9C" w:rsidRDefault="00867CB0" w:rsidP="008418DB">
            <w:pPr>
              <w:jc w:val="both"/>
              <w:rPr>
                <w:rFonts w:cs="Arial"/>
              </w:rPr>
            </w:pPr>
            <w:proofErr w:type="spellStart"/>
            <w:r>
              <w:rPr>
                <w:rFonts w:cs="Arial"/>
              </w:rPr>
              <w:t>Kept</w:t>
            </w:r>
            <w:proofErr w:type="spellEnd"/>
          </w:p>
        </w:tc>
      </w:tr>
      <w:tr w:rsidR="00867CB0" w:rsidTr="008418DB">
        <w:tc>
          <w:tcPr>
            <w:tcW w:w="370" w:type="pct"/>
          </w:tcPr>
          <w:p w:rsidR="00867CB0" w:rsidRPr="00347E14" w:rsidRDefault="00867CB0" w:rsidP="008418DB">
            <w:pPr>
              <w:contextualSpacing/>
              <w:jc w:val="both"/>
              <w:rPr>
                <w:rFonts w:eastAsia="Times New Roman" w:cstheme="minorHAnsi"/>
                <w:color w:val="000000"/>
                <w:lang w:eastAsia="es-ES"/>
              </w:rPr>
            </w:pPr>
            <w:r>
              <w:rPr>
                <w:rFonts w:eastAsia="Times New Roman" w:cstheme="minorHAnsi"/>
                <w:color w:val="000000"/>
                <w:lang w:eastAsia="es-ES"/>
              </w:rPr>
              <w:t>P2</w:t>
            </w:r>
          </w:p>
        </w:tc>
        <w:tc>
          <w:tcPr>
            <w:tcW w:w="1198" w:type="pct"/>
          </w:tcPr>
          <w:p w:rsidR="00867CB0" w:rsidRDefault="00867CB0" w:rsidP="008418DB">
            <w:pPr>
              <w:contextualSpacing/>
              <w:jc w:val="both"/>
              <w:rPr>
                <w:rFonts w:cs="Arial"/>
              </w:rPr>
            </w:pPr>
            <w:r>
              <w:rPr>
                <w:rFonts w:cs="Arial"/>
              </w:rPr>
              <w:t>Validación de riesgo</w:t>
            </w:r>
          </w:p>
        </w:tc>
        <w:tc>
          <w:tcPr>
            <w:tcW w:w="3432" w:type="pct"/>
          </w:tcPr>
          <w:p w:rsidR="00867CB0" w:rsidRDefault="00867CB0" w:rsidP="008418DB">
            <w:pPr>
              <w:contextualSpacing/>
              <w:jc w:val="both"/>
              <w:rPr>
                <w:rFonts w:cs="Arial"/>
              </w:rPr>
            </w:pPr>
            <w:proofErr w:type="spellStart"/>
            <w:r>
              <w:rPr>
                <w:rFonts w:cs="Arial"/>
              </w:rPr>
              <w:t>Kept</w:t>
            </w:r>
            <w:proofErr w:type="spellEnd"/>
          </w:p>
        </w:tc>
      </w:tr>
      <w:tr w:rsidR="00867CB0" w:rsidRPr="00922C5B" w:rsidTr="008418DB">
        <w:tc>
          <w:tcPr>
            <w:tcW w:w="370" w:type="pct"/>
          </w:tcPr>
          <w:p w:rsidR="00867CB0" w:rsidRPr="00347E14" w:rsidRDefault="00867CB0" w:rsidP="008418DB">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867CB0" w:rsidRPr="00B43CCE" w:rsidRDefault="00867CB0" w:rsidP="008418DB">
            <w:pPr>
              <w:contextualSpacing/>
              <w:rPr>
                <w:rFonts w:cs="Arial"/>
              </w:rPr>
            </w:pPr>
            <w:r>
              <w:rPr>
                <w:rFonts w:cs="Arial"/>
              </w:rPr>
              <w:t>Procesamiento de cotización</w:t>
            </w:r>
          </w:p>
        </w:tc>
        <w:tc>
          <w:tcPr>
            <w:tcW w:w="3432" w:type="pct"/>
          </w:tcPr>
          <w:p w:rsidR="00867CB0" w:rsidRPr="00922C5B" w:rsidRDefault="00867CB0" w:rsidP="008418DB">
            <w:pPr>
              <w:contextualSpacing/>
              <w:jc w:val="both"/>
              <w:rPr>
                <w:rFonts w:eastAsia="Times New Roman" w:cstheme="minorHAnsi"/>
                <w:color w:val="000000"/>
                <w:lang w:eastAsia="es-ES"/>
              </w:rPr>
            </w:pPr>
            <w:r>
              <w:rPr>
                <w:rFonts w:asciiTheme="minorHAnsi" w:hAnsiTheme="minorHAnsi" w:cs="Arial"/>
              </w:rPr>
              <w:t>New</w:t>
            </w:r>
          </w:p>
        </w:tc>
      </w:tr>
      <w:tr w:rsidR="00867CB0" w:rsidRPr="00265652" w:rsidTr="008418DB">
        <w:tc>
          <w:tcPr>
            <w:tcW w:w="370" w:type="pct"/>
          </w:tcPr>
          <w:p w:rsidR="00867CB0" w:rsidRPr="00347E14" w:rsidRDefault="00867CB0" w:rsidP="008418DB">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867CB0" w:rsidRPr="00B43CCE" w:rsidRDefault="00867CB0" w:rsidP="008418DB">
            <w:pPr>
              <w:contextualSpacing/>
              <w:rPr>
                <w:rFonts w:cs="Arial"/>
              </w:rPr>
            </w:pPr>
            <w:r>
              <w:rPr>
                <w:rFonts w:cs="Arial"/>
              </w:rPr>
              <w:t>Procesamiento de gestión de solicitudes de bolsa</w:t>
            </w:r>
          </w:p>
        </w:tc>
        <w:tc>
          <w:tcPr>
            <w:tcW w:w="3432" w:type="pct"/>
          </w:tcPr>
          <w:p w:rsidR="00867CB0" w:rsidRPr="00265652" w:rsidRDefault="00867CB0" w:rsidP="008418DB">
            <w:pPr>
              <w:contextualSpacing/>
              <w:jc w:val="both"/>
              <w:rPr>
                <w:rFonts w:eastAsia="Times New Roman" w:cstheme="minorHAnsi"/>
                <w:color w:val="000000"/>
                <w:lang w:eastAsia="es-ES"/>
              </w:rPr>
            </w:pPr>
            <w:r>
              <w:rPr>
                <w:rFonts w:cs="Arial"/>
              </w:rPr>
              <w:t>New</w:t>
            </w:r>
          </w:p>
        </w:tc>
      </w:tr>
      <w:tr w:rsidR="00867CB0" w:rsidTr="008418DB">
        <w:tc>
          <w:tcPr>
            <w:tcW w:w="370" w:type="pct"/>
          </w:tcPr>
          <w:p w:rsidR="00867CB0" w:rsidRPr="00347E14" w:rsidRDefault="00867CB0" w:rsidP="008418DB">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867CB0" w:rsidRDefault="00867CB0" w:rsidP="008418DB">
            <w:pPr>
              <w:contextualSpacing/>
              <w:rPr>
                <w:rFonts w:cs="Arial"/>
              </w:rPr>
            </w:pPr>
            <w:r>
              <w:rPr>
                <w:rFonts w:cs="Arial"/>
              </w:rPr>
              <w:t>Procesamiento de orden de compra por subasta</w:t>
            </w:r>
          </w:p>
        </w:tc>
        <w:tc>
          <w:tcPr>
            <w:tcW w:w="3432" w:type="pct"/>
          </w:tcPr>
          <w:p w:rsidR="00867CB0" w:rsidRDefault="00867CB0" w:rsidP="008418DB">
            <w:pPr>
              <w:jc w:val="both"/>
              <w:rPr>
                <w:rFonts w:cs="Arial"/>
              </w:rPr>
            </w:pPr>
            <w:r>
              <w:rPr>
                <w:rFonts w:cs="Arial"/>
              </w:rPr>
              <w:t>New</w:t>
            </w:r>
          </w:p>
        </w:tc>
      </w:tr>
      <w:tr w:rsidR="00867CB0" w:rsidRPr="00005E9C" w:rsidTr="008418DB">
        <w:tc>
          <w:tcPr>
            <w:tcW w:w="370" w:type="pct"/>
          </w:tcPr>
          <w:p w:rsidR="00867CB0" w:rsidRPr="00347E14" w:rsidRDefault="00867CB0" w:rsidP="008418DB">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867CB0" w:rsidRPr="00265652" w:rsidRDefault="00867CB0" w:rsidP="008418DB">
            <w:pPr>
              <w:contextualSpacing/>
              <w:rPr>
                <w:rFonts w:eastAsia="Times New Roman" w:cstheme="minorHAnsi"/>
                <w:color w:val="000000"/>
                <w:lang w:eastAsia="es-ES"/>
              </w:rPr>
            </w:pPr>
            <w:r w:rsidRPr="00B43CCE">
              <w:rPr>
                <w:rFonts w:cs="Arial"/>
              </w:rPr>
              <w:t>Procesamiento de PO y DA</w:t>
            </w:r>
          </w:p>
        </w:tc>
        <w:tc>
          <w:tcPr>
            <w:tcW w:w="3432" w:type="pct"/>
          </w:tcPr>
          <w:p w:rsidR="00867CB0" w:rsidRPr="00005E9C" w:rsidRDefault="00867CB0" w:rsidP="008418DB">
            <w:pPr>
              <w:jc w:val="both"/>
              <w:rPr>
                <w:rFonts w:cs="Arial"/>
              </w:rPr>
            </w:pPr>
            <w:proofErr w:type="spellStart"/>
            <w:r>
              <w:rPr>
                <w:rFonts w:cs="Arial"/>
              </w:rPr>
              <w:t>Modified</w:t>
            </w:r>
            <w:proofErr w:type="spellEnd"/>
          </w:p>
        </w:tc>
      </w:tr>
      <w:tr w:rsidR="00867CB0" w:rsidRPr="00005E9C" w:rsidTr="008418DB">
        <w:tc>
          <w:tcPr>
            <w:tcW w:w="370" w:type="pct"/>
          </w:tcPr>
          <w:p w:rsidR="00867CB0" w:rsidRPr="00347E14" w:rsidRDefault="00867CB0" w:rsidP="008418DB">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867CB0" w:rsidRPr="00B43CCE" w:rsidRDefault="00867CB0" w:rsidP="008418DB">
            <w:pPr>
              <w:contextualSpacing/>
              <w:rPr>
                <w:rFonts w:cs="Arial"/>
              </w:rPr>
            </w:pPr>
            <w:r w:rsidRPr="00B43CCE">
              <w:rPr>
                <w:rFonts w:cs="Arial"/>
              </w:rPr>
              <w:t>Procesamiento de PRICAT</w:t>
            </w:r>
          </w:p>
        </w:tc>
        <w:tc>
          <w:tcPr>
            <w:tcW w:w="3432" w:type="pct"/>
          </w:tcPr>
          <w:p w:rsidR="00867CB0" w:rsidRPr="00005E9C" w:rsidRDefault="00867CB0" w:rsidP="008418DB">
            <w:pPr>
              <w:jc w:val="both"/>
              <w:rPr>
                <w:rFonts w:cs="Arial"/>
              </w:rPr>
            </w:pPr>
            <w:proofErr w:type="spellStart"/>
            <w:r>
              <w:rPr>
                <w:rFonts w:cs="Arial"/>
              </w:rPr>
              <w:t>Kept</w:t>
            </w:r>
            <w:proofErr w:type="spellEnd"/>
          </w:p>
        </w:tc>
      </w:tr>
      <w:tr w:rsidR="00867CB0" w:rsidRPr="00005E9C" w:rsidTr="008418DB">
        <w:tc>
          <w:tcPr>
            <w:tcW w:w="370" w:type="pct"/>
          </w:tcPr>
          <w:p w:rsidR="00867CB0" w:rsidRPr="00347E14" w:rsidRDefault="00867CB0" w:rsidP="008418DB">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867CB0" w:rsidRPr="00B43CCE" w:rsidRDefault="00867CB0" w:rsidP="008418DB">
            <w:pPr>
              <w:contextualSpacing/>
              <w:rPr>
                <w:rFonts w:cs="Arial"/>
              </w:rPr>
            </w:pPr>
            <w:r w:rsidRPr="00B43CCE">
              <w:rPr>
                <w:rFonts w:cs="Arial"/>
              </w:rPr>
              <w:t>Procesamiento de RMA</w:t>
            </w:r>
          </w:p>
        </w:tc>
        <w:tc>
          <w:tcPr>
            <w:tcW w:w="3432" w:type="pct"/>
          </w:tcPr>
          <w:p w:rsidR="00867CB0" w:rsidRPr="00005E9C" w:rsidRDefault="00867CB0" w:rsidP="008418DB">
            <w:pPr>
              <w:jc w:val="both"/>
              <w:rPr>
                <w:rFonts w:cs="Arial"/>
              </w:rPr>
            </w:pPr>
            <w:proofErr w:type="spellStart"/>
            <w:r>
              <w:rPr>
                <w:rFonts w:cs="Arial"/>
              </w:rPr>
              <w:t>Kept</w:t>
            </w:r>
            <w:proofErr w:type="spellEnd"/>
          </w:p>
        </w:tc>
      </w:tr>
      <w:tr w:rsidR="00867CB0" w:rsidRPr="00005E9C" w:rsidTr="008418DB">
        <w:tc>
          <w:tcPr>
            <w:tcW w:w="370" w:type="pct"/>
          </w:tcPr>
          <w:p w:rsidR="00867CB0" w:rsidRPr="00347E14" w:rsidRDefault="00867CB0" w:rsidP="008418DB">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867CB0" w:rsidRPr="00B43CCE" w:rsidRDefault="00867CB0" w:rsidP="008418DB">
            <w:pPr>
              <w:jc w:val="both"/>
              <w:rPr>
                <w:rFonts w:cs="Arial"/>
              </w:rPr>
            </w:pPr>
            <w:r w:rsidRPr="00005E9C">
              <w:rPr>
                <w:rFonts w:cs="Arial"/>
              </w:rPr>
              <w:t>Facturación</w:t>
            </w:r>
          </w:p>
        </w:tc>
        <w:tc>
          <w:tcPr>
            <w:tcW w:w="3432" w:type="pct"/>
          </w:tcPr>
          <w:p w:rsidR="00867CB0" w:rsidRPr="00005E9C" w:rsidRDefault="00867CB0" w:rsidP="008418DB">
            <w:pPr>
              <w:jc w:val="both"/>
              <w:rPr>
                <w:rFonts w:cs="Arial"/>
              </w:rPr>
            </w:pPr>
            <w:proofErr w:type="spellStart"/>
            <w:r>
              <w:rPr>
                <w:rFonts w:cs="Arial"/>
              </w:rPr>
              <w:t>Kept</w:t>
            </w:r>
            <w:proofErr w:type="spellEnd"/>
          </w:p>
        </w:tc>
      </w:tr>
    </w:tbl>
    <w:p w:rsidR="00867CB0" w:rsidRDefault="00867CB0" w:rsidP="00867CB0">
      <w:pPr>
        <w:rPr>
          <w:rStyle w:val="Textoennegrita"/>
          <w:rFonts w:cstheme="minorHAnsi"/>
          <w:color w:val="C00000"/>
          <w:sz w:val="28"/>
          <w:szCs w:val="28"/>
        </w:rPr>
      </w:pPr>
    </w:p>
    <w:p w:rsidR="00867CB0" w:rsidRDefault="00867CB0" w:rsidP="00867CB0">
      <w:pPr>
        <w:rPr>
          <w:rStyle w:val="Textoennegrita"/>
          <w:rFonts w:cstheme="minorHAnsi"/>
          <w:color w:val="C00000"/>
          <w:sz w:val="28"/>
          <w:szCs w:val="28"/>
        </w:rPr>
      </w:pPr>
    </w:p>
    <w:p w:rsidR="00867CB0" w:rsidRDefault="00867CB0" w:rsidP="00867CB0">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tblPr>
      <w:tblGrid>
        <w:gridCol w:w="653"/>
        <w:gridCol w:w="707"/>
        <w:gridCol w:w="256"/>
        <w:gridCol w:w="256"/>
        <w:gridCol w:w="255"/>
        <w:gridCol w:w="255"/>
        <w:gridCol w:w="255"/>
        <w:gridCol w:w="255"/>
        <w:gridCol w:w="255"/>
        <w:gridCol w:w="255"/>
        <w:gridCol w:w="255"/>
        <w:gridCol w:w="314"/>
        <w:gridCol w:w="314"/>
        <w:gridCol w:w="314"/>
        <w:gridCol w:w="314"/>
        <w:gridCol w:w="314"/>
        <w:gridCol w:w="314"/>
        <w:gridCol w:w="314"/>
        <w:gridCol w:w="314"/>
        <w:gridCol w:w="314"/>
        <w:gridCol w:w="314"/>
        <w:gridCol w:w="314"/>
        <w:gridCol w:w="314"/>
        <w:gridCol w:w="314"/>
        <w:gridCol w:w="314"/>
        <w:gridCol w:w="258"/>
        <w:gridCol w:w="620"/>
        <w:gridCol w:w="548"/>
        <w:gridCol w:w="21"/>
      </w:tblGrid>
      <w:tr w:rsidR="00867CB0" w:rsidRPr="00FF5CD8" w:rsidTr="00867CB0">
        <w:trPr>
          <w:gridAfter w:val="1"/>
          <w:wAfter w:w="13" w:type="pct"/>
          <w:trHeight w:val="152"/>
        </w:trPr>
        <w:tc>
          <w:tcPr>
            <w:tcW w:w="34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4640" w:type="pct"/>
            <w:gridSpan w:val="27"/>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Entidades</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Objetivo/Arq. Base</w:t>
            </w:r>
          </w:p>
        </w:tc>
        <w:tc>
          <w:tcPr>
            <w:tcW w:w="13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67"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67"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67"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67"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67"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67"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67"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67"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67" w:type="pct"/>
            <w:tcBorders>
              <w:top w:val="single" w:sz="4" w:space="0" w:color="auto"/>
              <w:left w:val="single" w:sz="4" w:space="0" w:color="auto"/>
              <w:bottom w:val="single" w:sz="4" w:space="0" w:color="auto"/>
              <w:right w:val="single" w:sz="4" w:space="0" w:color="auto"/>
            </w:tcBorders>
            <w:shd w:val="clear" w:color="auto" w:fill="C00000"/>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67" w:type="pct"/>
            <w:tcBorders>
              <w:top w:val="single" w:sz="4" w:space="0" w:color="auto"/>
              <w:left w:val="single" w:sz="4" w:space="0" w:color="auto"/>
              <w:bottom w:val="single" w:sz="4" w:space="0" w:color="auto"/>
              <w:right w:val="single" w:sz="4" w:space="0" w:color="auto"/>
            </w:tcBorders>
            <w:shd w:val="clear" w:color="auto" w:fill="C00000"/>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167" w:type="pct"/>
            <w:tcBorders>
              <w:top w:val="single" w:sz="4" w:space="0" w:color="auto"/>
              <w:left w:val="single" w:sz="4" w:space="0" w:color="auto"/>
              <w:bottom w:val="single" w:sz="4" w:space="0" w:color="auto"/>
              <w:right w:val="single" w:sz="4" w:space="0" w:color="auto"/>
            </w:tcBorders>
            <w:shd w:val="clear" w:color="auto" w:fill="C00000"/>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67" w:type="pct"/>
            <w:tcBorders>
              <w:top w:val="single" w:sz="4" w:space="0" w:color="auto"/>
              <w:left w:val="single" w:sz="4" w:space="0" w:color="auto"/>
              <w:bottom w:val="single" w:sz="4" w:space="0" w:color="auto"/>
              <w:right w:val="single" w:sz="4" w:space="0" w:color="auto"/>
            </w:tcBorders>
            <w:shd w:val="clear" w:color="auto" w:fill="C00000"/>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67" w:type="pct"/>
            <w:tcBorders>
              <w:top w:val="single" w:sz="4" w:space="0" w:color="auto"/>
              <w:left w:val="single" w:sz="4" w:space="0" w:color="auto"/>
              <w:bottom w:val="single" w:sz="4" w:space="0" w:color="auto"/>
              <w:right w:val="single" w:sz="4" w:space="0" w:color="auto"/>
            </w:tcBorders>
            <w:shd w:val="clear" w:color="auto" w:fill="C00000"/>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167" w:type="pct"/>
            <w:tcBorders>
              <w:top w:val="single" w:sz="4" w:space="0" w:color="auto"/>
              <w:left w:val="single" w:sz="4" w:space="0" w:color="auto"/>
              <w:bottom w:val="single" w:sz="4" w:space="0" w:color="auto"/>
              <w:right w:val="single" w:sz="4" w:space="0" w:color="auto"/>
            </w:tcBorders>
            <w:shd w:val="clear" w:color="auto" w:fill="C00000"/>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75" w:type="pct"/>
            <w:tcBorders>
              <w:top w:val="single" w:sz="4" w:space="0" w:color="auto"/>
              <w:left w:val="single" w:sz="4" w:space="0" w:color="auto"/>
              <w:bottom w:val="single" w:sz="4" w:space="0" w:color="auto"/>
              <w:right w:val="single" w:sz="4" w:space="0" w:color="auto"/>
            </w:tcBorders>
            <w:shd w:val="clear" w:color="auto" w:fill="C00000"/>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 24</w:t>
            </w:r>
          </w:p>
        </w:tc>
        <w:tc>
          <w:tcPr>
            <w:tcW w:w="33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Eliminado</w:t>
            </w:r>
          </w:p>
        </w:tc>
        <w:tc>
          <w:tcPr>
            <w:tcW w:w="304"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lastRenderedPageBreak/>
              <w:t>E9</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867CB0" w:rsidRPr="00716C2C" w:rsidRDefault="00867CB0" w:rsidP="008418DB">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67CB0" w:rsidRPr="00FF5CD8" w:rsidRDefault="00867CB0" w:rsidP="008418DB">
            <w:pPr>
              <w:spacing w:line="240" w:lineRule="auto"/>
              <w:jc w:val="center"/>
              <w:rPr>
                <w:rFonts w:eastAsia="Times New Roman" w:cs="Calibri"/>
                <w:b/>
                <w:bCs/>
                <w:color w:val="000000"/>
                <w:lang w:val="es-ES" w:eastAsia="es-ES"/>
              </w:rPr>
            </w:pP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867CB0" w:rsidRPr="00FF5CD8" w:rsidTr="00867CB0">
        <w:trPr>
          <w:trHeight w:val="316"/>
        </w:trPr>
        <w:tc>
          <w:tcPr>
            <w:tcW w:w="726"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867CB0" w:rsidRPr="00716C2C" w:rsidRDefault="00867CB0" w:rsidP="008418DB">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167"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867CB0" w:rsidRPr="00FF5CD8" w:rsidRDefault="00867CB0" w:rsidP="008418DB">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FF5CD8" w:rsidRDefault="00867CB0"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867CB0" w:rsidRDefault="00867CB0" w:rsidP="00867CB0">
      <w:pPr>
        <w:rPr>
          <w:sz w:val="20"/>
        </w:rPr>
      </w:pPr>
    </w:p>
    <w:p w:rsidR="00867CB0" w:rsidRDefault="00867CB0" w:rsidP="00867CB0">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5000" w:type="pct"/>
        <w:tblCellMar>
          <w:left w:w="70" w:type="dxa"/>
          <w:right w:w="70" w:type="dxa"/>
        </w:tblCellMar>
        <w:tblLook w:val="04A0"/>
      </w:tblPr>
      <w:tblGrid>
        <w:gridCol w:w="1180"/>
        <w:gridCol w:w="492"/>
        <w:gridCol w:w="517"/>
        <w:gridCol w:w="504"/>
        <w:gridCol w:w="475"/>
        <w:gridCol w:w="530"/>
        <w:gridCol w:w="525"/>
        <w:gridCol w:w="541"/>
        <w:gridCol w:w="539"/>
        <w:gridCol w:w="467"/>
        <w:gridCol w:w="478"/>
        <w:gridCol w:w="560"/>
        <w:gridCol w:w="596"/>
        <w:gridCol w:w="462"/>
        <w:gridCol w:w="532"/>
        <w:gridCol w:w="574"/>
        <w:gridCol w:w="528"/>
      </w:tblGrid>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bottom"/>
            <w:hideMark/>
          </w:tcPr>
          <w:p w:rsidR="002C0054" w:rsidRPr="00912B36" w:rsidRDefault="002C0054" w:rsidP="008418DB">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Objetivo/Arq. Base</w:t>
            </w:r>
          </w:p>
        </w:tc>
        <w:tc>
          <w:tcPr>
            <w:tcW w:w="278" w:type="pct"/>
            <w:tcBorders>
              <w:top w:val="nil"/>
              <w:left w:val="nil"/>
              <w:bottom w:val="single" w:sz="4" w:space="0" w:color="auto"/>
              <w:right w:val="single" w:sz="4" w:space="0" w:color="auto"/>
            </w:tcBorders>
            <w:shd w:val="clear" w:color="auto" w:fill="C00000"/>
            <w:noWrap/>
            <w:vAlign w:val="center"/>
          </w:tcPr>
          <w:p w:rsidR="002C0054" w:rsidRPr="00912B36" w:rsidRDefault="002C0054" w:rsidP="008418DB">
            <w:pPr>
              <w:spacing w:line="240" w:lineRule="auto"/>
              <w:rPr>
                <w:rFonts w:eastAsia="Times New Roman" w:cs="Calibri"/>
                <w:b/>
                <w:bCs/>
                <w:color w:val="FFFFFF" w:themeColor="background1"/>
                <w:lang w:val="es-ES" w:eastAsia="es-ES"/>
              </w:rPr>
            </w:pPr>
            <w:r w:rsidRPr="00D06E13">
              <w:rPr>
                <w:b/>
              </w:rPr>
              <w:t>AP_RQS</w:t>
            </w:r>
          </w:p>
        </w:tc>
        <w:tc>
          <w:tcPr>
            <w:tcW w:w="294" w:type="pct"/>
            <w:tcBorders>
              <w:top w:val="nil"/>
              <w:left w:val="nil"/>
              <w:bottom w:val="single" w:sz="4" w:space="0" w:color="auto"/>
              <w:right w:val="single" w:sz="4" w:space="0" w:color="auto"/>
            </w:tcBorders>
            <w:shd w:val="clear" w:color="auto" w:fill="C00000"/>
            <w:noWrap/>
            <w:vAlign w:val="center"/>
          </w:tcPr>
          <w:p w:rsidR="002C0054" w:rsidRPr="00912B36" w:rsidRDefault="002C0054" w:rsidP="008418DB">
            <w:pPr>
              <w:spacing w:line="240" w:lineRule="auto"/>
              <w:rPr>
                <w:rFonts w:eastAsia="Times New Roman" w:cs="Calibri"/>
                <w:b/>
                <w:bCs/>
                <w:color w:val="FFFFFF" w:themeColor="background1"/>
                <w:lang w:val="es-ES" w:eastAsia="es-ES"/>
              </w:rPr>
            </w:pPr>
            <w:r w:rsidRPr="00D06E13">
              <w:rPr>
                <w:b/>
              </w:rPr>
              <w:t>AP_CRM</w:t>
            </w:r>
          </w:p>
        </w:tc>
        <w:tc>
          <w:tcPr>
            <w:tcW w:w="287" w:type="pct"/>
            <w:tcBorders>
              <w:top w:val="nil"/>
              <w:left w:val="nil"/>
              <w:bottom w:val="single" w:sz="4" w:space="0" w:color="auto"/>
              <w:right w:val="single" w:sz="4" w:space="0" w:color="auto"/>
            </w:tcBorders>
            <w:shd w:val="clear" w:color="auto" w:fill="C00000"/>
            <w:noWrap/>
            <w:vAlign w:val="center"/>
          </w:tcPr>
          <w:p w:rsidR="002C0054" w:rsidRPr="00912B36" w:rsidRDefault="002C0054" w:rsidP="008418DB">
            <w:pPr>
              <w:spacing w:line="240" w:lineRule="auto"/>
              <w:rPr>
                <w:rFonts w:eastAsia="Times New Roman" w:cs="Calibri"/>
                <w:b/>
                <w:bCs/>
                <w:color w:val="FFFFFF" w:themeColor="background1"/>
                <w:lang w:val="es-ES" w:eastAsia="es-ES"/>
              </w:rPr>
            </w:pPr>
            <w:r w:rsidRPr="00D06E13">
              <w:rPr>
                <w:b/>
              </w:rPr>
              <w:t>AP_TMS</w:t>
            </w:r>
          </w:p>
        </w:tc>
        <w:tc>
          <w:tcPr>
            <w:tcW w:w="269" w:type="pct"/>
            <w:tcBorders>
              <w:top w:val="nil"/>
              <w:left w:val="nil"/>
              <w:bottom w:val="single" w:sz="4" w:space="0" w:color="auto"/>
              <w:right w:val="single" w:sz="4" w:space="0" w:color="auto"/>
            </w:tcBorders>
            <w:shd w:val="clear" w:color="auto" w:fill="C00000"/>
            <w:noWrap/>
            <w:vAlign w:val="center"/>
          </w:tcPr>
          <w:p w:rsidR="002C0054" w:rsidRPr="00912B36" w:rsidRDefault="002C0054" w:rsidP="008418DB">
            <w:pPr>
              <w:spacing w:line="240" w:lineRule="auto"/>
              <w:rPr>
                <w:rFonts w:eastAsia="Times New Roman" w:cs="Calibri"/>
                <w:b/>
                <w:bCs/>
                <w:color w:val="FFFFFF" w:themeColor="background1"/>
                <w:lang w:val="es-ES" w:eastAsia="es-ES"/>
              </w:rPr>
            </w:pPr>
            <w:r w:rsidRPr="00D06E13">
              <w:rPr>
                <w:b/>
              </w:rPr>
              <w:t>AP_BCS</w:t>
            </w:r>
          </w:p>
        </w:tc>
        <w:tc>
          <w:tcPr>
            <w:tcW w:w="302" w:type="pct"/>
            <w:tcBorders>
              <w:top w:val="nil"/>
              <w:left w:val="nil"/>
              <w:bottom w:val="single" w:sz="4" w:space="0" w:color="auto"/>
              <w:right w:val="single" w:sz="4" w:space="0" w:color="auto"/>
            </w:tcBorders>
            <w:shd w:val="clear" w:color="auto" w:fill="C00000"/>
            <w:noWrap/>
            <w:vAlign w:val="center"/>
          </w:tcPr>
          <w:p w:rsidR="002C0054" w:rsidRPr="00912B36" w:rsidRDefault="002C0054" w:rsidP="008418DB">
            <w:pPr>
              <w:spacing w:line="240" w:lineRule="auto"/>
              <w:rPr>
                <w:rFonts w:eastAsia="Times New Roman" w:cs="Calibri"/>
                <w:b/>
                <w:bCs/>
                <w:color w:val="FFFFFF" w:themeColor="background1"/>
                <w:lang w:val="es-ES" w:eastAsia="es-ES"/>
              </w:rPr>
            </w:pPr>
            <w:r w:rsidRPr="00D06E13">
              <w:rPr>
                <w:b/>
              </w:rPr>
              <w:t>AP_POM</w:t>
            </w:r>
          </w:p>
        </w:tc>
        <w:tc>
          <w:tcPr>
            <w:tcW w:w="298" w:type="pct"/>
            <w:tcBorders>
              <w:top w:val="single" w:sz="4" w:space="0" w:color="auto"/>
              <w:left w:val="nil"/>
              <w:bottom w:val="single" w:sz="4" w:space="0" w:color="auto"/>
              <w:right w:val="single" w:sz="4" w:space="0" w:color="auto"/>
            </w:tcBorders>
            <w:shd w:val="clear" w:color="auto" w:fill="C00000"/>
            <w:noWrap/>
            <w:vAlign w:val="center"/>
          </w:tcPr>
          <w:p w:rsidR="002C0054" w:rsidRPr="00912B36" w:rsidRDefault="002C0054" w:rsidP="008418DB">
            <w:pPr>
              <w:spacing w:line="240" w:lineRule="auto"/>
              <w:rPr>
                <w:rFonts w:eastAsia="Times New Roman" w:cs="Calibri"/>
                <w:b/>
                <w:bCs/>
                <w:color w:val="FFFFFF" w:themeColor="background1"/>
                <w:lang w:val="es-ES" w:eastAsia="es-ES"/>
              </w:rPr>
            </w:pPr>
            <w:r w:rsidRPr="00D06E13">
              <w:rPr>
                <w:rFonts w:cstheme="minorHAnsi"/>
                <w:b/>
              </w:rPr>
              <w:t>AP_BAM</w:t>
            </w:r>
          </w:p>
        </w:tc>
        <w:tc>
          <w:tcPr>
            <w:tcW w:w="308" w:type="pct"/>
            <w:tcBorders>
              <w:top w:val="single" w:sz="4" w:space="0" w:color="auto"/>
              <w:left w:val="single" w:sz="4" w:space="0" w:color="auto"/>
              <w:bottom w:val="single" w:sz="4" w:space="0" w:color="auto"/>
              <w:right w:val="single" w:sz="4" w:space="0" w:color="auto"/>
            </w:tcBorders>
            <w:shd w:val="clear" w:color="auto" w:fill="C00000"/>
            <w:vAlign w:val="center"/>
          </w:tcPr>
          <w:p w:rsidR="002C0054" w:rsidRPr="00912B36" w:rsidRDefault="002C0054" w:rsidP="008418DB">
            <w:pPr>
              <w:spacing w:line="240" w:lineRule="auto"/>
              <w:rPr>
                <w:rFonts w:eastAsia="Times New Roman" w:cs="Calibri"/>
                <w:b/>
                <w:bCs/>
                <w:color w:val="FFFFFF" w:themeColor="background1"/>
                <w:lang w:val="es-ES" w:eastAsia="es-ES"/>
              </w:rPr>
            </w:pPr>
            <w:r w:rsidRPr="00D06E13">
              <w:rPr>
                <w:rFonts w:cstheme="minorHAnsi"/>
                <w:b/>
              </w:rPr>
              <w:t>AP_LDAP</w:t>
            </w:r>
          </w:p>
        </w:tc>
        <w:tc>
          <w:tcPr>
            <w:tcW w:w="307" w:type="pct"/>
            <w:tcBorders>
              <w:top w:val="single" w:sz="4" w:space="0" w:color="auto"/>
              <w:left w:val="single" w:sz="4" w:space="0" w:color="auto"/>
              <w:bottom w:val="single" w:sz="4" w:space="0" w:color="auto"/>
              <w:right w:val="single" w:sz="4" w:space="0" w:color="auto"/>
            </w:tcBorders>
            <w:shd w:val="clear" w:color="auto" w:fill="C00000"/>
            <w:vAlign w:val="center"/>
          </w:tcPr>
          <w:p w:rsidR="002C0054" w:rsidRPr="00912B36" w:rsidRDefault="002C0054" w:rsidP="008418DB">
            <w:pPr>
              <w:spacing w:line="240" w:lineRule="auto"/>
              <w:rPr>
                <w:rFonts w:eastAsia="Times New Roman" w:cs="Calibri"/>
                <w:b/>
                <w:bCs/>
                <w:color w:val="FFFFFF" w:themeColor="background1"/>
                <w:lang w:val="es-ES" w:eastAsia="es-ES"/>
              </w:rPr>
            </w:pPr>
            <w:r w:rsidRPr="00D06E13">
              <w:rPr>
                <w:rFonts w:cstheme="minorHAnsi"/>
                <w:b/>
              </w:rPr>
              <w:t>AP_MAIL</w:t>
            </w:r>
          </w:p>
        </w:tc>
        <w:tc>
          <w:tcPr>
            <w:tcW w:w="265" w:type="pct"/>
            <w:tcBorders>
              <w:top w:val="single" w:sz="4" w:space="0" w:color="auto"/>
              <w:left w:val="single" w:sz="4" w:space="0" w:color="auto"/>
              <w:bottom w:val="single" w:sz="4" w:space="0" w:color="auto"/>
              <w:right w:val="single" w:sz="4" w:space="0" w:color="auto"/>
            </w:tcBorders>
            <w:shd w:val="clear" w:color="auto" w:fill="C00000"/>
            <w:vAlign w:val="center"/>
          </w:tcPr>
          <w:p w:rsidR="002C0054" w:rsidRPr="00912B36" w:rsidRDefault="002C0054" w:rsidP="008418DB">
            <w:pPr>
              <w:spacing w:line="240" w:lineRule="auto"/>
              <w:rPr>
                <w:rFonts w:eastAsia="Times New Roman" w:cs="Calibri"/>
                <w:b/>
                <w:bCs/>
                <w:color w:val="FFFFFF" w:themeColor="background1"/>
                <w:lang w:val="es-ES" w:eastAsia="es-ES"/>
              </w:rPr>
            </w:pPr>
            <w:r w:rsidRPr="00D06E13">
              <w:rPr>
                <w:rFonts w:cstheme="minorHAnsi"/>
                <w:b/>
              </w:rPr>
              <w:t>AP_FTP</w:t>
            </w:r>
          </w:p>
        </w:tc>
        <w:tc>
          <w:tcPr>
            <w:tcW w:w="272" w:type="pct"/>
            <w:tcBorders>
              <w:top w:val="single" w:sz="4" w:space="0" w:color="auto"/>
              <w:left w:val="single" w:sz="4" w:space="0" w:color="auto"/>
              <w:bottom w:val="single" w:sz="4" w:space="0" w:color="auto"/>
              <w:right w:val="single" w:sz="4" w:space="0" w:color="auto"/>
            </w:tcBorders>
            <w:shd w:val="clear" w:color="auto" w:fill="C00000"/>
            <w:vAlign w:val="center"/>
          </w:tcPr>
          <w:p w:rsidR="002C0054" w:rsidRPr="00912B36" w:rsidRDefault="002C0054" w:rsidP="008418DB">
            <w:pPr>
              <w:spacing w:line="240" w:lineRule="auto"/>
              <w:rPr>
                <w:rFonts w:eastAsia="Times New Roman" w:cs="Calibri"/>
                <w:b/>
                <w:bCs/>
                <w:color w:val="FFFFFF" w:themeColor="background1"/>
                <w:lang w:val="es-ES" w:eastAsia="es-ES"/>
              </w:rPr>
            </w:pPr>
            <w:r w:rsidRPr="00D06E13">
              <w:rPr>
                <w:rFonts w:cstheme="minorHAnsi"/>
                <w:b/>
              </w:rPr>
              <w:t>AP_FAC</w:t>
            </w:r>
          </w:p>
        </w:tc>
        <w:tc>
          <w:tcPr>
            <w:tcW w:w="319" w:type="pct"/>
            <w:tcBorders>
              <w:top w:val="single" w:sz="4" w:space="0" w:color="auto"/>
              <w:left w:val="single" w:sz="4" w:space="0" w:color="auto"/>
              <w:bottom w:val="single" w:sz="4" w:space="0" w:color="auto"/>
              <w:right w:val="single" w:sz="4" w:space="0" w:color="auto"/>
            </w:tcBorders>
            <w:shd w:val="clear" w:color="auto" w:fill="C00000"/>
            <w:vAlign w:val="center"/>
          </w:tcPr>
          <w:p w:rsidR="002C0054" w:rsidRPr="00912B36" w:rsidRDefault="002C0054" w:rsidP="008418DB">
            <w:pPr>
              <w:spacing w:line="240" w:lineRule="auto"/>
              <w:rPr>
                <w:rFonts w:eastAsia="Times New Roman" w:cs="Calibri"/>
                <w:b/>
                <w:bCs/>
                <w:color w:val="FFFFFF" w:themeColor="background1"/>
                <w:lang w:val="es-ES" w:eastAsia="es-ES"/>
              </w:rPr>
            </w:pPr>
            <w:r w:rsidRPr="00D06E13">
              <w:rPr>
                <w:rFonts w:cstheme="minorHAnsi"/>
                <w:b/>
              </w:rPr>
              <w:t>AP_MDM</w:t>
            </w:r>
          </w:p>
        </w:tc>
        <w:tc>
          <w:tcPr>
            <w:tcW w:w="341" w:type="pct"/>
            <w:tcBorders>
              <w:top w:val="single" w:sz="4" w:space="0" w:color="auto"/>
              <w:left w:val="single" w:sz="4" w:space="0" w:color="auto"/>
              <w:bottom w:val="single" w:sz="4" w:space="0" w:color="auto"/>
              <w:right w:val="single" w:sz="4" w:space="0" w:color="auto"/>
            </w:tcBorders>
            <w:shd w:val="clear" w:color="auto" w:fill="C00000"/>
          </w:tcPr>
          <w:p w:rsidR="002C0054" w:rsidRPr="00912B36" w:rsidRDefault="002C0054" w:rsidP="008418DB">
            <w:pPr>
              <w:spacing w:line="240" w:lineRule="auto"/>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75" w:type="pct"/>
            <w:tcBorders>
              <w:top w:val="single" w:sz="4" w:space="0" w:color="auto"/>
              <w:left w:val="single" w:sz="4" w:space="0" w:color="auto"/>
              <w:bottom w:val="single" w:sz="4" w:space="0" w:color="auto"/>
              <w:right w:val="single" w:sz="4" w:space="0" w:color="auto"/>
            </w:tcBorders>
            <w:shd w:val="clear" w:color="auto" w:fill="C00000"/>
          </w:tcPr>
          <w:p w:rsidR="002C0054" w:rsidRPr="00912B36" w:rsidRDefault="002C0054" w:rsidP="008418DB">
            <w:pPr>
              <w:spacing w:line="240" w:lineRule="auto"/>
              <w:rPr>
                <w:rFonts w:eastAsia="Times New Roman" w:cs="Calibri"/>
                <w:b/>
                <w:bCs/>
                <w:color w:val="FFFFFF" w:themeColor="background1"/>
                <w:lang w:val="es-ES" w:eastAsia="es-ES"/>
              </w:rPr>
            </w:pPr>
            <w:r w:rsidRPr="00A07530">
              <w:rPr>
                <w:rFonts w:cstheme="minorHAnsi"/>
                <w:b/>
              </w:rPr>
              <w:t>AP_MR</w:t>
            </w:r>
          </w:p>
        </w:tc>
        <w:tc>
          <w:tcPr>
            <w:tcW w:w="75" w:type="pct"/>
            <w:tcBorders>
              <w:top w:val="single" w:sz="4" w:space="0" w:color="auto"/>
              <w:left w:val="single" w:sz="4" w:space="0" w:color="auto"/>
              <w:bottom w:val="single" w:sz="4" w:space="0" w:color="auto"/>
              <w:right w:val="single" w:sz="4" w:space="0" w:color="auto"/>
            </w:tcBorders>
            <w:shd w:val="clear" w:color="auto" w:fill="C00000"/>
          </w:tcPr>
          <w:p w:rsidR="002C0054" w:rsidRPr="00912B36" w:rsidRDefault="002C0054" w:rsidP="008418DB">
            <w:pPr>
              <w:spacing w:line="240" w:lineRule="auto"/>
              <w:rPr>
                <w:rFonts w:eastAsia="Times New Roman" w:cs="Calibri"/>
                <w:b/>
                <w:bCs/>
                <w:color w:val="FFFFFF" w:themeColor="background1"/>
                <w:lang w:val="es-ES" w:eastAsia="es-ES"/>
              </w:rPr>
            </w:pPr>
            <w:r w:rsidRPr="00A07530">
              <w:rPr>
                <w:rFonts w:cstheme="minorHAnsi"/>
                <w:b/>
              </w:rPr>
              <w:t>AP_EVAL</w:t>
            </w:r>
          </w:p>
        </w:tc>
        <w:tc>
          <w:tcPr>
            <w:tcW w:w="327"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C0054" w:rsidRPr="00912B36" w:rsidRDefault="002C0054" w:rsidP="008418DB">
            <w:pPr>
              <w:spacing w:line="240" w:lineRule="auto"/>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301"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2C0054" w:rsidRPr="00912B36" w:rsidRDefault="002C0054" w:rsidP="008418DB">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tcPr>
          <w:p w:rsidR="002C0054" w:rsidRPr="00D06E13" w:rsidRDefault="002C0054" w:rsidP="008418DB">
            <w:pPr>
              <w:spacing w:line="240" w:lineRule="auto"/>
              <w:jc w:val="center"/>
              <w:rPr>
                <w:rFonts w:eastAsia="Times New Roman" w:cs="Calibri"/>
                <w:b/>
                <w:bCs/>
                <w:color w:val="FFFFFF" w:themeColor="background1"/>
                <w:lang w:val="es-ES" w:eastAsia="es-ES"/>
              </w:rPr>
            </w:pPr>
            <w:r w:rsidRPr="00D06E13">
              <w:rPr>
                <w:b/>
              </w:rPr>
              <w:t>AP_RQS</w:t>
            </w:r>
          </w:p>
        </w:tc>
        <w:tc>
          <w:tcPr>
            <w:tcW w:w="278"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294"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87"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69"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2"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8" w:type="pct"/>
            <w:tcBorders>
              <w:top w:val="single" w:sz="4" w:space="0" w:color="auto"/>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tcPr>
          <w:p w:rsidR="002C0054" w:rsidRPr="00D06E13" w:rsidRDefault="002C0054" w:rsidP="008418DB">
            <w:pPr>
              <w:spacing w:line="240" w:lineRule="auto"/>
              <w:jc w:val="center"/>
              <w:rPr>
                <w:rFonts w:eastAsia="Times New Roman" w:cs="Calibri"/>
                <w:b/>
                <w:bCs/>
                <w:color w:val="FFFFFF" w:themeColor="background1"/>
                <w:lang w:val="es-ES" w:eastAsia="es-ES"/>
              </w:rPr>
            </w:pPr>
            <w:r w:rsidRPr="00D06E13">
              <w:rPr>
                <w:b/>
              </w:rPr>
              <w:t>AP_CRM</w:t>
            </w:r>
          </w:p>
        </w:tc>
        <w:tc>
          <w:tcPr>
            <w:tcW w:w="278"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4"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287"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69"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2"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8" w:type="pct"/>
            <w:tcBorders>
              <w:top w:val="single" w:sz="4" w:space="0" w:color="auto"/>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tcPr>
          <w:p w:rsidR="002C0054" w:rsidRPr="00D06E13" w:rsidRDefault="002C0054" w:rsidP="008418DB">
            <w:pPr>
              <w:spacing w:line="240" w:lineRule="auto"/>
              <w:jc w:val="center"/>
              <w:rPr>
                <w:rFonts w:eastAsia="Times New Roman" w:cs="Calibri"/>
                <w:b/>
                <w:bCs/>
                <w:color w:val="FFFFFF" w:themeColor="background1"/>
                <w:lang w:val="es-ES" w:eastAsia="es-ES"/>
              </w:rPr>
            </w:pPr>
            <w:r w:rsidRPr="00D06E13">
              <w:rPr>
                <w:b/>
              </w:rPr>
              <w:t>AP_TMS</w:t>
            </w:r>
          </w:p>
        </w:tc>
        <w:tc>
          <w:tcPr>
            <w:tcW w:w="278"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4"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69"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2"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8"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tcPr>
          <w:p w:rsidR="002C0054" w:rsidRPr="00D06E13" w:rsidRDefault="002C0054" w:rsidP="008418DB">
            <w:pPr>
              <w:spacing w:line="240" w:lineRule="auto"/>
              <w:jc w:val="center"/>
              <w:rPr>
                <w:rFonts w:eastAsia="Times New Roman" w:cs="Calibri"/>
                <w:b/>
                <w:bCs/>
                <w:color w:val="FFFFFF" w:themeColor="background1"/>
                <w:lang w:val="es-ES" w:eastAsia="es-ES"/>
              </w:rPr>
            </w:pPr>
            <w:r w:rsidRPr="00D06E13">
              <w:rPr>
                <w:b/>
              </w:rPr>
              <w:t>AP_BCS</w:t>
            </w:r>
          </w:p>
        </w:tc>
        <w:tc>
          <w:tcPr>
            <w:tcW w:w="278"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4"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69"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2"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8"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tcPr>
          <w:p w:rsidR="002C0054" w:rsidRPr="00D06E13" w:rsidRDefault="002C0054" w:rsidP="008418DB">
            <w:pPr>
              <w:spacing w:line="240" w:lineRule="auto"/>
              <w:jc w:val="center"/>
              <w:rPr>
                <w:b/>
              </w:rPr>
            </w:pPr>
            <w:r w:rsidRPr="00D06E13">
              <w:rPr>
                <w:b/>
              </w:rPr>
              <w:t>AP_POM</w:t>
            </w:r>
          </w:p>
        </w:tc>
        <w:tc>
          <w:tcPr>
            <w:tcW w:w="278"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4"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69"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2"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98"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tcPr>
          <w:p w:rsidR="002C0054" w:rsidRPr="00D06E13" w:rsidRDefault="002C0054" w:rsidP="008418DB">
            <w:pPr>
              <w:jc w:val="center"/>
              <w:rPr>
                <w:rFonts w:cstheme="minorHAnsi"/>
                <w:b/>
              </w:rPr>
            </w:pPr>
            <w:r w:rsidRPr="00D06E13">
              <w:rPr>
                <w:rFonts w:cstheme="minorHAnsi"/>
                <w:b/>
              </w:rPr>
              <w:t>AP_BAM</w:t>
            </w:r>
          </w:p>
        </w:tc>
        <w:tc>
          <w:tcPr>
            <w:tcW w:w="278"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4"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69"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2"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8"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tcPr>
          <w:p w:rsidR="002C0054" w:rsidRPr="00D06E13" w:rsidRDefault="002C0054" w:rsidP="008418DB">
            <w:pPr>
              <w:jc w:val="center"/>
              <w:rPr>
                <w:rFonts w:cstheme="minorHAnsi"/>
                <w:b/>
              </w:rPr>
            </w:pPr>
            <w:r w:rsidRPr="00D06E13">
              <w:rPr>
                <w:rFonts w:cstheme="minorHAnsi"/>
                <w:b/>
              </w:rPr>
              <w:t>AP_LDAP</w:t>
            </w:r>
          </w:p>
        </w:tc>
        <w:tc>
          <w:tcPr>
            <w:tcW w:w="278"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4"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69"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2"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8"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tcPr>
          <w:p w:rsidR="002C0054" w:rsidRPr="00D06E13" w:rsidRDefault="002C0054" w:rsidP="008418DB">
            <w:pPr>
              <w:jc w:val="center"/>
              <w:rPr>
                <w:rFonts w:cstheme="minorHAnsi"/>
                <w:b/>
              </w:rPr>
            </w:pPr>
            <w:r w:rsidRPr="00D06E13">
              <w:rPr>
                <w:rFonts w:cstheme="minorHAnsi"/>
                <w:b/>
              </w:rPr>
              <w:t>AP_MAIL</w:t>
            </w:r>
          </w:p>
        </w:tc>
        <w:tc>
          <w:tcPr>
            <w:tcW w:w="278"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4"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69"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2"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8"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tcPr>
          <w:p w:rsidR="002C0054" w:rsidRPr="00D06E13" w:rsidRDefault="002C0054" w:rsidP="008418DB">
            <w:pPr>
              <w:jc w:val="center"/>
              <w:rPr>
                <w:rFonts w:cstheme="minorHAnsi"/>
                <w:b/>
              </w:rPr>
            </w:pPr>
            <w:r w:rsidRPr="00D06E13">
              <w:rPr>
                <w:rFonts w:cstheme="minorHAnsi"/>
                <w:b/>
              </w:rPr>
              <w:t>AP_FTP</w:t>
            </w:r>
          </w:p>
        </w:tc>
        <w:tc>
          <w:tcPr>
            <w:tcW w:w="278"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4"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69"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2"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8"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tcPr>
          <w:p w:rsidR="002C0054" w:rsidRPr="00D06E13" w:rsidRDefault="002C0054" w:rsidP="008418DB">
            <w:pPr>
              <w:jc w:val="center"/>
              <w:rPr>
                <w:rFonts w:cstheme="minorHAnsi"/>
                <w:b/>
              </w:rPr>
            </w:pPr>
            <w:r w:rsidRPr="00D06E13">
              <w:rPr>
                <w:rFonts w:cstheme="minorHAnsi"/>
                <w:b/>
              </w:rPr>
              <w:t>AP_FAC</w:t>
            </w:r>
          </w:p>
        </w:tc>
        <w:tc>
          <w:tcPr>
            <w:tcW w:w="278"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4"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69"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2"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8"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tcPr>
          <w:p w:rsidR="002C0054" w:rsidRPr="00D06E13" w:rsidRDefault="002C0054" w:rsidP="008418DB">
            <w:pPr>
              <w:jc w:val="center"/>
              <w:rPr>
                <w:rFonts w:cstheme="minorHAnsi"/>
                <w:b/>
              </w:rPr>
            </w:pPr>
            <w:r w:rsidRPr="00D06E13">
              <w:rPr>
                <w:rFonts w:cstheme="minorHAnsi"/>
                <w:b/>
              </w:rPr>
              <w:t>AP_MDM</w:t>
            </w:r>
          </w:p>
        </w:tc>
        <w:tc>
          <w:tcPr>
            <w:tcW w:w="278"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4"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69"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2"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8"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center"/>
            <w:hideMark/>
          </w:tcPr>
          <w:p w:rsidR="002C0054" w:rsidRPr="00912B36" w:rsidRDefault="002C0054" w:rsidP="008418DB">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lastRenderedPageBreak/>
              <w:t>Nuevo</w:t>
            </w:r>
          </w:p>
        </w:tc>
        <w:tc>
          <w:tcPr>
            <w:tcW w:w="278" w:type="pct"/>
            <w:tcBorders>
              <w:top w:val="single" w:sz="4" w:space="0" w:color="auto"/>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4" w:type="pct"/>
            <w:tcBorders>
              <w:top w:val="single" w:sz="4" w:space="0" w:color="auto"/>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87"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69"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2"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8"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C0054" w:rsidRPr="00FF5CD8" w:rsidTr="002C0054">
        <w:trPr>
          <w:trHeight w:val="340"/>
        </w:trPr>
        <w:tc>
          <w:tcPr>
            <w:tcW w:w="682" w:type="pct"/>
            <w:tcBorders>
              <w:top w:val="nil"/>
              <w:left w:val="single" w:sz="4" w:space="0" w:color="auto"/>
              <w:bottom w:val="single" w:sz="4" w:space="0" w:color="auto"/>
              <w:right w:val="single" w:sz="4" w:space="0" w:color="auto"/>
            </w:tcBorders>
            <w:shd w:val="clear" w:color="auto" w:fill="C00000"/>
            <w:noWrap/>
            <w:vAlign w:val="bottom"/>
            <w:hideMark/>
          </w:tcPr>
          <w:p w:rsidR="002C0054" w:rsidRPr="00912B36" w:rsidRDefault="002C0054" w:rsidP="008418DB">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278"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4" w:type="pct"/>
            <w:tcBorders>
              <w:top w:val="nil"/>
              <w:left w:val="nil"/>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87"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69"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2" w:type="pct"/>
            <w:tcBorders>
              <w:top w:val="nil"/>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298" w:type="pct"/>
            <w:tcBorders>
              <w:top w:val="single" w:sz="4" w:space="0" w:color="auto"/>
              <w:left w:val="nil"/>
              <w:bottom w:val="single" w:sz="4" w:space="0" w:color="auto"/>
              <w:right w:val="single" w:sz="4" w:space="0" w:color="auto"/>
            </w:tcBorders>
            <w:shd w:val="clear" w:color="auto" w:fill="auto"/>
            <w:noWrap/>
            <w:vAlign w:val="bottom"/>
          </w:tcPr>
          <w:p w:rsidR="002C0054" w:rsidRPr="00FF5CD8" w:rsidRDefault="002C0054" w:rsidP="008418DB">
            <w:pPr>
              <w:spacing w:line="240" w:lineRule="auto"/>
              <w:jc w:val="center"/>
              <w:rPr>
                <w:rFonts w:eastAsia="Times New Roman" w:cs="Calibri"/>
                <w:b/>
                <w:bCs/>
                <w:color w:val="000000"/>
                <w:lang w:val="es-ES" w:eastAsia="es-ES"/>
              </w:rPr>
            </w:pPr>
          </w:p>
        </w:tc>
        <w:tc>
          <w:tcPr>
            <w:tcW w:w="308"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07"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272"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19"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41"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75" w:type="pct"/>
            <w:tcBorders>
              <w:top w:val="single" w:sz="4" w:space="0" w:color="auto"/>
              <w:left w:val="single" w:sz="4" w:space="0" w:color="auto"/>
              <w:bottom w:val="single" w:sz="4" w:space="0" w:color="auto"/>
              <w:right w:val="single" w:sz="4" w:space="0" w:color="auto"/>
            </w:tcBorders>
          </w:tcPr>
          <w:p w:rsidR="002C0054" w:rsidRPr="00FF5CD8" w:rsidRDefault="002C0054" w:rsidP="008418DB">
            <w:pPr>
              <w:spacing w:line="240" w:lineRule="auto"/>
              <w:jc w:val="center"/>
              <w:rPr>
                <w:rFonts w:eastAsia="Times New Roman" w:cs="Calibri"/>
                <w:b/>
                <w:bCs/>
                <w:color w:val="000000"/>
                <w:lang w:val="es-ES" w:eastAsia="es-ES"/>
              </w:rPr>
            </w:pPr>
          </w:p>
        </w:tc>
        <w:tc>
          <w:tcPr>
            <w:tcW w:w="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054" w:rsidRPr="00FF5CD8" w:rsidRDefault="002C0054" w:rsidP="008418DB">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867CB0" w:rsidRDefault="00867CB0" w:rsidP="00867CB0">
      <w:pPr>
        <w:rPr>
          <w:sz w:val="20"/>
        </w:rPr>
      </w:pPr>
    </w:p>
    <w:p w:rsidR="00867CB0" w:rsidRDefault="00867CB0" w:rsidP="00867CB0">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tblPr>
      <w:tblGrid>
        <w:gridCol w:w="2379"/>
        <w:gridCol w:w="420"/>
        <w:gridCol w:w="420"/>
        <w:gridCol w:w="420"/>
        <w:gridCol w:w="420"/>
        <w:gridCol w:w="510"/>
        <w:gridCol w:w="511"/>
        <w:gridCol w:w="603"/>
        <w:gridCol w:w="603"/>
        <w:gridCol w:w="603"/>
        <w:gridCol w:w="603"/>
        <w:gridCol w:w="1052"/>
        <w:gridCol w:w="956"/>
      </w:tblGrid>
      <w:tr w:rsidR="00867CB0" w:rsidRPr="00760F59" w:rsidTr="008418DB">
        <w:trPr>
          <w:trHeight w:val="326"/>
        </w:trPr>
        <w:tc>
          <w:tcPr>
            <w:tcW w:w="5000" w:type="pct"/>
            <w:gridSpan w:val="13"/>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Elementos técnicos</w:t>
            </w: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Objetivo/Arq. Base</w:t>
            </w:r>
          </w:p>
        </w:tc>
        <w:tc>
          <w:tcPr>
            <w:tcW w:w="145" w:type="pct"/>
            <w:tcBorders>
              <w:top w:val="nil"/>
              <w:left w:val="nil"/>
              <w:bottom w:val="single" w:sz="4" w:space="0" w:color="auto"/>
              <w:right w:val="single" w:sz="4" w:space="0" w:color="auto"/>
            </w:tcBorders>
            <w:shd w:val="clear" w:color="auto" w:fill="C00000"/>
            <w:noWrap/>
            <w:vAlign w:val="center"/>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ED5C3A">
              <w:rPr>
                <w:rFonts w:cstheme="minorHAnsi"/>
                <w:b/>
              </w:rPr>
              <w:t>IT1</w:t>
            </w:r>
          </w:p>
        </w:tc>
        <w:tc>
          <w:tcPr>
            <w:tcW w:w="106" w:type="pct"/>
            <w:tcBorders>
              <w:top w:val="nil"/>
              <w:left w:val="nil"/>
              <w:bottom w:val="single" w:sz="4" w:space="0" w:color="auto"/>
              <w:right w:val="single" w:sz="4" w:space="0" w:color="auto"/>
            </w:tcBorders>
            <w:shd w:val="clear" w:color="auto" w:fill="C00000"/>
            <w:noWrap/>
            <w:vAlign w:val="center"/>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ED5C3A">
              <w:rPr>
                <w:rFonts w:cstheme="minorHAnsi"/>
                <w:b/>
              </w:rPr>
              <w:t>IT2</w:t>
            </w:r>
          </w:p>
        </w:tc>
        <w:tc>
          <w:tcPr>
            <w:tcW w:w="106" w:type="pct"/>
            <w:tcBorders>
              <w:top w:val="nil"/>
              <w:left w:val="nil"/>
              <w:bottom w:val="single" w:sz="4" w:space="0" w:color="auto"/>
              <w:right w:val="single" w:sz="4" w:space="0" w:color="auto"/>
            </w:tcBorders>
            <w:shd w:val="clear" w:color="auto" w:fill="C00000"/>
            <w:noWrap/>
            <w:vAlign w:val="center"/>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ED5C3A">
              <w:rPr>
                <w:rFonts w:cstheme="minorHAnsi"/>
                <w:b/>
              </w:rPr>
              <w:t>IT3</w:t>
            </w:r>
          </w:p>
        </w:tc>
        <w:tc>
          <w:tcPr>
            <w:tcW w:w="157" w:type="pct"/>
            <w:tcBorders>
              <w:top w:val="nil"/>
              <w:left w:val="nil"/>
              <w:bottom w:val="single" w:sz="4" w:space="0" w:color="auto"/>
              <w:right w:val="single" w:sz="4" w:space="0" w:color="auto"/>
            </w:tcBorders>
            <w:shd w:val="clear" w:color="auto" w:fill="C00000"/>
            <w:noWrap/>
            <w:vAlign w:val="center"/>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ED5C3A">
              <w:rPr>
                <w:rFonts w:cstheme="minorHAnsi"/>
                <w:b/>
              </w:rPr>
              <w:t>IT6</w:t>
            </w:r>
          </w:p>
        </w:tc>
        <w:tc>
          <w:tcPr>
            <w:tcW w:w="313" w:type="pct"/>
            <w:tcBorders>
              <w:top w:val="single" w:sz="4" w:space="0" w:color="auto"/>
              <w:left w:val="nil"/>
              <w:bottom w:val="single" w:sz="4" w:space="0" w:color="auto"/>
              <w:right w:val="single" w:sz="4" w:space="0" w:color="auto"/>
            </w:tcBorders>
            <w:shd w:val="clear" w:color="auto" w:fill="C00000"/>
            <w:vAlign w:val="center"/>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ED5C3A">
              <w:rPr>
                <w:rFonts w:cstheme="minorHAnsi"/>
                <w:b/>
              </w:rPr>
              <w:t>IT7</w:t>
            </w:r>
          </w:p>
        </w:tc>
        <w:tc>
          <w:tcPr>
            <w:tcW w:w="313"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ED5C3A">
              <w:rPr>
                <w:rFonts w:cstheme="minorHAnsi"/>
                <w:b/>
              </w:rPr>
              <w:t>IT8</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ED5C3A">
              <w:rPr>
                <w:rFonts w:cstheme="minorHAnsi"/>
                <w:b/>
              </w:rPr>
              <w:t>IT11</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ED5C3A">
              <w:rPr>
                <w:rFonts w:cstheme="minorHAnsi"/>
                <w:b/>
              </w:rPr>
              <w:t>IT13</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ED5C3A">
              <w:rPr>
                <w:rFonts w:cstheme="minorHAnsi"/>
                <w:b/>
              </w:rPr>
              <w:t>IT17</w:t>
            </w:r>
          </w:p>
        </w:tc>
        <w:tc>
          <w:tcPr>
            <w:tcW w:w="361" w:type="pct"/>
            <w:tcBorders>
              <w:top w:val="single" w:sz="4" w:space="0" w:color="auto"/>
              <w:left w:val="single" w:sz="4" w:space="0" w:color="auto"/>
              <w:bottom w:val="single" w:sz="4" w:space="0" w:color="auto"/>
              <w:right w:val="single" w:sz="4" w:space="0" w:color="auto"/>
            </w:tcBorders>
            <w:shd w:val="clear" w:color="auto" w:fill="C00000"/>
            <w:vAlign w:val="center"/>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ED5C3A">
              <w:rPr>
                <w:rFonts w:cstheme="minorHAnsi"/>
                <w:b/>
              </w:rPr>
              <w:t>IT18</w:t>
            </w:r>
          </w:p>
        </w:tc>
        <w:tc>
          <w:tcPr>
            <w:tcW w:w="586"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3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867CB0" w:rsidRPr="00ED5C3A" w:rsidRDefault="00867CB0" w:rsidP="008418DB">
            <w:pPr>
              <w:jc w:val="center"/>
              <w:rPr>
                <w:rFonts w:cstheme="minorHAnsi"/>
                <w:b/>
              </w:rPr>
            </w:pPr>
            <w:r w:rsidRPr="00ED5C3A">
              <w:rPr>
                <w:rFonts w:cstheme="minorHAnsi"/>
                <w:b/>
              </w:rPr>
              <w:t>IT1</w:t>
            </w:r>
          </w:p>
        </w:tc>
        <w:tc>
          <w:tcPr>
            <w:tcW w:w="145" w:type="pct"/>
            <w:tcBorders>
              <w:top w:val="nil"/>
              <w:left w:val="nil"/>
              <w:bottom w:val="single" w:sz="4" w:space="0" w:color="auto"/>
              <w:right w:val="single" w:sz="4" w:space="0" w:color="auto"/>
            </w:tcBorders>
            <w:shd w:val="clear" w:color="000000" w:fill="FFFFFF"/>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106" w:type="pct"/>
            <w:tcBorders>
              <w:top w:val="nil"/>
              <w:left w:val="nil"/>
              <w:bottom w:val="single" w:sz="4" w:space="0" w:color="auto"/>
              <w:right w:val="single" w:sz="4" w:space="0" w:color="auto"/>
            </w:tcBorders>
            <w:shd w:val="clear" w:color="000000" w:fill="FFFFFF"/>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000000" w:fill="FFFFFF"/>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57" w:type="pct"/>
            <w:tcBorders>
              <w:top w:val="nil"/>
              <w:left w:val="nil"/>
              <w:bottom w:val="single" w:sz="4" w:space="0" w:color="auto"/>
              <w:right w:val="single" w:sz="4" w:space="0" w:color="auto"/>
            </w:tcBorders>
            <w:shd w:val="clear" w:color="000000" w:fill="FFFFFF"/>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313" w:type="pct"/>
            <w:tcBorders>
              <w:top w:val="single" w:sz="4" w:space="0" w:color="auto"/>
              <w:left w:val="nil"/>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867CB0" w:rsidRPr="00ED5C3A" w:rsidRDefault="00867CB0" w:rsidP="008418DB">
            <w:pPr>
              <w:jc w:val="center"/>
              <w:rPr>
                <w:rFonts w:cstheme="minorHAnsi"/>
                <w:b/>
              </w:rPr>
            </w:pPr>
            <w:r w:rsidRPr="00ED5C3A">
              <w:rPr>
                <w:rFonts w:cstheme="minorHAnsi"/>
                <w:b/>
              </w:rPr>
              <w:t>IT2</w:t>
            </w:r>
          </w:p>
        </w:tc>
        <w:tc>
          <w:tcPr>
            <w:tcW w:w="145"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867CB0" w:rsidRPr="00ED5C3A" w:rsidRDefault="00867CB0" w:rsidP="008418DB">
            <w:pPr>
              <w:jc w:val="center"/>
              <w:rPr>
                <w:rFonts w:cstheme="minorHAnsi"/>
                <w:b/>
              </w:rPr>
            </w:pPr>
            <w:r w:rsidRPr="00ED5C3A">
              <w:rPr>
                <w:rFonts w:cstheme="minorHAnsi"/>
                <w:b/>
              </w:rPr>
              <w:t>IT3</w:t>
            </w:r>
          </w:p>
        </w:tc>
        <w:tc>
          <w:tcPr>
            <w:tcW w:w="145"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57"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867CB0" w:rsidRPr="00ED5C3A" w:rsidRDefault="00867CB0" w:rsidP="008418DB">
            <w:pPr>
              <w:jc w:val="center"/>
              <w:rPr>
                <w:rFonts w:cstheme="minorHAnsi"/>
                <w:b/>
              </w:rPr>
            </w:pPr>
            <w:r w:rsidRPr="00ED5C3A">
              <w:rPr>
                <w:rFonts w:cstheme="minorHAnsi"/>
                <w:b/>
              </w:rPr>
              <w:t>IT6</w:t>
            </w:r>
          </w:p>
        </w:tc>
        <w:tc>
          <w:tcPr>
            <w:tcW w:w="145"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nil"/>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867CB0" w:rsidRPr="00ED5C3A" w:rsidRDefault="00867CB0" w:rsidP="008418DB">
            <w:pPr>
              <w:jc w:val="center"/>
              <w:rPr>
                <w:rFonts w:cstheme="minorHAnsi"/>
                <w:b/>
              </w:rPr>
            </w:pPr>
            <w:r w:rsidRPr="00ED5C3A">
              <w:rPr>
                <w:rFonts w:cstheme="minorHAnsi"/>
                <w:b/>
              </w:rPr>
              <w:t>IT7</w:t>
            </w:r>
          </w:p>
        </w:tc>
        <w:tc>
          <w:tcPr>
            <w:tcW w:w="145"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867CB0" w:rsidRPr="00ED5C3A" w:rsidRDefault="00867CB0" w:rsidP="008418DB">
            <w:pPr>
              <w:jc w:val="center"/>
              <w:rPr>
                <w:rFonts w:cstheme="minorHAnsi"/>
                <w:b/>
              </w:rPr>
            </w:pPr>
            <w:r w:rsidRPr="00ED5C3A">
              <w:rPr>
                <w:rFonts w:cstheme="minorHAnsi"/>
                <w:b/>
              </w:rPr>
              <w:t>IT8</w:t>
            </w:r>
          </w:p>
        </w:tc>
        <w:tc>
          <w:tcPr>
            <w:tcW w:w="145"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867CB0" w:rsidRPr="00ED5C3A" w:rsidRDefault="00867CB0" w:rsidP="008418DB">
            <w:pPr>
              <w:jc w:val="center"/>
              <w:rPr>
                <w:rFonts w:cstheme="minorHAnsi"/>
                <w:b/>
              </w:rPr>
            </w:pPr>
            <w:r w:rsidRPr="00ED5C3A">
              <w:rPr>
                <w:rFonts w:cstheme="minorHAnsi"/>
                <w:b/>
              </w:rPr>
              <w:t>IT11</w:t>
            </w:r>
          </w:p>
        </w:tc>
        <w:tc>
          <w:tcPr>
            <w:tcW w:w="145"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867CB0" w:rsidRPr="00ED5C3A" w:rsidRDefault="00867CB0" w:rsidP="008418DB">
            <w:pPr>
              <w:jc w:val="center"/>
              <w:rPr>
                <w:rFonts w:cstheme="minorHAnsi"/>
                <w:b/>
              </w:rPr>
            </w:pPr>
            <w:r w:rsidRPr="00ED5C3A">
              <w:rPr>
                <w:rFonts w:cstheme="minorHAnsi"/>
                <w:b/>
              </w:rPr>
              <w:t>IT13</w:t>
            </w:r>
          </w:p>
        </w:tc>
        <w:tc>
          <w:tcPr>
            <w:tcW w:w="145"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shd w:val="clear" w:color="000000" w:fill="FFFFFF"/>
          </w:tcPr>
          <w:p w:rsidR="00867CB0" w:rsidRPr="00760F59" w:rsidRDefault="00867CB0" w:rsidP="008418DB">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532"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867CB0" w:rsidRPr="00ED5C3A" w:rsidRDefault="00867CB0" w:rsidP="008418DB">
            <w:pPr>
              <w:jc w:val="center"/>
              <w:rPr>
                <w:rFonts w:cstheme="minorHAnsi"/>
                <w:b/>
              </w:rPr>
            </w:pPr>
            <w:r w:rsidRPr="00ED5C3A">
              <w:rPr>
                <w:rFonts w:cstheme="minorHAnsi"/>
                <w:b/>
              </w:rPr>
              <w:t>IT17</w:t>
            </w:r>
          </w:p>
        </w:tc>
        <w:tc>
          <w:tcPr>
            <w:tcW w:w="145" w:type="pct"/>
            <w:tcBorders>
              <w:top w:val="nil"/>
              <w:left w:val="nil"/>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tcPr>
          <w:p w:rsidR="00867CB0" w:rsidRPr="00ED5C3A" w:rsidRDefault="00867CB0" w:rsidP="008418DB">
            <w:pPr>
              <w:jc w:val="center"/>
              <w:rPr>
                <w:rFonts w:cstheme="minorHAnsi"/>
                <w:b/>
              </w:rPr>
            </w:pPr>
            <w:r w:rsidRPr="00ED5C3A">
              <w:rPr>
                <w:rFonts w:cstheme="minorHAnsi"/>
                <w:b/>
              </w:rPr>
              <w:t>IT18</w:t>
            </w:r>
          </w:p>
        </w:tc>
        <w:tc>
          <w:tcPr>
            <w:tcW w:w="145" w:type="pct"/>
            <w:tcBorders>
              <w:top w:val="nil"/>
              <w:left w:val="nil"/>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145" w:type="pct"/>
            <w:tcBorders>
              <w:top w:val="nil"/>
              <w:left w:val="nil"/>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06" w:type="pct"/>
            <w:tcBorders>
              <w:top w:val="nil"/>
              <w:left w:val="nil"/>
              <w:bottom w:val="single" w:sz="4" w:space="0" w:color="auto"/>
              <w:right w:val="single" w:sz="4" w:space="0" w:color="auto"/>
            </w:tcBorders>
            <w:shd w:val="clear" w:color="auto" w:fill="auto"/>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157" w:type="pct"/>
            <w:tcBorders>
              <w:top w:val="nil"/>
              <w:left w:val="nil"/>
              <w:bottom w:val="single" w:sz="4" w:space="0" w:color="auto"/>
              <w:right w:val="single" w:sz="4" w:space="0" w:color="auto"/>
            </w:tcBorders>
            <w:shd w:val="clear" w:color="auto" w:fill="auto"/>
            <w:noWrap/>
            <w:vAlign w:val="bottom"/>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867CB0" w:rsidRPr="00760F59" w:rsidTr="008418DB">
        <w:trPr>
          <w:trHeight w:val="326"/>
        </w:trPr>
        <w:tc>
          <w:tcPr>
            <w:tcW w:w="1297" w:type="pct"/>
            <w:tcBorders>
              <w:top w:val="nil"/>
              <w:left w:val="single" w:sz="4" w:space="0" w:color="auto"/>
              <w:bottom w:val="single" w:sz="4" w:space="0" w:color="auto"/>
              <w:right w:val="single" w:sz="4" w:space="0" w:color="auto"/>
            </w:tcBorders>
            <w:shd w:val="clear" w:color="auto" w:fill="C00000"/>
            <w:noWrap/>
            <w:vAlign w:val="bottom"/>
            <w:hideMark/>
          </w:tcPr>
          <w:p w:rsidR="00867CB0" w:rsidRPr="00161F8D" w:rsidRDefault="00867CB0" w:rsidP="008418DB">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145" w:type="pct"/>
            <w:tcBorders>
              <w:top w:val="nil"/>
              <w:left w:val="nil"/>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06" w:type="pct"/>
            <w:tcBorders>
              <w:top w:val="nil"/>
              <w:left w:val="nil"/>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157" w:type="pct"/>
            <w:tcBorders>
              <w:top w:val="nil"/>
              <w:left w:val="nil"/>
              <w:bottom w:val="single" w:sz="4" w:space="0" w:color="auto"/>
              <w:right w:val="single" w:sz="4" w:space="0" w:color="auto"/>
            </w:tcBorders>
            <w:shd w:val="clear" w:color="auto" w:fill="auto"/>
            <w:noWrap/>
            <w:vAlign w:val="center"/>
            <w:hideMark/>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nil"/>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361" w:type="pct"/>
            <w:tcBorders>
              <w:top w:val="single" w:sz="4" w:space="0" w:color="auto"/>
              <w:left w:val="single" w:sz="4" w:space="0" w:color="auto"/>
              <w:bottom w:val="single" w:sz="4" w:space="0" w:color="auto"/>
              <w:right w:val="single" w:sz="4" w:space="0" w:color="auto"/>
            </w:tcBorders>
          </w:tcPr>
          <w:p w:rsidR="00867CB0" w:rsidRPr="00760F59" w:rsidRDefault="00867CB0" w:rsidP="008418DB">
            <w:pPr>
              <w:spacing w:line="240" w:lineRule="auto"/>
              <w:jc w:val="center"/>
              <w:rPr>
                <w:rFonts w:eastAsia="Times New Roman" w:cs="Calibri"/>
                <w:b/>
                <w:bCs/>
                <w:color w:val="000000"/>
                <w:lang w:val="es-ES" w:eastAsia="es-ES"/>
              </w:rPr>
            </w:pP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7CB0" w:rsidRPr="00760F59" w:rsidRDefault="00867CB0" w:rsidP="008418DB">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867CB0" w:rsidRDefault="00867CB0" w:rsidP="00867CB0">
      <w:pPr>
        <w:rPr>
          <w:rStyle w:val="Textoennegrita"/>
          <w:rFonts w:cstheme="minorHAnsi"/>
          <w:color w:val="C00000"/>
          <w:sz w:val="28"/>
          <w:szCs w:val="28"/>
        </w:rPr>
      </w:pPr>
    </w:p>
    <w:p w:rsidR="00867CB0" w:rsidRPr="00953862" w:rsidRDefault="00867CB0" w:rsidP="00867CB0">
      <w:pPr>
        <w:rPr>
          <w:sz w:val="20"/>
        </w:rPr>
      </w:pPr>
    </w:p>
    <w:p w:rsidR="00374856" w:rsidRDefault="00374856"/>
    <w:p w:rsidR="00374856" w:rsidRDefault="00374856"/>
    <w:p w:rsidR="00374856" w:rsidRDefault="00374856"/>
    <w:p w:rsidR="00374856" w:rsidRDefault="00374856"/>
    <w:p w:rsidR="00374856" w:rsidRDefault="00374856"/>
    <w:p w:rsidR="00374856" w:rsidRDefault="00374856"/>
    <w:p w:rsidR="00374856" w:rsidRDefault="00374856"/>
    <w:sectPr w:rsidR="00374856" w:rsidSect="00C527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1927BB"/>
    <w:rsid w:val="000F2FD1"/>
    <w:rsid w:val="000F53C2"/>
    <w:rsid w:val="00145114"/>
    <w:rsid w:val="001927BB"/>
    <w:rsid w:val="001B4851"/>
    <w:rsid w:val="00201C0D"/>
    <w:rsid w:val="00232C58"/>
    <w:rsid w:val="002700C7"/>
    <w:rsid w:val="002870E2"/>
    <w:rsid w:val="002C0054"/>
    <w:rsid w:val="00353FDC"/>
    <w:rsid w:val="00374856"/>
    <w:rsid w:val="003E1AC0"/>
    <w:rsid w:val="00495118"/>
    <w:rsid w:val="005848D7"/>
    <w:rsid w:val="00623338"/>
    <w:rsid w:val="006A7755"/>
    <w:rsid w:val="00863D44"/>
    <w:rsid w:val="00867CB0"/>
    <w:rsid w:val="00A07530"/>
    <w:rsid w:val="00BE3060"/>
    <w:rsid w:val="00C5279B"/>
    <w:rsid w:val="00CC0EB5"/>
    <w:rsid w:val="00D41E38"/>
    <w:rsid w:val="00DA50D7"/>
    <w:rsid w:val="00ED7751"/>
    <w:rsid w:val="00EE7407"/>
    <w:rsid w:val="00F83646"/>
    <w:rsid w:val="00FE4272"/>
    <w:rsid w:val="00FF4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79B"/>
    <w:rPr>
      <w:lang w:val="es-CO"/>
    </w:rPr>
  </w:style>
  <w:style w:type="paragraph" w:styleId="Ttulo1">
    <w:name w:val="heading 1"/>
    <w:basedOn w:val="Normal"/>
    <w:next w:val="Normal"/>
    <w:link w:val="Ttulo1Car"/>
    <w:uiPriority w:val="9"/>
    <w:qFormat/>
    <w:rsid w:val="00867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74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927BB"/>
    <w:pPr>
      <w:keepNext/>
      <w:keepLines/>
      <w:spacing w:before="40" w:after="0"/>
      <w:outlineLvl w:val="2"/>
    </w:pPr>
    <w:rPr>
      <w:rFonts w:asciiTheme="majorHAnsi" w:eastAsiaTheme="majorEastAsia" w:hAnsiTheme="majorHAnsi" w:cstheme="majorBidi"/>
      <w:color w:val="243F60" w:themeColor="accent1" w:themeShade="7F"/>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27BB"/>
    <w:rPr>
      <w:rFonts w:asciiTheme="majorHAnsi" w:eastAsiaTheme="majorEastAsia" w:hAnsiTheme="majorHAnsi" w:cstheme="majorBidi"/>
      <w:color w:val="243F60" w:themeColor="accent1" w:themeShade="7F"/>
      <w:sz w:val="24"/>
      <w:szCs w:val="24"/>
      <w:lang w:val="es-CO" w:eastAsia="es-CO"/>
    </w:rPr>
  </w:style>
  <w:style w:type="character" w:styleId="Textoennegrita">
    <w:name w:val="Strong"/>
    <w:basedOn w:val="Fuentedeprrafopredeter"/>
    <w:uiPriority w:val="22"/>
    <w:qFormat/>
    <w:rsid w:val="001927BB"/>
    <w:rPr>
      <w:b/>
      <w:bCs/>
    </w:rPr>
  </w:style>
  <w:style w:type="table" w:styleId="Tablaconcuadrcula">
    <w:name w:val="Table Grid"/>
    <w:basedOn w:val="Tablanormal"/>
    <w:uiPriority w:val="59"/>
    <w:rsid w:val="001927B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927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27BB"/>
    <w:rPr>
      <w:rFonts w:ascii="Tahoma" w:hAnsi="Tahoma" w:cs="Tahoma"/>
      <w:sz w:val="16"/>
      <w:szCs w:val="16"/>
      <w:lang w:val="es-CO"/>
    </w:rPr>
  </w:style>
  <w:style w:type="paragraph" w:customStyle="1" w:styleId="Default">
    <w:name w:val="Default"/>
    <w:rsid w:val="00623338"/>
    <w:pPr>
      <w:autoSpaceDE w:val="0"/>
      <w:autoSpaceDN w:val="0"/>
      <w:adjustRightInd w:val="0"/>
      <w:spacing w:after="0" w:line="240" w:lineRule="auto"/>
    </w:pPr>
    <w:rPr>
      <w:rFonts w:ascii="Cambria" w:hAnsi="Cambria" w:cs="Cambria"/>
      <w:color w:val="000000"/>
      <w:sz w:val="24"/>
      <w:szCs w:val="24"/>
      <w:lang w:val="es-MX"/>
    </w:rPr>
  </w:style>
  <w:style w:type="character" w:customStyle="1" w:styleId="Ttulo2Car">
    <w:name w:val="Título 2 Car"/>
    <w:basedOn w:val="Fuentedeprrafopredeter"/>
    <w:link w:val="Ttulo2"/>
    <w:uiPriority w:val="9"/>
    <w:semiHidden/>
    <w:rsid w:val="00374856"/>
    <w:rPr>
      <w:rFonts w:asciiTheme="majorHAnsi" w:eastAsiaTheme="majorEastAsia" w:hAnsiTheme="majorHAnsi" w:cstheme="majorBidi"/>
      <w:b/>
      <w:bCs/>
      <w:color w:val="4F81BD" w:themeColor="accent1"/>
      <w:sz w:val="26"/>
      <w:szCs w:val="26"/>
      <w:lang w:val="es-CO"/>
    </w:rPr>
  </w:style>
  <w:style w:type="character" w:customStyle="1" w:styleId="Ttulo1Car">
    <w:name w:val="Título 1 Car"/>
    <w:basedOn w:val="Fuentedeprrafopredeter"/>
    <w:link w:val="Ttulo1"/>
    <w:uiPriority w:val="9"/>
    <w:rsid w:val="00867CB0"/>
    <w:rPr>
      <w:rFonts w:asciiTheme="majorHAnsi" w:eastAsiaTheme="majorEastAsia" w:hAnsiTheme="majorHAnsi" w:cstheme="majorBidi"/>
      <w:b/>
      <w:bCs/>
      <w:color w:val="365F91" w:themeColor="accent1" w:themeShade="BF"/>
      <w:sz w:val="28"/>
      <w:szCs w:val="28"/>
      <w:lang w:val="es-CO"/>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17</Pages>
  <Words>2943</Words>
  <Characters>16780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NCRUZ</dc:creator>
  <cp:lastModifiedBy>NCRUZ</cp:lastModifiedBy>
  <cp:revision>14</cp:revision>
  <dcterms:created xsi:type="dcterms:W3CDTF">2013-05-04T03:29:00Z</dcterms:created>
  <dcterms:modified xsi:type="dcterms:W3CDTF">2013-05-04T06:09:00Z</dcterms:modified>
</cp:coreProperties>
</file>