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Style w:val="Normal0"/>
        <w:spacing w:after="120"/>
        <w:rPr>
          <w:b/>
          <w:color w:val="000000"/>
          <w:sz w:val="52"/>
        </w:rPr>
      </w:pPr>
    </w:p>
    <w:p w:rsidR="00171648" w:rsidRDefault="00171648" w:rsidP="00171648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B3127B" w:rsidRDefault="00B3127B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企业现行系统</w:t>
      </w:r>
    </w:p>
    <w:p w:rsidR="00171648" w:rsidRDefault="00171648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171648">
        <w:rPr>
          <w:rFonts w:hint="eastAsia"/>
          <w:color w:val="000000"/>
          <w:sz w:val="44"/>
          <w:lang w:eastAsia="zh-CN"/>
        </w:rPr>
        <w:t>分布式数据存储与云计算</w:t>
      </w:r>
    </w:p>
    <w:p w:rsidR="00EA2AB1" w:rsidRDefault="00171648" w:rsidP="00EA2AB1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技术预研报告</w:t>
      </w:r>
    </w:p>
    <w:p w:rsidR="00006435" w:rsidRPr="00EA2AB1" w:rsidRDefault="00006435" w:rsidP="00E443DF">
      <w:pPr>
        <w:pStyle w:val="Normal0"/>
        <w:spacing w:after="120"/>
        <w:ind w:left="2100"/>
        <w:rPr>
          <w:color w:val="000000"/>
          <w:sz w:val="30"/>
          <w:szCs w:val="30"/>
          <w:lang w:eastAsia="zh-CN"/>
        </w:rPr>
      </w:pPr>
      <w:r w:rsidRPr="00EA2AB1">
        <w:rPr>
          <w:rFonts w:hint="eastAsia"/>
          <w:iCs/>
          <w:sz w:val="30"/>
          <w:szCs w:val="30"/>
          <w:lang w:eastAsia="zh-CN"/>
        </w:rPr>
        <w:t>第一部分：</w:t>
      </w:r>
      <w:r w:rsidR="00BF2ACD" w:rsidRPr="0007111A">
        <w:rPr>
          <w:rFonts w:cs="Arial"/>
          <w:color w:val="333333"/>
          <w:sz w:val="28"/>
          <w:szCs w:val="28"/>
          <w:lang w:eastAsia="zh-CN"/>
        </w:rPr>
        <w:t>HDFS</w:t>
      </w:r>
      <w:r w:rsidR="00BF2ACD" w:rsidRPr="0007111A">
        <w:rPr>
          <w:rFonts w:cs="Arial" w:hint="eastAsia"/>
          <w:color w:val="333333"/>
          <w:sz w:val="28"/>
          <w:szCs w:val="28"/>
          <w:lang w:eastAsia="zh-CN"/>
        </w:rPr>
        <w:t>、</w:t>
      </w:r>
      <w:r w:rsidR="00BF2ACD" w:rsidRPr="0007111A">
        <w:rPr>
          <w:rFonts w:cs="Arial" w:hint="eastAsia"/>
          <w:color w:val="333333"/>
          <w:sz w:val="28"/>
          <w:szCs w:val="28"/>
          <w:lang w:eastAsia="zh-CN"/>
        </w:rPr>
        <w:t>Yarn</w:t>
      </w:r>
      <w:r w:rsidR="00BF2ACD" w:rsidRPr="008A287C">
        <w:rPr>
          <w:rFonts w:ascii="Arial" w:hAnsi="Arial" w:cs="Arial"/>
          <w:color w:val="333333"/>
          <w:szCs w:val="21"/>
          <w:lang w:eastAsia="zh-CN"/>
        </w:rPr>
        <w:t xml:space="preserve"> </w:t>
      </w:r>
      <w:r w:rsidRPr="00EA2AB1">
        <w:rPr>
          <w:rFonts w:hint="eastAsia"/>
          <w:sz w:val="30"/>
          <w:szCs w:val="30"/>
          <w:lang w:eastAsia="zh-CN"/>
        </w:rPr>
        <w:t>研究报告</w:t>
      </w:r>
    </w:p>
    <w:p w:rsidR="00006435" w:rsidRDefault="00006435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318"/>
        <w:gridCol w:w="4560"/>
      </w:tblGrid>
      <w:tr w:rsidR="00171648" w:rsidTr="009B43BE">
        <w:trPr>
          <w:cantSplit/>
          <w:trHeight w:val="319"/>
        </w:trPr>
        <w:tc>
          <w:tcPr>
            <w:tcW w:w="2684" w:type="dxa"/>
            <w:vMerge w:val="restart"/>
          </w:tcPr>
          <w:p w:rsidR="00171648" w:rsidRDefault="00171648" w:rsidP="009B43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171648" w:rsidRDefault="00171648" w:rsidP="009B43BE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171648" w:rsidRDefault="00171648" w:rsidP="009B43BE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171648" w:rsidRDefault="00171648" w:rsidP="009B43BE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171648" w:rsidRDefault="004703EF" w:rsidP="004703EF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ISINO</w:t>
            </w:r>
            <w:r w:rsidR="0017164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EPO</w:t>
            </w:r>
            <w:r w:rsidR="0017164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HADOOP</w:t>
            </w:r>
            <w:r>
              <w:rPr>
                <w:rFonts w:hint="eastAsia"/>
                <w:color w:val="000000"/>
              </w:rPr>
              <w:t>-REPORT-001</w:t>
            </w:r>
          </w:p>
        </w:tc>
      </w:tr>
      <w:tr w:rsidR="00171648" w:rsidTr="009B43BE">
        <w:trPr>
          <w:cantSplit/>
          <w:trHeight w:val="319"/>
        </w:trPr>
        <w:tc>
          <w:tcPr>
            <w:tcW w:w="2684" w:type="dxa"/>
            <w:vMerge/>
          </w:tcPr>
          <w:p w:rsidR="00171648" w:rsidRDefault="00171648" w:rsidP="009B43BE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171648" w:rsidRDefault="004703EF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  <w:r>
              <w:rPr>
                <w:color w:val="000000"/>
              </w:rPr>
              <w:t>A</w:t>
            </w:r>
          </w:p>
        </w:tc>
      </w:tr>
      <w:tr w:rsidR="00171648" w:rsidTr="009B43BE">
        <w:trPr>
          <w:cantSplit/>
        </w:trPr>
        <w:tc>
          <w:tcPr>
            <w:tcW w:w="2684" w:type="dxa"/>
            <w:vMerge/>
          </w:tcPr>
          <w:p w:rsidR="00171648" w:rsidRDefault="00171648" w:rsidP="009B43BE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171648" w:rsidRDefault="004703EF" w:rsidP="009B43BE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</w:p>
        </w:tc>
      </w:tr>
      <w:tr w:rsidR="00171648" w:rsidTr="009B43BE">
        <w:trPr>
          <w:cantSplit/>
        </w:trPr>
        <w:tc>
          <w:tcPr>
            <w:tcW w:w="2684" w:type="dxa"/>
            <w:vMerge/>
          </w:tcPr>
          <w:p w:rsidR="00171648" w:rsidRDefault="00171648" w:rsidP="009B43BE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171648" w:rsidRDefault="004703EF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2016-08-29</w:t>
            </w: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171648" w:rsidRDefault="00171648" w:rsidP="0017164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0"/>
        <w:gridCol w:w="990"/>
        <w:gridCol w:w="1203"/>
        <w:gridCol w:w="1538"/>
        <w:gridCol w:w="3133"/>
      </w:tblGrid>
      <w:tr w:rsidR="00581F5D" w:rsidTr="009B43BE">
        <w:tc>
          <w:tcPr>
            <w:tcW w:w="1676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81F5D" w:rsidTr="009B43BE">
        <w:tc>
          <w:tcPr>
            <w:tcW w:w="1676" w:type="dxa"/>
          </w:tcPr>
          <w:p w:rsidR="00171648" w:rsidRDefault="00581F5D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581F5D" w:rsidP="009B43BE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</w:p>
        </w:tc>
        <w:tc>
          <w:tcPr>
            <w:tcW w:w="1232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581F5D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2016-08-29</w:t>
            </w:r>
          </w:p>
        </w:tc>
        <w:tc>
          <w:tcPr>
            <w:tcW w:w="3236" w:type="dxa"/>
          </w:tcPr>
          <w:p w:rsidR="00171648" w:rsidRDefault="00581F5D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开始合并分析报告和预研日志</w:t>
            </w:r>
          </w:p>
        </w:tc>
      </w:tr>
      <w:tr w:rsidR="00581F5D" w:rsidTr="009B43BE">
        <w:tc>
          <w:tcPr>
            <w:tcW w:w="1676" w:type="dxa"/>
          </w:tcPr>
          <w:p w:rsidR="00171648" w:rsidRDefault="00171648" w:rsidP="009B43BE">
            <w:pPr>
              <w:rPr>
                <w:color w:val="000000"/>
              </w:rPr>
            </w:pPr>
          </w:p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</w:tr>
      <w:tr w:rsidR="00581F5D" w:rsidTr="009B43BE">
        <w:tc>
          <w:tcPr>
            <w:tcW w:w="1676" w:type="dxa"/>
          </w:tcPr>
          <w:p w:rsidR="00171648" w:rsidRDefault="00171648" w:rsidP="009B43BE">
            <w:pPr>
              <w:rPr>
                <w:color w:val="000000"/>
              </w:rPr>
            </w:pPr>
          </w:p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jc w:val="center"/>
        <w:rPr>
          <w:color w:val="000000"/>
          <w:sz w:val="28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Pr="00171648" w:rsidRDefault="00171648" w:rsidP="00171648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7493470" w:history="1">
        <w:r>
          <w:rPr>
            <w:rStyle w:val="a7"/>
            <w:noProof/>
            <w:color w:val="000000"/>
            <w:szCs w:val="32"/>
          </w:rPr>
          <w:t xml:space="preserve">0. </w:t>
        </w:r>
        <w:r>
          <w:rPr>
            <w:rStyle w:val="a7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_Toc7493470 \h </w:instrText>
        </w:r>
        <w:r>
          <w:rPr>
            <w:noProof/>
            <w:webHidden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A237E3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1" w:history="1">
        <w:r w:rsidR="00171648">
          <w:rPr>
            <w:rStyle w:val="a7"/>
            <w:rFonts w:hint="eastAsia"/>
            <w:noProof/>
            <w:color w:val="000000"/>
            <w:szCs w:val="28"/>
          </w:rPr>
          <w:t>摘要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_Toc7493471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A237E3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2" w:history="1">
        <w:r w:rsidR="00171648">
          <w:rPr>
            <w:rStyle w:val="a7"/>
            <w:rFonts w:hint="eastAsia"/>
            <w:noProof/>
            <w:color w:val="000000"/>
            <w:szCs w:val="28"/>
          </w:rPr>
          <w:t>读者对象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_Toc7493472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A237E3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3" w:history="1">
        <w:r w:rsidR="00171648">
          <w:rPr>
            <w:rStyle w:val="a7"/>
            <w:rFonts w:hint="eastAsia"/>
            <w:noProof/>
            <w:color w:val="000000"/>
            <w:szCs w:val="28"/>
          </w:rPr>
          <w:t>参考文档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_Toc7493473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A237E3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4" w:history="1">
        <w:r w:rsidR="00171648">
          <w:rPr>
            <w:rStyle w:val="a7"/>
            <w:rFonts w:hint="eastAsia"/>
            <w:noProof/>
            <w:color w:val="000000"/>
            <w:szCs w:val="28"/>
          </w:rPr>
          <w:t>术语与缩写解释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_Toc7493474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A237E3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5" w:history="1">
        <w:r w:rsidR="00171648">
          <w:rPr>
            <w:rStyle w:val="a7"/>
            <w:noProof/>
            <w:color w:val="000000"/>
            <w:szCs w:val="32"/>
          </w:rPr>
          <w:t xml:space="preserve">1.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背景介绍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_Toc7493475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A237E3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6" w:history="1">
        <w:r w:rsidR="00171648">
          <w:rPr>
            <w:rStyle w:val="a7"/>
            <w:noProof/>
            <w:color w:val="000000"/>
            <w:szCs w:val="32"/>
          </w:rPr>
          <w:t xml:space="preserve">2.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技术预研目标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_Toc7493476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A237E3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7" w:history="1">
        <w:r w:rsidR="00171648">
          <w:rPr>
            <w:rStyle w:val="a7"/>
            <w:noProof/>
            <w:color w:val="000000"/>
            <w:szCs w:val="32"/>
          </w:rPr>
          <w:t xml:space="preserve">3.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技术预研取得的工作成果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_Toc7493477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A237E3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8" w:history="1">
        <w:r w:rsidR="00171648">
          <w:rPr>
            <w:rStyle w:val="a7"/>
            <w:noProof/>
            <w:color w:val="000000"/>
            <w:szCs w:val="32"/>
          </w:rPr>
          <w:t xml:space="preserve">4. </w:t>
        </w:r>
        <w:r w:rsidR="00581F5D">
          <w:rPr>
            <w:rStyle w:val="a7"/>
            <w:rFonts w:hint="eastAsia"/>
            <w:noProof/>
            <w:color w:val="000000"/>
            <w:szCs w:val="32"/>
          </w:rPr>
          <w:t>hadoop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的研究报告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_Toc7493478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A237E3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9" w:history="1">
        <w:r w:rsidR="00171648">
          <w:rPr>
            <w:rStyle w:val="a7"/>
            <w:noProof/>
            <w:color w:val="000000"/>
            <w:szCs w:val="32"/>
          </w:rPr>
          <w:t xml:space="preserve">5. </w:t>
        </w:r>
        <w:r w:rsidR="00581F5D">
          <w:rPr>
            <w:rStyle w:val="a7"/>
            <w:rFonts w:hint="eastAsia"/>
            <w:noProof/>
            <w:color w:val="000000"/>
            <w:szCs w:val="32"/>
          </w:rPr>
          <w:t>商业智能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的研究报告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_Toc7493479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7429161"/>
      <w:bookmarkStart w:id="1" w:name="_Toc7493475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</w:p>
    <w:p w:rsidR="00171648" w:rsidRDefault="00171648" w:rsidP="00171648">
      <w:pPr>
        <w:pStyle w:val="2"/>
        <w:rPr>
          <w:color w:val="000000"/>
        </w:rPr>
      </w:pPr>
      <w:bookmarkStart w:id="2" w:name="_Toc521667307"/>
      <w:bookmarkStart w:id="3" w:name="_Toc7429162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2"/>
      <w:bookmarkEnd w:id="3"/>
    </w:p>
    <w:p w:rsidR="001C3C5E" w:rsidRDefault="00AA7DDB" w:rsidP="00171648">
      <w:pPr>
        <w:rPr>
          <w:iCs/>
          <w:color w:val="000000"/>
        </w:rPr>
      </w:pPr>
      <w:r w:rsidRPr="00AA7DDB">
        <w:rPr>
          <w:rFonts w:hint="eastAsia"/>
          <w:iCs/>
          <w:color w:val="000000"/>
        </w:rPr>
        <w:t>首先</w:t>
      </w:r>
      <w:r w:rsidR="00E53007">
        <w:rPr>
          <w:rFonts w:hint="eastAsia"/>
          <w:iCs/>
          <w:color w:val="000000"/>
        </w:rPr>
        <w:t>需要</w:t>
      </w:r>
      <w:r>
        <w:rPr>
          <w:rFonts w:hint="eastAsia"/>
          <w:iCs/>
          <w:color w:val="000000"/>
        </w:rPr>
        <w:t>明确的一点是：本阶段预研工作无意去回答“我们现阶段是不是需要建立大数据平台”这个问题，原因</w:t>
      </w:r>
      <w:r w:rsidR="002941BA">
        <w:rPr>
          <w:rFonts w:hint="eastAsia"/>
          <w:iCs/>
          <w:color w:val="000000"/>
        </w:rPr>
        <w:t>是</w:t>
      </w:r>
      <w:r>
        <w:rPr>
          <w:rFonts w:hint="eastAsia"/>
          <w:iCs/>
          <w:color w:val="000000"/>
        </w:rPr>
        <w:t>：</w:t>
      </w:r>
      <w:r w:rsidR="001C3C5E">
        <w:rPr>
          <w:rFonts w:hint="eastAsia"/>
          <w:iCs/>
          <w:color w:val="000000"/>
        </w:rPr>
        <w:t>虽然我没有拿到业务部门围绕企业发展战略建立的业务增量模型，但</w:t>
      </w:r>
      <w:r>
        <w:rPr>
          <w:rFonts w:hint="eastAsia"/>
          <w:iCs/>
          <w:color w:val="000000"/>
        </w:rPr>
        <w:t>无论从业内</w:t>
      </w:r>
      <w:r>
        <w:rPr>
          <w:rFonts w:hint="eastAsia"/>
          <w:iCs/>
          <w:color w:val="000000"/>
        </w:rPr>
        <w:t>50</w:t>
      </w:r>
      <w:r>
        <w:rPr>
          <w:iCs/>
          <w:color w:val="000000"/>
        </w:rPr>
        <w:t>TB</w:t>
      </w:r>
      <w:r>
        <w:rPr>
          <w:rFonts w:hint="eastAsia"/>
          <w:iCs/>
          <w:color w:val="000000"/>
        </w:rPr>
        <w:t>这个起跳线还是以现行项目的</w:t>
      </w:r>
      <w:r w:rsidR="001C3C5E">
        <w:rPr>
          <w:rFonts w:hint="eastAsia"/>
          <w:iCs/>
          <w:color w:val="000000"/>
        </w:rPr>
        <w:t>商业</w:t>
      </w:r>
      <w:r>
        <w:rPr>
          <w:rFonts w:hint="eastAsia"/>
          <w:iCs/>
          <w:color w:val="000000"/>
        </w:rPr>
        <w:t>量级来考量，这个问题</w:t>
      </w:r>
      <w:r w:rsidR="001C3C5E">
        <w:rPr>
          <w:rFonts w:hint="eastAsia"/>
          <w:iCs/>
          <w:color w:val="000000"/>
        </w:rPr>
        <w:t>似乎</w:t>
      </w:r>
      <w:r w:rsidR="00107C33">
        <w:rPr>
          <w:rFonts w:hint="eastAsia"/>
          <w:iCs/>
          <w:color w:val="000000"/>
        </w:rPr>
        <w:t>都并不</w:t>
      </w:r>
      <w:r w:rsidR="001B21E4">
        <w:rPr>
          <w:rFonts w:hint="eastAsia"/>
          <w:iCs/>
          <w:color w:val="000000"/>
        </w:rPr>
        <w:t>紧</w:t>
      </w:r>
      <w:r w:rsidR="004B0161">
        <w:rPr>
          <w:rFonts w:hint="eastAsia"/>
          <w:iCs/>
          <w:color w:val="000000"/>
        </w:rPr>
        <w:t>迫</w:t>
      </w:r>
      <w:r w:rsidR="00107C33">
        <w:rPr>
          <w:rFonts w:hint="eastAsia"/>
          <w:iCs/>
          <w:color w:val="000000"/>
        </w:rPr>
        <w:t>；然而，考虑到战略层面的未雨绸缪</w:t>
      </w:r>
      <w:r w:rsidR="001B21E4">
        <w:rPr>
          <w:rFonts w:hint="eastAsia"/>
          <w:iCs/>
          <w:color w:val="000000"/>
        </w:rPr>
        <w:t>和战术角度</w:t>
      </w:r>
      <w:r w:rsidR="00107C33">
        <w:rPr>
          <w:rFonts w:hint="eastAsia"/>
          <w:iCs/>
          <w:color w:val="000000"/>
        </w:rPr>
        <w:t>知己知彼</w:t>
      </w:r>
      <w:r w:rsidR="001B21E4">
        <w:rPr>
          <w:rFonts w:hint="eastAsia"/>
          <w:iCs/>
          <w:color w:val="000000"/>
        </w:rPr>
        <w:t>的需要</w:t>
      </w:r>
      <w:r w:rsidR="00107C33">
        <w:rPr>
          <w:rFonts w:hint="eastAsia"/>
          <w:iCs/>
          <w:color w:val="000000"/>
        </w:rPr>
        <w:t>，这个主题的预研工作</w:t>
      </w:r>
      <w:r w:rsidR="00BA5030">
        <w:rPr>
          <w:rFonts w:hint="eastAsia"/>
          <w:iCs/>
          <w:color w:val="000000"/>
        </w:rPr>
        <w:t>似有其必要性和现实意义</w:t>
      </w:r>
      <w:bookmarkStart w:id="4" w:name="_GoBack"/>
      <w:bookmarkEnd w:id="4"/>
      <w:r w:rsidR="00107C33">
        <w:rPr>
          <w:rFonts w:hint="eastAsia"/>
          <w:iCs/>
          <w:color w:val="000000"/>
        </w:rPr>
        <w:t>。</w:t>
      </w:r>
    </w:p>
    <w:p w:rsidR="00107C33" w:rsidRDefault="00107C33" w:rsidP="00171648">
      <w:pPr>
        <w:rPr>
          <w:iCs/>
          <w:color w:val="000000"/>
        </w:rPr>
      </w:pPr>
    </w:p>
    <w:p w:rsidR="001C3C5E" w:rsidRPr="00AA7DDB" w:rsidRDefault="00107C33" w:rsidP="00171648">
      <w:pPr>
        <w:rPr>
          <w:iCs/>
          <w:color w:val="000000"/>
        </w:rPr>
      </w:pPr>
      <w:r>
        <w:rPr>
          <w:rFonts w:hint="eastAsia"/>
          <w:iCs/>
          <w:color w:val="000000"/>
        </w:rPr>
        <w:t>整个预研</w:t>
      </w:r>
      <w:r w:rsidR="001C3C5E">
        <w:rPr>
          <w:rFonts w:hint="eastAsia"/>
          <w:iCs/>
          <w:color w:val="000000"/>
        </w:rPr>
        <w:t>将</w:t>
      </w:r>
      <w:r>
        <w:rPr>
          <w:rFonts w:hint="eastAsia"/>
          <w:iCs/>
          <w:color w:val="000000"/>
        </w:rPr>
        <w:t>分三个部分，</w:t>
      </w:r>
      <w:r w:rsidR="001C3C5E">
        <w:rPr>
          <w:rFonts w:hint="eastAsia"/>
          <w:iCs/>
          <w:color w:val="000000"/>
        </w:rPr>
        <w:t>围绕</w:t>
      </w:r>
      <w:r w:rsidR="002941BA">
        <w:rPr>
          <w:rFonts w:hint="eastAsia"/>
          <w:iCs/>
          <w:color w:val="000000"/>
        </w:rPr>
        <w:t>分布式文件系统</w:t>
      </w:r>
      <w:r w:rsidR="001C3C5E">
        <w:rPr>
          <w:rFonts w:hint="eastAsia"/>
          <w:iCs/>
          <w:color w:val="000000"/>
        </w:rPr>
        <w:t>集群</w:t>
      </w:r>
      <w:r>
        <w:rPr>
          <w:rFonts w:hint="eastAsia"/>
          <w:iCs/>
          <w:color w:val="000000"/>
        </w:rPr>
        <w:t>环境</w:t>
      </w:r>
      <w:r w:rsidR="001C3C5E">
        <w:rPr>
          <w:rFonts w:hint="eastAsia"/>
          <w:iCs/>
          <w:color w:val="000000"/>
        </w:rPr>
        <w:t>的搭建</w:t>
      </w:r>
      <w:r>
        <w:rPr>
          <w:rFonts w:hint="eastAsia"/>
          <w:iCs/>
          <w:color w:val="000000"/>
        </w:rPr>
        <w:t>和运行表现、</w:t>
      </w:r>
      <w:r w:rsidR="001C3C5E">
        <w:rPr>
          <w:rFonts w:hint="eastAsia"/>
          <w:iCs/>
          <w:color w:val="000000"/>
        </w:rPr>
        <w:t>云计算</w:t>
      </w:r>
      <w:r>
        <w:rPr>
          <w:rFonts w:hint="eastAsia"/>
          <w:iCs/>
          <w:color w:val="000000"/>
        </w:rPr>
        <w:t>、商业分析三个专题</w:t>
      </w:r>
      <w:r w:rsidR="002941BA">
        <w:rPr>
          <w:rFonts w:hint="eastAsia"/>
          <w:iCs/>
          <w:color w:val="000000"/>
        </w:rPr>
        <w:t>去揭示大数据平台的搭建成本与</w:t>
      </w:r>
      <w:r>
        <w:rPr>
          <w:rFonts w:hint="eastAsia"/>
          <w:iCs/>
          <w:color w:val="000000"/>
        </w:rPr>
        <w:t>实际</w:t>
      </w:r>
      <w:r w:rsidR="002941BA">
        <w:rPr>
          <w:rFonts w:hint="eastAsia"/>
          <w:iCs/>
          <w:color w:val="000000"/>
        </w:rPr>
        <w:t>收益平衡</w:t>
      </w:r>
      <w:r w:rsidR="00644387">
        <w:rPr>
          <w:rFonts w:hint="eastAsia"/>
          <w:iCs/>
          <w:color w:val="000000"/>
        </w:rPr>
        <w:t>的黄金</w:t>
      </w:r>
      <w:r w:rsidR="002941BA">
        <w:rPr>
          <w:rFonts w:hint="eastAsia"/>
          <w:iCs/>
          <w:color w:val="000000"/>
        </w:rPr>
        <w:t>点；同时枚举业界常规的技术手段以呈现这条</w:t>
      </w:r>
      <w:r w:rsidR="002667E2">
        <w:rPr>
          <w:rFonts w:hint="eastAsia"/>
          <w:iCs/>
          <w:color w:val="000000"/>
        </w:rPr>
        <w:t>技术路线上</w:t>
      </w:r>
      <w:r w:rsidR="002941BA">
        <w:rPr>
          <w:rFonts w:hint="eastAsia"/>
          <w:iCs/>
          <w:color w:val="000000"/>
        </w:rPr>
        <w:t>各种可能的技术门槛</w:t>
      </w:r>
      <w:r w:rsidR="00A15F3D">
        <w:rPr>
          <w:rFonts w:hint="eastAsia"/>
          <w:iCs/>
          <w:color w:val="000000"/>
        </w:rPr>
        <w:t>，为团队人力技术规划提供必要的参考；最后，</w:t>
      </w:r>
      <w:r w:rsidR="002667E2">
        <w:rPr>
          <w:rFonts w:hint="eastAsia"/>
          <w:iCs/>
          <w:color w:val="000000"/>
        </w:rPr>
        <w:t>希望</w:t>
      </w:r>
      <w:r w:rsidR="00A15F3D">
        <w:rPr>
          <w:rFonts w:hint="eastAsia"/>
          <w:iCs/>
          <w:color w:val="000000"/>
        </w:rPr>
        <w:t>为开发人员</w:t>
      </w:r>
      <w:r w:rsidR="002667E2">
        <w:rPr>
          <w:rFonts w:hint="eastAsia"/>
          <w:iCs/>
          <w:color w:val="000000"/>
        </w:rPr>
        <w:t>乃</w:t>
      </w:r>
      <w:r w:rsidR="00A15F3D">
        <w:rPr>
          <w:rFonts w:hint="eastAsia"/>
          <w:iCs/>
          <w:color w:val="000000"/>
        </w:rPr>
        <w:t>至需求人员在应对</w:t>
      </w:r>
      <w:r w:rsidR="002667E2">
        <w:rPr>
          <w:rFonts w:hint="eastAsia"/>
          <w:iCs/>
          <w:color w:val="000000"/>
        </w:rPr>
        <w:t>此领域</w:t>
      </w:r>
      <w:r w:rsidR="00A15F3D">
        <w:rPr>
          <w:rFonts w:hint="eastAsia"/>
          <w:iCs/>
          <w:color w:val="000000"/>
        </w:rPr>
        <w:t>需求时</w:t>
      </w:r>
      <w:r w:rsidR="00E53007">
        <w:rPr>
          <w:rFonts w:hint="eastAsia"/>
          <w:iCs/>
          <w:color w:val="000000"/>
        </w:rPr>
        <w:t>给予</w:t>
      </w:r>
      <w:r w:rsidR="00846289">
        <w:rPr>
          <w:rFonts w:hint="eastAsia"/>
          <w:iCs/>
          <w:color w:val="000000"/>
        </w:rPr>
        <w:t>相对</w:t>
      </w:r>
      <w:r w:rsidR="00A15F3D">
        <w:rPr>
          <w:rFonts w:hint="eastAsia"/>
          <w:iCs/>
          <w:color w:val="000000"/>
        </w:rPr>
        <w:t>理性的出发点</w:t>
      </w:r>
      <w:r w:rsidR="0099510F">
        <w:rPr>
          <w:rFonts w:hint="eastAsia"/>
          <w:iCs/>
          <w:color w:val="000000"/>
        </w:rPr>
        <w:t>和</w:t>
      </w:r>
      <w:r w:rsidR="003245F6">
        <w:rPr>
          <w:rFonts w:hint="eastAsia"/>
          <w:iCs/>
          <w:color w:val="000000"/>
        </w:rPr>
        <w:t>必要</w:t>
      </w:r>
      <w:r w:rsidR="0099510F">
        <w:rPr>
          <w:rFonts w:hint="eastAsia"/>
          <w:iCs/>
          <w:color w:val="000000"/>
        </w:rPr>
        <w:t>佐证</w:t>
      </w:r>
      <w:r w:rsidR="00A15F3D">
        <w:rPr>
          <w:rFonts w:hint="eastAsia"/>
          <w:iCs/>
          <w:color w:val="000000"/>
        </w:rPr>
        <w:t>。</w:t>
      </w:r>
    </w:p>
    <w:p w:rsidR="00171648" w:rsidRDefault="00171648" w:rsidP="00171648">
      <w:pPr>
        <w:pStyle w:val="2"/>
        <w:rPr>
          <w:color w:val="000000"/>
        </w:rPr>
      </w:pPr>
      <w:bookmarkStart w:id="5" w:name="_Toc521667308"/>
      <w:bookmarkStart w:id="6" w:name="_Toc7429163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5"/>
      <w:bookmarkEnd w:id="6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7" w:name="_Toc7429164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5900"/>
      </w:tblGrid>
      <w:tr w:rsidR="00B740E6" w:rsidTr="00927576">
        <w:trPr>
          <w:trHeight w:val="457"/>
        </w:trPr>
        <w:tc>
          <w:tcPr>
            <w:tcW w:w="3400" w:type="dxa"/>
            <w:shd w:val="clear" w:color="auto" w:fill="D9D9D9"/>
            <w:vAlign w:val="center"/>
          </w:tcPr>
          <w:p w:rsidR="00B740E6" w:rsidRDefault="00B740E6" w:rsidP="009275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阅读对象</w:t>
            </w:r>
          </w:p>
        </w:tc>
        <w:tc>
          <w:tcPr>
            <w:tcW w:w="5900" w:type="dxa"/>
            <w:shd w:val="clear" w:color="auto" w:fill="D9D9D9"/>
            <w:vAlign w:val="center"/>
          </w:tcPr>
          <w:p w:rsidR="00B740E6" w:rsidRDefault="00B740E6" w:rsidP="009275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阅读建议</w:t>
            </w:r>
          </w:p>
        </w:tc>
      </w:tr>
      <w:tr w:rsidR="00286BD1" w:rsidTr="00927576">
        <w:tc>
          <w:tcPr>
            <w:tcW w:w="3400" w:type="dxa"/>
            <w:vAlign w:val="center"/>
          </w:tcPr>
          <w:p w:rsidR="00286BD1" w:rsidRDefault="00286BD1" w:rsidP="00927576">
            <w:r>
              <w:rPr>
                <w:rFonts w:hint="eastAsia"/>
              </w:rPr>
              <w:t>决策</w:t>
            </w:r>
          </w:p>
        </w:tc>
        <w:tc>
          <w:tcPr>
            <w:tcW w:w="5900" w:type="dxa"/>
          </w:tcPr>
          <w:p w:rsidR="00286BD1" w:rsidRDefault="00286BD1" w:rsidP="00927576">
            <w:pPr>
              <w:tabs>
                <w:tab w:val="left" w:pos="585"/>
              </w:tabs>
            </w:pPr>
          </w:p>
        </w:tc>
      </w:tr>
      <w:tr w:rsidR="00B740E6" w:rsidTr="00927576">
        <w:tc>
          <w:tcPr>
            <w:tcW w:w="3400" w:type="dxa"/>
            <w:vAlign w:val="center"/>
          </w:tcPr>
          <w:p w:rsidR="00B740E6" w:rsidRDefault="00B740E6" w:rsidP="00927576">
            <w:r>
              <w:rPr>
                <w:rFonts w:hint="eastAsia"/>
              </w:rPr>
              <w:t>需求</w:t>
            </w:r>
          </w:p>
        </w:tc>
        <w:tc>
          <w:tcPr>
            <w:tcW w:w="5900" w:type="dxa"/>
          </w:tcPr>
          <w:p w:rsidR="00B740E6" w:rsidRDefault="00DF60DA" w:rsidP="00927576">
            <w:pPr>
              <w:tabs>
                <w:tab w:val="left" w:pos="585"/>
              </w:tabs>
            </w:pPr>
            <w:r>
              <w:rPr>
                <w:rFonts w:hint="eastAsia"/>
              </w:rPr>
              <w:t xml:space="preserve"> </w:t>
            </w:r>
          </w:p>
        </w:tc>
      </w:tr>
      <w:tr w:rsidR="00B740E6" w:rsidTr="00927576">
        <w:tc>
          <w:tcPr>
            <w:tcW w:w="3400" w:type="dxa"/>
          </w:tcPr>
          <w:p w:rsidR="00B740E6" w:rsidRDefault="00B740E6" w:rsidP="00927576">
            <w:r>
              <w:rPr>
                <w:rFonts w:hint="eastAsia"/>
              </w:rPr>
              <w:t>编码</w:t>
            </w:r>
          </w:p>
        </w:tc>
        <w:tc>
          <w:tcPr>
            <w:tcW w:w="5900" w:type="dxa"/>
          </w:tcPr>
          <w:p w:rsidR="00B740E6" w:rsidRDefault="00DF60DA" w:rsidP="00927576">
            <w:r>
              <w:rPr>
                <w:rFonts w:hint="eastAsia"/>
              </w:rPr>
              <w:t xml:space="preserve"> </w:t>
            </w:r>
          </w:p>
        </w:tc>
      </w:tr>
      <w:tr w:rsidR="00B740E6" w:rsidTr="00927576">
        <w:tc>
          <w:tcPr>
            <w:tcW w:w="3400" w:type="dxa"/>
          </w:tcPr>
          <w:p w:rsidR="00B740E6" w:rsidRDefault="00424DE4" w:rsidP="00927576">
            <w:r>
              <w:rPr>
                <w:rFonts w:hint="eastAsia"/>
              </w:rPr>
              <w:t>评审</w:t>
            </w:r>
          </w:p>
        </w:tc>
        <w:tc>
          <w:tcPr>
            <w:tcW w:w="5900" w:type="dxa"/>
          </w:tcPr>
          <w:p w:rsidR="00B740E6" w:rsidRDefault="00B740E6" w:rsidP="00927576"/>
        </w:tc>
      </w:tr>
    </w:tbl>
    <w:p w:rsidR="00171648" w:rsidRPr="00B740E6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8" w:name="_Toc521667309"/>
      <w:bookmarkStart w:id="9" w:name="_Toc7429165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参考文档</w:t>
      </w:r>
      <w:bookmarkEnd w:id="8"/>
      <w:bookmarkEnd w:id="9"/>
    </w:p>
    <w:p w:rsidR="00171648" w:rsidRDefault="00E53007" w:rsidP="00171648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 xml:space="preserve"> </w:t>
      </w:r>
    </w:p>
    <w:p w:rsidR="00171648" w:rsidRDefault="00171648" w:rsidP="00171648">
      <w:pPr>
        <w:pStyle w:val="2"/>
        <w:rPr>
          <w:color w:val="000000"/>
        </w:rPr>
      </w:pPr>
      <w:bookmarkStart w:id="10" w:name="_Toc521667310"/>
      <w:bookmarkStart w:id="11" w:name="_Toc7429166"/>
      <w:r>
        <w:rPr>
          <w:rFonts w:hint="eastAsia"/>
          <w:color w:val="000000"/>
        </w:rPr>
        <w:lastRenderedPageBreak/>
        <w:t xml:space="preserve">0.5 </w:t>
      </w:r>
      <w:r>
        <w:rPr>
          <w:rFonts w:hint="eastAsia"/>
          <w:color w:val="000000"/>
        </w:rPr>
        <w:t>术语与缩写解释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1"/>
        <w:gridCol w:w="6163"/>
      </w:tblGrid>
      <w:tr w:rsidR="00CF3598" w:rsidTr="009B43BE">
        <w:trPr>
          <w:cantSplit/>
        </w:trPr>
        <w:tc>
          <w:tcPr>
            <w:tcW w:w="2368" w:type="dxa"/>
            <w:shd w:val="clear" w:color="auto" w:fill="D9D9D9"/>
          </w:tcPr>
          <w:p w:rsidR="00171648" w:rsidRDefault="00171648" w:rsidP="009B43BE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171648" w:rsidRDefault="00171648" w:rsidP="009B43BE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8E5C2D" w:rsidTr="009B43BE">
        <w:trPr>
          <w:cantSplit/>
        </w:trPr>
        <w:tc>
          <w:tcPr>
            <w:tcW w:w="2368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DFS</w:t>
            </w:r>
          </w:p>
        </w:tc>
        <w:tc>
          <w:tcPr>
            <w:tcW w:w="6352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分布式文件系统</w:t>
            </w:r>
          </w:p>
        </w:tc>
      </w:tr>
      <w:tr w:rsidR="008E5C2D" w:rsidTr="009B43BE">
        <w:trPr>
          <w:cantSplit/>
        </w:trPr>
        <w:tc>
          <w:tcPr>
            <w:tcW w:w="2368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color w:val="000000"/>
              </w:rPr>
              <w:t>Yarn</w:t>
            </w:r>
          </w:p>
        </w:tc>
        <w:tc>
          <w:tcPr>
            <w:tcW w:w="6352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资源管理器</w:t>
            </w:r>
          </w:p>
        </w:tc>
      </w:tr>
      <w:tr w:rsidR="008E5C2D" w:rsidTr="009B43BE">
        <w:trPr>
          <w:cantSplit/>
        </w:trPr>
        <w:tc>
          <w:tcPr>
            <w:tcW w:w="2368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apReduce</w:t>
            </w:r>
          </w:p>
        </w:tc>
        <w:tc>
          <w:tcPr>
            <w:tcW w:w="6352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云计算框架</w:t>
            </w: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Sqoop</w:t>
            </w:r>
          </w:p>
        </w:tc>
        <w:tc>
          <w:tcPr>
            <w:tcW w:w="6352" w:type="dxa"/>
          </w:tcPr>
          <w:p w:rsidR="008A287C" w:rsidRDefault="00B27A85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关系型数据库</w:t>
            </w:r>
            <w:r>
              <w:rPr>
                <w:rFonts w:ascii="Arial" w:hAnsi="Arial" w:cs="Arial" w:hint="eastAsia"/>
                <w:color w:val="333333"/>
                <w:szCs w:val="21"/>
              </w:rPr>
              <w:t>与</w:t>
            </w:r>
            <w:r>
              <w:rPr>
                <w:rFonts w:ascii="Arial" w:hAnsi="Arial" w:cs="Arial" w:hint="eastAsia"/>
                <w:color w:val="333333"/>
                <w:szCs w:val="21"/>
              </w:rPr>
              <w:t>H</w:t>
            </w:r>
            <w:r>
              <w:rPr>
                <w:rFonts w:ascii="Arial" w:hAnsi="Arial" w:cs="Arial"/>
                <w:color w:val="333333"/>
                <w:szCs w:val="21"/>
              </w:rPr>
              <w:t>DFS</w:t>
            </w:r>
            <w:r>
              <w:rPr>
                <w:rFonts w:ascii="Arial" w:hAnsi="Arial" w:cs="Arial" w:hint="eastAsia"/>
                <w:color w:val="333333"/>
                <w:szCs w:val="21"/>
              </w:rPr>
              <w:t>相互转化的工具</w:t>
            </w: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Flume</w:t>
            </w:r>
          </w:p>
        </w:tc>
        <w:tc>
          <w:tcPr>
            <w:tcW w:w="6352" w:type="dxa"/>
          </w:tcPr>
          <w:p w:rsidR="008A287C" w:rsidRDefault="00B27A85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分布式日志聚合系统</w:t>
            </w: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torm</w:t>
            </w:r>
          </w:p>
        </w:tc>
        <w:tc>
          <w:tcPr>
            <w:tcW w:w="6352" w:type="dxa"/>
          </w:tcPr>
          <w:p w:rsidR="008A287C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LAP</w:t>
            </w:r>
          </w:p>
        </w:tc>
        <w:tc>
          <w:tcPr>
            <w:tcW w:w="6352" w:type="dxa"/>
          </w:tcPr>
          <w:p w:rsidR="008A287C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Mahout</w:t>
            </w:r>
          </w:p>
        </w:tc>
        <w:tc>
          <w:tcPr>
            <w:tcW w:w="6352" w:type="dxa"/>
          </w:tcPr>
          <w:p w:rsidR="008A287C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Spark</w:t>
            </w:r>
          </w:p>
        </w:tc>
        <w:tc>
          <w:tcPr>
            <w:tcW w:w="6352" w:type="dxa"/>
          </w:tcPr>
          <w:p w:rsidR="008A287C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E5C2D" w:rsidTr="009B43BE">
        <w:trPr>
          <w:cantSplit/>
        </w:trPr>
        <w:tc>
          <w:tcPr>
            <w:tcW w:w="2368" w:type="dxa"/>
          </w:tcPr>
          <w:p w:rsidR="00171648" w:rsidRDefault="00B27A85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Zookeeper</w:t>
            </w:r>
          </w:p>
        </w:tc>
        <w:tc>
          <w:tcPr>
            <w:tcW w:w="6352" w:type="dxa"/>
          </w:tcPr>
          <w:p w:rsidR="00171648" w:rsidRDefault="00171648" w:rsidP="009B43BE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Style w:val="1"/>
        <w:pageBreakBefore/>
        <w:spacing w:before="175" w:after="175"/>
        <w:rPr>
          <w:color w:val="000000"/>
        </w:rPr>
      </w:pPr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背景介绍</w:t>
      </w:r>
      <w:bookmarkEnd w:id="1"/>
    </w:p>
    <w:p w:rsidR="00171648" w:rsidRDefault="00171648" w:rsidP="0017164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说明为什么要开展技术预研</w:t>
      </w:r>
      <w:r>
        <w:rPr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。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2" w:name="_Toc7493476"/>
      <w:r>
        <w:rPr>
          <w:rFonts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技术预研目标</w:t>
      </w:r>
      <w:bookmarkEnd w:id="12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说明本次技术预研的主要内容与目标（必须是可以验证的）。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3" w:name="_Toc523056615"/>
      <w:bookmarkStart w:id="14" w:name="_Toc7493477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技术预研取得的工作成果</w:t>
      </w:r>
      <w:bookmarkEnd w:id="13"/>
      <w:bookmarkEnd w:id="14"/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说明本次技术预研取得的工作成果（程序、文档、数据等）以及时间。</w:t>
      </w:r>
      <w:r>
        <w:rPr>
          <w:rFonts w:hint="eastAsia"/>
          <w:i/>
          <w:iCs/>
          <w:color w:val="000000"/>
        </w:rPr>
        <w:t xml:space="preserve"> 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5" w:name="_Toc523056616"/>
      <w:bookmarkStart w:id="16" w:name="_Toc7493478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研究</w:t>
      </w:r>
      <w:bookmarkEnd w:id="15"/>
      <w:r>
        <w:rPr>
          <w:rFonts w:hint="eastAsia"/>
          <w:color w:val="000000"/>
        </w:rPr>
        <w:t>报告</w:t>
      </w:r>
      <w:bookmarkEnd w:id="16"/>
    </w:p>
    <w:p w:rsidR="00171648" w:rsidRDefault="00171648" w:rsidP="00171648">
      <w:pPr>
        <w:tabs>
          <w:tab w:val="left" w:pos="3346"/>
        </w:tabs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</w:t>
      </w:r>
      <w:r>
        <w:rPr>
          <w:rFonts w:hint="eastAsia"/>
          <w:i/>
          <w:iCs/>
          <w:color w:val="000000"/>
        </w:rPr>
        <w:t>解释重要的术语、基本概念；</w:t>
      </w:r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）论述思想方法、技术方案、技术细节</w:t>
      </w:r>
    </w:p>
    <w:p w:rsidR="008A287C" w:rsidRDefault="008A287C" w:rsidP="008A287C">
      <w:pPr>
        <w:pStyle w:val="2"/>
        <w:spacing w:before="175" w:after="175"/>
      </w:pPr>
      <w:r w:rsidRPr="008A287C">
        <w:rPr>
          <w:rFonts w:hint="eastAsia"/>
          <w:iCs/>
        </w:rPr>
        <w:t>第一部分：</w:t>
      </w:r>
      <w:r w:rsidR="00021909">
        <w:rPr>
          <w:rFonts w:cs="Arial"/>
          <w:color w:val="333333"/>
          <w:szCs w:val="21"/>
        </w:rPr>
        <w:t>HDFS</w:t>
      </w:r>
      <w:r w:rsidR="00021909">
        <w:rPr>
          <w:rFonts w:cs="Arial" w:hint="eastAsia"/>
          <w:color w:val="333333"/>
          <w:szCs w:val="21"/>
        </w:rPr>
        <w:t>、</w:t>
      </w:r>
      <w:r w:rsidR="00021909">
        <w:rPr>
          <w:rFonts w:cs="Arial" w:hint="eastAsia"/>
          <w:color w:val="333333"/>
          <w:szCs w:val="21"/>
        </w:rPr>
        <w:t>Yarn</w:t>
      </w:r>
      <w:r w:rsidRPr="008A287C">
        <w:rPr>
          <w:rFonts w:cs="Arial"/>
          <w:color w:val="333333"/>
          <w:szCs w:val="21"/>
        </w:rPr>
        <w:t xml:space="preserve"> </w:t>
      </w:r>
      <w:bookmarkStart w:id="17" w:name="_Toc7493479"/>
      <w:r w:rsidRPr="008A287C">
        <w:rPr>
          <w:rFonts w:hint="eastAsia"/>
        </w:rPr>
        <w:t>研究报告</w:t>
      </w:r>
    </w:p>
    <w:p w:rsidR="008A287C" w:rsidRDefault="008A287C" w:rsidP="008A287C"/>
    <w:p w:rsidR="008A287C" w:rsidRDefault="008A287C" w:rsidP="008A287C"/>
    <w:p w:rsidR="008A287C" w:rsidRDefault="008A287C" w:rsidP="008A287C"/>
    <w:p w:rsidR="008A287C" w:rsidRPr="008A287C" w:rsidRDefault="008A287C" w:rsidP="008A287C"/>
    <w:p w:rsidR="00171648" w:rsidRPr="008A287C" w:rsidRDefault="008A287C" w:rsidP="008A287C">
      <w:pPr>
        <w:pStyle w:val="2"/>
        <w:spacing w:before="175" w:after="175"/>
      </w:pPr>
      <w:r w:rsidRPr="008A287C">
        <w:rPr>
          <w:rFonts w:hint="eastAsia"/>
        </w:rPr>
        <w:t>第二部分：</w:t>
      </w:r>
      <w:r w:rsidR="00171648" w:rsidRPr="008A287C">
        <w:t xml:space="preserve"> </w:t>
      </w:r>
      <w:r w:rsidR="00021909">
        <w:rPr>
          <w:rFonts w:hint="eastAsia"/>
        </w:rPr>
        <w:t>云计算</w:t>
      </w:r>
      <w:r w:rsidR="00171648" w:rsidRPr="008A287C">
        <w:rPr>
          <w:rFonts w:hint="eastAsia"/>
        </w:rPr>
        <w:t>研究报告</w:t>
      </w:r>
      <w:bookmarkEnd w:id="17"/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E329A4" w:rsidRPr="00141C69" w:rsidRDefault="00E329A4"/>
    <w:sectPr w:rsidR="00E329A4" w:rsidRPr="00141C69" w:rsidSect="00CD363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701" w:header="851" w:footer="851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7E3" w:rsidRDefault="00A237E3" w:rsidP="00171648">
      <w:r>
        <w:separator/>
      </w:r>
    </w:p>
  </w:endnote>
  <w:endnote w:type="continuationSeparator" w:id="0">
    <w:p w:rsidR="00A237E3" w:rsidRDefault="00A237E3" w:rsidP="0017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BC5DD5">
      <w:tc>
        <w:tcPr>
          <w:tcW w:w="4643" w:type="dxa"/>
        </w:tcPr>
        <w:p w:rsidR="00A44DC2" w:rsidRDefault="00C21652">
          <w:pPr>
            <w:pStyle w:val="a5"/>
          </w:pPr>
          <w:r>
            <w:sym w:font="Symbol" w:char="F0D3"/>
          </w:r>
          <w:r w:rsidR="00BC5DD5">
            <w:t xml:space="preserve"> </w:t>
          </w:r>
          <w:r w:rsidR="00BC5DD5">
            <w:rPr>
              <w:rFonts w:hint="eastAsia"/>
            </w:rPr>
            <w:t>深圳航天信息有限公司，2016</w:t>
          </w:r>
        </w:p>
      </w:tc>
      <w:tc>
        <w:tcPr>
          <w:tcW w:w="4643" w:type="dxa"/>
        </w:tcPr>
        <w:p w:rsidR="00A44DC2" w:rsidRDefault="00BC5DD5">
          <w:pPr>
            <w:pStyle w:val="a5"/>
            <w:jc w:val="right"/>
          </w:pPr>
          <w:r>
            <w:rPr>
              <w:snapToGrid w:val="0"/>
            </w:rPr>
            <w:t xml:space="preserve"> </w:t>
          </w:r>
          <w:r w:rsidR="00C21652">
            <w:rPr>
              <w:snapToGrid w:val="0"/>
            </w:rPr>
            <w:t xml:space="preserve">Page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PAGE </w:instrText>
          </w:r>
          <w:r w:rsidR="00C21652">
            <w:rPr>
              <w:rStyle w:val="a8"/>
            </w:rPr>
            <w:fldChar w:fldCharType="separate"/>
          </w:r>
          <w:r w:rsidR="00BA5030">
            <w:rPr>
              <w:rStyle w:val="a8"/>
              <w:noProof/>
            </w:rPr>
            <w:t>6</w:t>
          </w:r>
          <w:r w:rsidR="00C21652">
            <w:rPr>
              <w:rStyle w:val="a8"/>
            </w:rPr>
            <w:fldChar w:fldCharType="end"/>
          </w:r>
          <w:r w:rsidR="00C21652">
            <w:rPr>
              <w:snapToGrid w:val="0"/>
            </w:rPr>
            <w:t xml:space="preserve"> of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NUMPAGES </w:instrText>
          </w:r>
          <w:r w:rsidR="00C21652">
            <w:rPr>
              <w:rStyle w:val="a8"/>
            </w:rPr>
            <w:fldChar w:fldCharType="separate"/>
          </w:r>
          <w:r w:rsidR="00BA5030">
            <w:rPr>
              <w:rStyle w:val="a8"/>
              <w:noProof/>
            </w:rPr>
            <w:t>6</w:t>
          </w:r>
          <w:r w:rsidR="00C21652">
            <w:rPr>
              <w:rStyle w:val="a8"/>
            </w:rPr>
            <w:fldChar w:fldCharType="end"/>
          </w:r>
        </w:p>
      </w:tc>
    </w:tr>
  </w:tbl>
  <w:p w:rsidR="00A44DC2" w:rsidRDefault="00A44D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9833610D4EA24A2186EEF060F688CF06"/>
      </w:placeholder>
      <w:temporary/>
      <w:showingPlcHdr/>
      <w15:appearance w15:val="hidden"/>
    </w:sdtPr>
    <w:sdtEndPr/>
    <w:sdtContent>
      <w:p w:rsidR="00B740EE" w:rsidRDefault="00B740EE">
        <w:pPr>
          <w:pStyle w:val="a5"/>
        </w:pPr>
        <w:r>
          <w:rPr>
            <w:lang w:val="zh-CN"/>
          </w:rPr>
          <w:t>[在此处键入]</w:t>
        </w:r>
      </w:p>
    </w:sdtContent>
  </w:sdt>
  <w:p w:rsidR="00B740EE" w:rsidRDefault="00B740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7E3" w:rsidRDefault="00A237E3" w:rsidP="00171648">
      <w:r>
        <w:separator/>
      </w:r>
    </w:p>
  </w:footnote>
  <w:footnote w:type="continuationSeparator" w:id="0">
    <w:p w:rsidR="00A237E3" w:rsidRDefault="00A237E3" w:rsidP="00171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39" w:rsidRDefault="00CD3639" w:rsidP="00CD3639">
    <w:pPr>
      <w:pStyle w:val="Normal0"/>
      <w:spacing w:after="120"/>
      <w:rPr>
        <w:color w:val="000000"/>
        <w:sz w:val="15"/>
        <w:szCs w:val="15"/>
        <w:lang w:eastAsia="zh-CN"/>
      </w:rPr>
    </w:pPr>
  </w:p>
  <w:p w:rsidR="00A44DC2" w:rsidRPr="00CD3639" w:rsidRDefault="00CD3639" w:rsidP="00CD3639">
    <w:pPr>
      <w:pStyle w:val="Normal0"/>
      <w:spacing w:after="120"/>
      <w:rPr>
        <w:color w:val="000000"/>
        <w:sz w:val="15"/>
        <w:szCs w:val="15"/>
        <w:lang w:eastAsia="zh-CN"/>
      </w:rPr>
    </w:pPr>
    <w:r w:rsidRPr="00CD3639">
      <w:rPr>
        <w:rFonts w:hint="eastAsia"/>
        <w:color w:val="000000"/>
        <w:sz w:val="15"/>
        <w:szCs w:val="15"/>
        <w:lang w:eastAsia="zh-CN"/>
      </w:rPr>
      <w:t>企业</w:t>
    </w:r>
    <w:r w:rsidR="00AA7DDB">
      <w:rPr>
        <w:rFonts w:hint="eastAsia"/>
        <w:color w:val="000000"/>
        <w:sz w:val="15"/>
        <w:szCs w:val="15"/>
        <w:lang w:eastAsia="zh-CN"/>
      </w:rPr>
      <w:t>现行系统</w:t>
    </w:r>
    <w:r w:rsidRPr="00CD3639">
      <w:rPr>
        <w:rFonts w:hint="eastAsia"/>
        <w:color w:val="000000"/>
        <w:sz w:val="15"/>
        <w:szCs w:val="15"/>
        <w:lang w:eastAsia="zh-CN"/>
      </w:rPr>
      <w:t>分布式数据存储与云计算技术预研报告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</w:p>
  <w:p w:rsidR="00B740EE" w:rsidRP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  <w:r w:rsidRPr="00B740EE">
      <w:rPr>
        <w:rFonts w:hint="eastAsia"/>
        <w:color w:val="000000"/>
        <w:sz w:val="13"/>
        <w:szCs w:val="13"/>
        <w:lang w:eastAsia="zh-CN"/>
      </w:rPr>
      <w:t>企业分布式数据存储与云计算技术预研报告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7B4C"/>
    <w:multiLevelType w:val="hybridMultilevel"/>
    <w:tmpl w:val="55C00FBA"/>
    <w:lvl w:ilvl="0" w:tplc="6AEC6656">
      <w:start w:val="2"/>
      <w:numFmt w:val="bullet"/>
      <w:lvlText w:val="—"/>
      <w:lvlJc w:val="left"/>
      <w:pPr>
        <w:ind w:left="2700" w:hanging="600"/>
      </w:pPr>
      <w:rPr>
        <w:rFonts w:ascii="宋体" w:eastAsia="宋体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7C6342CF"/>
    <w:multiLevelType w:val="hybridMultilevel"/>
    <w:tmpl w:val="92F428DE"/>
    <w:lvl w:ilvl="0" w:tplc="15443BE0">
      <w:start w:val="2"/>
      <w:numFmt w:val="bullet"/>
      <w:lvlText w:val="—"/>
      <w:lvlJc w:val="left"/>
      <w:pPr>
        <w:ind w:left="720" w:hanging="7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2D"/>
    <w:rsid w:val="00006435"/>
    <w:rsid w:val="00021909"/>
    <w:rsid w:val="0007111A"/>
    <w:rsid w:val="00107C33"/>
    <w:rsid w:val="00141C69"/>
    <w:rsid w:val="00171648"/>
    <w:rsid w:val="001B21E4"/>
    <w:rsid w:val="001B7412"/>
    <w:rsid w:val="001C3C5E"/>
    <w:rsid w:val="00212AB1"/>
    <w:rsid w:val="002667E2"/>
    <w:rsid w:val="00286BD1"/>
    <w:rsid w:val="00286DE5"/>
    <w:rsid w:val="002941BA"/>
    <w:rsid w:val="003245F6"/>
    <w:rsid w:val="00424DE4"/>
    <w:rsid w:val="004703EF"/>
    <w:rsid w:val="004B0161"/>
    <w:rsid w:val="00581F5D"/>
    <w:rsid w:val="00644387"/>
    <w:rsid w:val="00846289"/>
    <w:rsid w:val="008A287C"/>
    <w:rsid w:val="008E5C2D"/>
    <w:rsid w:val="0096421A"/>
    <w:rsid w:val="0099510F"/>
    <w:rsid w:val="009C7567"/>
    <w:rsid w:val="00A15F3D"/>
    <w:rsid w:val="00A237E3"/>
    <w:rsid w:val="00A44DC2"/>
    <w:rsid w:val="00A6563E"/>
    <w:rsid w:val="00AA7DDB"/>
    <w:rsid w:val="00B27A85"/>
    <w:rsid w:val="00B3127B"/>
    <w:rsid w:val="00B37434"/>
    <w:rsid w:val="00B740E6"/>
    <w:rsid w:val="00B740EE"/>
    <w:rsid w:val="00BA5030"/>
    <w:rsid w:val="00BC5DD5"/>
    <w:rsid w:val="00BF2ACD"/>
    <w:rsid w:val="00C21652"/>
    <w:rsid w:val="00C22E2D"/>
    <w:rsid w:val="00CD3639"/>
    <w:rsid w:val="00CF3598"/>
    <w:rsid w:val="00DF60DA"/>
    <w:rsid w:val="00E329A4"/>
    <w:rsid w:val="00E443DF"/>
    <w:rsid w:val="00E53007"/>
    <w:rsid w:val="00EA2AB1"/>
    <w:rsid w:val="00EC13C6"/>
    <w:rsid w:val="00F66129"/>
    <w:rsid w:val="00F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5A437"/>
  <w15:chartTrackingRefBased/>
  <w15:docId w15:val="{1BE32883-4381-4AE2-A5F8-6939F5EB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16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71648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171648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6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648"/>
    <w:rPr>
      <w:sz w:val="18"/>
      <w:szCs w:val="18"/>
    </w:rPr>
  </w:style>
  <w:style w:type="character" w:customStyle="1" w:styleId="10">
    <w:name w:val="标题 1 字符"/>
    <w:basedOn w:val="a0"/>
    <w:link w:val="1"/>
    <w:rsid w:val="00171648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171648"/>
    <w:rPr>
      <w:rFonts w:ascii="Arial" w:eastAsia="宋体" w:hAnsi="Arial" w:cs="Times New Roman"/>
      <w:b/>
      <w:bCs/>
      <w:sz w:val="28"/>
      <w:szCs w:val="32"/>
    </w:rPr>
  </w:style>
  <w:style w:type="character" w:styleId="a7">
    <w:name w:val="Hyperlink"/>
    <w:basedOn w:val="a0"/>
    <w:semiHidden/>
    <w:rsid w:val="00171648"/>
    <w:rPr>
      <w:color w:val="0000FF"/>
      <w:u w:val="single"/>
    </w:rPr>
  </w:style>
  <w:style w:type="character" w:styleId="a8">
    <w:name w:val="page number"/>
    <w:basedOn w:val="a0"/>
    <w:semiHidden/>
    <w:rsid w:val="00171648"/>
  </w:style>
  <w:style w:type="paragraph" w:styleId="11">
    <w:name w:val="toc 1"/>
    <w:basedOn w:val="a"/>
    <w:next w:val="a"/>
    <w:autoRedefine/>
    <w:semiHidden/>
    <w:rsid w:val="00171648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semiHidden/>
    <w:rsid w:val="00171648"/>
    <w:pPr>
      <w:ind w:left="210"/>
      <w:jc w:val="left"/>
    </w:pPr>
    <w:rPr>
      <w:smallCaps/>
    </w:rPr>
  </w:style>
  <w:style w:type="paragraph" w:customStyle="1" w:styleId="Normal0">
    <w:name w:val="Normal0"/>
    <w:rsid w:val="00171648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No Spacing"/>
    <w:uiPriority w:val="1"/>
    <w:qFormat/>
    <w:rsid w:val="008A28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8A287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33610D4EA24A2186EEF060F688CF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94E934-964E-44EA-9AFD-8D31A23A7A76}"/>
      </w:docPartPr>
      <w:docPartBody>
        <w:p w:rsidR="00AB1A11" w:rsidRDefault="00FA78D8" w:rsidP="00FA78D8">
          <w:pPr>
            <w:pStyle w:val="9833610D4EA24A2186EEF060F688CF06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D8"/>
    <w:rsid w:val="00362915"/>
    <w:rsid w:val="007E1D68"/>
    <w:rsid w:val="00AB1A11"/>
    <w:rsid w:val="00E5668B"/>
    <w:rsid w:val="00F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477C738F1453D977199B1B68FEBE1">
    <w:name w:val="1C6477C738F1453D977199B1B68FEBE1"/>
    <w:rsid w:val="00FA78D8"/>
    <w:pPr>
      <w:widowControl w:val="0"/>
      <w:jc w:val="both"/>
    </w:pPr>
  </w:style>
  <w:style w:type="paragraph" w:customStyle="1" w:styleId="734EB7D5E8944A749677348AC5BCF975">
    <w:name w:val="734EB7D5E8944A749677348AC5BCF975"/>
    <w:rsid w:val="00FA78D8"/>
    <w:pPr>
      <w:widowControl w:val="0"/>
      <w:jc w:val="both"/>
    </w:pPr>
  </w:style>
  <w:style w:type="paragraph" w:customStyle="1" w:styleId="9833610D4EA24A2186EEF060F688CF06">
    <w:name w:val="9833610D4EA24A2186EEF060F688CF06"/>
    <w:rsid w:val="00FA78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F8431-A76F-49D3-86E4-D7B094DF4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41</cp:revision>
  <dcterms:created xsi:type="dcterms:W3CDTF">2016-08-29T05:44:00Z</dcterms:created>
  <dcterms:modified xsi:type="dcterms:W3CDTF">2016-08-30T08:44:00Z</dcterms:modified>
</cp:coreProperties>
</file>