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rPr>
          <w:rFonts w:ascii="微软雅黑" w:eastAsia="微软雅黑" w:hAnsi="微软雅黑"/>
          <w:sz w:val="52"/>
          <w:szCs w:val="52"/>
        </w:rPr>
        <w:id w:val="-1834754322"/>
      </w:sdtPr>
      <w:sdtEndPr>
        <w:rPr>
          <w:rFonts w:cstheme="majorBidi"/>
          <w:b/>
          <w:bCs/>
        </w:rPr>
      </w:sdtEndPr>
      <w:sdtContent>
        <w:p w14:paraId="03AA6B51" w14:textId="77777777" w:rsidR="00E60096" w:rsidRDefault="004A3BD9">
          <w:pPr>
            <w:jc w:val="center"/>
            <w:rPr>
              <w:rFonts w:ascii="微软雅黑" w:eastAsia="微软雅黑" w:hAnsi="微软雅黑"/>
              <w:b/>
              <w:sz w:val="52"/>
              <w:szCs w:val="52"/>
            </w:rPr>
          </w:pPr>
          <w:r>
            <w:rPr>
              <w:rFonts w:ascii="微软雅黑" w:eastAsia="微软雅黑" w:hAnsi="微软雅黑" w:hint="eastAsia"/>
              <w:b/>
              <w:sz w:val="52"/>
              <w:szCs w:val="52"/>
            </w:rPr>
            <w:t>产品需求</w:t>
          </w:r>
          <w:r>
            <w:rPr>
              <w:rFonts w:ascii="微软雅黑" w:eastAsia="微软雅黑" w:hAnsi="微软雅黑"/>
              <w:b/>
              <w:sz w:val="52"/>
              <w:szCs w:val="52"/>
            </w:rPr>
            <w:t>文档</w:t>
          </w:r>
        </w:p>
      </w:sdtContent>
    </w:sdt>
    <w:sdt>
      <w:sdtPr>
        <w:rPr>
          <w:rFonts w:ascii="微软雅黑" w:eastAsia="微软雅黑" w:hAnsi="微软雅黑" w:cstheme="minorBidi"/>
          <w:b/>
          <w:color w:val="auto"/>
          <w:kern w:val="2"/>
          <w:sz w:val="44"/>
          <w:szCs w:val="44"/>
          <w:lang w:val="zh-CN"/>
        </w:rPr>
        <w:id w:val="1485039018"/>
      </w:sdtPr>
      <w:sdtEndPr>
        <w:rPr>
          <w:rFonts w:asciiTheme="minorHAnsi" w:eastAsiaTheme="minorEastAsia" w:hAnsiTheme="minorHAnsi"/>
          <w:bCs/>
          <w:sz w:val="24"/>
          <w:szCs w:val="24"/>
        </w:rPr>
      </w:sdtEndPr>
      <w:sdtContent>
        <w:p w14:paraId="3BE3AC16" w14:textId="77777777" w:rsidR="00E60096" w:rsidRDefault="004A3BD9">
          <w:pPr>
            <w:pStyle w:val="TOC1"/>
            <w:jc w:val="center"/>
            <w:rPr>
              <w:rFonts w:ascii="微软雅黑" w:eastAsia="微软雅黑" w:hAnsi="微软雅黑"/>
              <w:b/>
              <w:sz w:val="44"/>
              <w:szCs w:val="44"/>
              <w:lang w:val="zh-CN"/>
            </w:rPr>
          </w:pPr>
          <w:r>
            <w:rPr>
              <w:rFonts w:ascii="微软雅黑" w:eastAsia="微软雅黑" w:hAnsi="微软雅黑"/>
              <w:b/>
              <w:sz w:val="44"/>
              <w:szCs w:val="44"/>
              <w:lang w:val="zh-CN"/>
            </w:rPr>
            <w:t>目录</w:t>
          </w:r>
        </w:p>
        <w:p w14:paraId="284DA189" w14:textId="77777777" w:rsidR="00E60096" w:rsidRDefault="004A3BD9">
          <w:pPr>
            <w:pStyle w:val="11"/>
            <w:tabs>
              <w:tab w:val="left" w:pos="420"/>
              <w:tab w:val="right" w:leader="dot" w:pos="8290"/>
            </w:tabs>
            <w:rPr>
              <w:rFonts w:eastAsiaTheme="minorEastAsia"/>
              <w:sz w:val="21"/>
              <w:szCs w:val="22"/>
            </w:rPr>
          </w:pPr>
          <w:r>
            <w:fldChar w:fldCharType="begin"/>
          </w:r>
          <w:r>
            <w:instrText xml:space="preserve"> TOC \o "1-3" \h \z \u </w:instrText>
          </w:r>
          <w:r>
            <w:fldChar w:fldCharType="separate"/>
          </w:r>
          <w:hyperlink w:anchor="_Toc403944485" w:history="1">
            <w:r>
              <w:rPr>
                <w:rStyle w:val="af2"/>
              </w:rPr>
              <w:t>1</w:t>
            </w:r>
            <w:r>
              <w:rPr>
                <w:rFonts w:eastAsiaTheme="minorEastAsia"/>
                <w:sz w:val="21"/>
                <w:szCs w:val="22"/>
              </w:rPr>
              <w:tab/>
            </w:r>
            <w:r>
              <w:rPr>
                <w:rStyle w:val="af2"/>
                <w:rFonts w:hint="eastAsia"/>
              </w:rPr>
              <w:t>概述</w:t>
            </w:r>
            <w:r>
              <w:tab/>
            </w:r>
            <w:r>
              <w:fldChar w:fldCharType="begin"/>
            </w:r>
            <w:r>
              <w:instrText xml:space="preserve"> PAGEREF _Toc403944485 \h </w:instrText>
            </w:r>
            <w:r>
              <w:fldChar w:fldCharType="separate"/>
            </w:r>
            <w:r>
              <w:t>4</w:t>
            </w:r>
            <w:r>
              <w:fldChar w:fldCharType="end"/>
            </w:r>
          </w:hyperlink>
        </w:p>
        <w:p w14:paraId="453ABA91" w14:textId="77777777" w:rsidR="00E60096" w:rsidRDefault="004A3BD9">
          <w:pPr>
            <w:pStyle w:val="21"/>
            <w:tabs>
              <w:tab w:val="left" w:pos="1260"/>
              <w:tab w:val="right" w:leader="dot" w:pos="8290"/>
            </w:tabs>
            <w:ind w:left="480"/>
            <w:rPr>
              <w:rFonts w:eastAsiaTheme="minorEastAsia"/>
              <w:sz w:val="21"/>
              <w:szCs w:val="22"/>
            </w:rPr>
          </w:pPr>
          <w:hyperlink w:anchor="_Toc403944486" w:history="1">
            <w:r>
              <w:rPr>
                <w:rStyle w:val="af2"/>
              </w:rPr>
              <w:t>1.1</w:t>
            </w:r>
            <w:r>
              <w:rPr>
                <w:rFonts w:eastAsiaTheme="minorEastAsia"/>
                <w:sz w:val="21"/>
                <w:szCs w:val="22"/>
              </w:rPr>
              <w:tab/>
            </w:r>
            <w:r>
              <w:rPr>
                <w:rStyle w:val="af2"/>
                <w:rFonts w:hint="eastAsia"/>
              </w:rPr>
              <w:t>产品概述及目标</w:t>
            </w:r>
            <w:r>
              <w:tab/>
            </w:r>
            <w:r>
              <w:fldChar w:fldCharType="begin"/>
            </w:r>
            <w:r>
              <w:instrText xml:space="preserve"> PAGEREF _Toc403944486 \h </w:instrText>
            </w:r>
            <w:r>
              <w:fldChar w:fldCharType="separate"/>
            </w:r>
            <w:r>
              <w:t>4</w:t>
            </w:r>
            <w:r>
              <w:fldChar w:fldCharType="end"/>
            </w:r>
          </w:hyperlink>
        </w:p>
        <w:p w14:paraId="7914368C" w14:textId="77777777" w:rsidR="00E60096" w:rsidRDefault="004A3BD9">
          <w:pPr>
            <w:pStyle w:val="31"/>
            <w:tabs>
              <w:tab w:val="left" w:pos="1680"/>
              <w:tab w:val="right" w:leader="dot" w:pos="8290"/>
            </w:tabs>
            <w:ind w:left="960"/>
            <w:rPr>
              <w:rFonts w:eastAsiaTheme="minorEastAsia"/>
              <w:sz w:val="21"/>
              <w:szCs w:val="22"/>
            </w:rPr>
          </w:pPr>
          <w:hyperlink w:anchor="_Toc403944487" w:history="1">
            <w:r>
              <w:rPr>
                <w:rStyle w:val="af2"/>
                <w:rFonts w:ascii="微软雅黑" w:hAnsi="微软雅黑"/>
                <w:iCs/>
              </w:rPr>
              <w:t>1.1.1</w:t>
            </w:r>
            <w:r>
              <w:rPr>
                <w:rFonts w:eastAsiaTheme="minorEastAsia"/>
                <w:sz w:val="21"/>
                <w:szCs w:val="22"/>
              </w:rPr>
              <w:tab/>
            </w:r>
            <w:r>
              <w:rPr>
                <w:rStyle w:val="af2"/>
                <w:rFonts w:hint="eastAsia"/>
              </w:rPr>
              <w:t>背景介绍</w:t>
            </w:r>
            <w:r>
              <w:tab/>
            </w:r>
            <w:r>
              <w:fldChar w:fldCharType="begin"/>
            </w:r>
            <w:r>
              <w:instrText xml:space="preserve"> PAGEREF _Toc403944487 \h </w:instrText>
            </w:r>
            <w:r>
              <w:fldChar w:fldCharType="separate"/>
            </w:r>
            <w:r>
              <w:t>4</w:t>
            </w:r>
            <w:r>
              <w:fldChar w:fldCharType="end"/>
            </w:r>
          </w:hyperlink>
        </w:p>
        <w:p w14:paraId="177D8BF4" w14:textId="77777777" w:rsidR="00E60096" w:rsidRDefault="004A3BD9">
          <w:pPr>
            <w:pStyle w:val="31"/>
            <w:tabs>
              <w:tab w:val="left" w:pos="1680"/>
              <w:tab w:val="right" w:leader="dot" w:pos="8290"/>
            </w:tabs>
            <w:ind w:left="960"/>
            <w:rPr>
              <w:rFonts w:eastAsiaTheme="minorEastAsia"/>
              <w:sz w:val="21"/>
              <w:szCs w:val="22"/>
            </w:rPr>
          </w:pPr>
          <w:hyperlink w:anchor="_Toc403944488" w:history="1">
            <w:r>
              <w:rPr>
                <w:rStyle w:val="af2"/>
                <w:rFonts w:ascii="微软雅黑" w:hAnsi="微软雅黑"/>
                <w:iCs/>
              </w:rPr>
              <w:t>1.1.2</w:t>
            </w:r>
            <w:r>
              <w:rPr>
                <w:rFonts w:eastAsiaTheme="minorEastAsia"/>
                <w:sz w:val="21"/>
                <w:szCs w:val="22"/>
              </w:rPr>
              <w:tab/>
            </w:r>
            <w:r>
              <w:rPr>
                <w:rStyle w:val="af2"/>
                <w:rFonts w:hint="eastAsia"/>
                <w:iCs/>
              </w:rPr>
              <w:t>产品目的</w:t>
            </w:r>
            <w:r>
              <w:tab/>
            </w:r>
            <w:r>
              <w:fldChar w:fldCharType="begin"/>
            </w:r>
            <w:r>
              <w:instrText xml:space="preserve"> PAGEREF _Toc403944488 \h </w:instrText>
            </w:r>
            <w:r>
              <w:fldChar w:fldCharType="separate"/>
            </w:r>
            <w:r>
              <w:t>4</w:t>
            </w:r>
            <w:r>
              <w:fldChar w:fldCharType="end"/>
            </w:r>
          </w:hyperlink>
        </w:p>
        <w:p w14:paraId="466EC31E" w14:textId="77777777" w:rsidR="00E60096" w:rsidRDefault="004A3BD9">
          <w:pPr>
            <w:pStyle w:val="21"/>
            <w:tabs>
              <w:tab w:val="left" w:pos="1260"/>
              <w:tab w:val="right" w:leader="dot" w:pos="8290"/>
            </w:tabs>
            <w:ind w:left="480"/>
            <w:rPr>
              <w:rFonts w:eastAsiaTheme="minorEastAsia"/>
              <w:sz w:val="21"/>
              <w:szCs w:val="22"/>
            </w:rPr>
          </w:pPr>
          <w:hyperlink w:anchor="_Toc403944489" w:history="1">
            <w:r>
              <w:rPr>
                <w:rStyle w:val="af2"/>
              </w:rPr>
              <w:t>1.2</w:t>
            </w:r>
            <w:r>
              <w:rPr>
                <w:rFonts w:eastAsiaTheme="minorEastAsia"/>
                <w:sz w:val="21"/>
                <w:szCs w:val="22"/>
              </w:rPr>
              <w:tab/>
            </w:r>
            <w:r>
              <w:rPr>
                <w:rStyle w:val="af2"/>
                <w:rFonts w:hint="eastAsia"/>
              </w:rPr>
              <w:t>数据字典</w:t>
            </w:r>
            <w:r>
              <w:tab/>
            </w:r>
            <w:r>
              <w:fldChar w:fldCharType="begin"/>
            </w:r>
            <w:r>
              <w:instrText xml:space="preserve"> PAGEREF _Toc403944489 \h </w:instrText>
            </w:r>
            <w:r>
              <w:fldChar w:fldCharType="separate"/>
            </w:r>
            <w:r>
              <w:t>4</w:t>
            </w:r>
            <w:r>
              <w:fldChar w:fldCharType="end"/>
            </w:r>
          </w:hyperlink>
        </w:p>
        <w:p w14:paraId="22402793" w14:textId="77777777" w:rsidR="00E60096" w:rsidRDefault="004A3BD9">
          <w:pPr>
            <w:pStyle w:val="21"/>
            <w:tabs>
              <w:tab w:val="left" w:pos="1260"/>
              <w:tab w:val="right" w:leader="dot" w:pos="8290"/>
            </w:tabs>
            <w:ind w:left="480"/>
            <w:rPr>
              <w:rFonts w:eastAsiaTheme="minorEastAsia"/>
              <w:sz w:val="21"/>
              <w:szCs w:val="22"/>
            </w:rPr>
          </w:pPr>
          <w:hyperlink w:anchor="_Toc403944490" w:history="1">
            <w:r>
              <w:rPr>
                <w:rStyle w:val="af2"/>
              </w:rPr>
              <w:t>1.3</w:t>
            </w:r>
            <w:r>
              <w:rPr>
                <w:rFonts w:eastAsiaTheme="minorEastAsia"/>
                <w:sz w:val="21"/>
                <w:szCs w:val="22"/>
              </w:rPr>
              <w:tab/>
            </w:r>
            <w:r>
              <w:rPr>
                <w:rStyle w:val="af2"/>
                <w:rFonts w:hint="eastAsia"/>
              </w:rPr>
              <w:t>名词说明</w:t>
            </w:r>
            <w:r>
              <w:tab/>
            </w:r>
            <w:r>
              <w:fldChar w:fldCharType="begin"/>
            </w:r>
            <w:r>
              <w:instrText xml:space="preserve"> PAGEREF _Toc403944490 \h </w:instrText>
            </w:r>
            <w:r>
              <w:fldChar w:fldCharType="separate"/>
            </w:r>
            <w:r>
              <w:t>4</w:t>
            </w:r>
            <w:r>
              <w:fldChar w:fldCharType="end"/>
            </w:r>
          </w:hyperlink>
        </w:p>
        <w:p w14:paraId="123AE56E" w14:textId="77777777" w:rsidR="00E60096" w:rsidRDefault="004A3BD9">
          <w:pPr>
            <w:pStyle w:val="21"/>
            <w:tabs>
              <w:tab w:val="left" w:pos="1260"/>
              <w:tab w:val="right" w:leader="dot" w:pos="8290"/>
            </w:tabs>
            <w:ind w:left="480"/>
            <w:rPr>
              <w:rFonts w:eastAsiaTheme="minorEastAsia"/>
              <w:sz w:val="21"/>
              <w:szCs w:val="22"/>
            </w:rPr>
          </w:pPr>
          <w:hyperlink w:anchor="_Toc403944491" w:history="1">
            <w:r>
              <w:rPr>
                <w:rStyle w:val="af2"/>
              </w:rPr>
              <w:t>1.4</w:t>
            </w:r>
            <w:r>
              <w:rPr>
                <w:rFonts w:eastAsiaTheme="minorEastAsia"/>
                <w:sz w:val="21"/>
                <w:szCs w:val="22"/>
              </w:rPr>
              <w:tab/>
            </w:r>
            <w:r>
              <w:rPr>
                <w:rStyle w:val="af2"/>
                <w:rFonts w:hint="eastAsia"/>
              </w:rPr>
              <w:t>文档阅读对象</w:t>
            </w:r>
            <w:r>
              <w:tab/>
            </w:r>
            <w:r>
              <w:fldChar w:fldCharType="begin"/>
            </w:r>
            <w:r>
              <w:instrText xml:space="preserve"> PAGEREF _Toc403944491 \h </w:instrText>
            </w:r>
            <w:r>
              <w:fldChar w:fldCharType="separate"/>
            </w:r>
            <w:r>
              <w:t>4</w:t>
            </w:r>
            <w:r>
              <w:fldChar w:fldCharType="end"/>
            </w:r>
          </w:hyperlink>
        </w:p>
        <w:p w14:paraId="78807B2F" w14:textId="77777777" w:rsidR="00E60096" w:rsidRDefault="004A3BD9">
          <w:pPr>
            <w:pStyle w:val="11"/>
            <w:tabs>
              <w:tab w:val="left" w:pos="420"/>
              <w:tab w:val="right" w:leader="dot" w:pos="8290"/>
            </w:tabs>
            <w:rPr>
              <w:rFonts w:eastAsiaTheme="minorEastAsia"/>
              <w:sz w:val="21"/>
              <w:szCs w:val="22"/>
            </w:rPr>
          </w:pPr>
          <w:hyperlink w:anchor="_Toc403944492" w:history="1">
            <w:r>
              <w:rPr>
                <w:rStyle w:val="af2"/>
              </w:rPr>
              <w:t>2</w:t>
            </w:r>
            <w:r>
              <w:rPr>
                <w:rFonts w:eastAsiaTheme="minorEastAsia"/>
                <w:sz w:val="21"/>
                <w:szCs w:val="22"/>
              </w:rPr>
              <w:tab/>
            </w:r>
            <w:r>
              <w:rPr>
                <w:rStyle w:val="af2"/>
                <w:rFonts w:hint="eastAsia"/>
              </w:rPr>
              <w:t>产品描述</w:t>
            </w:r>
            <w:r>
              <w:tab/>
            </w:r>
            <w:r>
              <w:fldChar w:fldCharType="begin"/>
            </w:r>
            <w:r>
              <w:instrText xml:space="preserve"> PAGEREF _Toc403944492 \h </w:instrText>
            </w:r>
            <w:r>
              <w:fldChar w:fldCharType="separate"/>
            </w:r>
            <w:r>
              <w:t>5</w:t>
            </w:r>
            <w:r>
              <w:fldChar w:fldCharType="end"/>
            </w:r>
          </w:hyperlink>
        </w:p>
        <w:p w14:paraId="7402AC30" w14:textId="77777777" w:rsidR="00E60096" w:rsidRDefault="004A3BD9">
          <w:pPr>
            <w:pStyle w:val="21"/>
            <w:tabs>
              <w:tab w:val="left" w:pos="1260"/>
              <w:tab w:val="right" w:leader="dot" w:pos="8290"/>
            </w:tabs>
            <w:ind w:left="480"/>
            <w:rPr>
              <w:rFonts w:eastAsiaTheme="minorEastAsia"/>
              <w:sz w:val="21"/>
              <w:szCs w:val="22"/>
            </w:rPr>
          </w:pPr>
          <w:hyperlink w:anchor="_Toc403944493" w:history="1">
            <w:r>
              <w:rPr>
                <w:rStyle w:val="af2"/>
              </w:rPr>
              <w:t>2.1</w:t>
            </w:r>
            <w:r>
              <w:rPr>
                <w:rFonts w:eastAsiaTheme="minorEastAsia"/>
                <w:sz w:val="21"/>
                <w:szCs w:val="22"/>
              </w:rPr>
              <w:tab/>
            </w:r>
            <w:r>
              <w:rPr>
                <w:rStyle w:val="af2"/>
                <w:rFonts w:hint="eastAsia"/>
              </w:rPr>
              <w:t>产品整体流程</w:t>
            </w:r>
            <w:r>
              <w:tab/>
            </w:r>
            <w:r>
              <w:fldChar w:fldCharType="begin"/>
            </w:r>
            <w:r>
              <w:instrText xml:space="preserve"> PAGEREF _Toc403944493 \h </w:instrText>
            </w:r>
            <w:r>
              <w:fldChar w:fldCharType="separate"/>
            </w:r>
            <w:r>
              <w:t>5</w:t>
            </w:r>
            <w:r>
              <w:fldChar w:fldCharType="end"/>
            </w:r>
          </w:hyperlink>
        </w:p>
        <w:p w14:paraId="25949FDB" w14:textId="77777777" w:rsidR="00E60096" w:rsidRDefault="004A3BD9">
          <w:pPr>
            <w:pStyle w:val="21"/>
            <w:tabs>
              <w:tab w:val="left" w:pos="1260"/>
              <w:tab w:val="right" w:leader="dot" w:pos="8290"/>
            </w:tabs>
            <w:ind w:left="480"/>
            <w:rPr>
              <w:rFonts w:eastAsiaTheme="minorEastAsia"/>
              <w:sz w:val="21"/>
              <w:szCs w:val="22"/>
            </w:rPr>
          </w:pPr>
          <w:hyperlink w:anchor="_Toc403944494" w:history="1">
            <w:r>
              <w:rPr>
                <w:rStyle w:val="af2"/>
              </w:rPr>
              <w:t>2.2</w:t>
            </w:r>
            <w:r>
              <w:rPr>
                <w:rFonts w:eastAsiaTheme="minorEastAsia"/>
                <w:sz w:val="21"/>
                <w:szCs w:val="22"/>
              </w:rPr>
              <w:tab/>
            </w:r>
            <w:r>
              <w:rPr>
                <w:rStyle w:val="af2"/>
                <w:rFonts w:hint="eastAsia"/>
              </w:rPr>
              <w:t>产品需求描述</w:t>
            </w:r>
            <w:r>
              <w:tab/>
            </w:r>
            <w:r>
              <w:fldChar w:fldCharType="begin"/>
            </w:r>
            <w:r>
              <w:instrText xml:space="preserve"> PAGEREF _Toc403944494 \h </w:instrText>
            </w:r>
            <w:r>
              <w:fldChar w:fldCharType="separate"/>
            </w:r>
            <w:r>
              <w:t>5</w:t>
            </w:r>
            <w:r>
              <w:fldChar w:fldCharType="end"/>
            </w:r>
          </w:hyperlink>
        </w:p>
        <w:p w14:paraId="51C5561F" w14:textId="77777777" w:rsidR="00E60096" w:rsidRDefault="004A3BD9">
          <w:pPr>
            <w:pStyle w:val="21"/>
            <w:tabs>
              <w:tab w:val="left" w:pos="1260"/>
              <w:tab w:val="right" w:leader="dot" w:pos="8290"/>
            </w:tabs>
            <w:ind w:left="480"/>
            <w:rPr>
              <w:rFonts w:eastAsiaTheme="minorEastAsia"/>
              <w:sz w:val="21"/>
              <w:szCs w:val="22"/>
            </w:rPr>
          </w:pPr>
          <w:hyperlink w:anchor="_Toc403944495" w:history="1">
            <w:r>
              <w:rPr>
                <w:rStyle w:val="af2"/>
              </w:rPr>
              <w:t>2.3</w:t>
            </w:r>
            <w:r>
              <w:rPr>
                <w:rFonts w:eastAsiaTheme="minorEastAsia"/>
                <w:sz w:val="21"/>
                <w:szCs w:val="22"/>
              </w:rPr>
              <w:tab/>
            </w:r>
            <w:r>
              <w:rPr>
                <w:rStyle w:val="af2"/>
                <w:rFonts w:hint="eastAsia"/>
              </w:rPr>
              <w:t>产品版本规划</w:t>
            </w:r>
            <w:r>
              <w:tab/>
            </w:r>
            <w:r>
              <w:fldChar w:fldCharType="begin"/>
            </w:r>
            <w:r>
              <w:instrText xml:space="preserve"> PAGEREF _Toc403944495 \h </w:instrText>
            </w:r>
            <w:r>
              <w:fldChar w:fldCharType="separate"/>
            </w:r>
            <w:r>
              <w:t>5</w:t>
            </w:r>
            <w:r>
              <w:fldChar w:fldCharType="end"/>
            </w:r>
          </w:hyperlink>
        </w:p>
        <w:p w14:paraId="1A85BAA1" w14:textId="77777777" w:rsidR="00E60096" w:rsidRDefault="004A3BD9">
          <w:pPr>
            <w:pStyle w:val="21"/>
            <w:tabs>
              <w:tab w:val="left" w:pos="1260"/>
              <w:tab w:val="right" w:leader="dot" w:pos="8290"/>
            </w:tabs>
            <w:ind w:left="480"/>
            <w:rPr>
              <w:rFonts w:eastAsiaTheme="minorEastAsia"/>
              <w:sz w:val="21"/>
              <w:szCs w:val="22"/>
            </w:rPr>
          </w:pPr>
          <w:hyperlink w:anchor="_Toc403944496" w:history="1">
            <w:r>
              <w:rPr>
                <w:rStyle w:val="af2"/>
              </w:rPr>
              <w:t>2.4</w:t>
            </w:r>
            <w:r>
              <w:rPr>
                <w:rFonts w:eastAsiaTheme="minorEastAsia"/>
                <w:sz w:val="21"/>
                <w:szCs w:val="22"/>
              </w:rPr>
              <w:tab/>
            </w:r>
            <w:r>
              <w:rPr>
                <w:rStyle w:val="af2"/>
                <w:rFonts w:hint="eastAsia"/>
              </w:rPr>
              <w:t>产品框架</w:t>
            </w:r>
            <w:r>
              <w:tab/>
            </w:r>
            <w:r>
              <w:fldChar w:fldCharType="begin"/>
            </w:r>
            <w:r>
              <w:instrText xml:space="preserve"> PAGEREF _Toc403944496 \h </w:instrText>
            </w:r>
            <w:r>
              <w:fldChar w:fldCharType="separate"/>
            </w:r>
            <w:r>
              <w:t>5</w:t>
            </w:r>
            <w:r>
              <w:fldChar w:fldCharType="end"/>
            </w:r>
          </w:hyperlink>
        </w:p>
        <w:p w14:paraId="17558463" w14:textId="77777777" w:rsidR="00E60096" w:rsidRDefault="004A3BD9">
          <w:pPr>
            <w:pStyle w:val="21"/>
            <w:tabs>
              <w:tab w:val="left" w:pos="1260"/>
              <w:tab w:val="right" w:leader="dot" w:pos="8290"/>
            </w:tabs>
            <w:ind w:left="480"/>
            <w:rPr>
              <w:rFonts w:eastAsiaTheme="minorEastAsia"/>
              <w:sz w:val="21"/>
              <w:szCs w:val="22"/>
            </w:rPr>
          </w:pPr>
          <w:hyperlink w:anchor="_Toc403944497" w:history="1">
            <w:r>
              <w:rPr>
                <w:rStyle w:val="af2"/>
              </w:rPr>
              <w:t>2.5</w:t>
            </w:r>
            <w:r>
              <w:rPr>
                <w:rFonts w:eastAsiaTheme="minorEastAsia"/>
                <w:sz w:val="21"/>
                <w:szCs w:val="22"/>
              </w:rPr>
              <w:tab/>
            </w:r>
            <w:r>
              <w:rPr>
                <w:rStyle w:val="af2"/>
                <w:rFonts w:hint="eastAsia"/>
              </w:rPr>
              <w:t>功能列表</w:t>
            </w:r>
            <w:r>
              <w:tab/>
            </w:r>
            <w:r>
              <w:fldChar w:fldCharType="begin"/>
            </w:r>
            <w:r>
              <w:instrText xml:space="preserve"> PAGEREF _Toc403944497 \h </w:instrText>
            </w:r>
            <w:r>
              <w:fldChar w:fldCharType="separate"/>
            </w:r>
            <w:r>
              <w:t>5</w:t>
            </w:r>
            <w:r>
              <w:fldChar w:fldCharType="end"/>
            </w:r>
          </w:hyperlink>
        </w:p>
        <w:p w14:paraId="46C491E5" w14:textId="77777777" w:rsidR="00E60096" w:rsidRDefault="004A3BD9">
          <w:pPr>
            <w:pStyle w:val="11"/>
            <w:tabs>
              <w:tab w:val="left" w:pos="420"/>
              <w:tab w:val="right" w:leader="dot" w:pos="8290"/>
            </w:tabs>
            <w:rPr>
              <w:rFonts w:eastAsiaTheme="minorEastAsia"/>
              <w:sz w:val="21"/>
              <w:szCs w:val="22"/>
            </w:rPr>
          </w:pPr>
          <w:hyperlink w:anchor="_Toc403944498" w:history="1">
            <w:r>
              <w:rPr>
                <w:rStyle w:val="af2"/>
              </w:rPr>
              <w:t>3</w:t>
            </w:r>
            <w:r>
              <w:rPr>
                <w:rFonts w:eastAsiaTheme="minorEastAsia"/>
                <w:sz w:val="21"/>
                <w:szCs w:val="22"/>
              </w:rPr>
              <w:tab/>
            </w:r>
            <w:r>
              <w:rPr>
                <w:rStyle w:val="af2"/>
                <w:rFonts w:hint="eastAsia"/>
              </w:rPr>
              <w:t>功能需求</w:t>
            </w:r>
            <w:r>
              <w:tab/>
            </w:r>
            <w:r>
              <w:fldChar w:fldCharType="begin"/>
            </w:r>
            <w:r>
              <w:instrText xml:space="preserve"> PAGEREF _Toc403944498 \h </w:instrText>
            </w:r>
            <w:r>
              <w:fldChar w:fldCharType="separate"/>
            </w:r>
            <w:r>
              <w:t>6</w:t>
            </w:r>
            <w:r>
              <w:fldChar w:fldCharType="end"/>
            </w:r>
          </w:hyperlink>
        </w:p>
        <w:p w14:paraId="7E1DE66A" w14:textId="77777777" w:rsidR="00E60096" w:rsidRDefault="004A3BD9">
          <w:pPr>
            <w:pStyle w:val="21"/>
            <w:tabs>
              <w:tab w:val="left" w:pos="1260"/>
              <w:tab w:val="right" w:leader="dot" w:pos="8290"/>
            </w:tabs>
            <w:ind w:left="480"/>
            <w:rPr>
              <w:rFonts w:eastAsiaTheme="minorEastAsia"/>
              <w:sz w:val="21"/>
              <w:szCs w:val="22"/>
            </w:rPr>
          </w:pPr>
          <w:hyperlink w:anchor="_Toc403944499" w:history="1">
            <w:r>
              <w:rPr>
                <w:rStyle w:val="af2"/>
              </w:rPr>
              <w:t>3.1</w:t>
            </w:r>
            <w:r>
              <w:rPr>
                <w:rFonts w:eastAsiaTheme="minorEastAsia"/>
                <w:sz w:val="21"/>
                <w:szCs w:val="22"/>
              </w:rPr>
              <w:tab/>
            </w:r>
            <w:r>
              <w:rPr>
                <w:rStyle w:val="af2"/>
                <w:rFonts w:hint="eastAsia"/>
              </w:rPr>
              <w:t>流程图</w:t>
            </w:r>
            <w:r>
              <w:tab/>
            </w:r>
            <w:r>
              <w:fldChar w:fldCharType="begin"/>
            </w:r>
            <w:r>
              <w:instrText xml:space="preserve"> PAGEREF _Toc403944499 \h </w:instrText>
            </w:r>
            <w:r>
              <w:fldChar w:fldCharType="separate"/>
            </w:r>
            <w:r>
              <w:t>6</w:t>
            </w:r>
            <w:r>
              <w:fldChar w:fldCharType="end"/>
            </w:r>
          </w:hyperlink>
        </w:p>
        <w:p w14:paraId="5C1D63BF" w14:textId="77777777" w:rsidR="00E60096" w:rsidRDefault="004A3BD9">
          <w:pPr>
            <w:pStyle w:val="21"/>
            <w:tabs>
              <w:tab w:val="left" w:pos="1260"/>
              <w:tab w:val="right" w:leader="dot" w:pos="8290"/>
            </w:tabs>
            <w:ind w:left="480"/>
            <w:rPr>
              <w:rFonts w:eastAsiaTheme="minorEastAsia"/>
              <w:sz w:val="21"/>
              <w:szCs w:val="22"/>
            </w:rPr>
          </w:pPr>
          <w:hyperlink w:anchor="_Toc403944500" w:history="1">
            <w:r>
              <w:rPr>
                <w:rStyle w:val="af2"/>
              </w:rPr>
              <w:t>3.2</w:t>
            </w:r>
            <w:r>
              <w:rPr>
                <w:rFonts w:eastAsiaTheme="minorEastAsia"/>
                <w:sz w:val="21"/>
                <w:szCs w:val="22"/>
              </w:rPr>
              <w:tab/>
            </w:r>
            <w:r>
              <w:rPr>
                <w:rStyle w:val="af2"/>
                <w:rFonts w:hint="eastAsia"/>
              </w:rPr>
              <w:t>界面</w:t>
            </w:r>
            <w:r>
              <w:tab/>
            </w:r>
            <w:r>
              <w:fldChar w:fldCharType="begin"/>
            </w:r>
            <w:r>
              <w:instrText xml:space="preserve"> PAGEREF _Toc403944500 \h </w:instrText>
            </w:r>
            <w:r>
              <w:fldChar w:fldCharType="separate"/>
            </w:r>
            <w:r>
              <w:t>6</w:t>
            </w:r>
            <w:r>
              <w:fldChar w:fldCharType="end"/>
            </w:r>
          </w:hyperlink>
        </w:p>
        <w:p w14:paraId="6E887E4F" w14:textId="77777777" w:rsidR="00E60096" w:rsidRDefault="004A3BD9">
          <w:pPr>
            <w:pStyle w:val="21"/>
            <w:tabs>
              <w:tab w:val="left" w:pos="1260"/>
              <w:tab w:val="right" w:leader="dot" w:pos="8290"/>
            </w:tabs>
            <w:ind w:left="480"/>
            <w:rPr>
              <w:rFonts w:eastAsiaTheme="minorEastAsia"/>
              <w:sz w:val="21"/>
              <w:szCs w:val="22"/>
            </w:rPr>
          </w:pPr>
          <w:hyperlink w:anchor="_Toc403944501" w:history="1">
            <w:r>
              <w:rPr>
                <w:rStyle w:val="af2"/>
              </w:rPr>
              <w:t>3.3</w:t>
            </w:r>
            <w:r>
              <w:rPr>
                <w:rFonts w:eastAsiaTheme="minorEastAsia"/>
                <w:sz w:val="21"/>
                <w:szCs w:val="22"/>
              </w:rPr>
              <w:tab/>
            </w:r>
            <w:r>
              <w:rPr>
                <w:rStyle w:val="af2"/>
                <w:rFonts w:hint="eastAsia"/>
              </w:rPr>
              <w:t>字段说明</w:t>
            </w:r>
            <w:r>
              <w:tab/>
            </w:r>
            <w:r>
              <w:fldChar w:fldCharType="begin"/>
            </w:r>
            <w:r>
              <w:instrText xml:space="preserve"> PAGEREF _Toc403944501 \h </w:instrText>
            </w:r>
            <w:r>
              <w:fldChar w:fldCharType="separate"/>
            </w:r>
            <w:r>
              <w:t>6</w:t>
            </w:r>
            <w:r>
              <w:fldChar w:fldCharType="end"/>
            </w:r>
          </w:hyperlink>
        </w:p>
        <w:p w14:paraId="05629A6F" w14:textId="77777777" w:rsidR="00E60096" w:rsidRDefault="004A3BD9">
          <w:pPr>
            <w:pStyle w:val="21"/>
            <w:tabs>
              <w:tab w:val="left" w:pos="1260"/>
              <w:tab w:val="right" w:leader="dot" w:pos="8290"/>
            </w:tabs>
            <w:ind w:left="480"/>
            <w:rPr>
              <w:rFonts w:eastAsiaTheme="minorEastAsia"/>
              <w:sz w:val="21"/>
              <w:szCs w:val="22"/>
            </w:rPr>
          </w:pPr>
          <w:hyperlink w:anchor="_Toc403944502" w:history="1">
            <w:r>
              <w:rPr>
                <w:rStyle w:val="af2"/>
              </w:rPr>
              <w:t>3.4</w:t>
            </w:r>
            <w:r>
              <w:rPr>
                <w:rFonts w:eastAsiaTheme="minorEastAsia"/>
                <w:sz w:val="21"/>
                <w:szCs w:val="22"/>
              </w:rPr>
              <w:tab/>
            </w:r>
            <w:r>
              <w:rPr>
                <w:rStyle w:val="af2"/>
                <w:rFonts w:hint="eastAsia"/>
              </w:rPr>
              <w:t>业务说明</w:t>
            </w:r>
            <w:r>
              <w:tab/>
            </w:r>
            <w:r>
              <w:fldChar w:fldCharType="begin"/>
            </w:r>
            <w:r>
              <w:instrText xml:space="preserve"> PAGEREF _Toc403944502 \h </w:instrText>
            </w:r>
            <w:r>
              <w:fldChar w:fldCharType="separate"/>
            </w:r>
            <w:r>
              <w:t>6</w:t>
            </w:r>
            <w:r>
              <w:fldChar w:fldCharType="end"/>
            </w:r>
          </w:hyperlink>
        </w:p>
        <w:p w14:paraId="32CB4002" w14:textId="77777777" w:rsidR="00E60096" w:rsidRDefault="004A3BD9">
          <w:pPr>
            <w:pStyle w:val="11"/>
            <w:tabs>
              <w:tab w:val="left" w:pos="420"/>
              <w:tab w:val="right" w:leader="dot" w:pos="8290"/>
            </w:tabs>
            <w:rPr>
              <w:rFonts w:eastAsiaTheme="minorEastAsia"/>
              <w:sz w:val="21"/>
              <w:szCs w:val="22"/>
            </w:rPr>
          </w:pPr>
          <w:hyperlink w:anchor="_Toc403944503" w:history="1">
            <w:r>
              <w:rPr>
                <w:rStyle w:val="af2"/>
              </w:rPr>
              <w:t>4</w:t>
            </w:r>
            <w:r>
              <w:rPr>
                <w:rFonts w:eastAsiaTheme="minorEastAsia"/>
                <w:sz w:val="21"/>
                <w:szCs w:val="22"/>
              </w:rPr>
              <w:tab/>
            </w:r>
            <w:r>
              <w:rPr>
                <w:rStyle w:val="af2"/>
                <w:rFonts w:hint="eastAsia"/>
              </w:rPr>
              <w:t>非功能需求</w:t>
            </w:r>
            <w:r>
              <w:tab/>
            </w:r>
            <w:r>
              <w:fldChar w:fldCharType="begin"/>
            </w:r>
            <w:r>
              <w:instrText xml:space="preserve"> PAGEREF _Toc403944503 \h </w:instrText>
            </w:r>
            <w:r>
              <w:fldChar w:fldCharType="separate"/>
            </w:r>
            <w:r>
              <w:t>7</w:t>
            </w:r>
            <w:r>
              <w:fldChar w:fldCharType="end"/>
            </w:r>
          </w:hyperlink>
        </w:p>
        <w:p w14:paraId="3A636298" w14:textId="77777777" w:rsidR="00E60096" w:rsidRDefault="004A3BD9">
          <w:pPr>
            <w:pStyle w:val="21"/>
            <w:tabs>
              <w:tab w:val="left" w:pos="1260"/>
              <w:tab w:val="right" w:leader="dot" w:pos="8290"/>
            </w:tabs>
            <w:ind w:left="480"/>
            <w:rPr>
              <w:rFonts w:eastAsiaTheme="minorEastAsia"/>
              <w:sz w:val="21"/>
              <w:szCs w:val="22"/>
            </w:rPr>
          </w:pPr>
          <w:hyperlink w:anchor="_Toc403944504" w:history="1">
            <w:r>
              <w:rPr>
                <w:rStyle w:val="af2"/>
              </w:rPr>
              <w:t>4.1</w:t>
            </w:r>
            <w:r>
              <w:rPr>
                <w:rFonts w:eastAsiaTheme="minorEastAsia"/>
                <w:sz w:val="21"/>
                <w:szCs w:val="22"/>
              </w:rPr>
              <w:tab/>
            </w:r>
            <w:r>
              <w:rPr>
                <w:rStyle w:val="af2"/>
                <w:rFonts w:hint="eastAsia"/>
              </w:rPr>
              <w:t>安全需求</w:t>
            </w:r>
            <w:r>
              <w:tab/>
            </w:r>
            <w:r>
              <w:fldChar w:fldCharType="begin"/>
            </w:r>
            <w:r>
              <w:instrText xml:space="preserve"> PAGEREF _Toc403944504 \h </w:instrText>
            </w:r>
            <w:r>
              <w:fldChar w:fldCharType="separate"/>
            </w:r>
            <w:r>
              <w:t>7</w:t>
            </w:r>
            <w:r>
              <w:fldChar w:fldCharType="end"/>
            </w:r>
          </w:hyperlink>
        </w:p>
        <w:p w14:paraId="11CA4134" w14:textId="77777777" w:rsidR="00E60096" w:rsidRDefault="004A3BD9">
          <w:pPr>
            <w:pStyle w:val="21"/>
            <w:tabs>
              <w:tab w:val="left" w:pos="1260"/>
              <w:tab w:val="right" w:leader="dot" w:pos="8290"/>
            </w:tabs>
            <w:ind w:left="480"/>
            <w:rPr>
              <w:rFonts w:eastAsiaTheme="minorEastAsia"/>
              <w:sz w:val="21"/>
              <w:szCs w:val="22"/>
            </w:rPr>
          </w:pPr>
          <w:hyperlink w:anchor="_Toc403944505" w:history="1">
            <w:r>
              <w:rPr>
                <w:rStyle w:val="af2"/>
              </w:rPr>
              <w:t>4.2</w:t>
            </w:r>
            <w:r>
              <w:rPr>
                <w:rFonts w:eastAsiaTheme="minorEastAsia"/>
                <w:sz w:val="21"/>
                <w:szCs w:val="22"/>
              </w:rPr>
              <w:tab/>
            </w:r>
            <w:r>
              <w:rPr>
                <w:rStyle w:val="af2"/>
                <w:rFonts w:hint="eastAsia"/>
              </w:rPr>
              <w:t>统计需求</w:t>
            </w:r>
            <w:r>
              <w:tab/>
            </w:r>
            <w:r>
              <w:fldChar w:fldCharType="begin"/>
            </w:r>
            <w:r>
              <w:instrText xml:space="preserve"> PAGEREF _Toc403944505 \h </w:instrText>
            </w:r>
            <w:r>
              <w:fldChar w:fldCharType="separate"/>
            </w:r>
            <w:r>
              <w:t>7</w:t>
            </w:r>
            <w:r>
              <w:fldChar w:fldCharType="end"/>
            </w:r>
          </w:hyperlink>
        </w:p>
        <w:p w14:paraId="17343585" w14:textId="77777777" w:rsidR="00E60096" w:rsidRDefault="004A3BD9">
          <w:pPr>
            <w:pStyle w:val="21"/>
            <w:tabs>
              <w:tab w:val="left" w:pos="1260"/>
              <w:tab w:val="right" w:leader="dot" w:pos="8290"/>
            </w:tabs>
            <w:ind w:left="480"/>
            <w:rPr>
              <w:rFonts w:eastAsiaTheme="minorEastAsia"/>
              <w:sz w:val="21"/>
              <w:szCs w:val="22"/>
            </w:rPr>
          </w:pPr>
          <w:hyperlink w:anchor="_Toc403944506" w:history="1">
            <w:r>
              <w:rPr>
                <w:rStyle w:val="af2"/>
              </w:rPr>
              <w:t>4.3</w:t>
            </w:r>
            <w:r>
              <w:rPr>
                <w:rFonts w:eastAsiaTheme="minorEastAsia"/>
                <w:sz w:val="21"/>
                <w:szCs w:val="22"/>
              </w:rPr>
              <w:tab/>
            </w:r>
            <w:r>
              <w:rPr>
                <w:rStyle w:val="af2"/>
                <w:rFonts w:hint="eastAsia"/>
              </w:rPr>
              <w:t>性能需求</w:t>
            </w:r>
            <w:r>
              <w:tab/>
            </w:r>
            <w:r>
              <w:fldChar w:fldCharType="begin"/>
            </w:r>
            <w:r>
              <w:instrText xml:space="preserve"> PAGEREF _Toc403944506 \h </w:instrText>
            </w:r>
            <w:r>
              <w:fldChar w:fldCharType="separate"/>
            </w:r>
            <w:r>
              <w:t>7</w:t>
            </w:r>
            <w:r>
              <w:fldChar w:fldCharType="end"/>
            </w:r>
          </w:hyperlink>
        </w:p>
        <w:p w14:paraId="48F5E9AF" w14:textId="77777777" w:rsidR="00E60096" w:rsidRDefault="004A3BD9">
          <w:pPr>
            <w:pStyle w:val="21"/>
            <w:tabs>
              <w:tab w:val="left" w:pos="1260"/>
              <w:tab w:val="right" w:leader="dot" w:pos="8290"/>
            </w:tabs>
            <w:ind w:left="480"/>
            <w:rPr>
              <w:rFonts w:eastAsiaTheme="minorEastAsia"/>
              <w:sz w:val="21"/>
              <w:szCs w:val="22"/>
            </w:rPr>
          </w:pPr>
          <w:hyperlink w:anchor="_Toc403944507" w:history="1">
            <w:r>
              <w:rPr>
                <w:rStyle w:val="af2"/>
              </w:rPr>
              <w:t>4.4</w:t>
            </w:r>
            <w:r>
              <w:rPr>
                <w:rFonts w:eastAsiaTheme="minorEastAsia"/>
                <w:sz w:val="21"/>
                <w:szCs w:val="22"/>
              </w:rPr>
              <w:tab/>
            </w:r>
            <w:r>
              <w:rPr>
                <w:rStyle w:val="af2"/>
                <w:rFonts w:hint="eastAsia"/>
              </w:rPr>
              <w:t>易用性需求</w:t>
            </w:r>
            <w:r>
              <w:tab/>
            </w:r>
            <w:r>
              <w:fldChar w:fldCharType="begin"/>
            </w:r>
            <w:r>
              <w:instrText xml:space="preserve"> PAGEREF _Toc403944507 \h </w:instrText>
            </w:r>
            <w:r>
              <w:fldChar w:fldCharType="separate"/>
            </w:r>
            <w:r>
              <w:t>7</w:t>
            </w:r>
            <w:r>
              <w:fldChar w:fldCharType="end"/>
            </w:r>
          </w:hyperlink>
        </w:p>
        <w:p w14:paraId="1D12CB86" w14:textId="77777777" w:rsidR="00E60096" w:rsidRDefault="004A3BD9">
          <w:pPr>
            <w:pStyle w:val="11"/>
            <w:tabs>
              <w:tab w:val="left" w:pos="420"/>
              <w:tab w:val="right" w:leader="dot" w:pos="8290"/>
            </w:tabs>
            <w:rPr>
              <w:rFonts w:eastAsiaTheme="minorEastAsia"/>
              <w:sz w:val="21"/>
              <w:szCs w:val="22"/>
            </w:rPr>
          </w:pPr>
          <w:hyperlink w:anchor="_Toc403944508" w:history="1">
            <w:r>
              <w:rPr>
                <w:rStyle w:val="af2"/>
              </w:rPr>
              <w:t>5</w:t>
            </w:r>
            <w:r>
              <w:rPr>
                <w:rFonts w:eastAsiaTheme="minorEastAsia"/>
                <w:sz w:val="21"/>
                <w:szCs w:val="22"/>
              </w:rPr>
              <w:tab/>
            </w:r>
            <w:r>
              <w:rPr>
                <w:rStyle w:val="af2"/>
                <w:rFonts w:hint="eastAsia"/>
              </w:rPr>
              <w:t>上线、下线需求</w:t>
            </w:r>
            <w:r>
              <w:tab/>
            </w:r>
            <w:r>
              <w:fldChar w:fldCharType="begin"/>
            </w:r>
            <w:r>
              <w:instrText xml:space="preserve"> PAGEREF _Toc403944508 \h </w:instrText>
            </w:r>
            <w:r>
              <w:fldChar w:fldCharType="separate"/>
            </w:r>
            <w:r>
              <w:t>8</w:t>
            </w:r>
            <w:r>
              <w:fldChar w:fldCharType="end"/>
            </w:r>
          </w:hyperlink>
        </w:p>
        <w:p w14:paraId="75168B33" w14:textId="77777777" w:rsidR="00E60096" w:rsidRDefault="004A3BD9">
          <w:pPr>
            <w:pStyle w:val="21"/>
            <w:tabs>
              <w:tab w:val="left" w:pos="1260"/>
              <w:tab w:val="right" w:leader="dot" w:pos="8290"/>
            </w:tabs>
            <w:ind w:left="480"/>
            <w:rPr>
              <w:rFonts w:eastAsiaTheme="minorEastAsia"/>
              <w:sz w:val="21"/>
              <w:szCs w:val="22"/>
            </w:rPr>
          </w:pPr>
          <w:hyperlink w:anchor="_Toc403944509" w:history="1">
            <w:r>
              <w:rPr>
                <w:rStyle w:val="af2"/>
              </w:rPr>
              <w:t>5.1</w:t>
            </w:r>
            <w:r>
              <w:rPr>
                <w:rFonts w:eastAsiaTheme="minorEastAsia"/>
                <w:sz w:val="21"/>
                <w:szCs w:val="22"/>
              </w:rPr>
              <w:tab/>
            </w:r>
            <w:r>
              <w:rPr>
                <w:rStyle w:val="af2"/>
                <w:rFonts w:hint="eastAsia"/>
              </w:rPr>
              <w:t>上线需求</w:t>
            </w:r>
            <w:r>
              <w:tab/>
            </w:r>
            <w:r>
              <w:fldChar w:fldCharType="begin"/>
            </w:r>
            <w:r>
              <w:instrText xml:space="preserve"> PAGEREF _Toc403944509 \h </w:instrText>
            </w:r>
            <w:r>
              <w:fldChar w:fldCharType="separate"/>
            </w:r>
            <w:r>
              <w:t>8</w:t>
            </w:r>
            <w:r>
              <w:fldChar w:fldCharType="end"/>
            </w:r>
          </w:hyperlink>
        </w:p>
        <w:p w14:paraId="7CE71437" w14:textId="77777777" w:rsidR="00E60096" w:rsidRDefault="004A3BD9">
          <w:pPr>
            <w:pStyle w:val="21"/>
            <w:tabs>
              <w:tab w:val="left" w:pos="1260"/>
              <w:tab w:val="right" w:leader="dot" w:pos="8290"/>
            </w:tabs>
            <w:ind w:left="480"/>
            <w:rPr>
              <w:rFonts w:eastAsiaTheme="minorEastAsia"/>
              <w:sz w:val="21"/>
              <w:szCs w:val="22"/>
            </w:rPr>
          </w:pPr>
          <w:hyperlink w:anchor="_Toc403944510" w:history="1">
            <w:r>
              <w:rPr>
                <w:rStyle w:val="af2"/>
              </w:rPr>
              <w:t>5.2</w:t>
            </w:r>
            <w:r>
              <w:rPr>
                <w:rFonts w:eastAsiaTheme="minorEastAsia"/>
                <w:sz w:val="21"/>
                <w:szCs w:val="22"/>
              </w:rPr>
              <w:tab/>
            </w:r>
            <w:r>
              <w:rPr>
                <w:rStyle w:val="af2"/>
                <w:rFonts w:hint="eastAsia"/>
              </w:rPr>
              <w:t>验收标准</w:t>
            </w:r>
            <w:r>
              <w:tab/>
            </w:r>
            <w:r>
              <w:fldChar w:fldCharType="begin"/>
            </w:r>
            <w:r>
              <w:instrText xml:space="preserve"> PAGEREF _Toc403944510 \h </w:instrText>
            </w:r>
            <w:r>
              <w:fldChar w:fldCharType="separate"/>
            </w:r>
            <w:r>
              <w:t>8</w:t>
            </w:r>
            <w:r>
              <w:fldChar w:fldCharType="end"/>
            </w:r>
          </w:hyperlink>
        </w:p>
        <w:p w14:paraId="47FF8960" w14:textId="77777777" w:rsidR="00E60096" w:rsidRDefault="004A3BD9">
          <w:pPr>
            <w:pStyle w:val="21"/>
            <w:tabs>
              <w:tab w:val="left" w:pos="1260"/>
              <w:tab w:val="right" w:leader="dot" w:pos="8290"/>
            </w:tabs>
            <w:ind w:left="480"/>
            <w:rPr>
              <w:rFonts w:eastAsiaTheme="minorEastAsia"/>
              <w:sz w:val="21"/>
              <w:szCs w:val="22"/>
            </w:rPr>
          </w:pPr>
          <w:hyperlink w:anchor="_Toc403944511" w:history="1">
            <w:r>
              <w:rPr>
                <w:rStyle w:val="af2"/>
              </w:rPr>
              <w:t>5.3</w:t>
            </w:r>
            <w:r>
              <w:rPr>
                <w:rFonts w:eastAsiaTheme="minorEastAsia"/>
                <w:sz w:val="21"/>
                <w:szCs w:val="22"/>
              </w:rPr>
              <w:tab/>
            </w:r>
            <w:r>
              <w:rPr>
                <w:rStyle w:val="af2"/>
                <w:rFonts w:hint="eastAsia"/>
              </w:rPr>
              <w:t>下线需求</w:t>
            </w:r>
            <w:r>
              <w:tab/>
            </w:r>
            <w:r>
              <w:fldChar w:fldCharType="begin"/>
            </w:r>
            <w:r>
              <w:instrText xml:space="preserve"> PAGEREF _Toc403944511 \h </w:instrText>
            </w:r>
            <w:r>
              <w:fldChar w:fldCharType="separate"/>
            </w:r>
            <w:r>
              <w:t>8</w:t>
            </w:r>
            <w:r>
              <w:fldChar w:fldCharType="end"/>
            </w:r>
          </w:hyperlink>
        </w:p>
        <w:p w14:paraId="31460A68" w14:textId="77777777" w:rsidR="00E60096" w:rsidRDefault="004A3BD9">
          <w:pPr>
            <w:pStyle w:val="11"/>
            <w:tabs>
              <w:tab w:val="left" w:pos="420"/>
              <w:tab w:val="right" w:leader="dot" w:pos="8290"/>
            </w:tabs>
            <w:rPr>
              <w:rFonts w:eastAsiaTheme="minorEastAsia"/>
              <w:sz w:val="21"/>
              <w:szCs w:val="22"/>
            </w:rPr>
          </w:pPr>
          <w:hyperlink w:anchor="_Toc403944512" w:history="1">
            <w:r>
              <w:rPr>
                <w:rStyle w:val="af2"/>
              </w:rPr>
              <w:t>6</w:t>
            </w:r>
            <w:r>
              <w:rPr>
                <w:rFonts w:eastAsiaTheme="minorEastAsia"/>
                <w:sz w:val="21"/>
                <w:szCs w:val="22"/>
              </w:rPr>
              <w:tab/>
            </w:r>
            <w:r>
              <w:rPr>
                <w:rStyle w:val="af2"/>
                <w:rFonts w:hint="eastAsia"/>
              </w:rPr>
              <w:t>运营计划</w:t>
            </w:r>
            <w:r>
              <w:tab/>
            </w:r>
            <w:r>
              <w:fldChar w:fldCharType="begin"/>
            </w:r>
            <w:r>
              <w:instrText xml:space="preserve"> PAGEREF _Toc403944512 \h </w:instrText>
            </w:r>
            <w:r>
              <w:fldChar w:fldCharType="separate"/>
            </w:r>
            <w:r>
              <w:t>9</w:t>
            </w:r>
            <w:r>
              <w:fldChar w:fldCharType="end"/>
            </w:r>
          </w:hyperlink>
        </w:p>
        <w:p w14:paraId="670A0C26" w14:textId="77777777" w:rsidR="00E60096" w:rsidRDefault="004A3BD9">
          <w:pPr>
            <w:pStyle w:val="11"/>
            <w:tabs>
              <w:tab w:val="left" w:pos="420"/>
              <w:tab w:val="right" w:leader="dot" w:pos="8290"/>
            </w:tabs>
            <w:rPr>
              <w:rFonts w:eastAsiaTheme="minorEastAsia"/>
              <w:sz w:val="21"/>
              <w:szCs w:val="22"/>
            </w:rPr>
          </w:pPr>
          <w:hyperlink w:anchor="_Toc403944513" w:history="1">
            <w:r>
              <w:rPr>
                <w:rStyle w:val="af2"/>
              </w:rPr>
              <w:t>7</w:t>
            </w:r>
            <w:r>
              <w:rPr>
                <w:rFonts w:eastAsiaTheme="minorEastAsia"/>
                <w:sz w:val="21"/>
                <w:szCs w:val="22"/>
              </w:rPr>
              <w:tab/>
            </w:r>
            <w:r>
              <w:rPr>
                <w:rStyle w:val="af2"/>
                <w:rFonts w:hint="eastAsia"/>
              </w:rPr>
              <w:t>附录</w:t>
            </w:r>
            <w:r>
              <w:tab/>
            </w:r>
            <w:r>
              <w:fldChar w:fldCharType="begin"/>
            </w:r>
            <w:r>
              <w:instrText xml:space="preserve"> PAGEREF _Toc403944513 \h </w:instrText>
            </w:r>
            <w:r>
              <w:fldChar w:fldCharType="separate"/>
            </w:r>
            <w:r>
              <w:t>10</w:t>
            </w:r>
            <w:r>
              <w:fldChar w:fldCharType="end"/>
            </w:r>
          </w:hyperlink>
        </w:p>
        <w:p w14:paraId="0780FBE1" w14:textId="77777777" w:rsidR="00E60096" w:rsidRDefault="004A3BD9">
          <w:r>
            <w:fldChar w:fldCharType="end"/>
          </w:r>
        </w:p>
      </w:sdtContent>
    </w:sdt>
    <w:p w14:paraId="7A4B93B1" w14:textId="77777777" w:rsidR="00E60096" w:rsidRDefault="004A3BD9">
      <w:pPr>
        <w:widowControl/>
        <w:jc w:val="left"/>
        <w:rPr>
          <w:rFonts w:eastAsia="微软雅黑"/>
          <w:b/>
          <w:bCs/>
          <w:kern w:val="44"/>
          <w:sz w:val="44"/>
          <w:szCs w:val="44"/>
        </w:rPr>
      </w:pPr>
      <w:bookmarkStart w:id="0" w:name="_Toc403944485"/>
      <w:r>
        <w:br w:type="page"/>
      </w:r>
    </w:p>
    <w:p w14:paraId="406DECE7" w14:textId="77777777" w:rsidR="00E60096" w:rsidRDefault="004A3BD9">
      <w:pPr>
        <w:pStyle w:val="1"/>
      </w:pPr>
      <w:r>
        <w:rPr>
          <w:rFonts w:hint="eastAsia"/>
        </w:rPr>
        <w:lastRenderedPageBreak/>
        <w:t>概述</w:t>
      </w:r>
      <w:bookmarkEnd w:id="0"/>
    </w:p>
    <w:p w14:paraId="542640A5" w14:textId="77777777" w:rsidR="00E60096" w:rsidRDefault="004A3BD9">
      <w:pPr>
        <w:pStyle w:val="2"/>
      </w:pPr>
      <w:bookmarkStart w:id="1" w:name="_Toc403944486"/>
      <w:r>
        <w:t>产品概述及目标</w:t>
      </w:r>
      <w:bookmarkEnd w:id="1"/>
    </w:p>
    <w:p w14:paraId="5A8AD4E7"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项目的适用对象是航天物业的晴山月小区，系统的核心部分是自助终端，可实现物业费、停车费的缴费，以及电子发票的开具、归集和打印功能。</w:t>
      </w:r>
    </w:p>
    <w:p w14:paraId="1B168F64" w14:textId="77777777" w:rsidR="00E60096" w:rsidRDefault="004A3BD9">
      <w:pPr>
        <w:pStyle w:val="12"/>
        <w:ind w:firstLineChars="0" w:firstLine="0"/>
        <w:rPr>
          <w:rFonts w:asciiTheme="minorEastAsia" w:hAnsiTheme="minorEastAsia" w:cstheme="minorEastAsia"/>
          <w:color w:val="002060"/>
          <w:kern w:val="0"/>
          <w:sz w:val="21"/>
          <w:szCs w:val="21"/>
        </w:rPr>
      </w:pPr>
      <w:r>
        <w:rPr>
          <w:rFonts w:asciiTheme="minorEastAsia" w:hAnsiTheme="minorEastAsia" w:cstheme="minorEastAsia" w:hint="eastAsia"/>
          <w:bCs/>
          <w:color w:val="002060"/>
          <w:kern w:val="0"/>
          <w:sz w:val="21"/>
          <w:szCs w:val="21"/>
        </w:rPr>
        <w:t>项目初期以实现</w:t>
      </w:r>
      <w:r>
        <w:rPr>
          <w:rFonts w:asciiTheme="minorEastAsia" w:hAnsiTheme="minorEastAsia" w:cstheme="minorEastAsia" w:hint="eastAsia"/>
          <w:color w:val="002060"/>
          <w:kern w:val="0"/>
          <w:sz w:val="21"/>
          <w:szCs w:val="21"/>
        </w:rPr>
        <w:t>停车缴费，物业缴费，自助开票，发票归集，发票打印，小区报修，物业通知，物业广告等基础功能模块为目标。</w:t>
      </w:r>
    </w:p>
    <w:p w14:paraId="4B87B144" w14:textId="77777777" w:rsidR="00E60096" w:rsidRDefault="004A3BD9">
      <w:pPr>
        <w:spacing w:line="276" w:lineRule="auto"/>
        <w:jc w:val="left"/>
        <w:rPr>
          <w:rFonts w:asciiTheme="minorEastAsia" w:hAnsiTheme="minorEastAsia" w:cstheme="minorEastAsia"/>
          <w:color w:val="000066"/>
          <w:sz w:val="21"/>
          <w:szCs w:val="21"/>
        </w:rPr>
      </w:pPr>
      <w:r>
        <w:rPr>
          <w:rFonts w:asciiTheme="minorEastAsia" w:hAnsiTheme="minorEastAsia" w:cstheme="minorEastAsia" w:hint="eastAsia"/>
          <w:color w:val="000066"/>
          <w:kern w:val="0"/>
          <w:sz w:val="21"/>
          <w:szCs w:val="21"/>
        </w:rPr>
        <w:t>后续完善</w:t>
      </w:r>
      <w:r>
        <w:rPr>
          <w:rFonts w:asciiTheme="minorEastAsia" w:hAnsiTheme="minorEastAsia" w:cstheme="minorEastAsia" w:hint="eastAsia"/>
          <w:color w:val="000066"/>
          <w:sz w:val="21"/>
          <w:szCs w:val="21"/>
        </w:rPr>
        <w:t>燃气、电费的缴纳、额外增值服务：业务预约（厕所疏通、电器维修、开锁、在线超市、社区交流、二手交易、家政等）形成小区生活助手完善的概念。延伸出以社区生活管理为概念app，引入互联网引用，打造智能化生活小区app产品。</w:t>
      </w:r>
    </w:p>
    <w:p w14:paraId="2FA8518D" w14:textId="77777777" w:rsidR="00E60096" w:rsidRDefault="00E60096">
      <w:pPr>
        <w:spacing w:line="276" w:lineRule="auto"/>
        <w:jc w:val="left"/>
        <w:rPr>
          <w:color w:val="000066"/>
          <w:sz w:val="21"/>
          <w:szCs w:val="21"/>
        </w:rPr>
      </w:pPr>
    </w:p>
    <w:p w14:paraId="674D4B83" w14:textId="77777777" w:rsidR="00E60096" w:rsidRDefault="00E60096">
      <w:pPr>
        <w:pStyle w:val="12"/>
        <w:ind w:firstLineChars="0" w:firstLine="0"/>
        <w:rPr>
          <w:rFonts w:asciiTheme="minorEastAsia" w:hAnsiTheme="minorEastAsia" w:cstheme="minorEastAsia"/>
          <w:color w:val="002060"/>
          <w:kern w:val="0"/>
          <w:sz w:val="21"/>
          <w:szCs w:val="21"/>
        </w:rPr>
      </w:pPr>
    </w:p>
    <w:p w14:paraId="1B56D0C3" w14:textId="77777777" w:rsidR="00E60096" w:rsidRDefault="00E60096">
      <w:pPr>
        <w:pStyle w:val="12"/>
        <w:ind w:firstLineChars="0" w:firstLine="0"/>
        <w:rPr>
          <w:rFonts w:asciiTheme="minorEastAsia" w:hAnsiTheme="minorEastAsia" w:cstheme="minorEastAsia"/>
          <w:bCs/>
          <w:color w:val="002060"/>
          <w:kern w:val="0"/>
          <w:sz w:val="21"/>
          <w:szCs w:val="21"/>
        </w:rPr>
      </w:pPr>
    </w:p>
    <w:p w14:paraId="6C937917" w14:textId="77777777" w:rsidR="00E60096" w:rsidRDefault="004A3BD9">
      <w:pPr>
        <w:pStyle w:val="3"/>
        <w:ind w:left="720"/>
        <w:rPr>
          <w:rStyle w:val="13"/>
          <w:i w:val="0"/>
          <w:color w:val="000000" w:themeColor="text1"/>
          <w:sz w:val="30"/>
        </w:rPr>
      </w:pPr>
      <w:bookmarkStart w:id="2" w:name="_Toc403944487"/>
      <w:r>
        <w:rPr>
          <w:rFonts w:hint="eastAsia"/>
        </w:rPr>
        <w:t>背景介绍</w:t>
      </w:r>
      <w:bookmarkEnd w:id="2"/>
    </w:p>
    <w:p w14:paraId="709966A8" w14:textId="77777777" w:rsidR="00E60096" w:rsidRDefault="004A3BD9">
      <w:pPr>
        <w:widowControl/>
        <w:jc w:val="left"/>
        <w:rPr>
          <w:rFonts w:asciiTheme="minorEastAsia" w:hAnsiTheme="minorEastAsia" w:cstheme="minorEastAsia"/>
          <w:color w:val="002060"/>
          <w:sz w:val="21"/>
          <w:szCs w:val="21"/>
        </w:rPr>
      </w:pPr>
      <w:r>
        <w:rPr>
          <w:rFonts w:asciiTheme="minorEastAsia" w:hAnsiTheme="minorEastAsia" w:cstheme="minorEastAsia" w:hint="eastAsia"/>
          <w:color w:val="002060"/>
          <w:sz w:val="21"/>
          <w:szCs w:val="21"/>
        </w:rPr>
        <w:t>航天物业电子发票项目是我司针对小区物业/停车场领域的一次具有商业价值的试探，也是顺应公司转型升级战略的产品多元化发展的项目之一，小区物业/停车场领域的市场很大，项目成功会给公司营收带来新的增长点。</w:t>
      </w:r>
    </w:p>
    <w:p w14:paraId="48042C3F" w14:textId="77777777" w:rsidR="00E60096" w:rsidRDefault="00E60096">
      <w:pPr>
        <w:pStyle w:val="12"/>
        <w:ind w:left="720" w:firstLineChars="0" w:firstLine="0"/>
        <w:rPr>
          <w:rStyle w:val="13"/>
        </w:rPr>
      </w:pPr>
    </w:p>
    <w:p w14:paraId="63225868" w14:textId="77777777" w:rsidR="00E60096" w:rsidRDefault="004A3BD9">
      <w:pPr>
        <w:pStyle w:val="3"/>
        <w:ind w:left="720"/>
        <w:rPr>
          <w:rStyle w:val="13"/>
          <w:i w:val="0"/>
          <w:color w:val="000000" w:themeColor="text1"/>
          <w:sz w:val="30"/>
        </w:rPr>
      </w:pPr>
      <w:bookmarkStart w:id="3" w:name="_Toc403944488"/>
      <w:r>
        <w:rPr>
          <w:rFonts w:hint="eastAsia"/>
          <w:iCs/>
          <w:color w:val="auto"/>
          <w:szCs w:val="32"/>
        </w:rPr>
        <w:t>产品目的</w:t>
      </w:r>
      <w:bookmarkEnd w:id="3"/>
    </w:p>
    <w:p w14:paraId="37A680B9" w14:textId="77777777" w:rsidR="00E60096" w:rsidRDefault="004A3BD9">
      <w:pPr>
        <w:spacing w:line="276" w:lineRule="auto"/>
        <w:jc w:val="left"/>
        <w:rPr>
          <w:rFonts w:asciiTheme="minorEastAsia" w:hAnsiTheme="minorEastAsia" w:cstheme="minorEastAsia"/>
          <w:color w:val="000066"/>
          <w:sz w:val="21"/>
          <w:szCs w:val="21"/>
        </w:rPr>
      </w:pPr>
      <w:bookmarkStart w:id="4" w:name="_Toc403944491"/>
      <w:r>
        <w:rPr>
          <w:rFonts w:asciiTheme="minorEastAsia" w:hAnsiTheme="minorEastAsia" w:cstheme="minorEastAsia" w:hint="eastAsia"/>
          <w:color w:val="000066"/>
          <w:sz w:val="21"/>
          <w:szCs w:val="21"/>
        </w:rPr>
        <w:t>以小区缴费开票管理为核心，解决缴费难、发票开具难、索取难、保管难的问题。同时提供日常的便民服务，使小区的物业管理更加高效，规范。</w:t>
      </w:r>
    </w:p>
    <w:p w14:paraId="09A5051D" w14:textId="77777777" w:rsidR="00E60096" w:rsidRDefault="004A3BD9">
      <w:pPr>
        <w:pStyle w:val="2"/>
      </w:pPr>
      <w:r>
        <w:rPr>
          <w:rFonts w:hint="eastAsia"/>
        </w:rPr>
        <w:t>文档阅读对象</w:t>
      </w:r>
      <w:bookmarkEnd w:id="4"/>
    </w:p>
    <w:p w14:paraId="1AC1DD17" w14:textId="77777777" w:rsidR="00E60096" w:rsidRDefault="004A3BD9">
      <w:pPr>
        <w:pStyle w:val="12"/>
        <w:ind w:firstLineChars="0" w:firstLine="0"/>
        <w:rPr>
          <w:rStyle w:val="13"/>
          <w:rFonts w:asciiTheme="minorEastAsia" w:eastAsiaTheme="minorEastAsia" w:hAnsiTheme="minorEastAsia" w:cstheme="minorEastAsia"/>
          <w:i w:val="0"/>
          <w:iCs w:val="0"/>
          <w:color w:val="002060"/>
          <w:szCs w:val="21"/>
        </w:rPr>
      </w:pPr>
      <w:r>
        <w:rPr>
          <w:rStyle w:val="13"/>
          <w:rFonts w:asciiTheme="minorEastAsia" w:eastAsiaTheme="minorEastAsia" w:hAnsiTheme="minorEastAsia" w:cstheme="minorEastAsia" w:hint="eastAsia"/>
          <w:i w:val="0"/>
          <w:iCs w:val="0"/>
          <w:color w:val="002060"/>
          <w:szCs w:val="21"/>
        </w:rPr>
        <w:t>航信项目团队及相关人员</w:t>
      </w:r>
      <w:r>
        <w:rPr>
          <w:rStyle w:val="13"/>
          <w:rFonts w:asciiTheme="minorEastAsia" w:hAnsiTheme="minorEastAsia" w:cstheme="minorEastAsia" w:hint="eastAsia"/>
          <w:i w:val="0"/>
          <w:iCs w:val="0"/>
          <w:color w:val="002060"/>
          <w:szCs w:val="21"/>
        </w:rPr>
        <w:t>。</w:t>
      </w:r>
    </w:p>
    <w:p w14:paraId="1A4B6DA3" w14:textId="77777777" w:rsidR="00E60096" w:rsidRDefault="004A3BD9">
      <w:pPr>
        <w:widowControl/>
        <w:jc w:val="left"/>
        <w:rPr>
          <w:rFonts w:eastAsia="微软雅黑"/>
          <w:b/>
          <w:bCs/>
          <w:kern w:val="44"/>
          <w:sz w:val="44"/>
          <w:szCs w:val="44"/>
        </w:rPr>
      </w:pPr>
      <w:r>
        <w:br w:type="page"/>
      </w:r>
    </w:p>
    <w:p w14:paraId="5AB9B51E" w14:textId="77777777" w:rsidR="00E60096" w:rsidRDefault="004A3BD9">
      <w:pPr>
        <w:pStyle w:val="1"/>
      </w:pPr>
      <w:bookmarkStart w:id="5" w:name="_Toc403944492"/>
      <w:r>
        <w:rPr>
          <w:rFonts w:hint="eastAsia"/>
        </w:rPr>
        <w:lastRenderedPageBreak/>
        <w:t>产品描述</w:t>
      </w:r>
      <w:bookmarkEnd w:id="5"/>
    </w:p>
    <w:p w14:paraId="216634DD" w14:textId="77777777" w:rsidR="00E60096" w:rsidRDefault="00E60096">
      <w:pPr>
        <w:jc w:val="center"/>
        <w:rPr>
          <w:rStyle w:val="13"/>
        </w:rPr>
      </w:pPr>
    </w:p>
    <w:p w14:paraId="6906CA84" w14:textId="77777777" w:rsidR="00E60096" w:rsidRDefault="004A3BD9">
      <w:pPr>
        <w:pStyle w:val="2"/>
      </w:pPr>
      <w:bookmarkStart w:id="6" w:name="_Toc403944493"/>
      <w:r>
        <w:rPr>
          <w:rFonts w:hint="eastAsia"/>
        </w:rPr>
        <w:t>产品整体流程</w:t>
      </w:r>
      <w:bookmarkEnd w:id="6"/>
    </w:p>
    <w:p w14:paraId="449407B0" w14:textId="77777777" w:rsidR="00E60096" w:rsidRDefault="00E60096">
      <w:pPr>
        <w:pStyle w:val="12"/>
        <w:ind w:left="720" w:firstLineChars="0" w:firstLine="0"/>
      </w:pPr>
    </w:p>
    <w:p w14:paraId="7DF7CDB1" w14:textId="77777777" w:rsidR="00E60096" w:rsidRDefault="004A3BD9">
      <w:pPr>
        <w:pStyle w:val="12"/>
        <w:ind w:left="720" w:firstLineChars="0" w:firstLine="0"/>
        <w:rPr>
          <w:rStyle w:val="13"/>
        </w:rPr>
      </w:pPr>
      <w:commentRangeStart w:id="7"/>
      <w:r>
        <w:rPr>
          <w:noProof/>
        </w:rPr>
        <w:drawing>
          <wp:inline distT="0" distB="0" distL="114300" distR="114300" wp14:anchorId="689EFBC2" wp14:editId="362D237C">
            <wp:extent cx="5266690" cy="27997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rcRect/>
                    <a:stretch>
                      <a:fillRect/>
                    </a:stretch>
                  </pic:blipFill>
                  <pic:spPr>
                    <a:xfrm>
                      <a:off x="0" y="0"/>
                      <a:ext cx="5266690" cy="2799715"/>
                    </a:xfrm>
                    <a:prstGeom prst="rect">
                      <a:avLst/>
                    </a:prstGeom>
                    <a:noFill/>
                    <a:ln w="9525">
                      <a:noFill/>
                      <a:miter/>
                    </a:ln>
                  </pic:spPr>
                </pic:pic>
              </a:graphicData>
            </a:graphic>
          </wp:inline>
        </w:drawing>
      </w:r>
      <w:commentRangeEnd w:id="7"/>
      <w:r>
        <w:rPr>
          <w:rStyle w:val="af3"/>
        </w:rPr>
        <w:commentReference w:id="7"/>
      </w:r>
    </w:p>
    <w:p w14:paraId="269AE894" w14:textId="77777777" w:rsidR="00E60096" w:rsidRDefault="004A3BD9">
      <w:pPr>
        <w:pStyle w:val="2"/>
      </w:pPr>
      <w:bookmarkStart w:id="8" w:name="_Toc403944494"/>
      <w:r>
        <w:rPr>
          <w:rFonts w:hint="eastAsia"/>
        </w:rPr>
        <w:t>产品需求描述</w:t>
      </w:r>
      <w:bookmarkEnd w:id="8"/>
    </w:p>
    <w:p w14:paraId="1FD93130" w14:textId="77777777" w:rsidR="00E60096" w:rsidRDefault="004A3BD9">
      <w:pPr>
        <w:pStyle w:val="12"/>
        <w:ind w:firstLineChars="0" w:firstLine="0"/>
        <w:rPr>
          <w:rStyle w:val="13"/>
          <w:rFonts w:asciiTheme="minorEastAsia" w:eastAsiaTheme="minorEastAsia" w:hAnsiTheme="minorEastAsia" w:cstheme="minorEastAsia"/>
          <w:i w:val="0"/>
          <w:iCs w:val="0"/>
          <w:color w:val="002060"/>
        </w:rPr>
      </w:pPr>
      <w:r>
        <w:rPr>
          <w:rStyle w:val="13"/>
          <w:rFonts w:asciiTheme="minorEastAsia" w:eastAsiaTheme="minorEastAsia" w:hAnsiTheme="minorEastAsia" w:cstheme="minorEastAsia" w:hint="eastAsia"/>
          <w:i w:val="0"/>
          <w:iCs w:val="0"/>
          <w:color w:val="002060"/>
        </w:rPr>
        <w:t>核心功能：</w:t>
      </w:r>
    </w:p>
    <w:p w14:paraId="6A40B37C" w14:textId="77777777" w:rsidR="00E60096" w:rsidRDefault="004A3BD9">
      <w:pPr>
        <w:pStyle w:val="12"/>
        <w:ind w:firstLineChars="0" w:firstLine="0"/>
        <w:rPr>
          <w:rStyle w:val="13"/>
          <w:rFonts w:asciiTheme="minorEastAsia" w:eastAsiaTheme="minorEastAsia" w:hAnsiTheme="minorEastAsia" w:cstheme="minorEastAsia"/>
          <w:i w:val="0"/>
          <w:iCs w:val="0"/>
          <w:color w:val="002060"/>
        </w:rPr>
      </w:pPr>
      <w:r>
        <w:rPr>
          <w:rStyle w:val="13"/>
          <w:rFonts w:asciiTheme="minorEastAsia" w:eastAsiaTheme="minorEastAsia" w:hAnsiTheme="minorEastAsia" w:cstheme="minorEastAsia" w:hint="eastAsia"/>
          <w:i w:val="0"/>
          <w:iCs w:val="0"/>
          <w:color w:val="002060"/>
        </w:rPr>
        <w:t>停车缴费，物业缴费，小区报修，物业通知，物业广告，自助开票，</w:t>
      </w:r>
      <w:commentRangeStart w:id="9"/>
      <w:r>
        <w:rPr>
          <w:rStyle w:val="13"/>
          <w:rFonts w:asciiTheme="minorEastAsia" w:eastAsiaTheme="minorEastAsia" w:hAnsiTheme="minorEastAsia" w:cstheme="minorEastAsia" w:hint="eastAsia"/>
          <w:i w:val="0"/>
          <w:iCs w:val="0"/>
          <w:color w:val="002060"/>
        </w:rPr>
        <w:t>发票归集</w:t>
      </w:r>
      <w:commentRangeEnd w:id="9"/>
      <w:r>
        <w:rPr>
          <w:rStyle w:val="af3"/>
        </w:rPr>
        <w:commentReference w:id="9"/>
      </w:r>
      <w:r>
        <w:rPr>
          <w:rStyle w:val="13"/>
          <w:rFonts w:asciiTheme="minorEastAsia" w:eastAsiaTheme="minorEastAsia" w:hAnsiTheme="minorEastAsia" w:cstheme="minorEastAsia" w:hint="eastAsia"/>
          <w:i w:val="0"/>
          <w:iCs w:val="0"/>
          <w:color w:val="002060"/>
        </w:rPr>
        <w:t>，发票打印。</w:t>
      </w:r>
    </w:p>
    <w:p w14:paraId="4F328CF7" w14:textId="77777777" w:rsidR="00E60096" w:rsidRDefault="00E60096">
      <w:pPr>
        <w:pStyle w:val="12"/>
        <w:ind w:firstLineChars="0" w:firstLine="0"/>
        <w:rPr>
          <w:rStyle w:val="13"/>
        </w:rPr>
      </w:pPr>
    </w:p>
    <w:p w14:paraId="6156AF4D"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需求描述：</w:t>
      </w:r>
    </w:p>
    <w:p w14:paraId="5590196D"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1，物业管理系统为业主建立个人账户，将业主的基本信息（门牌号、车牌号、手机号、邮箱等）录入物业管理系统，并将已缴纳停车费的用户信息同步到小区道闸管理系统，在道闸管理系统中为其开放权限，允许车辆进入园区。</w:t>
      </w:r>
    </w:p>
    <w:p w14:paraId="142C5F7D"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2，用户可选择在物业管理处通过物业管理系统或在小区自助终端上进行缴费，缴费信息将录入到物业管理系统。</w:t>
      </w:r>
    </w:p>
    <w:p w14:paraId="0557FFAD"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3，在物业管理系统上开具电子发票，需要改造物业管理系统，导入固定格式的开票清单，在开票软件中点击导入开票清单，系统将根据清单进行开票，也可以在开票软件中手工输入开票信息进行开票。</w:t>
      </w:r>
    </w:p>
    <w:p w14:paraId="1BF84B58"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4，在小区自助终端上开票，在自助终端登录（插卡）个人账户，查看已缴费情况，选择需要开票的缴费记录，输入抬头，点击发送开票请求，开票请求将自动传入开票系统中进行开</w:t>
      </w:r>
      <w:r>
        <w:rPr>
          <w:rFonts w:asciiTheme="minorEastAsia" w:hAnsiTheme="minorEastAsia" w:cstheme="minorEastAsia" w:hint="eastAsia"/>
          <w:bCs/>
          <w:color w:val="002060"/>
          <w:kern w:val="0"/>
          <w:sz w:val="21"/>
          <w:szCs w:val="21"/>
        </w:rPr>
        <w:lastRenderedPageBreak/>
        <w:t>票，电子发票凭证将保存在个人账户的发票夹，用户可进行打印。</w:t>
      </w:r>
    </w:p>
    <w:p w14:paraId="1F6F2AFD"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5，发票传递，支持多种传递方式：邮箱、信息、微信等，接收便捷，保管简单。</w:t>
      </w:r>
    </w:p>
    <w:p w14:paraId="06D0F259" w14:textId="77777777" w:rsidR="00E60096" w:rsidRDefault="00E60096">
      <w:pPr>
        <w:pStyle w:val="12"/>
        <w:ind w:firstLineChars="0" w:firstLine="0"/>
        <w:rPr>
          <w:rFonts w:asciiTheme="minorEastAsia" w:hAnsiTheme="minorEastAsia" w:cstheme="minorEastAsia"/>
          <w:bCs/>
          <w:color w:val="002060"/>
          <w:kern w:val="0"/>
          <w:sz w:val="21"/>
          <w:szCs w:val="21"/>
        </w:rPr>
      </w:pPr>
    </w:p>
    <w:p w14:paraId="18EDE9EC"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其他需求：</w:t>
      </w:r>
    </w:p>
    <w:p w14:paraId="7A33AEF0" w14:textId="77777777" w:rsidR="00E60096" w:rsidRDefault="004A3BD9">
      <w:pPr>
        <w:pStyle w:val="12"/>
        <w:ind w:firstLineChars="0" w:firstLine="0"/>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1，产品slogan：您的社区好帮手！</w:t>
      </w:r>
    </w:p>
    <w:p w14:paraId="2BCB33D6" w14:textId="77777777" w:rsidR="00E60096" w:rsidRDefault="004A3BD9">
      <w:pPr>
        <w:pStyle w:val="12"/>
        <w:ind w:firstLineChars="0" w:firstLine="0"/>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2，软件产品名称：智慧小区生活助手</w:t>
      </w:r>
    </w:p>
    <w:p w14:paraId="2D905BF4" w14:textId="77777777" w:rsidR="00E60096" w:rsidRDefault="004A3BD9">
      <w:pPr>
        <w:pStyle w:val="12"/>
        <w:ind w:firstLineChars="0" w:firstLine="0"/>
        <w:rPr>
          <w:color w:val="000066"/>
          <w:sz w:val="21"/>
          <w:szCs w:val="21"/>
        </w:rPr>
      </w:pPr>
      <w:r>
        <w:rPr>
          <w:rFonts w:asciiTheme="minorEastAsia" w:hAnsiTheme="minorEastAsia" w:cstheme="minorEastAsia" w:hint="eastAsia"/>
          <w:color w:val="002060"/>
          <w:kern w:val="0"/>
          <w:sz w:val="21"/>
          <w:szCs w:val="21"/>
        </w:rPr>
        <w:t>3，机器人</w:t>
      </w:r>
      <w:r>
        <w:rPr>
          <w:rFonts w:asciiTheme="minorEastAsia" w:hAnsiTheme="minorEastAsia" w:cstheme="minorEastAsia" w:hint="eastAsia"/>
          <w:color w:val="000066"/>
          <w:kern w:val="0"/>
          <w:sz w:val="21"/>
          <w:szCs w:val="21"/>
        </w:rPr>
        <w:t>产品形象：小慧，女，20岁，</w:t>
      </w:r>
      <w:r>
        <w:rPr>
          <w:rFonts w:hint="eastAsia"/>
          <w:color w:val="000066"/>
          <w:sz w:val="21"/>
          <w:szCs w:val="21"/>
        </w:rPr>
        <w:t>活泼、开朗、热情。</w:t>
      </w:r>
    </w:p>
    <w:p w14:paraId="162476DC" w14:textId="77777777" w:rsidR="00E60096" w:rsidRDefault="004A3BD9">
      <w:pPr>
        <w:pStyle w:val="12"/>
        <w:ind w:firstLineChars="0" w:firstLine="0"/>
        <w:rPr>
          <w:color w:val="000066"/>
          <w:sz w:val="21"/>
          <w:szCs w:val="21"/>
        </w:rPr>
      </w:pPr>
      <w:r>
        <w:rPr>
          <w:rFonts w:hint="eastAsia"/>
          <w:color w:val="000066"/>
          <w:sz w:val="21"/>
          <w:szCs w:val="21"/>
        </w:rPr>
        <w:t>4</w:t>
      </w:r>
      <w:r>
        <w:rPr>
          <w:rFonts w:hint="eastAsia"/>
          <w:color w:val="000066"/>
          <w:sz w:val="21"/>
          <w:szCs w:val="21"/>
        </w:rPr>
        <w:t>，产品</w:t>
      </w:r>
      <w:r>
        <w:rPr>
          <w:rFonts w:hint="eastAsia"/>
          <w:color w:val="000066"/>
          <w:sz w:val="21"/>
          <w:szCs w:val="21"/>
        </w:rPr>
        <w:t>logo</w:t>
      </w:r>
      <w:r>
        <w:rPr>
          <w:rFonts w:hint="eastAsia"/>
          <w:color w:val="000066"/>
          <w:sz w:val="21"/>
          <w:szCs w:val="21"/>
        </w:rPr>
        <w:t>，请</w:t>
      </w:r>
      <w:r>
        <w:rPr>
          <w:rFonts w:hint="eastAsia"/>
          <w:color w:val="000066"/>
          <w:sz w:val="21"/>
          <w:szCs w:val="21"/>
        </w:rPr>
        <w:t>UI</w:t>
      </w:r>
      <w:r>
        <w:rPr>
          <w:rFonts w:hint="eastAsia"/>
          <w:color w:val="000066"/>
          <w:sz w:val="21"/>
          <w:szCs w:val="21"/>
        </w:rPr>
        <w:t>工程师依据机器人形象与名称自定设计，提供方案选型。</w:t>
      </w:r>
    </w:p>
    <w:p w14:paraId="0FF099E3" w14:textId="77777777" w:rsidR="00E60096" w:rsidRDefault="00E60096">
      <w:pPr>
        <w:pStyle w:val="12"/>
        <w:ind w:firstLineChars="0" w:firstLine="0"/>
        <w:rPr>
          <w:rFonts w:asciiTheme="minorEastAsia" w:hAnsiTheme="minorEastAsia" w:cstheme="minorEastAsia"/>
          <w:bCs/>
          <w:color w:val="002060"/>
          <w:kern w:val="0"/>
          <w:sz w:val="21"/>
          <w:szCs w:val="21"/>
        </w:rPr>
      </w:pPr>
    </w:p>
    <w:p w14:paraId="1C4C4347" w14:textId="77777777" w:rsidR="00E60096" w:rsidRDefault="004A3BD9">
      <w:pPr>
        <w:pStyle w:val="12"/>
        <w:ind w:firstLineChars="0" w:firstLine="0"/>
        <w:rPr>
          <w:rFonts w:asciiTheme="minorEastAsia" w:hAnsiTheme="minorEastAsia" w:cstheme="minorEastAsia"/>
          <w:bCs/>
          <w:color w:val="002060"/>
          <w:kern w:val="0"/>
          <w:sz w:val="21"/>
          <w:szCs w:val="21"/>
        </w:rPr>
      </w:pPr>
      <w:commentRangeStart w:id="10"/>
      <w:r>
        <w:rPr>
          <w:rFonts w:asciiTheme="minorEastAsia" w:hAnsiTheme="minorEastAsia" w:cstheme="minorEastAsia" w:hint="eastAsia"/>
          <w:bCs/>
          <w:color w:val="002060"/>
          <w:kern w:val="0"/>
          <w:sz w:val="21"/>
          <w:szCs w:val="21"/>
        </w:rPr>
        <w:t>需求用例</w:t>
      </w:r>
      <w:commentRangeEnd w:id="10"/>
      <w:r>
        <w:rPr>
          <w:rStyle w:val="af3"/>
        </w:rPr>
        <w:commentReference w:id="10"/>
      </w:r>
      <w:r>
        <w:rPr>
          <w:rFonts w:asciiTheme="minorEastAsia" w:hAnsiTheme="minorEastAsia" w:cstheme="minorEastAsia" w:hint="eastAsia"/>
          <w:bCs/>
          <w:color w:val="002060"/>
          <w:kern w:val="0"/>
          <w:sz w:val="21"/>
          <w:szCs w:val="21"/>
        </w:rPr>
        <w:t>：</w:t>
      </w:r>
    </w:p>
    <w:tbl>
      <w:tblPr>
        <w:tblStyle w:val="af4"/>
        <w:tblW w:w="8516" w:type="dxa"/>
        <w:tblLayout w:type="fixed"/>
        <w:tblLook w:val="04A0" w:firstRow="1" w:lastRow="0" w:firstColumn="1" w:lastColumn="0" w:noHBand="0" w:noVBand="1"/>
      </w:tblPr>
      <w:tblGrid>
        <w:gridCol w:w="1892"/>
        <w:gridCol w:w="6624"/>
      </w:tblGrid>
      <w:tr w:rsidR="00E60096" w14:paraId="6DDE8733" w14:textId="77777777">
        <w:tc>
          <w:tcPr>
            <w:tcW w:w="8516" w:type="dxa"/>
            <w:gridSpan w:val="2"/>
          </w:tcPr>
          <w:p w14:paraId="34BDBBE8"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用例名称：自助终端系统</w:t>
            </w:r>
          </w:p>
        </w:tc>
      </w:tr>
      <w:tr w:rsidR="00E60096" w14:paraId="45278FED" w14:textId="77777777">
        <w:tc>
          <w:tcPr>
            <w:tcW w:w="8516" w:type="dxa"/>
            <w:gridSpan w:val="2"/>
          </w:tcPr>
          <w:p w14:paraId="0CF59A27"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角色：用户，自助终端设备</w:t>
            </w:r>
          </w:p>
        </w:tc>
      </w:tr>
      <w:tr w:rsidR="00E60096" w14:paraId="5BD0F1BF" w14:textId="77777777">
        <w:tc>
          <w:tcPr>
            <w:tcW w:w="8516" w:type="dxa"/>
            <w:gridSpan w:val="2"/>
          </w:tcPr>
          <w:p w14:paraId="19C9550F"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前置条件：</w:t>
            </w:r>
            <w:r>
              <w:rPr>
                <w:rFonts w:ascii="宋体" w:hAnsi="宋体" w:cs="宋体" w:hint="eastAsia"/>
                <w:bCs/>
                <w:color w:val="002060"/>
                <w:kern w:val="0"/>
                <w:sz w:val="21"/>
                <w:szCs w:val="21"/>
              </w:rPr>
              <w:t>物业管理系统为用户建立个人账户，将业主的基本信息（门牌号、车牌号、手机号、邮箱等）录入物业管理系统。</w:t>
            </w:r>
          </w:p>
        </w:tc>
      </w:tr>
      <w:tr w:rsidR="00E60096" w14:paraId="50FB11DB" w14:textId="77777777">
        <w:tc>
          <w:tcPr>
            <w:tcW w:w="1892" w:type="dxa"/>
          </w:tcPr>
          <w:p w14:paraId="79D7094B" w14:textId="77777777" w:rsidR="00E60096" w:rsidRDefault="00E60096">
            <w:pPr>
              <w:pStyle w:val="12"/>
              <w:rPr>
                <w:rFonts w:asciiTheme="minorEastAsia" w:hAnsiTheme="minorEastAsia" w:cstheme="minorEastAsia"/>
                <w:bCs/>
                <w:color w:val="002060"/>
                <w:kern w:val="0"/>
                <w:sz w:val="21"/>
                <w:szCs w:val="21"/>
              </w:rPr>
            </w:pPr>
          </w:p>
          <w:p w14:paraId="498C8B71" w14:textId="77777777" w:rsidR="00E60096" w:rsidRDefault="00E60096">
            <w:pPr>
              <w:pStyle w:val="12"/>
              <w:rPr>
                <w:rFonts w:asciiTheme="minorEastAsia" w:hAnsiTheme="minorEastAsia" w:cstheme="minorEastAsia"/>
                <w:bCs/>
                <w:color w:val="002060"/>
                <w:kern w:val="0"/>
                <w:sz w:val="21"/>
                <w:szCs w:val="21"/>
              </w:rPr>
            </w:pPr>
          </w:p>
          <w:p w14:paraId="2FCE3802" w14:textId="77777777" w:rsidR="00E60096" w:rsidRDefault="00E60096">
            <w:pPr>
              <w:pStyle w:val="12"/>
              <w:rPr>
                <w:rFonts w:asciiTheme="minorEastAsia" w:hAnsiTheme="minorEastAsia" w:cstheme="minorEastAsia"/>
                <w:bCs/>
                <w:color w:val="002060"/>
                <w:kern w:val="0"/>
                <w:sz w:val="21"/>
                <w:szCs w:val="21"/>
              </w:rPr>
            </w:pPr>
          </w:p>
          <w:p w14:paraId="154762EC" w14:textId="77777777" w:rsidR="00E60096" w:rsidRDefault="00E60096">
            <w:pPr>
              <w:pStyle w:val="12"/>
              <w:rPr>
                <w:rFonts w:asciiTheme="minorEastAsia" w:hAnsiTheme="minorEastAsia" w:cstheme="minorEastAsia"/>
                <w:bCs/>
                <w:color w:val="002060"/>
                <w:kern w:val="0"/>
                <w:sz w:val="21"/>
                <w:szCs w:val="21"/>
              </w:rPr>
            </w:pPr>
          </w:p>
          <w:p w14:paraId="6EAAA211"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 xml:space="preserve">   软件系统</w:t>
            </w:r>
          </w:p>
        </w:tc>
        <w:tc>
          <w:tcPr>
            <w:tcW w:w="6624" w:type="dxa"/>
          </w:tcPr>
          <w:p w14:paraId="23185812"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基本流程：</w:t>
            </w:r>
          </w:p>
          <w:p w14:paraId="77F7619C"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1，用户由远而进靠近自助终端。</w:t>
            </w:r>
          </w:p>
          <w:p w14:paraId="68688AEA"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2，自助终端通过红外传感器感知到用户靠近，将终端显示器上的广告页跳转到主页。</w:t>
            </w:r>
          </w:p>
          <w:p w14:paraId="0DA62CEB"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3，用户在主页上点击登录按钮，输入个人账号登录系统，页面由主页跳转至个人登录页。</w:t>
            </w:r>
          </w:p>
          <w:p w14:paraId="3B15FB27"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4，用户根据需要在个人登录页的功能菜单上选择对应的选项。</w:t>
            </w:r>
          </w:p>
          <w:p w14:paraId="5550E175" w14:textId="77777777" w:rsidR="00E60096" w:rsidRDefault="004A3BD9">
            <w:pPr>
              <w:pStyle w:val="12"/>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t>5，页面跳转到功能页，用户进行查询、缴费、开票等业务办理。</w:t>
            </w:r>
          </w:p>
          <w:p w14:paraId="1AE61AA0" w14:textId="77777777" w:rsidR="00E60096" w:rsidRDefault="00E60096">
            <w:pPr>
              <w:pStyle w:val="12"/>
              <w:rPr>
                <w:rFonts w:asciiTheme="minorEastAsia" w:hAnsiTheme="minorEastAsia" w:cstheme="minorEastAsia"/>
                <w:bCs/>
                <w:color w:val="002060"/>
                <w:kern w:val="0"/>
                <w:sz w:val="21"/>
                <w:szCs w:val="21"/>
              </w:rPr>
            </w:pPr>
          </w:p>
          <w:p w14:paraId="08982CCB" w14:textId="77777777" w:rsidR="00E60096" w:rsidRDefault="00E60096">
            <w:pPr>
              <w:pStyle w:val="12"/>
              <w:rPr>
                <w:rFonts w:asciiTheme="minorEastAsia" w:hAnsiTheme="minorEastAsia" w:cstheme="minorEastAsia"/>
                <w:bCs/>
                <w:color w:val="002060"/>
                <w:kern w:val="0"/>
                <w:sz w:val="21"/>
                <w:szCs w:val="21"/>
              </w:rPr>
            </w:pPr>
          </w:p>
        </w:tc>
      </w:tr>
    </w:tbl>
    <w:p w14:paraId="4AE8DB8B" w14:textId="77777777" w:rsidR="00E60096" w:rsidRDefault="00E60096"/>
    <w:p w14:paraId="623B4D4B" w14:textId="77777777" w:rsidR="00E60096" w:rsidRDefault="00E60096"/>
    <w:tbl>
      <w:tblPr>
        <w:tblStyle w:val="af4"/>
        <w:tblW w:w="8516" w:type="dxa"/>
        <w:tblLayout w:type="fixed"/>
        <w:tblLook w:val="04A0" w:firstRow="1" w:lastRow="0" w:firstColumn="1" w:lastColumn="0" w:noHBand="0" w:noVBand="1"/>
      </w:tblPr>
      <w:tblGrid>
        <w:gridCol w:w="1892"/>
        <w:gridCol w:w="6624"/>
      </w:tblGrid>
      <w:tr w:rsidR="00E60096" w14:paraId="64604E1B" w14:textId="77777777">
        <w:tc>
          <w:tcPr>
            <w:tcW w:w="8516" w:type="dxa"/>
            <w:gridSpan w:val="2"/>
          </w:tcPr>
          <w:p w14:paraId="1811225F"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用例名称：费用结算</w:t>
            </w:r>
          </w:p>
        </w:tc>
      </w:tr>
      <w:tr w:rsidR="00E60096" w14:paraId="11F22D82" w14:textId="77777777">
        <w:tc>
          <w:tcPr>
            <w:tcW w:w="8516" w:type="dxa"/>
            <w:gridSpan w:val="2"/>
          </w:tcPr>
          <w:p w14:paraId="5DA15978"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角色：用户，自助终端设备</w:t>
            </w:r>
          </w:p>
        </w:tc>
      </w:tr>
      <w:tr w:rsidR="00E60096" w14:paraId="3363C68B" w14:textId="77777777">
        <w:tc>
          <w:tcPr>
            <w:tcW w:w="8516" w:type="dxa"/>
            <w:gridSpan w:val="2"/>
          </w:tcPr>
          <w:p w14:paraId="12C890B2"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前置条件：物业管理系统为用户建立个人账户，将业主的基本信息（门牌号、车牌号、手机号、邮箱等）录入物业管理系统。</w:t>
            </w:r>
          </w:p>
        </w:tc>
      </w:tr>
      <w:tr w:rsidR="00E60096" w14:paraId="12329362" w14:textId="77777777">
        <w:tc>
          <w:tcPr>
            <w:tcW w:w="1892" w:type="dxa"/>
          </w:tcPr>
          <w:p w14:paraId="15C4A016" w14:textId="77777777" w:rsidR="00E60096" w:rsidRDefault="00E60096">
            <w:pPr>
              <w:pStyle w:val="12"/>
              <w:rPr>
                <w:rFonts w:ascii="宋体" w:hAnsi="宋体" w:cs="宋体"/>
                <w:bCs/>
                <w:color w:val="002060"/>
                <w:kern w:val="0"/>
                <w:sz w:val="21"/>
                <w:szCs w:val="21"/>
              </w:rPr>
            </w:pPr>
          </w:p>
          <w:p w14:paraId="333E1A73" w14:textId="77777777" w:rsidR="00E60096" w:rsidRDefault="00E60096">
            <w:pPr>
              <w:pStyle w:val="12"/>
              <w:rPr>
                <w:rFonts w:ascii="宋体" w:hAnsi="宋体" w:cs="宋体"/>
                <w:bCs/>
                <w:color w:val="002060"/>
                <w:kern w:val="0"/>
                <w:sz w:val="21"/>
                <w:szCs w:val="21"/>
              </w:rPr>
            </w:pPr>
          </w:p>
          <w:p w14:paraId="708978EE" w14:textId="77777777" w:rsidR="00E60096" w:rsidRDefault="00E60096">
            <w:pPr>
              <w:pStyle w:val="12"/>
              <w:rPr>
                <w:rFonts w:ascii="宋体" w:hAnsi="宋体" w:cs="宋体"/>
                <w:bCs/>
                <w:color w:val="002060"/>
                <w:kern w:val="0"/>
                <w:sz w:val="21"/>
                <w:szCs w:val="21"/>
              </w:rPr>
            </w:pPr>
          </w:p>
          <w:p w14:paraId="64F1236B" w14:textId="77777777" w:rsidR="00E60096" w:rsidRDefault="00E60096">
            <w:pPr>
              <w:pStyle w:val="12"/>
              <w:rPr>
                <w:rFonts w:ascii="宋体" w:hAnsi="宋体" w:cs="宋体"/>
                <w:bCs/>
                <w:color w:val="002060"/>
                <w:kern w:val="0"/>
                <w:sz w:val="21"/>
                <w:szCs w:val="21"/>
              </w:rPr>
            </w:pPr>
          </w:p>
          <w:p w14:paraId="11E89B83" w14:textId="77777777" w:rsidR="00E60096" w:rsidRDefault="004A3BD9">
            <w:pPr>
              <w:pStyle w:val="12"/>
              <w:ind w:firstLineChars="0" w:firstLine="0"/>
              <w:rPr>
                <w:rFonts w:ascii="宋体" w:hAnsi="宋体" w:cs="宋体"/>
                <w:bCs/>
                <w:color w:val="002060"/>
                <w:kern w:val="0"/>
                <w:sz w:val="21"/>
                <w:szCs w:val="21"/>
              </w:rPr>
            </w:pPr>
            <w:r>
              <w:rPr>
                <w:rFonts w:ascii="宋体" w:hAnsi="宋体" w:cs="宋体" w:hint="eastAsia"/>
                <w:bCs/>
                <w:color w:val="002060"/>
                <w:kern w:val="0"/>
                <w:sz w:val="21"/>
                <w:szCs w:val="21"/>
              </w:rPr>
              <w:t xml:space="preserve"> 费用结算</w:t>
            </w:r>
          </w:p>
        </w:tc>
        <w:tc>
          <w:tcPr>
            <w:tcW w:w="6624" w:type="dxa"/>
          </w:tcPr>
          <w:p w14:paraId="23A2A9B0"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lastRenderedPageBreak/>
              <w:t>基本流程：</w:t>
            </w:r>
          </w:p>
          <w:p w14:paraId="32548826"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1，用户在自助终端上登录个人账户，点击我的欠费查询欠费明细，</w:t>
            </w:r>
            <w:r>
              <w:rPr>
                <w:rFonts w:ascii="宋体" w:hAnsi="宋体" w:cs="宋体" w:hint="eastAsia"/>
                <w:bCs/>
                <w:color w:val="002060"/>
                <w:kern w:val="0"/>
                <w:sz w:val="21"/>
                <w:szCs w:val="21"/>
              </w:rPr>
              <w:lastRenderedPageBreak/>
              <w:t>自助终端后台软件将用户信息同步到极致物业系统以及小区道闸系统进行查欠，返回物业费及停车费欠费明细给自助终端，在自助终端上显示欠费明细。</w:t>
            </w:r>
          </w:p>
          <w:p w14:paraId="6FF7F105"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2，用户在欠费清单中可根据需要选择“显示未缴纳”“显示已缴纳”进行分类查询，在“显示未缴纳”清单中勾选需要交纳的费用提交缴费申请，此时页面跳转到支付页面。</w:t>
            </w:r>
          </w:p>
          <w:p w14:paraId="15E63724"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3，用户在支付页面选择支付方式（银行卡、微信、支付宝），可通过银行卡支付或通过</w:t>
            </w:r>
            <w:r w:rsidRPr="00E46F09">
              <w:rPr>
                <w:rFonts w:ascii="宋体" w:hAnsi="宋体" w:cs="宋体" w:hint="eastAsia"/>
                <w:bCs/>
                <w:color w:val="FF0000"/>
                <w:kern w:val="0"/>
                <w:sz w:val="21"/>
                <w:szCs w:val="21"/>
              </w:rPr>
              <w:t>微信</w:t>
            </w:r>
            <w:r>
              <w:rPr>
                <w:rFonts w:ascii="宋体" w:hAnsi="宋体" w:cs="宋体" w:hint="eastAsia"/>
                <w:bCs/>
                <w:color w:val="002060"/>
                <w:kern w:val="0"/>
                <w:sz w:val="21"/>
                <w:szCs w:val="21"/>
              </w:rPr>
              <w:t>、</w:t>
            </w:r>
            <w:r w:rsidRPr="00E46F09">
              <w:rPr>
                <w:rFonts w:ascii="宋体" w:hAnsi="宋体" w:cs="宋体" w:hint="eastAsia"/>
                <w:bCs/>
                <w:color w:val="FF0000"/>
                <w:kern w:val="0"/>
                <w:sz w:val="21"/>
                <w:szCs w:val="21"/>
              </w:rPr>
              <w:t>支付宝</w:t>
            </w:r>
            <w:r>
              <w:rPr>
                <w:rFonts w:ascii="宋体" w:hAnsi="宋体" w:cs="宋体" w:hint="eastAsia"/>
                <w:bCs/>
                <w:color w:val="002060"/>
                <w:kern w:val="0"/>
                <w:sz w:val="21"/>
                <w:szCs w:val="21"/>
              </w:rPr>
              <w:t>扫描二维码支付。</w:t>
            </w:r>
          </w:p>
          <w:p w14:paraId="3BDE3054" w14:textId="77777777" w:rsidR="00E60096" w:rsidRDefault="004A3BD9">
            <w:pPr>
              <w:pStyle w:val="12"/>
              <w:rPr>
                <w:rFonts w:ascii="宋体" w:hAnsi="宋体" w:cs="宋体"/>
                <w:bCs/>
                <w:color w:val="002060"/>
                <w:kern w:val="0"/>
                <w:sz w:val="21"/>
                <w:szCs w:val="21"/>
                <w:highlight w:val="yellow"/>
              </w:rPr>
            </w:pPr>
            <w:r>
              <w:rPr>
                <w:rFonts w:ascii="宋体" w:hAnsi="宋体" w:cs="宋体" w:hint="eastAsia"/>
                <w:bCs/>
                <w:color w:val="002060"/>
                <w:kern w:val="0"/>
                <w:sz w:val="21"/>
                <w:szCs w:val="21"/>
                <w:highlight w:val="yellow"/>
              </w:rPr>
              <w:t>4，资金流的去向？后台接口如何对接，联动？待定！</w:t>
            </w:r>
          </w:p>
          <w:p w14:paraId="55F0CE98" w14:textId="77777777" w:rsidR="00E60096" w:rsidRDefault="00E60096">
            <w:pPr>
              <w:pStyle w:val="12"/>
              <w:rPr>
                <w:rFonts w:ascii="宋体" w:hAnsi="宋体" w:cs="宋体"/>
                <w:bCs/>
                <w:color w:val="002060"/>
                <w:kern w:val="0"/>
                <w:sz w:val="21"/>
                <w:szCs w:val="21"/>
              </w:rPr>
            </w:pPr>
          </w:p>
        </w:tc>
      </w:tr>
    </w:tbl>
    <w:p w14:paraId="394CDB3D" w14:textId="77777777" w:rsidR="00E60096" w:rsidRDefault="00E60096"/>
    <w:p w14:paraId="54837552" w14:textId="77777777" w:rsidR="00E60096" w:rsidRDefault="00E60096"/>
    <w:tbl>
      <w:tblPr>
        <w:tblStyle w:val="af4"/>
        <w:tblW w:w="8516" w:type="dxa"/>
        <w:tblLayout w:type="fixed"/>
        <w:tblLook w:val="04A0" w:firstRow="1" w:lastRow="0" w:firstColumn="1" w:lastColumn="0" w:noHBand="0" w:noVBand="1"/>
      </w:tblPr>
      <w:tblGrid>
        <w:gridCol w:w="1892"/>
        <w:gridCol w:w="6624"/>
      </w:tblGrid>
      <w:tr w:rsidR="00E60096" w14:paraId="644C8C6C" w14:textId="77777777">
        <w:tc>
          <w:tcPr>
            <w:tcW w:w="8516" w:type="dxa"/>
            <w:gridSpan w:val="2"/>
          </w:tcPr>
          <w:p w14:paraId="5238B38A"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用例名称：开具电子发票</w:t>
            </w:r>
          </w:p>
        </w:tc>
      </w:tr>
      <w:tr w:rsidR="00E60096" w14:paraId="7EEB9317" w14:textId="77777777">
        <w:tc>
          <w:tcPr>
            <w:tcW w:w="8516" w:type="dxa"/>
            <w:gridSpan w:val="2"/>
          </w:tcPr>
          <w:p w14:paraId="67B3FC86"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角色：用户，自助终端设备</w:t>
            </w:r>
          </w:p>
        </w:tc>
      </w:tr>
      <w:tr w:rsidR="00E60096" w14:paraId="229E9C97" w14:textId="77777777">
        <w:tc>
          <w:tcPr>
            <w:tcW w:w="8516" w:type="dxa"/>
            <w:gridSpan w:val="2"/>
          </w:tcPr>
          <w:p w14:paraId="2E76E792"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前置条件：物业管理系统为用户建立个人账户，将业主的基本信息（门牌号、车牌号、手机号、邮箱等）录入物业管理系统。</w:t>
            </w:r>
          </w:p>
        </w:tc>
      </w:tr>
      <w:tr w:rsidR="00E60096" w14:paraId="37CF1194" w14:textId="77777777">
        <w:tc>
          <w:tcPr>
            <w:tcW w:w="1892" w:type="dxa"/>
          </w:tcPr>
          <w:p w14:paraId="39EA0A72" w14:textId="77777777" w:rsidR="00E60096" w:rsidRDefault="00E60096">
            <w:pPr>
              <w:pStyle w:val="12"/>
              <w:rPr>
                <w:rFonts w:ascii="宋体" w:hAnsi="宋体" w:cs="宋体"/>
                <w:bCs/>
                <w:color w:val="002060"/>
                <w:kern w:val="0"/>
                <w:sz w:val="21"/>
                <w:szCs w:val="21"/>
              </w:rPr>
            </w:pPr>
          </w:p>
          <w:p w14:paraId="629F9D17" w14:textId="77777777" w:rsidR="00E60096" w:rsidRDefault="00E60096">
            <w:pPr>
              <w:pStyle w:val="12"/>
              <w:rPr>
                <w:rFonts w:ascii="宋体" w:hAnsi="宋体" w:cs="宋体"/>
                <w:bCs/>
                <w:color w:val="002060"/>
                <w:kern w:val="0"/>
                <w:sz w:val="21"/>
                <w:szCs w:val="21"/>
              </w:rPr>
            </w:pPr>
          </w:p>
          <w:p w14:paraId="205A67DB" w14:textId="77777777" w:rsidR="00E60096" w:rsidRDefault="00E60096">
            <w:pPr>
              <w:pStyle w:val="12"/>
              <w:rPr>
                <w:rFonts w:ascii="宋体" w:hAnsi="宋体" w:cs="宋体"/>
                <w:bCs/>
                <w:color w:val="002060"/>
                <w:kern w:val="0"/>
                <w:sz w:val="21"/>
                <w:szCs w:val="21"/>
              </w:rPr>
            </w:pPr>
          </w:p>
          <w:p w14:paraId="474EF0A2" w14:textId="77777777" w:rsidR="00E60096" w:rsidRDefault="00E60096">
            <w:pPr>
              <w:pStyle w:val="12"/>
              <w:rPr>
                <w:rFonts w:ascii="宋体" w:hAnsi="宋体" w:cs="宋体"/>
                <w:bCs/>
                <w:color w:val="002060"/>
                <w:kern w:val="0"/>
                <w:sz w:val="21"/>
                <w:szCs w:val="21"/>
              </w:rPr>
            </w:pPr>
          </w:p>
          <w:p w14:paraId="3A7259E8" w14:textId="77777777" w:rsidR="00E60096" w:rsidRDefault="004A3BD9">
            <w:pPr>
              <w:pStyle w:val="12"/>
              <w:ind w:firstLineChars="0" w:firstLine="0"/>
              <w:rPr>
                <w:rFonts w:ascii="宋体" w:hAnsi="宋体" w:cs="宋体"/>
                <w:bCs/>
                <w:color w:val="002060"/>
                <w:kern w:val="0"/>
                <w:sz w:val="21"/>
                <w:szCs w:val="21"/>
              </w:rPr>
            </w:pPr>
            <w:r>
              <w:rPr>
                <w:rFonts w:ascii="宋体" w:hAnsi="宋体" w:cs="宋体" w:hint="eastAsia"/>
                <w:bCs/>
                <w:color w:val="002060"/>
                <w:kern w:val="0"/>
                <w:sz w:val="21"/>
                <w:szCs w:val="21"/>
              </w:rPr>
              <w:t xml:space="preserve">   开具电子票</w:t>
            </w:r>
          </w:p>
        </w:tc>
        <w:tc>
          <w:tcPr>
            <w:tcW w:w="6624" w:type="dxa"/>
          </w:tcPr>
          <w:p w14:paraId="4FEFF811"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基本流程：</w:t>
            </w:r>
          </w:p>
          <w:p w14:paraId="440C7566"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1，用户在自助终端上登录个人账户，在“我的缴费”中勾选“显示未开票”查看未开发票的缴费记录。</w:t>
            </w:r>
          </w:p>
          <w:p w14:paraId="2D00A000"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2，勾选需要开具发票的缴费记录点击“开具电子发票”，根据提示输入发票抬头等信息，点击发送开票请求。</w:t>
            </w:r>
          </w:p>
          <w:p w14:paraId="0C06E097"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3，开票请求通过后台自动传入开票系统中进行开票并将发票回传给自助终端。</w:t>
            </w:r>
          </w:p>
          <w:p w14:paraId="7EE2CA5B"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4，开票完成后，电子发票凭证将保存在个人账户的发票夹，用户可在发票夹中选择需要打印的电子发票进行打印。</w:t>
            </w:r>
          </w:p>
          <w:p w14:paraId="5D7A0C87"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5，用户在发票夹中选择已开具的电子发票，点击发票推动按钮，页面跳转到发票推送界面，用户可根据需要选择“发票打印”“短信推送”“扫二维码推送”“邮件推送”进行发票推送操作。</w:t>
            </w:r>
          </w:p>
          <w:p w14:paraId="2E3F8078" w14:textId="77777777" w:rsidR="00E60096" w:rsidRDefault="004A3BD9">
            <w:pPr>
              <w:pStyle w:val="12"/>
              <w:rPr>
                <w:rFonts w:ascii="宋体" w:hAnsi="宋体" w:cs="宋体"/>
                <w:bCs/>
                <w:color w:val="002060"/>
                <w:kern w:val="0"/>
                <w:sz w:val="21"/>
                <w:szCs w:val="21"/>
              </w:rPr>
            </w:pPr>
            <w:r>
              <w:rPr>
                <w:rFonts w:ascii="宋体" w:hAnsi="宋体" w:cs="宋体" w:hint="eastAsia"/>
                <w:bCs/>
                <w:color w:val="002060"/>
                <w:kern w:val="0"/>
                <w:sz w:val="21"/>
                <w:szCs w:val="21"/>
              </w:rPr>
              <w:t>6，用户在受票端收到自助终端上推送的电子发票。</w:t>
            </w:r>
          </w:p>
          <w:p w14:paraId="553044DF" w14:textId="77777777" w:rsidR="00E60096" w:rsidRDefault="00E60096">
            <w:pPr>
              <w:pStyle w:val="12"/>
              <w:rPr>
                <w:rFonts w:ascii="宋体" w:hAnsi="宋体" w:cs="宋体"/>
                <w:bCs/>
                <w:color w:val="002060"/>
                <w:kern w:val="0"/>
                <w:sz w:val="21"/>
                <w:szCs w:val="21"/>
              </w:rPr>
            </w:pPr>
          </w:p>
        </w:tc>
      </w:tr>
    </w:tbl>
    <w:p w14:paraId="1DE22A31" w14:textId="77777777" w:rsidR="00E60096" w:rsidRDefault="004A3BD9">
      <w:pPr>
        <w:pStyle w:val="12"/>
        <w:ind w:firstLineChars="0" w:firstLine="0"/>
        <w:rPr>
          <w:rFonts w:asciiTheme="minorEastAsia" w:hAnsiTheme="minorEastAsia" w:cstheme="minorEastAsia"/>
          <w:bCs/>
          <w:color w:val="002060"/>
          <w:kern w:val="0"/>
          <w:sz w:val="21"/>
          <w:szCs w:val="21"/>
        </w:rPr>
      </w:pPr>
      <w:r>
        <w:rPr>
          <w:rFonts w:asciiTheme="minorEastAsia" w:hAnsiTheme="minorEastAsia" w:cstheme="minorEastAsia" w:hint="eastAsia"/>
          <w:bCs/>
          <w:color w:val="002060"/>
          <w:kern w:val="0"/>
          <w:sz w:val="21"/>
          <w:szCs w:val="21"/>
        </w:rPr>
        <w:br/>
      </w:r>
    </w:p>
    <w:p w14:paraId="087961F6" w14:textId="77777777" w:rsidR="00E60096" w:rsidRDefault="00E60096">
      <w:pPr>
        <w:pStyle w:val="12"/>
        <w:ind w:left="720" w:firstLineChars="0" w:firstLine="0"/>
        <w:rPr>
          <w:rStyle w:val="13"/>
        </w:rPr>
      </w:pPr>
    </w:p>
    <w:p w14:paraId="33AFCAC6" w14:textId="77777777" w:rsidR="00E60096" w:rsidRDefault="004A3BD9">
      <w:pPr>
        <w:pStyle w:val="2"/>
      </w:pPr>
      <w:bookmarkStart w:id="11" w:name="_Toc403944495"/>
      <w:r>
        <w:rPr>
          <w:rFonts w:hint="eastAsia"/>
        </w:rPr>
        <w:lastRenderedPageBreak/>
        <w:t>产品版本规划</w:t>
      </w:r>
      <w:bookmarkEnd w:id="11"/>
    </w:p>
    <w:tbl>
      <w:tblPr>
        <w:tblW w:w="8516" w:type="dxa"/>
        <w:tblLayout w:type="fixed"/>
        <w:tblLook w:val="04A0" w:firstRow="1" w:lastRow="0" w:firstColumn="1" w:lastColumn="0" w:noHBand="0" w:noVBand="1"/>
      </w:tblPr>
      <w:tblGrid>
        <w:gridCol w:w="1006"/>
        <w:gridCol w:w="1845"/>
        <w:gridCol w:w="1695"/>
        <w:gridCol w:w="1379"/>
        <w:gridCol w:w="1380"/>
        <w:gridCol w:w="1211"/>
      </w:tblGrid>
      <w:tr w:rsidR="00E60096" w14:paraId="32EBDA36" w14:textId="77777777">
        <w:trPr>
          <w:trHeight w:val="816"/>
        </w:trPr>
        <w:tc>
          <w:tcPr>
            <w:tcW w:w="1006" w:type="dxa"/>
            <w:tcBorders>
              <w:top w:val="single" w:sz="4" w:space="0" w:color="auto"/>
              <w:left w:val="single" w:sz="4" w:space="0" w:color="auto"/>
              <w:bottom w:val="single" w:sz="4" w:space="0" w:color="auto"/>
              <w:right w:val="single" w:sz="4" w:space="0" w:color="auto"/>
            </w:tcBorders>
            <w:shd w:val="clear" w:color="000000" w:fill="E6E6E6"/>
            <w:vAlign w:val="center"/>
          </w:tcPr>
          <w:p w14:paraId="7A02CE71" w14:textId="77777777" w:rsidR="00E60096" w:rsidRDefault="004A3BD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版本</w:t>
            </w:r>
          </w:p>
        </w:tc>
        <w:tc>
          <w:tcPr>
            <w:tcW w:w="1845" w:type="dxa"/>
            <w:tcBorders>
              <w:top w:val="single" w:sz="4" w:space="0" w:color="auto"/>
              <w:left w:val="nil"/>
              <w:bottom w:val="single" w:sz="4" w:space="0" w:color="auto"/>
              <w:right w:val="single" w:sz="4" w:space="0" w:color="auto"/>
            </w:tcBorders>
            <w:shd w:val="clear" w:color="000000" w:fill="E6E6E6"/>
            <w:vAlign w:val="center"/>
          </w:tcPr>
          <w:p w14:paraId="58B6ADF3" w14:textId="77777777" w:rsidR="00E60096" w:rsidRDefault="004A3BD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主要模块</w:t>
            </w:r>
          </w:p>
        </w:tc>
        <w:tc>
          <w:tcPr>
            <w:tcW w:w="1695" w:type="dxa"/>
            <w:tcBorders>
              <w:top w:val="single" w:sz="4" w:space="0" w:color="auto"/>
              <w:left w:val="nil"/>
              <w:bottom w:val="single" w:sz="4" w:space="0" w:color="auto"/>
              <w:right w:val="single" w:sz="4" w:space="0" w:color="auto"/>
            </w:tcBorders>
            <w:shd w:val="clear" w:color="000000" w:fill="E6E6E6"/>
            <w:vAlign w:val="center"/>
          </w:tcPr>
          <w:p w14:paraId="733C2881" w14:textId="77777777" w:rsidR="00E60096" w:rsidRDefault="004A3BD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功能点</w:t>
            </w:r>
          </w:p>
        </w:tc>
        <w:tc>
          <w:tcPr>
            <w:tcW w:w="1379" w:type="dxa"/>
            <w:tcBorders>
              <w:top w:val="single" w:sz="4" w:space="0" w:color="auto"/>
              <w:left w:val="nil"/>
              <w:bottom w:val="single" w:sz="4" w:space="0" w:color="auto"/>
              <w:right w:val="single" w:sz="4" w:space="0" w:color="auto"/>
            </w:tcBorders>
            <w:shd w:val="clear" w:color="000000" w:fill="E6E6E6"/>
            <w:vAlign w:val="center"/>
          </w:tcPr>
          <w:p w14:paraId="65EAC5E9" w14:textId="77777777" w:rsidR="00E60096" w:rsidRDefault="004A3BD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计划开发时间</w:t>
            </w:r>
          </w:p>
        </w:tc>
        <w:tc>
          <w:tcPr>
            <w:tcW w:w="1380" w:type="dxa"/>
            <w:tcBorders>
              <w:top w:val="single" w:sz="4" w:space="0" w:color="auto"/>
              <w:left w:val="nil"/>
              <w:bottom w:val="single" w:sz="4" w:space="0" w:color="auto"/>
              <w:right w:val="single" w:sz="4" w:space="0" w:color="auto"/>
            </w:tcBorders>
            <w:shd w:val="clear" w:color="000000" w:fill="E6E6E6"/>
            <w:vAlign w:val="center"/>
          </w:tcPr>
          <w:p w14:paraId="7AB76EF5" w14:textId="77777777" w:rsidR="00E60096" w:rsidRDefault="004A3BD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计划结束时间</w:t>
            </w:r>
          </w:p>
        </w:tc>
        <w:tc>
          <w:tcPr>
            <w:tcW w:w="1211" w:type="dxa"/>
            <w:tcBorders>
              <w:top w:val="single" w:sz="4" w:space="0" w:color="auto"/>
              <w:left w:val="nil"/>
              <w:bottom w:val="single" w:sz="4" w:space="0" w:color="auto"/>
              <w:right w:val="single" w:sz="4" w:space="0" w:color="auto"/>
            </w:tcBorders>
            <w:shd w:val="clear" w:color="000000" w:fill="E6E6E6"/>
            <w:vAlign w:val="center"/>
          </w:tcPr>
          <w:p w14:paraId="6A289BBF" w14:textId="77777777" w:rsidR="00E60096" w:rsidRDefault="004A3BD9">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备注</w:t>
            </w:r>
          </w:p>
        </w:tc>
      </w:tr>
      <w:tr w:rsidR="00E60096" w14:paraId="0FC39DB6" w14:textId="77777777">
        <w:trPr>
          <w:trHeight w:val="816"/>
        </w:trPr>
        <w:tc>
          <w:tcPr>
            <w:tcW w:w="1006" w:type="dxa"/>
            <w:tcBorders>
              <w:top w:val="single" w:sz="4" w:space="0" w:color="auto"/>
              <w:left w:val="single" w:sz="4" w:space="0" w:color="auto"/>
              <w:bottom w:val="single" w:sz="4" w:space="0" w:color="auto"/>
              <w:right w:val="single" w:sz="4" w:space="0" w:color="auto"/>
            </w:tcBorders>
            <w:shd w:val="clear" w:color="000000" w:fill="E6E6E6"/>
            <w:vAlign w:val="center"/>
          </w:tcPr>
          <w:p w14:paraId="1D1F0BB5"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V01</w:t>
            </w:r>
          </w:p>
        </w:tc>
        <w:tc>
          <w:tcPr>
            <w:tcW w:w="1845" w:type="dxa"/>
            <w:tcBorders>
              <w:top w:val="single" w:sz="4" w:space="0" w:color="auto"/>
              <w:left w:val="nil"/>
              <w:bottom w:val="single" w:sz="4" w:space="0" w:color="auto"/>
              <w:right w:val="single" w:sz="4" w:space="0" w:color="auto"/>
            </w:tcBorders>
            <w:shd w:val="clear" w:color="000000" w:fill="E6E6E6"/>
            <w:vAlign w:val="center"/>
          </w:tcPr>
          <w:p w14:paraId="4B10DA2C"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自助终端软件/PC端后台软件</w:t>
            </w:r>
          </w:p>
        </w:tc>
        <w:tc>
          <w:tcPr>
            <w:tcW w:w="1695" w:type="dxa"/>
            <w:tcBorders>
              <w:top w:val="single" w:sz="4" w:space="0" w:color="auto"/>
              <w:left w:val="nil"/>
              <w:bottom w:val="single" w:sz="4" w:space="0" w:color="auto"/>
              <w:right w:val="single" w:sz="4" w:space="0" w:color="auto"/>
            </w:tcBorders>
            <w:shd w:val="clear" w:color="000000" w:fill="E6E6E6"/>
            <w:vAlign w:val="center"/>
          </w:tcPr>
          <w:p w14:paraId="608EA565"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停车缴费，物业缴费，</w:t>
            </w:r>
            <w:commentRangeStart w:id="12"/>
            <w:r>
              <w:rPr>
                <w:rFonts w:asciiTheme="minorEastAsia" w:hAnsiTheme="minorEastAsia" w:cstheme="minorEastAsia" w:hint="eastAsia"/>
                <w:color w:val="002060"/>
                <w:kern w:val="0"/>
                <w:sz w:val="21"/>
                <w:szCs w:val="21"/>
              </w:rPr>
              <w:t>自助开票</w:t>
            </w:r>
            <w:commentRangeEnd w:id="12"/>
            <w:r>
              <w:rPr>
                <w:rStyle w:val="af3"/>
              </w:rPr>
              <w:commentReference w:id="12"/>
            </w:r>
            <w:r>
              <w:rPr>
                <w:rFonts w:asciiTheme="minorEastAsia" w:hAnsiTheme="minorEastAsia" w:cstheme="minorEastAsia" w:hint="eastAsia"/>
                <w:color w:val="002060"/>
                <w:kern w:val="0"/>
                <w:sz w:val="21"/>
                <w:szCs w:val="21"/>
              </w:rPr>
              <w:t>，发票归集，发票打印，</w:t>
            </w:r>
            <w:commentRangeStart w:id="13"/>
            <w:r w:rsidRPr="001143E1">
              <w:rPr>
                <w:rFonts w:asciiTheme="minorEastAsia" w:hAnsiTheme="minorEastAsia" w:cstheme="minorEastAsia" w:hint="eastAsia"/>
                <w:strike/>
                <w:color w:val="002060"/>
                <w:kern w:val="0"/>
                <w:sz w:val="21"/>
                <w:szCs w:val="21"/>
              </w:rPr>
              <w:t>小区报修</w:t>
            </w:r>
            <w:commentRangeEnd w:id="13"/>
            <w:r w:rsidRPr="001143E1">
              <w:rPr>
                <w:rStyle w:val="af3"/>
                <w:strike/>
              </w:rPr>
              <w:commentReference w:id="13"/>
            </w:r>
            <w:r>
              <w:rPr>
                <w:rFonts w:asciiTheme="minorEastAsia" w:hAnsiTheme="minorEastAsia" w:cstheme="minorEastAsia" w:hint="eastAsia"/>
                <w:color w:val="002060"/>
                <w:kern w:val="0"/>
                <w:sz w:val="21"/>
                <w:szCs w:val="21"/>
              </w:rPr>
              <w:t>，物业通知，</w:t>
            </w:r>
            <w:commentRangeStart w:id="14"/>
            <w:r>
              <w:rPr>
                <w:rFonts w:asciiTheme="minorEastAsia" w:hAnsiTheme="minorEastAsia" w:cstheme="minorEastAsia" w:hint="eastAsia"/>
                <w:color w:val="002060"/>
                <w:kern w:val="0"/>
                <w:sz w:val="21"/>
                <w:szCs w:val="21"/>
              </w:rPr>
              <w:t>物业广告</w:t>
            </w:r>
            <w:commentRangeEnd w:id="14"/>
            <w:r>
              <w:rPr>
                <w:rStyle w:val="af3"/>
              </w:rPr>
              <w:commentReference w:id="14"/>
            </w:r>
          </w:p>
        </w:tc>
        <w:tc>
          <w:tcPr>
            <w:tcW w:w="1379" w:type="dxa"/>
            <w:tcBorders>
              <w:top w:val="single" w:sz="4" w:space="0" w:color="auto"/>
              <w:left w:val="nil"/>
              <w:bottom w:val="single" w:sz="4" w:space="0" w:color="auto"/>
              <w:right w:val="single" w:sz="4" w:space="0" w:color="auto"/>
            </w:tcBorders>
            <w:shd w:val="clear" w:color="000000" w:fill="E6E6E6"/>
            <w:vAlign w:val="center"/>
          </w:tcPr>
          <w:p w14:paraId="5B6C049B"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2016年6月8日</w:t>
            </w:r>
          </w:p>
        </w:tc>
        <w:tc>
          <w:tcPr>
            <w:tcW w:w="1380" w:type="dxa"/>
            <w:tcBorders>
              <w:top w:val="single" w:sz="4" w:space="0" w:color="auto"/>
              <w:left w:val="nil"/>
              <w:bottom w:val="single" w:sz="4" w:space="0" w:color="auto"/>
              <w:right w:val="single" w:sz="4" w:space="0" w:color="auto"/>
            </w:tcBorders>
            <w:shd w:val="clear" w:color="000000" w:fill="E6E6E6"/>
            <w:vAlign w:val="center"/>
          </w:tcPr>
          <w:p w14:paraId="59F9A43F"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2016年6月30日</w:t>
            </w:r>
          </w:p>
        </w:tc>
        <w:tc>
          <w:tcPr>
            <w:tcW w:w="1211" w:type="dxa"/>
            <w:tcBorders>
              <w:top w:val="single" w:sz="4" w:space="0" w:color="auto"/>
              <w:left w:val="nil"/>
              <w:bottom w:val="single" w:sz="4" w:space="0" w:color="auto"/>
              <w:right w:val="single" w:sz="4" w:space="0" w:color="auto"/>
            </w:tcBorders>
            <w:shd w:val="clear" w:color="000000" w:fill="E6E6E6"/>
            <w:vAlign w:val="center"/>
          </w:tcPr>
          <w:p w14:paraId="591EDAFA"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以立项评审时间为准</w:t>
            </w:r>
          </w:p>
        </w:tc>
      </w:tr>
      <w:tr w:rsidR="00E60096" w14:paraId="10720E07" w14:textId="77777777">
        <w:trPr>
          <w:trHeight w:val="816"/>
        </w:trPr>
        <w:tc>
          <w:tcPr>
            <w:tcW w:w="1006" w:type="dxa"/>
            <w:tcBorders>
              <w:top w:val="single" w:sz="4" w:space="0" w:color="auto"/>
              <w:left w:val="single" w:sz="4" w:space="0" w:color="auto"/>
              <w:bottom w:val="single" w:sz="4" w:space="0" w:color="auto"/>
              <w:right w:val="single" w:sz="4" w:space="0" w:color="auto"/>
            </w:tcBorders>
            <w:shd w:val="clear" w:color="000000" w:fill="E6E6E6"/>
            <w:vAlign w:val="center"/>
          </w:tcPr>
          <w:p w14:paraId="5E861061"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V02</w:t>
            </w:r>
          </w:p>
        </w:tc>
        <w:tc>
          <w:tcPr>
            <w:tcW w:w="1845" w:type="dxa"/>
            <w:tcBorders>
              <w:top w:val="single" w:sz="4" w:space="0" w:color="auto"/>
              <w:left w:val="nil"/>
              <w:bottom w:val="single" w:sz="4" w:space="0" w:color="auto"/>
              <w:right w:val="single" w:sz="4" w:space="0" w:color="auto"/>
            </w:tcBorders>
            <w:shd w:val="clear" w:color="000000" w:fill="E6E6E6"/>
            <w:vAlign w:val="center"/>
          </w:tcPr>
          <w:p w14:paraId="582F3B18"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自助终端软件/PC端后台软件</w:t>
            </w:r>
          </w:p>
        </w:tc>
        <w:tc>
          <w:tcPr>
            <w:tcW w:w="1695" w:type="dxa"/>
            <w:tcBorders>
              <w:top w:val="single" w:sz="4" w:space="0" w:color="auto"/>
              <w:left w:val="nil"/>
              <w:bottom w:val="single" w:sz="4" w:space="0" w:color="auto"/>
              <w:right w:val="single" w:sz="4" w:space="0" w:color="auto"/>
            </w:tcBorders>
            <w:shd w:val="clear" w:color="000000" w:fill="E6E6E6"/>
            <w:vAlign w:val="center"/>
          </w:tcPr>
          <w:p w14:paraId="26FAEA1A" w14:textId="77777777" w:rsidR="00E60096" w:rsidRDefault="004A3BD9">
            <w:pPr>
              <w:spacing w:line="276" w:lineRule="auto"/>
              <w:jc w:val="left"/>
              <w:rPr>
                <w:rFonts w:asciiTheme="minorEastAsia" w:hAnsiTheme="minorEastAsia" w:cstheme="minorEastAsia"/>
                <w:color w:val="000066"/>
                <w:sz w:val="21"/>
                <w:szCs w:val="21"/>
              </w:rPr>
            </w:pPr>
            <w:r>
              <w:rPr>
                <w:rFonts w:asciiTheme="minorEastAsia" w:hAnsiTheme="minorEastAsia" w:cstheme="minorEastAsia" w:hint="eastAsia"/>
                <w:color w:val="000066"/>
                <w:sz w:val="21"/>
                <w:szCs w:val="21"/>
              </w:rPr>
              <w:t>燃气、电费的缴纳、额外增值服务：业务预约（厕所疏通、电器维修、开锁、在线超市、社区交流、二手交易、家政等）形成小区生活助手完善的概念。延伸出以社区生活管理为概念app，引入互联网引用，打造智能化生活小区app产品。</w:t>
            </w:r>
          </w:p>
          <w:p w14:paraId="02F3ADE2" w14:textId="77777777" w:rsidR="00E60096" w:rsidRDefault="00E60096">
            <w:pPr>
              <w:widowControl/>
              <w:jc w:val="center"/>
              <w:rPr>
                <w:rFonts w:asciiTheme="minorEastAsia" w:hAnsiTheme="minorEastAsia" w:cstheme="minorEastAsia"/>
                <w:color w:val="002060"/>
                <w:kern w:val="0"/>
                <w:sz w:val="21"/>
                <w:szCs w:val="21"/>
              </w:rPr>
            </w:pPr>
          </w:p>
        </w:tc>
        <w:tc>
          <w:tcPr>
            <w:tcW w:w="1379" w:type="dxa"/>
            <w:tcBorders>
              <w:top w:val="single" w:sz="4" w:space="0" w:color="auto"/>
              <w:left w:val="nil"/>
              <w:bottom w:val="single" w:sz="4" w:space="0" w:color="auto"/>
              <w:right w:val="single" w:sz="4" w:space="0" w:color="auto"/>
            </w:tcBorders>
            <w:shd w:val="clear" w:color="000000" w:fill="E6E6E6"/>
            <w:vAlign w:val="center"/>
          </w:tcPr>
          <w:p w14:paraId="596260AF" w14:textId="77777777" w:rsidR="00E60096" w:rsidRDefault="00E60096">
            <w:pPr>
              <w:widowControl/>
              <w:jc w:val="center"/>
              <w:rPr>
                <w:rFonts w:asciiTheme="minorEastAsia" w:hAnsiTheme="minorEastAsia" w:cstheme="minorEastAsia"/>
                <w:color w:val="002060"/>
                <w:kern w:val="0"/>
                <w:sz w:val="21"/>
                <w:szCs w:val="21"/>
              </w:rPr>
            </w:pPr>
          </w:p>
        </w:tc>
        <w:tc>
          <w:tcPr>
            <w:tcW w:w="1380" w:type="dxa"/>
            <w:tcBorders>
              <w:top w:val="single" w:sz="4" w:space="0" w:color="auto"/>
              <w:left w:val="nil"/>
              <w:bottom w:val="single" w:sz="4" w:space="0" w:color="auto"/>
              <w:right w:val="single" w:sz="4" w:space="0" w:color="auto"/>
            </w:tcBorders>
            <w:shd w:val="clear" w:color="000000" w:fill="E6E6E6"/>
            <w:vAlign w:val="center"/>
          </w:tcPr>
          <w:p w14:paraId="2E241283" w14:textId="77777777" w:rsidR="00E60096" w:rsidRDefault="00E60096">
            <w:pPr>
              <w:widowControl/>
              <w:jc w:val="center"/>
              <w:rPr>
                <w:rFonts w:asciiTheme="minorEastAsia" w:hAnsiTheme="minorEastAsia" w:cstheme="minorEastAsia"/>
                <w:color w:val="002060"/>
                <w:kern w:val="0"/>
                <w:sz w:val="21"/>
                <w:szCs w:val="21"/>
              </w:rPr>
            </w:pPr>
          </w:p>
        </w:tc>
        <w:tc>
          <w:tcPr>
            <w:tcW w:w="1211" w:type="dxa"/>
            <w:tcBorders>
              <w:top w:val="single" w:sz="4" w:space="0" w:color="auto"/>
              <w:left w:val="nil"/>
              <w:bottom w:val="single" w:sz="4" w:space="0" w:color="auto"/>
              <w:right w:val="single" w:sz="4" w:space="0" w:color="auto"/>
            </w:tcBorders>
            <w:shd w:val="clear" w:color="000000" w:fill="E6E6E6"/>
            <w:vAlign w:val="center"/>
          </w:tcPr>
          <w:p w14:paraId="38E6FC83" w14:textId="77777777" w:rsidR="00E60096" w:rsidRDefault="004A3BD9">
            <w:pPr>
              <w:widowControl/>
              <w:jc w:val="center"/>
              <w:rPr>
                <w:rFonts w:asciiTheme="minorEastAsia" w:hAnsiTheme="minorEastAsia" w:cstheme="minorEastAsia"/>
                <w:color w:val="002060"/>
                <w:kern w:val="0"/>
                <w:sz w:val="21"/>
                <w:szCs w:val="21"/>
              </w:rPr>
            </w:pPr>
            <w:r>
              <w:rPr>
                <w:rFonts w:asciiTheme="minorEastAsia" w:hAnsiTheme="minorEastAsia" w:cstheme="minorEastAsia" w:hint="eastAsia"/>
                <w:color w:val="002060"/>
                <w:kern w:val="0"/>
                <w:sz w:val="21"/>
                <w:szCs w:val="21"/>
              </w:rPr>
              <w:t>待定</w:t>
            </w:r>
          </w:p>
        </w:tc>
      </w:tr>
    </w:tbl>
    <w:p w14:paraId="0290CD42" w14:textId="77777777" w:rsidR="00E60096" w:rsidRDefault="004A3BD9">
      <w:pPr>
        <w:pStyle w:val="2"/>
      </w:pPr>
      <w:bookmarkStart w:id="15" w:name="_Toc403944496"/>
      <w:r>
        <w:rPr>
          <w:rFonts w:hint="eastAsia"/>
        </w:rPr>
        <w:t>产品框架</w:t>
      </w:r>
      <w:bookmarkEnd w:id="15"/>
    </w:p>
    <w:tbl>
      <w:tblPr>
        <w:tblpPr w:leftFromText="180" w:rightFromText="180" w:vertAnchor="text" w:horzAnchor="margin" w:tblpY="52"/>
        <w:tblOverlap w:val="neve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2320"/>
        <w:gridCol w:w="4200"/>
      </w:tblGrid>
      <w:tr w:rsidR="00E60096" w14:paraId="35BEB9EE" w14:textId="77777777">
        <w:trPr>
          <w:trHeight w:val="552"/>
        </w:trPr>
        <w:tc>
          <w:tcPr>
            <w:tcW w:w="1996" w:type="dxa"/>
            <w:shd w:val="clear" w:color="auto" w:fill="E6E6E6"/>
            <w:vAlign w:val="center"/>
          </w:tcPr>
          <w:p w14:paraId="081EFEA0" w14:textId="77777777" w:rsidR="00E60096" w:rsidRDefault="004A3BD9">
            <w:pPr>
              <w:jc w:val="center"/>
              <w:rPr>
                <w:rFonts w:ascii="微软雅黑" w:eastAsia="微软雅黑" w:hAnsi="微软雅黑"/>
                <w:b/>
                <w:sz w:val="18"/>
                <w:szCs w:val="18"/>
              </w:rPr>
            </w:pPr>
            <w:r>
              <w:rPr>
                <w:rFonts w:ascii="微软雅黑" w:eastAsia="微软雅黑" w:hAnsi="微软雅黑" w:hint="eastAsia"/>
                <w:b/>
                <w:sz w:val="18"/>
                <w:szCs w:val="18"/>
              </w:rPr>
              <w:t>一级界面</w:t>
            </w:r>
          </w:p>
        </w:tc>
        <w:tc>
          <w:tcPr>
            <w:tcW w:w="2320" w:type="dxa"/>
            <w:shd w:val="clear" w:color="auto" w:fill="E6E6E6"/>
            <w:vAlign w:val="center"/>
          </w:tcPr>
          <w:p w14:paraId="281AE299" w14:textId="77777777" w:rsidR="00E60096" w:rsidRDefault="004A3BD9">
            <w:pPr>
              <w:jc w:val="center"/>
              <w:rPr>
                <w:rFonts w:ascii="微软雅黑" w:eastAsia="微软雅黑" w:hAnsi="微软雅黑"/>
                <w:b/>
                <w:sz w:val="18"/>
                <w:szCs w:val="18"/>
              </w:rPr>
            </w:pPr>
            <w:r>
              <w:rPr>
                <w:rFonts w:ascii="微软雅黑" w:eastAsia="微软雅黑" w:hAnsi="微软雅黑" w:hint="eastAsia"/>
                <w:b/>
                <w:sz w:val="18"/>
                <w:szCs w:val="18"/>
              </w:rPr>
              <w:t>二级界面</w:t>
            </w:r>
          </w:p>
        </w:tc>
        <w:tc>
          <w:tcPr>
            <w:tcW w:w="4200" w:type="dxa"/>
            <w:shd w:val="clear" w:color="auto" w:fill="E6E6E6"/>
            <w:vAlign w:val="center"/>
          </w:tcPr>
          <w:p w14:paraId="2A73C0F8" w14:textId="77777777" w:rsidR="00E60096" w:rsidRDefault="004A3BD9">
            <w:pPr>
              <w:jc w:val="center"/>
              <w:rPr>
                <w:rFonts w:ascii="微软雅黑" w:eastAsia="微软雅黑" w:hAnsi="微软雅黑"/>
                <w:b/>
                <w:sz w:val="18"/>
                <w:szCs w:val="18"/>
              </w:rPr>
            </w:pPr>
            <w:r>
              <w:rPr>
                <w:rFonts w:ascii="微软雅黑" w:eastAsia="微软雅黑" w:hAnsi="微软雅黑" w:hint="eastAsia"/>
                <w:b/>
                <w:sz w:val="18"/>
                <w:szCs w:val="18"/>
              </w:rPr>
              <w:t>备注</w:t>
            </w:r>
          </w:p>
        </w:tc>
      </w:tr>
      <w:tr w:rsidR="00E60096" w14:paraId="618A5300" w14:textId="77777777">
        <w:trPr>
          <w:trHeight w:val="552"/>
        </w:trPr>
        <w:tc>
          <w:tcPr>
            <w:tcW w:w="1996" w:type="dxa"/>
            <w:shd w:val="clear" w:color="auto" w:fill="E6E6E6"/>
            <w:vAlign w:val="center"/>
          </w:tcPr>
          <w:p w14:paraId="70EFBAC2" w14:textId="77777777" w:rsidR="00E60096" w:rsidRDefault="004A3BD9">
            <w:pPr>
              <w:jc w:val="center"/>
              <w:rPr>
                <w:rFonts w:asciiTheme="minorEastAsia" w:hAnsiTheme="minorEastAsia" w:cstheme="minorEastAsia"/>
                <w:bCs/>
                <w:color w:val="000066"/>
                <w:sz w:val="21"/>
                <w:szCs w:val="21"/>
              </w:rPr>
            </w:pPr>
            <w:r>
              <w:rPr>
                <w:rFonts w:asciiTheme="minorEastAsia" w:hAnsiTheme="minorEastAsia" w:cstheme="minorEastAsia" w:hint="eastAsia"/>
                <w:bCs/>
                <w:color w:val="000066"/>
                <w:sz w:val="21"/>
                <w:szCs w:val="21"/>
              </w:rPr>
              <w:lastRenderedPageBreak/>
              <w:t>广告页</w:t>
            </w:r>
          </w:p>
        </w:tc>
        <w:tc>
          <w:tcPr>
            <w:tcW w:w="2320" w:type="dxa"/>
            <w:shd w:val="clear" w:color="auto" w:fill="E6E6E6"/>
            <w:vAlign w:val="center"/>
          </w:tcPr>
          <w:p w14:paraId="37DC9E29" w14:textId="77777777" w:rsidR="00E60096" w:rsidRDefault="004A3BD9">
            <w:pPr>
              <w:jc w:val="left"/>
              <w:rPr>
                <w:rFonts w:asciiTheme="minorEastAsia" w:hAnsiTheme="minorEastAsia" w:cstheme="minorEastAsia"/>
                <w:bCs/>
                <w:color w:val="000066"/>
                <w:sz w:val="21"/>
                <w:szCs w:val="21"/>
              </w:rPr>
            </w:pPr>
            <w:r>
              <w:rPr>
                <w:rFonts w:asciiTheme="minorEastAsia" w:hAnsiTheme="minorEastAsia" w:cstheme="minorEastAsia" w:hint="eastAsia"/>
                <w:bCs/>
                <w:color w:val="000066"/>
                <w:sz w:val="21"/>
                <w:szCs w:val="21"/>
              </w:rPr>
              <w:t>推送广告</w:t>
            </w:r>
          </w:p>
        </w:tc>
        <w:tc>
          <w:tcPr>
            <w:tcW w:w="4200" w:type="dxa"/>
            <w:shd w:val="clear" w:color="auto" w:fill="E6E6E6"/>
            <w:vAlign w:val="center"/>
          </w:tcPr>
          <w:p w14:paraId="25AC6423" w14:textId="77777777" w:rsidR="00E60096" w:rsidRDefault="004A3BD9">
            <w:pPr>
              <w:jc w:val="left"/>
              <w:rPr>
                <w:rFonts w:asciiTheme="minorEastAsia" w:hAnsiTheme="minorEastAsia" w:cstheme="minorEastAsia"/>
                <w:bCs/>
                <w:color w:val="000066"/>
                <w:sz w:val="21"/>
                <w:szCs w:val="21"/>
              </w:rPr>
            </w:pPr>
            <w:r>
              <w:rPr>
                <w:rFonts w:asciiTheme="minorEastAsia" w:hAnsiTheme="minorEastAsia" w:cstheme="minorEastAsia" w:hint="eastAsia"/>
                <w:bCs/>
                <w:color w:val="000066"/>
                <w:sz w:val="21"/>
                <w:szCs w:val="21"/>
              </w:rPr>
              <w:t>接入小区物业管理需要投放的广告，与物业分成广告费，</w:t>
            </w:r>
            <w:r>
              <w:rPr>
                <w:rFonts w:hint="eastAsia"/>
                <w:color w:val="000066"/>
                <w:sz w:val="21"/>
                <w:szCs w:val="21"/>
              </w:rPr>
              <w:t>实现此功能需要在终端上内置红外传感器</w:t>
            </w:r>
          </w:p>
        </w:tc>
      </w:tr>
      <w:tr w:rsidR="00E60096" w14:paraId="48852FE0" w14:textId="77777777">
        <w:trPr>
          <w:trHeight w:val="552"/>
        </w:trPr>
        <w:tc>
          <w:tcPr>
            <w:tcW w:w="1996" w:type="dxa"/>
            <w:vMerge w:val="restart"/>
            <w:shd w:val="clear" w:color="auto" w:fill="E6E6E6"/>
            <w:vAlign w:val="center"/>
          </w:tcPr>
          <w:p w14:paraId="129F215C" w14:textId="77777777" w:rsidR="00E60096" w:rsidRDefault="004A3BD9">
            <w:pPr>
              <w:jc w:val="center"/>
              <w:rPr>
                <w:rFonts w:asciiTheme="minorEastAsia" w:hAnsiTheme="minorEastAsia" w:cstheme="minorEastAsia"/>
                <w:bCs/>
                <w:color w:val="002060"/>
                <w:sz w:val="21"/>
                <w:szCs w:val="21"/>
              </w:rPr>
            </w:pPr>
            <w:r>
              <w:rPr>
                <w:rFonts w:asciiTheme="minorEastAsia" w:hAnsiTheme="minorEastAsia" w:cstheme="minorEastAsia" w:hint="eastAsia"/>
                <w:bCs/>
                <w:color w:val="002060"/>
                <w:sz w:val="21"/>
                <w:szCs w:val="21"/>
              </w:rPr>
              <w:t>主页</w:t>
            </w:r>
          </w:p>
        </w:tc>
        <w:tc>
          <w:tcPr>
            <w:tcW w:w="2320" w:type="dxa"/>
            <w:shd w:val="clear" w:color="auto" w:fill="E6E6E6"/>
          </w:tcPr>
          <w:p w14:paraId="7DCF91A5"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通知</w:t>
            </w:r>
          </w:p>
        </w:tc>
        <w:tc>
          <w:tcPr>
            <w:tcW w:w="4200" w:type="dxa"/>
            <w:shd w:val="clear" w:color="auto" w:fill="E6E6E6"/>
          </w:tcPr>
          <w:p w14:paraId="1F13753C"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日常、紧急通知</w:t>
            </w:r>
          </w:p>
        </w:tc>
      </w:tr>
      <w:tr w:rsidR="00E60096" w14:paraId="13F1980B" w14:textId="77777777">
        <w:trPr>
          <w:trHeight w:val="552"/>
        </w:trPr>
        <w:tc>
          <w:tcPr>
            <w:tcW w:w="1996" w:type="dxa"/>
            <w:vMerge/>
            <w:shd w:val="clear" w:color="auto" w:fill="E6E6E6"/>
            <w:vAlign w:val="center"/>
          </w:tcPr>
          <w:p w14:paraId="388A7D3E"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33F37756"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小区新闻</w:t>
            </w:r>
          </w:p>
        </w:tc>
        <w:tc>
          <w:tcPr>
            <w:tcW w:w="4200" w:type="dxa"/>
            <w:shd w:val="clear" w:color="auto" w:fill="E6E6E6"/>
          </w:tcPr>
          <w:p w14:paraId="1E35E07B"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小区的活动、新闻</w:t>
            </w:r>
          </w:p>
        </w:tc>
      </w:tr>
      <w:tr w:rsidR="00E60096" w14:paraId="54F3B8EB" w14:textId="77777777">
        <w:trPr>
          <w:trHeight w:val="552"/>
        </w:trPr>
        <w:tc>
          <w:tcPr>
            <w:tcW w:w="1996" w:type="dxa"/>
            <w:vMerge/>
            <w:shd w:val="clear" w:color="auto" w:fill="E6E6E6"/>
            <w:vAlign w:val="center"/>
          </w:tcPr>
          <w:p w14:paraId="36628ACE"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7D73CC23"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我要缴费</w:t>
            </w:r>
          </w:p>
        </w:tc>
        <w:tc>
          <w:tcPr>
            <w:tcW w:w="4200" w:type="dxa"/>
            <w:shd w:val="clear" w:color="auto" w:fill="E6E6E6"/>
          </w:tcPr>
          <w:p w14:paraId="5E6B499B"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登录后跳转至&lt;我的欠费&gt;界面。</w:t>
            </w:r>
          </w:p>
        </w:tc>
      </w:tr>
      <w:tr w:rsidR="00E60096" w14:paraId="3FF7552D" w14:textId="77777777">
        <w:trPr>
          <w:trHeight w:val="552"/>
        </w:trPr>
        <w:tc>
          <w:tcPr>
            <w:tcW w:w="1996" w:type="dxa"/>
            <w:vMerge/>
            <w:shd w:val="clear" w:color="auto" w:fill="E6E6E6"/>
            <w:vAlign w:val="center"/>
          </w:tcPr>
          <w:p w14:paraId="2509E1A5"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07223B5B"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我的发票</w:t>
            </w:r>
          </w:p>
        </w:tc>
        <w:tc>
          <w:tcPr>
            <w:tcW w:w="4200" w:type="dxa"/>
            <w:shd w:val="clear" w:color="auto" w:fill="E6E6E6"/>
          </w:tcPr>
          <w:p w14:paraId="474BBF51"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登录后跳转】至&lt;我的发票&gt;界面。</w:t>
            </w:r>
          </w:p>
        </w:tc>
      </w:tr>
      <w:tr w:rsidR="00E60096" w14:paraId="1688BF9B" w14:textId="77777777">
        <w:trPr>
          <w:trHeight w:val="552"/>
        </w:trPr>
        <w:tc>
          <w:tcPr>
            <w:tcW w:w="1996" w:type="dxa"/>
            <w:vMerge/>
            <w:shd w:val="clear" w:color="auto" w:fill="E6E6E6"/>
            <w:vAlign w:val="center"/>
          </w:tcPr>
          <w:p w14:paraId="0E8B7585"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17281E73"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物业报修</w:t>
            </w:r>
          </w:p>
        </w:tc>
        <w:tc>
          <w:tcPr>
            <w:tcW w:w="4200" w:type="dxa"/>
            <w:shd w:val="clear" w:color="auto" w:fill="E6E6E6"/>
          </w:tcPr>
          <w:p w14:paraId="7924DEEA"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登录后跳转至&lt;物业报修&gt;界面。</w:t>
            </w:r>
          </w:p>
        </w:tc>
      </w:tr>
      <w:tr w:rsidR="00E60096" w14:paraId="03132565" w14:textId="77777777">
        <w:trPr>
          <w:trHeight w:val="552"/>
        </w:trPr>
        <w:tc>
          <w:tcPr>
            <w:tcW w:w="1996" w:type="dxa"/>
            <w:vMerge/>
            <w:shd w:val="clear" w:color="auto" w:fill="E6E6E6"/>
            <w:vAlign w:val="center"/>
          </w:tcPr>
          <w:p w14:paraId="172B55E2"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748A77E5"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投诉建议</w:t>
            </w:r>
          </w:p>
        </w:tc>
        <w:tc>
          <w:tcPr>
            <w:tcW w:w="4200" w:type="dxa"/>
            <w:shd w:val="clear" w:color="auto" w:fill="E6E6E6"/>
          </w:tcPr>
          <w:p w14:paraId="7F268040"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登录后跳转至&lt;投诉建议&gt;界面。</w:t>
            </w:r>
          </w:p>
        </w:tc>
      </w:tr>
      <w:tr w:rsidR="00E60096" w14:paraId="31756389" w14:textId="77777777">
        <w:trPr>
          <w:trHeight w:val="552"/>
        </w:trPr>
        <w:tc>
          <w:tcPr>
            <w:tcW w:w="1996" w:type="dxa"/>
            <w:vMerge w:val="restart"/>
            <w:shd w:val="clear" w:color="auto" w:fill="E6E6E6"/>
            <w:vAlign w:val="center"/>
          </w:tcPr>
          <w:p w14:paraId="108E36D6" w14:textId="77777777" w:rsidR="00E60096" w:rsidRDefault="004A3BD9">
            <w:pPr>
              <w:jc w:val="center"/>
              <w:rPr>
                <w:rFonts w:asciiTheme="minorEastAsia" w:hAnsiTheme="minorEastAsia" w:cstheme="minorEastAsia"/>
                <w:bCs/>
                <w:color w:val="002060"/>
                <w:sz w:val="21"/>
                <w:szCs w:val="21"/>
              </w:rPr>
            </w:pPr>
            <w:r>
              <w:rPr>
                <w:rFonts w:asciiTheme="minorEastAsia" w:hAnsiTheme="minorEastAsia" w:cstheme="minorEastAsia" w:hint="eastAsia"/>
                <w:bCs/>
                <w:color w:val="002060"/>
                <w:sz w:val="21"/>
                <w:szCs w:val="21"/>
              </w:rPr>
              <w:t>个人登录</w:t>
            </w:r>
          </w:p>
        </w:tc>
        <w:tc>
          <w:tcPr>
            <w:tcW w:w="2320" w:type="dxa"/>
            <w:shd w:val="clear" w:color="auto" w:fill="E6E6E6"/>
          </w:tcPr>
          <w:p w14:paraId="3ADA6A7D"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我的欠费</w:t>
            </w:r>
          </w:p>
        </w:tc>
        <w:tc>
          <w:tcPr>
            <w:tcW w:w="4200" w:type="dxa"/>
            <w:shd w:val="clear" w:color="auto" w:fill="E6E6E6"/>
          </w:tcPr>
          <w:p w14:paraId="68341779"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欠费条目清单、缴费按钮</w:t>
            </w:r>
          </w:p>
        </w:tc>
      </w:tr>
      <w:tr w:rsidR="00E60096" w14:paraId="7D5E23D7" w14:textId="77777777">
        <w:trPr>
          <w:trHeight w:val="552"/>
        </w:trPr>
        <w:tc>
          <w:tcPr>
            <w:tcW w:w="1996" w:type="dxa"/>
            <w:vMerge/>
            <w:shd w:val="clear" w:color="auto" w:fill="E6E6E6"/>
            <w:vAlign w:val="center"/>
          </w:tcPr>
          <w:p w14:paraId="7F784BCB"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4500A075"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历史缴费</w:t>
            </w:r>
          </w:p>
        </w:tc>
        <w:tc>
          <w:tcPr>
            <w:tcW w:w="4200" w:type="dxa"/>
            <w:shd w:val="clear" w:color="auto" w:fill="E6E6E6"/>
          </w:tcPr>
          <w:p w14:paraId="44189021"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历史缴费清单、开具发票</w:t>
            </w:r>
          </w:p>
        </w:tc>
      </w:tr>
      <w:tr w:rsidR="00E60096" w14:paraId="4F5BC126" w14:textId="77777777">
        <w:trPr>
          <w:trHeight w:val="552"/>
        </w:trPr>
        <w:tc>
          <w:tcPr>
            <w:tcW w:w="1996" w:type="dxa"/>
            <w:vMerge/>
            <w:shd w:val="clear" w:color="auto" w:fill="E6E6E6"/>
            <w:vAlign w:val="center"/>
          </w:tcPr>
          <w:p w14:paraId="1F91F7DA"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3DDE2CB4"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我要预缴费</w:t>
            </w:r>
          </w:p>
        </w:tc>
        <w:tc>
          <w:tcPr>
            <w:tcW w:w="4200" w:type="dxa"/>
            <w:shd w:val="clear" w:color="auto" w:fill="E6E6E6"/>
          </w:tcPr>
          <w:p w14:paraId="0F65CC50"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预存充值</w:t>
            </w:r>
          </w:p>
        </w:tc>
      </w:tr>
      <w:tr w:rsidR="00E60096" w14:paraId="3051F147" w14:textId="77777777">
        <w:trPr>
          <w:trHeight w:val="552"/>
        </w:trPr>
        <w:tc>
          <w:tcPr>
            <w:tcW w:w="1996" w:type="dxa"/>
            <w:vMerge/>
            <w:shd w:val="clear" w:color="auto" w:fill="E6E6E6"/>
            <w:vAlign w:val="center"/>
          </w:tcPr>
          <w:p w14:paraId="0E0DAF77"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3E1127D8"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我的发票</w:t>
            </w:r>
          </w:p>
        </w:tc>
        <w:tc>
          <w:tcPr>
            <w:tcW w:w="4200" w:type="dxa"/>
            <w:shd w:val="clear" w:color="auto" w:fill="E6E6E6"/>
          </w:tcPr>
          <w:p w14:paraId="33326B7A"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我的发票清单、发票打印</w:t>
            </w:r>
          </w:p>
        </w:tc>
      </w:tr>
      <w:tr w:rsidR="00E60096" w14:paraId="262C65F2" w14:textId="77777777">
        <w:trPr>
          <w:trHeight w:val="552"/>
        </w:trPr>
        <w:tc>
          <w:tcPr>
            <w:tcW w:w="1996" w:type="dxa"/>
            <w:vMerge/>
            <w:shd w:val="clear" w:color="auto" w:fill="E6E6E6"/>
            <w:vAlign w:val="center"/>
          </w:tcPr>
          <w:p w14:paraId="52A1EEFC"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295A0A3F"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物业报修</w:t>
            </w:r>
          </w:p>
        </w:tc>
        <w:tc>
          <w:tcPr>
            <w:tcW w:w="4200" w:type="dxa"/>
            <w:shd w:val="clear" w:color="auto" w:fill="E6E6E6"/>
          </w:tcPr>
          <w:p w14:paraId="7E47DE69"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物业报修</w:t>
            </w:r>
          </w:p>
        </w:tc>
      </w:tr>
      <w:tr w:rsidR="00E60096" w14:paraId="37371A46" w14:textId="77777777">
        <w:trPr>
          <w:trHeight w:val="552"/>
        </w:trPr>
        <w:tc>
          <w:tcPr>
            <w:tcW w:w="1996" w:type="dxa"/>
            <w:vMerge/>
            <w:shd w:val="clear" w:color="auto" w:fill="E6E6E6"/>
            <w:vAlign w:val="center"/>
          </w:tcPr>
          <w:p w14:paraId="104FBBE0" w14:textId="77777777" w:rsidR="00E60096" w:rsidRDefault="00E60096">
            <w:pPr>
              <w:jc w:val="center"/>
              <w:rPr>
                <w:rFonts w:asciiTheme="minorEastAsia" w:hAnsiTheme="minorEastAsia" w:cstheme="minorEastAsia"/>
                <w:bCs/>
                <w:color w:val="002060"/>
                <w:sz w:val="21"/>
                <w:szCs w:val="21"/>
              </w:rPr>
            </w:pPr>
          </w:p>
        </w:tc>
        <w:tc>
          <w:tcPr>
            <w:tcW w:w="2320" w:type="dxa"/>
            <w:shd w:val="clear" w:color="auto" w:fill="E6E6E6"/>
          </w:tcPr>
          <w:p w14:paraId="5DE73460"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投诉建议</w:t>
            </w:r>
          </w:p>
        </w:tc>
        <w:tc>
          <w:tcPr>
            <w:tcW w:w="4200" w:type="dxa"/>
            <w:shd w:val="clear" w:color="auto" w:fill="E6E6E6"/>
          </w:tcPr>
          <w:p w14:paraId="09D122F7" w14:textId="77777777" w:rsidR="00E60096" w:rsidRDefault="004A3BD9">
            <w:pPr>
              <w:rPr>
                <w:rFonts w:asciiTheme="minorEastAsia" w:hAnsiTheme="minorEastAsia" w:cstheme="minorEastAsia"/>
                <w:bCs/>
                <w:color w:val="002060"/>
                <w:sz w:val="21"/>
                <w:szCs w:val="21"/>
              </w:rPr>
            </w:pPr>
            <w:r>
              <w:rPr>
                <w:rFonts w:asciiTheme="minorEastAsia" w:hAnsiTheme="minorEastAsia" w:cstheme="minorEastAsia" w:hint="eastAsia"/>
                <w:color w:val="002060"/>
                <w:sz w:val="21"/>
                <w:szCs w:val="21"/>
              </w:rPr>
              <w:t>投诉建议</w:t>
            </w:r>
          </w:p>
        </w:tc>
      </w:tr>
    </w:tbl>
    <w:p w14:paraId="57F7C047" w14:textId="77777777" w:rsidR="00E60096" w:rsidRDefault="004A3BD9">
      <w:pPr>
        <w:pStyle w:val="2"/>
      </w:pPr>
      <w:bookmarkStart w:id="16" w:name="_Toc403944497"/>
      <w:r>
        <w:rPr>
          <w:rFonts w:hint="eastAsia"/>
        </w:rPr>
        <w:t>功能列表</w:t>
      </w:r>
      <w:bookmarkEnd w:id="16"/>
    </w:p>
    <w:tbl>
      <w:tblPr>
        <w:tblpPr w:leftFromText="180" w:rightFromText="180" w:vertAnchor="text" w:horzAnchor="margin" w:tblpY="55"/>
        <w:tblOverlap w:val="neve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1561"/>
        <w:gridCol w:w="4164"/>
        <w:gridCol w:w="1260"/>
      </w:tblGrid>
      <w:tr w:rsidR="00E60096" w14:paraId="2786991D" w14:textId="77777777">
        <w:trPr>
          <w:trHeight w:val="699"/>
        </w:trPr>
        <w:tc>
          <w:tcPr>
            <w:tcW w:w="1531" w:type="dxa"/>
            <w:shd w:val="clear" w:color="auto" w:fill="E6E6E6"/>
            <w:vAlign w:val="center"/>
          </w:tcPr>
          <w:p w14:paraId="56983D42" w14:textId="77777777" w:rsidR="00E60096" w:rsidRDefault="004A3BD9">
            <w:pPr>
              <w:jc w:val="center"/>
              <w:rPr>
                <w:rFonts w:ascii="微软雅黑" w:eastAsia="微软雅黑" w:hAnsi="微软雅黑"/>
                <w:b/>
                <w:sz w:val="18"/>
                <w:szCs w:val="18"/>
              </w:rPr>
            </w:pPr>
            <w:r>
              <w:rPr>
                <w:rFonts w:ascii="微软雅黑" w:eastAsia="微软雅黑" w:hAnsi="微软雅黑" w:hint="eastAsia"/>
                <w:b/>
                <w:sz w:val="18"/>
                <w:szCs w:val="18"/>
              </w:rPr>
              <w:t>功能名称</w:t>
            </w:r>
          </w:p>
        </w:tc>
        <w:tc>
          <w:tcPr>
            <w:tcW w:w="1561" w:type="dxa"/>
            <w:shd w:val="clear" w:color="auto" w:fill="E6E6E6"/>
            <w:vAlign w:val="center"/>
          </w:tcPr>
          <w:p w14:paraId="2972E22C" w14:textId="77777777" w:rsidR="00E60096" w:rsidRDefault="004A3BD9">
            <w:pPr>
              <w:jc w:val="center"/>
              <w:rPr>
                <w:rFonts w:ascii="微软雅黑" w:eastAsia="微软雅黑" w:hAnsi="微软雅黑"/>
                <w:b/>
                <w:sz w:val="18"/>
                <w:szCs w:val="18"/>
              </w:rPr>
            </w:pPr>
            <w:r>
              <w:rPr>
                <w:rFonts w:ascii="微软雅黑" w:eastAsia="微软雅黑" w:hAnsi="微软雅黑" w:hint="eastAsia"/>
                <w:b/>
                <w:sz w:val="18"/>
                <w:szCs w:val="18"/>
              </w:rPr>
              <w:t>对应模块</w:t>
            </w:r>
          </w:p>
        </w:tc>
        <w:tc>
          <w:tcPr>
            <w:tcW w:w="4164" w:type="dxa"/>
            <w:shd w:val="clear" w:color="auto" w:fill="E6E6E6"/>
            <w:vAlign w:val="center"/>
          </w:tcPr>
          <w:p w14:paraId="375B799E" w14:textId="77777777" w:rsidR="00E60096" w:rsidRDefault="004A3BD9">
            <w:pPr>
              <w:jc w:val="center"/>
              <w:rPr>
                <w:rFonts w:ascii="微软雅黑" w:eastAsia="微软雅黑" w:hAnsi="微软雅黑"/>
                <w:b/>
                <w:sz w:val="18"/>
                <w:szCs w:val="18"/>
              </w:rPr>
            </w:pPr>
            <w:r>
              <w:rPr>
                <w:rFonts w:ascii="微软雅黑" w:eastAsia="微软雅黑" w:hAnsi="微软雅黑" w:hint="eastAsia"/>
                <w:b/>
                <w:sz w:val="18"/>
                <w:szCs w:val="18"/>
              </w:rPr>
              <w:t>功能说明</w:t>
            </w:r>
          </w:p>
        </w:tc>
        <w:tc>
          <w:tcPr>
            <w:tcW w:w="1260" w:type="dxa"/>
            <w:shd w:val="clear" w:color="auto" w:fill="E6E6E6"/>
            <w:vAlign w:val="center"/>
          </w:tcPr>
          <w:p w14:paraId="4B556EC0" w14:textId="77777777" w:rsidR="00E60096" w:rsidRDefault="004A3BD9">
            <w:pPr>
              <w:jc w:val="center"/>
              <w:rPr>
                <w:rFonts w:ascii="微软雅黑" w:eastAsia="微软雅黑" w:hAnsi="微软雅黑"/>
                <w:b/>
                <w:sz w:val="18"/>
                <w:szCs w:val="18"/>
              </w:rPr>
            </w:pPr>
            <w:r>
              <w:rPr>
                <w:rFonts w:ascii="微软雅黑" w:eastAsia="微软雅黑" w:hAnsi="微软雅黑" w:hint="eastAsia"/>
                <w:b/>
                <w:sz w:val="18"/>
                <w:szCs w:val="18"/>
              </w:rPr>
              <w:t>备注</w:t>
            </w:r>
          </w:p>
        </w:tc>
      </w:tr>
      <w:tr w:rsidR="00E60096" w14:paraId="19379E67" w14:textId="77777777">
        <w:trPr>
          <w:trHeight w:val="1274"/>
        </w:trPr>
        <w:tc>
          <w:tcPr>
            <w:tcW w:w="1531" w:type="dxa"/>
            <w:shd w:val="clear" w:color="auto" w:fill="auto"/>
            <w:vAlign w:val="center"/>
          </w:tcPr>
          <w:p w14:paraId="71ACAD72"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物业系统与自助终端软件接口对接</w:t>
            </w:r>
          </w:p>
        </w:tc>
        <w:tc>
          <w:tcPr>
            <w:tcW w:w="1561" w:type="dxa"/>
            <w:shd w:val="clear" w:color="auto" w:fill="auto"/>
            <w:vAlign w:val="center"/>
          </w:tcPr>
          <w:p w14:paraId="0886EC4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极致物业系统</w:t>
            </w:r>
          </w:p>
        </w:tc>
        <w:tc>
          <w:tcPr>
            <w:tcW w:w="4164" w:type="dxa"/>
            <w:shd w:val="clear" w:color="auto" w:fill="auto"/>
            <w:vAlign w:val="center"/>
          </w:tcPr>
          <w:p w14:paraId="3B23D91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与自助终端接口做对接，</w:t>
            </w:r>
            <w:commentRangeStart w:id="17"/>
            <w:r>
              <w:rPr>
                <w:rFonts w:asciiTheme="minorEastAsia" w:hAnsiTheme="minorEastAsia" w:cstheme="minorEastAsia" w:hint="eastAsia"/>
                <w:bCs/>
                <w:color w:val="002060"/>
                <w:sz w:val="18"/>
                <w:szCs w:val="18"/>
              </w:rPr>
              <w:t>接收来自自助终端的开票信息</w:t>
            </w:r>
            <w:commentRangeEnd w:id="17"/>
            <w:r>
              <w:rPr>
                <w:rStyle w:val="af3"/>
              </w:rPr>
              <w:commentReference w:id="17"/>
            </w:r>
            <w:r>
              <w:rPr>
                <w:rFonts w:asciiTheme="minorEastAsia" w:hAnsiTheme="minorEastAsia" w:cstheme="minorEastAsia" w:hint="eastAsia"/>
                <w:bCs/>
                <w:color w:val="002060"/>
                <w:sz w:val="18"/>
                <w:szCs w:val="18"/>
              </w:rPr>
              <w:t>，实现与自助终端的联动。</w:t>
            </w:r>
          </w:p>
        </w:tc>
        <w:tc>
          <w:tcPr>
            <w:tcW w:w="1260" w:type="dxa"/>
            <w:shd w:val="clear" w:color="auto" w:fill="auto"/>
            <w:vAlign w:val="center"/>
          </w:tcPr>
          <w:p w14:paraId="694BBA5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由小区物业进行改造，我司配合完成</w:t>
            </w:r>
          </w:p>
        </w:tc>
      </w:tr>
      <w:tr w:rsidR="00E60096" w14:paraId="47EA520F" w14:textId="77777777">
        <w:trPr>
          <w:trHeight w:val="1274"/>
        </w:trPr>
        <w:tc>
          <w:tcPr>
            <w:tcW w:w="1531" w:type="dxa"/>
            <w:shd w:val="clear" w:color="auto" w:fill="auto"/>
            <w:vAlign w:val="center"/>
          </w:tcPr>
          <w:p w14:paraId="05C49B4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物业管理系统页面改造</w:t>
            </w:r>
          </w:p>
        </w:tc>
        <w:tc>
          <w:tcPr>
            <w:tcW w:w="1561" w:type="dxa"/>
            <w:shd w:val="clear" w:color="auto" w:fill="auto"/>
            <w:vAlign w:val="center"/>
          </w:tcPr>
          <w:p w14:paraId="6284CB2D"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极致物业系统</w:t>
            </w:r>
          </w:p>
        </w:tc>
        <w:tc>
          <w:tcPr>
            <w:tcW w:w="4164" w:type="dxa"/>
            <w:shd w:val="clear" w:color="auto" w:fill="auto"/>
            <w:vAlign w:val="center"/>
          </w:tcPr>
          <w:p w14:paraId="1B7370E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接收来自自助终端的开票信息后，可以在物业系统上显示开票明细，物业审核通过后，进行开票操作，并</w:t>
            </w:r>
            <w:commentRangeStart w:id="18"/>
            <w:r>
              <w:rPr>
                <w:rFonts w:asciiTheme="minorEastAsia" w:hAnsiTheme="minorEastAsia" w:cstheme="minorEastAsia" w:hint="eastAsia"/>
                <w:bCs/>
                <w:color w:val="002060"/>
                <w:sz w:val="18"/>
                <w:szCs w:val="18"/>
              </w:rPr>
              <w:t>回传发票给自助终端</w:t>
            </w:r>
            <w:commentRangeEnd w:id="18"/>
            <w:r>
              <w:rPr>
                <w:rStyle w:val="af3"/>
              </w:rPr>
              <w:commentReference w:id="18"/>
            </w:r>
            <w:r>
              <w:rPr>
                <w:rFonts w:asciiTheme="minorEastAsia" w:hAnsiTheme="minorEastAsia" w:cstheme="minorEastAsia" w:hint="eastAsia"/>
                <w:bCs/>
                <w:color w:val="002060"/>
                <w:sz w:val="18"/>
                <w:szCs w:val="18"/>
              </w:rPr>
              <w:t>，或回传审核不通过的信息给自助终端。</w:t>
            </w:r>
          </w:p>
        </w:tc>
        <w:tc>
          <w:tcPr>
            <w:tcW w:w="1260" w:type="dxa"/>
            <w:shd w:val="clear" w:color="auto" w:fill="auto"/>
            <w:vAlign w:val="center"/>
          </w:tcPr>
          <w:p w14:paraId="36BE91C0"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由小区物业进行改造，我司配合完成</w:t>
            </w:r>
          </w:p>
        </w:tc>
      </w:tr>
      <w:tr w:rsidR="00E60096" w14:paraId="0C4ED4F9" w14:textId="77777777">
        <w:trPr>
          <w:trHeight w:val="1274"/>
        </w:trPr>
        <w:tc>
          <w:tcPr>
            <w:tcW w:w="1531" w:type="dxa"/>
            <w:shd w:val="clear" w:color="auto" w:fill="auto"/>
            <w:vAlign w:val="center"/>
          </w:tcPr>
          <w:p w14:paraId="035AE517" w14:textId="77777777" w:rsidR="00E60096" w:rsidRDefault="004A3BD9">
            <w:pPr>
              <w:jc w:val="left"/>
              <w:rPr>
                <w:rFonts w:asciiTheme="minorEastAsia" w:hAnsiTheme="minorEastAsia" w:cstheme="minorEastAsia"/>
                <w:bCs/>
                <w:color w:val="002060"/>
                <w:sz w:val="18"/>
                <w:szCs w:val="18"/>
              </w:rPr>
            </w:pPr>
            <w:commentRangeStart w:id="19"/>
            <w:r>
              <w:rPr>
                <w:rFonts w:asciiTheme="minorEastAsia" w:hAnsiTheme="minorEastAsia" w:cstheme="minorEastAsia" w:hint="eastAsia"/>
                <w:bCs/>
                <w:color w:val="002060"/>
                <w:sz w:val="18"/>
                <w:szCs w:val="18"/>
              </w:rPr>
              <w:t>物业系统与航信开票软件接口对接</w:t>
            </w:r>
            <w:commentRangeEnd w:id="19"/>
            <w:r>
              <w:rPr>
                <w:rStyle w:val="af3"/>
              </w:rPr>
              <w:commentReference w:id="19"/>
            </w:r>
          </w:p>
        </w:tc>
        <w:tc>
          <w:tcPr>
            <w:tcW w:w="1561" w:type="dxa"/>
            <w:shd w:val="clear" w:color="auto" w:fill="auto"/>
            <w:vAlign w:val="center"/>
          </w:tcPr>
          <w:p w14:paraId="51135C73"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极致物业系统</w:t>
            </w:r>
          </w:p>
        </w:tc>
        <w:tc>
          <w:tcPr>
            <w:tcW w:w="4164" w:type="dxa"/>
            <w:shd w:val="clear" w:color="auto" w:fill="auto"/>
            <w:vAlign w:val="center"/>
          </w:tcPr>
          <w:p w14:paraId="6ECE9159"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实现与51发票平台的联动，物业系统开票请求推送，以及51平台开具发票后回传给物业系统</w:t>
            </w:r>
          </w:p>
        </w:tc>
        <w:tc>
          <w:tcPr>
            <w:tcW w:w="1260" w:type="dxa"/>
            <w:shd w:val="clear" w:color="auto" w:fill="auto"/>
            <w:vAlign w:val="center"/>
          </w:tcPr>
          <w:p w14:paraId="05AB00EA"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由小区物业进行改造，我司配合完成</w:t>
            </w:r>
          </w:p>
        </w:tc>
      </w:tr>
      <w:tr w:rsidR="00E60096" w14:paraId="5ABC6B38" w14:textId="77777777">
        <w:trPr>
          <w:trHeight w:val="979"/>
        </w:trPr>
        <w:tc>
          <w:tcPr>
            <w:tcW w:w="1531" w:type="dxa"/>
            <w:shd w:val="clear" w:color="auto" w:fill="auto"/>
            <w:vAlign w:val="center"/>
          </w:tcPr>
          <w:p w14:paraId="474CFE4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lastRenderedPageBreak/>
              <w:t>物业系统界面改造</w:t>
            </w:r>
          </w:p>
        </w:tc>
        <w:tc>
          <w:tcPr>
            <w:tcW w:w="1561" w:type="dxa"/>
            <w:shd w:val="clear" w:color="auto" w:fill="auto"/>
            <w:vAlign w:val="center"/>
          </w:tcPr>
          <w:p w14:paraId="6FC35E2D"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极致物业系统</w:t>
            </w:r>
          </w:p>
        </w:tc>
        <w:tc>
          <w:tcPr>
            <w:tcW w:w="4164" w:type="dxa"/>
            <w:shd w:val="clear" w:color="auto" w:fill="auto"/>
            <w:vAlign w:val="center"/>
          </w:tcPr>
          <w:p w14:paraId="3500DEA2"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增加欠费查询页面，</w:t>
            </w:r>
            <w:commentRangeStart w:id="20"/>
            <w:r>
              <w:rPr>
                <w:rFonts w:asciiTheme="minorEastAsia" w:hAnsiTheme="minorEastAsia" w:cstheme="minorEastAsia" w:hint="eastAsia"/>
                <w:bCs/>
                <w:color w:val="002060"/>
                <w:sz w:val="18"/>
                <w:szCs w:val="18"/>
              </w:rPr>
              <w:t>在物业系统上登录业主账号后</w:t>
            </w:r>
            <w:commentRangeEnd w:id="20"/>
            <w:r>
              <w:rPr>
                <w:rStyle w:val="af3"/>
              </w:rPr>
              <w:commentReference w:id="20"/>
            </w:r>
            <w:r>
              <w:rPr>
                <w:rFonts w:asciiTheme="minorEastAsia" w:hAnsiTheme="minorEastAsia" w:cstheme="minorEastAsia" w:hint="eastAsia"/>
                <w:bCs/>
                <w:color w:val="002060"/>
                <w:sz w:val="18"/>
                <w:szCs w:val="18"/>
              </w:rPr>
              <w:t>，可以分类查询历史欠费记录，缴费记录，未开票记录等等。</w:t>
            </w:r>
          </w:p>
        </w:tc>
        <w:tc>
          <w:tcPr>
            <w:tcW w:w="1260" w:type="dxa"/>
            <w:shd w:val="clear" w:color="auto" w:fill="auto"/>
            <w:vAlign w:val="center"/>
          </w:tcPr>
          <w:p w14:paraId="7D69B11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由小区物业进行改造，我司配合完成</w:t>
            </w:r>
          </w:p>
        </w:tc>
      </w:tr>
      <w:tr w:rsidR="00E60096" w14:paraId="3875C1C9" w14:textId="77777777">
        <w:trPr>
          <w:trHeight w:val="1274"/>
        </w:trPr>
        <w:tc>
          <w:tcPr>
            <w:tcW w:w="1531" w:type="dxa"/>
            <w:shd w:val="clear" w:color="auto" w:fill="auto"/>
            <w:vAlign w:val="center"/>
          </w:tcPr>
          <w:p w14:paraId="096A1A7D"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物业系统界面改造</w:t>
            </w:r>
          </w:p>
        </w:tc>
        <w:tc>
          <w:tcPr>
            <w:tcW w:w="1561" w:type="dxa"/>
            <w:shd w:val="clear" w:color="auto" w:fill="auto"/>
            <w:vAlign w:val="center"/>
          </w:tcPr>
          <w:p w14:paraId="4686EA67" w14:textId="77777777" w:rsidR="00E60096" w:rsidRDefault="004A3BD9">
            <w:pPr>
              <w:jc w:val="left"/>
              <w:rPr>
                <w:rFonts w:asciiTheme="minorEastAsia" w:hAnsiTheme="minorEastAsia" w:cstheme="minorEastAsia"/>
                <w:bCs/>
                <w:color w:val="002060"/>
                <w:sz w:val="18"/>
                <w:szCs w:val="18"/>
              </w:rPr>
            </w:pPr>
            <w:commentRangeStart w:id="21"/>
            <w:r>
              <w:rPr>
                <w:rFonts w:asciiTheme="minorEastAsia" w:hAnsiTheme="minorEastAsia" w:cstheme="minorEastAsia" w:hint="eastAsia"/>
                <w:bCs/>
                <w:color w:val="002060"/>
                <w:sz w:val="18"/>
                <w:szCs w:val="18"/>
              </w:rPr>
              <w:t>极致物业系统</w:t>
            </w:r>
            <w:commentRangeEnd w:id="21"/>
            <w:r>
              <w:rPr>
                <w:rStyle w:val="af3"/>
              </w:rPr>
              <w:commentReference w:id="21"/>
            </w:r>
          </w:p>
        </w:tc>
        <w:tc>
          <w:tcPr>
            <w:tcW w:w="4164" w:type="dxa"/>
            <w:shd w:val="clear" w:color="auto" w:fill="auto"/>
            <w:vAlign w:val="center"/>
          </w:tcPr>
          <w:p w14:paraId="40DB45B6" w14:textId="77777777" w:rsidR="00E60096" w:rsidRPr="004A3BD9" w:rsidRDefault="004A3BD9">
            <w:pPr>
              <w:jc w:val="left"/>
              <w:rPr>
                <w:rFonts w:asciiTheme="minorEastAsia" w:hAnsiTheme="minorEastAsia" w:cstheme="minorEastAsia"/>
                <w:bCs/>
                <w:strike/>
                <w:color w:val="002060"/>
                <w:sz w:val="18"/>
                <w:szCs w:val="18"/>
              </w:rPr>
            </w:pPr>
            <w:r w:rsidRPr="004A3BD9">
              <w:rPr>
                <w:rFonts w:asciiTheme="minorEastAsia" w:hAnsiTheme="minorEastAsia" w:cstheme="minorEastAsia" w:hint="eastAsia"/>
                <w:bCs/>
                <w:strike/>
                <w:color w:val="002060"/>
                <w:sz w:val="18"/>
                <w:szCs w:val="18"/>
              </w:rPr>
              <w:t>在物业系统上选择未开票记录，页面显示所有未开发票的缴费记录，在每项缴费记录后面增加两个开票选项，即：“</w:t>
            </w:r>
            <w:commentRangeStart w:id="22"/>
            <w:r w:rsidRPr="004A3BD9">
              <w:rPr>
                <w:rFonts w:asciiTheme="minorEastAsia" w:hAnsiTheme="minorEastAsia" w:cstheme="minorEastAsia" w:hint="eastAsia"/>
                <w:bCs/>
                <w:strike/>
                <w:color w:val="002060"/>
                <w:sz w:val="18"/>
                <w:szCs w:val="18"/>
              </w:rPr>
              <w:t>自动开票”与“审核开票</w:t>
            </w:r>
            <w:commentRangeEnd w:id="22"/>
            <w:r w:rsidRPr="004A3BD9">
              <w:rPr>
                <w:rStyle w:val="af3"/>
                <w:strike/>
              </w:rPr>
              <w:commentReference w:id="22"/>
            </w:r>
            <w:r w:rsidRPr="004A3BD9">
              <w:rPr>
                <w:rFonts w:asciiTheme="minorEastAsia" w:hAnsiTheme="minorEastAsia" w:cstheme="minorEastAsia" w:hint="eastAsia"/>
                <w:bCs/>
                <w:strike/>
                <w:color w:val="002060"/>
                <w:sz w:val="18"/>
                <w:szCs w:val="18"/>
              </w:rPr>
              <w:t>”，点击自动开票可以通过后台直接调用业主个人信息进行填开发票，点击审核开票则生成一个填好开票信息的虚拟发票，由物业审核后开票，也可以在此页面对某些特定用户进行设置，自定义开票方式，自动开票或审核开票。</w:t>
            </w:r>
          </w:p>
        </w:tc>
        <w:tc>
          <w:tcPr>
            <w:tcW w:w="1260" w:type="dxa"/>
            <w:shd w:val="clear" w:color="auto" w:fill="auto"/>
            <w:vAlign w:val="center"/>
          </w:tcPr>
          <w:p w14:paraId="370E3E38"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由小区物业进行改造，我司配合完成</w:t>
            </w:r>
          </w:p>
        </w:tc>
      </w:tr>
      <w:tr w:rsidR="00E60096" w14:paraId="5C8F3BC3" w14:textId="77777777">
        <w:trPr>
          <w:trHeight w:val="699"/>
        </w:trPr>
        <w:tc>
          <w:tcPr>
            <w:tcW w:w="1531" w:type="dxa"/>
            <w:shd w:val="clear" w:color="auto" w:fill="auto"/>
            <w:vAlign w:val="center"/>
          </w:tcPr>
          <w:p w14:paraId="189814E3"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电子发票基础组件安装包</w:t>
            </w:r>
          </w:p>
        </w:tc>
        <w:tc>
          <w:tcPr>
            <w:tcW w:w="1561" w:type="dxa"/>
            <w:shd w:val="clear" w:color="auto" w:fill="auto"/>
            <w:vAlign w:val="center"/>
          </w:tcPr>
          <w:p w14:paraId="1D660C47"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电子发票安装包</w:t>
            </w:r>
          </w:p>
        </w:tc>
        <w:tc>
          <w:tcPr>
            <w:tcW w:w="4164" w:type="dxa"/>
            <w:shd w:val="clear" w:color="auto" w:fill="auto"/>
            <w:vAlign w:val="center"/>
          </w:tcPr>
          <w:p w14:paraId="6EF1C207"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安装航信电子发票基础开票组件包</w:t>
            </w:r>
          </w:p>
          <w:p w14:paraId="4BAD7643"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589EBB96" w14:textId="77777777" w:rsidR="00E60096" w:rsidRDefault="00E60096">
            <w:pPr>
              <w:jc w:val="left"/>
              <w:rPr>
                <w:rFonts w:asciiTheme="minorEastAsia" w:hAnsiTheme="minorEastAsia" w:cstheme="minorEastAsia"/>
                <w:bCs/>
                <w:color w:val="002060"/>
                <w:sz w:val="18"/>
                <w:szCs w:val="18"/>
              </w:rPr>
            </w:pPr>
          </w:p>
        </w:tc>
      </w:tr>
      <w:tr w:rsidR="00E60096" w14:paraId="447EDBF2" w14:textId="77777777">
        <w:trPr>
          <w:trHeight w:val="1266"/>
        </w:trPr>
        <w:tc>
          <w:tcPr>
            <w:tcW w:w="1531" w:type="dxa"/>
            <w:shd w:val="clear" w:color="auto" w:fill="auto"/>
            <w:vAlign w:val="center"/>
          </w:tcPr>
          <w:p w14:paraId="7DF4929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新消息提醒功能</w:t>
            </w:r>
          </w:p>
        </w:tc>
        <w:tc>
          <w:tcPr>
            <w:tcW w:w="1561" w:type="dxa"/>
            <w:shd w:val="clear" w:color="auto" w:fill="auto"/>
            <w:vAlign w:val="center"/>
          </w:tcPr>
          <w:p w14:paraId="2AA964A8"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3F874FC8"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主页消息提醒客户有未缴纳的费用，点击可链接进入“欠费查询”的界面，手机提醒在自助终端缴纳</w:t>
            </w:r>
          </w:p>
          <w:p w14:paraId="450C81D3"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0BDD5126" w14:textId="77777777" w:rsidR="00E60096" w:rsidRDefault="00E60096">
            <w:pPr>
              <w:jc w:val="left"/>
              <w:rPr>
                <w:rFonts w:asciiTheme="minorEastAsia" w:hAnsiTheme="minorEastAsia" w:cstheme="minorEastAsia"/>
                <w:bCs/>
                <w:color w:val="002060"/>
                <w:sz w:val="18"/>
                <w:szCs w:val="18"/>
              </w:rPr>
            </w:pPr>
          </w:p>
        </w:tc>
      </w:tr>
      <w:tr w:rsidR="00E60096" w14:paraId="0BECE535" w14:textId="77777777">
        <w:trPr>
          <w:trHeight w:val="699"/>
        </w:trPr>
        <w:tc>
          <w:tcPr>
            <w:tcW w:w="1531" w:type="dxa"/>
            <w:shd w:val="clear" w:color="auto" w:fill="auto"/>
            <w:vAlign w:val="center"/>
          </w:tcPr>
          <w:p w14:paraId="51C8B52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物业通知功能</w:t>
            </w:r>
          </w:p>
        </w:tc>
        <w:tc>
          <w:tcPr>
            <w:tcW w:w="1561" w:type="dxa"/>
            <w:shd w:val="clear" w:color="auto" w:fill="auto"/>
            <w:vAlign w:val="center"/>
          </w:tcPr>
          <w:p w14:paraId="1BDA2B4E"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1BBC012A"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物业的相关通知、广告、新闻</w:t>
            </w:r>
          </w:p>
          <w:p w14:paraId="16857A15"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19A93898" w14:textId="77777777" w:rsidR="00E60096" w:rsidRDefault="00E60096">
            <w:pPr>
              <w:jc w:val="left"/>
              <w:rPr>
                <w:rFonts w:asciiTheme="minorEastAsia" w:hAnsiTheme="minorEastAsia" w:cstheme="minorEastAsia"/>
                <w:bCs/>
                <w:color w:val="002060"/>
                <w:sz w:val="18"/>
                <w:szCs w:val="18"/>
              </w:rPr>
            </w:pPr>
          </w:p>
        </w:tc>
      </w:tr>
      <w:tr w:rsidR="00E60096" w14:paraId="50A3A1C7" w14:textId="77777777">
        <w:trPr>
          <w:trHeight w:val="699"/>
        </w:trPr>
        <w:tc>
          <w:tcPr>
            <w:tcW w:w="1531" w:type="dxa"/>
            <w:shd w:val="clear" w:color="auto" w:fill="auto"/>
            <w:vAlign w:val="center"/>
          </w:tcPr>
          <w:p w14:paraId="1A21C86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历史缴费查询</w:t>
            </w:r>
          </w:p>
        </w:tc>
        <w:tc>
          <w:tcPr>
            <w:tcW w:w="1561" w:type="dxa"/>
            <w:shd w:val="clear" w:color="auto" w:fill="auto"/>
            <w:vAlign w:val="center"/>
          </w:tcPr>
          <w:p w14:paraId="1D118FA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45BFCB29"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查询历史的缴费信息（月份、金额、费用类型、发票是否开具）</w:t>
            </w:r>
          </w:p>
          <w:p w14:paraId="69E1BC28"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13FC49B0" w14:textId="77777777" w:rsidR="00E60096" w:rsidRDefault="00E60096">
            <w:pPr>
              <w:jc w:val="left"/>
              <w:rPr>
                <w:rFonts w:asciiTheme="minorEastAsia" w:hAnsiTheme="minorEastAsia" w:cstheme="minorEastAsia"/>
                <w:bCs/>
                <w:color w:val="002060"/>
                <w:sz w:val="18"/>
                <w:szCs w:val="18"/>
              </w:rPr>
            </w:pPr>
          </w:p>
        </w:tc>
      </w:tr>
      <w:tr w:rsidR="00E60096" w14:paraId="490BD37D" w14:textId="77777777">
        <w:trPr>
          <w:trHeight w:val="699"/>
        </w:trPr>
        <w:tc>
          <w:tcPr>
            <w:tcW w:w="1531" w:type="dxa"/>
            <w:shd w:val="clear" w:color="auto" w:fill="auto"/>
            <w:vAlign w:val="center"/>
          </w:tcPr>
          <w:p w14:paraId="30823C0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缴费功能</w:t>
            </w:r>
          </w:p>
        </w:tc>
        <w:tc>
          <w:tcPr>
            <w:tcW w:w="1561" w:type="dxa"/>
            <w:shd w:val="clear" w:color="auto" w:fill="auto"/>
            <w:vAlign w:val="center"/>
          </w:tcPr>
          <w:p w14:paraId="0F452E70"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6C132F0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在欠费查询界面可以进行缴费，缴费方式支持支付宝、微信、扫一扫支付、插银行刷卡支付</w:t>
            </w:r>
          </w:p>
          <w:p w14:paraId="36FF8C5D" w14:textId="77777777" w:rsidR="00E60096" w:rsidRDefault="00E60096">
            <w:pPr>
              <w:jc w:val="left"/>
              <w:rPr>
                <w:rFonts w:asciiTheme="minorEastAsia" w:hAnsiTheme="minorEastAsia" w:cstheme="minorEastAsia"/>
                <w:bCs/>
                <w:color w:val="002060"/>
                <w:sz w:val="18"/>
                <w:szCs w:val="18"/>
              </w:rPr>
            </w:pPr>
          </w:p>
          <w:p w14:paraId="04B89272"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37D6DDE8" w14:textId="77777777" w:rsidR="00E60096" w:rsidRDefault="00E60096">
            <w:pPr>
              <w:jc w:val="left"/>
              <w:rPr>
                <w:rFonts w:asciiTheme="minorEastAsia" w:hAnsiTheme="minorEastAsia" w:cstheme="minorEastAsia"/>
                <w:bCs/>
                <w:color w:val="002060"/>
                <w:sz w:val="18"/>
                <w:szCs w:val="18"/>
              </w:rPr>
            </w:pPr>
          </w:p>
        </w:tc>
      </w:tr>
      <w:tr w:rsidR="00E60096" w14:paraId="49A421CE" w14:textId="77777777">
        <w:trPr>
          <w:trHeight w:val="699"/>
        </w:trPr>
        <w:tc>
          <w:tcPr>
            <w:tcW w:w="1531" w:type="dxa"/>
            <w:shd w:val="clear" w:color="auto" w:fill="auto"/>
            <w:vAlign w:val="center"/>
          </w:tcPr>
          <w:p w14:paraId="65BD43D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发票开具</w:t>
            </w:r>
          </w:p>
        </w:tc>
        <w:tc>
          <w:tcPr>
            <w:tcW w:w="1561" w:type="dxa"/>
            <w:shd w:val="clear" w:color="auto" w:fill="auto"/>
            <w:vAlign w:val="center"/>
          </w:tcPr>
          <w:p w14:paraId="28DF87DD"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226BE21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查看已缴费的订单，生成对应的电子发票开具请求</w:t>
            </w:r>
          </w:p>
          <w:p w14:paraId="1FCD0D55"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18853738" w14:textId="77777777" w:rsidR="00E60096" w:rsidRDefault="00E60096">
            <w:pPr>
              <w:jc w:val="left"/>
              <w:rPr>
                <w:rFonts w:asciiTheme="minorEastAsia" w:hAnsiTheme="minorEastAsia" w:cstheme="minorEastAsia"/>
                <w:bCs/>
                <w:color w:val="002060"/>
                <w:sz w:val="18"/>
                <w:szCs w:val="18"/>
              </w:rPr>
            </w:pPr>
          </w:p>
        </w:tc>
      </w:tr>
      <w:tr w:rsidR="00E60096" w14:paraId="73739DA4" w14:textId="77777777">
        <w:trPr>
          <w:trHeight w:val="699"/>
        </w:trPr>
        <w:tc>
          <w:tcPr>
            <w:tcW w:w="1531" w:type="dxa"/>
            <w:shd w:val="clear" w:color="auto" w:fill="auto"/>
            <w:vAlign w:val="center"/>
          </w:tcPr>
          <w:p w14:paraId="38B1BA19"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发票查看</w:t>
            </w:r>
          </w:p>
        </w:tc>
        <w:tc>
          <w:tcPr>
            <w:tcW w:w="1561" w:type="dxa"/>
            <w:shd w:val="clear" w:color="auto" w:fill="auto"/>
            <w:vAlign w:val="center"/>
          </w:tcPr>
          <w:p w14:paraId="153D17E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63CA524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用户可查看自己开具的发票界面可选择需要打印的发票进行打印</w:t>
            </w:r>
          </w:p>
          <w:p w14:paraId="63C26BF1"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34B3DEB5" w14:textId="77777777" w:rsidR="00E60096" w:rsidRDefault="00E60096">
            <w:pPr>
              <w:jc w:val="left"/>
              <w:rPr>
                <w:rFonts w:asciiTheme="minorEastAsia" w:hAnsiTheme="minorEastAsia" w:cstheme="minorEastAsia"/>
                <w:bCs/>
                <w:color w:val="002060"/>
                <w:sz w:val="18"/>
                <w:szCs w:val="18"/>
              </w:rPr>
            </w:pPr>
          </w:p>
        </w:tc>
      </w:tr>
      <w:tr w:rsidR="00E60096" w14:paraId="6DA59A12" w14:textId="77777777">
        <w:trPr>
          <w:trHeight w:val="699"/>
        </w:trPr>
        <w:tc>
          <w:tcPr>
            <w:tcW w:w="1531" w:type="dxa"/>
            <w:shd w:val="clear" w:color="auto" w:fill="auto"/>
            <w:vAlign w:val="center"/>
          </w:tcPr>
          <w:p w14:paraId="35739F4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发票打印</w:t>
            </w:r>
          </w:p>
        </w:tc>
        <w:tc>
          <w:tcPr>
            <w:tcW w:w="1561" w:type="dxa"/>
            <w:shd w:val="clear" w:color="auto" w:fill="auto"/>
            <w:vAlign w:val="center"/>
          </w:tcPr>
          <w:p w14:paraId="2FB15210"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40A5F44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在发票查看界面进行发票打印投币功能不采用。若需要收费控制打印，可将打印费用累积在下月的物</w:t>
            </w:r>
            <w:r>
              <w:rPr>
                <w:rFonts w:asciiTheme="minorEastAsia" w:hAnsiTheme="minorEastAsia" w:cstheme="minorEastAsia" w:hint="eastAsia"/>
                <w:bCs/>
                <w:color w:val="002060"/>
                <w:sz w:val="18"/>
                <w:szCs w:val="18"/>
              </w:rPr>
              <w:lastRenderedPageBreak/>
              <w:t>业费中去扣除。</w:t>
            </w:r>
          </w:p>
          <w:p w14:paraId="3999E233"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5F878928" w14:textId="77777777" w:rsidR="00E60096" w:rsidRDefault="00E60096">
            <w:pPr>
              <w:jc w:val="left"/>
              <w:rPr>
                <w:rFonts w:asciiTheme="minorEastAsia" w:hAnsiTheme="minorEastAsia" w:cstheme="minorEastAsia"/>
                <w:bCs/>
                <w:color w:val="002060"/>
                <w:sz w:val="18"/>
                <w:szCs w:val="18"/>
              </w:rPr>
            </w:pPr>
          </w:p>
        </w:tc>
      </w:tr>
      <w:tr w:rsidR="00E60096" w14:paraId="505AB6C3" w14:textId="77777777">
        <w:trPr>
          <w:trHeight w:val="699"/>
        </w:trPr>
        <w:tc>
          <w:tcPr>
            <w:tcW w:w="1531" w:type="dxa"/>
            <w:shd w:val="clear" w:color="auto" w:fill="auto"/>
            <w:vAlign w:val="center"/>
          </w:tcPr>
          <w:p w14:paraId="05149CE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发票推动，下载功能</w:t>
            </w:r>
          </w:p>
        </w:tc>
        <w:tc>
          <w:tcPr>
            <w:tcW w:w="1561" w:type="dxa"/>
            <w:shd w:val="clear" w:color="auto" w:fill="auto"/>
            <w:vAlign w:val="center"/>
          </w:tcPr>
          <w:p w14:paraId="02D30C6E"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75907D46"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发票可推送至邮箱、下载至手机</w:t>
            </w:r>
          </w:p>
          <w:p w14:paraId="4322D1CE"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29D7A17B" w14:textId="77777777" w:rsidR="00E60096" w:rsidRDefault="00E60096">
            <w:pPr>
              <w:jc w:val="left"/>
              <w:rPr>
                <w:rFonts w:asciiTheme="minorEastAsia" w:hAnsiTheme="minorEastAsia" w:cstheme="minorEastAsia"/>
                <w:bCs/>
                <w:color w:val="002060"/>
                <w:sz w:val="18"/>
                <w:szCs w:val="18"/>
              </w:rPr>
            </w:pPr>
          </w:p>
        </w:tc>
      </w:tr>
      <w:tr w:rsidR="00E60096" w14:paraId="74D353E7" w14:textId="77777777">
        <w:trPr>
          <w:trHeight w:val="699"/>
        </w:trPr>
        <w:tc>
          <w:tcPr>
            <w:tcW w:w="1531" w:type="dxa"/>
            <w:shd w:val="clear" w:color="auto" w:fill="auto"/>
            <w:vAlign w:val="center"/>
          </w:tcPr>
          <w:p w14:paraId="432230D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个人用户设置</w:t>
            </w:r>
          </w:p>
        </w:tc>
        <w:tc>
          <w:tcPr>
            <w:tcW w:w="1561" w:type="dxa"/>
            <w:shd w:val="clear" w:color="auto" w:fill="auto"/>
            <w:vAlign w:val="center"/>
          </w:tcPr>
          <w:p w14:paraId="11B814A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5DFC0F4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变更基础信息，如密码、邮箱</w:t>
            </w:r>
          </w:p>
          <w:p w14:paraId="29E2BF68"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7AD5BD7D" w14:textId="77777777" w:rsidR="00E60096" w:rsidRDefault="00E60096">
            <w:pPr>
              <w:jc w:val="left"/>
              <w:rPr>
                <w:rFonts w:asciiTheme="minorEastAsia" w:hAnsiTheme="minorEastAsia" w:cstheme="minorEastAsia"/>
                <w:bCs/>
                <w:color w:val="002060"/>
                <w:sz w:val="18"/>
                <w:szCs w:val="18"/>
              </w:rPr>
            </w:pPr>
          </w:p>
        </w:tc>
      </w:tr>
      <w:tr w:rsidR="00E60096" w14:paraId="0755E082" w14:textId="77777777">
        <w:trPr>
          <w:trHeight w:val="699"/>
        </w:trPr>
        <w:tc>
          <w:tcPr>
            <w:tcW w:w="1531" w:type="dxa"/>
            <w:shd w:val="clear" w:color="auto" w:fill="auto"/>
            <w:vAlign w:val="center"/>
          </w:tcPr>
          <w:p w14:paraId="6A46A98B"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充值预存</w:t>
            </w:r>
          </w:p>
        </w:tc>
        <w:tc>
          <w:tcPr>
            <w:tcW w:w="1561" w:type="dxa"/>
            <w:shd w:val="clear" w:color="auto" w:fill="auto"/>
            <w:vAlign w:val="center"/>
          </w:tcPr>
          <w:p w14:paraId="33E3379A"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自助终端软件功能</w:t>
            </w:r>
          </w:p>
        </w:tc>
        <w:tc>
          <w:tcPr>
            <w:tcW w:w="4164" w:type="dxa"/>
            <w:shd w:val="clear" w:color="auto" w:fill="auto"/>
            <w:vAlign w:val="center"/>
          </w:tcPr>
          <w:p w14:paraId="2ED8DD52"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充值到账户里，当银行账户扣款失败时，扣除终端的账户余额进行缴费。</w:t>
            </w:r>
          </w:p>
          <w:p w14:paraId="50AF6C7A"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auto"/>
            <w:vAlign w:val="center"/>
          </w:tcPr>
          <w:p w14:paraId="74E16E6A" w14:textId="77777777" w:rsidR="00E60096" w:rsidRDefault="00E60096">
            <w:pPr>
              <w:jc w:val="left"/>
              <w:rPr>
                <w:rFonts w:asciiTheme="minorEastAsia" w:hAnsiTheme="minorEastAsia" w:cstheme="minorEastAsia"/>
                <w:bCs/>
                <w:color w:val="002060"/>
                <w:sz w:val="18"/>
                <w:szCs w:val="18"/>
              </w:rPr>
            </w:pPr>
          </w:p>
        </w:tc>
      </w:tr>
    </w:tbl>
    <w:p w14:paraId="0492826B"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br w:type="page"/>
      </w:r>
    </w:p>
    <w:tbl>
      <w:tblPr>
        <w:tblpPr w:leftFromText="180" w:rightFromText="180" w:vertAnchor="text" w:horzAnchor="margin" w:tblpY="1"/>
        <w:tblOverlap w:val="neve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1561"/>
        <w:gridCol w:w="4164"/>
        <w:gridCol w:w="1260"/>
      </w:tblGrid>
      <w:tr w:rsidR="00E60096" w14:paraId="6C4E1E7E" w14:textId="77777777">
        <w:trPr>
          <w:trHeight w:val="699"/>
        </w:trPr>
        <w:tc>
          <w:tcPr>
            <w:tcW w:w="1531" w:type="dxa"/>
            <w:shd w:val="clear" w:color="auto" w:fill="E6E6E6"/>
            <w:vAlign w:val="center"/>
          </w:tcPr>
          <w:p w14:paraId="03A1F647"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lastRenderedPageBreak/>
              <w:t>新消息提醒设置功能</w:t>
            </w:r>
          </w:p>
        </w:tc>
        <w:tc>
          <w:tcPr>
            <w:tcW w:w="1561" w:type="dxa"/>
            <w:shd w:val="clear" w:color="auto" w:fill="E6E6E6"/>
            <w:vAlign w:val="center"/>
          </w:tcPr>
          <w:p w14:paraId="7771A62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5DFF43D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提醒消息的时间、间隔设置</w:t>
            </w:r>
          </w:p>
          <w:p w14:paraId="24DB4323"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0AAB64FE" w14:textId="77777777" w:rsidR="00E60096" w:rsidRDefault="00E60096">
            <w:pPr>
              <w:jc w:val="left"/>
              <w:rPr>
                <w:rFonts w:asciiTheme="minorEastAsia" w:hAnsiTheme="minorEastAsia" w:cstheme="minorEastAsia"/>
                <w:bCs/>
                <w:color w:val="002060"/>
                <w:sz w:val="18"/>
                <w:szCs w:val="18"/>
              </w:rPr>
            </w:pPr>
          </w:p>
        </w:tc>
      </w:tr>
      <w:tr w:rsidR="00E60096" w14:paraId="4ECAE7E5" w14:textId="77777777">
        <w:trPr>
          <w:trHeight w:val="699"/>
        </w:trPr>
        <w:tc>
          <w:tcPr>
            <w:tcW w:w="1531" w:type="dxa"/>
            <w:shd w:val="clear" w:color="auto" w:fill="E6E6E6"/>
            <w:vAlign w:val="center"/>
          </w:tcPr>
          <w:p w14:paraId="0BF4A6C9"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物业通知功能设置功能</w:t>
            </w:r>
          </w:p>
        </w:tc>
        <w:tc>
          <w:tcPr>
            <w:tcW w:w="1561" w:type="dxa"/>
            <w:shd w:val="clear" w:color="auto" w:fill="E6E6E6"/>
            <w:vAlign w:val="center"/>
          </w:tcPr>
          <w:p w14:paraId="43AF2CC9"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3255E49A" w14:textId="77777777" w:rsidR="00E60096" w:rsidRDefault="004A3BD9">
            <w:pPr>
              <w:jc w:val="left"/>
              <w:rPr>
                <w:rFonts w:asciiTheme="minorEastAsia" w:hAnsiTheme="minorEastAsia" w:cstheme="minorEastAsia"/>
                <w:bCs/>
                <w:color w:val="002060"/>
                <w:sz w:val="18"/>
                <w:szCs w:val="18"/>
              </w:rPr>
            </w:pPr>
            <w:commentRangeStart w:id="23"/>
            <w:r>
              <w:rPr>
                <w:rFonts w:asciiTheme="minorEastAsia" w:hAnsiTheme="minorEastAsia" w:cstheme="minorEastAsia" w:hint="eastAsia"/>
                <w:bCs/>
                <w:color w:val="002060"/>
                <w:sz w:val="18"/>
                <w:szCs w:val="18"/>
              </w:rPr>
              <w:t>编辑、添加通知</w:t>
            </w:r>
            <w:commentRangeEnd w:id="23"/>
            <w:r>
              <w:rPr>
                <w:rStyle w:val="af3"/>
              </w:rPr>
              <w:commentReference w:id="23"/>
            </w:r>
          </w:p>
          <w:p w14:paraId="242FA9A9"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538C7755" w14:textId="77777777" w:rsidR="00E60096" w:rsidRDefault="00E60096">
            <w:pPr>
              <w:jc w:val="left"/>
              <w:rPr>
                <w:rFonts w:asciiTheme="minorEastAsia" w:hAnsiTheme="minorEastAsia" w:cstheme="minorEastAsia"/>
                <w:bCs/>
                <w:color w:val="002060"/>
                <w:sz w:val="18"/>
                <w:szCs w:val="18"/>
              </w:rPr>
            </w:pPr>
          </w:p>
        </w:tc>
      </w:tr>
      <w:tr w:rsidR="00E60096" w14:paraId="24A398FF" w14:textId="77777777">
        <w:trPr>
          <w:trHeight w:val="699"/>
        </w:trPr>
        <w:tc>
          <w:tcPr>
            <w:tcW w:w="1531" w:type="dxa"/>
            <w:shd w:val="clear" w:color="auto" w:fill="E6E6E6"/>
            <w:vAlign w:val="center"/>
          </w:tcPr>
          <w:p w14:paraId="592F2B3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欠费查询</w:t>
            </w:r>
          </w:p>
        </w:tc>
        <w:tc>
          <w:tcPr>
            <w:tcW w:w="1561" w:type="dxa"/>
            <w:shd w:val="clear" w:color="auto" w:fill="E6E6E6"/>
            <w:vAlign w:val="center"/>
          </w:tcPr>
          <w:p w14:paraId="019A7DF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1EDFD037"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显示缴费的项目清单信息（月份、金额、费用类型、拖欠时间）</w:t>
            </w:r>
          </w:p>
          <w:p w14:paraId="0B43932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用户可勾选需要缴纳的费用，点击缴费按钮，并进行缴费</w:t>
            </w:r>
          </w:p>
          <w:p w14:paraId="3A70A428"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0E566D16"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需和极致软件对接，获取欠费信息</w:t>
            </w:r>
          </w:p>
        </w:tc>
      </w:tr>
      <w:tr w:rsidR="00E60096" w14:paraId="5C22C1EA" w14:textId="77777777">
        <w:trPr>
          <w:trHeight w:val="699"/>
        </w:trPr>
        <w:tc>
          <w:tcPr>
            <w:tcW w:w="1531" w:type="dxa"/>
            <w:shd w:val="clear" w:color="auto" w:fill="E6E6E6"/>
            <w:vAlign w:val="center"/>
          </w:tcPr>
          <w:p w14:paraId="3331245D"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历史缴费查询</w:t>
            </w:r>
          </w:p>
        </w:tc>
        <w:tc>
          <w:tcPr>
            <w:tcW w:w="1561" w:type="dxa"/>
            <w:shd w:val="clear" w:color="auto" w:fill="E6E6E6"/>
            <w:vAlign w:val="center"/>
          </w:tcPr>
          <w:p w14:paraId="7F4CC053"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3E7B275D"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查询历史的缴费信息（月份、金额、费用类型、发票是否开具）</w:t>
            </w:r>
          </w:p>
          <w:p w14:paraId="15A1F454"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0126F05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需和极致软件对接，获取历史缴费信息</w:t>
            </w:r>
          </w:p>
          <w:p w14:paraId="4DDE16F0" w14:textId="77777777" w:rsidR="00E60096" w:rsidRDefault="00E60096">
            <w:pPr>
              <w:jc w:val="left"/>
              <w:rPr>
                <w:rFonts w:asciiTheme="minorEastAsia" w:hAnsiTheme="minorEastAsia" w:cstheme="minorEastAsia"/>
                <w:bCs/>
                <w:color w:val="002060"/>
                <w:sz w:val="18"/>
                <w:szCs w:val="18"/>
              </w:rPr>
            </w:pPr>
          </w:p>
        </w:tc>
      </w:tr>
      <w:tr w:rsidR="00E60096" w14:paraId="493572A5" w14:textId="77777777">
        <w:trPr>
          <w:trHeight w:val="699"/>
        </w:trPr>
        <w:tc>
          <w:tcPr>
            <w:tcW w:w="1531" w:type="dxa"/>
            <w:shd w:val="clear" w:color="auto" w:fill="E6E6E6"/>
            <w:vAlign w:val="center"/>
          </w:tcPr>
          <w:p w14:paraId="3C761350"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缴费功能</w:t>
            </w:r>
          </w:p>
        </w:tc>
        <w:tc>
          <w:tcPr>
            <w:tcW w:w="1561" w:type="dxa"/>
            <w:shd w:val="clear" w:color="auto" w:fill="E6E6E6"/>
            <w:vAlign w:val="center"/>
          </w:tcPr>
          <w:p w14:paraId="18CFADB8"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7248348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在欠费查询界面可以进行</w:t>
            </w:r>
            <w:commentRangeStart w:id="24"/>
            <w:r>
              <w:rPr>
                <w:rFonts w:asciiTheme="minorEastAsia" w:hAnsiTheme="minorEastAsia" w:cstheme="minorEastAsia" w:hint="eastAsia"/>
                <w:bCs/>
                <w:color w:val="002060"/>
                <w:sz w:val="18"/>
                <w:szCs w:val="18"/>
              </w:rPr>
              <w:t>缴费</w:t>
            </w:r>
            <w:commentRangeEnd w:id="24"/>
            <w:r>
              <w:rPr>
                <w:rStyle w:val="af3"/>
              </w:rPr>
              <w:commentReference w:id="24"/>
            </w:r>
          </w:p>
          <w:p w14:paraId="5713D9D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缴费的方式支持支付宝、微信、扫一扫支付、插银行支付</w:t>
            </w:r>
          </w:p>
          <w:p w14:paraId="2F99BD64"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3803717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需和极致软件对接，传递缴费信息</w:t>
            </w:r>
          </w:p>
          <w:p w14:paraId="77245DF5" w14:textId="77777777" w:rsidR="00E60096" w:rsidRDefault="00E60096">
            <w:pPr>
              <w:jc w:val="left"/>
              <w:rPr>
                <w:rFonts w:asciiTheme="minorEastAsia" w:hAnsiTheme="minorEastAsia" w:cstheme="minorEastAsia"/>
                <w:bCs/>
                <w:color w:val="002060"/>
                <w:sz w:val="18"/>
                <w:szCs w:val="18"/>
              </w:rPr>
            </w:pPr>
          </w:p>
        </w:tc>
      </w:tr>
      <w:tr w:rsidR="00E60096" w14:paraId="597849FB" w14:textId="77777777">
        <w:trPr>
          <w:trHeight w:val="699"/>
        </w:trPr>
        <w:tc>
          <w:tcPr>
            <w:tcW w:w="1531" w:type="dxa"/>
            <w:shd w:val="clear" w:color="auto" w:fill="E6E6E6"/>
            <w:vAlign w:val="center"/>
          </w:tcPr>
          <w:p w14:paraId="227BFA7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发票开具请求处理</w:t>
            </w:r>
          </w:p>
        </w:tc>
        <w:tc>
          <w:tcPr>
            <w:tcW w:w="1561" w:type="dxa"/>
            <w:shd w:val="clear" w:color="auto" w:fill="E6E6E6"/>
            <w:vAlign w:val="center"/>
          </w:tcPr>
          <w:p w14:paraId="09453906"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3FA943B7"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查看客户从终端发起发票开具请求，传送至极致软件的</w:t>
            </w:r>
            <w:commentRangeStart w:id="25"/>
            <w:r>
              <w:rPr>
                <w:rFonts w:asciiTheme="minorEastAsia" w:hAnsiTheme="minorEastAsia" w:cstheme="minorEastAsia" w:hint="eastAsia"/>
                <w:bCs/>
                <w:color w:val="002060"/>
                <w:sz w:val="18"/>
                <w:szCs w:val="18"/>
              </w:rPr>
              <w:t>开票模块</w:t>
            </w:r>
            <w:commentRangeEnd w:id="25"/>
            <w:r>
              <w:rPr>
                <w:rStyle w:val="af3"/>
              </w:rPr>
              <w:commentReference w:id="25"/>
            </w:r>
          </w:p>
          <w:p w14:paraId="5B97A79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可以设置客户是否</w:t>
            </w:r>
            <w:commentRangeStart w:id="26"/>
            <w:r>
              <w:rPr>
                <w:rFonts w:asciiTheme="minorEastAsia" w:hAnsiTheme="minorEastAsia" w:cstheme="minorEastAsia" w:hint="eastAsia"/>
                <w:bCs/>
                <w:color w:val="002060"/>
                <w:sz w:val="18"/>
                <w:szCs w:val="18"/>
              </w:rPr>
              <w:t>需要审核</w:t>
            </w:r>
            <w:commentRangeEnd w:id="26"/>
            <w:r>
              <w:rPr>
                <w:rStyle w:val="af3"/>
              </w:rPr>
              <w:commentReference w:id="26"/>
            </w:r>
            <w:r>
              <w:rPr>
                <w:rFonts w:asciiTheme="minorEastAsia" w:hAnsiTheme="minorEastAsia" w:cstheme="minorEastAsia" w:hint="eastAsia"/>
                <w:bCs/>
                <w:color w:val="002060"/>
                <w:sz w:val="18"/>
                <w:szCs w:val="18"/>
              </w:rPr>
              <w:t>再开具发票（极致软件里改造）</w:t>
            </w:r>
          </w:p>
          <w:p w14:paraId="6404F2BE"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2CE14747" w14:textId="77777777" w:rsidR="00E60096" w:rsidRDefault="00E60096">
            <w:pPr>
              <w:jc w:val="left"/>
              <w:rPr>
                <w:rFonts w:asciiTheme="minorEastAsia" w:hAnsiTheme="minorEastAsia" w:cstheme="minorEastAsia"/>
                <w:bCs/>
                <w:color w:val="002060"/>
                <w:sz w:val="18"/>
                <w:szCs w:val="18"/>
              </w:rPr>
            </w:pPr>
          </w:p>
        </w:tc>
      </w:tr>
      <w:tr w:rsidR="00E60096" w14:paraId="633F70E1" w14:textId="77777777">
        <w:trPr>
          <w:trHeight w:val="699"/>
        </w:trPr>
        <w:tc>
          <w:tcPr>
            <w:tcW w:w="1531" w:type="dxa"/>
            <w:shd w:val="clear" w:color="auto" w:fill="E6E6E6"/>
            <w:vAlign w:val="center"/>
          </w:tcPr>
          <w:p w14:paraId="76BAFE3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发票查看</w:t>
            </w:r>
          </w:p>
        </w:tc>
        <w:tc>
          <w:tcPr>
            <w:tcW w:w="1561" w:type="dxa"/>
            <w:shd w:val="clear" w:color="auto" w:fill="E6E6E6"/>
            <w:vAlign w:val="center"/>
          </w:tcPr>
          <w:p w14:paraId="7EB6A019"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3F28DA7D"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用户可查看自己开具的发票</w:t>
            </w:r>
          </w:p>
          <w:p w14:paraId="1D52CD8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界面可选择需要打印的发票进行打印</w:t>
            </w:r>
          </w:p>
          <w:p w14:paraId="0CA42910"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10C7FCF1" w14:textId="77777777" w:rsidR="00E60096" w:rsidRDefault="00E60096">
            <w:pPr>
              <w:jc w:val="left"/>
              <w:rPr>
                <w:rFonts w:asciiTheme="minorEastAsia" w:hAnsiTheme="minorEastAsia" w:cstheme="minorEastAsia"/>
                <w:bCs/>
                <w:color w:val="002060"/>
                <w:sz w:val="18"/>
                <w:szCs w:val="18"/>
              </w:rPr>
            </w:pPr>
          </w:p>
        </w:tc>
      </w:tr>
      <w:tr w:rsidR="00E60096" w14:paraId="6191F89A" w14:textId="77777777">
        <w:trPr>
          <w:trHeight w:val="699"/>
        </w:trPr>
        <w:tc>
          <w:tcPr>
            <w:tcW w:w="1531" w:type="dxa"/>
            <w:shd w:val="clear" w:color="auto" w:fill="E6E6E6"/>
            <w:vAlign w:val="center"/>
          </w:tcPr>
          <w:p w14:paraId="13DA64F2"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发票打印</w:t>
            </w:r>
          </w:p>
        </w:tc>
        <w:tc>
          <w:tcPr>
            <w:tcW w:w="1561" w:type="dxa"/>
            <w:shd w:val="clear" w:color="auto" w:fill="E6E6E6"/>
            <w:vAlign w:val="center"/>
          </w:tcPr>
          <w:p w14:paraId="3C5F5F6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31DB8A79"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在发票查看界面进行发票打印</w:t>
            </w:r>
          </w:p>
          <w:p w14:paraId="4E5C0332"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若需要收费控制打印，可将打印费用累积在下月的物业费中去扣除。</w:t>
            </w:r>
          </w:p>
          <w:p w14:paraId="3AF37AB1"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29B6B6DD" w14:textId="77777777" w:rsidR="00E60096" w:rsidRDefault="00E60096">
            <w:pPr>
              <w:jc w:val="left"/>
              <w:rPr>
                <w:rFonts w:asciiTheme="minorEastAsia" w:hAnsiTheme="minorEastAsia" w:cstheme="minorEastAsia"/>
                <w:bCs/>
                <w:color w:val="002060"/>
                <w:sz w:val="18"/>
                <w:szCs w:val="18"/>
              </w:rPr>
            </w:pPr>
          </w:p>
        </w:tc>
      </w:tr>
      <w:tr w:rsidR="00E60096" w14:paraId="75C17483" w14:textId="77777777">
        <w:trPr>
          <w:trHeight w:val="699"/>
        </w:trPr>
        <w:tc>
          <w:tcPr>
            <w:tcW w:w="1531" w:type="dxa"/>
            <w:shd w:val="clear" w:color="auto" w:fill="E6E6E6"/>
            <w:vAlign w:val="center"/>
          </w:tcPr>
          <w:p w14:paraId="37FB0E41"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发票推动，下载功能</w:t>
            </w:r>
          </w:p>
        </w:tc>
        <w:tc>
          <w:tcPr>
            <w:tcW w:w="1561" w:type="dxa"/>
            <w:shd w:val="clear" w:color="auto" w:fill="E6E6E6"/>
            <w:vAlign w:val="center"/>
          </w:tcPr>
          <w:p w14:paraId="355E9314"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083D3A57"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相关设置</w:t>
            </w:r>
          </w:p>
          <w:p w14:paraId="2FF3C771"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3636F77E" w14:textId="77777777" w:rsidR="00E60096" w:rsidRDefault="00E60096">
            <w:pPr>
              <w:jc w:val="left"/>
              <w:rPr>
                <w:rFonts w:asciiTheme="minorEastAsia" w:hAnsiTheme="minorEastAsia" w:cstheme="minorEastAsia"/>
                <w:bCs/>
                <w:color w:val="002060"/>
                <w:sz w:val="18"/>
                <w:szCs w:val="18"/>
              </w:rPr>
            </w:pPr>
          </w:p>
        </w:tc>
      </w:tr>
      <w:tr w:rsidR="00E60096" w14:paraId="2EA4D7FE" w14:textId="77777777">
        <w:trPr>
          <w:trHeight w:val="699"/>
        </w:trPr>
        <w:tc>
          <w:tcPr>
            <w:tcW w:w="1531" w:type="dxa"/>
            <w:shd w:val="clear" w:color="auto" w:fill="E6E6E6"/>
            <w:vAlign w:val="center"/>
          </w:tcPr>
          <w:p w14:paraId="199FBA55"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lastRenderedPageBreak/>
              <w:t>用户管理</w:t>
            </w:r>
          </w:p>
        </w:tc>
        <w:tc>
          <w:tcPr>
            <w:tcW w:w="1561" w:type="dxa"/>
            <w:shd w:val="clear" w:color="auto" w:fill="E6E6E6"/>
            <w:vAlign w:val="center"/>
          </w:tcPr>
          <w:p w14:paraId="1FBC025B"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PC端后台系统功能</w:t>
            </w:r>
          </w:p>
        </w:tc>
        <w:tc>
          <w:tcPr>
            <w:tcW w:w="4164" w:type="dxa"/>
            <w:shd w:val="clear" w:color="auto" w:fill="E6E6E6"/>
            <w:vAlign w:val="center"/>
          </w:tcPr>
          <w:p w14:paraId="0AB32EBC" w14:textId="77777777" w:rsidR="00E60096" w:rsidRDefault="004A3BD9">
            <w:pPr>
              <w:jc w:val="left"/>
              <w:rPr>
                <w:rFonts w:asciiTheme="minorEastAsia" w:hAnsiTheme="minorEastAsia" w:cstheme="minorEastAsia"/>
                <w:bCs/>
                <w:color w:val="002060"/>
                <w:sz w:val="18"/>
                <w:szCs w:val="18"/>
              </w:rPr>
            </w:pPr>
            <w:r>
              <w:rPr>
                <w:rFonts w:asciiTheme="minorEastAsia" w:hAnsiTheme="minorEastAsia" w:cstheme="minorEastAsia" w:hint="eastAsia"/>
                <w:bCs/>
                <w:color w:val="002060"/>
                <w:sz w:val="18"/>
                <w:szCs w:val="18"/>
              </w:rPr>
              <w:t>密码账号信息、账户信息管理</w:t>
            </w:r>
          </w:p>
          <w:p w14:paraId="17149553" w14:textId="77777777" w:rsidR="00E60096" w:rsidRDefault="00E60096">
            <w:pPr>
              <w:jc w:val="left"/>
              <w:rPr>
                <w:rFonts w:asciiTheme="minorEastAsia" w:hAnsiTheme="minorEastAsia" w:cstheme="minorEastAsia"/>
                <w:bCs/>
                <w:color w:val="002060"/>
                <w:sz w:val="18"/>
                <w:szCs w:val="18"/>
              </w:rPr>
            </w:pPr>
          </w:p>
        </w:tc>
        <w:tc>
          <w:tcPr>
            <w:tcW w:w="1260" w:type="dxa"/>
            <w:shd w:val="clear" w:color="auto" w:fill="E6E6E6"/>
            <w:vAlign w:val="center"/>
          </w:tcPr>
          <w:p w14:paraId="0BB15F62" w14:textId="77777777" w:rsidR="00E60096" w:rsidRDefault="00E60096">
            <w:pPr>
              <w:jc w:val="left"/>
              <w:rPr>
                <w:rFonts w:asciiTheme="minorEastAsia" w:hAnsiTheme="minorEastAsia" w:cstheme="minorEastAsia"/>
                <w:bCs/>
                <w:color w:val="002060"/>
                <w:sz w:val="18"/>
                <w:szCs w:val="18"/>
              </w:rPr>
            </w:pPr>
          </w:p>
        </w:tc>
      </w:tr>
    </w:tbl>
    <w:p w14:paraId="04FEF741" w14:textId="77777777" w:rsidR="00E60096" w:rsidRDefault="004A3BD9">
      <w:pPr>
        <w:widowControl/>
        <w:jc w:val="left"/>
        <w:rPr>
          <w:rFonts w:eastAsia="微软雅黑"/>
          <w:b/>
          <w:bCs/>
          <w:kern w:val="44"/>
          <w:sz w:val="44"/>
          <w:szCs w:val="44"/>
        </w:rPr>
      </w:pPr>
      <w:r>
        <w:rPr>
          <w:sz w:val="10"/>
          <w:szCs w:val="10"/>
        </w:rPr>
        <w:br w:type="page"/>
      </w:r>
    </w:p>
    <w:p w14:paraId="44603322" w14:textId="77777777" w:rsidR="00E60096" w:rsidRDefault="004A3BD9">
      <w:pPr>
        <w:pStyle w:val="1"/>
      </w:pPr>
      <w:bookmarkStart w:id="28" w:name="_Toc403944498"/>
      <w:r>
        <w:rPr>
          <w:rFonts w:hint="eastAsia"/>
        </w:rPr>
        <w:lastRenderedPageBreak/>
        <w:t>功能需求</w:t>
      </w:r>
      <w:bookmarkEnd w:id="28"/>
    </w:p>
    <w:p w14:paraId="399673DF" w14:textId="77777777" w:rsidR="00E60096" w:rsidRDefault="004A3BD9">
      <w:pPr>
        <w:pStyle w:val="2"/>
      </w:pPr>
      <w:bookmarkStart w:id="29" w:name="_Toc403944499"/>
      <w:r>
        <w:rPr>
          <w:rFonts w:hint="eastAsia"/>
        </w:rPr>
        <w:t>流程图</w:t>
      </w:r>
      <w:bookmarkEnd w:id="29"/>
    </w:p>
    <w:p w14:paraId="5BE807A7" w14:textId="77777777" w:rsidR="00E60096" w:rsidRDefault="00E60096">
      <w:pPr>
        <w:pStyle w:val="12"/>
        <w:ind w:left="720" w:firstLineChars="0" w:firstLine="0"/>
      </w:pPr>
    </w:p>
    <w:p w14:paraId="6F7A831B" w14:textId="77777777" w:rsidR="00E60096" w:rsidRDefault="00E60096">
      <w:pPr>
        <w:pStyle w:val="12"/>
        <w:ind w:left="720" w:firstLineChars="0" w:firstLine="0"/>
      </w:pPr>
    </w:p>
    <w:p w14:paraId="4A04A329" w14:textId="77777777" w:rsidR="00E60096" w:rsidRDefault="004A3BD9">
      <w:pPr>
        <w:pStyle w:val="12"/>
        <w:ind w:left="720" w:firstLineChars="0" w:firstLine="0"/>
      </w:pPr>
      <w:r>
        <w:object w:dxaOrig="11580" w:dyaOrig="5880" w14:anchorId="7CB71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9.25pt;height:294pt" o:ole="">
            <v:imagedata r:id="rId13" o:title=""/>
            <o:lock v:ext="edit" aspectratio="f"/>
          </v:shape>
          <o:OLEObject Type="Embed" ProgID="Visio.Drawing.15" ShapeID="_x0000_i1025" DrawAspect="Content" ObjectID="_1527946125" r:id="rId14"/>
        </w:object>
      </w:r>
    </w:p>
    <w:p w14:paraId="2EF43B94" w14:textId="77777777" w:rsidR="00E60096" w:rsidRDefault="00E60096">
      <w:pPr>
        <w:pStyle w:val="12"/>
        <w:ind w:left="720" w:firstLineChars="0" w:firstLine="0"/>
      </w:pPr>
    </w:p>
    <w:p w14:paraId="6A9E74E1" w14:textId="77777777" w:rsidR="00E60096" w:rsidRDefault="00E60096">
      <w:pPr>
        <w:pStyle w:val="12"/>
        <w:ind w:left="720" w:firstLineChars="0" w:firstLine="0"/>
      </w:pPr>
    </w:p>
    <w:p w14:paraId="5BF6CCF4" w14:textId="77777777" w:rsidR="00E60096" w:rsidRDefault="004A3BD9">
      <w:pPr>
        <w:pStyle w:val="2"/>
      </w:pPr>
      <w:bookmarkStart w:id="30" w:name="_Toc403944500"/>
      <w:r>
        <w:rPr>
          <w:rFonts w:hint="eastAsia"/>
        </w:rPr>
        <w:lastRenderedPageBreak/>
        <w:t>界面</w:t>
      </w:r>
      <w:bookmarkEnd w:id="30"/>
    </w:p>
    <w:p w14:paraId="26219817" w14:textId="77777777" w:rsidR="00E60096" w:rsidRDefault="004A3BD9">
      <w:pPr>
        <w:pStyle w:val="12"/>
        <w:ind w:left="720" w:firstLineChars="0" w:firstLine="0"/>
      </w:pPr>
      <w:r>
        <w:rPr>
          <w:noProof/>
        </w:rPr>
        <w:drawing>
          <wp:inline distT="0" distB="0" distL="114300" distR="114300" wp14:anchorId="16D3E28E" wp14:editId="59A7326F">
            <wp:extent cx="5263515" cy="4214495"/>
            <wp:effectExtent l="0" t="0" r="13335" b="14605"/>
            <wp:docPr id="4" name="图片 4"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首页"/>
                    <pic:cNvPicPr>
                      <a:picLocks noChangeAspect="1"/>
                    </pic:cNvPicPr>
                  </pic:nvPicPr>
                  <pic:blipFill>
                    <a:blip r:embed="rId15"/>
                    <a:srcRect/>
                    <a:stretch>
                      <a:fillRect/>
                    </a:stretch>
                  </pic:blipFill>
                  <pic:spPr>
                    <a:xfrm>
                      <a:off x="0" y="0"/>
                      <a:ext cx="5263515" cy="4214495"/>
                    </a:xfrm>
                    <a:prstGeom prst="rect">
                      <a:avLst/>
                    </a:prstGeom>
                    <a:noFill/>
                    <a:ln w="9525">
                      <a:noFill/>
                      <a:miter/>
                    </a:ln>
                  </pic:spPr>
                </pic:pic>
              </a:graphicData>
            </a:graphic>
          </wp:inline>
        </w:drawing>
      </w:r>
    </w:p>
    <w:p w14:paraId="71D46FF6" w14:textId="77777777" w:rsidR="00E60096" w:rsidRDefault="00E60096">
      <w:pPr>
        <w:pStyle w:val="12"/>
        <w:ind w:left="720" w:firstLineChars="0" w:firstLine="0"/>
      </w:pPr>
    </w:p>
    <w:p w14:paraId="7DD826C0" w14:textId="77777777" w:rsidR="00E60096" w:rsidRDefault="00E60096">
      <w:pPr>
        <w:pStyle w:val="12"/>
        <w:ind w:left="720" w:firstLineChars="0" w:firstLine="0"/>
      </w:pPr>
    </w:p>
    <w:p w14:paraId="685393A7" w14:textId="77777777" w:rsidR="00E60096" w:rsidRDefault="00E60096">
      <w:pPr>
        <w:pStyle w:val="12"/>
        <w:ind w:left="720" w:firstLineChars="0" w:firstLine="0"/>
      </w:pPr>
    </w:p>
    <w:p w14:paraId="695449E7" w14:textId="77777777" w:rsidR="00E60096" w:rsidRDefault="00E60096">
      <w:pPr>
        <w:pStyle w:val="12"/>
        <w:ind w:left="720" w:firstLineChars="0" w:firstLine="0"/>
      </w:pPr>
    </w:p>
    <w:p w14:paraId="61A413C2" w14:textId="77777777" w:rsidR="00E60096" w:rsidRDefault="00E60096">
      <w:pPr>
        <w:pStyle w:val="12"/>
        <w:ind w:left="720" w:firstLineChars="0" w:firstLine="0"/>
      </w:pPr>
    </w:p>
    <w:p w14:paraId="6E96E871" w14:textId="77777777" w:rsidR="00E60096" w:rsidRDefault="00E60096">
      <w:pPr>
        <w:pStyle w:val="12"/>
        <w:ind w:left="720" w:firstLineChars="0" w:firstLine="0"/>
      </w:pPr>
    </w:p>
    <w:p w14:paraId="2E6037A1" w14:textId="77777777" w:rsidR="00E60096" w:rsidRDefault="00E60096">
      <w:pPr>
        <w:pStyle w:val="12"/>
        <w:ind w:left="720" w:firstLineChars="0" w:firstLine="0"/>
      </w:pPr>
    </w:p>
    <w:p w14:paraId="3C42E9A4" w14:textId="77777777" w:rsidR="00E60096" w:rsidRDefault="00E60096">
      <w:pPr>
        <w:pStyle w:val="12"/>
        <w:ind w:left="720" w:firstLineChars="0" w:firstLine="0"/>
      </w:pPr>
    </w:p>
    <w:p w14:paraId="6E09FD5C" w14:textId="77777777" w:rsidR="00E60096" w:rsidRDefault="00E60096">
      <w:pPr>
        <w:pStyle w:val="12"/>
        <w:ind w:left="720" w:firstLineChars="0" w:firstLine="0"/>
      </w:pPr>
    </w:p>
    <w:p w14:paraId="1049A8E3" w14:textId="77777777" w:rsidR="00E60096" w:rsidRDefault="004A3BD9">
      <w:pPr>
        <w:pStyle w:val="12"/>
        <w:ind w:left="720" w:firstLineChars="0" w:firstLine="0"/>
      </w:pPr>
      <w:r>
        <w:rPr>
          <w:noProof/>
        </w:rPr>
        <w:lastRenderedPageBreak/>
        <w:drawing>
          <wp:inline distT="0" distB="0" distL="114300" distR="114300" wp14:anchorId="7E46A5C9" wp14:editId="77530B93">
            <wp:extent cx="5263515" cy="4214495"/>
            <wp:effectExtent l="0" t="0" r="13335" b="1460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16"/>
                    <a:srcRect/>
                    <a:stretch>
                      <a:fillRect/>
                    </a:stretch>
                  </pic:blipFill>
                  <pic:spPr>
                    <a:xfrm>
                      <a:off x="0" y="0"/>
                      <a:ext cx="5263515" cy="4214495"/>
                    </a:xfrm>
                    <a:prstGeom prst="rect">
                      <a:avLst/>
                    </a:prstGeom>
                    <a:noFill/>
                    <a:ln w="9525">
                      <a:noFill/>
                      <a:miter/>
                    </a:ln>
                  </pic:spPr>
                </pic:pic>
              </a:graphicData>
            </a:graphic>
          </wp:inline>
        </w:drawing>
      </w:r>
    </w:p>
    <w:p w14:paraId="74E0C6AE" w14:textId="77777777" w:rsidR="00E60096" w:rsidRDefault="004A3BD9">
      <w:pPr>
        <w:pStyle w:val="12"/>
        <w:ind w:left="720" w:firstLineChars="0" w:firstLine="0"/>
      </w:pPr>
      <w:r>
        <w:rPr>
          <w:noProof/>
        </w:rPr>
        <w:drawing>
          <wp:inline distT="0" distB="0" distL="114300" distR="114300" wp14:anchorId="47EFF479" wp14:editId="5B82995A">
            <wp:extent cx="5263515" cy="4214495"/>
            <wp:effectExtent l="0" t="0" r="13335" b="14605"/>
            <wp:docPr id="6" name="图片 6" descr="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菜单"/>
                    <pic:cNvPicPr>
                      <a:picLocks noChangeAspect="1"/>
                    </pic:cNvPicPr>
                  </pic:nvPicPr>
                  <pic:blipFill>
                    <a:blip r:embed="rId17"/>
                    <a:srcRect/>
                    <a:stretch>
                      <a:fillRect/>
                    </a:stretch>
                  </pic:blipFill>
                  <pic:spPr>
                    <a:xfrm>
                      <a:off x="0" y="0"/>
                      <a:ext cx="5263515" cy="4214495"/>
                    </a:xfrm>
                    <a:prstGeom prst="rect">
                      <a:avLst/>
                    </a:prstGeom>
                    <a:noFill/>
                    <a:ln w="9525">
                      <a:noFill/>
                      <a:miter/>
                    </a:ln>
                  </pic:spPr>
                </pic:pic>
              </a:graphicData>
            </a:graphic>
          </wp:inline>
        </w:drawing>
      </w:r>
    </w:p>
    <w:p w14:paraId="6E330695" w14:textId="77777777" w:rsidR="00E60096" w:rsidRDefault="004A3BD9">
      <w:pPr>
        <w:pStyle w:val="2"/>
      </w:pPr>
      <w:bookmarkStart w:id="31" w:name="_Toc403944502"/>
      <w:r>
        <w:rPr>
          <w:rFonts w:hint="eastAsia"/>
        </w:rPr>
        <w:lastRenderedPageBreak/>
        <w:t>业务说明</w:t>
      </w:r>
      <w:bookmarkEnd w:id="31"/>
    </w:p>
    <w:p w14:paraId="36906842" w14:textId="77777777" w:rsidR="00E60096" w:rsidRDefault="004A3BD9">
      <w:pPr>
        <w:pStyle w:val="12"/>
        <w:ind w:left="720" w:firstLineChars="0" w:firstLine="0"/>
        <w:rPr>
          <w:rStyle w:val="13"/>
          <w:rFonts w:asciiTheme="minorEastAsia" w:eastAsiaTheme="minorEastAsia" w:hAnsiTheme="minorEastAsia" w:cstheme="minorEastAsia"/>
          <w:i w:val="0"/>
          <w:iCs w:val="0"/>
          <w:color w:val="002060"/>
        </w:rPr>
      </w:pPr>
      <w:r>
        <w:rPr>
          <w:rStyle w:val="13"/>
          <w:rFonts w:asciiTheme="minorEastAsia" w:eastAsiaTheme="minorEastAsia" w:hAnsiTheme="minorEastAsia" w:cstheme="minorEastAsia" w:hint="eastAsia"/>
          <w:i w:val="0"/>
          <w:iCs w:val="0"/>
          <w:color w:val="002060"/>
        </w:rPr>
        <w:t>小区用户通过自助终端或物业管理系统进行小区物业费，停车费缴费，以及电子发票的开具，归集和打印，详见本文件2.5中功能列表的描述。</w:t>
      </w:r>
    </w:p>
    <w:p w14:paraId="5CFC75A1" w14:textId="77777777" w:rsidR="00E60096" w:rsidRDefault="004A3BD9">
      <w:pPr>
        <w:widowControl/>
        <w:jc w:val="left"/>
        <w:rPr>
          <w:rStyle w:val="13"/>
          <w:b/>
          <w:bCs/>
          <w:i w:val="0"/>
          <w:iCs w:val="0"/>
          <w:color w:val="auto"/>
          <w:kern w:val="44"/>
          <w:sz w:val="44"/>
          <w:szCs w:val="44"/>
        </w:rPr>
      </w:pPr>
      <w:r>
        <w:br w:type="page"/>
      </w:r>
    </w:p>
    <w:p w14:paraId="5C399088" w14:textId="77777777" w:rsidR="00E60096" w:rsidRDefault="004A3BD9">
      <w:pPr>
        <w:pStyle w:val="1"/>
      </w:pPr>
      <w:bookmarkStart w:id="32" w:name="_Toc403944503"/>
      <w:r>
        <w:rPr>
          <w:rFonts w:hint="eastAsia"/>
        </w:rPr>
        <w:lastRenderedPageBreak/>
        <w:t>非功能需求</w:t>
      </w:r>
      <w:bookmarkEnd w:id="32"/>
    </w:p>
    <w:p w14:paraId="276A9297" w14:textId="77777777" w:rsidR="00E60096" w:rsidRDefault="004A3BD9">
      <w:pPr>
        <w:pStyle w:val="2"/>
      </w:pPr>
      <w:bookmarkStart w:id="33" w:name="_Toc403944504"/>
      <w:r>
        <w:t>安全需求</w:t>
      </w:r>
      <w:bookmarkEnd w:id="33"/>
    </w:p>
    <w:p w14:paraId="3E8674E3" w14:textId="77777777" w:rsidR="00E60096" w:rsidRDefault="004A3BD9">
      <w:pPr>
        <w:pStyle w:val="12"/>
        <w:rPr>
          <w:rStyle w:val="13"/>
          <w:i w:val="0"/>
          <w:iCs w:val="0"/>
          <w:color w:val="002060"/>
          <w:szCs w:val="21"/>
        </w:rPr>
      </w:pPr>
      <w:r>
        <w:rPr>
          <w:rFonts w:ascii="宋体" w:eastAsia="宋体" w:hAnsi="宋体" w:cs="宋体" w:hint="eastAsia"/>
          <w:color w:val="002060"/>
          <w:sz w:val="21"/>
          <w:szCs w:val="21"/>
        </w:rPr>
        <w:t>保证交易数据正确性、可靠存贮和安全传输，满足税务机关的治理和数据核查要求。</w:t>
      </w:r>
    </w:p>
    <w:p w14:paraId="473EEDA0" w14:textId="77777777" w:rsidR="00E60096" w:rsidRDefault="004A3BD9">
      <w:pPr>
        <w:pStyle w:val="2"/>
      </w:pPr>
      <w:bookmarkStart w:id="34" w:name="_Toc403944505"/>
      <w:r>
        <w:rPr>
          <w:rFonts w:hint="eastAsia"/>
        </w:rPr>
        <w:t>统计需求</w:t>
      </w:r>
      <w:bookmarkEnd w:id="34"/>
    </w:p>
    <w:p w14:paraId="542EDFB3" w14:textId="77777777" w:rsidR="00E60096" w:rsidRDefault="004A3BD9">
      <w:pPr>
        <w:pStyle w:val="12"/>
        <w:rPr>
          <w:rStyle w:val="13"/>
          <w:rFonts w:asciiTheme="minorEastAsia" w:eastAsiaTheme="minorEastAsia" w:hAnsiTheme="minorEastAsia" w:cstheme="minorEastAsia"/>
          <w:i w:val="0"/>
          <w:iCs w:val="0"/>
          <w:color w:val="002060"/>
        </w:rPr>
      </w:pPr>
      <w:r>
        <w:rPr>
          <w:rStyle w:val="13"/>
          <w:rFonts w:asciiTheme="minorEastAsia" w:eastAsiaTheme="minorEastAsia" w:hAnsiTheme="minorEastAsia" w:cstheme="minorEastAsia" w:hint="eastAsia"/>
          <w:i w:val="0"/>
          <w:iCs w:val="0"/>
          <w:color w:val="002060"/>
        </w:rPr>
        <w:t>保证数据的正确性，交易数据，历史数据，查询数据，数据记录，下载，回传等等</w:t>
      </w:r>
      <w:r>
        <w:rPr>
          <w:rStyle w:val="13"/>
          <w:rFonts w:asciiTheme="minorEastAsia" w:hAnsiTheme="minorEastAsia" w:cstheme="minorEastAsia" w:hint="eastAsia"/>
          <w:i w:val="0"/>
          <w:iCs w:val="0"/>
          <w:color w:val="002060"/>
        </w:rPr>
        <w:t>。</w:t>
      </w:r>
    </w:p>
    <w:p w14:paraId="2548C84C" w14:textId="77777777" w:rsidR="00E60096" w:rsidRDefault="004A3BD9">
      <w:pPr>
        <w:pStyle w:val="2"/>
      </w:pPr>
      <w:bookmarkStart w:id="35" w:name="_Toc403944506"/>
      <w:r>
        <w:rPr>
          <w:rFonts w:hint="eastAsia"/>
        </w:rPr>
        <w:t>性能需求</w:t>
      </w:r>
      <w:bookmarkEnd w:id="35"/>
    </w:p>
    <w:p w14:paraId="7438BF28" w14:textId="77777777" w:rsidR="00E60096" w:rsidRDefault="004A3BD9">
      <w:pPr>
        <w:pStyle w:val="12"/>
        <w:ind w:left="420" w:firstLineChars="0" w:firstLine="0"/>
        <w:rPr>
          <w:rStyle w:val="13"/>
          <w:rFonts w:asciiTheme="minorEastAsia" w:eastAsiaTheme="minorEastAsia" w:hAnsiTheme="minorEastAsia" w:cstheme="minorEastAsia"/>
          <w:i w:val="0"/>
          <w:iCs w:val="0"/>
          <w:color w:val="002060"/>
          <w:szCs w:val="21"/>
        </w:rPr>
      </w:pPr>
      <w:r>
        <w:rPr>
          <w:rStyle w:val="13"/>
          <w:rFonts w:asciiTheme="minorEastAsia" w:eastAsiaTheme="minorEastAsia" w:hAnsiTheme="minorEastAsia" w:cstheme="minorEastAsia" w:hint="eastAsia"/>
          <w:i w:val="0"/>
          <w:iCs w:val="0"/>
          <w:color w:val="002060"/>
          <w:szCs w:val="21"/>
        </w:rPr>
        <w:t>稳定可靠，确保产品持续无故障工作。</w:t>
      </w:r>
    </w:p>
    <w:p w14:paraId="400A6089" w14:textId="77777777" w:rsidR="00E60096" w:rsidRDefault="004A3BD9">
      <w:pPr>
        <w:pStyle w:val="2"/>
      </w:pPr>
      <w:bookmarkStart w:id="36" w:name="_Toc403944507"/>
      <w:r>
        <w:rPr>
          <w:rFonts w:hint="eastAsia"/>
        </w:rPr>
        <w:t>易用性需求</w:t>
      </w:r>
      <w:bookmarkEnd w:id="36"/>
    </w:p>
    <w:p w14:paraId="69263D1C" w14:textId="77777777" w:rsidR="00E60096" w:rsidRDefault="004A3BD9">
      <w:pPr>
        <w:pStyle w:val="12"/>
        <w:ind w:left="420" w:firstLineChars="0" w:firstLine="0"/>
        <w:rPr>
          <w:rStyle w:val="13"/>
          <w:rFonts w:asciiTheme="minorEastAsia" w:eastAsiaTheme="minorEastAsia" w:hAnsiTheme="minorEastAsia" w:cstheme="minorEastAsia"/>
          <w:i w:val="0"/>
          <w:iCs w:val="0"/>
          <w:color w:val="002060"/>
          <w:szCs w:val="21"/>
        </w:rPr>
      </w:pPr>
      <w:r>
        <w:rPr>
          <w:rStyle w:val="13"/>
          <w:rFonts w:asciiTheme="minorEastAsia" w:eastAsiaTheme="minorEastAsia" w:hAnsiTheme="minorEastAsia" w:cstheme="minorEastAsia" w:hint="eastAsia"/>
          <w:i w:val="0"/>
          <w:iCs w:val="0"/>
          <w:color w:val="002060"/>
        </w:rPr>
        <w:t>简单</w:t>
      </w:r>
      <w:r>
        <w:rPr>
          <w:rStyle w:val="13"/>
          <w:rFonts w:asciiTheme="minorEastAsia" w:eastAsiaTheme="minorEastAsia" w:hAnsiTheme="minorEastAsia" w:cstheme="minorEastAsia" w:hint="eastAsia"/>
          <w:i w:val="0"/>
          <w:iCs w:val="0"/>
          <w:color w:val="002060"/>
          <w:szCs w:val="21"/>
        </w:rPr>
        <w:t>易用，满足用户需求，以用户体验为导向。</w:t>
      </w:r>
    </w:p>
    <w:p w14:paraId="7B03571A" w14:textId="77777777" w:rsidR="00E60096" w:rsidRDefault="00E60096">
      <w:pPr>
        <w:pStyle w:val="12"/>
        <w:ind w:left="420" w:firstLineChars="0" w:firstLine="0"/>
        <w:rPr>
          <w:rStyle w:val="13"/>
          <w:rFonts w:asciiTheme="minorEastAsia" w:eastAsiaTheme="minorEastAsia" w:hAnsiTheme="minorEastAsia" w:cstheme="minorEastAsia"/>
          <w:i w:val="0"/>
          <w:iCs w:val="0"/>
          <w:color w:val="002060"/>
          <w:szCs w:val="21"/>
        </w:rPr>
      </w:pPr>
    </w:p>
    <w:p w14:paraId="4A316AEB" w14:textId="77777777" w:rsidR="00E60096" w:rsidRDefault="004A3BD9">
      <w:pPr>
        <w:pStyle w:val="12"/>
        <w:ind w:left="420" w:firstLineChars="0" w:firstLine="0"/>
      </w:pPr>
      <w:r>
        <w:br w:type="page"/>
      </w:r>
    </w:p>
    <w:p w14:paraId="64DF978E" w14:textId="77777777" w:rsidR="00E60096" w:rsidRDefault="004A3BD9">
      <w:pPr>
        <w:pStyle w:val="1"/>
      </w:pPr>
      <w:bookmarkStart w:id="37" w:name="_Toc403944508"/>
      <w:r>
        <w:rPr>
          <w:rFonts w:hint="eastAsia"/>
        </w:rPr>
        <w:lastRenderedPageBreak/>
        <w:t>上线、下线需求</w:t>
      </w:r>
      <w:bookmarkEnd w:id="37"/>
    </w:p>
    <w:p w14:paraId="70C608C9" w14:textId="77777777" w:rsidR="00E60096" w:rsidRDefault="004A3BD9">
      <w:pPr>
        <w:pStyle w:val="2"/>
      </w:pPr>
      <w:bookmarkStart w:id="38" w:name="_Toc403944509"/>
      <w:r>
        <w:t>上线需求</w:t>
      </w:r>
      <w:bookmarkEnd w:id="38"/>
    </w:p>
    <w:p w14:paraId="784BFDED" w14:textId="77777777" w:rsidR="00E60096" w:rsidRDefault="004A3BD9">
      <w:pPr>
        <w:pStyle w:val="12"/>
        <w:ind w:left="720" w:firstLineChars="0" w:firstLine="0"/>
        <w:rPr>
          <w:rStyle w:val="13"/>
          <w:rFonts w:asciiTheme="minorEastAsia" w:eastAsiaTheme="minorEastAsia" w:hAnsiTheme="minorEastAsia" w:cstheme="minorEastAsia"/>
        </w:rPr>
      </w:pPr>
      <w:r>
        <w:rPr>
          <w:rStyle w:val="13"/>
          <w:rFonts w:asciiTheme="minorEastAsia" w:eastAsiaTheme="minorEastAsia" w:hAnsiTheme="minorEastAsia" w:cstheme="minorEastAsia" w:hint="eastAsia"/>
          <w:i w:val="0"/>
          <w:iCs w:val="0"/>
          <w:color w:val="002060"/>
        </w:rPr>
        <w:t>产品达成内部测试与行业准入要求并通过客户验收后可以上线，要求以8月份上线为目标。</w:t>
      </w:r>
    </w:p>
    <w:p w14:paraId="1659777E" w14:textId="77777777" w:rsidR="00E60096" w:rsidRDefault="004A3BD9">
      <w:pPr>
        <w:pStyle w:val="2"/>
      </w:pPr>
      <w:bookmarkStart w:id="39" w:name="_Toc403944510"/>
      <w:r>
        <w:rPr>
          <w:rFonts w:hint="eastAsia"/>
        </w:rPr>
        <w:t>验收标准</w:t>
      </w:r>
      <w:bookmarkEnd w:id="39"/>
    </w:p>
    <w:p w14:paraId="0149E323" w14:textId="77777777" w:rsidR="00E60096" w:rsidRDefault="004A3BD9">
      <w:pPr>
        <w:pStyle w:val="12"/>
        <w:ind w:left="720" w:firstLineChars="0" w:firstLine="0"/>
        <w:rPr>
          <w:rStyle w:val="13"/>
          <w:rFonts w:asciiTheme="minorEastAsia" w:eastAsiaTheme="minorEastAsia" w:hAnsiTheme="minorEastAsia" w:cstheme="minorEastAsia"/>
          <w:i w:val="0"/>
          <w:iCs w:val="0"/>
          <w:color w:val="002060"/>
        </w:rPr>
      </w:pPr>
      <w:r>
        <w:rPr>
          <w:rStyle w:val="13"/>
          <w:rFonts w:asciiTheme="minorEastAsia" w:eastAsiaTheme="minorEastAsia" w:hAnsiTheme="minorEastAsia" w:cstheme="minorEastAsia" w:hint="eastAsia"/>
          <w:i w:val="0"/>
          <w:iCs w:val="0"/>
          <w:color w:val="002060"/>
        </w:rPr>
        <w:t>长时间无故障工作，各项功能正常，满足内部测试及客户验收标准。</w:t>
      </w:r>
    </w:p>
    <w:p w14:paraId="0A9B5856" w14:textId="77777777" w:rsidR="00E60096" w:rsidRDefault="004A3BD9">
      <w:pPr>
        <w:pStyle w:val="2"/>
        <w:rPr>
          <w:color w:val="000066"/>
        </w:rPr>
      </w:pPr>
      <w:bookmarkStart w:id="40" w:name="_Toc403944511"/>
      <w:r>
        <w:rPr>
          <w:rFonts w:hint="eastAsia"/>
        </w:rPr>
        <w:t>下线需求</w:t>
      </w:r>
      <w:bookmarkEnd w:id="40"/>
    </w:p>
    <w:p w14:paraId="04988B93" w14:textId="77777777" w:rsidR="00E60096" w:rsidRDefault="004A3BD9">
      <w:pPr>
        <w:pStyle w:val="12"/>
        <w:ind w:left="720" w:firstLineChars="0" w:firstLine="0"/>
        <w:rPr>
          <w:rStyle w:val="13"/>
          <w:rFonts w:asciiTheme="minorEastAsia" w:eastAsiaTheme="minorEastAsia" w:hAnsiTheme="minorEastAsia" w:cstheme="minorEastAsia"/>
          <w:i w:val="0"/>
          <w:iCs w:val="0"/>
          <w:color w:val="000066"/>
        </w:rPr>
      </w:pPr>
      <w:r>
        <w:rPr>
          <w:rStyle w:val="13"/>
          <w:rFonts w:asciiTheme="minorEastAsia" w:eastAsiaTheme="minorEastAsia" w:hAnsiTheme="minorEastAsia" w:cstheme="minorEastAsia" w:hint="eastAsia"/>
          <w:i w:val="0"/>
          <w:iCs w:val="0"/>
          <w:color w:val="000066"/>
        </w:rPr>
        <w:t>根据产品上市后的市场反馈而定，市场无需求或不满足用户需求时考虑下线或升级。</w:t>
      </w:r>
    </w:p>
    <w:p w14:paraId="6B2F4B72" w14:textId="77777777" w:rsidR="00E60096" w:rsidRDefault="004A3BD9">
      <w:pPr>
        <w:widowControl/>
        <w:jc w:val="left"/>
      </w:pPr>
      <w:r>
        <w:br w:type="page"/>
      </w:r>
    </w:p>
    <w:p w14:paraId="106E5016" w14:textId="77777777" w:rsidR="00E60096" w:rsidRDefault="004A3BD9">
      <w:pPr>
        <w:pStyle w:val="1"/>
      </w:pPr>
      <w:bookmarkStart w:id="41" w:name="_Toc403944512"/>
      <w:r>
        <w:lastRenderedPageBreak/>
        <w:t>运营计划</w:t>
      </w:r>
      <w:bookmarkEnd w:id="41"/>
    </w:p>
    <w:p w14:paraId="73031B01" w14:textId="77777777" w:rsidR="00E60096" w:rsidRDefault="00E60096">
      <w:pPr>
        <w:pStyle w:val="12"/>
        <w:ind w:firstLineChars="0" w:firstLine="0"/>
        <w:rPr>
          <w:rFonts w:asciiTheme="minorEastAsia" w:hAnsiTheme="minorEastAsia" w:cstheme="minorEastAsia"/>
          <w:color w:val="000066"/>
          <w:sz w:val="21"/>
          <w:szCs w:val="21"/>
        </w:rPr>
      </w:pPr>
    </w:p>
    <w:p w14:paraId="592FEC59" w14:textId="77777777" w:rsidR="00E60096" w:rsidRDefault="00E60096">
      <w:pPr>
        <w:widowControl/>
        <w:jc w:val="left"/>
      </w:pPr>
    </w:p>
    <w:p w14:paraId="1E8AFD42" w14:textId="77777777" w:rsidR="00E60096" w:rsidRDefault="004A3BD9">
      <w:pPr>
        <w:pStyle w:val="1"/>
      </w:pPr>
      <w:bookmarkStart w:id="42" w:name="_Toc403944513"/>
      <w:r>
        <w:t>附录</w:t>
      </w:r>
      <w:bookmarkEnd w:id="42"/>
    </w:p>
    <w:p w14:paraId="5522882B" w14:textId="77777777" w:rsidR="00E60096" w:rsidRDefault="004A3BD9">
      <w:r>
        <w:rPr>
          <w:rFonts w:hint="eastAsia"/>
        </w:rPr>
        <w:t>1</w:t>
      </w:r>
      <w:r>
        <w:rPr>
          <w:rFonts w:hint="eastAsia"/>
        </w:rPr>
        <w:t>，发票归集用例图</w:t>
      </w:r>
    </w:p>
    <w:p w14:paraId="28CEC67E" w14:textId="77777777" w:rsidR="00E60096" w:rsidRDefault="004A3BD9">
      <w:r>
        <w:rPr>
          <w:noProof/>
        </w:rPr>
        <w:drawing>
          <wp:inline distT="0" distB="0" distL="114300" distR="114300" wp14:anchorId="3C41F1E7" wp14:editId="48EA0D73">
            <wp:extent cx="5781040" cy="42189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rcRect/>
                    <a:stretch>
                      <a:fillRect/>
                    </a:stretch>
                  </pic:blipFill>
                  <pic:spPr>
                    <a:xfrm>
                      <a:off x="0" y="0"/>
                      <a:ext cx="5781040" cy="4218940"/>
                    </a:xfrm>
                    <a:prstGeom prst="rect">
                      <a:avLst/>
                    </a:prstGeom>
                    <a:noFill/>
                    <a:ln w="9525">
                      <a:noFill/>
                      <a:miter/>
                    </a:ln>
                  </pic:spPr>
                </pic:pic>
              </a:graphicData>
            </a:graphic>
          </wp:inline>
        </w:drawing>
      </w:r>
    </w:p>
    <w:p w14:paraId="1FA1A6B1" w14:textId="77777777" w:rsidR="00E60096" w:rsidRDefault="004A3BD9">
      <w:r>
        <w:rPr>
          <w:rFonts w:hint="eastAsia"/>
        </w:rPr>
        <w:t>2</w:t>
      </w:r>
      <w:r>
        <w:rPr>
          <w:rFonts w:hint="eastAsia"/>
        </w:rPr>
        <w:t>，报修用例图</w:t>
      </w:r>
    </w:p>
    <w:p w14:paraId="1784A2C1" w14:textId="77777777" w:rsidR="00E60096" w:rsidRDefault="004A3BD9">
      <w:r>
        <w:rPr>
          <w:noProof/>
        </w:rPr>
        <w:lastRenderedPageBreak/>
        <w:drawing>
          <wp:inline distT="0" distB="0" distL="114300" distR="114300" wp14:anchorId="5612C925" wp14:editId="29BB7E83">
            <wp:extent cx="4714240" cy="4399915"/>
            <wp:effectExtent l="0" t="0" r="1016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rcRect/>
                    <a:stretch>
                      <a:fillRect/>
                    </a:stretch>
                  </pic:blipFill>
                  <pic:spPr>
                    <a:xfrm>
                      <a:off x="0" y="0"/>
                      <a:ext cx="4714240" cy="4399915"/>
                    </a:xfrm>
                    <a:prstGeom prst="rect">
                      <a:avLst/>
                    </a:prstGeom>
                    <a:noFill/>
                    <a:ln w="9525">
                      <a:noFill/>
                      <a:miter/>
                    </a:ln>
                  </pic:spPr>
                </pic:pic>
              </a:graphicData>
            </a:graphic>
          </wp:inline>
        </w:drawing>
      </w:r>
    </w:p>
    <w:p w14:paraId="56648068" w14:textId="77777777" w:rsidR="00E60096" w:rsidRDefault="00E60096"/>
    <w:sectPr w:rsidR="00E60096">
      <w:headerReference w:type="even" r:id="rId20"/>
      <w:pgSz w:w="11900" w:h="16840"/>
      <w:pgMar w:top="1440" w:right="1800" w:bottom="1440" w:left="1800" w:header="851" w:footer="992" w:gutter="0"/>
      <w:pgNumType w:start="0"/>
      <w:cols w:space="425"/>
      <w:titlePg/>
      <w:docGrid w:type="lines" w:linePitch="423"/>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张睿子" w:date="2016-06-17T14:59:00Z" w:initials="JR">
    <w:p w14:paraId="796DD5E2" w14:textId="77777777" w:rsidR="004A3BD9" w:rsidRDefault="004A3BD9">
      <w:pPr>
        <w:pStyle w:val="a4"/>
      </w:pPr>
      <w:r>
        <w:t>月卡缴费信息如何同步捷顺闸机系统，是否捷顺月卡与极致物业已有对接，我方从极致里可获取业主是否缴费欠费？</w:t>
      </w:r>
    </w:p>
    <w:p w14:paraId="05B325C2" w14:textId="77777777" w:rsidR="004A3BD9" w:rsidRDefault="004A3BD9">
      <w:pPr>
        <w:pStyle w:val="a4"/>
        <w:rPr>
          <w:color w:val="0000FF"/>
        </w:rPr>
      </w:pPr>
      <w:r>
        <w:rPr>
          <w:rFonts w:hint="eastAsia"/>
          <w:color w:val="0000FF"/>
        </w:rPr>
        <w:t>答复：是的</w:t>
      </w:r>
    </w:p>
  </w:comment>
  <w:comment w:id="9" w:author="张睿子" w:date="2016-06-17T15:00:00Z" w:initials="JR">
    <w:p w14:paraId="44BC3142" w14:textId="77777777" w:rsidR="004A3BD9" w:rsidRDefault="004A3BD9">
      <w:pPr>
        <w:pStyle w:val="a4"/>
      </w:pPr>
      <w:r>
        <w:t>请提供</w:t>
      </w:r>
      <w:r>
        <w:t>“</w:t>
      </w:r>
      <w:r>
        <w:t>发票归结</w:t>
      </w:r>
      <w:r>
        <w:t>”</w:t>
      </w:r>
      <w:r>
        <w:t>用例图</w:t>
      </w:r>
    </w:p>
    <w:p w14:paraId="02BA8A25" w14:textId="77777777" w:rsidR="004A3BD9" w:rsidRDefault="004A3BD9">
      <w:pPr>
        <w:pStyle w:val="a4"/>
        <w:rPr>
          <w:color w:val="0000CC"/>
        </w:rPr>
      </w:pPr>
      <w:r>
        <w:rPr>
          <w:rFonts w:hint="eastAsia"/>
          <w:color w:val="0000CC"/>
        </w:rPr>
        <w:t>答复：用例图见文档尾页的“附录”。</w:t>
      </w:r>
    </w:p>
  </w:comment>
  <w:comment w:id="10" w:author="张睿子" w:date="2016-06-17T14:56:00Z" w:initials="JR">
    <w:p w14:paraId="495266C3" w14:textId="77777777" w:rsidR="004A3BD9" w:rsidRDefault="004A3BD9">
      <w:pPr>
        <w:pStyle w:val="a4"/>
      </w:pPr>
      <w:r>
        <w:t>请提供月卡用户进出闸的用例</w:t>
      </w:r>
    </w:p>
    <w:p w14:paraId="793D1EF4" w14:textId="77777777" w:rsidR="004A3BD9" w:rsidRDefault="004A3BD9">
      <w:pPr>
        <w:pStyle w:val="a4"/>
        <w:rPr>
          <w:color w:val="0000CC"/>
        </w:rPr>
      </w:pPr>
      <w:r>
        <w:rPr>
          <w:rFonts w:hint="eastAsia"/>
          <w:color w:val="0000CC"/>
        </w:rPr>
        <w:t>答复：月卡用户通过刷卡或车牌识别进入园区，物业系统开始记录入场时间及车辆信息并与服务器的月卡用户信息做比对，允许进入园区，出场时同理。</w:t>
      </w:r>
    </w:p>
  </w:comment>
  <w:comment w:id="12" w:author="张睿子" w:date="2016-06-17T15:10:00Z" w:initials="JR">
    <w:p w14:paraId="38D97EDC" w14:textId="77777777" w:rsidR="004A3BD9" w:rsidRDefault="004A3BD9">
      <w:pPr>
        <w:pStyle w:val="a4"/>
      </w:pPr>
      <w:r>
        <w:t>自主终端开票本质是一种申请，它与财务软件中的开票场景不同，是否在终端一定能开电子票？哪些场景不可以开票？请详述业务上的此类约束。</w:t>
      </w:r>
    </w:p>
    <w:p w14:paraId="0AE4A075" w14:textId="77777777" w:rsidR="004A3BD9" w:rsidRDefault="004A3BD9">
      <w:pPr>
        <w:pStyle w:val="a4"/>
        <w:rPr>
          <w:color w:val="0000FF"/>
        </w:rPr>
      </w:pPr>
      <w:r>
        <w:rPr>
          <w:rFonts w:hint="eastAsia"/>
          <w:color w:val="0000FF"/>
        </w:rPr>
        <w:t>答复：终端提交开票申请给物业管理系统审核后开票，返回票证。</w:t>
      </w:r>
    </w:p>
    <w:p w14:paraId="7FEC5682" w14:textId="77777777" w:rsidR="004A3BD9" w:rsidRDefault="004A3BD9">
      <w:pPr>
        <w:pStyle w:val="a4"/>
        <w:rPr>
          <w:color w:val="0000FF"/>
        </w:rPr>
      </w:pPr>
      <w:r>
        <w:rPr>
          <w:rFonts w:hint="eastAsia"/>
          <w:color w:val="0000FF"/>
        </w:rPr>
        <w:t>1</w:t>
      </w:r>
      <w:r>
        <w:rPr>
          <w:rFonts w:hint="eastAsia"/>
          <w:color w:val="0000FF"/>
        </w:rPr>
        <w:t>，已经开票的缴费记录不可开票</w:t>
      </w:r>
    </w:p>
    <w:p w14:paraId="28BFA74C" w14:textId="77777777" w:rsidR="004A3BD9" w:rsidRDefault="004A3BD9">
      <w:pPr>
        <w:pStyle w:val="a4"/>
        <w:rPr>
          <w:color w:val="0000FF"/>
        </w:rPr>
      </w:pPr>
      <w:r>
        <w:rPr>
          <w:rFonts w:hint="eastAsia"/>
          <w:color w:val="0000FF"/>
        </w:rPr>
        <w:t>2</w:t>
      </w:r>
      <w:r>
        <w:rPr>
          <w:rFonts w:hint="eastAsia"/>
          <w:color w:val="0000FF"/>
        </w:rPr>
        <w:t>，未缴费的费用记录不可开票</w:t>
      </w:r>
    </w:p>
    <w:p w14:paraId="5B81E201" w14:textId="77777777" w:rsidR="004A3BD9" w:rsidRDefault="004A3BD9">
      <w:pPr>
        <w:pStyle w:val="a4"/>
      </w:pPr>
    </w:p>
  </w:comment>
  <w:comment w:id="13" w:author="张睿子" w:date="2016-06-17T15:07:00Z" w:initials="JR">
    <w:p w14:paraId="20C82093" w14:textId="77777777" w:rsidR="004A3BD9" w:rsidRDefault="004A3BD9">
      <w:pPr>
        <w:pStyle w:val="a4"/>
      </w:pPr>
      <w:r>
        <w:t>请提供报修用例图及详细的业务流程（在线申请还是客服电话</w:t>
      </w:r>
      <w:r>
        <w:rPr>
          <w:rFonts w:hint="eastAsia"/>
        </w:rPr>
        <w:t xml:space="preserve">? </w:t>
      </w:r>
      <w:r>
        <w:rPr>
          <w:rFonts w:hint="eastAsia"/>
        </w:rPr>
        <w:t>派单、业主评价、跟单的具体业务规则</w:t>
      </w:r>
      <w:r>
        <w:t>）。</w:t>
      </w:r>
    </w:p>
    <w:p w14:paraId="38966392" w14:textId="77777777" w:rsidR="004A3BD9" w:rsidRDefault="004A3BD9">
      <w:pPr>
        <w:pStyle w:val="a4"/>
        <w:rPr>
          <w:color w:val="0000CC"/>
        </w:rPr>
      </w:pPr>
      <w:r>
        <w:rPr>
          <w:rFonts w:hint="eastAsia"/>
          <w:color w:val="0000CC"/>
        </w:rPr>
        <w:t>答复：在线申请，用户在自助终端提交报修申请后，信息推送到物业管理系统，物业人员根据需求安排维修，完成后用户可对服务进行评价。</w:t>
      </w:r>
    </w:p>
    <w:p w14:paraId="7C76AC68" w14:textId="5980F808" w:rsidR="004A3BD9" w:rsidRDefault="004A3BD9">
      <w:pPr>
        <w:pStyle w:val="a4"/>
        <w:rPr>
          <w:color w:val="0000CC"/>
        </w:rPr>
      </w:pPr>
      <w:r>
        <w:rPr>
          <w:rFonts w:hint="eastAsia"/>
          <w:color w:val="0000CC"/>
        </w:rPr>
        <w:t>用例图见尾页附录。</w:t>
      </w:r>
    </w:p>
    <w:p w14:paraId="43B82113" w14:textId="09D9AB66" w:rsidR="001143E1" w:rsidRDefault="001143E1">
      <w:pPr>
        <w:pStyle w:val="a4"/>
        <w:rPr>
          <w:color w:val="0000CC"/>
        </w:rPr>
      </w:pPr>
    </w:p>
    <w:p w14:paraId="7E912531" w14:textId="4E897D49" w:rsidR="001143E1" w:rsidRDefault="009E4FFA">
      <w:pPr>
        <w:pStyle w:val="a4"/>
        <w:rPr>
          <w:rFonts w:hint="eastAsia"/>
          <w:color w:val="0000CC"/>
        </w:rPr>
      </w:pPr>
      <w:r>
        <w:rPr>
          <w:color w:val="0000CC"/>
        </w:rPr>
        <w:t>C</w:t>
      </w:r>
      <w:r w:rsidR="00A16349">
        <w:rPr>
          <w:rFonts w:hint="eastAsia"/>
          <w:color w:val="0000CC"/>
        </w:rPr>
        <w:t>620</w:t>
      </w:r>
      <w:r w:rsidR="003D0A12">
        <w:rPr>
          <w:rFonts w:hint="eastAsia"/>
          <w:color w:val="0000CC"/>
        </w:rPr>
        <w:t>：</w:t>
      </w:r>
      <w:r w:rsidR="001143E1">
        <w:rPr>
          <w:color w:val="0000CC"/>
        </w:rPr>
        <w:t>I</w:t>
      </w:r>
      <w:r w:rsidR="001143E1">
        <w:rPr>
          <w:rFonts w:hint="eastAsia"/>
          <w:color w:val="0000CC"/>
        </w:rPr>
        <w:t>期暂缓，</w:t>
      </w:r>
      <w:r w:rsidR="003D0A12">
        <w:rPr>
          <w:rFonts w:hint="eastAsia"/>
          <w:color w:val="0000CC"/>
        </w:rPr>
        <w:t>服务平台内保留接口</w:t>
      </w:r>
    </w:p>
  </w:comment>
  <w:comment w:id="14" w:author="张睿子" w:date="2016-06-17T15:07:00Z" w:initials="JR">
    <w:p w14:paraId="6FC0FFD9" w14:textId="79B2324A" w:rsidR="004A3BD9" w:rsidRDefault="004A3BD9">
      <w:pPr>
        <w:pStyle w:val="a4"/>
      </w:pPr>
      <w:r>
        <w:t>请提供广告排序、播放频率、互动模式、曝光率</w:t>
      </w:r>
      <w:r>
        <w:t>/</w:t>
      </w:r>
      <w:r>
        <w:t>推广效果</w:t>
      </w:r>
      <w:r>
        <w:rPr>
          <w:rFonts w:hint="eastAsia"/>
        </w:rPr>
        <w:t xml:space="preserve"> </w:t>
      </w:r>
      <w:r>
        <w:rPr>
          <w:rFonts w:hint="eastAsia"/>
        </w:rPr>
        <w:t>的业务规则。</w:t>
      </w:r>
    </w:p>
    <w:p w14:paraId="444043A2" w14:textId="706F7657" w:rsidR="009E4FFA" w:rsidRDefault="009E4FFA">
      <w:pPr>
        <w:pStyle w:val="a4"/>
      </w:pPr>
    </w:p>
    <w:p w14:paraId="7F1BD54C" w14:textId="69D2C1D0" w:rsidR="009E4FFA" w:rsidRDefault="009E4FFA">
      <w:pPr>
        <w:pStyle w:val="a4"/>
      </w:pPr>
    </w:p>
    <w:p w14:paraId="5232012C" w14:textId="0075D845" w:rsidR="001E6A11" w:rsidRDefault="009E4FFA">
      <w:pPr>
        <w:pStyle w:val="a4"/>
      </w:pPr>
      <w:r>
        <w:rPr>
          <w:rFonts w:hint="eastAsia"/>
        </w:rPr>
        <w:t>C</w:t>
      </w:r>
      <w:r>
        <w:t xml:space="preserve">620 : </w:t>
      </w:r>
      <w:r>
        <w:rPr>
          <w:rFonts w:hint="eastAsia"/>
        </w:rPr>
        <w:t>广告功能操作主体：运维</w:t>
      </w:r>
      <w:r w:rsidR="001A3357">
        <w:rPr>
          <w:rFonts w:hint="eastAsia"/>
        </w:rPr>
        <w:t>。</w:t>
      </w:r>
    </w:p>
    <w:p w14:paraId="43F6908E" w14:textId="642DEE9E" w:rsidR="006E4E6A" w:rsidRDefault="006E4E6A">
      <w:pPr>
        <w:pStyle w:val="a4"/>
      </w:pPr>
    </w:p>
    <w:p w14:paraId="3F74194D" w14:textId="77777777" w:rsidR="005D2A8B" w:rsidRDefault="005D2A8B">
      <w:pPr>
        <w:pStyle w:val="a4"/>
        <w:rPr>
          <w:rFonts w:hint="eastAsia"/>
        </w:rPr>
      </w:pPr>
    </w:p>
  </w:comment>
  <w:comment w:id="17" w:author="张睿子" w:date="2016-06-15T16:19:00Z" w:initials="JR">
    <w:p w14:paraId="5A242197" w14:textId="77777777" w:rsidR="004A3BD9" w:rsidRDefault="004A3BD9">
      <w:pPr>
        <w:pStyle w:val="a4"/>
      </w:pPr>
      <w:r>
        <w:rPr>
          <w:rFonts w:hint="eastAsia"/>
        </w:rPr>
        <w:t>自助终端是否只开电子票？</w:t>
      </w:r>
    </w:p>
    <w:p w14:paraId="37297E24" w14:textId="77777777" w:rsidR="004A3BD9" w:rsidRDefault="004A3BD9">
      <w:pPr>
        <w:pStyle w:val="a4"/>
        <w:rPr>
          <w:color w:val="0000FF"/>
        </w:rPr>
      </w:pPr>
      <w:r>
        <w:rPr>
          <w:rFonts w:hint="eastAsia"/>
          <w:color w:val="0000FF"/>
        </w:rPr>
        <w:t>答复：是的，支持电子票的开具及打印。</w:t>
      </w:r>
    </w:p>
    <w:p w14:paraId="4DD8EE37" w14:textId="77777777" w:rsidR="004A3BD9" w:rsidRDefault="004A3BD9">
      <w:pPr>
        <w:pStyle w:val="a4"/>
      </w:pPr>
    </w:p>
  </w:comment>
  <w:comment w:id="18" w:author="张睿子" w:date="2016-06-17T14:39:00Z" w:initials="JR">
    <w:p w14:paraId="1637843B" w14:textId="77777777" w:rsidR="004A3BD9" w:rsidRDefault="004A3BD9">
      <w:pPr>
        <w:pStyle w:val="a4"/>
      </w:pPr>
      <w:r>
        <w:t>要求自助终端与物管系统直接交互？是否考虑过</w:t>
      </w:r>
      <w:r>
        <w:t>6.3</w:t>
      </w:r>
      <w:r>
        <w:t>会议中吴总提到的云平台方案？（后台管理系统不是一家物业公司在用，而是部署到互联网上的</w:t>
      </w:r>
      <w:r>
        <w:rPr>
          <w:rFonts w:hint="eastAsia"/>
        </w:rPr>
        <w:t>O2O</w:t>
      </w:r>
      <w:r>
        <w:rPr>
          <w:rFonts w:hint="eastAsia"/>
        </w:rPr>
        <w:t>（</w:t>
      </w:r>
      <w:r>
        <w:rPr>
          <w:rFonts w:hint="eastAsia"/>
        </w:rPr>
        <w:t>B2C</w:t>
      </w:r>
      <w:r>
        <w:rPr>
          <w:rFonts w:hint="eastAsia"/>
        </w:rPr>
        <w:t>）模式</w:t>
      </w:r>
      <w:r>
        <w:rPr>
          <w:rFonts w:hint="eastAsia"/>
        </w:rPr>
        <w:t>?</w:t>
      </w:r>
    </w:p>
  </w:comment>
  <w:comment w:id="19" w:author="张睿子" w:date="2016-06-17T15:10:00Z" w:initials="JR">
    <w:p w14:paraId="6AD89383" w14:textId="77777777" w:rsidR="004A3BD9" w:rsidRDefault="004A3BD9">
      <w:pPr>
        <w:pStyle w:val="a4"/>
      </w:pPr>
      <w:r>
        <w:rPr>
          <w:rFonts w:hint="eastAsia"/>
        </w:rPr>
        <w:t>两个问题</w:t>
      </w:r>
    </w:p>
    <w:p w14:paraId="119FFEC1" w14:textId="77777777" w:rsidR="004A3BD9" w:rsidRDefault="004A3BD9">
      <w:pPr>
        <w:pStyle w:val="a4"/>
      </w:pPr>
      <w:r>
        <w:rPr>
          <w:rFonts w:hint="eastAsia"/>
        </w:rPr>
        <w:t>第一：请参见</w:t>
      </w:r>
      <w:r>
        <w:rPr>
          <w:rFonts w:hint="eastAsia"/>
        </w:rPr>
        <w:t>[ JR15 ]</w:t>
      </w:r>
    </w:p>
    <w:p w14:paraId="41FCF6D3" w14:textId="2EDEF4D3" w:rsidR="004A3BD9" w:rsidRDefault="001C2586">
      <w:pPr>
        <w:pStyle w:val="a4"/>
      </w:pPr>
      <w:r>
        <w:rPr>
          <w:rFonts w:hint="eastAsia"/>
        </w:rPr>
        <w:t>第二：我们知道，自主终端发起开票请求与物业</w:t>
      </w:r>
      <w:r w:rsidR="004A3BD9">
        <w:rPr>
          <w:rFonts w:hint="eastAsia"/>
        </w:rPr>
        <w:t>职员操作物管系统开票是一个功能的两个业务场景，是否考虑过两种场景的区别（比如拆分）</w:t>
      </w:r>
      <w:r w:rsidR="004A3BD9">
        <w:rPr>
          <w:rFonts w:hint="eastAsia"/>
        </w:rPr>
        <w:t xml:space="preserve"> </w:t>
      </w:r>
    </w:p>
    <w:p w14:paraId="1F3B977C" w14:textId="2291C9BF" w:rsidR="00006F35" w:rsidRDefault="007716F7">
      <w:pPr>
        <w:pStyle w:val="a4"/>
      </w:pPr>
      <w:r>
        <w:rPr>
          <w:rFonts w:hint="eastAsia"/>
        </w:rPr>
        <w:t>C</w:t>
      </w:r>
      <w:r>
        <w:t>620</w:t>
      </w:r>
      <w:r>
        <w:rPr>
          <w:rFonts w:hint="eastAsia"/>
        </w:rPr>
        <w:t>：</w:t>
      </w:r>
      <w:r>
        <w:rPr>
          <w:rFonts w:hint="eastAsia"/>
        </w:rPr>
        <w:t xml:space="preserve"> </w:t>
      </w:r>
      <w:r w:rsidR="00302028">
        <w:rPr>
          <w:rFonts w:hint="eastAsia"/>
        </w:rPr>
        <w:t>暂缓</w:t>
      </w:r>
    </w:p>
    <w:p w14:paraId="488690F0" w14:textId="77777777" w:rsidR="00006F35" w:rsidRDefault="00006F35">
      <w:pPr>
        <w:pStyle w:val="a4"/>
      </w:pPr>
    </w:p>
    <w:p w14:paraId="3A6302F1" w14:textId="750CC654" w:rsidR="001766D8" w:rsidRDefault="00006F35">
      <w:pPr>
        <w:pStyle w:val="a4"/>
      </w:pPr>
      <w:r>
        <w:t>Z</w:t>
      </w:r>
      <w:r>
        <w:rPr>
          <w:rFonts w:hint="eastAsia"/>
        </w:rPr>
        <w:t>rz</w:t>
      </w:r>
      <w:r>
        <w:rPr>
          <w:rFonts w:hint="eastAsia"/>
        </w:rPr>
        <w:t>：</w:t>
      </w:r>
      <w:r w:rsidR="007716F7">
        <w:rPr>
          <w:rFonts w:hint="eastAsia"/>
        </w:rPr>
        <w:t>物管自己的电子票开票</w:t>
      </w:r>
      <w:r>
        <w:rPr>
          <w:rFonts w:hint="eastAsia"/>
        </w:rPr>
        <w:t>参考银行系统的电子票实现</w:t>
      </w:r>
    </w:p>
    <w:p w14:paraId="2DE5E517" w14:textId="77777777" w:rsidR="001766D8" w:rsidRDefault="001766D8">
      <w:pPr>
        <w:pStyle w:val="a4"/>
      </w:pPr>
    </w:p>
  </w:comment>
  <w:comment w:id="20" w:author="张睿子" w:date="2016-06-17T14:45:00Z" w:initials="JR">
    <w:p w14:paraId="2095C5C9" w14:textId="77777777" w:rsidR="004A3BD9" w:rsidRDefault="004A3BD9">
      <w:pPr>
        <w:pStyle w:val="a4"/>
      </w:pPr>
      <w:r>
        <w:t>物业系统是面向物业人员的，</w:t>
      </w:r>
      <w:r>
        <w:rPr>
          <w:rFonts w:hint="eastAsia"/>
        </w:rPr>
        <w:t xml:space="preserve"> </w:t>
      </w:r>
      <w:r>
        <w:rPr>
          <w:rFonts w:hint="eastAsia"/>
        </w:rPr>
        <w:t>请解释</w:t>
      </w:r>
      <w:r>
        <w:t>“</w:t>
      </w:r>
      <w:r>
        <w:t>以业主账号登录</w:t>
      </w:r>
      <w:r>
        <w:t>“</w:t>
      </w:r>
      <w:r>
        <w:t>这个功能场景！？如果是管理员的批量操作，直接查询不可以吗？</w:t>
      </w:r>
    </w:p>
    <w:p w14:paraId="2CD16E49" w14:textId="41AD6F53" w:rsidR="004A3BD9" w:rsidRDefault="004A3BD9">
      <w:pPr>
        <w:pStyle w:val="a4"/>
        <w:rPr>
          <w:color w:val="0000FF"/>
        </w:rPr>
      </w:pPr>
      <w:r>
        <w:rPr>
          <w:rFonts w:hint="eastAsia"/>
          <w:color w:val="0000FF"/>
        </w:rPr>
        <w:t>答复：以管理员的权限登录处理理论上是可以的，这个本周我们与物业和极致软件交流时可以明确下来，我们可以按照兼容两种方式来要求。</w:t>
      </w:r>
    </w:p>
    <w:p w14:paraId="3594902E" w14:textId="1F6C0410" w:rsidR="0048380B" w:rsidRDefault="0048380B">
      <w:pPr>
        <w:pStyle w:val="a4"/>
        <w:rPr>
          <w:color w:val="0000FF"/>
        </w:rPr>
      </w:pPr>
    </w:p>
    <w:p w14:paraId="46B8D1D9" w14:textId="5578AF0C" w:rsidR="00932C28" w:rsidRDefault="0048380B" w:rsidP="00932C28">
      <w:pPr>
        <w:pStyle w:val="a4"/>
      </w:pPr>
      <w:r>
        <w:rPr>
          <w:color w:val="0000FF"/>
        </w:rPr>
        <w:t>C6</w:t>
      </w:r>
      <w:r>
        <w:rPr>
          <w:rFonts w:hint="eastAsia"/>
          <w:color w:val="0000FF"/>
        </w:rPr>
        <w:t>20</w:t>
      </w:r>
      <w:r>
        <w:rPr>
          <w:color w:val="0000FF"/>
        </w:rPr>
        <w:t xml:space="preserve">  </w:t>
      </w:r>
      <w:r w:rsidR="00C23D05">
        <w:t xml:space="preserve"> </w:t>
      </w:r>
      <w:r w:rsidR="00932C28">
        <w:rPr>
          <w:rFonts w:hint="eastAsia"/>
        </w:rPr>
        <w:t>物管自己的电子票开票参考银行系统的电子票实现</w:t>
      </w:r>
      <w:r w:rsidR="00CD1E43">
        <w:rPr>
          <w:rFonts w:hint="eastAsia"/>
        </w:rPr>
        <w:t>，实现为独立的系统，物管系统中不集成电子票</w:t>
      </w:r>
      <w:r w:rsidR="009A3B83">
        <w:rPr>
          <w:rFonts w:hint="eastAsia"/>
        </w:rPr>
        <w:t>。</w:t>
      </w:r>
    </w:p>
    <w:p w14:paraId="0DE49B01" w14:textId="6EA18D5B" w:rsidR="0048380B" w:rsidRDefault="0048380B">
      <w:pPr>
        <w:pStyle w:val="a4"/>
        <w:rPr>
          <w:rFonts w:hint="eastAsia"/>
          <w:color w:val="0000FF"/>
        </w:rPr>
      </w:pPr>
      <w:r>
        <w:rPr>
          <w:color w:val="0000FF"/>
        </w:rPr>
        <w:t xml:space="preserve"> </w:t>
      </w:r>
    </w:p>
  </w:comment>
  <w:comment w:id="21" w:author="张睿子" w:date="2016-06-17T15:10:00Z" w:initials="JR">
    <w:p w14:paraId="7980BE2F" w14:textId="77777777" w:rsidR="004A3BD9" w:rsidRDefault="004A3BD9">
      <w:pPr>
        <w:pStyle w:val="a4"/>
      </w:pPr>
      <w:r>
        <w:t>以上涉及</w:t>
      </w:r>
      <w:r>
        <w:t>“</w:t>
      </w:r>
      <w:r>
        <w:t>极致物业</w:t>
      </w:r>
      <w:r>
        <w:t>”</w:t>
      </w:r>
      <w:r>
        <w:t>的诸多功能是否已与项目委托方（航天物业）约定由第三方物业系统做二次开发实现</w:t>
      </w:r>
      <w:r>
        <w:rPr>
          <w:rFonts w:hint="eastAsia"/>
        </w:rPr>
        <w:t>?</w:t>
      </w:r>
      <w:r>
        <w:rPr>
          <w:rFonts w:hint="eastAsia"/>
        </w:rPr>
        <w:t>请先行解答</w:t>
      </w:r>
      <w:r>
        <w:rPr>
          <w:rFonts w:hint="eastAsia"/>
        </w:rPr>
        <w:t xml:space="preserve">[ JR 9] </w:t>
      </w:r>
    </w:p>
    <w:p w14:paraId="5B0CFED8" w14:textId="77777777" w:rsidR="004A3BD9" w:rsidRDefault="004A3BD9">
      <w:pPr>
        <w:pStyle w:val="a4"/>
        <w:rPr>
          <w:color w:val="0000FF"/>
        </w:rPr>
      </w:pPr>
      <w:r>
        <w:rPr>
          <w:rFonts w:hint="eastAsia"/>
          <w:color w:val="0000FF"/>
        </w:rPr>
        <w:t>答复：是的，本周会预约小区物业以及极致软件交流把此部分确定下来。（上周他们没有时间，没有预约到）</w:t>
      </w:r>
    </w:p>
    <w:p w14:paraId="1C99825B" w14:textId="77777777" w:rsidR="004A3BD9" w:rsidRDefault="004A3BD9">
      <w:pPr>
        <w:pStyle w:val="a4"/>
      </w:pPr>
    </w:p>
    <w:p w14:paraId="482AA763" w14:textId="77777777" w:rsidR="004A3BD9" w:rsidRDefault="004A3BD9">
      <w:pPr>
        <w:pStyle w:val="a4"/>
      </w:pPr>
      <w:r>
        <w:rPr>
          <w:rFonts w:hint="eastAsia"/>
        </w:rPr>
        <w:t>[ JR15 ]</w:t>
      </w:r>
      <w:r>
        <w:rPr>
          <w:rFonts w:hint="eastAsia"/>
        </w:rPr>
        <w:t>以便确定“极致物业系统”二次开发中是否需要集成电子票开票，抑或将“电子票开票”接口移至后台系统，极致仅调用和获取反馈即可（类似</w:t>
      </w:r>
      <w:r>
        <w:rPr>
          <w:rFonts w:hint="eastAsia"/>
        </w:rPr>
        <w:t>e8</w:t>
      </w:r>
      <w:r>
        <w:rPr>
          <w:rFonts w:hint="eastAsia"/>
        </w:rPr>
        <w:t>）？</w:t>
      </w:r>
      <w:r>
        <w:rPr>
          <w:rFonts w:hint="eastAsia"/>
        </w:rPr>
        <w:t xml:space="preserve"> (</w:t>
      </w:r>
      <w:r>
        <w:rPr>
          <w:rFonts w:hint="eastAsia"/>
        </w:rPr>
        <w:t>请先行确定采用那种对接模式以便尽早给对方提供对接文档</w:t>
      </w:r>
      <w:r>
        <w:rPr>
          <w:rFonts w:hint="eastAsia"/>
        </w:rPr>
        <w:t>)</w:t>
      </w:r>
    </w:p>
    <w:p w14:paraId="27646200" w14:textId="429D7750" w:rsidR="004A3BD9" w:rsidRDefault="004A3BD9">
      <w:pPr>
        <w:pStyle w:val="a4"/>
      </w:pPr>
      <w:r>
        <w:rPr>
          <w:rFonts w:hint="eastAsia"/>
        </w:rPr>
        <w:t>答复：</w:t>
      </w:r>
    </w:p>
    <w:p w14:paraId="2DF70A7C" w14:textId="795A0964" w:rsidR="00037417" w:rsidRPr="009A2281" w:rsidRDefault="00037417">
      <w:pPr>
        <w:pStyle w:val="a4"/>
      </w:pPr>
    </w:p>
    <w:p w14:paraId="0E273313" w14:textId="10DF0931" w:rsidR="00037417" w:rsidRDefault="00037417">
      <w:pPr>
        <w:pStyle w:val="a4"/>
        <w:rPr>
          <w:rFonts w:hint="eastAsia"/>
        </w:rPr>
      </w:pPr>
      <w:r>
        <w:rPr>
          <w:color w:val="0000FF"/>
        </w:rPr>
        <w:t>C6</w:t>
      </w:r>
      <w:r>
        <w:rPr>
          <w:rFonts w:hint="eastAsia"/>
          <w:color w:val="0000FF"/>
        </w:rPr>
        <w:t>20</w:t>
      </w:r>
      <w:r>
        <w:rPr>
          <w:color w:val="0000FF"/>
        </w:rPr>
        <w:t xml:space="preserve">  </w:t>
      </w:r>
      <w:r>
        <w:t xml:space="preserve"> </w:t>
      </w:r>
      <w:r>
        <w:rPr>
          <w:rFonts w:hint="eastAsia"/>
        </w:rPr>
        <w:t>物管自己的电子票开票参考银行系统的电子票实现，实现为独立的系统，物管系统中不集成电子票。</w:t>
      </w:r>
    </w:p>
  </w:comment>
  <w:comment w:id="22" w:author="张睿子" w:date="2016-06-15T17:22:00Z" w:initials="JR">
    <w:p w14:paraId="51105617" w14:textId="77777777" w:rsidR="004A3BD9" w:rsidRDefault="004A3BD9">
      <w:pPr>
        <w:pStyle w:val="a4"/>
        <w:rPr>
          <w:rFonts w:asciiTheme="minorEastAsia" w:hAnsiTheme="minorEastAsia" w:cstheme="minorEastAsia"/>
          <w:bCs/>
          <w:color w:val="002060"/>
          <w:sz w:val="18"/>
          <w:szCs w:val="18"/>
        </w:rPr>
      </w:pPr>
      <w:r>
        <w:t>请详细阐明</w:t>
      </w:r>
      <w:r>
        <w:t>“</w:t>
      </w:r>
      <w:r>
        <w:rPr>
          <w:rFonts w:asciiTheme="minorEastAsia" w:hAnsiTheme="minorEastAsia" w:cstheme="minorEastAsia" w:hint="eastAsia"/>
          <w:bCs/>
          <w:color w:val="002060"/>
          <w:sz w:val="18"/>
          <w:szCs w:val="18"/>
        </w:rPr>
        <w:t>自动开票”与“审核开票”共存的具体业务场景是什么？ 点击审核开票后自动开票是否要隐藏 ? 审核开票与自动开票两个按钮的是否要做不同的按钮权限？</w:t>
      </w:r>
    </w:p>
    <w:p w14:paraId="7AC3A41E" w14:textId="12E20A97" w:rsidR="004A3BD9" w:rsidRDefault="004A3BD9">
      <w:pPr>
        <w:pStyle w:val="a4"/>
        <w:rPr>
          <w:rFonts w:asciiTheme="minorEastAsia" w:hAnsiTheme="minorEastAsia" w:cstheme="minorEastAsia"/>
          <w:bCs/>
          <w:color w:val="0000FF"/>
          <w:sz w:val="18"/>
          <w:szCs w:val="18"/>
        </w:rPr>
      </w:pPr>
      <w:r>
        <w:rPr>
          <w:rFonts w:asciiTheme="minorEastAsia" w:hAnsiTheme="minorEastAsia" w:cstheme="minorEastAsia" w:hint="eastAsia"/>
          <w:bCs/>
          <w:color w:val="0000FF"/>
          <w:sz w:val="18"/>
          <w:szCs w:val="18"/>
        </w:rPr>
        <w:t>答复：这个设置是为了方便物业人员统一管理开票请求，在自助终端上开票的用户有可能填错信息，物业人员可以再审核一遍，确保信息正确，同时对于熟悉的用户且该用户的历史提报准确率较高则可以选择自动开票，按钮权限可以由物业人员自定义，即：对历史提报准确率高的用户设置成自动开票，对历史提报准确率低的用户设置审核开票。</w:t>
      </w:r>
    </w:p>
    <w:p w14:paraId="04BCEFD1" w14:textId="5F48D7CD" w:rsidR="00540EAA" w:rsidRDefault="00540EAA">
      <w:pPr>
        <w:pStyle w:val="a4"/>
        <w:rPr>
          <w:rFonts w:asciiTheme="minorEastAsia" w:hAnsiTheme="minorEastAsia" w:cstheme="minorEastAsia"/>
          <w:bCs/>
          <w:color w:val="0000FF"/>
          <w:sz w:val="18"/>
          <w:szCs w:val="18"/>
        </w:rPr>
      </w:pPr>
    </w:p>
    <w:p w14:paraId="164E88D7" w14:textId="77777777" w:rsidR="00F95263" w:rsidRDefault="00540EAA" w:rsidP="00F95263">
      <w:pPr>
        <w:pStyle w:val="a4"/>
      </w:pPr>
      <w:r>
        <w:rPr>
          <w:color w:val="0000FF"/>
        </w:rPr>
        <w:t>C6</w:t>
      </w:r>
      <w:r>
        <w:rPr>
          <w:rFonts w:hint="eastAsia"/>
          <w:color w:val="0000FF"/>
        </w:rPr>
        <w:t>20</w:t>
      </w:r>
      <w:r>
        <w:rPr>
          <w:color w:val="0000FF"/>
        </w:rPr>
        <w:t xml:space="preserve">  </w:t>
      </w:r>
      <w:r w:rsidR="00F95263">
        <w:rPr>
          <w:rFonts w:hint="eastAsia"/>
        </w:rPr>
        <w:t>物管系统中不集成电子票。</w:t>
      </w:r>
    </w:p>
    <w:p w14:paraId="088BBA21" w14:textId="7370319E" w:rsidR="00540EAA" w:rsidRPr="00F95263" w:rsidRDefault="00540EAA">
      <w:pPr>
        <w:pStyle w:val="a4"/>
        <w:rPr>
          <w:rFonts w:asciiTheme="minorEastAsia" w:hAnsiTheme="minorEastAsia" w:cstheme="minorEastAsia" w:hint="eastAsia"/>
          <w:bCs/>
          <w:color w:val="0000FF"/>
          <w:sz w:val="18"/>
          <w:szCs w:val="18"/>
        </w:rPr>
      </w:pPr>
    </w:p>
  </w:comment>
  <w:comment w:id="23" w:author="张睿子" w:date="2016-06-17T14:20:00Z" w:initials="JR">
    <w:p w14:paraId="3E7C0517" w14:textId="77777777" w:rsidR="004A3BD9" w:rsidRDefault="004A3BD9">
      <w:pPr>
        <w:pStyle w:val="a4"/>
      </w:pPr>
      <w:r>
        <w:t>目标用户是物业职员</w:t>
      </w:r>
      <w:r>
        <w:rPr>
          <w:rFonts w:hint="eastAsia"/>
        </w:rPr>
        <w:t xml:space="preserve"> </w:t>
      </w:r>
    </w:p>
    <w:p w14:paraId="36DC164D" w14:textId="77777777" w:rsidR="004A3BD9" w:rsidRDefault="004A3BD9">
      <w:pPr>
        <w:pStyle w:val="a4"/>
        <w:rPr>
          <w:color w:val="0000FF"/>
        </w:rPr>
      </w:pPr>
      <w:r>
        <w:rPr>
          <w:rFonts w:hint="eastAsia"/>
          <w:color w:val="0000FF"/>
        </w:rPr>
        <w:t>答复：是的</w:t>
      </w:r>
    </w:p>
  </w:comment>
  <w:comment w:id="24" w:author="张睿子" w:date="2016-06-17T14:23:00Z" w:initials="JR">
    <w:p w14:paraId="345064BC" w14:textId="77777777" w:rsidR="004A3BD9" w:rsidRDefault="004A3BD9">
      <w:pPr>
        <w:pStyle w:val="a4"/>
      </w:pPr>
      <w:r>
        <w:t>这里的缴费场景是否指业主前往物业办公室进行缴费这类线下情形？</w:t>
      </w:r>
    </w:p>
    <w:p w14:paraId="0B355532" w14:textId="7C226803" w:rsidR="004A3BD9" w:rsidRDefault="004A3BD9">
      <w:pPr>
        <w:pStyle w:val="a4"/>
        <w:rPr>
          <w:color w:val="0000FF"/>
        </w:rPr>
      </w:pPr>
      <w:r>
        <w:rPr>
          <w:rFonts w:hint="eastAsia"/>
          <w:color w:val="0000FF"/>
        </w:rPr>
        <w:t>答复：是的，业主可以在自助终端或物业管理处缴费</w:t>
      </w:r>
    </w:p>
    <w:p w14:paraId="4EFD2351" w14:textId="6040A760" w:rsidR="00EB732E" w:rsidRDefault="00EB732E">
      <w:pPr>
        <w:pStyle w:val="a4"/>
        <w:rPr>
          <w:color w:val="0000FF"/>
        </w:rPr>
      </w:pPr>
    </w:p>
    <w:p w14:paraId="2B61FC9F" w14:textId="1D237CA4" w:rsidR="00EB732E" w:rsidRDefault="00EB732E">
      <w:pPr>
        <w:pStyle w:val="a4"/>
        <w:rPr>
          <w:rFonts w:hint="eastAsia"/>
          <w:color w:val="0000FF"/>
        </w:rPr>
      </w:pPr>
      <w:r>
        <w:rPr>
          <w:color w:val="0000FF"/>
        </w:rPr>
        <w:t>C6</w:t>
      </w:r>
      <w:r>
        <w:rPr>
          <w:rFonts w:hint="eastAsia"/>
          <w:color w:val="0000FF"/>
        </w:rPr>
        <w:t>20</w:t>
      </w:r>
      <w:r>
        <w:rPr>
          <w:color w:val="0000FF"/>
        </w:rPr>
        <w:t xml:space="preserve">  </w:t>
      </w:r>
      <w:r>
        <w:rPr>
          <w:rFonts w:hint="eastAsia"/>
        </w:rPr>
        <w:t>服务平台不处理缴费</w:t>
      </w:r>
      <w:r>
        <w:rPr>
          <w:rFonts w:hint="eastAsia"/>
        </w:rPr>
        <w:t>/</w:t>
      </w:r>
      <w:r>
        <w:rPr>
          <w:rFonts w:hint="eastAsia"/>
        </w:rPr>
        <w:t>交费</w:t>
      </w:r>
    </w:p>
  </w:comment>
  <w:comment w:id="25" w:author="张睿子" w:date="2016-06-17T14:27:00Z" w:initials="JR">
    <w:p w14:paraId="18120AED" w14:textId="3C4C4B5A" w:rsidR="004A3BD9" w:rsidRDefault="004A3BD9">
      <w:pPr>
        <w:pStyle w:val="a4"/>
      </w:pPr>
      <w:r>
        <w:t>开票模块放在极致软件中是出于什么考虑？请详述不直接放在</w:t>
      </w:r>
      <w:r>
        <w:rPr>
          <w:rFonts w:hint="eastAsia"/>
        </w:rPr>
        <w:t>后台管理系统中或不使用</w:t>
      </w:r>
      <w:r>
        <w:rPr>
          <w:rFonts w:hint="eastAsia"/>
        </w:rPr>
        <w:t>e8</w:t>
      </w:r>
      <w:r>
        <w:rPr>
          <w:rFonts w:hint="eastAsia"/>
        </w:rPr>
        <w:t>的理由，谢谢！</w:t>
      </w:r>
    </w:p>
    <w:p w14:paraId="7A3E5726" w14:textId="77777777" w:rsidR="009A2281" w:rsidRDefault="009A2281" w:rsidP="009A2281">
      <w:pPr>
        <w:pStyle w:val="a4"/>
      </w:pPr>
      <w:r>
        <w:rPr>
          <w:color w:val="0000FF"/>
        </w:rPr>
        <w:t>C6</w:t>
      </w:r>
      <w:r>
        <w:rPr>
          <w:rFonts w:hint="eastAsia"/>
          <w:color w:val="0000FF"/>
        </w:rPr>
        <w:t>20</w:t>
      </w:r>
      <w:r>
        <w:rPr>
          <w:color w:val="0000FF"/>
        </w:rPr>
        <w:t xml:space="preserve">  </w:t>
      </w:r>
      <w:r>
        <w:t xml:space="preserve"> </w:t>
      </w:r>
      <w:r>
        <w:rPr>
          <w:rFonts w:hint="eastAsia"/>
        </w:rPr>
        <w:t>物管自己的电子票开票参考银行系统的电子票实现，实现为独立的系统，物管系统中不集成电子票。</w:t>
      </w:r>
    </w:p>
    <w:p w14:paraId="55F384E6" w14:textId="77777777" w:rsidR="009A2281" w:rsidRPr="009A2281" w:rsidRDefault="009A2281">
      <w:pPr>
        <w:pStyle w:val="a4"/>
        <w:rPr>
          <w:rFonts w:hint="eastAsia"/>
        </w:rPr>
      </w:pPr>
    </w:p>
  </w:comment>
  <w:comment w:id="26" w:author="张睿子" w:date="2016-06-17T14:28:00Z" w:initials="JR">
    <w:p w14:paraId="0739DC93" w14:textId="77777777" w:rsidR="004A3BD9" w:rsidRPr="005E6887" w:rsidRDefault="004A3BD9">
      <w:pPr>
        <w:pStyle w:val="a4"/>
        <w:rPr>
          <w:strike/>
        </w:rPr>
      </w:pPr>
      <w:bookmarkStart w:id="27" w:name="_GoBack"/>
      <w:r w:rsidRPr="005E6887">
        <w:rPr>
          <w:strike/>
        </w:rPr>
        <w:t>请具体化需要审核的条件、场景及用例，谢谢！</w:t>
      </w:r>
    </w:p>
    <w:p w14:paraId="51CFA8E6" w14:textId="77777777" w:rsidR="004A3BD9" w:rsidRDefault="004A3BD9">
      <w:pPr>
        <w:pStyle w:val="a4"/>
        <w:rPr>
          <w:color w:val="0000CC"/>
        </w:rPr>
      </w:pPr>
      <w:r w:rsidRPr="005E6887">
        <w:rPr>
          <w:rFonts w:hint="eastAsia"/>
          <w:strike/>
          <w:color w:val="0000CC"/>
        </w:rPr>
        <w:t>答复：用户在自助终端提交开票请求后，开票信息通过后台推送到物业管理系统的待办事项中，物业管理人员点击待办事项可查看当前的所有待处理事项，可逐条点击查看并处理。</w:t>
      </w:r>
      <w:bookmarkEnd w:id="2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25C2" w15:done="0"/>
  <w15:commentEx w15:paraId="02BA8A25" w15:done="0"/>
  <w15:commentEx w15:paraId="793D1EF4" w15:done="0"/>
  <w15:commentEx w15:paraId="5B81E201" w15:done="0"/>
  <w15:commentEx w15:paraId="7E912531" w15:done="0"/>
  <w15:commentEx w15:paraId="3F74194D" w15:done="0"/>
  <w15:commentEx w15:paraId="4DD8EE37" w15:done="0"/>
  <w15:commentEx w15:paraId="1637843B" w15:done="0"/>
  <w15:commentEx w15:paraId="2DE5E517" w15:done="0"/>
  <w15:commentEx w15:paraId="0DE49B01" w15:done="0"/>
  <w15:commentEx w15:paraId="0E273313" w15:done="0"/>
  <w15:commentEx w15:paraId="088BBA21" w15:done="0"/>
  <w15:commentEx w15:paraId="36DC164D" w15:done="0"/>
  <w15:commentEx w15:paraId="2B61FC9F" w15:done="0"/>
  <w15:commentEx w15:paraId="55F384E6" w15:done="0"/>
  <w15:commentEx w15:paraId="51CFA8E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0ED4D0" w14:textId="77777777" w:rsidR="00225E47" w:rsidRDefault="00225E47">
      <w:r>
        <w:separator/>
      </w:r>
    </w:p>
  </w:endnote>
  <w:endnote w:type="continuationSeparator" w:id="0">
    <w:p w14:paraId="6C4D748E" w14:textId="77777777" w:rsidR="00225E47" w:rsidRDefault="00225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7D847" w14:textId="77777777" w:rsidR="00225E47" w:rsidRDefault="00225E47">
      <w:r>
        <w:separator/>
      </w:r>
    </w:p>
  </w:footnote>
  <w:footnote w:type="continuationSeparator" w:id="0">
    <w:p w14:paraId="774A99FB" w14:textId="77777777" w:rsidR="00225E47" w:rsidRDefault="00225E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8B35E" w14:textId="77777777" w:rsidR="004A3BD9" w:rsidRDefault="004A3BD9">
    <w:pPr>
      <w:pStyle w:val="ad"/>
    </w:pPr>
    <w:r>
      <w:pict w14:anchorId="618390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65407" o:spid="_x0000_s2049" type="#_x0000_t75" style="position:absolute;left:0;text-align:left;margin-left:0;margin-top:0;width:414.9pt;height:408.2pt;z-index:-251658752;mso-position-horizontal:center;mso-position-horizontal-relative:margin;mso-position-vertical:center;mso-position-vertical-relative:margin;mso-width-relative:page;mso-height-relative:page" o:allowincell="f">
          <v:imagedata r:id="rId1" o:title="Scree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148"/>
    <w:multiLevelType w:val="multilevel"/>
    <w:tmpl w:val="042C314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tentative="1">
      <w:start w:val="1"/>
      <w:numFmt w:val="decimal"/>
      <w:pStyle w:val="4"/>
      <w:lvlText w:val="%1.%2.%3.%4"/>
      <w:lvlJc w:val="left"/>
      <w:pPr>
        <w:ind w:left="864" w:hanging="864"/>
      </w:pPr>
    </w:lvl>
    <w:lvl w:ilvl="4" w:tentative="1">
      <w:start w:val="1"/>
      <w:numFmt w:val="decimal"/>
      <w:pStyle w:val="5"/>
      <w:lvlText w:val="%1.%2.%3.%4.%5"/>
      <w:lvlJc w:val="left"/>
      <w:pPr>
        <w:ind w:left="1008" w:hanging="1008"/>
      </w:pPr>
    </w:lvl>
    <w:lvl w:ilvl="5" w:tentative="1">
      <w:start w:val="1"/>
      <w:numFmt w:val="decimal"/>
      <w:pStyle w:val="6"/>
      <w:lvlText w:val="%1.%2.%3.%4.%5.%6"/>
      <w:lvlJc w:val="left"/>
      <w:pPr>
        <w:ind w:left="1152" w:hanging="1152"/>
      </w:pPr>
    </w:lvl>
    <w:lvl w:ilvl="6" w:tentative="1">
      <w:start w:val="1"/>
      <w:numFmt w:val="decimal"/>
      <w:pStyle w:val="7"/>
      <w:lvlText w:val="%1.%2.%3.%4.%5.%6.%7"/>
      <w:lvlJc w:val="left"/>
      <w:pPr>
        <w:ind w:left="1296" w:hanging="1296"/>
      </w:pPr>
    </w:lvl>
    <w:lvl w:ilvl="7" w:tentative="1">
      <w:start w:val="1"/>
      <w:numFmt w:val="decimal"/>
      <w:pStyle w:val="8"/>
      <w:lvlText w:val="%1.%2.%3.%4.%5.%6.%7.%8"/>
      <w:lvlJc w:val="left"/>
      <w:pPr>
        <w:ind w:left="1440" w:hanging="1440"/>
      </w:pPr>
    </w:lvl>
    <w:lvl w:ilvl="8" w:tentative="1">
      <w:start w:val="1"/>
      <w:numFmt w:val="decimal"/>
      <w:pStyle w:val="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20"/>
  <w:drawingGridVerticalSpacing w:val="423"/>
  <w:noPunctuationKerning/>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C7A"/>
    <w:rsid w:val="00006415"/>
    <w:rsid w:val="00006F35"/>
    <w:rsid w:val="00011F00"/>
    <w:rsid w:val="000231A3"/>
    <w:rsid w:val="00037417"/>
    <w:rsid w:val="00037F7F"/>
    <w:rsid w:val="00061C94"/>
    <w:rsid w:val="00080B2A"/>
    <w:rsid w:val="000825BB"/>
    <w:rsid w:val="000842A5"/>
    <w:rsid w:val="00093797"/>
    <w:rsid w:val="000A6662"/>
    <w:rsid w:val="000B12EA"/>
    <w:rsid w:val="000B3B77"/>
    <w:rsid w:val="000B3BFB"/>
    <w:rsid w:val="000B61F1"/>
    <w:rsid w:val="000C5EFE"/>
    <w:rsid w:val="000E14EA"/>
    <w:rsid w:val="000F7BDF"/>
    <w:rsid w:val="001123F1"/>
    <w:rsid w:val="00112C03"/>
    <w:rsid w:val="001143E1"/>
    <w:rsid w:val="0011711E"/>
    <w:rsid w:val="00125D17"/>
    <w:rsid w:val="001555A6"/>
    <w:rsid w:val="00160FDC"/>
    <w:rsid w:val="00166F84"/>
    <w:rsid w:val="00167562"/>
    <w:rsid w:val="00175645"/>
    <w:rsid w:val="001766D8"/>
    <w:rsid w:val="00176844"/>
    <w:rsid w:val="00185CFE"/>
    <w:rsid w:val="00186D3E"/>
    <w:rsid w:val="00193677"/>
    <w:rsid w:val="00196AAF"/>
    <w:rsid w:val="00196BE8"/>
    <w:rsid w:val="00196D97"/>
    <w:rsid w:val="001A3357"/>
    <w:rsid w:val="001B2DD5"/>
    <w:rsid w:val="001B3CE3"/>
    <w:rsid w:val="001C2586"/>
    <w:rsid w:val="001E6A11"/>
    <w:rsid w:val="001F7D5A"/>
    <w:rsid w:val="00211584"/>
    <w:rsid w:val="00225BD9"/>
    <w:rsid w:val="00225E47"/>
    <w:rsid w:val="00241253"/>
    <w:rsid w:val="002471AE"/>
    <w:rsid w:val="00251B56"/>
    <w:rsid w:val="00261AD4"/>
    <w:rsid w:val="0026706F"/>
    <w:rsid w:val="00267D6F"/>
    <w:rsid w:val="00275609"/>
    <w:rsid w:val="002924D0"/>
    <w:rsid w:val="002925F4"/>
    <w:rsid w:val="002A31B9"/>
    <w:rsid w:val="002A5F58"/>
    <w:rsid w:val="002E43DA"/>
    <w:rsid w:val="002E6B64"/>
    <w:rsid w:val="002F2B92"/>
    <w:rsid w:val="00300C9E"/>
    <w:rsid w:val="00302028"/>
    <w:rsid w:val="003045DC"/>
    <w:rsid w:val="003170B0"/>
    <w:rsid w:val="0031729F"/>
    <w:rsid w:val="00334449"/>
    <w:rsid w:val="0034650C"/>
    <w:rsid w:val="00351F38"/>
    <w:rsid w:val="00365BAF"/>
    <w:rsid w:val="00377413"/>
    <w:rsid w:val="003B7734"/>
    <w:rsid w:val="003B79A7"/>
    <w:rsid w:val="003C64A2"/>
    <w:rsid w:val="003D0A12"/>
    <w:rsid w:val="003D46A4"/>
    <w:rsid w:val="003F5E88"/>
    <w:rsid w:val="003F710F"/>
    <w:rsid w:val="0041307D"/>
    <w:rsid w:val="0043209A"/>
    <w:rsid w:val="00435430"/>
    <w:rsid w:val="00467D53"/>
    <w:rsid w:val="0048380B"/>
    <w:rsid w:val="0048786A"/>
    <w:rsid w:val="004A3BD9"/>
    <w:rsid w:val="004B1116"/>
    <w:rsid w:val="004C094D"/>
    <w:rsid w:val="004C38B6"/>
    <w:rsid w:val="004D1B91"/>
    <w:rsid w:val="004F2A33"/>
    <w:rsid w:val="004F3EDA"/>
    <w:rsid w:val="004F4782"/>
    <w:rsid w:val="004F55D8"/>
    <w:rsid w:val="0051150F"/>
    <w:rsid w:val="005214CF"/>
    <w:rsid w:val="00533785"/>
    <w:rsid w:val="00540EAA"/>
    <w:rsid w:val="005440AB"/>
    <w:rsid w:val="00545E49"/>
    <w:rsid w:val="00552308"/>
    <w:rsid w:val="00575B85"/>
    <w:rsid w:val="005848BB"/>
    <w:rsid w:val="005903B8"/>
    <w:rsid w:val="005910E4"/>
    <w:rsid w:val="005A3CFE"/>
    <w:rsid w:val="005A6523"/>
    <w:rsid w:val="005C7B3F"/>
    <w:rsid w:val="005D2A8B"/>
    <w:rsid w:val="005D4B86"/>
    <w:rsid w:val="005E4AE9"/>
    <w:rsid w:val="005E6887"/>
    <w:rsid w:val="005F1502"/>
    <w:rsid w:val="00600636"/>
    <w:rsid w:val="00625FED"/>
    <w:rsid w:val="006310F7"/>
    <w:rsid w:val="00637EB6"/>
    <w:rsid w:val="0067013D"/>
    <w:rsid w:val="00684BFC"/>
    <w:rsid w:val="00684C7C"/>
    <w:rsid w:val="00686652"/>
    <w:rsid w:val="006954B8"/>
    <w:rsid w:val="006B050A"/>
    <w:rsid w:val="006B7D7E"/>
    <w:rsid w:val="006D43AE"/>
    <w:rsid w:val="006D44DE"/>
    <w:rsid w:val="006E4E6A"/>
    <w:rsid w:val="006F447C"/>
    <w:rsid w:val="006F770C"/>
    <w:rsid w:val="00704B24"/>
    <w:rsid w:val="00705AB7"/>
    <w:rsid w:val="00711B04"/>
    <w:rsid w:val="00743671"/>
    <w:rsid w:val="007470CC"/>
    <w:rsid w:val="00750211"/>
    <w:rsid w:val="00750477"/>
    <w:rsid w:val="007716F7"/>
    <w:rsid w:val="0079211E"/>
    <w:rsid w:val="007B145C"/>
    <w:rsid w:val="007C67A9"/>
    <w:rsid w:val="007D2C3A"/>
    <w:rsid w:val="007E2878"/>
    <w:rsid w:val="007E6D31"/>
    <w:rsid w:val="007F26E5"/>
    <w:rsid w:val="0081660D"/>
    <w:rsid w:val="008305BD"/>
    <w:rsid w:val="008452B6"/>
    <w:rsid w:val="00845A3C"/>
    <w:rsid w:val="00845C52"/>
    <w:rsid w:val="008524DB"/>
    <w:rsid w:val="00854C97"/>
    <w:rsid w:val="008565B0"/>
    <w:rsid w:val="00875B15"/>
    <w:rsid w:val="008A0925"/>
    <w:rsid w:val="008A1DD2"/>
    <w:rsid w:val="008A5C06"/>
    <w:rsid w:val="008A7C33"/>
    <w:rsid w:val="008B4E5D"/>
    <w:rsid w:val="008C6451"/>
    <w:rsid w:val="008E40E2"/>
    <w:rsid w:val="008E57B9"/>
    <w:rsid w:val="008F0E6E"/>
    <w:rsid w:val="008F1C18"/>
    <w:rsid w:val="008F3B96"/>
    <w:rsid w:val="00902D56"/>
    <w:rsid w:val="00913237"/>
    <w:rsid w:val="00920A26"/>
    <w:rsid w:val="0092229B"/>
    <w:rsid w:val="009267C0"/>
    <w:rsid w:val="00932C28"/>
    <w:rsid w:val="009427DF"/>
    <w:rsid w:val="009549D9"/>
    <w:rsid w:val="00962893"/>
    <w:rsid w:val="00963C7A"/>
    <w:rsid w:val="009677DC"/>
    <w:rsid w:val="00985958"/>
    <w:rsid w:val="009A2281"/>
    <w:rsid w:val="009A34CA"/>
    <w:rsid w:val="009A3B83"/>
    <w:rsid w:val="009B65B4"/>
    <w:rsid w:val="009E4FFA"/>
    <w:rsid w:val="009E6CF9"/>
    <w:rsid w:val="00A035A9"/>
    <w:rsid w:val="00A16349"/>
    <w:rsid w:val="00A24818"/>
    <w:rsid w:val="00A37255"/>
    <w:rsid w:val="00A441C7"/>
    <w:rsid w:val="00A7125D"/>
    <w:rsid w:val="00A76904"/>
    <w:rsid w:val="00A926EB"/>
    <w:rsid w:val="00AA213C"/>
    <w:rsid w:val="00AB607C"/>
    <w:rsid w:val="00AB6890"/>
    <w:rsid w:val="00AC217A"/>
    <w:rsid w:val="00AE280C"/>
    <w:rsid w:val="00B11879"/>
    <w:rsid w:val="00B6786D"/>
    <w:rsid w:val="00B73C1C"/>
    <w:rsid w:val="00B91B0B"/>
    <w:rsid w:val="00BF14EC"/>
    <w:rsid w:val="00C03778"/>
    <w:rsid w:val="00C232A6"/>
    <w:rsid w:val="00C23D05"/>
    <w:rsid w:val="00C32B83"/>
    <w:rsid w:val="00C40EBE"/>
    <w:rsid w:val="00C41C3C"/>
    <w:rsid w:val="00C4740B"/>
    <w:rsid w:val="00C764D4"/>
    <w:rsid w:val="00C86DE7"/>
    <w:rsid w:val="00CA1E82"/>
    <w:rsid w:val="00CA5507"/>
    <w:rsid w:val="00CA55BD"/>
    <w:rsid w:val="00CA5E89"/>
    <w:rsid w:val="00CB1305"/>
    <w:rsid w:val="00CB489B"/>
    <w:rsid w:val="00CC499F"/>
    <w:rsid w:val="00CD09E3"/>
    <w:rsid w:val="00CD189B"/>
    <w:rsid w:val="00CD1E43"/>
    <w:rsid w:val="00CD5FC6"/>
    <w:rsid w:val="00CD7627"/>
    <w:rsid w:val="00CE0E6A"/>
    <w:rsid w:val="00CE6880"/>
    <w:rsid w:val="00CF0EE8"/>
    <w:rsid w:val="00CF5608"/>
    <w:rsid w:val="00D10472"/>
    <w:rsid w:val="00D1579C"/>
    <w:rsid w:val="00D1781A"/>
    <w:rsid w:val="00D2200B"/>
    <w:rsid w:val="00D23A8C"/>
    <w:rsid w:val="00D3687F"/>
    <w:rsid w:val="00D3778A"/>
    <w:rsid w:val="00D467B9"/>
    <w:rsid w:val="00D71A67"/>
    <w:rsid w:val="00D85D00"/>
    <w:rsid w:val="00D933B8"/>
    <w:rsid w:val="00DA6CA2"/>
    <w:rsid w:val="00DC31B1"/>
    <w:rsid w:val="00DE2B37"/>
    <w:rsid w:val="00DE4A42"/>
    <w:rsid w:val="00DF6426"/>
    <w:rsid w:val="00DF6D55"/>
    <w:rsid w:val="00E0074E"/>
    <w:rsid w:val="00E0765A"/>
    <w:rsid w:val="00E07DE9"/>
    <w:rsid w:val="00E10E2F"/>
    <w:rsid w:val="00E13B32"/>
    <w:rsid w:val="00E152CE"/>
    <w:rsid w:val="00E235D3"/>
    <w:rsid w:val="00E23AD9"/>
    <w:rsid w:val="00E25D7D"/>
    <w:rsid w:val="00E46591"/>
    <w:rsid w:val="00E46F09"/>
    <w:rsid w:val="00E60096"/>
    <w:rsid w:val="00E62719"/>
    <w:rsid w:val="00E6524A"/>
    <w:rsid w:val="00E7236F"/>
    <w:rsid w:val="00E75214"/>
    <w:rsid w:val="00E77F98"/>
    <w:rsid w:val="00E83E6D"/>
    <w:rsid w:val="00E84B8B"/>
    <w:rsid w:val="00E867A1"/>
    <w:rsid w:val="00E94E38"/>
    <w:rsid w:val="00EA2497"/>
    <w:rsid w:val="00EA534B"/>
    <w:rsid w:val="00EB0315"/>
    <w:rsid w:val="00EB3E81"/>
    <w:rsid w:val="00EB52DA"/>
    <w:rsid w:val="00EB5A15"/>
    <w:rsid w:val="00EB732E"/>
    <w:rsid w:val="00EC018C"/>
    <w:rsid w:val="00ED16B1"/>
    <w:rsid w:val="00ED590D"/>
    <w:rsid w:val="00ED5FCA"/>
    <w:rsid w:val="00EE248C"/>
    <w:rsid w:val="00EE5F1F"/>
    <w:rsid w:val="00EE7627"/>
    <w:rsid w:val="00F05E8C"/>
    <w:rsid w:val="00F224DC"/>
    <w:rsid w:val="00F40958"/>
    <w:rsid w:val="00F4348A"/>
    <w:rsid w:val="00F46BE5"/>
    <w:rsid w:val="00F51085"/>
    <w:rsid w:val="00F544B8"/>
    <w:rsid w:val="00F6427E"/>
    <w:rsid w:val="00F73A65"/>
    <w:rsid w:val="00F93D6C"/>
    <w:rsid w:val="00F93D82"/>
    <w:rsid w:val="00F95263"/>
    <w:rsid w:val="00FE492E"/>
    <w:rsid w:val="00FE6A87"/>
    <w:rsid w:val="00FF0FD9"/>
    <w:rsid w:val="00FF2FBB"/>
    <w:rsid w:val="00FF4A71"/>
    <w:rsid w:val="00FF52FE"/>
    <w:rsid w:val="00FF747D"/>
    <w:rsid w:val="010A08C5"/>
    <w:rsid w:val="0112244E"/>
    <w:rsid w:val="01454B5F"/>
    <w:rsid w:val="01572F42"/>
    <w:rsid w:val="015D28CD"/>
    <w:rsid w:val="016C1863"/>
    <w:rsid w:val="019B6B2F"/>
    <w:rsid w:val="01BE3BEC"/>
    <w:rsid w:val="01C247F0"/>
    <w:rsid w:val="01D14E0A"/>
    <w:rsid w:val="01DA571A"/>
    <w:rsid w:val="02071A61"/>
    <w:rsid w:val="0220040D"/>
    <w:rsid w:val="023470AD"/>
    <w:rsid w:val="026D4C89"/>
    <w:rsid w:val="02757B17"/>
    <w:rsid w:val="028E0A41"/>
    <w:rsid w:val="02BA1505"/>
    <w:rsid w:val="02D45932"/>
    <w:rsid w:val="02F24EE2"/>
    <w:rsid w:val="02F538E8"/>
    <w:rsid w:val="03020A00"/>
    <w:rsid w:val="03117995"/>
    <w:rsid w:val="03187320"/>
    <w:rsid w:val="0329503C"/>
    <w:rsid w:val="03315CCB"/>
    <w:rsid w:val="03521A83"/>
    <w:rsid w:val="03537505"/>
    <w:rsid w:val="03D6425B"/>
    <w:rsid w:val="03DE3866"/>
    <w:rsid w:val="041E2451"/>
    <w:rsid w:val="042033D6"/>
    <w:rsid w:val="04354274"/>
    <w:rsid w:val="04490D17"/>
    <w:rsid w:val="04533824"/>
    <w:rsid w:val="04602B3A"/>
    <w:rsid w:val="04664A43"/>
    <w:rsid w:val="048F148B"/>
    <w:rsid w:val="04AA7AB6"/>
    <w:rsid w:val="04B922CF"/>
    <w:rsid w:val="04C13E58"/>
    <w:rsid w:val="04D17976"/>
    <w:rsid w:val="04FD1ABF"/>
    <w:rsid w:val="052B5A86"/>
    <w:rsid w:val="053A3B22"/>
    <w:rsid w:val="05575651"/>
    <w:rsid w:val="05831998"/>
    <w:rsid w:val="05D11A97"/>
    <w:rsid w:val="05EA0443"/>
    <w:rsid w:val="05F973D8"/>
    <w:rsid w:val="05FB28DB"/>
    <w:rsid w:val="063F7B4D"/>
    <w:rsid w:val="068E0F51"/>
    <w:rsid w:val="06ED0F6A"/>
    <w:rsid w:val="06F05772"/>
    <w:rsid w:val="070F27A4"/>
    <w:rsid w:val="071A2D33"/>
    <w:rsid w:val="0765792F"/>
    <w:rsid w:val="076B50BC"/>
    <w:rsid w:val="078523E2"/>
    <w:rsid w:val="07B64236"/>
    <w:rsid w:val="07B73EB6"/>
    <w:rsid w:val="07D91E6C"/>
    <w:rsid w:val="07E43A81"/>
    <w:rsid w:val="07F01A92"/>
    <w:rsid w:val="08182C56"/>
    <w:rsid w:val="08346D03"/>
    <w:rsid w:val="086C26E0"/>
    <w:rsid w:val="08A502BB"/>
    <w:rsid w:val="08AB5A48"/>
    <w:rsid w:val="08AF0BCB"/>
    <w:rsid w:val="08BE6C67"/>
    <w:rsid w:val="09026457"/>
    <w:rsid w:val="090728DE"/>
    <w:rsid w:val="093B1AB4"/>
    <w:rsid w:val="09405F3B"/>
    <w:rsid w:val="09523C57"/>
    <w:rsid w:val="09642C78"/>
    <w:rsid w:val="096B4801"/>
    <w:rsid w:val="09781919"/>
    <w:rsid w:val="09942142"/>
    <w:rsid w:val="09CD35A1"/>
    <w:rsid w:val="09DF6D3E"/>
    <w:rsid w:val="09F124DC"/>
    <w:rsid w:val="09F9316B"/>
    <w:rsid w:val="0A087F03"/>
    <w:rsid w:val="0A3E03DD"/>
    <w:rsid w:val="0A663F6C"/>
    <w:rsid w:val="0A67379F"/>
    <w:rsid w:val="0A8C015C"/>
    <w:rsid w:val="0A94336A"/>
    <w:rsid w:val="0AE5406E"/>
    <w:rsid w:val="0AE65372"/>
    <w:rsid w:val="0B1161B7"/>
    <w:rsid w:val="0B4A7615"/>
    <w:rsid w:val="0B57692B"/>
    <w:rsid w:val="0BC56F5F"/>
    <w:rsid w:val="0BE61692"/>
    <w:rsid w:val="0BF32F26"/>
    <w:rsid w:val="0BF409A8"/>
    <w:rsid w:val="0BF56429"/>
    <w:rsid w:val="0C1F2AF1"/>
    <w:rsid w:val="0CD56D9C"/>
    <w:rsid w:val="0D3A6AC1"/>
    <w:rsid w:val="0D7E04AF"/>
    <w:rsid w:val="0DAD4881"/>
    <w:rsid w:val="0DB40989"/>
    <w:rsid w:val="0DCA63AF"/>
    <w:rsid w:val="0E6971B2"/>
    <w:rsid w:val="0E6D5BB9"/>
    <w:rsid w:val="0E7C03D1"/>
    <w:rsid w:val="0E7F1356"/>
    <w:rsid w:val="0E8335E0"/>
    <w:rsid w:val="0EAE1EA5"/>
    <w:rsid w:val="0EE448FE"/>
    <w:rsid w:val="0EE67E01"/>
    <w:rsid w:val="0F1A3753"/>
    <w:rsid w:val="0F1B11D4"/>
    <w:rsid w:val="0F46331D"/>
    <w:rsid w:val="0F503C2D"/>
    <w:rsid w:val="0F5848BD"/>
    <w:rsid w:val="0F632C4E"/>
    <w:rsid w:val="0F721BE3"/>
    <w:rsid w:val="0FA97B3F"/>
    <w:rsid w:val="0FC4616A"/>
    <w:rsid w:val="0FC803F4"/>
    <w:rsid w:val="0FF137B6"/>
    <w:rsid w:val="0FF33436"/>
    <w:rsid w:val="10273C90"/>
    <w:rsid w:val="103764A9"/>
    <w:rsid w:val="103F1337"/>
    <w:rsid w:val="105C75E2"/>
    <w:rsid w:val="108A5F33"/>
    <w:rsid w:val="109777C7"/>
    <w:rsid w:val="10B025E3"/>
    <w:rsid w:val="10B9797C"/>
    <w:rsid w:val="10D053A3"/>
    <w:rsid w:val="10E55348"/>
    <w:rsid w:val="10FC4F6D"/>
    <w:rsid w:val="115E4E0F"/>
    <w:rsid w:val="116F3C27"/>
    <w:rsid w:val="11803EC2"/>
    <w:rsid w:val="118E0C59"/>
    <w:rsid w:val="11AD150E"/>
    <w:rsid w:val="11F0547A"/>
    <w:rsid w:val="11FF5A95"/>
    <w:rsid w:val="121534BC"/>
    <w:rsid w:val="127F50E9"/>
    <w:rsid w:val="12C61FDA"/>
    <w:rsid w:val="12DF0986"/>
    <w:rsid w:val="12F108A0"/>
    <w:rsid w:val="12F52B2A"/>
    <w:rsid w:val="134306AA"/>
    <w:rsid w:val="13522EC3"/>
    <w:rsid w:val="13706BF0"/>
    <w:rsid w:val="13853312"/>
    <w:rsid w:val="139A32B7"/>
    <w:rsid w:val="13AF57DB"/>
    <w:rsid w:val="1408243B"/>
    <w:rsid w:val="142E3B2B"/>
    <w:rsid w:val="143A1B3C"/>
    <w:rsid w:val="1446594F"/>
    <w:rsid w:val="144968D3"/>
    <w:rsid w:val="14751D21"/>
    <w:rsid w:val="149547D4"/>
    <w:rsid w:val="149D1BE1"/>
    <w:rsid w:val="14BA370F"/>
    <w:rsid w:val="14C72A25"/>
    <w:rsid w:val="14E867DD"/>
    <w:rsid w:val="15065D8D"/>
    <w:rsid w:val="15142B24"/>
    <w:rsid w:val="154B0A80"/>
    <w:rsid w:val="157C59CB"/>
    <w:rsid w:val="1584665B"/>
    <w:rsid w:val="15BA32B2"/>
    <w:rsid w:val="15E20BF3"/>
    <w:rsid w:val="15E47979"/>
    <w:rsid w:val="15F3690F"/>
    <w:rsid w:val="15F70B98"/>
    <w:rsid w:val="16101AC2"/>
    <w:rsid w:val="16165BCA"/>
    <w:rsid w:val="16682151"/>
    <w:rsid w:val="16BB08D6"/>
    <w:rsid w:val="1714006B"/>
    <w:rsid w:val="17492AC4"/>
    <w:rsid w:val="17681CF4"/>
    <w:rsid w:val="17B44371"/>
    <w:rsid w:val="17BC177E"/>
    <w:rsid w:val="17D23921"/>
    <w:rsid w:val="17F376D9"/>
    <w:rsid w:val="1807637A"/>
    <w:rsid w:val="1889564E"/>
    <w:rsid w:val="18B41D16"/>
    <w:rsid w:val="18C809B6"/>
    <w:rsid w:val="18F217FA"/>
    <w:rsid w:val="1910462E"/>
    <w:rsid w:val="19131D2F"/>
    <w:rsid w:val="19297756"/>
    <w:rsid w:val="192F165F"/>
    <w:rsid w:val="19414DFD"/>
    <w:rsid w:val="19763FD2"/>
    <w:rsid w:val="19977D8A"/>
    <w:rsid w:val="19F86B2A"/>
    <w:rsid w:val="19F945AB"/>
    <w:rsid w:val="1A1276D4"/>
    <w:rsid w:val="1A2069E9"/>
    <w:rsid w:val="1A23796E"/>
    <w:rsid w:val="1A2E7004"/>
    <w:rsid w:val="1A3C6319"/>
    <w:rsid w:val="1A4D07B2"/>
    <w:rsid w:val="1A4E0334"/>
    <w:rsid w:val="1A54013D"/>
    <w:rsid w:val="1AAF2DD5"/>
    <w:rsid w:val="1ADF13A6"/>
    <w:rsid w:val="1B680005"/>
    <w:rsid w:val="1B78249E"/>
    <w:rsid w:val="1BA70DEF"/>
    <w:rsid w:val="1BBC5511"/>
    <w:rsid w:val="1C5A0892"/>
    <w:rsid w:val="1C625C9F"/>
    <w:rsid w:val="1CE01DF0"/>
    <w:rsid w:val="1CE63CF9"/>
    <w:rsid w:val="1CEF0D86"/>
    <w:rsid w:val="1D016AA2"/>
    <w:rsid w:val="1D274763"/>
    <w:rsid w:val="1D41530D"/>
    <w:rsid w:val="1D533029"/>
    <w:rsid w:val="1D84707B"/>
    <w:rsid w:val="1D962818"/>
    <w:rsid w:val="1DA91839"/>
    <w:rsid w:val="1DCC746F"/>
    <w:rsid w:val="1DF715B8"/>
    <w:rsid w:val="1E1046E0"/>
    <w:rsid w:val="1E501C47"/>
    <w:rsid w:val="1E896929"/>
    <w:rsid w:val="1E9239B5"/>
    <w:rsid w:val="1F0D587D"/>
    <w:rsid w:val="1F0E32FE"/>
    <w:rsid w:val="1F0E6B82"/>
    <w:rsid w:val="1F5749F8"/>
    <w:rsid w:val="1F7D6E36"/>
    <w:rsid w:val="1F936DDB"/>
    <w:rsid w:val="1F94485C"/>
    <w:rsid w:val="203C5F6F"/>
    <w:rsid w:val="209443FF"/>
    <w:rsid w:val="20963186"/>
    <w:rsid w:val="209B760D"/>
    <w:rsid w:val="20C03FCA"/>
    <w:rsid w:val="20C429D0"/>
    <w:rsid w:val="20D067E3"/>
    <w:rsid w:val="20D32FEA"/>
    <w:rsid w:val="20F35A9E"/>
    <w:rsid w:val="212B3679"/>
    <w:rsid w:val="21396212"/>
    <w:rsid w:val="215D514D"/>
    <w:rsid w:val="21A93F47"/>
    <w:rsid w:val="21B80CDF"/>
    <w:rsid w:val="21C55DF6"/>
    <w:rsid w:val="22166AFA"/>
    <w:rsid w:val="221E7789"/>
    <w:rsid w:val="2221070E"/>
    <w:rsid w:val="22322BA7"/>
    <w:rsid w:val="2232642A"/>
    <w:rsid w:val="22364E30"/>
    <w:rsid w:val="229D2256"/>
    <w:rsid w:val="22B26978"/>
    <w:rsid w:val="23081905"/>
    <w:rsid w:val="23474C6D"/>
    <w:rsid w:val="238D53E2"/>
    <w:rsid w:val="23A11E84"/>
    <w:rsid w:val="23C4333D"/>
    <w:rsid w:val="23EF1C03"/>
    <w:rsid w:val="24020C24"/>
    <w:rsid w:val="2406762A"/>
    <w:rsid w:val="240927AD"/>
    <w:rsid w:val="241B04C9"/>
    <w:rsid w:val="24323971"/>
    <w:rsid w:val="243C4EBE"/>
    <w:rsid w:val="24462612"/>
    <w:rsid w:val="24533EA6"/>
    <w:rsid w:val="246C4A50"/>
    <w:rsid w:val="247321DC"/>
    <w:rsid w:val="2494490F"/>
    <w:rsid w:val="24A86E33"/>
    <w:rsid w:val="24AF67BE"/>
    <w:rsid w:val="24DD188B"/>
    <w:rsid w:val="24F87EB7"/>
    <w:rsid w:val="25171665"/>
    <w:rsid w:val="255E30DE"/>
    <w:rsid w:val="259322B4"/>
    <w:rsid w:val="259B76C0"/>
    <w:rsid w:val="25A073CB"/>
    <w:rsid w:val="25A34ACC"/>
    <w:rsid w:val="25B07665"/>
    <w:rsid w:val="25F1264D"/>
    <w:rsid w:val="26097CF4"/>
    <w:rsid w:val="262C6FAF"/>
    <w:rsid w:val="264777D9"/>
    <w:rsid w:val="268D5D4F"/>
    <w:rsid w:val="26A036EA"/>
    <w:rsid w:val="26E94DE4"/>
    <w:rsid w:val="270D1B20"/>
    <w:rsid w:val="272726CA"/>
    <w:rsid w:val="27331D60"/>
    <w:rsid w:val="27451C7A"/>
    <w:rsid w:val="2762122A"/>
    <w:rsid w:val="277C7BD6"/>
    <w:rsid w:val="27827560"/>
    <w:rsid w:val="281A2F57"/>
    <w:rsid w:val="287A7AF8"/>
    <w:rsid w:val="287F06FD"/>
    <w:rsid w:val="288B7D93"/>
    <w:rsid w:val="288C3296"/>
    <w:rsid w:val="28B27C52"/>
    <w:rsid w:val="28BE14E7"/>
    <w:rsid w:val="28CA0B7C"/>
    <w:rsid w:val="29040956"/>
    <w:rsid w:val="291C1880"/>
    <w:rsid w:val="29506857"/>
    <w:rsid w:val="29D14827"/>
    <w:rsid w:val="29F050DC"/>
    <w:rsid w:val="29FC6970"/>
    <w:rsid w:val="2A2420B3"/>
    <w:rsid w:val="2A3F4E5B"/>
    <w:rsid w:val="2A560303"/>
    <w:rsid w:val="2A687324"/>
    <w:rsid w:val="2A6E59AA"/>
    <w:rsid w:val="2A9226E6"/>
    <w:rsid w:val="2A9F19FC"/>
    <w:rsid w:val="2AA9230C"/>
    <w:rsid w:val="2ACA60C4"/>
    <w:rsid w:val="2AD908DC"/>
    <w:rsid w:val="2ADB3DDF"/>
    <w:rsid w:val="2B0E7AB2"/>
    <w:rsid w:val="2B6F2FCE"/>
    <w:rsid w:val="2B762959"/>
    <w:rsid w:val="2B773C5E"/>
    <w:rsid w:val="2BDA5F01"/>
    <w:rsid w:val="2C0A0C4E"/>
    <w:rsid w:val="2C152862"/>
    <w:rsid w:val="2C1602E4"/>
    <w:rsid w:val="2C233D76"/>
    <w:rsid w:val="2C397B74"/>
    <w:rsid w:val="2C5348C6"/>
    <w:rsid w:val="2C68486B"/>
    <w:rsid w:val="2C856399"/>
    <w:rsid w:val="2C917C2E"/>
    <w:rsid w:val="2CD33F1A"/>
    <w:rsid w:val="2CE65139"/>
    <w:rsid w:val="2D216218"/>
    <w:rsid w:val="2D4B28DF"/>
    <w:rsid w:val="2DAD387D"/>
    <w:rsid w:val="2DD2603B"/>
    <w:rsid w:val="2DFB7200"/>
    <w:rsid w:val="2EAF4725"/>
    <w:rsid w:val="2F0C123B"/>
    <w:rsid w:val="2F324CFE"/>
    <w:rsid w:val="2F340201"/>
    <w:rsid w:val="2F365903"/>
    <w:rsid w:val="2F4C58A8"/>
    <w:rsid w:val="2F8224FF"/>
    <w:rsid w:val="2F9A3429"/>
    <w:rsid w:val="2FB12219"/>
    <w:rsid w:val="2FC67770"/>
    <w:rsid w:val="2FEC1BAE"/>
    <w:rsid w:val="304325BD"/>
    <w:rsid w:val="30853026"/>
    <w:rsid w:val="30871DAD"/>
    <w:rsid w:val="310622FB"/>
    <w:rsid w:val="31592105"/>
    <w:rsid w:val="315A7B86"/>
    <w:rsid w:val="31801FC4"/>
    <w:rsid w:val="31AA2E09"/>
    <w:rsid w:val="321502BA"/>
    <w:rsid w:val="32381773"/>
    <w:rsid w:val="323D2377"/>
    <w:rsid w:val="327A5A60"/>
    <w:rsid w:val="328B7EF8"/>
    <w:rsid w:val="32DD7D02"/>
    <w:rsid w:val="33055644"/>
    <w:rsid w:val="333C7D1C"/>
    <w:rsid w:val="33417A27"/>
    <w:rsid w:val="335608C6"/>
    <w:rsid w:val="33752ADF"/>
    <w:rsid w:val="337E4009"/>
    <w:rsid w:val="33A05842"/>
    <w:rsid w:val="33FB26D9"/>
    <w:rsid w:val="34126A7A"/>
    <w:rsid w:val="34224B16"/>
    <w:rsid w:val="34242218"/>
    <w:rsid w:val="343402B4"/>
    <w:rsid w:val="34677809"/>
    <w:rsid w:val="348D41C6"/>
    <w:rsid w:val="34914DCA"/>
    <w:rsid w:val="349415D2"/>
    <w:rsid w:val="34C346A0"/>
    <w:rsid w:val="34C40ED9"/>
    <w:rsid w:val="3509378F"/>
    <w:rsid w:val="35561690"/>
    <w:rsid w:val="356154A3"/>
    <w:rsid w:val="35A87E15"/>
    <w:rsid w:val="35AB0D9A"/>
    <w:rsid w:val="35BB6E36"/>
    <w:rsid w:val="35DD4DEC"/>
    <w:rsid w:val="35EA4102"/>
    <w:rsid w:val="35F52493"/>
    <w:rsid w:val="360A2438"/>
    <w:rsid w:val="36242FE2"/>
    <w:rsid w:val="366208C9"/>
    <w:rsid w:val="36645FCA"/>
    <w:rsid w:val="36887484"/>
    <w:rsid w:val="36B62551"/>
    <w:rsid w:val="36D10B7D"/>
    <w:rsid w:val="36F70DBC"/>
    <w:rsid w:val="37576857"/>
    <w:rsid w:val="37684573"/>
    <w:rsid w:val="37807A1C"/>
    <w:rsid w:val="3795413E"/>
    <w:rsid w:val="37D33C22"/>
    <w:rsid w:val="37DB48B2"/>
    <w:rsid w:val="37E2423D"/>
    <w:rsid w:val="37E551C2"/>
    <w:rsid w:val="37F81C64"/>
    <w:rsid w:val="38184717"/>
    <w:rsid w:val="382D4B51"/>
    <w:rsid w:val="38527D74"/>
    <w:rsid w:val="38704DA6"/>
    <w:rsid w:val="388108C3"/>
    <w:rsid w:val="38922D5C"/>
    <w:rsid w:val="389265DF"/>
    <w:rsid w:val="38B21092"/>
    <w:rsid w:val="38C65B34"/>
    <w:rsid w:val="38E85CE9"/>
    <w:rsid w:val="396543B9"/>
    <w:rsid w:val="396B2A3F"/>
    <w:rsid w:val="397A0ADB"/>
    <w:rsid w:val="39895872"/>
    <w:rsid w:val="399D7D96"/>
    <w:rsid w:val="39A551A2"/>
    <w:rsid w:val="39CD2AE4"/>
    <w:rsid w:val="3A0564C1"/>
    <w:rsid w:val="3A2B507B"/>
    <w:rsid w:val="3A7C1983"/>
    <w:rsid w:val="3A7E7084"/>
    <w:rsid w:val="3AA54D45"/>
    <w:rsid w:val="3ACE5F0A"/>
    <w:rsid w:val="3ADA3F1A"/>
    <w:rsid w:val="3AEB7A38"/>
    <w:rsid w:val="3B250B17"/>
    <w:rsid w:val="3B3E3C3F"/>
    <w:rsid w:val="3BBA6E0C"/>
    <w:rsid w:val="3BC4191A"/>
    <w:rsid w:val="3BC95DA1"/>
    <w:rsid w:val="3BF249E7"/>
    <w:rsid w:val="3C2E6DCB"/>
    <w:rsid w:val="3C666F24"/>
    <w:rsid w:val="3C6E7BB4"/>
    <w:rsid w:val="3C807ACE"/>
    <w:rsid w:val="3CA05E05"/>
    <w:rsid w:val="3CE27B73"/>
    <w:rsid w:val="3CE55274"/>
    <w:rsid w:val="3D212EDB"/>
    <w:rsid w:val="3D22095C"/>
    <w:rsid w:val="3D5B6538"/>
    <w:rsid w:val="3D793569"/>
    <w:rsid w:val="3E3A5BA6"/>
    <w:rsid w:val="3E5D15DE"/>
    <w:rsid w:val="3E602562"/>
    <w:rsid w:val="3E7E5396"/>
    <w:rsid w:val="3E9939C1"/>
    <w:rsid w:val="3EA55255"/>
    <w:rsid w:val="3EAC4BE0"/>
    <w:rsid w:val="3EBB51FB"/>
    <w:rsid w:val="3EDA7CAE"/>
    <w:rsid w:val="3EDF4135"/>
    <w:rsid w:val="3EE86FC3"/>
    <w:rsid w:val="3F104904"/>
    <w:rsid w:val="3F14330B"/>
    <w:rsid w:val="3F210422"/>
    <w:rsid w:val="3F2B67B3"/>
    <w:rsid w:val="3F6D4C9E"/>
    <w:rsid w:val="3F736BA7"/>
    <w:rsid w:val="3F9C44E8"/>
    <w:rsid w:val="3FC91B34"/>
    <w:rsid w:val="3FCA3D33"/>
    <w:rsid w:val="3FDF3CD8"/>
    <w:rsid w:val="3FEB336E"/>
    <w:rsid w:val="40027710"/>
    <w:rsid w:val="4012322E"/>
    <w:rsid w:val="40512D12"/>
    <w:rsid w:val="406D2642"/>
    <w:rsid w:val="40980F08"/>
    <w:rsid w:val="40AD562A"/>
    <w:rsid w:val="40BE58C5"/>
    <w:rsid w:val="410305B7"/>
    <w:rsid w:val="41205969"/>
    <w:rsid w:val="41685D5D"/>
    <w:rsid w:val="41AF06D0"/>
    <w:rsid w:val="41B119D5"/>
    <w:rsid w:val="41D2798B"/>
    <w:rsid w:val="41EE72BB"/>
    <w:rsid w:val="420610DF"/>
    <w:rsid w:val="423441AD"/>
    <w:rsid w:val="425D5371"/>
    <w:rsid w:val="42760499"/>
    <w:rsid w:val="42802FA7"/>
    <w:rsid w:val="429441C6"/>
    <w:rsid w:val="429B15D2"/>
    <w:rsid w:val="42B86984"/>
    <w:rsid w:val="42F06ADE"/>
    <w:rsid w:val="431D412A"/>
    <w:rsid w:val="431F762D"/>
    <w:rsid w:val="43202EB0"/>
    <w:rsid w:val="43257338"/>
    <w:rsid w:val="43315349"/>
    <w:rsid w:val="43341B51"/>
    <w:rsid w:val="43661FA0"/>
    <w:rsid w:val="43775ABD"/>
    <w:rsid w:val="439A14F5"/>
    <w:rsid w:val="43B26B9C"/>
    <w:rsid w:val="43BB74AB"/>
    <w:rsid w:val="43BE6232"/>
    <w:rsid w:val="43D8485D"/>
    <w:rsid w:val="441F174E"/>
    <w:rsid w:val="44551C28"/>
    <w:rsid w:val="44572BAD"/>
    <w:rsid w:val="44BA2C52"/>
    <w:rsid w:val="44D47F78"/>
    <w:rsid w:val="44DF1B8D"/>
    <w:rsid w:val="44E05090"/>
    <w:rsid w:val="450155C4"/>
    <w:rsid w:val="4524487F"/>
    <w:rsid w:val="455D245B"/>
    <w:rsid w:val="4583011C"/>
    <w:rsid w:val="45BE5977"/>
    <w:rsid w:val="45CD0190"/>
    <w:rsid w:val="45E958C2"/>
    <w:rsid w:val="460D47FD"/>
    <w:rsid w:val="460F7D00"/>
    <w:rsid w:val="46125401"/>
    <w:rsid w:val="46267925"/>
    <w:rsid w:val="467A73AF"/>
    <w:rsid w:val="46EA2EE6"/>
    <w:rsid w:val="46EF4DF0"/>
    <w:rsid w:val="46F327E2"/>
    <w:rsid w:val="471C49BA"/>
    <w:rsid w:val="47243FC5"/>
    <w:rsid w:val="473F25F0"/>
    <w:rsid w:val="47531291"/>
    <w:rsid w:val="475B669D"/>
    <w:rsid w:val="47A66B1D"/>
    <w:rsid w:val="47C65D4C"/>
    <w:rsid w:val="47FA2D23"/>
    <w:rsid w:val="48372B88"/>
    <w:rsid w:val="484D4D2C"/>
    <w:rsid w:val="485446B7"/>
    <w:rsid w:val="487B4576"/>
    <w:rsid w:val="48B6475B"/>
    <w:rsid w:val="48CE1E02"/>
    <w:rsid w:val="49146CF3"/>
    <w:rsid w:val="494168BE"/>
    <w:rsid w:val="49480447"/>
    <w:rsid w:val="497F41A4"/>
    <w:rsid w:val="49E74ACD"/>
    <w:rsid w:val="49E80350"/>
    <w:rsid w:val="49F805EB"/>
    <w:rsid w:val="4A0C728B"/>
    <w:rsid w:val="4A105C92"/>
    <w:rsid w:val="4A416461"/>
    <w:rsid w:val="4ACE7349"/>
    <w:rsid w:val="4AD743D6"/>
    <w:rsid w:val="4AE649F0"/>
    <w:rsid w:val="4AE66BEE"/>
    <w:rsid w:val="4B1C4ECA"/>
    <w:rsid w:val="4B380F77"/>
    <w:rsid w:val="4B8B2F80"/>
    <w:rsid w:val="4B9C5418"/>
    <w:rsid w:val="4BA97FB1"/>
    <w:rsid w:val="4BF103A5"/>
    <w:rsid w:val="4BFD7A3B"/>
    <w:rsid w:val="4C365617"/>
    <w:rsid w:val="4C4F073F"/>
    <w:rsid w:val="4C501A44"/>
    <w:rsid w:val="4C537145"/>
    <w:rsid w:val="4CA22748"/>
    <w:rsid w:val="4CB12D62"/>
    <w:rsid w:val="4CB64C6B"/>
    <w:rsid w:val="4CEE4DC5"/>
    <w:rsid w:val="4CFD75DE"/>
    <w:rsid w:val="4CFF2AE1"/>
    <w:rsid w:val="4D06246C"/>
    <w:rsid w:val="4D145005"/>
    <w:rsid w:val="4DCA5A2D"/>
    <w:rsid w:val="4DFA077B"/>
    <w:rsid w:val="4E02140A"/>
    <w:rsid w:val="4E057E10"/>
    <w:rsid w:val="4E077A90"/>
    <w:rsid w:val="4E2E5752"/>
    <w:rsid w:val="4E3450DC"/>
    <w:rsid w:val="4EB124A8"/>
    <w:rsid w:val="4EEE230C"/>
    <w:rsid w:val="4F0A3E3B"/>
    <w:rsid w:val="4F1C1B57"/>
    <w:rsid w:val="4F2F65F9"/>
    <w:rsid w:val="4FA74FBE"/>
    <w:rsid w:val="4FE528A4"/>
    <w:rsid w:val="501442ED"/>
    <w:rsid w:val="50B057F0"/>
    <w:rsid w:val="50BF4786"/>
    <w:rsid w:val="51160A18"/>
    <w:rsid w:val="511B709E"/>
    <w:rsid w:val="512E02BD"/>
    <w:rsid w:val="513A7953"/>
    <w:rsid w:val="513C2E56"/>
    <w:rsid w:val="51632D16"/>
    <w:rsid w:val="51A14D79"/>
    <w:rsid w:val="51A57002"/>
    <w:rsid w:val="51C130AF"/>
    <w:rsid w:val="521A6FC1"/>
    <w:rsid w:val="522A39D8"/>
    <w:rsid w:val="5235306E"/>
    <w:rsid w:val="52391A74"/>
    <w:rsid w:val="5254009F"/>
    <w:rsid w:val="526A0045"/>
    <w:rsid w:val="527C37E2"/>
    <w:rsid w:val="528043E7"/>
    <w:rsid w:val="52D62BF7"/>
    <w:rsid w:val="52D93B7C"/>
    <w:rsid w:val="52FB1B32"/>
    <w:rsid w:val="53132A5C"/>
    <w:rsid w:val="531B45E5"/>
    <w:rsid w:val="53370692"/>
    <w:rsid w:val="533F1322"/>
    <w:rsid w:val="53462EAB"/>
    <w:rsid w:val="53493E30"/>
    <w:rsid w:val="537E210B"/>
    <w:rsid w:val="53856213"/>
    <w:rsid w:val="53951D31"/>
    <w:rsid w:val="539564AD"/>
    <w:rsid w:val="53987432"/>
    <w:rsid w:val="542D583B"/>
    <w:rsid w:val="54440BD0"/>
    <w:rsid w:val="54495057"/>
    <w:rsid w:val="546A300E"/>
    <w:rsid w:val="54B07EFF"/>
    <w:rsid w:val="54E725D7"/>
    <w:rsid w:val="550F159D"/>
    <w:rsid w:val="5526593F"/>
    <w:rsid w:val="55481377"/>
    <w:rsid w:val="555A2916"/>
    <w:rsid w:val="55A57512"/>
    <w:rsid w:val="55BB16B6"/>
    <w:rsid w:val="55BC7137"/>
    <w:rsid w:val="56153049"/>
    <w:rsid w:val="56160ACB"/>
    <w:rsid w:val="564B3523"/>
    <w:rsid w:val="567120DE"/>
    <w:rsid w:val="568C3F8D"/>
    <w:rsid w:val="56902993"/>
    <w:rsid w:val="56987D9F"/>
    <w:rsid w:val="56D63107"/>
    <w:rsid w:val="56F34C36"/>
    <w:rsid w:val="570738D6"/>
    <w:rsid w:val="57106764"/>
    <w:rsid w:val="57276389"/>
    <w:rsid w:val="572E635C"/>
    <w:rsid w:val="57470E3C"/>
    <w:rsid w:val="577364FD"/>
    <w:rsid w:val="57782C90"/>
    <w:rsid w:val="57871C26"/>
    <w:rsid w:val="579831C5"/>
    <w:rsid w:val="579C1BCB"/>
    <w:rsid w:val="579D3DCA"/>
    <w:rsid w:val="57DB4F33"/>
    <w:rsid w:val="57E013BB"/>
    <w:rsid w:val="57F325DA"/>
    <w:rsid w:val="58067F76"/>
    <w:rsid w:val="58495567"/>
    <w:rsid w:val="58684797"/>
    <w:rsid w:val="589A626B"/>
    <w:rsid w:val="58C3742F"/>
    <w:rsid w:val="58DD21D7"/>
    <w:rsid w:val="590D65AA"/>
    <w:rsid w:val="591B58C0"/>
    <w:rsid w:val="592F4560"/>
    <w:rsid w:val="5936196D"/>
    <w:rsid w:val="598900F2"/>
    <w:rsid w:val="59A30C9C"/>
    <w:rsid w:val="59C0604D"/>
    <w:rsid w:val="59C759D8"/>
    <w:rsid w:val="59E31A85"/>
    <w:rsid w:val="59F43024"/>
    <w:rsid w:val="5A0E034B"/>
    <w:rsid w:val="5A1070D1"/>
    <w:rsid w:val="5A1A79E1"/>
    <w:rsid w:val="5AA47945"/>
    <w:rsid w:val="5AAE5CD6"/>
    <w:rsid w:val="5AEF0CBE"/>
    <w:rsid w:val="5AF276C4"/>
    <w:rsid w:val="5B1024F7"/>
    <w:rsid w:val="5B9C6858"/>
    <w:rsid w:val="5BAF7A77"/>
    <w:rsid w:val="5BBC4B8E"/>
    <w:rsid w:val="5BD844BF"/>
    <w:rsid w:val="5BDA79C2"/>
    <w:rsid w:val="5BE84759"/>
    <w:rsid w:val="5BF32AEA"/>
    <w:rsid w:val="5C4A0F7A"/>
    <w:rsid w:val="5C641B24"/>
    <w:rsid w:val="5C817DCF"/>
    <w:rsid w:val="5C8445D7"/>
    <w:rsid w:val="5CDA7564"/>
    <w:rsid w:val="5CEE2982"/>
    <w:rsid w:val="5CF94596"/>
    <w:rsid w:val="5CFB7A99"/>
    <w:rsid w:val="5D1309C3"/>
    <w:rsid w:val="5D161948"/>
    <w:rsid w:val="5D3E7289"/>
    <w:rsid w:val="5D41020E"/>
    <w:rsid w:val="5D810FF7"/>
    <w:rsid w:val="5D8131F5"/>
    <w:rsid w:val="5D8C4E0A"/>
    <w:rsid w:val="5D9E05A7"/>
    <w:rsid w:val="5DD3777C"/>
    <w:rsid w:val="5DD83C04"/>
    <w:rsid w:val="5E2152FD"/>
    <w:rsid w:val="5E277206"/>
    <w:rsid w:val="5E417DB0"/>
    <w:rsid w:val="5E4E70C6"/>
    <w:rsid w:val="5E64706B"/>
    <w:rsid w:val="5E6956F1"/>
    <w:rsid w:val="5EA72FD8"/>
    <w:rsid w:val="5EEA4D46"/>
    <w:rsid w:val="5F060DF3"/>
    <w:rsid w:val="5F087B79"/>
    <w:rsid w:val="5F4F6C69"/>
    <w:rsid w:val="5F7D55BA"/>
    <w:rsid w:val="5F9A3865"/>
    <w:rsid w:val="5FB70C17"/>
    <w:rsid w:val="5FEE32EF"/>
    <w:rsid w:val="5FF32FFA"/>
    <w:rsid w:val="60212844"/>
    <w:rsid w:val="602202C6"/>
    <w:rsid w:val="603B1A90"/>
    <w:rsid w:val="604A5C07"/>
    <w:rsid w:val="6057749B"/>
    <w:rsid w:val="606F03C5"/>
    <w:rsid w:val="607C76DB"/>
    <w:rsid w:val="60A11E99"/>
    <w:rsid w:val="60AD7EAA"/>
    <w:rsid w:val="60CB525C"/>
    <w:rsid w:val="60E24E81"/>
    <w:rsid w:val="6104413C"/>
    <w:rsid w:val="613C0A12"/>
    <w:rsid w:val="615076B3"/>
    <w:rsid w:val="61564E40"/>
    <w:rsid w:val="61927223"/>
    <w:rsid w:val="61AF2F50"/>
    <w:rsid w:val="61DD3E1F"/>
    <w:rsid w:val="621870FC"/>
    <w:rsid w:val="62277716"/>
    <w:rsid w:val="62285198"/>
    <w:rsid w:val="62390CB6"/>
    <w:rsid w:val="62774F17"/>
    <w:rsid w:val="628D293E"/>
    <w:rsid w:val="62D607B4"/>
    <w:rsid w:val="62DE1443"/>
    <w:rsid w:val="632C6FC4"/>
    <w:rsid w:val="63793840"/>
    <w:rsid w:val="63960BF2"/>
    <w:rsid w:val="63BA20AB"/>
    <w:rsid w:val="63DE6DE8"/>
    <w:rsid w:val="63E46773"/>
    <w:rsid w:val="642A5BE2"/>
    <w:rsid w:val="644A6117"/>
    <w:rsid w:val="645D5138"/>
    <w:rsid w:val="64733A58"/>
    <w:rsid w:val="64A32029"/>
    <w:rsid w:val="64AF38BD"/>
    <w:rsid w:val="64BB2F53"/>
    <w:rsid w:val="64C76D65"/>
    <w:rsid w:val="64D305FA"/>
    <w:rsid w:val="65095250"/>
    <w:rsid w:val="65354E1B"/>
    <w:rsid w:val="65510EC8"/>
    <w:rsid w:val="656F0478"/>
    <w:rsid w:val="65724C80"/>
    <w:rsid w:val="657D778E"/>
    <w:rsid w:val="65AD24DB"/>
    <w:rsid w:val="65CE6293"/>
    <w:rsid w:val="660E127B"/>
    <w:rsid w:val="66174109"/>
    <w:rsid w:val="661F4D98"/>
    <w:rsid w:val="662856A8"/>
    <w:rsid w:val="6651686C"/>
    <w:rsid w:val="6697375D"/>
    <w:rsid w:val="66A8727B"/>
    <w:rsid w:val="66B4528C"/>
    <w:rsid w:val="66CB4EB1"/>
    <w:rsid w:val="66F150F1"/>
    <w:rsid w:val="6701538B"/>
    <w:rsid w:val="67223341"/>
    <w:rsid w:val="672A074E"/>
    <w:rsid w:val="67375865"/>
    <w:rsid w:val="677A5055"/>
    <w:rsid w:val="67D81B6B"/>
    <w:rsid w:val="68045EB2"/>
    <w:rsid w:val="68220CE6"/>
    <w:rsid w:val="68822004"/>
    <w:rsid w:val="68A8782A"/>
    <w:rsid w:val="68BD30E3"/>
    <w:rsid w:val="68E0459C"/>
    <w:rsid w:val="690006D4"/>
    <w:rsid w:val="693F23B7"/>
    <w:rsid w:val="69701C8D"/>
    <w:rsid w:val="69962DC6"/>
    <w:rsid w:val="69B14C74"/>
    <w:rsid w:val="6A223CAF"/>
    <w:rsid w:val="6A2471B2"/>
    <w:rsid w:val="6A3761D2"/>
    <w:rsid w:val="6A4F1F1B"/>
    <w:rsid w:val="6A5E280F"/>
    <w:rsid w:val="6A767EB5"/>
    <w:rsid w:val="6AA17E00"/>
    <w:rsid w:val="6AB25B1C"/>
    <w:rsid w:val="6B2312D3"/>
    <w:rsid w:val="6B2E2EE7"/>
    <w:rsid w:val="6B46058E"/>
    <w:rsid w:val="6B4B4A16"/>
    <w:rsid w:val="6B5E5C35"/>
    <w:rsid w:val="6B896A79"/>
    <w:rsid w:val="6B973810"/>
    <w:rsid w:val="6BA21BA1"/>
    <w:rsid w:val="6BAE3435"/>
    <w:rsid w:val="6BB640C5"/>
    <w:rsid w:val="6BD93380"/>
    <w:rsid w:val="6BF36128"/>
    <w:rsid w:val="6C444C2E"/>
    <w:rsid w:val="6C853499"/>
    <w:rsid w:val="6C891E9F"/>
    <w:rsid w:val="6C976C36"/>
    <w:rsid w:val="6CAD0DDA"/>
    <w:rsid w:val="6CCE4B92"/>
    <w:rsid w:val="6CE33832"/>
    <w:rsid w:val="6CFF5361"/>
    <w:rsid w:val="6D0475EA"/>
    <w:rsid w:val="6D0B49F7"/>
    <w:rsid w:val="6D193D0C"/>
    <w:rsid w:val="6D23209D"/>
    <w:rsid w:val="6D23681A"/>
    <w:rsid w:val="6D4312CD"/>
    <w:rsid w:val="6D5F0BFD"/>
    <w:rsid w:val="6D637604"/>
    <w:rsid w:val="6D8049B5"/>
    <w:rsid w:val="6D904C50"/>
    <w:rsid w:val="6D932351"/>
    <w:rsid w:val="6DBC0F97"/>
    <w:rsid w:val="6DE852DE"/>
    <w:rsid w:val="6E2F5A53"/>
    <w:rsid w:val="6E4C2E04"/>
    <w:rsid w:val="6E624FA8"/>
    <w:rsid w:val="6E8354DD"/>
    <w:rsid w:val="6E97417D"/>
    <w:rsid w:val="6EE67780"/>
    <w:rsid w:val="6F310AF8"/>
    <w:rsid w:val="6F437B19"/>
    <w:rsid w:val="6F624B4B"/>
    <w:rsid w:val="6F697D59"/>
    <w:rsid w:val="6F877309"/>
    <w:rsid w:val="6F8E6C94"/>
    <w:rsid w:val="6FA81A3C"/>
    <w:rsid w:val="6FC700F2"/>
    <w:rsid w:val="6FC935F6"/>
    <w:rsid w:val="6FD47408"/>
    <w:rsid w:val="703C5B33"/>
    <w:rsid w:val="706D5FF6"/>
    <w:rsid w:val="70936542"/>
    <w:rsid w:val="70A51CDF"/>
    <w:rsid w:val="70CA0C1A"/>
    <w:rsid w:val="70F76266"/>
    <w:rsid w:val="71016B75"/>
    <w:rsid w:val="71617E94"/>
    <w:rsid w:val="71A55FFE"/>
    <w:rsid w:val="71B07C13"/>
    <w:rsid w:val="71BD6F28"/>
    <w:rsid w:val="71D2364B"/>
    <w:rsid w:val="722630D5"/>
    <w:rsid w:val="727C6062"/>
    <w:rsid w:val="72804A68"/>
    <w:rsid w:val="72A10820"/>
    <w:rsid w:val="72AA58AC"/>
    <w:rsid w:val="72FB7C35"/>
    <w:rsid w:val="72FC1E33"/>
    <w:rsid w:val="731B26E8"/>
    <w:rsid w:val="734170A4"/>
    <w:rsid w:val="7377757F"/>
    <w:rsid w:val="73D47FF6"/>
    <w:rsid w:val="73E111AC"/>
    <w:rsid w:val="740A0CEC"/>
    <w:rsid w:val="741E320F"/>
    <w:rsid w:val="742D5A28"/>
    <w:rsid w:val="744124CA"/>
    <w:rsid w:val="744F7262"/>
    <w:rsid w:val="74512765"/>
    <w:rsid w:val="745820F0"/>
    <w:rsid w:val="745B77F1"/>
    <w:rsid w:val="746016FA"/>
    <w:rsid w:val="74671085"/>
    <w:rsid w:val="74792624"/>
    <w:rsid w:val="7486193A"/>
    <w:rsid w:val="74A95372"/>
    <w:rsid w:val="75132823"/>
    <w:rsid w:val="751B7C2F"/>
    <w:rsid w:val="752A2448"/>
    <w:rsid w:val="75625E25"/>
    <w:rsid w:val="757A34CC"/>
    <w:rsid w:val="757D4451"/>
    <w:rsid w:val="75D77FE2"/>
    <w:rsid w:val="75DA0F67"/>
    <w:rsid w:val="75E108F2"/>
    <w:rsid w:val="760268A8"/>
    <w:rsid w:val="760F39BF"/>
    <w:rsid w:val="76276E68"/>
    <w:rsid w:val="76564134"/>
    <w:rsid w:val="76706EDC"/>
    <w:rsid w:val="767B0AF0"/>
    <w:rsid w:val="76954F1D"/>
    <w:rsid w:val="769C48A8"/>
    <w:rsid w:val="76A9613C"/>
    <w:rsid w:val="76B963D7"/>
    <w:rsid w:val="76E21799"/>
    <w:rsid w:val="776D717F"/>
    <w:rsid w:val="779202B8"/>
    <w:rsid w:val="77FD7967"/>
    <w:rsid w:val="78173D95"/>
    <w:rsid w:val="782E39BA"/>
    <w:rsid w:val="784C2F6A"/>
    <w:rsid w:val="78586D7C"/>
    <w:rsid w:val="78715728"/>
    <w:rsid w:val="787850B3"/>
    <w:rsid w:val="787A05B6"/>
    <w:rsid w:val="78807F41"/>
    <w:rsid w:val="788543C8"/>
    <w:rsid w:val="788E2ADA"/>
    <w:rsid w:val="78C3642C"/>
    <w:rsid w:val="791871BB"/>
    <w:rsid w:val="79615030"/>
    <w:rsid w:val="7999518A"/>
    <w:rsid w:val="79E60B0D"/>
    <w:rsid w:val="79ED0498"/>
    <w:rsid w:val="7A256073"/>
    <w:rsid w:val="7A327907"/>
    <w:rsid w:val="7A3C5C98"/>
    <w:rsid w:val="7A3F4A1F"/>
    <w:rsid w:val="7ACD5587"/>
    <w:rsid w:val="7B070BE4"/>
    <w:rsid w:val="7B09796A"/>
    <w:rsid w:val="7B207590"/>
    <w:rsid w:val="7B2E4327"/>
    <w:rsid w:val="7B3813B3"/>
    <w:rsid w:val="7B4E6DDA"/>
    <w:rsid w:val="7B5257E0"/>
    <w:rsid w:val="7B664481"/>
    <w:rsid w:val="7B7F2E2C"/>
    <w:rsid w:val="7BA1555F"/>
    <w:rsid w:val="7BBB198C"/>
    <w:rsid w:val="7BBB5210"/>
    <w:rsid w:val="7BE350CF"/>
    <w:rsid w:val="7BE63AD5"/>
    <w:rsid w:val="7BF278E8"/>
    <w:rsid w:val="7BFE58F9"/>
    <w:rsid w:val="7C0242FF"/>
    <w:rsid w:val="7C081A8C"/>
    <w:rsid w:val="7C3F4164"/>
    <w:rsid w:val="7C4924F5"/>
    <w:rsid w:val="7C520C06"/>
    <w:rsid w:val="7C5E6C17"/>
    <w:rsid w:val="7C617B9C"/>
    <w:rsid w:val="7C902C69"/>
    <w:rsid w:val="7CAF351E"/>
    <w:rsid w:val="7CC16CBC"/>
    <w:rsid w:val="7CC443BD"/>
    <w:rsid w:val="7D025527"/>
    <w:rsid w:val="7D1379BF"/>
    <w:rsid w:val="7D1641C7"/>
    <w:rsid w:val="7D66524B"/>
    <w:rsid w:val="7D6D6DD4"/>
    <w:rsid w:val="7D813877"/>
    <w:rsid w:val="7DAC213C"/>
    <w:rsid w:val="7DE22616"/>
    <w:rsid w:val="7DE34815"/>
    <w:rsid w:val="7DF0192C"/>
    <w:rsid w:val="7E132DE5"/>
    <w:rsid w:val="7E294F89"/>
    <w:rsid w:val="7ECA128F"/>
    <w:rsid w:val="7ECA4B12"/>
    <w:rsid w:val="7EF014CF"/>
    <w:rsid w:val="7F222FA3"/>
    <w:rsid w:val="7F4D1868"/>
    <w:rsid w:val="7F544A77"/>
    <w:rsid w:val="7F5646F6"/>
    <w:rsid w:val="7F5F5006"/>
    <w:rsid w:val="7F986465"/>
    <w:rsid w:val="7FA57CF9"/>
    <w:rsid w:val="7FAC7684"/>
    <w:rsid w:val="7FB1158D"/>
    <w:rsid w:val="7FFE1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F8C5F1C"/>
  <w15:docId w15:val="{FB16E44B-2D55-4E9F-8F0F-47DBE485D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link w:val="10"/>
    <w:uiPriority w:val="9"/>
    <w:qFormat/>
    <w:pPr>
      <w:keepNext/>
      <w:keepLines/>
      <w:numPr>
        <w:numId w:val="1"/>
      </w:numPr>
      <w:spacing w:line="168" w:lineRule="auto"/>
      <w:jc w:val="center"/>
      <w:outlineLvl w:val="0"/>
    </w:pPr>
    <w:rPr>
      <w:rFonts w:eastAsia="微软雅黑"/>
      <w:b/>
      <w:bCs/>
      <w:kern w:val="44"/>
      <w:sz w:val="44"/>
      <w:szCs w:val="44"/>
    </w:rPr>
  </w:style>
  <w:style w:type="paragraph" w:styleId="2">
    <w:name w:val="heading 2"/>
    <w:basedOn w:val="a"/>
    <w:next w:val="a"/>
    <w:link w:val="20"/>
    <w:uiPriority w:val="9"/>
    <w:unhideWhenUsed/>
    <w:qFormat/>
    <w:pPr>
      <w:keepNext/>
      <w:keepLines/>
      <w:numPr>
        <w:ilvl w:val="1"/>
        <w:numId w:val="1"/>
      </w:numPr>
      <w:spacing w:line="168" w:lineRule="auto"/>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0"/>
    <w:uiPriority w:val="9"/>
    <w:unhideWhenUsed/>
    <w:qFormat/>
    <w:pPr>
      <w:keepNext/>
      <w:keepLines/>
      <w:numPr>
        <w:ilvl w:val="2"/>
        <w:numId w:val="1"/>
      </w:numPr>
      <w:spacing w:line="168" w:lineRule="auto"/>
      <w:outlineLvl w:val="2"/>
    </w:pPr>
    <w:rPr>
      <w:rFonts w:eastAsia="微软雅黑"/>
      <w:b/>
      <w:bCs/>
      <w:color w:val="000000" w:themeColor="text1"/>
      <w:sz w:val="30"/>
      <w:szCs w:val="30"/>
    </w:rPr>
  </w:style>
  <w:style w:type="paragraph" w:styleId="4">
    <w:name w:val="heading 4"/>
    <w:basedOn w:val="a"/>
    <w:next w:val="a"/>
    <w:link w:val="40"/>
    <w:uiPriority w:val="9"/>
    <w:unhideWhenUsed/>
    <w:qFormat/>
    <w:pPr>
      <w:keepNext/>
      <w:keepLines/>
      <w:numPr>
        <w:ilvl w:val="3"/>
        <w:numId w:val="1"/>
      </w:numPr>
      <w:spacing w:line="168" w:lineRule="auto"/>
      <w:outlineLvl w:val="3"/>
    </w:pPr>
    <w:rPr>
      <w:rFonts w:asciiTheme="majorHAnsi" w:eastAsia="微软雅黑"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qFormat/>
    <w:rPr>
      <w:b/>
      <w:bCs/>
    </w:rPr>
  </w:style>
  <w:style w:type="paragraph" w:styleId="a4">
    <w:name w:val="annotation text"/>
    <w:basedOn w:val="a"/>
    <w:link w:val="a6"/>
    <w:uiPriority w:val="99"/>
    <w:unhideWhenUsed/>
    <w:qFormat/>
    <w:pPr>
      <w:jc w:val="left"/>
    </w:pPr>
  </w:style>
  <w:style w:type="paragraph" w:styleId="31">
    <w:name w:val="toc 3"/>
    <w:basedOn w:val="a"/>
    <w:next w:val="a"/>
    <w:uiPriority w:val="39"/>
    <w:unhideWhenUsed/>
    <w:qFormat/>
    <w:pPr>
      <w:ind w:leftChars="400" w:left="840"/>
    </w:pPr>
    <w:rPr>
      <w:rFonts w:eastAsia="微软雅黑"/>
      <w:sz w:val="18"/>
    </w:rPr>
  </w:style>
  <w:style w:type="paragraph" w:styleId="a7">
    <w:name w:val="Date"/>
    <w:basedOn w:val="a"/>
    <w:next w:val="a"/>
    <w:link w:val="a8"/>
    <w:uiPriority w:val="99"/>
    <w:unhideWhenUsed/>
    <w:qFormat/>
    <w:pPr>
      <w:ind w:leftChars="2500" w:left="100"/>
    </w:pPr>
  </w:style>
  <w:style w:type="paragraph" w:styleId="a9">
    <w:name w:val="Balloon Text"/>
    <w:basedOn w:val="a"/>
    <w:link w:val="aa"/>
    <w:uiPriority w:val="99"/>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Pr>
      <w:rFonts w:eastAsia="微软雅黑"/>
      <w:sz w:val="18"/>
    </w:rPr>
  </w:style>
  <w:style w:type="paragraph" w:styleId="41">
    <w:name w:val="toc 4"/>
    <w:basedOn w:val="a"/>
    <w:next w:val="a"/>
    <w:uiPriority w:val="39"/>
    <w:unhideWhenUsed/>
    <w:qFormat/>
    <w:pPr>
      <w:ind w:leftChars="600" w:left="1260"/>
    </w:pPr>
    <w:rPr>
      <w:rFonts w:eastAsia="微软雅黑"/>
      <w:sz w:val="18"/>
    </w:rPr>
  </w:style>
  <w:style w:type="paragraph" w:styleId="21">
    <w:name w:val="toc 2"/>
    <w:basedOn w:val="a"/>
    <w:next w:val="a"/>
    <w:uiPriority w:val="39"/>
    <w:unhideWhenUsed/>
    <w:qFormat/>
    <w:pPr>
      <w:ind w:leftChars="200" w:left="420"/>
    </w:pPr>
    <w:rPr>
      <w:rFonts w:eastAsia="微软雅黑"/>
      <w:sz w:val="18"/>
    </w:rPr>
  </w:style>
  <w:style w:type="paragraph" w:styleId="af">
    <w:name w:val="Title"/>
    <w:basedOn w:val="a"/>
    <w:next w:val="a"/>
    <w:link w:val="af0"/>
    <w:uiPriority w:val="10"/>
    <w:qFormat/>
    <w:pPr>
      <w:spacing w:before="240" w:after="60"/>
      <w:jc w:val="center"/>
      <w:outlineLvl w:val="0"/>
    </w:pPr>
    <w:rPr>
      <w:rFonts w:asciiTheme="majorHAnsi" w:eastAsia="宋体" w:hAnsiTheme="majorHAnsi" w:cstheme="majorBidi"/>
      <w:b/>
      <w:bCs/>
      <w:sz w:val="32"/>
      <w:szCs w:val="32"/>
    </w:rPr>
  </w:style>
  <w:style w:type="character" w:styleId="af1">
    <w:name w:val="FollowedHyperlink"/>
    <w:basedOn w:val="a0"/>
    <w:uiPriority w:val="99"/>
    <w:unhideWhenUsed/>
    <w:qFormat/>
    <w:rPr>
      <w:color w:val="256EB1"/>
      <w:u w:val="none"/>
    </w:r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unhideWhenUsed/>
    <w:qFormat/>
    <w:rPr>
      <w:sz w:val="21"/>
      <w:szCs w:val="21"/>
    </w:rPr>
  </w:style>
  <w:style w:type="table" w:styleId="af4">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
    <w:uiPriority w:val="34"/>
    <w:qFormat/>
    <w:pPr>
      <w:ind w:firstLineChars="200" w:firstLine="420"/>
    </w:pPr>
  </w:style>
  <w:style w:type="character" w:customStyle="1" w:styleId="a8">
    <w:name w:val="日期 字符"/>
    <w:basedOn w:val="a0"/>
    <w:link w:val="a7"/>
    <w:uiPriority w:val="99"/>
    <w:qFormat/>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13">
    <w:name w:val="不明显强调1"/>
    <w:basedOn w:val="a0"/>
    <w:uiPriority w:val="19"/>
    <w:qFormat/>
    <w:rPr>
      <w:rFonts w:eastAsia="微软雅黑"/>
      <w:i/>
      <w:iCs/>
      <w:color w:val="A6A6A6" w:themeColor="background1" w:themeShade="A6"/>
      <w:sz w:val="21"/>
    </w:rPr>
  </w:style>
  <w:style w:type="character" w:customStyle="1" w:styleId="10">
    <w:name w:val="标题 1 字符"/>
    <w:basedOn w:val="a0"/>
    <w:link w:val="1"/>
    <w:uiPriority w:val="9"/>
    <w:qFormat/>
    <w:rPr>
      <w:rFonts w:eastAsia="微软雅黑"/>
      <w:b/>
      <w:bCs/>
      <w:kern w:val="44"/>
      <w:sz w:val="44"/>
      <w:szCs w:val="44"/>
    </w:rPr>
  </w:style>
  <w:style w:type="character" w:customStyle="1" w:styleId="20">
    <w:name w:val="标题 2 字符"/>
    <w:basedOn w:val="a0"/>
    <w:link w:val="2"/>
    <w:uiPriority w:val="9"/>
    <w:qFormat/>
    <w:rPr>
      <w:rFonts w:asciiTheme="majorHAnsi" w:eastAsia="微软雅黑" w:hAnsiTheme="majorHAnsi" w:cstheme="majorBidi"/>
      <w:b/>
      <w:bCs/>
      <w:color w:val="000000" w:themeColor="text1"/>
      <w:sz w:val="32"/>
      <w:szCs w:val="32"/>
    </w:rPr>
  </w:style>
  <w:style w:type="character" w:customStyle="1" w:styleId="30">
    <w:name w:val="标题 3 字符"/>
    <w:basedOn w:val="a0"/>
    <w:link w:val="3"/>
    <w:uiPriority w:val="9"/>
    <w:qFormat/>
    <w:rPr>
      <w:rFonts w:eastAsia="微软雅黑"/>
      <w:b/>
      <w:bCs/>
      <w:color w:val="000000" w:themeColor="text1"/>
      <w:sz w:val="30"/>
      <w:szCs w:val="30"/>
    </w:rPr>
  </w:style>
  <w:style w:type="character" w:customStyle="1" w:styleId="40">
    <w:name w:val="标题 4 字符"/>
    <w:basedOn w:val="a0"/>
    <w:link w:val="4"/>
    <w:uiPriority w:val="9"/>
    <w:qFormat/>
    <w:rPr>
      <w:rFonts w:asciiTheme="majorHAnsi" w:eastAsia="微软雅黑"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rPr>
  </w:style>
  <w:style w:type="character" w:customStyle="1" w:styleId="70">
    <w:name w:val="标题 7 字符"/>
    <w:basedOn w:val="a0"/>
    <w:link w:val="7"/>
    <w:uiPriority w:val="9"/>
    <w:semiHidden/>
    <w:qFormat/>
    <w:rPr>
      <w:b/>
      <w:bCs/>
    </w:rPr>
  </w:style>
  <w:style w:type="character" w:customStyle="1" w:styleId="80">
    <w:name w:val="标题 8 字符"/>
    <w:basedOn w:val="a0"/>
    <w:link w:val="8"/>
    <w:uiPriority w:val="9"/>
    <w:semiHidden/>
    <w:qFormat/>
    <w:rPr>
      <w:rFonts w:asciiTheme="majorHAnsi" w:eastAsiaTheme="majorEastAsia" w:hAnsiTheme="majorHAnsi" w:cstheme="majorBidi"/>
    </w:rPr>
  </w:style>
  <w:style w:type="character" w:customStyle="1" w:styleId="90">
    <w:name w:val="标题 9 字符"/>
    <w:basedOn w:val="a0"/>
    <w:link w:val="9"/>
    <w:uiPriority w:val="9"/>
    <w:semiHidden/>
    <w:qFormat/>
    <w:rPr>
      <w:rFonts w:asciiTheme="majorHAnsi" w:eastAsiaTheme="majorEastAsia" w:hAnsiTheme="majorHAnsi" w:cstheme="majorBidi"/>
      <w:sz w:val="21"/>
      <w:szCs w:val="21"/>
    </w:rPr>
  </w:style>
  <w:style w:type="paragraph" w:customStyle="1" w:styleId="14">
    <w:name w:val="无间隔1"/>
    <w:link w:val="af5"/>
    <w:uiPriority w:val="1"/>
    <w:qFormat/>
    <w:rPr>
      <w:rFonts w:asciiTheme="minorHAnsi" w:eastAsiaTheme="minorEastAsia" w:hAnsiTheme="minorHAnsi" w:cstheme="minorBidi"/>
      <w:sz w:val="22"/>
      <w:szCs w:val="22"/>
    </w:rPr>
  </w:style>
  <w:style w:type="character" w:customStyle="1" w:styleId="af5">
    <w:name w:val="无间隔 字符"/>
    <w:basedOn w:val="a0"/>
    <w:link w:val="14"/>
    <w:uiPriority w:val="1"/>
    <w:qFormat/>
    <w:rPr>
      <w:kern w:val="0"/>
      <w:sz w:val="22"/>
      <w:szCs w:val="22"/>
    </w:rPr>
  </w:style>
  <w:style w:type="paragraph" w:customStyle="1" w:styleId="TOC1">
    <w:name w:val="TOC 标题1"/>
    <w:basedOn w:val="1"/>
    <w:next w:val="a"/>
    <w:uiPriority w:val="39"/>
    <w:unhideWhenUsed/>
    <w:qFormat/>
    <w:pPr>
      <w:widowControl/>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f0">
    <w:name w:val="标题 字符"/>
    <w:basedOn w:val="a0"/>
    <w:link w:val="af"/>
    <w:uiPriority w:val="10"/>
    <w:qFormat/>
    <w:rPr>
      <w:rFonts w:asciiTheme="majorHAnsi" w:eastAsia="宋体" w:hAnsiTheme="majorHAnsi" w:cstheme="majorBidi"/>
      <w:b/>
      <w:bCs/>
      <w:sz w:val="32"/>
      <w:szCs w:val="32"/>
    </w:rPr>
  </w:style>
  <w:style w:type="character" w:customStyle="1" w:styleId="aa">
    <w:name w:val="批注框文本 字符"/>
    <w:basedOn w:val="a0"/>
    <w:link w:val="a9"/>
    <w:uiPriority w:val="99"/>
    <w:semiHidden/>
    <w:qFormat/>
    <w:rPr>
      <w:sz w:val="18"/>
      <w:szCs w:val="18"/>
    </w:rPr>
  </w:style>
  <w:style w:type="character" w:customStyle="1" w:styleId="info">
    <w:name w:val="info"/>
    <w:basedOn w:val="a0"/>
    <w:qFormat/>
    <w:rPr>
      <w:color w:val="555555"/>
    </w:rPr>
  </w:style>
  <w:style w:type="character" w:customStyle="1" w:styleId="fr">
    <w:name w:val="fr"/>
    <w:basedOn w:val="a0"/>
    <w:qFormat/>
  </w:style>
  <w:style w:type="character" w:customStyle="1" w:styleId="fr1">
    <w:name w:val="fr1"/>
    <w:basedOn w:val="a0"/>
    <w:qFormat/>
  </w:style>
  <w:style w:type="character" w:customStyle="1" w:styleId="prop-span">
    <w:name w:val="prop-span"/>
    <w:basedOn w:val="a0"/>
    <w:qFormat/>
  </w:style>
  <w:style w:type="character" w:customStyle="1" w:styleId="a6">
    <w:name w:val="批注文字 字符"/>
    <w:basedOn w:val="a0"/>
    <w:link w:val="a4"/>
    <w:uiPriority w:val="99"/>
    <w:semiHidden/>
    <w:qFormat/>
    <w:rPr>
      <w:rFonts w:asciiTheme="minorHAnsi" w:eastAsiaTheme="minorEastAsia" w:hAnsiTheme="minorHAnsi" w:cstheme="minorBidi"/>
      <w:kern w:val="2"/>
      <w:sz w:val="24"/>
      <w:szCs w:val="24"/>
    </w:rPr>
  </w:style>
  <w:style w:type="character" w:customStyle="1" w:styleId="a5">
    <w:name w:val="批注主题 字符"/>
    <w:basedOn w:val="a6"/>
    <w:link w:val="a3"/>
    <w:uiPriority w:val="99"/>
    <w:semiHidden/>
    <w:qFormat/>
    <w:rPr>
      <w:rFonts w:asciiTheme="minorHAnsi" w:eastAsiaTheme="minorEastAsia" w:hAnsiTheme="minorHAnsi" w:cstheme="min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emf"/><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3.jpeg"/><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package" Target="embeddings/Microsoft_Visio_Drawing.vsdx"/><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请在此输入您的邮箱地址</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39A431F-805F-431E-AC7D-525E589A5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20</Pages>
  <Words>1031</Words>
  <Characters>5877</Characters>
  <Application>Microsoft Office Word</Application>
  <DocSecurity>0</DocSecurity>
  <Lines>48</Lines>
  <Paragraphs>13</Paragraphs>
  <ScaleCrop>false</ScaleCrop>
  <Company>科大讯飞</Company>
  <LinksUpToDate>false</LinksUpToDate>
  <CharactersWithSpaces>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 产品需求文档</dc:title>
  <dc:subject>版本-编辑日期</dc:subject>
  <dc:creator>WoshiPM</dc:creator>
  <cp:lastModifiedBy>Ruizing Gauge</cp:lastModifiedBy>
  <cp:revision>36</cp:revision>
  <dcterms:created xsi:type="dcterms:W3CDTF">2016-06-17T08:14:00Z</dcterms:created>
  <dcterms:modified xsi:type="dcterms:W3CDTF">2016-06-20T08:42:00Z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