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FB" w:rsidRPr="00CC6711" w:rsidRDefault="00CC6711" w:rsidP="00CC6711">
      <w:pPr>
        <w:rPr>
          <w:rFonts w:ascii="Arial" w:hAnsi="Arial" w:cs="Arial"/>
        </w:rPr>
      </w:pPr>
      <w:r w:rsidRPr="00F833FB">
        <w:rPr>
          <w:rFonts w:ascii="Arial" w:hAnsi="Arial" w:cs="Arial"/>
          <w:i/>
          <w:u w:val="single"/>
        </w:rPr>
        <w:t>Anomalie</w:t>
      </w:r>
      <w:r>
        <w:rPr>
          <w:rFonts w:ascii="Arial" w:hAnsi="Arial" w:cs="Arial"/>
          <w:i/>
        </w:rPr>
        <w:t xml:space="preserve">[1]: </w:t>
      </w:r>
      <w:r>
        <w:rPr>
          <w:rFonts w:ascii="Arial" w:hAnsi="Arial" w:cs="Arial"/>
        </w:rPr>
        <w:t xml:space="preserve">Anomalieën zijn stukken data die niet overeenkomen met de trend/verwachting, waardoor deze erg opvallen. Anomalieën worden in de volgende drie categorieën geplaatst: </w:t>
      </w:r>
      <w:r>
        <w:rPr>
          <w:rFonts w:ascii="Arial" w:hAnsi="Arial" w:cs="Arial"/>
        </w:rPr>
        <w:br/>
        <w:t>1. Punt anomalieën. Dit zijn individuele datawaarden die sterk afwijken van de resterende data.</w:t>
      </w:r>
      <w:r>
        <w:rPr>
          <w:rFonts w:ascii="Arial" w:hAnsi="Arial" w:cs="Arial"/>
        </w:rPr>
        <w:br/>
        <w:t>2. Context anomalieën. Dit is data wat gemiddeld normaal lijkt, maar door de gegeven omstandigheden toch abnormaal is (bijvoorbeeld: grote hoeveelheden CO2 in de nacht).</w:t>
      </w:r>
      <w:r>
        <w:rPr>
          <w:rFonts w:ascii="Arial" w:hAnsi="Arial" w:cs="Arial"/>
        </w:rPr>
        <w:br/>
        <w:t xml:space="preserve">3. </w:t>
      </w:r>
      <w:r w:rsidR="00F833FB">
        <w:rPr>
          <w:rFonts w:ascii="Arial" w:hAnsi="Arial" w:cs="Arial"/>
        </w:rPr>
        <w:t>Collectieve anomalieën. Gerelateerde datawaarden zijn individueel geen anomalieën, maar samen vormen ze een anomalie. Hier zijn twee variaties op:</w:t>
      </w:r>
      <w:r w:rsidR="00F833FB">
        <w:rPr>
          <w:rFonts w:ascii="Arial" w:hAnsi="Arial" w:cs="Arial"/>
        </w:rPr>
        <w:br/>
      </w:r>
      <w:r w:rsidR="00F833FB">
        <w:rPr>
          <w:rFonts w:ascii="Arial" w:hAnsi="Arial" w:cs="Arial"/>
        </w:rPr>
        <w:tab/>
        <w:t>- een onverwachte volgorde</w:t>
      </w:r>
      <w:r w:rsidR="00F833FB">
        <w:rPr>
          <w:rFonts w:ascii="Arial" w:hAnsi="Arial" w:cs="Arial"/>
        </w:rPr>
        <w:br/>
      </w:r>
      <w:r w:rsidR="00F833FB">
        <w:rPr>
          <w:rFonts w:ascii="Arial" w:hAnsi="Arial" w:cs="Arial"/>
        </w:rPr>
        <w:tab/>
        <w:t>- onverwachte combinatie van waarden</w:t>
      </w:r>
    </w:p>
    <w:p w:rsidR="007738FA" w:rsidRDefault="007738FA">
      <w:pPr>
        <w:rPr>
          <w:rFonts w:ascii="Arial" w:hAnsi="Arial" w:cs="Arial"/>
        </w:rPr>
      </w:pPr>
      <w:r w:rsidRPr="00F833FB">
        <w:rPr>
          <w:rFonts w:ascii="Arial" w:hAnsi="Arial" w:cs="Arial"/>
          <w:i/>
          <w:u w:val="single"/>
        </w:rPr>
        <w:t>BMS</w:t>
      </w:r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>‘BMS’ staat voor ‘Building Management System’. Het is een systeem waarmee het klimaat in ruimten wordt gereguleerd op basis van verkregen sensordata.</w:t>
      </w:r>
    </w:p>
    <w:p w:rsidR="00561635" w:rsidRDefault="00561635">
      <w:pPr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Comfort:</w:t>
      </w:r>
      <w:r>
        <w:rPr>
          <w:rFonts w:ascii="Arial" w:hAnsi="Arial" w:cs="Arial"/>
        </w:rPr>
        <w:t xml:space="preserve"> De mate </w:t>
      </w:r>
      <w:r w:rsidR="00773788">
        <w:rPr>
          <w:rFonts w:ascii="Arial" w:hAnsi="Arial" w:cs="Arial"/>
        </w:rPr>
        <w:t>waarin men zich comfortabel voelt.</w:t>
      </w:r>
    </w:p>
    <w:p w:rsidR="00773788" w:rsidRPr="00773788" w:rsidRDefault="00773788">
      <w:pPr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Energie-efficiëntie:</w:t>
      </w:r>
      <w:r>
        <w:rPr>
          <w:rFonts w:ascii="Arial" w:hAnsi="Arial" w:cs="Arial"/>
        </w:rPr>
        <w:t xml:space="preserve"> De mate van energie besparing en verspilling.</w:t>
      </w:r>
    </w:p>
    <w:p w:rsidR="00056331" w:rsidRDefault="00087329">
      <w:pPr>
        <w:rPr>
          <w:rFonts w:ascii="Arial" w:hAnsi="Arial" w:cs="Arial"/>
        </w:rPr>
      </w:pPr>
      <w:r w:rsidRPr="00561635">
        <w:rPr>
          <w:rFonts w:ascii="Arial" w:hAnsi="Arial" w:cs="Arial"/>
          <w:i/>
          <w:u w:val="single"/>
          <w:lang w:val="en-US"/>
        </w:rPr>
        <w:t>HVAC</w:t>
      </w:r>
      <w:r w:rsidRPr="00561635">
        <w:rPr>
          <w:rFonts w:ascii="Arial" w:hAnsi="Arial" w:cs="Arial"/>
          <w:i/>
          <w:lang w:val="en-US"/>
        </w:rPr>
        <w:t xml:space="preserve"> </w:t>
      </w:r>
      <w:proofErr w:type="spellStart"/>
      <w:r w:rsidRPr="00561635">
        <w:rPr>
          <w:rFonts w:ascii="Arial" w:hAnsi="Arial" w:cs="Arial"/>
          <w:i/>
          <w:lang w:val="en-US"/>
        </w:rPr>
        <w:t>systeem</w:t>
      </w:r>
      <w:proofErr w:type="spellEnd"/>
      <w:r w:rsidR="007738FA" w:rsidRPr="00561635">
        <w:rPr>
          <w:rFonts w:ascii="Arial" w:hAnsi="Arial" w:cs="Arial"/>
          <w:lang w:val="en-US"/>
        </w:rPr>
        <w:t xml:space="preserve">: </w:t>
      </w:r>
      <w:r w:rsidRPr="00561635">
        <w:rPr>
          <w:rFonts w:ascii="Arial" w:hAnsi="Arial" w:cs="Arial"/>
          <w:lang w:val="en-US"/>
        </w:rPr>
        <w:t xml:space="preserve">‘HVAC’ </w:t>
      </w:r>
      <w:proofErr w:type="spellStart"/>
      <w:r w:rsidRPr="00561635">
        <w:rPr>
          <w:rFonts w:ascii="Arial" w:hAnsi="Arial" w:cs="Arial"/>
          <w:lang w:val="en-US"/>
        </w:rPr>
        <w:t>staat</w:t>
      </w:r>
      <w:proofErr w:type="spellEnd"/>
      <w:r w:rsidRPr="00561635">
        <w:rPr>
          <w:rFonts w:ascii="Arial" w:hAnsi="Arial" w:cs="Arial"/>
          <w:lang w:val="en-US"/>
        </w:rPr>
        <w:t xml:space="preserve"> </w:t>
      </w:r>
      <w:proofErr w:type="spellStart"/>
      <w:r w:rsidRPr="00561635">
        <w:rPr>
          <w:rFonts w:ascii="Arial" w:hAnsi="Arial" w:cs="Arial"/>
          <w:lang w:val="en-US"/>
        </w:rPr>
        <w:t>voor</w:t>
      </w:r>
      <w:proofErr w:type="spellEnd"/>
      <w:r w:rsidRPr="00561635">
        <w:rPr>
          <w:rFonts w:ascii="Arial" w:hAnsi="Arial" w:cs="Arial"/>
          <w:lang w:val="en-US"/>
        </w:rPr>
        <w:t xml:space="preserve"> ‘Heat Ventilation Air Conditio</w:t>
      </w:r>
      <w:r w:rsidRPr="007738FA">
        <w:rPr>
          <w:rFonts w:ascii="Arial" w:hAnsi="Arial" w:cs="Arial"/>
          <w:lang w:val="en-US"/>
        </w:rPr>
        <w:t>ning”</w:t>
      </w:r>
      <w:r w:rsidR="007738FA" w:rsidRPr="007738FA">
        <w:rPr>
          <w:rFonts w:ascii="Arial" w:hAnsi="Arial" w:cs="Arial"/>
          <w:lang w:val="en-US"/>
        </w:rPr>
        <w:t xml:space="preserve">. </w:t>
      </w:r>
      <w:r w:rsidR="007738FA" w:rsidRPr="007738FA">
        <w:rPr>
          <w:rFonts w:ascii="Arial" w:hAnsi="Arial" w:cs="Arial"/>
        </w:rPr>
        <w:t xml:space="preserve">Het is een systeem </w:t>
      </w:r>
      <w:r w:rsidR="007738FA">
        <w:rPr>
          <w:rFonts w:ascii="Arial" w:hAnsi="Arial" w:cs="Arial"/>
        </w:rPr>
        <w:t>waarmee de temperatuur in ruimten wordt gereguleerd.</w:t>
      </w:r>
    </w:p>
    <w:p w:rsidR="00030A29" w:rsidRPr="00030A29" w:rsidRDefault="00CF5AF2">
      <w:r>
        <w:rPr>
          <w:rFonts w:ascii="Arial" w:hAnsi="Arial" w:cs="Arial"/>
          <w:i/>
          <w:u w:val="single"/>
        </w:rPr>
        <w:t>(Binnen)</w:t>
      </w:r>
      <w:r w:rsidR="00030A29">
        <w:rPr>
          <w:rFonts w:ascii="Arial" w:hAnsi="Arial" w:cs="Arial"/>
          <w:i/>
          <w:u w:val="single"/>
        </w:rPr>
        <w:t>Klimaat:</w:t>
      </w:r>
      <w:r w:rsidR="00030A29">
        <w:rPr>
          <w:rFonts w:ascii="Arial" w:hAnsi="Arial" w:cs="Arial"/>
        </w:rPr>
        <w:t xml:space="preserve"> In dit onderzoek is klimaat gedefinieerd als de atmosferische omstandigheden binnen een gebouw of ruimte.</w:t>
      </w:r>
      <w:bookmarkStart w:id="0" w:name="_GoBack"/>
      <w:bookmarkEnd w:id="0"/>
    </w:p>
    <w:p w:rsidR="00CC6711" w:rsidRDefault="00CC6711">
      <w:pPr>
        <w:rPr>
          <w:rFonts w:ascii="Arial" w:hAnsi="Arial" w:cs="Arial"/>
        </w:rPr>
      </w:pPr>
    </w:p>
    <w:p w:rsidR="00CC6711" w:rsidRPr="007738FA" w:rsidRDefault="00CC67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[1]. </w:t>
      </w:r>
      <w:hyperlink r:id="rId5" w:history="1">
        <w:r w:rsidRPr="00D96338">
          <w:rPr>
            <w:rStyle w:val="Hyperlink"/>
            <w:rFonts w:ascii="Arial" w:hAnsi="Arial" w:cs="Arial"/>
          </w:rPr>
          <w:t>https://iwringer.wordpress.com/2015/11/17/anomaly-detection-concepts-and-techniques/</w:t>
        </w:r>
      </w:hyperlink>
      <w:r>
        <w:rPr>
          <w:rFonts w:ascii="Arial" w:hAnsi="Arial" w:cs="Arial"/>
        </w:rPr>
        <w:t xml:space="preserve"> </w:t>
      </w:r>
    </w:p>
    <w:sectPr w:rsidR="00CC6711" w:rsidRPr="00773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52E3C"/>
    <w:multiLevelType w:val="hybridMultilevel"/>
    <w:tmpl w:val="DB1EC640"/>
    <w:lvl w:ilvl="0" w:tplc="DD7C71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C4"/>
    <w:rsid w:val="00030A29"/>
    <w:rsid w:val="00056331"/>
    <w:rsid w:val="00087329"/>
    <w:rsid w:val="00267DC4"/>
    <w:rsid w:val="004C24FD"/>
    <w:rsid w:val="00561635"/>
    <w:rsid w:val="007367A0"/>
    <w:rsid w:val="00773788"/>
    <w:rsid w:val="007738FA"/>
    <w:rsid w:val="00CC6711"/>
    <w:rsid w:val="00CF5AF2"/>
    <w:rsid w:val="00D21494"/>
    <w:rsid w:val="00F8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913F9-768C-44A1-8306-8DB93F96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wringer.wordpress.com/2015/11/17/anomaly-detection-concepts-and-techniq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Gudjon Helgi Bjarnason</dc:creator>
  <cp:keywords/>
  <dc:description/>
  <cp:lastModifiedBy>Gudjon Helgi Bjarnason</cp:lastModifiedBy>
  <cp:revision>4</cp:revision>
  <dcterms:created xsi:type="dcterms:W3CDTF">2017-09-19T11:03:00Z</dcterms:created>
  <dcterms:modified xsi:type="dcterms:W3CDTF">2017-09-19T13:28:00Z</dcterms:modified>
</cp:coreProperties>
</file>