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E86B9" w14:textId="3707D87D" w:rsidR="008B7BD3" w:rsidRPr="008B7BD3" w:rsidRDefault="008B7BD3" w:rsidP="008B7BD3">
      <w:pPr>
        <w:rPr>
          <w:i/>
          <w:iCs/>
        </w:rPr>
      </w:pPr>
      <w:r>
        <w:rPr>
          <w:i/>
          <w:iCs/>
        </w:rPr>
        <w:t xml:space="preserve">The Federal Highway Administration (FHWA) has issued a Notice of Proposed Amendments (NPA) for the Manual on Uniform Traffic Control Devices (MUTCD). For the past 85 years, the MUTCD has provided guidance on the standards used by road managers nationwide to install and maintain traffic control devices on all public streets, highways, bikeways, and private roads open to public travel. </w:t>
      </w:r>
      <w:r w:rsidRPr="008B7BD3">
        <w:rPr>
          <w:i/>
          <w:iCs/>
        </w:rPr>
        <w:t>While no document is ever perfect, the manual is long overdue for an update and the process</w:t>
      </w:r>
      <w:r w:rsidR="00AF2186">
        <w:rPr>
          <w:i/>
          <w:iCs/>
        </w:rPr>
        <w:t xml:space="preserve"> MUST</w:t>
      </w:r>
      <w:r w:rsidRPr="008B7BD3">
        <w:rPr>
          <w:i/>
          <w:iCs/>
        </w:rPr>
        <w:t xml:space="preserve"> continue.</w:t>
      </w:r>
    </w:p>
    <w:p w14:paraId="62DCD4D3" w14:textId="0869ED69" w:rsidR="008B7BD3" w:rsidRPr="009C3AC3" w:rsidRDefault="00AF2186" w:rsidP="009C3AC3">
      <w:pPr>
        <w:spacing w:line="252" w:lineRule="auto"/>
        <w:contextualSpacing/>
        <w:rPr>
          <w:i/>
          <w:iCs/>
        </w:rPr>
      </w:pPr>
      <w:r>
        <w:rPr>
          <w:i/>
          <w:iCs/>
        </w:rPr>
        <w:t>I</w:t>
      </w:r>
      <w:r w:rsidR="009C3AC3">
        <w:rPr>
          <w:i/>
          <w:iCs/>
        </w:rPr>
        <w:t xml:space="preserve"> support</w:t>
      </w:r>
      <w:r w:rsidR="008B7BD3" w:rsidRPr="008B7BD3">
        <w:rPr>
          <w:i/>
          <w:iCs/>
        </w:rPr>
        <w:t xml:space="preserve"> those comments provided </w:t>
      </w:r>
      <w:r w:rsidR="009C3AC3">
        <w:rPr>
          <w:i/>
          <w:iCs/>
        </w:rPr>
        <w:t xml:space="preserve">previously </w:t>
      </w:r>
      <w:r w:rsidR="008B7BD3" w:rsidRPr="008B7BD3">
        <w:rPr>
          <w:i/>
          <w:iCs/>
        </w:rPr>
        <w:t>by AASHTO, ITE and NCUTCD</w:t>
      </w:r>
      <w:r w:rsidR="009C3AC3">
        <w:rPr>
          <w:i/>
          <w:iCs/>
        </w:rPr>
        <w:t>, and offers the following for consideration:</w:t>
      </w:r>
    </w:p>
    <w:p w14:paraId="21279445" w14:textId="77777777" w:rsidR="00663AD9" w:rsidRDefault="00663AD9" w:rsidP="00663AD9">
      <w:pPr>
        <w:pStyle w:val="ListParagraph"/>
        <w:numPr>
          <w:ilvl w:val="0"/>
          <w:numId w:val="1"/>
        </w:numPr>
        <w:spacing w:line="252" w:lineRule="auto"/>
        <w:contextualSpacing/>
        <w:rPr>
          <w:rFonts w:eastAsia="Times New Roman"/>
          <w:i/>
          <w:iCs/>
        </w:rPr>
      </w:pPr>
      <w:r>
        <w:rPr>
          <w:rFonts w:eastAsia="Times New Roman"/>
          <w:i/>
          <w:iCs/>
        </w:rPr>
        <w:t>The MUTCD should meet the needs of all users of the transportation system in an equitable and consistent manner. This is a significant undertaking that cannot be rushed. However, it does not need to wait until a new manual is published to begin.</w:t>
      </w:r>
    </w:p>
    <w:p w14:paraId="440F9DBA" w14:textId="37553D96" w:rsidR="008B7BD3" w:rsidRPr="008B7BD3" w:rsidRDefault="008B7BD3" w:rsidP="008B7BD3">
      <w:pPr>
        <w:pStyle w:val="ListParagraph"/>
        <w:numPr>
          <w:ilvl w:val="0"/>
          <w:numId w:val="1"/>
        </w:numPr>
        <w:spacing w:line="252" w:lineRule="auto"/>
        <w:contextualSpacing/>
        <w:rPr>
          <w:rFonts w:eastAsia="Times New Roman"/>
          <w:i/>
          <w:iCs/>
        </w:rPr>
      </w:pPr>
      <w:r>
        <w:rPr>
          <w:rFonts w:eastAsia="Times New Roman"/>
          <w:i/>
          <w:iCs/>
        </w:rPr>
        <w:t>T</w:t>
      </w:r>
      <w:r w:rsidRPr="008B7BD3">
        <w:rPr>
          <w:rFonts w:eastAsia="Times New Roman"/>
          <w:i/>
          <w:iCs/>
        </w:rPr>
        <w:t>he current process of creating wholly new MUTCD editions every 10 years is insufficient. Rapidly evolving transportation technologies and services necessitate more frequent updates.</w:t>
      </w:r>
      <w:r w:rsidR="009C3AC3">
        <w:rPr>
          <w:rFonts w:eastAsia="Times New Roman"/>
          <w:i/>
          <w:iCs/>
        </w:rPr>
        <w:t xml:space="preserve"> This is also true with regards to equity as highlighted in the previous bullet.</w:t>
      </w:r>
      <w:r w:rsidRPr="008B7BD3">
        <w:rPr>
          <w:rFonts w:eastAsia="Times New Roman"/>
          <w:i/>
          <w:iCs/>
        </w:rPr>
        <w:t xml:space="preserve"> The frequency of updates should be revisited alongside the process</w:t>
      </w:r>
      <w:r w:rsidR="009C3AC3">
        <w:rPr>
          <w:rFonts w:eastAsia="Times New Roman"/>
          <w:i/>
          <w:iCs/>
        </w:rPr>
        <w:t xml:space="preserve"> to address the changes.</w:t>
      </w:r>
      <w:r w:rsidRPr="008B7BD3">
        <w:rPr>
          <w:rFonts w:eastAsia="Times New Roman"/>
          <w:i/>
          <w:iCs/>
        </w:rPr>
        <w:t xml:space="preserve"> </w:t>
      </w:r>
    </w:p>
    <w:p w14:paraId="2040D408" w14:textId="77777777" w:rsidR="008B7BD3" w:rsidRDefault="008B7BD3" w:rsidP="008B7BD3">
      <w:pPr>
        <w:pStyle w:val="ListParagraph"/>
        <w:numPr>
          <w:ilvl w:val="0"/>
          <w:numId w:val="1"/>
        </w:numPr>
        <w:spacing w:line="252" w:lineRule="auto"/>
        <w:contextualSpacing/>
        <w:rPr>
          <w:rFonts w:eastAsia="Times New Roman"/>
          <w:i/>
          <w:iCs/>
        </w:rPr>
      </w:pPr>
      <w:r>
        <w:rPr>
          <w:rFonts w:eastAsia="Times New Roman"/>
          <w:i/>
          <w:iCs/>
        </w:rPr>
        <w:t xml:space="preserve">There have been many advancements in transportation research, technology, practice, and services not reflected in the current MUTCD. The proposed MUTCD NPA content reflects these advancements and recommendations provided by organizations such as the Transportation Research Board (TRB) and the National Transportation Safety Board (NTSB). Delaying the release of an update would delay new standards, guidance and practices that could increase the safety of roadway users. </w:t>
      </w:r>
    </w:p>
    <w:p w14:paraId="7212FF95" w14:textId="078F4D8A" w:rsidR="008B7BD3" w:rsidRDefault="008B7BD3" w:rsidP="008B7BD3">
      <w:pPr>
        <w:pStyle w:val="ListParagraph"/>
        <w:numPr>
          <w:ilvl w:val="0"/>
          <w:numId w:val="1"/>
        </w:numPr>
        <w:spacing w:line="252" w:lineRule="auto"/>
        <w:contextualSpacing/>
        <w:rPr>
          <w:rFonts w:eastAsia="Times New Roman"/>
          <w:i/>
          <w:iCs/>
        </w:rPr>
      </w:pPr>
      <w:r>
        <w:rPr>
          <w:rFonts w:eastAsia="Times New Roman"/>
          <w:i/>
          <w:iCs/>
        </w:rPr>
        <w:t xml:space="preserve">Given the ongoing advancement of pedestrian and bicycle accommodation, as well as needed considerations in urban versus rural areas, we would encourage the continuance of the current Interim Approval process and more frequent amendments to the MUTCD. Further, other referenced publications within the new MUTCD should also undergo more frequent amendments, and a level of consistency should be achieved across all relevant guidance documents. </w:t>
      </w:r>
    </w:p>
    <w:p w14:paraId="5DE3FEAC" w14:textId="197A8701" w:rsidR="008B7BD3" w:rsidRDefault="008B7BD3" w:rsidP="008B7BD3">
      <w:pPr>
        <w:pStyle w:val="ListParagraph"/>
        <w:numPr>
          <w:ilvl w:val="0"/>
          <w:numId w:val="1"/>
        </w:numPr>
        <w:spacing w:line="252" w:lineRule="auto"/>
        <w:contextualSpacing/>
        <w:rPr>
          <w:rFonts w:eastAsia="Times New Roman"/>
          <w:i/>
          <w:iCs/>
        </w:rPr>
      </w:pPr>
      <w:r>
        <w:rPr>
          <w:rFonts w:eastAsia="Times New Roman"/>
          <w:i/>
          <w:iCs/>
        </w:rPr>
        <w:t>The MUTCD is a key tool utilized by practicing transportation professionals at all levels of government across the United States. Collectively, the Institute of Transportation Engineers, the American Association of State Highway and Transportation Officials and the National Committee on Uniform Traffic Control Devices represent a broad cross-section of this constituency</w:t>
      </w:r>
      <w:r w:rsidR="009C3AC3">
        <w:rPr>
          <w:rFonts w:eastAsia="Times New Roman"/>
          <w:i/>
          <w:iCs/>
        </w:rPr>
        <w:t>.</w:t>
      </w:r>
      <w:r>
        <w:rPr>
          <w:rFonts w:eastAsia="Times New Roman"/>
          <w:i/>
          <w:iCs/>
        </w:rPr>
        <w:t xml:space="preserve"> </w:t>
      </w:r>
      <w:r w:rsidR="00AF2186">
        <w:rPr>
          <w:rFonts w:eastAsia="Times New Roman"/>
          <w:i/>
          <w:iCs/>
        </w:rPr>
        <w:t>I</w:t>
      </w:r>
      <w:r>
        <w:rPr>
          <w:rFonts w:eastAsia="Times New Roman"/>
          <w:i/>
          <w:iCs/>
        </w:rPr>
        <w:t xml:space="preserve"> </w:t>
      </w:r>
      <w:r w:rsidR="009C3AC3">
        <w:rPr>
          <w:rFonts w:eastAsia="Times New Roman"/>
          <w:i/>
          <w:iCs/>
        </w:rPr>
        <w:t>echo their sentiments regarding</w:t>
      </w:r>
      <w:r>
        <w:rPr>
          <w:rFonts w:eastAsia="Times New Roman"/>
          <w:i/>
          <w:iCs/>
        </w:rPr>
        <w:t xml:space="preserve"> moving forward with the current NPA and publication of a new MUTCD as soon as possible. </w:t>
      </w:r>
    </w:p>
    <w:p w14:paraId="486F3E47" w14:textId="77777777" w:rsidR="002F21E5" w:rsidRDefault="002F21E5"/>
    <w:sectPr w:rsidR="002F2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FA2510"/>
    <w:multiLevelType w:val="hybridMultilevel"/>
    <w:tmpl w:val="EDE07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D3"/>
    <w:rsid w:val="002F21E5"/>
    <w:rsid w:val="00663AD9"/>
    <w:rsid w:val="007C7A43"/>
    <w:rsid w:val="008B7BD3"/>
    <w:rsid w:val="009C3AC3"/>
    <w:rsid w:val="00A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BC83"/>
  <w15:chartTrackingRefBased/>
  <w15:docId w15:val="{91245E20-727A-4540-A785-F010DBB3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D3"/>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872684">
      <w:bodyDiv w:val="1"/>
      <w:marLeft w:val="0"/>
      <w:marRight w:val="0"/>
      <w:marTop w:val="0"/>
      <w:marBottom w:val="0"/>
      <w:divBdr>
        <w:top w:val="none" w:sz="0" w:space="0" w:color="auto"/>
        <w:left w:val="none" w:sz="0" w:space="0" w:color="auto"/>
        <w:bottom w:val="none" w:sz="0" w:space="0" w:color="auto"/>
        <w:right w:val="none" w:sz="0" w:space="0" w:color="auto"/>
      </w:divBdr>
    </w:div>
    <w:div w:id="164739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Cooke, Donald</dc:creator>
  <cp:keywords/>
  <dc:description/>
  <cp:lastModifiedBy>William Desantis</cp:lastModifiedBy>
  <cp:revision>3</cp:revision>
  <dcterms:created xsi:type="dcterms:W3CDTF">2021-05-11T22:24:00Z</dcterms:created>
  <dcterms:modified xsi:type="dcterms:W3CDTF">2021-05-11T22:26:00Z</dcterms:modified>
</cp:coreProperties>
</file>