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F7F18" w14:textId="77777777"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79AB9841" w14:textId="77777777"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46FCDBF7"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6D8F715D" w14:textId="77777777"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32FCE66F" w14:textId="77777777"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2B210EA9" w14:textId="77777777"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2E3C372C" w14:textId="77777777"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571D5B4A" w14:textId="77777777"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C440A97" w14:textId="77777777"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0" w:type="auto"/>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2E94C829" w14:textId="77777777">
        <w:trPr>
          <w:cantSplit/>
        </w:trPr>
        <w:tc>
          <w:tcPr>
            <w:tcW w:w="1170" w:type="dxa"/>
          </w:tcPr>
          <w:p w14:paraId="7956FB20" w14:textId="77777777"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18ECE447" w14:textId="77777777"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52FE2FC3" w14:textId="77777777"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7C7B3FFA" w14:textId="77777777"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1F52487E" w14:textId="77777777"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32B3C831" w14:textId="77777777"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3613BF0B" w14:textId="77777777"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4157FF" w14:paraId="6900B807" w14:textId="77777777">
        <w:trPr>
          <w:cantSplit/>
        </w:trPr>
        <w:tc>
          <w:tcPr>
            <w:tcW w:w="1170" w:type="dxa"/>
          </w:tcPr>
          <w:p w14:paraId="1CCFAB75" w14:textId="77777777" w:rsidR="004157FF" w:rsidRDefault="004157FF" w:rsidP="00A67B2B">
            <w:pPr>
              <w:rPr>
                <w:rFonts w:ascii="Arial" w:hAnsi="Arial" w:cs="Arial"/>
                <w:sz w:val="20"/>
                <w:szCs w:val="20"/>
              </w:rPr>
            </w:pPr>
            <w:r>
              <w:rPr>
                <w:rFonts w:ascii="Arial" w:hAnsi="Arial" w:cs="Arial"/>
                <w:sz w:val="20"/>
                <w:szCs w:val="20"/>
              </w:rPr>
              <w:t>All</w:t>
            </w:r>
          </w:p>
        </w:tc>
        <w:tc>
          <w:tcPr>
            <w:tcW w:w="1167" w:type="dxa"/>
          </w:tcPr>
          <w:p w14:paraId="65F163D2" w14:textId="77777777" w:rsidR="004157FF" w:rsidRDefault="004157FF" w:rsidP="00A67B2B">
            <w:pPr>
              <w:jc w:val="center"/>
              <w:rPr>
                <w:rFonts w:ascii="Arial" w:hAnsi="Arial" w:cs="Arial"/>
                <w:sz w:val="20"/>
                <w:szCs w:val="20"/>
              </w:rPr>
            </w:pPr>
          </w:p>
        </w:tc>
        <w:tc>
          <w:tcPr>
            <w:tcW w:w="1183" w:type="dxa"/>
          </w:tcPr>
          <w:p w14:paraId="788F5198" w14:textId="77777777" w:rsidR="004157FF" w:rsidRDefault="004157FF" w:rsidP="00A67B2B">
            <w:pPr>
              <w:jc w:val="center"/>
              <w:rPr>
                <w:rFonts w:ascii="Arial" w:hAnsi="Arial" w:cs="Arial"/>
                <w:sz w:val="20"/>
                <w:szCs w:val="20"/>
              </w:rPr>
            </w:pPr>
          </w:p>
        </w:tc>
        <w:tc>
          <w:tcPr>
            <w:tcW w:w="1017" w:type="dxa"/>
          </w:tcPr>
          <w:p w14:paraId="2D3A1A0C" w14:textId="77777777" w:rsidR="004157FF" w:rsidRDefault="004157FF" w:rsidP="00A67B2B">
            <w:pPr>
              <w:jc w:val="center"/>
              <w:rPr>
                <w:rFonts w:ascii="Arial" w:hAnsi="Arial" w:cs="Arial"/>
                <w:sz w:val="20"/>
                <w:szCs w:val="20"/>
              </w:rPr>
            </w:pPr>
          </w:p>
        </w:tc>
        <w:tc>
          <w:tcPr>
            <w:tcW w:w="6263" w:type="dxa"/>
          </w:tcPr>
          <w:p w14:paraId="29061281" w14:textId="77777777" w:rsidR="004157FF" w:rsidRPr="004157FF" w:rsidRDefault="004157FF" w:rsidP="00FF1D9E">
            <w:pPr>
              <w:rPr>
                <w:rFonts w:ascii="Arial" w:hAnsi="Arial" w:cs="Arial"/>
                <w:sz w:val="20"/>
                <w:szCs w:val="20"/>
              </w:rPr>
            </w:pPr>
            <w:r>
              <w:rPr>
                <w:rFonts w:ascii="Arial" w:hAnsi="Arial" w:cs="Arial"/>
                <w:sz w:val="20"/>
                <w:szCs w:val="20"/>
              </w:rPr>
              <w:t xml:space="preserve">See other file submitted to docket </w:t>
            </w:r>
            <w:r w:rsidR="00B25EFF">
              <w:rPr>
                <w:rFonts w:ascii="Arial" w:hAnsi="Arial" w:cs="Arial"/>
                <w:sz w:val="20"/>
                <w:szCs w:val="20"/>
              </w:rPr>
              <w:t>which shows</w:t>
            </w:r>
            <w:r>
              <w:rPr>
                <w:rFonts w:ascii="Arial" w:hAnsi="Arial" w:cs="Arial"/>
                <w:sz w:val="20"/>
                <w:szCs w:val="20"/>
              </w:rPr>
              <w:t xml:space="preserve"> detailed recommended changes to the draft MUTCD text, figures, and tables.</w:t>
            </w:r>
          </w:p>
        </w:tc>
      </w:tr>
      <w:tr w:rsidR="00782C18" w14:paraId="14C0A771" w14:textId="77777777">
        <w:trPr>
          <w:cantSplit/>
        </w:trPr>
        <w:tc>
          <w:tcPr>
            <w:tcW w:w="1170" w:type="dxa"/>
          </w:tcPr>
          <w:p w14:paraId="5BA0C43A" w14:textId="77777777" w:rsidR="00F06647" w:rsidRPr="00A67B2B" w:rsidRDefault="00FF1D9E" w:rsidP="00A67B2B">
            <w:pPr>
              <w:spacing w:line="259" w:lineRule="auto"/>
              <w:rPr>
                <w:rFonts w:ascii="Arial" w:hAnsi="Arial" w:cs="Arial"/>
                <w:sz w:val="20"/>
                <w:szCs w:val="20"/>
              </w:rPr>
            </w:pPr>
            <w:r>
              <w:rPr>
                <w:rFonts w:ascii="Arial" w:hAnsi="Arial" w:cs="Arial"/>
                <w:sz w:val="20"/>
                <w:szCs w:val="20"/>
              </w:rPr>
              <w:t>2B.01</w:t>
            </w:r>
          </w:p>
        </w:tc>
        <w:tc>
          <w:tcPr>
            <w:tcW w:w="1167" w:type="dxa"/>
          </w:tcPr>
          <w:p w14:paraId="4194BD30" w14:textId="77777777" w:rsidR="00F06647" w:rsidRPr="00A67B2B" w:rsidRDefault="00FF1D9E"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022AA54C" w14:textId="77777777" w:rsidR="00F06647" w:rsidRPr="00A67B2B" w:rsidRDefault="00FF1D9E"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3913F355" w14:textId="77777777" w:rsidR="00F06647" w:rsidRPr="00A67B2B" w:rsidRDefault="00FF1D9E"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4D6AC97D" w14:textId="77777777" w:rsidR="00F06647" w:rsidRPr="00A67B2B" w:rsidRDefault="004157FF" w:rsidP="00FF1D9E">
            <w:pPr>
              <w:spacing w:line="259" w:lineRule="auto"/>
              <w:rPr>
                <w:rFonts w:ascii="Arial" w:hAnsi="Arial" w:cs="Arial"/>
                <w:sz w:val="20"/>
                <w:szCs w:val="20"/>
              </w:rPr>
            </w:pPr>
            <w:r w:rsidRPr="004157FF">
              <w:rPr>
                <w:rFonts w:ascii="Arial" w:hAnsi="Arial" w:cs="Arial"/>
                <w:sz w:val="20"/>
                <w:szCs w:val="20"/>
              </w:rPr>
              <w:t xml:space="preserve">NCUTCD recommends adding a Support paragraph </w:t>
            </w:r>
            <w:r w:rsidR="00953853">
              <w:rPr>
                <w:rFonts w:ascii="Arial" w:hAnsi="Arial" w:cs="Arial"/>
                <w:sz w:val="20"/>
                <w:szCs w:val="20"/>
              </w:rPr>
              <w:t xml:space="preserve">at the end of the section </w:t>
            </w:r>
            <w:r w:rsidRPr="004157FF">
              <w:rPr>
                <w:rFonts w:ascii="Arial" w:hAnsi="Arial" w:cs="Arial"/>
                <w:sz w:val="20"/>
                <w:szCs w:val="20"/>
              </w:rPr>
              <w:t>to address low-volume rural roads in accordance with NCUTCD recommendation 13B-RW-01, as Part 5 no longer addresses these facilities</w:t>
            </w:r>
            <w:r>
              <w:rPr>
                <w:rFonts w:ascii="Arial" w:hAnsi="Arial" w:cs="Arial"/>
                <w:sz w:val="20"/>
                <w:szCs w:val="20"/>
              </w:rPr>
              <w:t>.</w:t>
            </w:r>
          </w:p>
        </w:tc>
      </w:tr>
      <w:tr w:rsidR="00782C18" w14:paraId="717A33AD" w14:textId="77777777">
        <w:trPr>
          <w:cantSplit/>
        </w:trPr>
        <w:tc>
          <w:tcPr>
            <w:tcW w:w="1170" w:type="dxa"/>
          </w:tcPr>
          <w:p w14:paraId="3DE44429" w14:textId="77777777" w:rsidR="00F06647" w:rsidRPr="00A67B2B" w:rsidRDefault="00BE4EC7" w:rsidP="00A67B2B">
            <w:pPr>
              <w:spacing w:line="259" w:lineRule="auto"/>
              <w:rPr>
                <w:rFonts w:ascii="Arial" w:hAnsi="Arial" w:cs="Arial"/>
                <w:sz w:val="20"/>
                <w:szCs w:val="20"/>
              </w:rPr>
            </w:pPr>
            <w:r>
              <w:rPr>
                <w:rFonts w:ascii="Arial" w:hAnsi="Arial" w:cs="Arial"/>
                <w:sz w:val="20"/>
                <w:szCs w:val="20"/>
              </w:rPr>
              <w:t>2B.02</w:t>
            </w:r>
          </w:p>
        </w:tc>
        <w:tc>
          <w:tcPr>
            <w:tcW w:w="1167" w:type="dxa"/>
          </w:tcPr>
          <w:p w14:paraId="7917B5E1" w14:textId="77777777" w:rsidR="00F06647" w:rsidRPr="00A67B2B" w:rsidRDefault="00F77F67"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1DA9628A" w14:textId="77777777" w:rsidR="00F06647" w:rsidRPr="00A67B2B" w:rsidRDefault="00F77F67"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06360DE5" w14:textId="77777777" w:rsidR="00F06647" w:rsidRPr="00A67B2B" w:rsidRDefault="00F77F67"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62BFC1C9" w14:textId="77777777" w:rsidR="00F06647" w:rsidRPr="00A67B2B" w:rsidRDefault="00B25EFF" w:rsidP="00A30B18">
            <w:pPr>
              <w:spacing w:line="259" w:lineRule="auto"/>
              <w:rPr>
                <w:rFonts w:ascii="Arial" w:hAnsi="Arial" w:cs="Arial"/>
                <w:sz w:val="20"/>
                <w:szCs w:val="20"/>
              </w:rPr>
            </w:pPr>
            <w:r w:rsidRPr="00B25EFF">
              <w:rPr>
                <w:rFonts w:ascii="Arial" w:hAnsi="Arial" w:cs="Arial"/>
                <w:sz w:val="20"/>
                <w:szCs w:val="20"/>
              </w:rPr>
              <w:t>NCUTCD recommends moving the prohibition on using a changeable message sign for STOP sign display to 2B.04 and 2B.05, adding a Standard paragraph addressing dynamic message signs, hybrid signs, and blank-out signs, and deleting the Standard paragraph prohibiting blank-out or changeable displays for STOP or YIELD signs, all in accordance with NCUTCD recommendation 20B-RW-03.</w:t>
            </w:r>
          </w:p>
        </w:tc>
      </w:tr>
      <w:tr w:rsidR="00782C18" w14:paraId="7B5CF87A" w14:textId="77777777">
        <w:trPr>
          <w:cantSplit/>
        </w:trPr>
        <w:tc>
          <w:tcPr>
            <w:tcW w:w="1170" w:type="dxa"/>
          </w:tcPr>
          <w:p w14:paraId="781D771E" w14:textId="77777777" w:rsidR="00F06647" w:rsidRPr="00A67B2B" w:rsidRDefault="00A55087" w:rsidP="00A67B2B">
            <w:pPr>
              <w:spacing w:line="259" w:lineRule="auto"/>
              <w:rPr>
                <w:rFonts w:ascii="Arial" w:hAnsi="Arial" w:cs="Arial"/>
                <w:sz w:val="20"/>
                <w:szCs w:val="20"/>
              </w:rPr>
            </w:pPr>
            <w:r>
              <w:rPr>
                <w:rFonts w:ascii="Arial" w:hAnsi="Arial" w:cs="Arial"/>
                <w:sz w:val="20"/>
                <w:szCs w:val="20"/>
              </w:rPr>
              <w:t>2B.03</w:t>
            </w:r>
          </w:p>
        </w:tc>
        <w:tc>
          <w:tcPr>
            <w:tcW w:w="1167" w:type="dxa"/>
          </w:tcPr>
          <w:p w14:paraId="1D6FC318" w14:textId="77777777" w:rsidR="00F06647" w:rsidRPr="00A67B2B" w:rsidRDefault="00A55087"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639C39AC" w14:textId="77777777" w:rsidR="00F06647" w:rsidRPr="00A67B2B" w:rsidRDefault="00A55087"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7B5D6009" w14:textId="77777777" w:rsidR="00F06647" w:rsidRPr="00A67B2B" w:rsidRDefault="00A55087"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483A3055" w14:textId="77777777" w:rsidR="00F06647" w:rsidRPr="00A67B2B" w:rsidRDefault="00B25EFF" w:rsidP="00A30B18">
            <w:pPr>
              <w:spacing w:line="259" w:lineRule="auto"/>
              <w:rPr>
                <w:rFonts w:ascii="Arial" w:hAnsi="Arial" w:cs="Arial"/>
                <w:sz w:val="20"/>
                <w:szCs w:val="20"/>
              </w:rPr>
            </w:pPr>
            <w:r w:rsidRPr="00B25EFF">
              <w:rPr>
                <w:rFonts w:ascii="Arial" w:hAnsi="Arial" w:cs="Arial"/>
                <w:sz w:val="20"/>
                <w:szCs w:val="20"/>
              </w:rPr>
              <w:t>NCUTCD recommends adding an Option and Standard paragraph addressing sign size on site roadways open to public travel in accordance with NCUTCD recommendation 15A-RW-02.</w:t>
            </w:r>
          </w:p>
        </w:tc>
      </w:tr>
      <w:tr w:rsidR="00BE4EC7" w14:paraId="118F92DF" w14:textId="77777777">
        <w:trPr>
          <w:cantSplit/>
        </w:trPr>
        <w:tc>
          <w:tcPr>
            <w:tcW w:w="1170" w:type="dxa"/>
          </w:tcPr>
          <w:p w14:paraId="38B56B17" w14:textId="77777777" w:rsidR="00BE4EC7" w:rsidRPr="00A67B2B" w:rsidRDefault="00A30B18" w:rsidP="00A67B2B">
            <w:pPr>
              <w:rPr>
                <w:rFonts w:ascii="Arial" w:hAnsi="Arial" w:cs="Arial"/>
                <w:sz w:val="20"/>
                <w:szCs w:val="20"/>
              </w:rPr>
            </w:pPr>
            <w:r>
              <w:rPr>
                <w:rFonts w:ascii="Arial" w:hAnsi="Arial" w:cs="Arial"/>
                <w:sz w:val="20"/>
                <w:szCs w:val="20"/>
              </w:rPr>
              <w:t>Table 2B-1</w:t>
            </w:r>
          </w:p>
        </w:tc>
        <w:tc>
          <w:tcPr>
            <w:tcW w:w="1167" w:type="dxa"/>
          </w:tcPr>
          <w:p w14:paraId="22DA141E" w14:textId="77777777" w:rsidR="00BE4EC7" w:rsidRPr="00A67B2B" w:rsidRDefault="009E3AC2" w:rsidP="00A67B2B">
            <w:pPr>
              <w:jc w:val="center"/>
              <w:rPr>
                <w:rFonts w:ascii="Arial" w:hAnsi="Arial" w:cs="Arial"/>
                <w:sz w:val="20"/>
                <w:szCs w:val="20"/>
              </w:rPr>
            </w:pPr>
            <w:r>
              <w:rPr>
                <w:rFonts w:ascii="Arial" w:hAnsi="Arial" w:cs="Arial"/>
                <w:sz w:val="20"/>
                <w:szCs w:val="20"/>
              </w:rPr>
              <w:t>NO</w:t>
            </w:r>
          </w:p>
        </w:tc>
        <w:tc>
          <w:tcPr>
            <w:tcW w:w="1183" w:type="dxa"/>
          </w:tcPr>
          <w:p w14:paraId="234296AC" w14:textId="77777777" w:rsidR="00BE4EC7" w:rsidRPr="00A67B2B" w:rsidRDefault="009E3AC2" w:rsidP="00A67B2B">
            <w:pPr>
              <w:jc w:val="center"/>
              <w:rPr>
                <w:rFonts w:ascii="Arial" w:hAnsi="Arial" w:cs="Arial"/>
                <w:sz w:val="20"/>
                <w:szCs w:val="20"/>
              </w:rPr>
            </w:pPr>
            <w:r>
              <w:rPr>
                <w:rFonts w:ascii="Arial" w:hAnsi="Arial" w:cs="Arial"/>
                <w:sz w:val="20"/>
                <w:szCs w:val="20"/>
              </w:rPr>
              <w:t>YES</w:t>
            </w:r>
          </w:p>
        </w:tc>
        <w:tc>
          <w:tcPr>
            <w:tcW w:w="1017" w:type="dxa"/>
          </w:tcPr>
          <w:p w14:paraId="4C9AFACF" w14:textId="77777777" w:rsidR="00BE4EC7" w:rsidRPr="00A67B2B" w:rsidRDefault="00A30B18" w:rsidP="00A67B2B">
            <w:pPr>
              <w:jc w:val="center"/>
              <w:rPr>
                <w:rFonts w:ascii="Arial" w:hAnsi="Arial" w:cs="Arial"/>
                <w:sz w:val="20"/>
                <w:szCs w:val="20"/>
              </w:rPr>
            </w:pPr>
            <w:r>
              <w:rPr>
                <w:rFonts w:ascii="Arial" w:hAnsi="Arial" w:cs="Arial"/>
                <w:sz w:val="20"/>
                <w:szCs w:val="20"/>
              </w:rPr>
              <w:t>N/A</w:t>
            </w:r>
          </w:p>
        </w:tc>
        <w:tc>
          <w:tcPr>
            <w:tcW w:w="6263" w:type="dxa"/>
          </w:tcPr>
          <w:p w14:paraId="7094A51F" w14:textId="77777777" w:rsidR="00BE4EC7" w:rsidRPr="00A67B2B" w:rsidRDefault="009E3AC2" w:rsidP="00A67B2B">
            <w:pPr>
              <w:rPr>
                <w:rFonts w:ascii="Arial" w:hAnsi="Arial" w:cs="Arial"/>
                <w:sz w:val="20"/>
                <w:szCs w:val="20"/>
              </w:rPr>
            </w:pPr>
            <w:r w:rsidRPr="009E3AC2">
              <w:rPr>
                <w:rFonts w:ascii="Arial" w:hAnsi="Arial" w:cs="Arial"/>
                <w:sz w:val="20"/>
                <w:szCs w:val="20"/>
              </w:rPr>
              <w:t xml:space="preserve">FHWA proposes adding new signs to Table 2B-1. NCUTCD </w:t>
            </w:r>
            <w:r>
              <w:rPr>
                <w:rFonts w:ascii="Arial" w:hAnsi="Arial" w:cs="Arial"/>
                <w:sz w:val="20"/>
                <w:szCs w:val="20"/>
              </w:rPr>
              <w:t xml:space="preserve">generally </w:t>
            </w:r>
            <w:r w:rsidR="00DE6545">
              <w:rPr>
                <w:rFonts w:ascii="Arial" w:hAnsi="Arial" w:cs="Arial"/>
                <w:sz w:val="20"/>
                <w:szCs w:val="20"/>
              </w:rPr>
              <w:t>agrees</w:t>
            </w:r>
            <w:r w:rsidRPr="009E3AC2">
              <w:rPr>
                <w:rFonts w:ascii="Arial" w:hAnsi="Arial" w:cs="Arial"/>
                <w:sz w:val="20"/>
                <w:szCs w:val="20"/>
              </w:rPr>
              <w:t xml:space="preserve">, </w:t>
            </w:r>
            <w:r>
              <w:rPr>
                <w:rFonts w:ascii="Arial" w:hAnsi="Arial" w:cs="Arial"/>
                <w:sz w:val="20"/>
                <w:szCs w:val="20"/>
              </w:rPr>
              <w:t>but proposes deletion of some new signs. NCUTCD also</w:t>
            </w:r>
            <w:r w:rsidRPr="009E3AC2">
              <w:rPr>
                <w:rFonts w:ascii="Arial" w:hAnsi="Arial" w:cs="Arial"/>
                <w:sz w:val="20"/>
                <w:szCs w:val="20"/>
              </w:rPr>
              <w:t xml:space="preserve"> proposes other signs for addition</w:t>
            </w:r>
            <w:r>
              <w:rPr>
                <w:rFonts w:ascii="Arial" w:hAnsi="Arial" w:cs="Arial"/>
                <w:sz w:val="20"/>
                <w:szCs w:val="20"/>
              </w:rPr>
              <w:t xml:space="preserve">. See </w:t>
            </w:r>
            <w:proofErr w:type="gramStart"/>
            <w:r>
              <w:rPr>
                <w:rFonts w:ascii="Arial" w:hAnsi="Arial" w:cs="Arial"/>
                <w:sz w:val="20"/>
                <w:szCs w:val="20"/>
              </w:rPr>
              <w:t xml:space="preserve">section </w:t>
            </w:r>
            <w:r w:rsidRPr="009E3AC2">
              <w:rPr>
                <w:rFonts w:ascii="Arial" w:hAnsi="Arial" w:cs="Arial"/>
                <w:sz w:val="20"/>
                <w:szCs w:val="20"/>
              </w:rPr>
              <w:t xml:space="preserve"> comments</w:t>
            </w:r>
            <w:proofErr w:type="gramEnd"/>
            <w:r>
              <w:rPr>
                <w:rFonts w:ascii="Arial" w:hAnsi="Arial" w:cs="Arial"/>
                <w:sz w:val="20"/>
                <w:szCs w:val="20"/>
              </w:rPr>
              <w:t xml:space="preserve"> for details.</w:t>
            </w:r>
          </w:p>
        </w:tc>
      </w:tr>
      <w:tr w:rsidR="00BE4EC7" w14:paraId="416EA55C" w14:textId="77777777">
        <w:trPr>
          <w:cantSplit/>
        </w:trPr>
        <w:tc>
          <w:tcPr>
            <w:tcW w:w="1170" w:type="dxa"/>
          </w:tcPr>
          <w:p w14:paraId="4C022B2F" w14:textId="77777777" w:rsidR="00BE4EC7" w:rsidRPr="00A67B2B" w:rsidRDefault="00A30B18" w:rsidP="00A67B2B">
            <w:pPr>
              <w:rPr>
                <w:rFonts w:ascii="Arial" w:hAnsi="Arial" w:cs="Arial"/>
                <w:sz w:val="20"/>
                <w:szCs w:val="20"/>
              </w:rPr>
            </w:pPr>
            <w:r>
              <w:rPr>
                <w:rFonts w:ascii="Arial" w:hAnsi="Arial" w:cs="Arial"/>
                <w:sz w:val="20"/>
                <w:szCs w:val="20"/>
              </w:rPr>
              <w:t>2B.04</w:t>
            </w:r>
          </w:p>
        </w:tc>
        <w:tc>
          <w:tcPr>
            <w:tcW w:w="1167" w:type="dxa"/>
          </w:tcPr>
          <w:p w14:paraId="0A3F906E" w14:textId="77777777" w:rsidR="00BE4EC7" w:rsidRPr="00A67B2B" w:rsidRDefault="00A30B18" w:rsidP="00A67B2B">
            <w:pPr>
              <w:jc w:val="center"/>
              <w:rPr>
                <w:rFonts w:ascii="Arial" w:hAnsi="Arial" w:cs="Arial"/>
                <w:sz w:val="20"/>
                <w:szCs w:val="20"/>
              </w:rPr>
            </w:pPr>
            <w:r>
              <w:rPr>
                <w:rFonts w:ascii="Arial" w:hAnsi="Arial" w:cs="Arial"/>
                <w:sz w:val="20"/>
                <w:szCs w:val="20"/>
              </w:rPr>
              <w:t>NO</w:t>
            </w:r>
          </w:p>
        </w:tc>
        <w:tc>
          <w:tcPr>
            <w:tcW w:w="1183" w:type="dxa"/>
          </w:tcPr>
          <w:p w14:paraId="43948415" w14:textId="77777777" w:rsidR="00BE4EC7" w:rsidRPr="00A67B2B" w:rsidRDefault="00A30B18" w:rsidP="00A67B2B">
            <w:pPr>
              <w:jc w:val="center"/>
              <w:rPr>
                <w:rFonts w:ascii="Arial" w:hAnsi="Arial" w:cs="Arial"/>
                <w:sz w:val="20"/>
                <w:szCs w:val="20"/>
              </w:rPr>
            </w:pPr>
            <w:r>
              <w:rPr>
                <w:rFonts w:ascii="Arial" w:hAnsi="Arial" w:cs="Arial"/>
                <w:sz w:val="20"/>
                <w:szCs w:val="20"/>
              </w:rPr>
              <w:t>YES</w:t>
            </w:r>
          </w:p>
        </w:tc>
        <w:tc>
          <w:tcPr>
            <w:tcW w:w="1017" w:type="dxa"/>
          </w:tcPr>
          <w:p w14:paraId="339BF558" w14:textId="77777777" w:rsidR="00BE4EC7" w:rsidRPr="00A67B2B" w:rsidRDefault="00A30B18" w:rsidP="00A67B2B">
            <w:pPr>
              <w:jc w:val="center"/>
              <w:rPr>
                <w:rFonts w:ascii="Arial" w:hAnsi="Arial" w:cs="Arial"/>
                <w:sz w:val="20"/>
                <w:szCs w:val="20"/>
              </w:rPr>
            </w:pPr>
            <w:r>
              <w:rPr>
                <w:rFonts w:ascii="Arial" w:hAnsi="Arial" w:cs="Arial"/>
                <w:sz w:val="20"/>
                <w:szCs w:val="20"/>
              </w:rPr>
              <w:t>N/A</w:t>
            </w:r>
          </w:p>
        </w:tc>
        <w:tc>
          <w:tcPr>
            <w:tcW w:w="6263" w:type="dxa"/>
          </w:tcPr>
          <w:p w14:paraId="011FF109" w14:textId="77777777" w:rsidR="00BE4EC7" w:rsidRPr="00A67B2B" w:rsidRDefault="00A30B18" w:rsidP="00A30B18">
            <w:pPr>
              <w:rPr>
                <w:rFonts w:ascii="Arial" w:hAnsi="Arial" w:cs="Arial"/>
                <w:sz w:val="20"/>
                <w:szCs w:val="20"/>
              </w:rPr>
            </w:pPr>
            <w:r>
              <w:rPr>
                <w:rFonts w:ascii="Arial" w:hAnsi="Arial" w:cs="Arial"/>
                <w:sz w:val="20"/>
                <w:szCs w:val="20"/>
              </w:rPr>
              <w:t>NCUTCD recommends moving the prohibition on using a changeable message sign for STOP sign display from 2B.02 to here.</w:t>
            </w:r>
          </w:p>
        </w:tc>
      </w:tr>
      <w:tr w:rsidR="00BE4EC7" w14:paraId="7C774B71" w14:textId="77777777">
        <w:trPr>
          <w:cantSplit/>
        </w:trPr>
        <w:tc>
          <w:tcPr>
            <w:tcW w:w="1170" w:type="dxa"/>
          </w:tcPr>
          <w:p w14:paraId="4CCA9204" w14:textId="77777777" w:rsidR="00BE4EC7" w:rsidRPr="00A67B2B" w:rsidRDefault="00A30B18" w:rsidP="00A67B2B">
            <w:pPr>
              <w:rPr>
                <w:rFonts w:ascii="Arial" w:hAnsi="Arial" w:cs="Arial"/>
                <w:sz w:val="20"/>
                <w:szCs w:val="20"/>
              </w:rPr>
            </w:pPr>
            <w:r>
              <w:rPr>
                <w:rFonts w:ascii="Arial" w:hAnsi="Arial" w:cs="Arial"/>
                <w:sz w:val="20"/>
                <w:szCs w:val="20"/>
              </w:rPr>
              <w:t>Figure 2B-1</w:t>
            </w:r>
          </w:p>
        </w:tc>
        <w:tc>
          <w:tcPr>
            <w:tcW w:w="1167" w:type="dxa"/>
          </w:tcPr>
          <w:p w14:paraId="12506F5C" w14:textId="77777777" w:rsidR="00BE4EC7" w:rsidRPr="00A67B2B" w:rsidRDefault="00A30B18" w:rsidP="00A67B2B">
            <w:pPr>
              <w:jc w:val="center"/>
              <w:rPr>
                <w:rFonts w:ascii="Arial" w:hAnsi="Arial" w:cs="Arial"/>
                <w:sz w:val="20"/>
                <w:szCs w:val="20"/>
              </w:rPr>
            </w:pPr>
            <w:r>
              <w:rPr>
                <w:rFonts w:ascii="Arial" w:hAnsi="Arial" w:cs="Arial"/>
                <w:sz w:val="20"/>
                <w:szCs w:val="20"/>
              </w:rPr>
              <w:t>YES</w:t>
            </w:r>
          </w:p>
        </w:tc>
        <w:tc>
          <w:tcPr>
            <w:tcW w:w="1183" w:type="dxa"/>
          </w:tcPr>
          <w:p w14:paraId="32CCCFF9" w14:textId="77777777" w:rsidR="00BE4EC7" w:rsidRPr="00A67B2B" w:rsidRDefault="00A30B18" w:rsidP="00A67B2B">
            <w:pPr>
              <w:jc w:val="center"/>
              <w:rPr>
                <w:rFonts w:ascii="Arial" w:hAnsi="Arial" w:cs="Arial"/>
                <w:sz w:val="20"/>
                <w:szCs w:val="20"/>
              </w:rPr>
            </w:pPr>
            <w:r>
              <w:rPr>
                <w:rFonts w:ascii="Arial" w:hAnsi="Arial" w:cs="Arial"/>
                <w:sz w:val="20"/>
                <w:szCs w:val="20"/>
              </w:rPr>
              <w:t>N/A</w:t>
            </w:r>
          </w:p>
        </w:tc>
        <w:tc>
          <w:tcPr>
            <w:tcW w:w="1017" w:type="dxa"/>
          </w:tcPr>
          <w:p w14:paraId="76535C18" w14:textId="77777777" w:rsidR="00BE4EC7" w:rsidRPr="00A67B2B" w:rsidRDefault="00A30B18" w:rsidP="00A67B2B">
            <w:pPr>
              <w:jc w:val="center"/>
              <w:rPr>
                <w:rFonts w:ascii="Arial" w:hAnsi="Arial" w:cs="Arial"/>
                <w:sz w:val="20"/>
                <w:szCs w:val="20"/>
              </w:rPr>
            </w:pPr>
            <w:r>
              <w:rPr>
                <w:rFonts w:ascii="Arial" w:hAnsi="Arial" w:cs="Arial"/>
                <w:sz w:val="20"/>
                <w:szCs w:val="20"/>
              </w:rPr>
              <w:t>N/A</w:t>
            </w:r>
          </w:p>
        </w:tc>
        <w:tc>
          <w:tcPr>
            <w:tcW w:w="6263" w:type="dxa"/>
          </w:tcPr>
          <w:p w14:paraId="77010059" w14:textId="77777777" w:rsidR="00BE4EC7" w:rsidRPr="00A67B2B" w:rsidRDefault="00A30B18" w:rsidP="00A67B2B">
            <w:pPr>
              <w:rPr>
                <w:rFonts w:ascii="Arial" w:hAnsi="Arial" w:cs="Arial"/>
                <w:sz w:val="20"/>
                <w:szCs w:val="20"/>
              </w:rPr>
            </w:pPr>
            <w:bookmarkStart w:id="0" w:name="OLE_LINK5"/>
            <w:bookmarkStart w:id="1" w:name="OLE_LINK6"/>
            <w:r>
              <w:rPr>
                <w:rFonts w:ascii="Arial" w:hAnsi="Arial" w:cs="Arial"/>
                <w:sz w:val="20"/>
                <w:szCs w:val="20"/>
              </w:rPr>
              <w:t xml:space="preserve">NCUTCD </w:t>
            </w:r>
            <w:r w:rsidR="00DE6545">
              <w:rPr>
                <w:rFonts w:ascii="Arial" w:hAnsi="Arial" w:cs="Arial"/>
                <w:sz w:val="20"/>
                <w:szCs w:val="20"/>
              </w:rPr>
              <w:t>agrees</w:t>
            </w:r>
            <w:r>
              <w:rPr>
                <w:rFonts w:ascii="Arial" w:hAnsi="Arial" w:cs="Arial"/>
                <w:sz w:val="20"/>
                <w:szCs w:val="20"/>
              </w:rPr>
              <w:t xml:space="preserve"> with Figure 2B-1 as presented in the NPA.</w:t>
            </w:r>
            <w:bookmarkEnd w:id="0"/>
            <w:bookmarkEnd w:id="1"/>
          </w:p>
        </w:tc>
      </w:tr>
      <w:tr w:rsidR="00D466FC" w14:paraId="11FECF0B" w14:textId="77777777">
        <w:trPr>
          <w:cantSplit/>
        </w:trPr>
        <w:tc>
          <w:tcPr>
            <w:tcW w:w="1170" w:type="dxa"/>
          </w:tcPr>
          <w:p w14:paraId="07962AA9" w14:textId="77777777" w:rsidR="00D466FC" w:rsidRPr="00A67B2B" w:rsidRDefault="00D466FC" w:rsidP="00A67B2B">
            <w:pPr>
              <w:rPr>
                <w:rFonts w:ascii="Arial" w:hAnsi="Arial" w:cs="Arial"/>
                <w:sz w:val="20"/>
                <w:szCs w:val="20"/>
              </w:rPr>
            </w:pPr>
            <w:r>
              <w:rPr>
                <w:rFonts w:ascii="Arial" w:hAnsi="Arial" w:cs="Arial"/>
                <w:sz w:val="20"/>
                <w:szCs w:val="20"/>
              </w:rPr>
              <w:t>2B.05</w:t>
            </w:r>
          </w:p>
        </w:tc>
        <w:tc>
          <w:tcPr>
            <w:tcW w:w="1167" w:type="dxa"/>
          </w:tcPr>
          <w:p w14:paraId="26EF4B92" w14:textId="77777777" w:rsidR="00D466FC" w:rsidRPr="00A67B2B" w:rsidRDefault="00D466FC" w:rsidP="00A67B2B">
            <w:pPr>
              <w:jc w:val="center"/>
              <w:rPr>
                <w:rFonts w:ascii="Arial" w:hAnsi="Arial" w:cs="Arial"/>
                <w:sz w:val="20"/>
                <w:szCs w:val="20"/>
              </w:rPr>
            </w:pPr>
            <w:r>
              <w:rPr>
                <w:rFonts w:ascii="Arial" w:hAnsi="Arial" w:cs="Arial"/>
                <w:sz w:val="20"/>
                <w:szCs w:val="20"/>
              </w:rPr>
              <w:t>NO</w:t>
            </w:r>
          </w:p>
        </w:tc>
        <w:tc>
          <w:tcPr>
            <w:tcW w:w="1183" w:type="dxa"/>
          </w:tcPr>
          <w:p w14:paraId="4532E007" w14:textId="77777777" w:rsidR="00D466FC" w:rsidRPr="00A67B2B" w:rsidRDefault="00D466FC" w:rsidP="00A67B2B">
            <w:pPr>
              <w:jc w:val="center"/>
              <w:rPr>
                <w:rFonts w:ascii="Arial" w:hAnsi="Arial" w:cs="Arial"/>
                <w:sz w:val="20"/>
                <w:szCs w:val="20"/>
              </w:rPr>
            </w:pPr>
            <w:r>
              <w:rPr>
                <w:rFonts w:ascii="Arial" w:hAnsi="Arial" w:cs="Arial"/>
                <w:sz w:val="20"/>
                <w:szCs w:val="20"/>
              </w:rPr>
              <w:t>YES</w:t>
            </w:r>
          </w:p>
        </w:tc>
        <w:tc>
          <w:tcPr>
            <w:tcW w:w="1017" w:type="dxa"/>
          </w:tcPr>
          <w:p w14:paraId="4BC94B07" w14:textId="77777777" w:rsidR="00D466FC" w:rsidRPr="00A67B2B" w:rsidRDefault="00D466FC" w:rsidP="00A67B2B">
            <w:pPr>
              <w:jc w:val="center"/>
              <w:rPr>
                <w:rFonts w:ascii="Arial" w:hAnsi="Arial" w:cs="Arial"/>
                <w:sz w:val="20"/>
                <w:szCs w:val="20"/>
              </w:rPr>
            </w:pPr>
            <w:r>
              <w:rPr>
                <w:rFonts w:ascii="Arial" w:hAnsi="Arial" w:cs="Arial"/>
                <w:sz w:val="20"/>
                <w:szCs w:val="20"/>
              </w:rPr>
              <w:t>N/A</w:t>
            </w:r>
          </w:p>
        </w:tc>
        <w:tc>
          <w:tcPr>
            <w:tcW w:w="6263" w:type="dxa"/>
          </w:tcPr>
          <w:p w14:paraId="04502742" w14:textId="77777777" w:rsidR="00D466FC" w:rsidRPr="00A67B2B" w:rsidRDefault="00D466FC" w:rsidP="00D466FC">
            <w:pPr>
              <w:rPr>
                <w:rFonts w:ascii="Arial" w:hAnsi="Arial" w:cs="Arial"/>
                <w:sz w:val="20"/>
                <w:szCs w:val="20"/>
              </w:rPr>
            </w:pPr>
            <w:r>
              <w:rPr>
                <w:rFonts w:ascii="Arial" w:hAnsi="Arial" w:cs="Arial"/>
                <w:sz w:val="20"/>
                <w:szCs w:val="20"/>
              </w:rPr>
              <w:t>NCUTCD recommends moving the prohibition on using a changeable message sign for YIELD sign display from 2B.02 to here</w:t>
            </w:r>
            <w:r w:rsidR="00ED6BE6">
              <w:rPr>
                <w:rFonts w:ascii="Arial" w:hAnsi="Arial" w:cs="Arial"/>
                <w:sz w:val="20"/>
                <w:szCs w:val="20"/>
              </w:rPr>
              <w:t>.</w:t>
            </w:r>
          </w:p>
        </w:tc>
      </w:tr>
      <w:tr w:rsidR="00D466FC" w14:paraId="2AE0AFBA" w14:textId="77777777">
        <w:trPr>
          <w:cantSplit/>
        </w:trPr>
        <w:tc>
          <w:tcPr>
            <w:tcW w:w="1170" w:type="dxa"/>
          </w:tcPr>
          <w:p w14:paraId="77599815" w14:textId="77777777" w:rsidR="00D466FC" w:rsidRPr="00A67B2B" w:rsidRDefault="00961638" w:rsidP="00A67B2B">
            <w:pPr>
              <w:rPr>
                <w:rFonts w:ascii="Arial" w:hAnsi="Arial" w:cs="Arial"/>
                <w:sz w:val="20"/>
                <w:szCs w:val="20"/>
              </w:rPr>
            </w:pPr>
            <w:r>
              <w:rPr>
                <w:rFonts w:ascii="Arial" w:hAnsi="Arial" w:cs="Arial"/>
                <w:sz w:val="20"/>
                <w:szCs w:val="20"/>
              </w:rPr>
              <w:lastRenderedPageBreak/>
              <w:t>2B.06</w:t>
            </w:r>
          </w:p>
        </w:tc>
        <w:tc>
          <w:tcPr>
            <w:tcW w:w="1167" w:type="dxa"/>
          </w:tcPr>
          <w:p w14:paraId="432C5B95" w14:textId="77777777" w:rsidR="00D466FC" w:rsidRPr="00A67B2B" w:rsidRDefault="00961638" w:rsidP="00A67B2B">
            <w:pPr>
              <w:jc w:val="center"/>
              <w:rPr>
                <w:rFonts w:ascii="Arial" w:hAnsi="Arial" w:cs="Arial"/>
                <w:sz w:val="20"/>
                <w:szCs w:val="20"/>
              </w:rPr>
            </w:pPr>
            <w:r>
              <w:rPr>
                <w:rFonts w:ascii="Arial" w:hAnsi="Arial" w:cs="Arial"/>
                <w:sz w:val="20"/>
                <w:szCs w:val="20"/>
              </w:rPr>
              <w:t>NO</w:t>
            </w:r>
          </w:p>
        </w:tc>
        <w:tc>
          <w:tcPr>
            <w:tcW w:w="1183" w:type="dxa"/>
          </w:tcPr>
          <w:p w14:paraId="17C24A02" w14:textId="77777777" w:rsidR="00D466FC" w:rsidRPr="00A67B2B" w:rsidRDefault="00961638" w:rsidP="00A67B2B">
            <w:pPr>
              <w:jc w:val="center"/>
              <w:rPr>
                <w:rFonts w:ascii="Arial" w:hAnsi="Arial" w:cs="Arial"/>
                <w:sz w:val="20"/>
                <w:szCs w:val="20"/>
              </w:rPr>
            </w:pPr>
            <w:r>
              <w:rPr>
                <w:rFonts w:ascii="Arial" w:hAnsi="Arial" w:cs="Arial"/>
                <w:sz w:val="20"/>
                <w:szCs w:val="20"/>
              </w:rPr>
              <w:t>YES</w:t>
            </w:r>
          </w:p>
        </w:tc>
        <w:tc>
          <w:tcPr>
            <w:tcW w:w="1017" w:type="dxa"/>
          </w:tcPr>
          <w:p w14:paraId="139DF144" w14:textId="77777777" w:rsidR="00D466FC" w:rsidRPr="00A67B2B" w:rsidRDefault="00961638" w:rsidP="00A67B2B">
            <w:pPr>
              <w:jc w:val="center"/>
              <w:rPr>
                <w:rFonts w:ascii="Arial" w:hAnsi="Arial" w:cs="Arial"/>
                <w:sz w:val="20"/>
                <w:szCs w:val="20"/>
              </w:rPr>
            </w:pPr>
            <w:r>
              <w:rPr>
                <w:rFonts w:ascii="Arial" w:hAnsi="Arial" w:cs="Arial"/>
                <w:sz w:val="20"/>
                <w:szCs w:val="20"/>
              </w:rPr>
              <w:t>N/A</w:t>
            </w:r>
          </w:p>
        </w:tc>
        <w:tc>
          <w:tcPr>
            <w:tcW w:w="6263" w:type="dxa"/>
          </w:tcPr>
          <w:p w14:paraId="2D3D7C92" w14:textId="77777777" w:rsidR="00D466FC" w:rsidRPr="00961638" w:rsidRDefault="00ED6BE6" w:rsidP="00675A63">
            <w:pPr>
              <w:rPr>
                <w:rFonts w:ascii="Arial" w:hAnsi="Arial" w:cs="Arial"/>
                <w:sz w:val="20"/>
              </w:rPr>
            </w:pPr>
            <w:r w:rsidRPr="00ED6BE6">
              <w:rPr>
                <w:rFonts w:ascii="Arial" w:hAnsi="Arial" w:cs="Arial"/>
                <w:sz w:val="20"/>
                <w:szCs w:val="20"/>
              </w:rPr>
              <w:t xml:space="preserve">NCUTCD recommends adding wording to Guidance list item G for clarification. NCUTCD </w:t>
            </w:r>
            <w:r w:rsidR="00DE6545">
              <w:rPr>
                <w:rFonts w:ascii="Arial" w:hAnsi="Arial" w:cs="Arial"/>
                <w:sz w:val="20"/>
                <w:szCs w:val="20"/>
              </w:rPr>
              <w:t>agrees</w:t>
            </w:r>
            <w:r w:rsidRPr="00ED6BE6">
              <w:rPr>
                <w:rFonts w:ascii="Arial" w:hAnsi="Arial" w:cs="Arial"/>
                <w:sz w:val="20"/>
                <w:szCs w:val="20"/>
              </w:rPr>
              <w:t xml:space="preserve"> with the revision from Guidance to Standard for prohibiting STOP or YIELD signs for speed control.</w:t>
            </w:r>
          </w:p>
        </w:tc>
      </w:tr>
      <w:tr w:rsidR="00D466FC" w14:paraId="0C365492" w14:textId="77777777">
        <w:trPr>
          <w:cantSplit/>
        </w:trPr>
        <w:tc>
          <w:tcPr>
            <w:tcW w:w="1170" w:type="dxa"/>
          </w:tcPr>
          <w:p w14:paraId="08C23F60" w14:textId="77777777" w:rsidR="00D466FC" w:rsidRPr="00A67B2B" w:rsidRDefault="0098713F" w:rsidP="00A67B2B">
            <w:pPr>
              <w:rPr>
                <w:rFonts w:ascii="Arial" w:hAnsi="Arial" w:cs="Arial"/>
                <w:sz w:val="20"/>
                <w:szCs w:val="20"/>
              </w:rPr>
            </w:pPr>
            <w:r>
              <w:rPr>
                <w:rFonts w:ascii="Arial" w:hAnsi="Arial" w:cs="Arial"/>
                <w:sz w:val="20"/>
                <w:szCs w:val="20"/>
              </w:rPr>
              <w:t>2B.07</w:t>
            </w:r>
          </w:p>
        </w:tc>
        <w:tc>
          <w:tcPr>
            <w:tcW w:w="1167" w:type="dxa"/>
          </w:tcPr>
          <w:p w14:paraId="1F060052" w14:textId="77777777" w:rsidR="00D466FC" w:rsidRPr="00A67B2B" w:rsidRDefault="0098713F" w:rsidP="00A67B2B">
            <w:pPr>
              <w:jc w:val="center"/>
              <w:rPr>
                <w:rFonts w:ascii="Arial" w:hAnsi="Arial" w:cs="Arial"/>
                <w:sz w:val="20"/>
                <w:szCs w:val="20"/>
              </w:rPr>
            </w:pPr>
            <w:r>
              <w:rPr>
                <w:rFonts w:ascii="Arial" w:hAnsi="Arial" w:cs="Arial"/>
                <w:sz w:val="20"/>
                <w:szCs w:val="20"/>
              </w:rPr>
              <w:t>YES</w:t>
            </w:r>
          </w:p>
        </w:tc>
        <w:tc>
          <w:tcPr>
            <w:tcW w:w="1183" w:type="dxa"/>
          </w:tcPr>
          <w:p w14:paraId="44471757" w14:textId="77777777" w:rsidR="00D466FC" w:rsidRPr="00A67B2B" w:rsidRDefault="0098713F" w:rsidP="00A67B2B">
            <w:pPr>
              <w:jc w:val="center"/>
              <w:rPr>
                <w:rFonts w:ascii="Arial" w:hAnsi="Arial" w:cs="Arial"/>
                <w:sz w:val="20"/>
                <w:szCs w:val="20"/>
              </w:rPr>
            </w:pPr>
            <w:r>
              <w:rPr>
                <w:rFonts w:ascii="Arial" w:hAnsi="Arial" w:cs="Arial"/>
                <w:sz w:val="20"/>
                <w:szCs w:val="20"/>
              </w:rPr>
              <w:t>N/A</w:t>
            </w:r>
          </w:p>
        </w:tc>
        <w:tc>
          <w:tcPr>
            <w:tcW w:w="1017" w:type="dxa"/>
          </w:tcPr>
          <w:p w14:paraId="76573E5E" w14:textId="77777777" w:rsidR="00D466FC" w:rsidRPr="0098713F" w:rsidRDefault="0098713F" w:rsidP="00A67B2B">
            <w:pPr>
              <w:jc w:val="center"/>
              <w:rPr>
                <w:rFonts w:ascii="Arial" w:hAnsi="Arial" w:cs="Arial"/>
                <w:sz w:val="20"/>
                <w:szCs w:val="20"/>
              </w:rPr>
            </w:pPr>
            <w:r w:rsidRPr="0098713F">
              <w:rPr>
                <w:rFonts w:ascii="Arial" w:hAnsi="Arial" w:cs="Arial"/>
                <w:sz w:val="20"/>
                <w:szCs w:val="20"/>
              </w:rPr>
              <w:t>N/A</w:t>
            </w:r>
          </w:p>
        </w:tc>
        <w:tc>
          <w:tcPr>
            <w:tcW w:w="6263" w:type="dxa"/>
          </w:tcPr>
          <w:p w14:paraId="0C008D38" w14:textId="77777777" w:rsidR="00D466FC" w:rsidRPr="0098713F" w:rsidRDefault="00515024" w:rsidP="00A67B2B">
            <w:pPr>
              <w:rPr>
                <w:rFonts w:ascii="Arial" w:hAnsi="Arial"/>
              </w:rPr>
            </w:pPr>
            <w:r w:rsidRPr="00515024">
              <w:rPr>
                <w:rFonts w:ascii="Arial" w:hAnsi="Arial" w:cs="Arial"/>
                <w:sz w:val="20"/>
              </w:rPr>
              <w:t xml:space="preserve">NCUTCD generally </w:t>
            </w:r>
            <w:r w:rsidR="00DE6545">
              <w:rPr>
                <w:rFonts w:ascii="Arial" w:hAnsi="Arial" w:cs="Arial"/>
                <w:sz w:val="20"/>
              </w:rPr>
              <w:t>agrees</w:t>
            </w:r>
            <w:r w:rsidRPr="00515024">
              <w:rPr>
                <w:rFonts w:ascii="Arial" w:hAnsi="Arial" w:cs="Arial"/>
                <w:sz w:val="20"/>
              </w:rPr>
              <w:t xml:space="preserve"> with 2B.07 as presented in the NPA, as it is consistent with NCUTCD recommendation 15B-RW-02, but offers </w:t>
            </w:r>
            <w:r>
              <w:rPr>
                <w:rFonts w:ascii="Arial" w:hAnsi="Arial" w:cs="Arial"/>
                <w:sz w:val="20"/>
              </w:rPr>
              <w:t xml:space="preserve">a minor </w:t>
            </w:r>
            <w:r w:rsidRPr="00515024">
              <w:rPr>
                <w:rFonts w:ascii="Arial" w:hAnsi="Arial" w:cs="Arial"/>
                <w:sz w:val="20"/>
              </w:rPr>
              <w:t>editorial correction to conform the NPA to 15B-RW-02.</w:t>
            </w:r>
          </w:p>
        </w:tc>
      </w:tr>
      <w:tr w:rsidR="00D466FC" w14:paraId="3A7FE868" w14:textId="77777777">
        <w:trPr>
          <w:cantSplit/>
        </w:trPr>
        <w:tc>
          <w:tcPr>
            <w:tcW w:w="1170" w:type="dxa"/>
          </w:tcPr>
          <w:p w14:paraId="1B57137F" w14:textId="77777777" w:rsidR="00D466FC" w:rsidRPr="00A67B2B" w:rsidRDefault="00E23EAF" w:rsidP="00A67B2B">
            <w:pPr>
              <w:rPr>
                <w:rFonts w:ascii="Arial" w:hAnsi="Arial" w:cs="Arial"/>
                <w:sz w:val="20"/>
                <w:szCs w:val="20"/>
              </w:rPr>
            </w:pPr>
            <w:r>
              <w:rPr>
                <w:rFonts w:ascii="Arial" w:hAnsi="Arial" w:cs="Arial"/>
                <w:sz w:val="20"/>
                <w:szCs w:val="20"/>
              </w:rPr>
              <w:t>2B.08</w:t>
            </w:r>
          </w:p>
        </w:tc>
        <w:tc>
          <w:tcPr>
            <w:tcW w:w="1167" w:type="dxa"/>
          </w:tcPr>
          <w:p w14:paraId="7693BA49" w14:textId="77777777" w:rsidR="00D466FC" w:rsidRPr="00A67B2B" w:rsidRDefault="007660EC" w:rsidP="00A67B2B">
            <w:pPr>
              <w:jc w:val="center"/>
              <w:rPr>
                <w:rFonts w:ascii="Arial" w:hAnsi="Arial" w:cs="Arial"/>
                <w:sz w:val="20"/>
                <w:szCs w:val="20"/>
              </w:rPr>
            </w:pPr>
            <w:r>
              <w:rPr>
                <w:rFonts w:ascii="Arial" w:hAnsi="Arial" w:cs="Arial"/>
                <w:sz w:val="20"/>
                <w:szCs w:val="20"/>
              </w:rPr>
              <w:t>YES</w:t>
            </w:r>
          </w:p>
        </w:tc>
        <w:tc>
          <w:tcPr>
            <w:tcW w:w="1183" w:type="dxa"/>
          </w:tcPr>
          <w:p w14:paraId="1C5E89D8" w14:textId="77777777" w:rsidR="00D466FC" w:rsidRPr="007660EC" w:rsidRDefault="007660EC" w:rsidP="00A67B2B">
            <w:pPr>
              <w:jc w:val="center"/>
              <w:rPr>
                <w:rFonts w:ascii="Arial" w:hAnsi="Arial" w:cs="Arial"/>
                <w:sz w:val="20"/>
                <w:szCs w:val="20"/>
              </w:rPr>
            </w:pPr>
            <w:r w:rsidRPr="007660EC">
              <w:rPr>
                <w:rFonts w:ascii="Arial" w:hAnsi="Arial" w:cs="Arial"/>
                <w:sz w:val="20"/>
                <w:szCs w:val="20"/>
              </w:rPr>
              <w:t>N/A</w:t>
            </w:r>
          </w:p>
        </w:tc>
        <w:tc>
          <w:tcPr>
            <w:tcW w:w="1017" w:type="dxa"/>
          </w:tcPr>
          <w:p w14:paraId="71DAD8BD" w14:textId="77777777" w:rsidR="00D466FC" w:rsidRPr="007660EC" w:rsidRDefault="007660EC" w:rsidP="00A67B2B">
            <w:pPr>
              <w:jc w:val="center"/>
              <w:rPr>
                <w:rFonts w:ascii="Arial" w:hAnsi="Arial" w:cs="Arial"/>
                <w:sz w:val="20"/>
                <w:szCs w:val="20"/>
              </w:rPr>
            </w:pPr>
            <w:r w:rsidRPr="007660EC">
              <w:rPr>
                <w:rFonts w:ascii="Arial" w:hAnsi="Arial" w:cs="Arial"/>
                <w:sz w:val="20"/>
                <w:szCs w:val="20"/>
              </w:rPr>
              <w:t>N/A</w:t>
            </w:r>
          </w:p>
        </w:tc>
        <w:tc>
          <w:tcPr>
            <w:tcW w:w="6263" w:type="dxa"/>
          </w:tcPr>
          <w:p w14:paraId="73B9D07B" w14:textId="77777777" w:rsidR="00D466FC" w:rsidRPr="007660EC" w:rsidRDefault="00101645" w:rsidP="00A67B2B">
            <w:pPr>
              <w:rPr>
                <w:rFonts w:ascii="Arial" w:hAnsi="Arial"/>
              </w:rPr>
            </w:pPr>
            <w:r w:rsidRPr="00101645">
              <w:rPr>
                <w:rFonts w:ascii="Arial" w:hAnsi="Arial" w:cs="Arial"/>
                <w:sz w:val="20"/>
              </w:rPr>
              <w:t xml:space="preserve">NCUTCD </w:t>
            </w:r>
            <w:r w:rsidR="00DE6545">
              <w:rPr>
                <w:rFonts w:ascii="Arial" w:hAnsi="Arial" w:cs="Arial"/>
                <w:sz w:val="20"/>
              </w:rPr>
              <w:t>agrees</w:t>
            </w:r>
            <w:r w:rsidRPr="00101645">
              <w:rPr>
                <w:rFonts w:ascii="Arial" w:hAnsi="Arial" w:cs="Arial"/>
                <w:sz w:val="20"/>
              </w:rPr>
              <w:t xml:space="preserve"> with 2B.08 as presented in the NPA, as it is generally consistent with NCUTCD recommendation 15B-RW-02.</w:t>
            </w:r>
          </w:p>
        </w:tc>
      </w:tr>
      <w:tr w:rsidR="00B10289" w14:paraId="3D6F70FC" w14:textId="77777777">
        <w:trPr>
          <w:cantSplit/>
        </w:trPr>
        <w:tc>
          <w:tcPr>
            <w:tcW w:w="1170" w:type="dxa"/>
          </w:tcPr>
          <w:p w14:paraId="5803C302" w14:textId="77777777" w:rsidR="00B10289" w:rsidRPr="00A67B2B" w:rsidRDefault="00B10289" w:rsidP="00A67B2B">
            <w:pPr>
              <w:rPr>
                <w:rFonts w:ascii="Arial" w:hAnsi="Arial" w:cs="Arial"/>
                <w:sz w:val="20"/>
                <w:szCs w:val="20"/>
              </w:rPr>
            </w:pPr>
            <w:r>
              <w:rPr>
                <w:rFonts w:ascii="Arial" w:hAnsi="Arial" w:cs="Arial"/>
                <w:sz w:val="20"/>
                <w:szCs w:val="20"/>
              </w:rPr>
              <w:t>2B.09</w:t>
            </w:r>
          </w:p>
        </w:tc>
        <w:tc>
          <w:tcPr>
            <w:tcW w:w="1167" w:type="dxa"/>
          </w:tcPr>
          <w:p w14:paraId="235D0CC7" w14:textId="77777777" w:rsidR="00B10289" w:rsidRPr="00A67B2B" w:rsidRDefault="00B10289" w:rsidP="00A67B2B">
            <w:pPr>
              <w:jc w:val="center"/>
              <w:rPr>
                <w:rFonts w:ascii="Arial" w:hAnsi="Arial" w:cs="Arial"/>
                <w:sz w:val="20"/>
                <w:szCs w:val="20"/>
              </w:rPr>
            </w:pPr>
            <w:r>
              <w:rPr>
                <w:rFonts w:ascii="Arial" w:hAnsi="Arial" w:cs="Arial"/>
                <w:sz w:val="20"/>
                <w:szCs w:val="20"/>
              </w:rPr>
              <w:t>YES</w:t>
            </w:r>
          </w:p>
        </w:tc>
        <w:tc>
          <w:tcPr>
            <w:tcW w:w="1183" w:type="dxa"/>
          </w:tcPr>
          <w:p w14:paraId="43BFFB18" w14:textId="77777777" w:rsidR="00B10289" w:rsidRPr="00A67B2B" w:rsidRDefault="00B10289" w:rsidP="00A67B2B">
            <w:pPr>
              <w:jc w:val="center"/>
              <w:rPr>
                <w:rFonts w:ascii="Arial" w:hAnsi="Arial" w:cs="Arial"/>
                <w:sz w:val="20"/>
                <w:szCs w:val="20"/>
              </w:rPr>
            </w:pPr>
            <w:r>
              <w:rPr>
                <w:rFonts w:ascii="Arial" w:hAnsi="Arial" w:cs="Arial"/>
                <w:sz w:val="20"/>
                <w:szCs w:val="20"/>
              </w:rPr>
              <w:t>N/A</w:t>
            </w:r>
          </w:p>
        </w:tc>
        <w:tc>
          <w:tcPr>
            <w:tcW w:w="1017" w:type="dxa"/>
          </w:tcPr>
          <w:p w14:paraId="3710A887" w14:textId="77777777" w:rsidR="00B10289" w:rsidRPr="0098713F" w:rsidRDefault="00B10289" w:rsidP="00A67B2B">
            <w:pPr>
              <w:jc w:val="center"/>
              <w:rPr>
                <w:rFonts w:ascii="Arial" w:hAnsi="Arial" w:cs="Arial"/>
                <w:sz w:val="20"/>
                <w:szCs w:val="20"/>
              </w:rPr>
            </w:pPr>
            <w:r w:rsidRPr="0098713F">
              <w:rPr>
                <w:rFonts w:ascii="Arial" w:hAnsi="Arial" w:cs="Arial"/>
                <w:sz w:val="20"/>
                <w:szCs w:val="20"/>
              </w:rPr>
              <w:t>N/A</w:t>
            </w:r>
          </w:p>
        </w:tc>
        <w:tc>
          <w:tcPr>
            <w:tcW w:w="6263" w:type="dxa"/>
          </w:tcPr>
          <w:p w14:paraId="151E1099" w14:textId="77777777" w:rsidR="00B10289" w:rsidRPr="00101645" w:rsidRDefault="00101645" w:rsidP="00A67B2B">
            <w:pPr>
              <w:rPr>
                <w:rFonts w:ascii="Arial" w:hAnsi="Arial"/>
                <w:sz w:val="20"/>
                <w:szCs w:val="20"/>
              </w:rPr>
            </w:pPr>
            <w:r w:rsidRPr="00101645">
              <w:rPr>
                <w:rFonts w:ascii="Arial" w:hAnsi="Arial"/>
                <w:sz w:val="20"/>
                <w:szCs w:val="20"/>
              </w:rPr>
              <w:t xml:space="preserve">NCUTCD </w:t>
            </w:r>
            <w:r w:rsidR="00DE6545">
              <w:rPr>
                <w:rFonts w:ascii="Arial" w:hAnsi="Arial"/>
                <w:sz w:val="20"/>
                <w:szCs w:val="20"/>
              </w:rPr>
              <w:t>agrees</w:t>
            </w:r>
            <w:r w:rsidRPr="00101645">
              <w:rPr>
                <w:rFonts w:ascii="Arial" w:hAnsi="Arial"/>
                <w:sz w:val="20"/>
                <w:szCs w:val="20"/>
              </w:rPr>
              <w:t xml:space="preserve"> with 2B.09 as presented in the NPA, as it is generally consistent with NCUTCD recommendation 15B-RW-02.</w:t>
            </w:r>
          </w:p>
        </w:tc>
      </w:tr>
      <w:tr w:rsidR="00B10289" w14:paraId="6D4D424B" w14:textId="77777777">
        <w:trPr>
          <w:cantSplit/>
        </w:trPr>
        <w:tc>
          <w:tcPr>
            <w:tcW w:w="1170" w:type="dxa"/>
          </w:tcPr>
          <w:p w14:paraId="774E3E3F" w14:textId="77777777" w:rsidR="00B10289" w:rsidRPr="00A67B2B" w:rsidRDefault="00F31EC3" w:rsidP="00A67B2B">
            <w:pPr>
              <w:rPr>
                <w:rFonts w:ascii="Arial" w:hAnsi="Arial" w:cs="Arial"/>
                <w:sz w:val="20"/>
                <w:szCs w:val="20"/>
              </w:rPr>
            </w:pPr>
            <w:r>
              <w:rPr>
                <w:rFonts w:ascii="Arial" w:hAnsi="Arial" w:cs="Arial"/>
                <w:sz w:val="20"/>
                <w:szCs w:val="20"/>
              </w:rPr>
              <w:t>2B.10</w:t>
            </w:r>
          </w:p>
        </w:tc>
        <w:tc>
          <w:tcPr>
            <w:tcW w:w="1167" w:type="dxa"/>
          </w:tcPr>
          <w:p w14:paraId="0FB6FAC4" w14:textId="77777777" w:rsidR="00B10289" w:rsidRPr="00A67B2B" w:rsidRDefault="00F31EC3" w:rsidP="00A67B2B">
            <w:pPr>
              <w:jc w:val="center"/>
              <w:rPr>
                <w:rFonts w:ascii="Arial" w:hAnsi="Arial" w:cs="Arial"/>
                <w:sz w:val="20"/>
                <w:szCs w:val="20"/>
              </w:rPr>
            </w:pPr>
            <w:r>
              <w:rPr>
                <w:rFonts w:ascii="Arial" w:hAnsi="Arial" w:cs="Arial"/>
                <w:sz w:val="20"/>
                <w:szCs w:val="20"/>
              </w:rPr>
              <w:t>NO</w:t>
            </w:r>
          </w:p>
        </w:tc>
        <w:tc>
          <w:tcPr>
            <w:tcW w:w="1183" w:type="dxa"/>
          </w:tcPr>
          <w:p w14:paraId="79BED8B0" w14:textId="77777777" w:rsidR="00B10289" w:rsidRPr="00A67B2B" w:rsidRDefault="00F31EC3" w:rsidP="00A67B2B">
            <w:pPr>
              <w:jc w:val="center"/>
              <w:rPr>
                <w:rFonts w:ascii="Arial" w:hAnsi="Arial" w:cs="Arial"/>
                <w:sz w:val="20"/>
                <w:szCs w:val="20"/>
              </w:rPr>
            </w:pPr>
            <w:r>
              <w:rPr>
                <w:rFonts w:ascii="Arial" w:hAnsi="Arial" w:cs="Arial"/>
                <w:sz w:val="20"/>
                <w:szCs w:val="20"/>
              </w:rPr>
              <w:t>YES</w:t>
            </w:r>
          </w:p>
        </w:tc>
        <w:tc>
          <w:tcPr>
            <w:tcW w:w="1017" w:type="dxa"/>
          </w:tcPr>
          <w:p w14:paraId="298BCD94" w14:textId="77777777" w:rsidR="00B10289" w:rsidRPr="00A67B2B" w:rsidRDefault="00F31EC3" w:rsidP="00A67B2B">
            <w:pPr>
              <w:jc w:val="center"/>
              <w:rPr>
                <w:rFonts w:ascii="Arial" w:hAnsi="Arial" w:cs="Arial"/>
                <w:sz w:val="20"/>
                <w:szCs w:val="20"/>
              </w:rPr>
            </w:pPr>
            <w:r>
              <w:rPr>
                <w:rFonts w:ascii="Arial" w:hAnsi="Arial" w:cs="Arial"/>
                <w:sz w:val="20"/>
                <w:szCs w:val="20"/>
              </w:rPr>
              <w:t>N/A</w:t>
            </w:r>
          </w:p>
        </w:tc>
        <w:tc>
          <w:tcPr>
            <w:tcW w:w="6263" w:type="dxa"/>
          </w:tcPr>
          <w:p w14:paraId="735A6122" w14:textId="77777777" w:rsidR="00B10289" w:rsidRPr="00E07CEB" w:rsidRDefault="00E07CEB" w:rsidP="00F31EC3">
            <w:pPr>
              <w:rPr>
                <w:rFonts w:ascii="Arial" w:hAnsi="Arial" w:cs="Arial"/>
                <w:sz w:val="20"/>
                <w:szCs w:val="20"/>
              </w:rPr>
            </w:pPr>
            <w:r w:rsidRPr="00E07CEB">
              <w:rPr>
                <w:rFonts w:ascii="Arial" w:hAnsi="Arial" w:cs="Arial"/>
                <w:sz w:val="20"/>
                <w:szCs w:val="20"/>
              </w:rPr>
              <w:t xml:space="preserve">NCUTCD generally </w:t>
            </w:r>
            <w:r w:rsidR="00DE6545">
              <w:rPr>
                <w:rFonts w:ascii="Arial" w:hAnsi="Arial" w:cs="Arial"/>
                <w:sz w:val="20"/>
                <w:szCs w:val="20"/>
              </w:rPr>
              <w:t>agrees</w:t>
            </w:r>
            <w:r w:rsidRPr="00E07CEB">
              <w:rPr>
                <w:rFonts w:ascii="Arial" w:hAnsi="Arial" w:cs="Arial"/>
                <w:sz w:val="20"/>
                <w:szCs w:val="20"/>
              </w:rPr>
              <w:t xml:space="preserve"> with 2B.</w:t>
            </w:r>
            <w:r>
              <w:rPr>
                <w:rFonts w:ascii="Arial" w:hAnsi="Arial" w:cs="Arial"/>
                <w:sz w:val="20"/>
                <w:szCs w:val="20"/>
              </w:rPr>
              <w:t>10</w:t>
            </w:r>
            <w:r w:rsidRPr="00E07CEB">
              <w:rPr>
                <w:rFonts w:ascii="Arial" w:hAnsi="Arial" w:cs="Arial"/>
                <w:sz w:val="20"/>
                <w:szCs w:val="20"/>
              </w:rPr>
              <w:t xml:space="preserve"> as presented in the NPA, as it is generally consistent with NCUTCD recommendations 15B-RW-02 and 19A-RW-01, but recommends revising the next-to-last Standard paragraph to clarify which vehicles must yield.</w:t>
            </w:r>
          </w:p>
        </w:tc>
      </w:tr>
      <w:tr w:rsidR="000A3DC8" w14:paraId="50423899" w14:textId="77777777">
        <w:trPr>
          <w:cantSplit/>
        </w:trPr>
        <w:tc>
          <w:tcPr>
            <w:tcW w:w="1170" w:type="dxa"/>
          </w:tcPr>
          <w:p w14:paraId="47F53BA5" w14:textId="77777777" w:rsidR="000A3DC8" w:rsidRPr="00A67B2B" w:rsidRDefault="000A3DC8" w:rsidP="00A67B2B">
            <w:pPr>
              <w:rPr>
                <w:rFonts w:ascii="Arial" w:hAnsi="Arial" w:cs="Arial"/>
                <w:sz w:val="20"/>
                <w:szCs w:val="20"/>
              </w:rPr>
            </w:pPr>
            <w:r>
              <w:rPr>
                <w:rFonts w:ascii="Arial" w:hAnsi="Arial" w:cs="Arial"/>
                <w:sz w:val="20"/>
                <w:szCs w:val="20"/>
              </w:rPr>
              <w:t>2B.11</w:t>
            </w:r>
          </w:p>
        </w:tc>
        <w:tc>
          <w:tcPr>
            <w:tcW w:w="1167" w:type="dxa"/>
          </w:tcPr>
          <w:p w14:paraId="25FE0149" w14:textId="77777777" w:rsidR="000A3DC8" w:rsidRPr="00A67B2B" w:rsidRDefault="000A3DC8" w:rsidP="00A67B2B">
            <w:pPr>
              <w:jc w:val="center"/>
              <w:rPr>
                <w:rFonts w:ascii="Arial" w:hAnsi="Arial" w:cs="Arial"/>
                <w:sz w:val="20"/>
                <w:szCs w:val="20"/>
              </w:rPr>
            </w:pPr>
            <w:r>
              <w:rPr>
                <w:rFonts w:ascii="Arial" w:hAnsi="Arial" w:cs="Arial"/>
                <w:sz w:val="20"/>
                <w:szCs w:val="20"/>
              </w:rPr>
              <w:t>YES</w:t>
            </w:r>
          </w:p>
        </w:tc>
        <w:tc>
          <w:tcPr>
            <w:tcW w:w="1183" w:type="dxa"/>
          </w:tcPr>
          <w:p w14:paraId="1C8406EB" w14:textId="77777777" w:rsidR="000A3DC8" w:rsidRPr="007660EC" w:rsidRDefault="000A3DC8" w:rsidP="00A67B2B">
            <w:pPr>
              <w:jc w:val="center"/>
              <w:rPr>
                <w:rFonts w:ascii="Arial" w:hAnsi="Arial" w:cs="Arial"/>
                <w:sz w:val="20"/>
                <w:szCs w:val="20"/>
              </w:rPr>
            </w:pPr>
            <w:r w:rsidRPr="007660EC">
              <w:rPr>
                <w:rFonts w:ascii="Arial" w:hAnsi="Arial" w:cs="Arial"/>
                <w:sz w:val="20"/>
                <w:szCs w:val="20"/>
              </w:rPr>
              <w:t>N/A</w:t>
            </w:r>
          </w:p>
        </w:tc>
        <w:tc>
          <w:tcPr>
            <w:tcW w:w="1017" w:type="dxa"/>
          </w:tcPr>
          <w:p w14:paraId="100A1E18" w14:textId="77777777" w:rsidR="000A3DC8" w:rsidRPr="007660EC" w:rsidRDefault="000A3DC8" w:rsidP="00A67B2B">
            <w:pPr>
              <w:jc w:val="center"/>
              <w:rPr>
                <w:rFonts w:ascii="Arial" w:hAnsi="Arial" w:cs="Arial"/>
                <w:sz w:val="20"/>
                <w:szCs w:val="20"/>
              </w:rPr>
            </w:pPr>
            <w:r w:rsidRPr="007660EC">
              <w:rPr>
                <w:rFonts w:ascii="Arial" w:hAnsi="Arial" w:cs="Arial"/>
                <w:sz w:val="20"/>
                <w:szCs w:val="20"/>
              </w:rPr>
              <w:t>N/A</w:t>
            </w:r>
          </w:p>
        </w:tc>
        <w:tc>
          <w:tcPr>
            <w:tcW w:w="6263" w:type="dxa"/>
          </w:tcPr>
          <w:p w14:paraId="6F314573" w14:textId="77777777" w:rsidR="000A3DC8" w:rsidRPr="007660EC" w:rsidRDefault="00304CD7" w:rsidP="00A67B2B">
            <w:pPr>
              <w:rPr>
                <w:rFonts w:ascii="Arial" w:hAnsi="Arial"/>
              </w:rPr>
            </w:pPr>
            <w:r w:rsidRPr="00304CD7">
              <w:rPr>
                <w:rFonts w:ascii="Arial" w:hAnsi="Arial" w:cs="Arial"/>
                <w:sz w:val="20"/>
              </w:rPr>
              <w:t xml:space="preserve">NCUTCD </w:t>
            </w:r>
            <w:r w:rsidR="00DE6545">
              <w:rPr>
                <w:rFonts w:ascii="Arial" w:hAnsi="Arial" w:cs="Arial"/>
                <w:sz w:val="20"/>
              </w:rPr>
              <w:t>agrees</w:t>
            </w:r>
            <w:r w:rsidRPr="00304CD7">
              <w:rPr>
                <w:rFonts w:ascii="Arial" w:hAnsi="Arial" w:cs="Arial"/>
                <w:sz w:val="20"/>
              </w:rPr>
              <w:t xml:space="preserve"> with 2B.11 as presented in the NPA, as it is reasonably consistent with NCUTCD recommendation 15B-RW-02.</w:t>
            </w:r>
          </w:p>
        </w:tc>
      </w:tr>
      <w:tr w:rsidR="00A56CC8" w14:paraId="53DFFF8B" w14:textId="77777777">
        <w:trPr>
          <w:cantSplit/>
        </w:trPr>
        <w:tc>
          <w:tcPr>
            <w:tcW w:w="1170" w:type="dxa"/>
          </w:tcPr>
          <w:p w14:paraId="17822E1C" w14:textId="77777777" w:rsidR="00A56CC8" w:rsidRPr="00A67B2B" w:rsidRDefault="00A56CC8" w:rsidP="00A67B2B">
            <w:pPr>
              <w:rPr>
                <w:rFonts w:ascii="Arial" w:hAnsi="Arial" w:cs="Arial"/>
                <w:sz w:val="20"/>
                <w:szCs w:val="20"/>
              </w:rPr>
            </w:pPr>
            <w:r>
              <w:rPr>
                <w:rFonts w:ascii="Arial" w:hAnsi="Arial" w:cs="Arial"/>
                <w:sz w:val="20"/>
                <w:szCs w:val="20"/>
              </w:rPr>
              <w:t>2B.12</w:t>
            </w:r>
          </w:p>
        </w:tc>
        <w:tc>
          <w:tcPr>
            <w:tcW w:w="1167" w:type="dxa"/>
          </w:tcPr>
          <w:p w14:paraId="782FAA8E" w14:textId="77777777" w:rsidR="00A56CC8" w:rsidRPr="00A67B2B" w:rsidRDefault="00A56CC8" w:rsidP="00A67B2B">
            <w:pPr>
              <w:jc w:val="center"/>
              <w:rPr>
                <w:rFonts w:ascii="Arial" w:hAnsi="Arial" w:cs="Arial"/>
                <w:sz w:val="20"/>
                <w:szCs w:val="20"/>
              </w:rPr>
            </w:pPr>
            <w:r>
              <w:rPr>
                <w:rFonts w:ascii="Arial" w:hAnsi="Arial" w:cs="Arial"/>
                <w:sz w:val="20"/>
                <w:szCs w:val="20"/>
              </w:rPr>
              <w:t>NO</w:t>
            </w:r>
          </w:p>
        </w:tc>
        <w:tc>
          <w:tcPr>
            <w:tcW w:w="1183" w:type="dxa"/>
          </w:tcPr>
          <w:p w14:paraId="57AF073D" w14:textId="77777777" w:rsidR="00A56CC8" w:rsidRPr="00A67B2B" w:rsidRDefault="00A56CC8" w:rsidP="00A67B2B">
            <w:pPr>
              <w:jc w:val="center"/>
              <w:rPr>
                <w:rFonts w:ascii="Arial" w:hAnsi="Arial" w:cs="Arial"/>
                <w:sz w:val="20"/>
                <w:szCs w:val="20"/>
              </w:rPr>
            </w:pPr>
            <w:r>
              <w:rPr>
                <w:rFonts w:ascii="Arial" w:hAnsi="Arial" w:cs="Arial"/>
                <w:sz w:val="20"/>
                <w:szCs w:val="20"/>
              </w:rPr>
              <w:t>YES</w:t>
            </w:r>
          </w:p>
        </w:tc>
        <w:tc>
          <w:tcPr>
            <w:tcW w:w="1017" w:type="dxa"/>
          </w:tcPr>
          <w:p w14:paraId="70B5A086" w14:textId="77777777" w:rsidR="00A56CC8" w:rsidRPr="00A67B2B" w:rsidRDefault="00A56CC8" w:rsidP="00A67B2B">
            <w:pPr>
              <w:jc w:val="center"/>
              <w:rPr>
                <w:rFonts w:ascii="Arial" w:hAnsi="Arial" w:cs="Arial"/>
                <w:sz w:val="20"/>
                <w:szCs w:val="20"/>
              </w:rPr>
            </w:pPr>
            <w:r>
              <w:rPr>
                <w:rFonts w:ascii="Arial" w:hAnsi="Arial" w:cs="Arial"/>
                <w:sz w:val="20"/>
                <w:szCs w:val="20"/>
              </w:rPr>
              <w:t>N/A</w:t>
            </w:r>
          </w:p>
        </w:tc>
        <w:tc>
          <w:tcPr>
            <w:tcW w:w="6263" w:type="dxa"/>
          </w:tcPr>
          <w:p w14:paraId="02DC2E11" w14:textId="77777777" w:rsidR="00A56CC8" w:rsidRPr="00961638" w:rsidRDefault="00304CD7" w:rsidP="00A56CC8">
            <w:pPr>
              <w:rPr>
                <w:rFonts w:ascii="Arial" w:hAnsi="Arial" w:cs="Arial"/>
                <w:sz w:val="20"/>
              </w:rPr>
            </w:pPr>
            <w:r w:rsidRPr="00304CD7">
              <w:rPr>
                <w:rFonts w:ascii="Arial" w:hAnsi="Arial" w:cs="Arial"/>
                <w:sz w:val="20"/>
                <w:szCs w:val="20"/>
              </w:rPr>
              <w:t>NCUTCD recommends revising part of 2B.12 to address site roadways open to public travel to be consistent with NCUTCD recommendation 15B-RW-02.</w:t>
            </w:r>
          </w:p>
        </w:tc>
      </w:tr>
      <w:tr w:rsidR="00F412EF" w14:paraId="5FEB59FC" w14:textId="77777777">
        <w:trPr>
          <w:cantSplit/>
        </w:trPr>
        <w:tc>
          <w:tcPr>
            <w:tcW w:w="1170" w:type="dxa"/>
          </w:tcPr>
          <w:p w14:paraId="535B4845" w14:textId="77777777" w:rsidR="00F412EF" w:rsidRPr="00A67B2B" w:rsidRDefault="00F412EF" w:rsidP="00A67B2B">
            <w:pPr>
              <w:rPr>
                <w:rFonts w:ascii="Arial" w:hAnsi="Arial" w:cs="Arial"/>
                <w:sz w:val="20"/>
                <w:szCs w:val="20"/>
              </w:rPr>
            </w:pPr>
            <w:r>
              <w:rPr>
                <w:rFonts w:ascii="Arial" w:hAnsi="Arial" w:cs="Arial"/>
                <w:sz w:val="20"/>
                <w:szCs w:val="20"/>
              </w:rPr>
              <w:t>2B.13</w:t>
            </w:r>
          </w:p>
        </w:tc>
        <w:tc>
          <w:tcPr>
            <w:tcW w:w="1167" w:type="dxa"/>
          </w:tcPr>
          <w:p w14:paraId="6FF06890" w14:textId="77777777" w:rsidR="00F412EF" w:rsidRPr="00A67B2B" w:rsidRDefault="00F412EF" w:rsidP="00A67B2B">
            <w:pPr>
              <w:jc w:val="center"/>
              <w:rPr>
                <w:rFonts w:ascii="Arial" w:hAnsi="Arial" w:cs="Arial"/>
                <w:sz w:val="20"/>
                <w:szCs w:val="20"/>
              </w:rPr>
            </w:pPr>
            <w:r>
              <w:rPr>
                <w:rFonts w:ascii="Arial" w:hAnsi="Arial" w:cs="Arial"/>
                <w:sz w:val="20"/>
                <w:szCs w:val="20"/>
              </w:rPr>
              <w:t>NO</w:t>
            </w:r>
          </w:p>
        </w:tc>
        <w:tc>
          <w:tcPr>
            <w:tcW w:w="1183" w:type="dxa"/>
          </w:tcPr>
          <w:p w14:paraId="74E852EC" w14:textId="77777777" w:rsidR="00F412EF" w:rsidRPr="00A67B2B" w:rsidRDefault="00F412EF" w:rsidP="00A67B2B">
            <w:pPr>
              <w:jc w:val="center"/>
              <w:rPr>
                <w:rFonts w:ascii="Arial" w:hAnsi="Arial" w:cs="Arial"/>
                <w:sz w:val="20"/>
                <w:szCs w:val="20"/>
              </w:rPr>
            </w:pPr>
            <w:r>
              <w:rPr>
                <w:rFonts w:ascii="Arial" w:hAnsi="Arial" w:cs="Arial"/>
                <w:sz w:val="20"/>
                <w:szCs w:val="20"/>
              </w:rPr>
              <w:t>YES</w:t>
            </w:r>
          </w:p>
        </w:tc>
        <w:tc>
          <w:tcPr>
            <w:tcW w:w="1017" w:type="dxa"/>
          </w:tcPr>
          <w:p w14:paraId="0FC21642" w14:textId="77777777" w:rsidR="00F412EF" w:rsidRPr="00A67B2B" w:rsidRDefault="00F412EF" w:rsidP="00A67B2B">
            <w:pPr>
              <w:jc w:val="center"/>
              <w:rPr>
                <w:rFonts w:ascii="Arial" w:hAnsi="Arial" w:cs="Arial"/>
                <w:sz w:val="20"/>
                <w:szCs w:val="20"/>
              </w:rPr>
            </w:pPr>
            <w:r>
              <w:rPr>
                <w:rFonts w:ascii="Arial" w:hAnsi="Arial" w:cs="Arial"/>
                <w:sz w:val="20"/>
                <w:szCs w:val="20"/>
              </w:rPr>
              <w:t>N/A</w:t>
            </w:r>
          </w:p>
        </w:tc>
        <w:tc>
          <w:tcPr>
            <w:tcW w:w="6263" w:type="dxa"/>
          </w:tcPr>
          <w:p w14:paraId="23DC9275" w14:textId="77777777" w:rsidR="00F412EF" w:rsidRPr="00961638" w:rsidRDefault="0041300E" w:rsidP="00F412EF">
            <w:pPr>
              <w:rPr>
                <w:rFonts w:ascii="Arial" w:hAnsi="Arial" w:cs="Arial"/>
                <w:sz w:val="20"/>
              </w:rPr>
            </w:pPr>
            <w:r w:rsidRPr="0041300E">
              <w:rPr>
                <w:rFonts w:ascii="Arial" w:hAnsi="Arial" w:cs="Arial"/>
                <w:sz w:val="20"/>
                <w:szCs w:val="20"/>
              </w:rPr>
              <w:t>NCUTCD recommends deleting option C as it can conflict with Section 2B.14</w:t>
            </w:r>
          </w:p>
        </w:tc>
      </w:tr>
      <w:tr w:rsidR="00F412EF" w14:paraId="5EFAA0E3" w14:textId="77777777">
        <w:trPr>
          <w:cantSplit/>
        </w:trPr>
        <w:tc>
          <w:tcPr>
            <w:tcW w:w="1170" w:type="dxa"/>
          </w:tcPr>
          <w:p w14:paraId="62E7FD53" w14:textId="77777777" w:rsidR="00F412EF" w:rsidRPr="00A67B2B" w:rsidRDefault="00F412EF" w:rsidP="00A67B2B">
            <w:pPr>
              <w:rPr>
                <w:rFonts w:ascii="Arial" w:hAnsi="Arial" w:cs="Arial"/>
                <w:sz w:val="20"/>
                <w:szCs w:val="20"/>
              </w:rPr>
            </w:pPr>
            <w:r>
              <w:rPr>
                <w:rFonts w:ascii="Arial" w:hAnsi="Arial" w:cs="Arial"/>
                <w:sz w:val="20"/>
                <w:szCs w:val="20"/>
              </w:rPr>
              <w:t>2B.14</w:t>
            </w:r>
          </w:p>
        </w:tc>
        <w:tc>
          <w:tcPr>
            <w:tcW w:w="1167" w:type="dxa"/>
          </w:tcPr>
          <w:p w14:paraId="78EE3EC1" w14:textId="77777777" w:rsidR="00F412EF" w:rsidRPr="00A67B2B" w:rsidRDefault="00F412EF" w:rsidP="00A67B2B">
            <w:pPr>
              <w:jc w:val="center"/>
              <w:rPr>
                <w:rFonts w:ascii="Arial" w:hAnsi="Arial" w:cs="Arial"/>
                <w:sz w:val="20"/>
                <w:szCs w:val="20"/>
              </w:rPr>
            </w:pPr>
            <w:r>
              <w:rPr>
                <w:rFonts w:ascii="Arial" w:hAnsi="Arial" w:cs="Arial"/>
                <w:sz w:val="20"/>
                <w:szCs w:val="20"/>
              </w:rPr>
              <w:t>YES</w:t>
            </w:r>
          </w:p>
        </w:tc>
        <w:tc>
          <w:tcPr>
            <w:tcW w:w="1183" w:type="dxa"/>
          </w:tcPr>
          <w:p w14:paraId="66EA57A4" w14:textId="77777777" w:rsidR="00F412EF" w:rsidRPr="007660EC" w:rsidRDefault="00F412EF" w:rsidP="00A67B2B">
            <w:pPr>
              <w:jc w:val="center"/>
              <w:rPr>
                <w:rFonts w:ascii="Arial" w:hAnsi="Arial" w:cs="Arial"/>
                <w:sz w:val="20"/>
                <w:szCs w:val="20"/>
              </w:rPr>
            </w:pPr>
            <w:r w:rsidRPr="007660EC">
              <w:rPr>
                <w:rFonts w:ascii="Arial" w:hAnsi="Arial" w:cs="Arial"/>
                <w:sz w:val="20"/>
                <w:szCs w:val="20"/>
              </w:rPr>
              <w:t>N/A</w:t>
            </w:r>
          </w:p>
        </w:tc>
        <w:tc>
          <w:tcPr>
            <w:tcW w:w="1017" w:type="dxa"/>
          </w:tcPr>
          <w:p w14:paraId="47310D36" w14:textId="77777777" w:rsidR="00F412EF" w:rsidRPr="007660EC" w:rsidRDefault="00F412EF" w:rsidP="00A67B2B">
            <w:pPr>
              <w:jc w:val="center"/>
              <w:rPr>
                <w:rFonts w:ascii="Arial" w:hAnsi="Arial" w:cs="Arial"/>
                <w:sz w:val="20"/>
                <w:szCs w:val="20"/>
              </w:rPr>
            </w:pPr>
            <w:r w:rsidRPr="007660EC">
              <w:rPr>
                <w:rFonts w:ascii="Arial" w:hAnsi="Arial" w:cs="Arial"/>
                <w:sz w:val="20"/>
                <w:szCs w:val="20"/>
              </w:rPr>
              <w:t>N/A</w:t>
            </w:r>
          </w:p>
        </w:tc>
        <w:tc>
          <w:tcPr>
            <w:tcW w:w="6263" w:type="dxa"/>
          </w:tcPr>
          <w:p w14:paraId="3FD4BA44" w14:textId="77777777" w:rsidR="00F412EF" w:rsidRPr="007660EC" w:rsidRDefault="004E3396" w:rsidP="00A67B2B">
            <w:pPr>
              <w:rPr>
                <w:rFonts w:ascii="Arial" w:hAnsi="Arial"/>
              </w:rPr>
            </w:pPr>
            <w:r w:rsidRPr="004E3396">
              <w:rPr>
                <w:rFonts w:ascii="Arial" w:hAnsi="Arial" w:cs="Arial"/>
                <w:sz w:val="20"/>
              </w:rPr>
              <w:t xml:space="preserve">NCUTCD </w:t>
            </w:r>
            <w:r w:rsidR="00DE6545">
              <w:rPr>
                <w:rFonts w:ascii="Arial" w:hAnsi="Arial" w:cs="Arial"/>
                <w:sz w:val="20"/>
              </w:rPr>
              <w:t>agrees</w:t>
            </w:r>
            <w:r w:rsidRPr="004E3396">
              <w:rPr>
                <w:rFonts w:ascii="Arial" w:hAnsi="Arial" w:cs="Arial"/>
                <w:sz w:val="20"/>
              </w:rPr>
              <w:t xml:space="preserve"> with 2B.14 as presented in the NPA, as it is reasonably consistent with NCUTCD recommendation 15B-RW-02.</w:t>
            </w:r>
          </w:p>
        </w:tc>
      </w:tr>
      <w:tr w:rsidR="006347B5" w14:paraId="68F49E8F" w14:textId="77777777">
        <w:trPr>
          <w:cantSplit/>
        </w:trPr>
        <w:tc>
          <w:tcPr>
            <w:tcW w:w="1170" w:type="dxa"/>
          </w:tcPr>
          <w:p w14:paraId="4FFB0AAB" w14:textId="77777777" w:rsidR="006347B5" w:rsidRPr="00A67B2B" w:rsidRDefault="006347B5" w:rsidP="00A67B2B">
            <w:pPr>
              <w:rPr>
                <w:rFonts w:ascii="Arial" w:hAnsi="Arial" w:cs="Arial"/>
                <w:sz w:val="20"/>
                <w:szCs w:val="20"/>
              </w:rPr>
            </w:pPr>
            <w:r>
              <w:rPr>
                <w:rFonts w:ascii="Arial" w:hAnsi="Arial" w:cs="Arial"/>
                <w:sz w:val="20"/>
                <w:szCs w:val="20"/>
              </w:rPr>
              <w:t>2B.15</w:t>
            </w:r>
          </w:p>
        </w:tc>
        <w:tc>
          <w:tcPr>
            <w:tcW w:w="1167" w:type="dxa"/>
          </w:tcPr>
          <w:p w14:paraId="6CD512AB" w14:textId="77777777" w:rsidR="006347B5" w:rsidRPr="00A67B2B" w:rsidRDefault="006347B5" w:rsidP="00A67B2B">
            <w:pPr>
              <w:jc w:val="center"/>
              <w:rPr>
                <w:rFonts w:ascii="Arial" w:hAnsi="Arial" w:cs="Arial"/>
                <w:sz w:val="20"/>
                <w:szCs w:val="20"/>
              </w:rPr>
            </w:pPr>
            <w:r>
              <w:rPr>
                <w:rFonts w:ascii="Arial" w:hAnsi="Arial" w:cs="Arial"/>
                <w:sz w:val="20"/>
                <w:szCs w:val="20"/>
              </w:rPr>
              <w:t>YES</w:t>
            </w:r>
          </w:p>
        </w:tc>
        <w:tc>
          <w:tcPr>
            <w:tcW w:w="1183" w:type="dxa"/>
          </w:tcPr>
          <w:p w14:paraId="453A0E13" w14:textId="77777777" w:rsidR="006347B5" w:rsidRPr="007660EC" w:rsidRDefault="006347B5" w:rsidP="00A67B2B">
            <w:pPr>
              <w:jc w:val="center"/>
              <w:rPr>
                <w:rFonts w:ascii="Arial" w:hAnsi="Arial" w:cs="Arial"/>
                <w:sz w:val="20"/>
                <w:szCs w:val="20"/>
              </w:rPr>
            </w:pPr>
            <w:r w:rsidRPr="007660EC">
              <w:rPr>
                <w:rFonts w:ascii="Arial" w:hAnsi="Arial" w:cs="Arial"/>
                <w:sz w:val="20"/>
                <w:szCs w:val="20"/>
              </w:rPr>
              <w:t>N/A</w:t>
            </w:r>
          </w:p>
        </w:tc>
        <w:tc>
          <w:tcPr>
            <w:tcW w:w="1017" w:type="dxa"/>
          </w:tcPr>
          <w:p w14:paraId="5F3AD4BA" w14:textId="77777777" w:rsidR="006347B5" w:rsidRPr="007660EC" w:rsidRDefault="006347B5" w:rsidP="00A67B2B">
            <w:pPr>
              <w:jc w:val="center"/>
              <w:rPr>
                <w:rFonts w:ascii="Arial" w:hAnsi="Arial" w:cs="Arial"/>
                <w:sz w:val="20"/>
                <w:szCs w:val="20"/>
              </w:rPr>
            </w:pPr>
            <w:r w:rsidRPr="007660EC">
              <w:rPr>
                <w:rFonts w:ascii="Arial" w:hAnsi="Arial" w:cs="Arial"/>
                <w:sz w:val="20"/>
                <w:szCs w:val="20"/>
              </w:rPr>
              <w:t>N/A</w:t>
            </w:r>
          </w:p>
        </w:tc>
        <w:tc>
          <w:tcPr>
            <w:tcW w:w="6263" w:type="dxa"/>
          </w:tcPr>
          <w:p w14:paraId="6EFFDE00" w14:textId="77777777" w:rsidR="006347B5" w:rsidRPr="007660EC" w:rsidRDefault="00D36162" w:rsidP="00A67B2B">
            <w:pPr>
              <w:rPr>
                <w:rFonts w:ascii="Arial" w:hAnsi="Arial"/>
              </w:rPr>
            </w:pPr>
            <w:r w:rsidRPr="00D36162">
              <w:rPr>
                <w:rFonts w:ascii="Arial" w:hAnsi="Arial" w:cs="Arial"/>
                <w:sz w:val="20"/>
              </w:rPr>
              <w:t xml:space="preserve">NCUTCD </w:t>
            </w:r>
            <w:r w:rsidR="00DE6545">
              <w:rPr>
                <w:rFonts w:ascii="Arial" w:hAnsi="Arial" w:cs="Arial"/>
                <w:sz w:val="20"/>
              </w:rPr>
              <w:t>agrees</w:t>
            </w:r>
            <w:r w:rsidRPr="00D36162">
              <w:rPr>
                <w:rFonts w:ascii="Arial" w:hAnsi="Arial" w:cs="Arial"/>
                <w:sz w:val="20"/>
              </w:rPr>
              <w:t xml:space="preserve"> with 2B.15 as presented in the NPA, as it is consistent with NCUTCD recommendation 15B-RW-02.</w:t>
            </w:r>
          </w:p>
        </w:tc>
      </w:tr>
      <w:tr w:rsidR="006347B5" w14:paraId="282DA05E" w14:textId="77777777">
        <w:trPr>
          <w:cantSplit/>
        </w:trPr>
        <w:tc>
          <w:tcPr>
            <w:tcW w:w="1170" w:type="dxa"/>
          </w:tcPr>
          <w:p w14:paraId="0B73B7D5" w14:textId="77777777" w:rsidR="006347B5" w:rsidRPr="00A67B2B" w:rsidRDefault="006347B5" w:rsidP="00A67B2B">
            <w:pPr>
              <w:rPr>
                <w:rFonts w:ascii="Arial" w:hAnsi="Arial" w:cs="Arial"/>
                <w:sz w:val="20"/>
                <w:szCs w:val="20"/>
              </w:rPr>
            </w:pPr>
            <w:r>
              <w:rPr>
                <w:rFonts w:ascii="Arial" w:hAnsi="Arial" w:cs="Arial"/>
                <w:sz w:val="20"/>
                <w:szCs w:val="20"/>
              </w:rPr>
              <w:t>2B.16</w:t>
            </w:r>
          </w:p>
        </w:tc>
        <w:tc>
          <w:tcPr>
            <w:tcW w:w="1167" w:type="dxa"/>
          </w:tcPr>
          <w:p w14:paraId="71601EB9" w14:textId="77777777" w:rsidR="006347B5" w:rsidRPr="00A67B2B" w:rsidRDefault="006347B5" w:rsidP="00A67B2B">
            <w:pPr>
              <w:jc w:val="center"/>
              <w:rPr>
                <w:rFonts w:ascii="Arial" w:hAnsi="Arial" w:cs="Arial"/>
                <w:sz w:val="20"/>
                <w:szCs w:val="20"/>
              </w:rPr>
            </w:pPr>
            <w:r>
              <w:rPr>
                <w:rFonts w:ascii="Arial" w:hAnsi="Arial" w:cs="Arial"/>
                <w:sz w:val="20"/>
                <w:szCs w:val="20"/>
              </w:rPr>
              <w:t>NO</w:t>
            </w:r>
          </w:p>
        </w:tc>
        <w:tc>
          <w:tcPr>
            <w:tcW w:w="1183" w:type="dxa"/>
          </w:tcPr>
          <w:p w14:paraId="0F878FD4" w14:textId="77777777" w:rsidR="006347B5" w:rsidRPr="00A67B2B" w:rsidRDefault="006347B5" w:rsidP="00A67B2B">
            <w:pPr>
              <w:jc w:val="center"/>
              <w:rPr>
                <w:rFonts w:ascii="Arial" w:hAnsi="Arial" w:cs="Arial"/>
                <w:sz w:val="20"/>
                <w:szCs w:val="20"/>
              </w:rPr>
            </w:pPr>
            <w:r>
              <w:rPr>
                <w:rFonts w:ascii="Arial" w:hAnsi="Arial" w:cs="Arial"/>
                <w:sz w:val="20"/>
                <w:szCs w:val="20"/>
              </w:rPr>
              <w:t>YES</w:t>
            </w:r>
          </w:p>
        </w:tc>
        <w:tc>
          <w:tcPr>
            <w:tcW w:w="1017" w:type="dxa"/>
          </w:tcPr>
          <w:p w14:paraId="5EA56BCA" w14:textId="77777777" w:rsidR="006347B5" w:rsidRPr="0098713F" w:rsidRDefault="006347B5" w:rsidP="00A67B2B">
            <w:pPr>
              <w:jc w:val="center"/>
              <w:rPr>
                <w:rFonts w:ascii="Arial" w:hAnsi="Arial" w:cs="Arial"/>
                <w:sz w:val="20"/>
                <w:szCs w:val="20"/>
              </w:rPr>
            </w:pPr>
            <w:r w:rsidRPr="0098713F">
              <w:rPr>
                <w:rFonts w:ascii="Arial" w:hAnsi="Arial" w:cs="Arial"/>
                <w:sz w:val="20"/>
                <w:szCs w:val="20"/>
              </w:rPr>
              <w:t>N/A</w:t>
            </w:r>
          </w:p>
        </w:tc>
        <w:tc>
          <w:tcPr>
            <w:tcW w:w="6263" w:type="dxa"/>
          </w:tcPr>
          <w:p w14:paraId="0B2511EE" w14:textId="77777777" w:rsidR="006347B5" w:rsidRPr="0098713F" w:rsidRDefault="00E63192" w:rsidP="006347B5">
            <w:pPr>
              <w:rPr>
                <w:rFonts w:ascii="Arial" w:hAnsi="Arial"/>
              </w:rPr>
            </w:pPr>
            <w:r w:rsidRPr="00E63192">
              <w:rPr>
                <w:rFonts w:ascii="Arial" w:hAnsi="Arial" w:cs="Arial"/>
                <w:sz w:val="20"/>
              </w:rPr>
              <w:t xml:space="preserve">NCUTCD recommends revising </w:t>
            </w:r>
            <w:r>
              <w:rPr>
                <w:rFonts w:ascii="Arial" w:hAnsi="Arial" w:cs="Arial"/>
                <w:sz w:val="20"/>
              </w:rPr>
              <w:t xml:space="preserve">2B.16 </w:t>
            </w:r>
            <w:r w:rsidRPr="00E63192">
              <w:rPr>
                <w:rFonts w:ascii="Arial" w:hAnsi="Arial" w:cs="Arial"/>
                <w:sz w:val="20"/>
              </w:rPr>
              <w:t>to be consistent with NCUTCD recommendation 15B-RW-02, specifically changing “and” to “but” in list item B.</w:t>
            </w:r>
          </w:p>
        </w:tc>
      </w:tr>
      <w:tr w:rsidR="003C6DC2" w14:paraId="0C539624" w14:textId="77777777">
        <w:trPr>
          <w:cantSplit/>
        </w:trPr>
        <w:tc>
          <w:tcPr>
            <w:tcW w:w="1170" w:type="dxa"/>
          </w:tcPr>
          <w:p w14:paraId="796E05DE" w14:textId="77777777" w:rsidR="003C6DC2" w:rsidRPr="00A67B2B" w:rsidRDefault="003C6DC2" w:rsidP="00A67B2B">
            <w:pPr>
              <w:rPr>
                <w:rFonts w:ascii="Arial" w:hAnsi="Arial" w:cs="Arial"/>
                <w:sz w:val="20"/>
                <w:szCs w:val="20"/>
              </w:rPr>
            </w:pPr>
            <w:r>
              <w:rPr>
                <w:rFonts w:ascii="Arial" w:hAnsi="Arial" w:cs="Arial"/>
                <w:sz w:val="20"/>
                <w:szCs w:val="20"/>
              </w:rPr>
              <w:t>2B.17</w:t>
            </w:r>
          </w:p>
        </w:tc>
        <w:tc>
          <w:tcPr>
            <w:tcW w:w="1167" w:type="dxa"/>
          </w:tcPr>
          <w:p w14:paraId="0CE4200B" w14:textId="77777777" w:rsidR="003C6DC2" w:rsidRPr="00A67B2B" w:rsidRDefault="003C6DC2" w:rsidP="00A67B2B">
            <w:pPr>
              <w:jc w:val="center"/>
              <w:rPr>
                <w:rFonts w:ascii="Arial" w:hAnsi="Arial" w:cs="Arial"/>
                <w:sz w:val="20"/>
                <w:szCs w:val="20"/>
              </w:rPr>
            </w:pPr>
            <w:r>
              <w:rPr>
                <w:rFonts w:ascii="Arial" w:hAnsi="Arial" w:cs="Arial"/>
                <w:sz w:val="20"/>
                <w:szCs w:val="20"/>
              </w:rPr>
              <w:t>YES</w:t>
            </w:r>
          </w:p>
        </w:tc>
        <w:tc>
          <w:tcPr>
            <w:tcW w:w="1183" w:type="dxa"/>
          </w:tcPr>
          <w:p w14:paraId="26AE0C5B" w14:textId="77777777" w:rsidR="003C6DC2" w:rsidRPr="007660EC" w:rsidRDefault="003C6DC2" w:rsidP="00A67B2B">
            <w:pPr>
              <w:jc w:val="center"/>
              <w:rPr>
                <w:rFonts w:ascii="Arial" w:hAnsi="Arial" w:cs="Arial"/>
                <w:sz w:val="20"/>
                <w:szCs w:val="20"/>
              </w:rPr>
            </w:pPr>
            <w:r w:rsidRPr="007660EC">
              <w:rPr>
                <w:rFonts w:ascii="Arial" w:hAnsi="Arial" w:cs="Arial"/>
                <w:sz w:val="20"/>
                <w:szCs w:val="20"/>
              </w:rPr>
              <w:t>N/A</w:t>
            </w:r>
          </w:p>
        </w:tc>
        <w:tc>
          <w:tcPr>
            <w:tcW w:w="1017" w:type="dxa"/>
          </w:tcPr>
          <w:p w14:paraId="7E1CC809" w14:textId="77777777" w:rsidR="003C6DC2" w:rsidRPr="007660EC" w:rsidRDefault="003C6DC2" w:rsidP="00A67B2B">
            <w:pPr>
              <w:jc w:val="center"/>
              <w:rPr>
                <w:rFonts w:ascii="Arial" w:hAnsi="Arial" w:cs="Arial"/>
                <w:sz w:val="20"/>
                <w:szCs w:val="20"/>
              </w:rPr>
            </w:pPr>
            <w:r w:rsidRPr="007660EC">
              <w:rPr>
                <w:rFonts w:ascii="Arial" w:hAnsi="Arial" w:cs="Arial"/>
                <w:sz w:val="20"/>
                <w:szCs w:val="20"/>
              </w:rPr>
              <w:t>N/A</w:t>
            </w:r>
          </w:p>
        </w:tc>
        <w:tc>
          <w:tcPr>
            <w:tcW w:w="6263" w:type="dxa"/>
          </w:tcPr>
          <w:p w14:paraId="3132FE53" w14:textId="77777777" w:rsidR="003C6DC2" w:rsidRPr="007660EC" w:rsidRDefault="00203810" w:rsidP="00A67B2B">
            <w:pPr>
              <w:rPr>
                <w:rFonts w:ascii="Arial" w:hAnsi="Arial"/>
              </w:rPr>
            </w:pPr>
            <w:r w:rsidRPr="00203810">
              <w:rPr>
                <w:rFonts w:ascii="Arial" w:hAnsi="Arial" w:cs="Arial"/>
                <w:sz w:val="20"/>
              </w:rPr>
              <w:t xml:space="preserve">NCUTCD </w:t>
            </w:r>
            <w:r w:rsidR="00DE6545">
              <w:rPr>
                <w:rFonts w:ascii="Arial" w:hAnsi="Arial" w:cs="Arial"/>
                <w:sz w:val="20"/>
              </w:rPr>
              <w:t>agrees</w:t>
            </w:r>
            <w:r w:rsidRPr="00203810">
              <w:rPr>
                <w:rFonts w:ascii="Arial" w:hAnsi="Arial" w:cs="Arial"/>
                <w:sz w:val="20"/>
              </w:rPr>
              <w:t xml:space="preserve"> with 2B.17 as presented in the NPA, as it is reasonably consistent with NCUTCD recommendation 15B-RW-02.</w:t>
            </w:r>
          </w:p>
        </w:tc>
      </w:tr>
      <w:tr w:rsidR="00F44930" w14:paraId="5A28CA46" w14:textId="77777777">
        <w:trPr>
          <w:cantSplit/>
        </w:trPr>
        <w:tc>
          <w:tcPr>
            <w:tcW w:w="1170" w:type="dxa"/>
          </w:tcPr>
          <w:p w14:paraId="7DB38A56" w14:textId="77777777" w:rsidR="00F44930" w:rsidRPr="00A67B2B" w:rsidRDefault="00F44930" w:rsidP="00A67B2B">
            <w:pPr>
              <w:rPr>
                <w:rFonts w:ascii="Arial" w:hAnsi="Arial" w:cs="Arial"/>
                <w:sz w:val="20"/>
                <w:szCs w:val="20"/>
              </w:rPr>
            </w:pPr>
            <w:r>
              <w:rPr>
                <w:rFonts w:ascii="Arial" w:hAnsi="Arial" w:cs="Arial"/>
                <w:sz w:val="20"/>
                <w:szCs w:val="20"/>
              </w:rPr>
              <w:t>2B.18</w:t>
            </w:r>
          </w:p>
        </w:tc>
        <w:tc>
          <w:tcPr>
            <w:tcW w:w="1167" w:type="dxa"/>
          </w:tcPr>
          <w:p w14:paraId="6BCF0C56" w14:textId="77777777" w:rsidR="00F44930" w:rsidRPr="00A67B2B" w:rsidRDefault="00F44930" w:rsidP="00A67B2B">
            <w:pPr>
              <w:jc w:val="center"/>
              <w:rPr>
                <w:rFonts w:ascii="Arial" w:hAnsi="Arial" w:cs="Arial"/>
                <w:sz w:val="20"/>
                <w:szCs w:val="20"/>
              </w:rPr>
            </w:pPr>
            <w:r>
              <w:rPr>
                <w:rFonts w:ascii="Arial" w:hAnsi="Arial" w:cs="Arial"/>
                <w:sz w:val="20"/>
                <w:szCs w:val="20"/>
              </w:rPr>
              <w:t>NO</w:t>
            </w:r>
          </w:p>
        </w:tc>
        <w:tc>
          <w:tcPr>
            <w:tcW w:w="1183" w:type="dxa"/>
          </w:tcPr>
          <w:p w14:paraId="01192C44" w14:textId="77777777" w:rsidR="00F44930" w:rsidRPr="00A67B2B" w:rsidRDefault="00F44930" w:rsidP="00A67B2B">
            <w:pPr>
              <w:jc w:val="center"/>
              <w:rPr>
                <w:rFonts w:ascii="Arial" w:hAnsi="Arial" w:cs="Arial"/>
                <w:sz w:val="20"/>
                <w:szCs w:val="20"/>
              </w:rPr>
            </w:pPr>
            <w:r>
              <w:rPr>
                <w:rFonts w:ascii="Arial" w:hAnsi="Arial" w:cs="Arial"/>
                <w:sz w:val="20"/>
                <w:szCs w:val="20"/>
              </w:rPr>
              <w:t>YES</w:t>
            </w:r>
          </w:p>
        </w:tc>
        <w:tc>
          <w:tcPr>
            <w:tcW w:w="1017" w:type="dxa"/>
          </w:tcPr>
          <w:p w14:paraId="3DC3EB45" w14:textId="77777777" w:rsidR="00F44930" w:rsidRPr="00A67B2B" w:rsidRDefault="00F44930" w:rsidP="00A67B2B">
            <w:pPr>
              <w:jc w:val="center"/>
              <w:rPr>
                <w:rFonts w:ascii="Arial" w:hAnsi="Arial" w:cs="Arial"/>
                <w:sz w:val="20"/>
                <w:szCs w:val="20"/>
              </w:rPr>
            </w:pPr>
            <w:r>
              <w:rPr>
                <w:rFonts w:ascii="Arial" w:hAnsi="Arial" w:cs="Arial"/>
                <w:sz w:val="20"/>
                <w:szCs w:val="20"/>
              </w:rPr>
              <w:t>N/A</w:t>
            </w:r>
          </w:p>
        </w:tc>
        <w:tc>
          <w:tcPr>
            <w:tcW w:w="6263" w:type="dxa"/>
          </w:tcPr>
          <w:p w14:paraId="2025833F" w14:textId="77777777" w:rsidR="00F44930" w:rsidRPr="00A67B2B" w:rsidRDefault="00203810" w:rsidP="009042F6">
            <w:pPr>
              <w:rPr>
                <w:rFonts w:ascii="Arial" w:hAnsi="Arial" w:cs="Arial"/>
                <w:sz w:val="20"/>
                <w:szCs w:val="20"/>
              </w:rPr>
            </w:pPr>
            <w:r w:rsidRPr="00203810">
              <w:rPr>
                <w:rFonts w:ascii="Arial" w:hAnsi="Arial" w:cs="Arial"/>
                <w:sz w:val="20"/>
                <w:szCs w:val="20"/>
              </w:rPr>
              <w:t xml:space="preserve">NCUTCD </w:t>
            </w:r>
            <w:r w:rsidR="00DE6545">
              <w:rPr>
                <w:rFonts w:ascii="Arial" w:hAnsi="Arial" w:cs="Arial"/>
                <w:sz w:val="20"/>
                <w:szCs w:val="20"/>
              </w:rPr>
              <w:t>agrees</w:t>
            </w:r>
            <w:r w:rsidRPr="00203810">
              <w:rPr>
                <w:rFonts w:ascii="Arial" w:hAnsi="Arial" w:cs="Arial"/>
                <w:sz w:val="20"/>
                <w:szCs w:val="20"/>
              </w:rPr>
              <w:t xml:space="preserve"> with most changes in 2B.1</w:t>
            </w:r>
            <w:r w:rsidR="009042F6">
              <w:rPr>
                <w:rFonts w:ascii="Arial" w:hAnsi="Arial" w:cs="Arial"/>
                <w:sz w:val="20"/>
                <w:szCs w:val="20"/>
              </w:rPr>
              <w:t>8</w:t>
            </w:r>
            <w:r w:rsidRPr="00203810">
              <w:rPr>
                <w:rFonts w:ascii="Arial" w:hAnsi="Arial" w:cs="Arial"/>
                <w:sz w:val="20"/>
                <w:szCs w:val="20"/>
              </w:rPr>
              <w:t>, but recommends adding Option text to address private roadways open to public travel to be consistent with NCUTCD recommendation 15A-RW-02</w:t>
            </w:r>
            <w:r>
              <w:rPr>
                <w:rFonts w:ascii="Arial" w:hAnsi="Arial" w:cs="Arial"/>
                <w:sz w:val="20"/>
                <w:szCs w:val="20"/>
              </w:rPr>
              <w:t>.</w:t>
            </w:r>
          </w:p>
        </w:tc>
      </w:tr>
      <w:tr w:rsidR="000070D1" w14:paraId="327B4311" w14:textId="77777777">
        <w:trPr>
          <w:cantSplit/>
        </w:trPr>
        <w:tc>
          <w:tcPr>
            <w:tcW w:w="1170" w:type="dxa"/>
          </w:tcPr>
          <w:p w14:paraId="69E4B6B8" w14:textId="77777777" w:rsidR="000070D1" w:rsidRPr="00A67B2B" w:rsidRDefault="000070D1" w:rsidP="00A67B2B">
            <w:pPr>
              <w:rPr>
                <w:rFonts w:ascii="Arial" w:hAnsi="Arial" w:cs="Arial"/>
                <w:sz w:val="20"/>
                <w:szCs w:val="20"/>
              </w:rPr>
            </w:pPr>
            <w:r>
              <w:rPr>
                <w:rFonts w:ascii="Arial" w:hAnsi="Arial" w:cs="Arial"/>
                <w:sz w:val="20"/>
                <w:szCs w:val="20"/>
              </w:rPr>
              <w:t>2B.19</w:t>
            </w:r>
          </w:p>
        </w:tc>
        <w:tc>
          <w:tcPr>
            <w:tcW w:w="1167" w:type="dxa"/>
          </w:tcPr>
          <w:p w14:paraId="0642A224" w14:textId="77777777" w:rsidR="000070D1" w:rsidRPr="00A67B2B" w:rsidRDefault="000070D1" w:rsidP="00A67B2B">
            <w:pPr>
              <w:jc w:val="center"/>
              <w:rPr>
                <w:rFonts w:ascii="Arial" w:hAnsi="Arial" w:cs="Arial"/>
                <w:sz w:val="20"/>
                <w:szCs w:val="20"/>
              </w:rPr>
            </w:pPr>
            <w:r>
              <w:rPr>
                <w:rFonts w:ascii="Arial" w:hAnsi="Arial" w:cs="Arial"/>
                <w:sz w:val="20"/>
                <w:szCs w:val="20"/>
              </w:rPr>
              <w:t>NO</w:t>
            </w:r>
          </w:p>
        </w:tc>
        <w:tc>
          <w:tcPr>
            <w:tcW w:w="1183" w:type="dxa"/>
          </w:tcPr>
          <w:p w14:paraId="4552E4C4" w14:textId="77777777" w:rsidR="000070D1" w:rsidRPr="00A67B2B" w:rsidRDefault="000070D1" w:rsidP="00A67B2B">
            <w:pPr>
              <w:jc w:val="center"/>
              <w:rPr>
                <w:rFonts w:ascii="Arial" w:hAnsi="Arial" w:cs="Arial"/>
                <w:sz w:val="20"/>
                <w:szCs w:val="20"/>
              </w:rPr>
            </w:pPr>
            <w:r>
              <w:rPr>
                <w:rFonts w:ascii="Arial" w:hAnsi="Arial" w:cs="Arial"/>
                <w:sz w:val="20"/>
                <w:szCs w:val="20"/>
              </w:rPr>
              <w:t>YES</w:t>
            </w:r>
          </w:p>
        </w:tc>
        <w:tc>
          <w:tcPr>
            <w:tcW w:w="1017" w:type="dxa"/>
          </w:tcPr>
          <w:p w14:paraId="181F1B0E" w14:textId="77777777" w:rsidR="000070D1" w:rsidRPr="00A67B2B" w:rsidRDefault="000070D1" w:rsidP="00A67B2B">
            <w:pPr>
              <w:jc w:val="center"/>
              <w:rPr>
                <w:rFonts w:ascii="Arial" w:hAnsi="Arial" w:cs="Arial"/>
                <w:sz w:val="20"/>
                <w:szCs w:val="20"/>
              </w:rPr>
            </w:pPr>
            <w:r>
              <w:rPr>
                <w:rFonts w:ascii="Arial" w:hAnsi="Arial" w:cs="Arial"/>
                <w:sz w:val="20"/>
                <w:szCs w:val="20"/>
              </w:rPr>
              <w:t>N/A</w:t>
            </w:r>
          </w:p>
        </w:tc>
        <w:tc>
          <w:tcPr>
            <w:tcW w:w="6263" w:type="dxa"/>
          </w:tcPr>
          <w:p w14:paraId="7C5DB87B" w14:textId="77777777" w:rsidR="000070D1" w:rsidRPr="00A67B2B" w:rsidRDefault="00203810" w:rsidP="000070D1">
            <w:pPr>
              <w:rPr>
                <w:rFonts w:ascii="Arial" w:hAnsi="Arial" w:cs="Arial"/>
                <w:sz w:val="20"/>
                <w:szCs w:val="20"/>
              </w:rPr>
            </w:pPr>
            <w:r w:rsidRPr="00203810">
              <w:rPr>
                <w:rFonts w:ascii="Arial" w:hAnsi="Arial" w:cs="Arial"/>
                <w:sz w:val="20"/>
                <w:szCs w:val="20"/>
              </w:rPr>
              <w:t xml:space="preserve">NCUTCD </w:t>
            </w:r>
            <w:r w:rsidR="00DE6545">
              <w:rPr>
                <w:rFonts w:ascii="Arial" w:hAnsi="Arial" w:cs="Arial"/>
                <w:sz w:val="20"/>
                <w:szCs w:val="20"/>
              </w:rPr>
              <w:t>agrees</w:t>
            </w:r>
            <w:r w:rsidRPr="00203810">
              <w:rPr>
                <w:rFonts w:ascii="Arial" w:hAnsi="Arial" w:cs="Arial"/>
                <w:sz w:val="20"/>
                <w:szCs w:val="20"/>
              </w:rPr>
              <w:t xml:space="preserve"> with some changes, but recommends revising 2B.19 to be consistent with NCUTCD recommendations 13A-RW-01 and 18A-RW-01, including optional use of a STATE LAW legend and use of these signs on both single lane and multi-lane approaches.</w:t>
            </w:r>
          </w:p>
        </w:tc>
      </w:tr>
      <w:tr w:rsidR="00BF6205" w14:paraId="76421C89" w14:textId="77777777">
        <w:trPr>
          <w:cantSplit/>
        </w:trPr>
        <w:tc>
          <w:tcPr>
            <w:tcW w:w="1170" w:type="dxa"/>
          </w:tcPr>
          <w:p w14:paraId="3DC8AABC" w14:textId="77777777" w:rsidR="00BF6205" w:rsidRPr="00A67B2B" w:rsidRDefault="00BF6205" w:rsidP="00A67B2B">
            <w:pPr>
              <w:rPr>
                <w:rFonts w:ascii="Arial" w:hAnsi="Arial" w:cs="Arial"/>
                <w:sz w:val="20"/>
                <w:szCs w:val="20"/>
              </w:rPr>
            </w:pPr>
            <w:r>
              <w:rPr>
                <w:rFonts w:ascii="Arial" w:hAnsi="Arial" w:cs="Arial"/>
                <w:sz w:val="20"/>
                <w:szCs w:val="20"/>
              </w:rPr>
              <w:t>2B.20</w:t>
            </w:r>
          </w:p>
        </w:tc>
        <w:tc>
          <w:tcPr>
            <w:tcW w:w="1167" w:type="dxa"/>
          </w:tcPr>
          <w:p w14:paraId="564AB3AE" w14:textId="77777777" w:rsidR="00BF6205" w:rsidRPr="00A67B2B" w:rsidRDefault="00BF6205" w:rsidP="00A67B2B">
            <w:pPr>
              <w:jc w:val="center"/>
              <w:rPr>
                <w:rFonts w:ascii="Arial" w:hAnsi="Arial" w:cs="Arial"/>
                <w:sz w:val="20"/>
                <w:szCs w:val="20"/>
              </w:rPr>
            </w:pPr>
            <w:r>
              <w:rPr>
                <w:rFonts w:ascii="Arial" w:hAnsi="Arial" w:cs="Arial"/>
                <w:sz w:val="20"/>
                <w:szCs w:val="20"/>
              </w:rPr>
              <w:t>NO</w:t>
            </w:r>
          </w:p>
        </w:tc>
        <w:tc>
          <w:tcPr>
            <w:tcW w:w="1183" w:type="dxa"/>
          </w:tcPr>
          <w:p w14:paraId="0ADBFBB2" w14:textId="77777777" w:rsidR="00BF6205" w:rsidRPr="00A67B2B" w:rsidRDefault="00BF6205" w:rsidP="00A67B2B">
            <w:pPr>
              <w:jc w:val="center"/>
              <w:rPr>
                <w:rFonts w:ascii="Arial" w:hAnsi="Arial" w:cs="Arial"/>
                <w:sz w:val="20"/>
                <w:szCs w:val="20"/>
              </w:rPr>
            </w:pPr>
            <w:r>
              <w:rPr>
                <w:rFonts w:ascii="Arial" w:hAnsi="Arial" w:cs="Arial"/>
                <w:sz w:val="20"/>
                <w:szCs w:val="20"/>
              </w:rPr>
              <w:t>YES</w:t>
            </w:r>
          </w:p>
        </w:tc>
        <w:tc>
          <w:tcPr>
            <w:tcW w:w="1017" w:type="dxa"/>
          </w:tcPr>
          <w:p w14:paraId="34539B34" w14:textId="77777777" w:rsidR="00BF6205" w:rsidRPr="00A67B2B" w:rsidRDefault="00BF6205" w:rsidP="00A67B2B">
            <w:pPr>
              <w:jc w:val="center"/>
              <w:rPr>
                <w:rFonts w:ascii="Arial" w:hAnsi="Arial" w:cs="Arial"/>
                <w:sz w:val="20"/>
                <w:szCs w:val="20"/>
              </w:rPr>
            </w:pPr>
            <w:r>
              <w:rPr>
                <w:rFonts w:ascii="Arial" w:hAnsi="Arial" w:cs="Arial"/>
                <w:sz w:val="20"/>
                <w:szCs w:val="20"/>
              </w:rPr>
              <w:t>N/A</w:t>
            </w:r>
          </w:p>
        </w:tc>
        <w:tc>
          <w:tcPr>
            <w:tcW w:w="6263" w:type="dxa"/>
          </w:tcPr>
          <w:p w14:paraId="0675F4EF" w14:textId="77777777" w:rsidR="00BF6205" w:rsidRPr="00A67B2B" w:rsidRDefault="001F7048" w:rsidP="00BF6205">
            <w:pPr>
              <w:rPr>
                <w:rFonts w:ascii="Arial" w:hAnsi="Arial" w:cs="Arial"/>
                <w:sz w:val="20"/>
                <w:szCs w:val="20"/>
              </w:rPr>
            </w:pPr>
            <w:r w:rsidRPr="001F7048">
              <w:rPr>
                <w:rFonts w:ascii="Arial" w:hAnsi="Arial" w:cs="Arial"/>
                <w:sz w:val="20"/>
                <w:szCs w:val="20"/>
              </w:rPr>
              <w:t xml:space="preserve">NCUTCD </w:t>
            </w:r>
            <w:r w:rsidR="00DE6545">
              <w:rPr>
                <w:rFonts w:ascii="Arial" w:hAnsi="Arial" w:cs="Arial"/>
                <w:sz w:val="20"/>
                <w:szCs w:val="20"/>
              </w:rPr>
              <w:t>agrees</w:t>
            </w:r>
            <w:r w:rsidRPr="001F7048">
              <w:rPr>
                <w:rFonts w:ascii="Arial" w:hAnsi="Arial" w:cs="Arial"/>
                <w:sz w:val="20"/>
                <w:szCs w:val="20"/>
              </w:rPr>
              <w:t xml:space="preserve"> with some changes, but recommends revising 2B.20 to be consistent with NCUTCD recommendation 16B-RW-02 and the results of Experiment 2(09)-85, including optional alternatives of placing sign on a lane line or on top of curb or in the gutter to create a “gateway” treatment</w:t>
            </w:r>
            <w:r>
              <w:rPr>
                <w:rFonts w:ascii="Arial" w:hAnsi="Arial" w:cs="Arial"/>
                <w:sz w:val="20"/>
                <w:szCs w:val="20"/>
              </w:rPr>
              <w:t>.</w:t>
            </w:r>
          </w:p>
        </w:tc>
      </w:tr>
      <w:tr w:rsidR="00414D71" w14:paraId="4FEF86E2" w14:textId="77777777">
        <w:trPr>
          <w:cantSplit/>
        </w:trPr>
        <w:tc>
          <w:tcPr>
            <w:tcW w:w="1170" w:type="dxa"/>
          </w:tcPr>
          <w:p w14:paraId="614D97F2" w14:textId="77777777" w:rsidR="00414D71" w:rsidRDefault="00414D71" w:rsidP="00414D71">
            <w:pPr>
              <w:rPr>
                <w:rFonts w:ascii="Arial" w:hAnsi="Arial" w:cs="Arial"/>
                <w:sz w:val="20"/>
                <w:szCs w:val="20"/>
              </w:rPr>
            </w:pPr>
            <w:r>
              <w:rPr>
                <w:rFonts w:ascii="Arial" w:hAnsi="Arial" w:cs="Arial"/>
                <w:sz w:val="20"/>
                <w:szCs w:val="20"/>
              </w:rPr>
              <w:t>Figure 2B-2</w:t>
            </w:r>
          </w:p>
        </w:tc>
        <w:tc>
          <w:tcPr>
            <w:tcW w:w="1167" w:type="dxa"/>
          </w:tcPr>
          <w:p w14:paraId="78CB1992" w14:textId="77777777" w:rsidR="00414D71" w:rsidRDefault="00414D71" w:rsidP="00414D71">
            <w:pPr>
              <w:jc w:val="center"/>
              <w:rPr>
                <w:rFonts w:ascii="Arial" w:hAnsi="Arial" w:cs="Arial"/>
                <w:sz w:val="20"/>
                <w:szCs w:val="20"/>
              </w:rPr>
            </w:pPr>
            <w:r>
              <w:rPr>
                <w:rFonts w:ascii="Arial" w:hAnsi="Arial" w:cs="Arial"/>
                <w:sz w:val="20"/>
                <w:szCs w:val="20"/>
              </w:rPr>
              <w:t>YES</w:t>
            </w:r>
          </w:p>
        </w:tc>
        <w:tc>
          <w:tcPr>
            <w:tcW w:w="1183" w:type="dxa"/>
          </w:tcPr>
          <w:p w14:paraId="22A0DD24" w14:textId="77777777" w:rsidR="00414D71" w:rsidRDefault="00414D71" w:rsidP="00414D71">
            <w:pPr>
              <w:jc w:val="center"/>
              <w:rPr>
                <w:rFonts w:ascii="Arial" w:hAnsi="Arial" w:cs="Arial"/>
                <w:sz w:val="20"/>
                <w:szCs w:val="20"/>
              </w:rPr>
            </w:pPr>
            <w:r>
              <w:rPr>
                <w:rFonts w:ascii="Arial" w:hAnsi="Arial" w:cs="Arial"/>
                <w:sz w:val="20"/>
                <w:szCs w:val="20"/>
              </w:rPr>
              <w:t>N/A</w:t>
            </w:r>
          </w:p>
        </w:tc>
        <w:tc>
          <w:tcPr>
            <w:tcW w:w="1017" w:type="dxa"/>
          </w:tcPr>
          <w:p w14:paraId="10508586" w14:textId="77777777" w:rsidR="00414D71" w:rsidRDefault="00414D71" w:rsidP="00414D71">
            <w:pPr>
              <w:jc w:val="center"/>
              <w:rPr>
                <w:rFonts w:ascii="Arial" w:hAnsi="Arial" w:cs="Arial"/>
                <w:sz w:val="20"/>
                <w:szCs w:val="20"/>
              </w:rPr>
            </w:pPr>
            <w:r>
              <w:rPr>
                <w:rFonts w:ascii="Arial" w:hAnsi="Arial" w:cs="Arial"/>
                <w:sz w:val="20"/>
                <w:szCs w:val="20"/>
              </w:rPr>
              <w:t>N/A</w:t>
            </w:r>
          </w:p>
        </w:tc>
        <w:tc>
          <w:tcPr>
            <w:tcW w:w="6263" w:type="dxa"/>
          </w:tcPr>
          <w:p w14:paraId="7C1F182E" w14:textId="77777777" w:rsidR="00414D71" w:rsidRPr="001F7048" w:rsidRDefault="00414D71" w:rsidP="00414D71">
            <w:pPr>
              <w:rPr>
                <w:rFonts w:ascii="Arial" w:hAnsi="Arial" w:cs="Arial"/>
                <w:sz w:val="20"/>
                <w:szCs w:val="20"/>
              </w:rPr>
            </w:pPr>
            <w:r>
              <w:rPr>
                <w:rFonts w:ascii="Arial" w:hAnsi="Arial" w:cs="Arial"/>
                <w:sz w:val="20"/>
                <w:szCs w:val="20"/>
              </w:rPr>
              <w:t xml:space="preserve">NCUTCD </w:t>
            </w:r>
            <w:r w:rsidR="00DE6545">
              <w:rPr>
                <w:rFonts w:ascii="Arial" w:hAnsi="Arial" w:cs="Arial"/>
                <w:sz w:val="20"/>
                <w:szCs w:val="20"/>
              </w:rPr>
              <w:t>agrees</w:t>
            </w:r>
            <w:r>
              <w:rPr>
                <w:rFonts w:ascii="Arial" w:hAnsi="Arial" w:cs="Arial"/>
                <w:sz w:val="20"/>
                <w:szCs w:val="20"/>
              </w:rPr>
              <w:t xml:space="preserve"> with Figure 2B-2 as presented in the NPA.</w:t>
            </w:r>
          </w:p>
        </w:tc>
      </w:tr>
      <w:tr w:rsidR="00414D71" w14:paraId="04217A7D" w14:textId="77777777">
        <w:trPr>
          <w:cantSplit/>
        </w:trPr>
        <w:tc>
          <w:tcPr>
            <w:tcW w:w="1170" w:type="dxa"/>
          </w:tcPr>
          <w:p w14:paraId="331674C7" w14:textId="77777777" w:rsidR="00414D71" w:rsidRPr="00A67B2B" w:rsidRDefault="00414D71" w:rsidP="00414D71">
            <w:pPr>
              <w:rPr>
                <w:rFonts w:ascii="Arial" w:hAnsi="Arial" w:cs="Arial"/>
                <w:sz w:val="20"/>
                <w:szCs w:val="20"/>
              </w:rPr>
            </w:pPr>
            <w:r>
              <w:rPr>
                <w:rFonts w:ascii="Arial" w:hAnsi="Arial" w:cs="Arial"/>
                <w:sz w:val="20"/>
                <w:szCs w:val="20"/>
              </w:rPr>
              <w:lastRenderedPageBreak/>
              <w:t>2B.21</w:t>
            </w:r>
          </w:p>
        </w:tc>
        <w:tc>
          <w:tcPr>
            <w:tcW w:w="1167" w:type="dxa"/>
          </w:tcPr>
          <w:p w14:paraId="7F8AC69D" w14:textId="77777777" w:rsidR="00414D71" w:rsidRPr="00A67B2B" w:rsidRDefault="00414D71" w:rsidP="00414D71">
            <w:pPr>
              <w:jc w:val="center"/>
              <w:rPr>
                <w:rFonts w:ascii="Arial" w:hAnsi="Arial" w:cs="Arial"/>
                <w:sz w:val="20"/>
                <w:szCs w:val="20"/>
              </w:rPr>
            </w:pPr>
            <w:r>
              <w:rPr>
                <w:rFonts w:ascii="Arial" w:hAnsi="Arial" w:cs="Arial"/>
                <w:sz w:val="20"/>
                <w:szCs w:val="20"/>
              </w:rPr>
              <w:t>NO</w:t>
            </w:r>
          </w:p>
        </w:tc>
        <w:tc>
          <w:tcPr>
            <w:tcW w:w="1183" w:type="dxa"/>
          </w:tcPr>
          <w:p w14:paraId="09F26A74" w14:textId="77777777" w:rsidR="00414D71" w:rsidRPr="00A67B2B" w:rsidRDefault="00414D71" w:rsidP="00414D71">
            <w:pPr>
              <w:jc w:val="center"/>
              <w:rPr>
                <w:rFonts w:ascii="Arial" w:hAnsi="Arial" w:cs="Arial"/>
                <w:sz w:val="20"/>
                <w:szCs w:val="20"/>
              </w:rPr>
            </w:pPr>
            <w:r>
              <w:rPr>
                <w:rFonts w:ascii="Arial" w:hAnsi="Arial" w:cs="Arial"/>
                <w:sz w:val="20"/>
                <w:szCs w:val="20"/>
              </w:rPr>
              <w:t>YES</w:t>
            </w:r>
          </w:p>
        </w:tc>
        <w:tc>
          <w:tcPr>
            <w:tcW w:w="1017" w:type="dxa"/>
          </w:tcPr>
          <w:p w14:paraId="33EA8988" w14:textId="77777777" w:rsidR="00414D71" w:rsidRPr="00A67B2B" w:rsidRDefault="00414D71" w:rsidP="00414D71">
            <w:pPr>
              <w:jc w:val="center"/>
              <w:rPr>
                <w:rFonts w:ascii="Arial" w:hAnsi="Arial" w:cs="Arial"/>
                <w:sz w:val="20"/>
                <w:szCs w:val="20"/>
              </w:rPr>
            </w:pPr>
            <w:r>
              <w:rPr>
                <w:rFonts w:ascii="Arial" w:hAnsi="Arial" w:cs="Arial"/>
                <w:sz w:val="20"/>
                <w:szCs w:val="20"/>
              </w:rPr>
              <w:t>N/A</w:t>
            </w:r>
          </w:p>
        </w:tc>
        <w:tc>
          <w:tcPr>
            <w:tcW w:w="6263" w:type="dxa"/>
          </w:tcPr>
          <w:p w14:paraId="47AAF262" w14:textId="77777777" w:rsidR="00414D71" w:rsidRPr="00A67B2B" w:rsidRDefault="00DE5A21" w:rsidP="00414D71">
            <w:pPr>
              <w:rPr>
                <w:rFonts w:ascii="Arial" w:hAnsi="Arial" w:cs="Arial"/>
                <w:sz w:val="20"/>
                <w:szCs w:val="20"/>
              </w:rPr>
            </w:pPr>
            <w:r w:rsidRPr="00DE5A21">
              <w:rPr>
                <w:rFonts w:ascii="Arial" w:hAnsi="Arial" w:cs="Arial"/>
                <w:sz w:val="20"/>
                <w:szCs w:val="20"/>
              </w:rPr>
              <w:t>There are a significant variety of philosophies and practices in setting speed zones across the US. Efforts to achieve consensus on a single recommended approach or practice may not be successful. NCUTCD recommends revising 2B.21 to focus this section on the design and placement of speed signing and remove material dealing solely with speed zoning practice, since the process of speed zone determination is not a traffic control device. Setting speed limits is a traffic engineering practice and should not be in a national standard for traffic control devices. This is addressed in other engineering references outside the MUTCD that provide effective guidance to practitioners and others on this subject. NCUTCD also recommends other changes in general accordance with NCUTCD recommendation 18B-RW-03.</w:t>
            </w:r>
          </w:p>
        </w:tc>
      </w:tr>
      <w:tr w:rsidR="00414D71" w14:paraId="7836ACCC" w14:textId="77777777">
        <w:trPr>
          <w:cantSplit/>
        </w:trPr>
        <w:tc>
          <w:tcPr>
            <w:tcW w:w="1170" w:type="dxa"/>
          </w:tcPr>
          <w:p w14:paraId="1364BB92" w14:textId="77777777" w:rsidR="00414D71" w:rsidRPr="00A67B2B" w:rsidRDefault="00414D71" w:rsidP="00414D71">
            <w:pPr>
              <w:rPr>
                <w:rFonts w:ascii="Arial" w:hAnsi="Arial" w:cs="Arial"/>
                <w:sz w:val="20"/>
                <w:szCs w:val="20"/>
              </w:rPr>
            </w:pPr>
            <w:r>
              <w:rPr>
                <w:rFonts w:ascii="Arial" w:hAnsi="Arial" w:cs="Arial"/>
                <w:sz w:val="20"/>
                <w:szCs w:val="20"/>
              </w:rPr>
              <w:t>2B.22</w:t>
            </w:r>
          </w:p>
        </w:tc>
        <w:tc>
          <w:tcPr>
            <w:tcW w:w="1167" w:type="dxa"/>
          </w:tcPr>
          <w:p w14:paraId="1A7C7F52" w14:textId="77777777" w:rsidR="00414D71" w:rsidRPr="00A67B2B" w:rsidRDefault="00414D71" w:rsidP="00414D71">
            <w:pPr>
              <w:jc w:val="center"/>
              <w:rPr>
                <w:rFonts w:ascii="Arial" w:hAnsi="Arial" w:cs="Arial"/>
                <w:sz w:val="20"/>
                <w:szCs w:val="20"/>
              </w:rPr>
            </w:pPr>
            <w:r>
              <w:rPr>
                <w:rFonts w:ascii="Arial" w:hAnsi="Arial" w:cs="Arial"/>
                <w:sz w:val="20"/>
                <w:szCs w:val="20"/>
              </w:rPr>
              <w:t>YES</w:t>
            </w:r>
          </w:p>
        </w:tc>
        <w:tc>
          <w:tcPr>
            <w:tcW w:w="1183" w:type="dxa"/>
          </w:tcPr>
          <w:p w14:paraId="352D37DE" w14:textId="77777777" w:rsidR="00414D71" w:rsidRPr="00A67B2B" w:rsidRDefault="00414D71" w:rsidP="00414D71">
            <w:pPr>
              <w:jc w:val="center"/>
              <w:rPr>
                <w:rFonts w:ascii="Arial" w:hAnsi="Arial" w:cs="Arial"/>
                <w:sz w:val="20"/>
                <w:szCs w:val="20"/>
              </w:rPr>
            </w:pPr>
            <w:r>
              <w:rPr>
                <w:rFonts w:ascii="Arial" w:hAnsi="Arial" w:cs="Arial"/>
                <w:sz w:val="20"/>
                <w:szCs w:val="20"/>
              </w:rPr>
              <w:t>N/A</w:t>
            </w:r>
          </w:p>
        </w:tc>
        <w:tc>
          <w:tcPr>
            <w:tcW w:w="1017" w:type="dxa"/>
          </w:tcPr>
          <w:p w14:paraId="22C519A4" w14:textId="77777777" w:rsidR="00414D71" w:rsidRPr="00A67B2B" w:rsidRDefault="00414D71" w:rsidP="00414D71">
            <w:pPr>
              <w:jc w:val="center"/>
              <w:rPr>
                <w:rFonts w:ascii="Arial" w:hAnsi="Arial" w:cs="Arial"/>
                <w:sz w:val="20"/>
                <w:szCs w:val="20"/>
              </w:rPr>
            </w:pPr>
            <w:r>
              <w:rPr>
                <w:rFonts w:ascii="Arial" w:hAnsi="Arial" w:cs="Arial"/>
                <w:sz w:val="20"/>
                <w:szCs w:val="20"/>
              </w:rPr>
              <w:t>N/A</w:t>
            </w:r>
          </w:p>
        </w:tc>
        <w:tc>
          <w:tcPr>
            <w:tcW w:w="6263" w:type="dxa"/>
          </w:tcPr>
          <w:p w14:paraId="7E7561D2" w14:textId="77777777" w:rsidR="00414D71" w:rsidRPr="00A67B2B" w:rsidRDefault="00414D71" w:rsidP="00414D71">
            <w:pPr>
              <w:rPr>
                <w:rFonts w:ascii="Arial" w:hAnsi="Arial" w:cs="Arial"/>
                <w:sz w:val="20"/>
                <w:szCs w:val="20"/>
              </w:rPr>
            </w:pPr>
            <w:r w:rsidRPr="00414D71">
              <w:rPr>
                <w:rFonts w:ascii="Arial" w:hAnsi="Arial" w:cs="Arial"/>
                <w:sz w:val="20"/>
                <w:szCs w:val="20"/>
              </w:rPr>
              <w:t xml:space="preserve">NCUTCD </w:t>
            </w:r>
            <w:r w:rsidR="00DE6545">
              <w:rPr>
                <w:rFonts w:ascii="Arial" w:hAnsi="Arial" w:cs="Arial"/>
                <w:sz w:val="20"/>
                <w:szCs w:val="20"/>
              </w:rPr>
              <w:t>agrees</w:t>
            </w:r>
            <w:r w:rsidRPr="00414D71">
              <w:rPr>
                <w:rFonts w:ascii="Arial" w:hAnsi="Arial" w:cs="Arial"/>
                <w:sz w:val="20"/>
                <w:szCs w:val="20"/>
              </w:rPr>
              <w:t xml:space="preserve"> with 2B.22 as presented in the NPA with minor editorial changes, as it is reasonably consistent with NCUTCD recommendation 11A-RW-04.</w:t>
            </w:r>
          </w:p>
        </w:tc>
      </w:tr>
      <w:tr w:rsidR="00414D71" w14:paraId="18B729E9" w14:textId="77777777">
        <w:trPr>
          <w:cantSplit/>
        </w:trPr>
        <w:tc>
          <w:tcPr>
            <w:tcW w:w="1170" w:type="dxa"/>
          </w:tcPr>
          <w:p w14:paraId="64900385" w14:textId="77777777" w:rsidR="00414D71" w:rsidRPr="00A67B2B" w:rsidRDefault="00414D71" w:rsidP="00414D71">
            <w:pPr>
              <w:rPr>
                <w:rFonts w:ascii="Arial" w:hAnsi="Arial" w:cs="Arial"/>
                <w:sz w:val="20"/>
                <w:szCs w:val="20"/>
              </w:rPr>
            </w:pPr>
            <w:r>
              <w:rPr>
                <w:rFonts w:ascii="Arial" w:hAnsi="Arial" w:cs="Arial"/>
                <w:sz w:val="20"/>
                <w:szCs w:val="20"/>
              </w:rPr>
              <w:t>Figure 2B-3</w:t>
            </w:r>
          </w:p>
        </w:tc>
        <w:tc>
          <w:tcPr>
            <w:tcW w:w="1167" w:type="dxa"/>
          </w:tcPr>
          <w:p w14:paraId="03E3F770" w14:textId="77777777" w:rsidR="00414D71" w:rsidRPr="00A67B2B" w:rsidRDefault="00414D71" w:rsidP="00414D71">
            <w:pPr>
              <w:jc w:val="center"/>
              <w:rPr>
                <w:rFonts w:ascii="Arial" w:hAnsi="Arial" w:cs="Arial"/>
                <w:sz w:val="20"/>
                <w:szCs w:val="20"/>
              </w:rPr>
            </w:pPr>
            <w:r>
              <w:rPr>
                <w:rFonts w:ascii="Arial" w:hAnsi="Arial" w:cs="Arial"/>
                <w:sz w:val="20"/>
                <w:szCs w:val="20"/>
              </w:rPr>
              <w:t>YES</w:t>
            </w:r>
          </w:p>
        </w:tc>
        <w:tc>
          <w:tcPr>
            <w:tcW w:w="1183" w:type="dxa"/>
          </w:tcPr>
          <w:p w14:paraId="5B98294D" w14:textId="77777777" w:rsidR="00414D71" w:rsidRPr="00A67B2B" w:rsidRDefault="00414D71" w:rsidP="00414D71">
            <w:pPr>
              <w:jc w:val="center"/>
              <w:rPr>
                <w:rFonts w:ascii="Arial" w:hAnsi="Arial" w:cs="Arial"/>
                <w:sz w:val="20"/>
                <w:szCs w:val="20"/>
              </w:rPr>
            </w:pPr>
            <w:r>
              <w:rPr>
                <w:rFonts w:ascii="Arial" w:hAnsi="Arial" w:cs="Arial"/>
                <w:sz w:val="20"/>
                <w:szCs w:val="20"/>
              </w:rPr>
              <w:t>N/A</w:t>
            </w:r>
          </w:p>
        </w:tc>
        <w:tc>
          <w:tcPr>
            <w:tcW w:w="1017" w:type="dxa"/>
          </w:tcPr>
          <w:p w14:paraId="77754FDA" w14:textId="77777777" w:rsidR="00414D71" w:rsidRPr="00A67B2B" w:rsidRDefault="00414D71" w:rsidP="00414D71">
            <w:pPr>
              <w:jc w:val="center"/>
              <w:rPr>
                <w:rFonts w:ascii="Arial" w:hAnsi="Arial" w:cs="Arial"/>
                <w:sz w:val="20"/>
                <w:szCs w:val="20"/>
              </w:rPr>
            </w:pPr>
            <w:r>
              <w:rPr>
                <w:rFonts w:ascii="Arial" w:hAnsi="Arial" w:cs="Arial"/>
                <w:sz w:val="20"/>
                <w:szCs w:val="20"/>
              </w:rPr>
              <w:t>N/A</w:t>
            </w:r>
          </w:p>
        </w:tc>
        <w:tc>
          <w:tcPr>
            <w:tcW w:w="6263" w:type="dxa"/>
          </w:tcPr>
          <w:p w14:paraId="6A855913" w14:textId="77777777" w:rsidR="00414D71" w:rsidRPr="00A67B2B" w:rsidRDefault="00414D71" w:rsidP="00414D71">
            <w:pPr>
              <w:rPr>
                <w:rFonts w:ascii="Arial" w:hAnsi="Arial" w:cs="Arial"/>
                <w:sz w:val="20"/>
                <w:szCs w:val="20"/>
              </w:rPr>
            </w:pPr>
            <w:r>
              <w:rPr>
                <w:rFonts w:ascii="Arial" w:hAnsi="Arial" w:cs="Arial"/>
                <w:sz w:val="20"/>
                <w:szCs w:val="20"/>
              </w:rPr>
              <w:t xml:space="preserve">NCUTCD </w:t>
            </w:r>
            <w:r w:rsidR="00DE6545">
              <w:rPr>
                <w:rFonts w:ascii="Arial" w:hAnsi="Arial" w:cs="Arial"/>
                <w:sz w:val="20"/>
                <w:szCs w:val="20"/>
              </w:rPr>
              <w:t>agrees</w:t>
            </w:r>
            <w:r>
              <w:rPr>
                <w:rFonts w:ascii="Arial" w:hAnsi="Arial" w:cs="Arial"/>
                <w:sz w:val="20"/>
                <w:szCs w:val="20"/>
              </w:rPr>
              <w:t xml:space="preserve"> with Figure 2B-3 as presented in the NPA.</w:t>
            </w:r>
          </w:p>
        </w:tc>
      </w:tr>
      <w:tr w:rsidR="00704E1A" w14:paraId="76AC501A" w14:textId="77777777">
        <w:trPr>
          <w:cantSplit/>
        </w:trPr>
        <w:tc>
          <w:tcPr>
            <w:tcW w:w="1170" w:type="dxa"/>
          </w:tcPr>
          <w:p w14:paraId="45CF9AB9" w14:textId="77777777" w:rsidR="00704E1A" w:rsidRPr="00A67B2B" w:rsidRDefault="00704E1A" w:rsidP="00704E1A">
            <w:pPr>
              <w:rPr>
                <w:rFonts w:ascii="Arial" w:hAnsi="Arial" w:cs="Arial"/>
                <w:sz w:val="20"/>
                <w:szCs w:val="20"/>
              </w:rPr>
            </w:pPr>
            <w:r>
              <w:rPr>
                <w:rFonts w:ascii="Arial" w:hAnsi="Arial" w:cs="Arial"/>
                <w:sz w:val="20"/>
                <w:szCs w:val="20"/>
              </w:rPr>
              <w:t>2B.23</w:t>
            </w:r>
          </w:p>
        </w:tc>
        <w:tc>
          <w:tcPr>
            <w:tcW w:w="1167" w:type="dxa"/>
          </w:tcPr>
          <w:p w14:paraId="486F8532" w14:textId="77777777" w:rsidR="00704E1A" w:rsidRPr="00A67B2B" w:rsidRDefault="00704E1A" w:rsidP="00704E1A">
            <w:pPr>
              <w:jc w:val="center"/>
              <w:rPr>
                <w:rFonts w:ascii="Arial" w:hAnsi="Arial" w:cs="Arial"/>
                <w:sz w:val="20"/>
                <w:szCs w:val="20"/>
              </w:rPr>
            </w:pPr>
            <w:r>
              <w:rPr>
                <w:rFonts w:ascii="Arial" w:hAnsi="Arial" w:cs="Arial"/>
                <w:sz w:val="20"/>
                <w:szCs w:val="20"/>
              </w:rPr>
              <w:t>YES</w:t>
            </w:r>
          </w:p>
        </w:tc>
        <w:tc>
          <w:tcPr>
            <w:tcW w:w="1183" w:type="dxa"/>
          </w:tcPr>
          <w:p w14:paraId="7955AEC5" w14:textId="77777777" w:rsidR="00704E1A" w:rsidRPr="00A67B2B" w:rsidRDefault="00704E1A" w:rsidP="00704E1A">
            <w:pPr>
              <w:jc w:val="center"/>
              <w:rPr>
                <w:rFonts w:ascii="Arial" w:hAnsi="Arial" w:cs="Arial"/>
                <w:sz w:val="20"/>
                <w:szCs w:val="20"/>
              </w:rPr>
            </w:pPr>
            <w:r>
              <w:rPr>
                <w:rFonts w:ascii="Arial" w:hAnsi="Arial" w:cs="Arial"/>
                <w:sz w:val="20"/>
                <w:szCs w:val="20"/>
              </w:rPr>
              <w:t>N/A</w:t>
            </w:r>
          </w:p>
        </w:tc>
        <w:tc>
          <w:tcPr>
            <w:tcW w:w="1017" w:type="dxa"/>
          </w:tcPr>
          <w:p w14:paraId="671EB313" w14:textId="77777777" w:rsidR="00704E1A" w:rsidRPr="00A67B2B" w:rsidRDefault="00704E1A" w:rsidP="00704E1A">
            <w:pPr>
              <w:jc w:val="center"/>
              <w:rPr>
                <w:rFonts w:ascii="Arial" w:hAnsi="Arial" w:cs="Arial"/>
                <w:sz w:val="20"/>
                <w:szCs w:val="20"/>
              </w:rPr>
            </w:pPr>
            <w:r>
              <w:rPr>
                <w:rFonts w:ascii="Arial" w:hAnsi="Arial" w:cs="Arial"/>
                <w:sz w:val="20"/>
                <w:szCs w:val="20"/>
              </w:rPr>
              <w:t>N/A</w:t>
            </w:r>
          </w:p>
        </w:tc>
        <w:tc>
          <w:tcPr>
            <w:tcW w:w="6263" w:type="dxa"/>
          </w:tcPr>
          <w:p w14:paraId="1FC8D551" w14:textId="77777777" w:rsidR="00704E1A" w:rsidRPr="00A67B2B" w:rsidRDefault="00704E1A" w:rsidP="00704E1A">
            <w:pPr>
              <w:rPr>
                <w:rFonts w:ascii="Arial" w:hAnsi="Arial" w:cs="Arial"/>
                <w:sz w:val="20"/>
                <w:szCs w:val="20"/>
              </w:rPr>
            </w:pPr>
            <w:r w:rsidRPr="00704E1A">
              <w:rPr>
                <w:rFonts w:ascii="Arial" w:hAnsi="Arial" w:cs="Arial"/>
                <w:sz w:val="20"/>
                <w:szCs w:val="20"/>
              </w:rPr>
              <w:t xml:space="preserve">NCUTCD </w:t>
            </w:r>
            <w:r w:rsidR="00DE6545">
              <w:rPr>
                <w:rFonts w:ascii="Arial" w:hAnsi="Arial" w:cs="Arial"/>
                <w:sz w:val="20"/>
                <w:szCs w:val="20"/>
              </w:rPr>
              <w:t>agrees</w:t>
            </w:r>
            <w:r w:rsidRPr="00704E1A">
              <w:rPr>
                <w:rFonts w:ascii="Arial" w:hAnsi="Arial" w:cs="Arial"/>
                <w:sz w:val="20"/>
                <w:szCs w:val="20"/>
              </w:rPr>
              <w:t xml:space="preserve"> with 2B.23 as presented in the NPA</w:t>
            </w:r>
            <w:r w:rsidR="000D7DE4">
              <w:rPr>
                <w:rFonts w:ascii="Arial" w:hAnsi="Arial" w:cs="Arial"/>
                <w:sz w:val="20"/>
                <w:szCs w:val="20"/>
              </w:rPr>
              <w:t>.</w:t>
            </w:r>
          </w:p>
        </w:tc>
      </w:tr>
      <w:tr w:rsidR="000D7DE4" w14:paraId="20E27711" w14:textId="77777777">
        <w:trPr>
          <w:cantSplit/>
        </w:trPr>
        <w:tc>
          <w:tcPr>
            <w:tcW w:w="1170" w:type="dxa"/>
          </w:tcPr>
          <w:p w14:paraId="4B89E0D1" w14:textId="77777777" w:rsidR="000D7DE4" w:rsidRPr="00A67B2B" w:rsidRDefault="000D7DE4" w:rsidP="000D7DE4">
            <w:pPr>
              <w:rPr>
                <w:rFonts w:ascii="Arial" w:hAnsi="Arial" w:cs="Arial"/>
                <w:sz w:val="20"/>
                <w:szCs w:val="20"/>
              </w:rPr>
            </w:pPr>
            <w:r>
              <w:rPr>
                <w:rFonts w:ascii="Arial" w:hAnsi="Arial" w:cs="Arial"/>
                <w:sz w:val="20"/>
                <w:szCs w:val="20"/>
              </w:rPr>
              <w:t>2B.24</w:t>
            </w:r>
          </w:p>
        </w:tc>
        <w:tc>
          <w:tcPr>
            <w:tcW w:w="1167" w:type="dxa"/>
          </w:tcPr>
          <w:p w14:paraId="03829702" w14:textId="77777777" w:rsidR="000D7DE4" w:rsidRPr="00A67B2B" w:rsidRDefault="000D7DE4" w:rsidP="000D7DE4">
            <w:pPr>
              <w:jc w:val="center"/>
              <w:rPr>
                <w:rFonts w:ascii="Arial" w:hAnsi="Arial" w:cs="Arial"/>
                <w:sz w:val="20"/>
                <w:szCs w:val="20"/>
              </w:rPr>
            </w:pPr>
            <w:r>
              <w:rPr>
                <w:rFonts w:ascii="Arial" w:hAnsi="Arial" w:cs="Arial"/>
                <w:sz w:val="20"/>
                <w:szCs w:val="20"/>
              </w:rPr>
              <w:t>YES</w:t>
            </w:r>
          </w:p>
        </w:tc>
        <w:tc>
          <w:tcPr>
            <w:tcW w:w="1183" w:type="dxa"/>
          </w:tcPr>
          <w:p w14:paraId="43E7DC7A" w14:textId="77777777" w:rsidR="000D7DE4" w:rsidRPr="00A67B2B" w:rsidRDefault="000D7DE4" w:rsidP="000D7DE4">
            <w:pPr>
              <w:jc w:val="center"/>
              <w:rPr>
                <w:rFonts w:ascii="Arial" w:hAnsi="Arial" w:cs="Arial"/>
                <w:sz w:val="20"/>
                <w:szCs w:val="20"/>
              </w:rPr>
            </w:pPr>
            <w:r>
              <w:rPr>
                <w:rFonts w:ascii="Arial" w:hAnsi="Arial" w:cs="Arial"/>
                <w:sz w:val="20"/>
                <w:szCs w:val="20"/>
              </w:rPr>
              <w:t>N/A</w:t>
            </w:r>
          </w:p>
        </w:tc>
        <w:tc>
          <w:tcPr>
            <w:tcW w:w="1017" w:type="dxa"/>
          </w:tcPr>
          <w:p w14:paraId="3102095D" w14:textId="77777777" w:rsidR="000D7DE4" w:rsidRPr="00A67B2B" w:rsidRDefault="000D7DE4" w:rsidP="000D7DE4">
            <w:pPr>
              <w:jc w:val="center"/>
              <w:rPr>
                <w:rFonts w:ascii="Arial" w:hAnsi="Arial" w:cs="Arial"/>
                <w:sz w:val="20"/>
                <w:szCs w:val="20"/>
              </w:rPr>
            </w:pPr>
            <w:r>
              <w:rPr>
                <w:rFonts w:ascii="Arial" w:hAnsi="Arial" w:cs="Arial"/>
                <w:sz w:val="20"/>
                <w:szCs w:val="20"/>
              </w:rPr>
              <w:t>N/A</w:t>
            </w:r>
          </w:p>
        </w:tc>
        <w:tc>
          <w:tcPr>
            <w:tcW w:w="6263" w:type="dxa"/>
          </w:tcPr>
          <w:p w14:paraId="362E14D8" w14:textId="77777777" w:rsidR="000D7DE4" w:rsidRPr="00A67B2B" w:rsidRDefault="000D7DE4" w:rsidP="000D7DE4">
            <w:pPr>
              <w:rPr>
                <w:rFonts w:ascii="Arial" w:hAnsi="Arial" w:cs="Arial"/>
                <w:sz w:val="20"/>
                <w:szCs w:val="20"/>
              </w:rPr>
            </w:pPr>
            <w:r w:rsidRPr="00704E1A">
              <w:rPr>
                <w:rFonts w:ascii="Arial" w:hAnsi="Arial" w:cs="Arial"/>
                <w:sz w:val="20"/>
                <w:szCs w:val="20"/>
              </w:rPr>
              <w:t xml:space="preserve">NCUTCD </w:t>
            </w:r>
            <w:r w:rsidR="00DE6545">
              <w:rPr>
                <w:rFonts w:ascii="Arial" w:hAnsi="Arial" w:cs="Arial"/>
                <w:sz w:val="20"/>
                <w:szCs w:val="20"/>
              </w:rPr>
              <w:t>agrees</w:t>
            </w:r>
            <w:r w:rsidRPr="00704E1A">
              <w:rPr>
                <w:rFonts w:ascii="Arial" w:hAnsi="Arial" w:cs="Arial"/>
                <w:sz w:val="20"/>
                <w:szCs w:val="20"/>
              </w:rPr>
              <w:t xml:space="preserve"> with 2B.2</w:t>
            </w:r>
            <w:r>
              <w:rPr>
                <w:rFonts w:ascii="Arial" w:hAnsi="Arial" w:cs="Arial"/>
                <w:sz w:val="20"/>
                <w:szCs w:val="20"/>
              </w:rPr>
              <w:t>4</w:t>
            </w:r>
            <w:r w:rsidRPr="00704E1A">
              <w:rPr>
                <w:rFonts w:ascii="Arial" w:hAnsi="Arial" w:cs="Arial"/>
                <w:sz w:val="20"/>
                <w:szCs w:val="20"/>
              </w:rPr>
              <w:t xml:space="preserve"> as presented in the NPA</w:t>
            </w:r>
            <w:r>
              <w:rPr>
                <w:rFonts w:ascii="Arial" w:hAnsi="Arial" w:cs="Arial"/>
                <w:sz w:val="20"/>
                <w:szCs w:val="20"/>
              </w:rPr>
              <w:t>.</w:t>
            </w:r>
          </w:p>
        </w:tc>
      </w:tr>
      <w:tr w:rsidR="000D7DE4" w14:paraId="4A77B851" w14:textId="77777777">
        <w:trPr>
          <w:cantSplit/>
        </w:trPr>
        <w:tc>
          <w:tcPr>
            <w:tcW w:w="1170" w:type="dxa"/>
          </w:tcPr>
          <w:p w14:paraId="2AFE7D6D" w14:textId="77777777" w:rsidR="000D7DE4" w:rsidRPr="00A67B2B" w:rsidRDefault="00EC4C3B" w:rsidP="000D7DE4">
            <w:pPr>
              <w:rPr>
                <w:rFonts w:ascii="Arial" w:hAnsi="Arial" w:cs="Arial"/>
                <w:sz w:val="20"/>
                <w:szCs w:val="20"/>
              </w:rPr>
            </w:pPr>
            <w:r>
              <w:rPr>
                <w:rFonts w:ascii="Arial" w:hAnsi="Arial" w:cs="Arial"/>
                <w:sz w:val="20"/>
                <w:szCs w:val="20"/>
              </w:rPr>
              <w:t>2B.25</w:t>
            </w:r>
          </w:p>
        </w:tc>
        <w:tc>
          <w:tcPr>
            <w:tcW w:w="1167" w:type="dxa"/>
          </w:tcPr>
          <w:p w14:paraId="001E858F" w14:textId="77777777" w:rsidR="000D7DE4" w:rsidRPr="00A67B2B" w:rsidRDefault="00EC4C3B" w:rsidP="000D7DE4">
            <w:pPr>
              <w:jc w:val="center"/>
              <w:rPr>
                <w:rFonts w:ascii="Arial" w:hAnsi="Arial" w:cs="Arial"/>
                <w:sz w:val="20"/>
                <w:szCs w:val="20"/>
              </w:rPr>
            </w:pPr>
            <w:r>
              <w:rPr>
                <w:rFonts w:ascii="Arial" w:hAnsi="Arial" w:cs="Arial"/>
                <w:sz w:val="20"/>
                <w:szCs w:val="20"/>
              </w:rPr>
              <w:t>NO</w:t>
            </w:r>
          </w:p>
        </w:tc>
        <w:tc>
          <w:tcPr>
            <w:tcW w:w="1183" w:type="dxa"/>
          </w:tcPr>
          <w:p w14:paraId="2DF672F3" w14:textId="77777777" w:rsidR="000D7DE4" w:rsidRPr="00A67B2B" w:rsidRDefault="00EC4C3B" w:rsidP="000D7DE4">
            <w:pPr>
              <w:jc w:val="center"/>
              <w:rPr>
                <w:rFonts w:ascii="Arial" w:hAnsi="Arial" w:cs="Arial"/>
                <w:sz w:val="20"/>
                <w:szCs w:val="20"/>
              </w:rPr>
            </w:pPr>
            <w:r>
              <w:rPr>
                <w:rFonts w:ascii="Arial" w:hAnsi="Arial" w:cs="Arial"/>
                <w:sz w:val="20"/>
                <w:szCs w:val="20"/>
              </w:rPr>
              <w:t>YES</w:t>
            </w:r>
          </w:p>
        </w:tc>
        <w:tc>
          <w:tcPr>
            <w:tcW w:w="1017" w:type="dxa"/>
          </w:tcPr>
          <w:p w14:paraId="62A4B05D" w14:textId="77777777" w:rsidR="000D7DE4" w:rsidRPr="00A67B2B" w:rsidRDefault="00EC4C3B" w:rsidP="000D7DE4">
            <w:pPr>
              <w:jc w:val="center"/>
              <w:rPr>
                <w:rFonts w:ascii="Arial" w:hAnsi="Arial" w:cs="Arial"/>
                <w:sz w:val="20"/>
                <w:szCs w:val="20"/>
              </w:rPr>
            </w:pPr>
            <w:r>
              <w:rPr>
                <w:rFonts w:ascii="Arial" w:hAnsi="Arial" w:cs="Arial"/>
                <w:sz w:val="20"/>
                <w:szCs w:val="20"/>
              </w:rPr>
              <w:t>N/A</w:t>
            </w:r>
          </w:p>
        </w:tc>
        <w:tc>
          <w:tcPr>
            <w:tcW w:w="6263" w:type="dxa"/>
          </w:tcPr>
          <w:p w14:paraId="630ED113" w14:textId="77777777" w:rsidR="000D7DE4" w:rsidRPr="00A67B2B" w:rsidRDefault="00EC4C3B" w:rsidP="000D7DE4">
            <w:pPr>
              <w:rPr>
                <w:rFonts w:ascii="Arial" w:hAnsi="Arial" w:cs="Arial"/>
                <w:sz w:val="20"/>
                <w:szCs w:val="20"/>
              </w:rPr>
            </w:pPr>
            <w:r w:rsidRPr="00EC4C3B">
              <w:rPr>
                <w:rFonts w:ascii="Arial" w:hAnsi="Arial" w:cs="Arial"/>
                <w:sz w:val="20"/>
                <w:szCs w:val="20"/>
              </w:rPr>
              <w:t>NCUTCD recommends revising 2B.25 to address references to other Parts and be consistent with NCUTCD recommendation 20B-RW-03.</w:t>
            </w:r>
          </w:p>
        </w:tc>
      </w:tr>
      <w:tr w:rsidR="000D7DE4" w14:paraId="3EE484AA" w14:textId="77777777">
        <w:trPr>
          <w:cantSplit/>
        </w:trPr>
        <w:tc>
          <w:tcPr>
            <w:tcW w:w="1170" w:type="dxa"/>
          </w:tcPr>
          <w:p w14:paraId="6DE6E346" w14:textId="77777777" w:rsidR="000D7DE4" w:rsidRPr="00A67B2B" w:rsidRDefault="00CE5E14" w:rsidP="000D7DE4">
            <w:pPr>
              <w:rPr>
                <w:rFonts w:ascii="Arial" w:hAnsi="Arial" w:cs="Arial"/>
                <w:sz w:val="20"/>
                <w:szCs w:val="20"/>
              </w:rPr>
            </w:pPr>
            <w:r>
              <w:rPr>
                <w:rFonts w:ascii="Arial" w:hAnsi="Arial" w:cs="Arial"/>
                <w:sz w:val="20"/>
                <w:szCs w:val="20"/>
              </w:rPr>
              <w:t>2B.26</w:t>
            </w:r>
          </w:p>
        </w:tc>
        <w:tc>
          <w:tcPr>
            <w:tcW w:w="1167" w:type="dxa"/>
          </w:tcPr>
          <w:p w14:paraId="4DA9EB31" w14:textId="77777777" w:rsidR="000D7DE4" w:rsidRPr="00A67B2B" w:rsidRDefault="00CE5E14" w:rsidP="000D7DE4">
            <w:pPr>
              <w:jc w:val="center"/>
              <w:rPr>
                <w:rFonts w:ascii="Arial" w:hAnsi="Arial" w:cs="Arial"/>
                <w:sz w:val="20"/>
                <w:szCs w:val="20"/>
              </w:rPr>
            </w:pPr>
            <w:r>
              <w:rPr>
                <w:rFonts w:ascii="Arial" w:hAnsi="Arial" w:cs="Arial"/>
                <w:sz w:val="20"/>
                <w:szCs w:val="20"/>
              </w:rPr>
              <w:t>NO</w:t>
            </w:r>
          </w:p>
        </w:tc>
        <w:tc>
          <w:tcPr>
            <w:tcW w:w="1183" w:type="dxa"/>
          </w:tcPr>
          <w:p w14:paraId="0AB08CE6" w14:textId="77777777" w:rsidR="000D7DE4" w:rsidRPr="00A67B2B" w:rsidRDefault="00CE5E14" w:rsidP="000D7DE4">
            <w:pPr>
              <w:jc w:val="center"/>
              <w:rPr>
                <w:rFonts w:ascii="Arial" w:hAnsi="Arial" w:cs="Arial"/>
                <w:sz w:val="20"/>
                <w:szCs w:val="20"/>
              </w:rPr>
            </w:pPr>
            <w:r>
              <w:rPr>
                <w:rFonts w:ascii="Arial" w:hAnsi="Arial" w:cs="Arial"/>
                <w:sz w:val="20"/>
                <w:szCs w:val="20"/>
              </w:rPr>
              <w:t>YES</w:t>
            </w:r>
          </w:p>
        </w:tc>
        <w:tc>
          <w:tcPr>
            <w:tcW w:w="1017" w:type="dxa"/>
          </w:tcPr>
          <w:p w14:paraId="3219FBB8" w14:textId="77777777" w:rsidR="000D7DE4" w:rsidRPr="00A67B2B" w:rsidRDefault="00CE5E14" w:rsidP="000D7DE4">
            <w:pPr>
              <w:jc w:val="center"/>
              <w:rPr>
                <w:rFonts w:ascii="Arial" w:hAnsi="Arial" w:cs="Arial"/>
                <w:sz w:val="20"/>
                <w:szCs w:val="20"/>
              </w:rPr>
            </w:pPr>
            <w:r>
              <w:rPr>
                <w:rFonts w:ascii="Arial" w:hAnsi="Arial" w:cs="Arial"/>
                <w:sz w:val="20"/>
                <w:szCs w:val="20"/>
              </w:rPr>
              <w:t>N/A</w:t>
            </w:r>
          </w:p>
        </w:tc>
        <w:tc>
          <w:tcPr>
            <w:tcW w:w="6263" w:type="dxa"/>
          </w:tcPr>
          <w:p w14:paraId="29DA831C" w14:textId="77777777" w:rsidR="000D7DE4" w:rsidRPr="00A67B2B" w:rsidRDefault="00645F38" w:rsidP="000D7DE4">
            <w:pPr>
              <w:rPr>
                <w:rFonts w:ascii="Arial" w:hAnsi="Arial" w:cs="Arial"/>
                <w:sz w:val="20"/>
                <w:szCs w:val="20"/>
              </w:rPr>
            </w:pPr>
            <w:r w:rsidRPr="00645F38">
              <w:rPr>
                <w:rFonts w:ascii="Arial" w:hAnsi="Arial" w:cs="Arial"/>
                <w:sz w:val="20"/>
                <w:szCs w:val="20"/>
              </w:rPr>
              <w:t xml:space="preserve">NCUTCD generally </w:t>
            </w:r>
            <w:r w:rsidR="00DE6545">
              <w:rPr>
                <w:rFonts w:ascii="Arial" w:hAnsi="Arial" w:cs="Arial"/>
                <w:sz w:val="20"/>
                <w:szCs w:val="20"/>
              </w:rPr>
              <w:t>agrees</w:t>
            </w:r>
            <w:r w:rsidRPr="00645F38">
              <w:rPr>
                <w:rFonts w:ascii="Arial" w:hAnsi="Arial" w:cs="Arial"/>
                <w:sz w:val="20"/>
                <w:szCs w:val="20"/>
              </w:rPr>
              <w:t xml:space="preserve"> with 2B.26 as presented in the NPA, but recommends revisions: include the NCUTCD-recommended Except Bicycles plaque (R5-xxP) for use under these signs and in Figure 2B-4 in accordance with NCUTCD recommendation 09A-BIK-01 along with the R3-7bP, address dynamic message signs in accordance with NCUTCD recommendation 20B-RW-03, and continue the use of R4 series Roundabout signs instead of W1-6 One Direction Large Arrow signs for travel direction within a roundabout.</w:t>
            </w:r>
          </w:p>
        </w:tc>
      </w:tr>
      <w:tr w:rsidR="00CF12B9" w14:paraId="715A24B9" w14:textId="77777777">
        <w:trPr>
          <w:cantSplit/>
        </w:trPr>
        <w:tc>
          <w:tcPr>
            <w:tcW w:w="1170" w:type="dxa"/>
          </w:tcPr>
          <w:p w14:paraId="5FC25023" w14:textId="77777777" w:rsidR="00CF12B9" w:rsidRPr="00A67B2B" w:rsidRDefault="00CF12B9" w:rsidP="00CF12B9">
            <w:pPr>
              <w:rPr>
                <w:rFonts w:ascii="Arial" w:hAnsi="Arial" w:cs="Arial"/>
                <w:sz w:val="20"/>
                <w:szCs w:val="20"/>
              </w:rPr>
            </w:pPr>
            <w:r>
              <w:rPr>
                <w:rFonts w:ascii="Arial" w:hAnsi="Arial" w:cs="Arial"/>
                <w:sz w:val="20"/>
                <w:szCs w:val="20"/>
              </w:rPr>
              <w:t>2B.27</w:t>
            </w:r>
          </w:p>
        </w:tc>
        <w:tc>
          <w:tcPr>
            <w:tcW w:w="1167" w:type="dxa"/>
          </w:tcPr>
          <w:p w14:paraId="3C893B83" w14:textId="77777777" w:rsidR="00CF12B9" w:rsidRPr="00A67B2B" w:rsidRDefault="00CF12B9" w:rsidP="00CF12B9">
            <w:pPr>
              <w:jc w:val="center"/>
              <w:rPr>
                <w:rFonts w:ascii="Arial" w:hAnsi="Arial" w:cs="Arial"/>
                <w:sz w:val="20"/>
                <w:szCs w:val="20"/>
              </w:rPr>
            </w:pPr>
            <w:r>
              <w:rPr>
                <w:rFonts w:ascii="Arial" w:hAnsi="Arial" w:cs="Arial"/>
                <w:sz w:val="20"/>
                <w:szCs w:val="20"/>
              </w:rPr>
              <w:t>YES</w:t>
            </w:r>
          </w:p>
        </w:tc>
        <w:tc>
          <w:tcPr>
            <w:tcW w:w="1183" w:type="dxa"/>
          </w:tcPr>
          <w:p w14:paraId="77BCE089" w14:textId="77777777" w:rsidR="00CF12B9" w:rsidRPr="00A67B2B" w:rsidRDefault="00CF12B9" w:rsidP="00CF12B9">
            <w:pPr>
              <w:jc w:val="center"/>
              <w:rPr>
                <w:rFonts w:ascii="Arial" w:hAnsi="Arial" w:cs="Arial"/>
                <w:sz w:val="20"/>
                <w:szCs w:val="20"/>
              </w:rPr>
            </w:pPr>
            <w:r>
              <w:rPr>
                <w:rFonts w:ascii="Arial" w:hAnsi="Arial" w:cs="Arial"/>
                <w:sz w:val="20"/>
                <w:szCs w:val="20"/>
              </w:rPr>
              <w:t>N/A</w:t>
            </w:r>
          </w:p>
        </w:tc>
        <w:tc>
          <w:tcPr>
            <w:tcW w:w="1017" w:type="dxa"/>
          </w:tcPr>
          <w:p w14:paraId="23FEE0B5" w14:textId="77777777" w:rsidR="00CF12B9" w:rsidRPr="00A67B2B" w:rsidRDefault="00CF12B9" w:rsidP="00CF12B9">
            <w:pPr>
              <w:jc w:val="center"/>
              <w:rPr>
                <w:rFonts w:ascii="Arial" w:hAnsi="Arial" w:cs="Arial"/>
                <w:sz w:val="20"/>
                <w:szCs w:val="20"/>
              </w:rPr>
            </w:pPr>
            <w:r>
              <w:rPr>
                <w:rFonts w:ascii="Arial" w:hAnsi="Arial" w:cs="Arial"/>
                <w:sz w:val="20"/>
                <w:szCs w:val="20"/>
              </w:rPr>
              <w:t>N/A</w:t>
            </w:r>
          </w:p>
        </w:tc>
        <w:tc>
          <w:tcPr>
            <w:tcW w:w="6263" w:type="dxa"/>
          </w:tcPr>
          <w:p w14:paraId="03FF39D4" w14:textId="77777777" w:rsidR="00CF12B9" w:rsidRPr="00A67B2B" w:rsidRDefault="00CF12B9" w:rsidP="00CF12B9">
            <w:pPr>
              <w:rPr>
                <w:rFonts w:ascii="Arial" w:hAnsi="Arial" w:cs="Arial"/>
                <w:sz w:val="20"/>
                <w:szCs w:val="20"/>
              </w:rPr>
            </w:pPr>
            <w:r w:rsidRPr="00E06816">
              <w:rPr>
                <w:rFonts w:ascii="Arial" w:hAnsi="Arial" w:cs="Arial"/>
                <w:sz w:val="20"/>
                <w:szCs w:val="20"/>
              </w:rPr>
              <w:t xml:space="preserve">NCUTCD </w:t>
            </w:r>
            <w:r w:rsidR="00DE6545">
              <w:rPr>
                <w:rFonts w:ascii="Arial" w:hAnsi="Arial" w:cs="Arial"/>
                <w:sz w:val="20"/>
                <w:szCs w:val="20"/>
              </w:rPr>
              <w:t>agrees</w:t>
            </w:r>
            <w:r w:rsidRPr="00E06816">
              <w:rPr>
                <w:rFonts w:ascii="Arial" w:hAnsi="Arial" w:cs="Arial"/>
                <w:sz w:val="20"/>
                <w:szCs w:val="20"/>
              </w:rPr>
              <w:t xml:space="preserve"> with 2B.27 as presented in the NPA with m</w:t>
            </w:r>
            <w:r>
              <w:rPr>
                <w:rFonts w:ascii="Arial" w:hAnsi="Arial" w:cs="Arial"/>
                <w:sz w:val="20"/>
                <w:szCs w:val="20"/>
              </w:rPr>
              <w:t>i</w:t>
            </w:r>
            <w:r w:rsidRPr="00E06816">
              <w:rPr>
                <w:rFonts w:ascii="Arial" w:hAnsi="Arial" w:cs="Arial"/>
                <w:sz w:val="20"/>
                <w:szCs w:val="20"/>
              </w:rPr>
              <w:t>nor editorial changes.</w:t>
            </w:r>
          </w:p>
        </w:tc>
      </w:tr>
      <w:tr w:rsidR="00CF12B9" w14:paraId="5332DED9" w14:textId="77777777">
        <w:trPr>
          <w:cantSplit/>
        </w:trPr>
        <w:tc>
          <w:tcPr>
            <w:tcW w:w="1170" w:type="dxa"/>
          </w:tcPr>
          <w:p w14:paraId="2A3FBB94" w14:textId="77777777" w:rsidR="00CF12B9" w:rsidRPr="00A67B2B" w:rsidRDefault="00CF12B9" w:rsidP="00CF12B9">
            <w:pPr>
              <w:rPr>
                <w:rFonts w:ascii="Arial" w:hAnsi="Arial" w:cs="Arial"/>
                <w:sz w:val="20"/>
                <w:szCs w:val="20"/>
              </w:rPr>
            </w:pPr>
            <w:r>
              <w:rPr>
                <w:rFonts w:ascii="Arial" w:hAnsi="Arial" w:cs="Arial"/>
                <w:sz w:val="20"/>
                <w:szCs w:val="20"/>
              </w:rPr>
              <w:t>Figure 2B-5</w:t>
            </w:r>
          </w:p>
        </w:tc>
        <w:tc>
          <w:tcPr>
            <w:tcW w:w="1167" w:type="dxa"/>
          </w:tcPr>
          <w:p w14:paraId="6A0BE5AB" w14:textId="77777777" w:rsidR="00CF12B9" w:rsidRPr="00A67B2B" w:rsidRDefault="00CF12B9" w:rsidP="00CF12B9">
            <w:pPr>
              <w:jc w:val="center"/>
              <w:rPr>
                <w:rFonts w:ascii="Arial" w:hAnsi="Arial" w:cs="Arial"/>
                <w:sz w:val="20"/>
                <w:szCs w:val="20"/>
              </w:rPr>
            </w:pPr>
            <w:r>
              <w:rPr>
                <w:rFonts w:ascii="Arial" w:hAnsi="Arial" w:cs="Arial"/>
                <w:sz w:val="20"/>
                <w:szCs w:val="20"/>
              </w:rPr>
              <w:t>YES</w:t>
            </w:r>
          </w:p>
        </w:tc>
        <w:tc>
          <w:tcPr>
            <w:tcW w:w="1183" w:type="dxa"/>
          </w:tcPr>
          <w:p w14:paraId="6576C735" w14:textId="77777777" w:rsidR="00CF12B9" w:rsidRPr="00A67B2B" w:rsidRDefault="00CF12B9" w:rsidP="00CF12B9">
            <w:pPr>
              <w:jc w:val="center"/>
              <w:rPr>
                <w:rFonts w:ascii="Arial" w:hAnsi="Arial" w:cs="Arial"/>
                <w:sz w:val="20"/>
                <w:szCs w:val="20"/>
              </w:rPr>
            </w:pPr>
            <w:r>
              <w:rPr>
                <w:rFonts w:ascii="Arial" w:hAnsi="Arial" w:cs="Arial"/>
                <w:sz w:val="20"/>
                <w:szCs w:val="20"/>
              </w:rPr>
              <w:t>N/A</w:t>
            </w:r>
          </w:p>
        </w:tc>
        <w:tc>
          <w:tcPr>
            <w:tcW w:w="1017" w:type="dxa"/>
          </w:tcPr>
          <w:p w14:paraId="18C52049" w14:textId="77777777" w:rsidR="00CF12B9" w:rsidRPr="00A67B2B" w:rsidRDefault="00CF12B9" w:rsidP="00CF12B9">
            <w:pPr>
              <w:jc w:val="center"/>
              <w:rPr>
                <w:rFonts w:ascii="Arial" w:hAnsi="Arial" w:cs="Arial"/>
                <w:sz w:val="20"/>
                <w:szCs w:val="20"/>
              </w:rPr>
            </w:pPr>
            <w:r>
              <w:rPr>
                <w:rFonts w:ascii="Arial" w:hAnsi="Arial" w:cs="Arial"/>
                <w:sz w:val="20"/>
                <w:szCs w:val="20"/>
              </w:rPr>
              <w:t>N/A</w:t>
            </w:r>
          </w:p>
        </w:tc>
        <w:tc>
          <w:tcPr>
            <w:tcW w:w="6263" w:type="dxa"/>
          </w:tcPr>
          <w:p w14:paraId="5D7456CD" w14:textId="77777777" w:rsidR="00CF12B9" w:rsidRPr="00A67B2B" w:rsidRDefault="00CF12B9" w:rsidP="00CF12B9">
            <w:pPr>
              <w:rPr>
                <w:rFonts w:ascii="Arial" w:hAnsi="Arial" w:cs="Arial"/>
                <w:sz w:val="20"/>
                <w:szCs w:val="20"/>
              </w:rPr>
            </w:pPr>
            <w:r>
              <w:rPr>
                <w:rFonts w:ascii="Arial" w:hAnsi="Arial" w:cs="Arial"/>
                <w:sz w:val="20"/>
                <w:szCs w:val="20"/>
              </w:rPr>
              <w:t xml:space="preserve">NCUTCD </w:t>
            </w:r>
            <w:r w:rsidR="00DE6545">
              <w:rPr>
                <w:rFonts w:ascii="Arial" w:hAnsi="Arial" w:cs="Arial"/>
                <w:sz w:val="20"/>
                <w:szCs w:val="20"/>
              </w:rPr>
              <w:t>agrees</w:t>
            </w:r>
            <w:r>
              <w:rPr>
                <w:rFonts w:ascii="Arial" w:hAnsi="Arial" w:cs="Arial"/>
                <w:sz w:val="20"/>
                <w:szCs w:val="20"/>
              </w:rPr>
              <w:t xml:space="preserve"> with Figure 2B-5 as presented in the NPA.</w:t>
            </w:r>
          </w:p>
        </w:tc>
      </w:tr>
      <w:tr w:rsidR="00CF12B9" w14:paraId="5453FE06" w14:textId="77777777">
        <w:trPr>
          <w:cantSplit/>
        </w:trPr>
        <w:tc>
          <w:tcPr>
            <w:tcW w:w="1170" w:type="dxa"/>
          </w:tcPr>
          <w:p w14:paraId="619C05A5" w14:textId="77777777" w:rsidR="00CF12B9" w:rsidRPr="00A67B2B" w:rsidRDefault="00CF12B9" w:rsidP="00CF12B9">
            <w:pPr>
              <w:rPr>
                <w:rFonts w:ascii="Arial" w:hAnsi="Arial" w:cs="Arial"/>
                <w:sz w:val="20"/>
                <w:szCs w:val="20"/>
              </w:rPr>
            </w:pPr>
            <w:r>
              <w:rPr>
                <w:rFonts w:ascii="Arial" w:hAnsi="Arial" w:cs="Arial"/>
                <w:sz w:val="20"/>
                <w:szCs w:val="20"/>
              </w:rPr>
              <w:t>2B.28</w:t>
            </w:r>
          </w:p>
        </w:tc>
        <w:tc>
          <w:tcPr>
            <w:tcW w:w="1167" w:type="dxa"/>
          </w:tcPr>
          <w:p w14:paraId="39916A7A" w14:textId="77777777" w:rsidR="00CF12B9" w:rsidRPr="00A67B2B" w:rsidRDefault="00CF12B9" w:rsidP="00CF12B9">
            <w:pPr>
              <w:jc w:val="center"/>
              <w:rPr>
                <w:rFonts w:ascii="Arial" w:hAnsi="Arial" w:cs="Arial"/>
                <w:sz w:val="20"/>
                <w:szCs w:val="20"/>
              </w:rPr>
            </w:pPr>
            <w:r>
              <w:rPr>
                <w:rFonts w:ascii="Arial" w:hAnsi="Arial" w:cs="Arial"/>
                <w:sz w:val="20"/>
                <w:szCs w:val="20"/>
              </w:rPr>
              <w:t>NO</w:t>
            </w:r>
          </w:p>
        </w:tc>
        <w:tc>
          <w:tcPr>
            <w:tcW w:w="1183" w:type="dxa"/>
          </w:tcPr>
          <w:p w14:paraId="1AAE9480" w14:textId="77777777" w:rsidR="00CF12B9" w:rsidRPr="00A67B2B" w:rsidRDefault="00CF12B9" w:rsidP="00CF12B9">
            <w:pPr>
              <w:jc w:val="center"/>
              <w:rPr>
                <w:rFonts w:ascii="Arial" w:hAnsi="Arial" w:cs="Arial"/>
                <w:sz w:val="20"/>
                <w:szCs w:val="20"/>
              </w:rPr>
            </w:pPr>
            <w:r>
              <w:rPr>
                <w:rFonts w:ascii="Arial" w:hAnsi="Arial" w:cs="Arial"/>
                <w:sz w:val="20"/>
                <w:szCs w:val="20"/>
              </w:rPr>
              <w:t>YES</w:t>
            </w:r>
          </w:p>
        </w:tc>
        <w:tc>
          <w:tcPr>
            <w:tcW w:w="1017" w:type="dxa"/>
          </w:tcPr>
          <w:p w14:paraId="3683C599" w14:textId="77777777" w:rsidR="00CF12B9" w:rsidRPr="00A67B2B" w:rsidRDefault="00CF12B9" w:rsidP="00CF12B9">
            <w:pPr>
              <w:jc w:val="center"/>
              <w:rPr>
                <w:rFonts w:ascii="Arial" w:hAnsi="Arial" w:cs="Arial"/>
                <w:sz w:val="20"/>
                <w:szCs w:val="20"/>
              </w:rPr>
            </w:pPr>
            <w:r>
              <w:rPr>
                <w:rFonts w:ascii="Arial" w:hAnsi="Arial" w:cs="Arial"/>
                <w:sz w:val="20"/>
                <w:szCs w:val="20"/>
              </w:rPr>
              <w:t>N/A</w:t>
            </w:r>
          </w:p>
        </w:tc>
        <w:tc>
          <w:tcPr>
            <w:tcW w:w="6263" w:type="dxa"/>
          </w:tcPr>
          <w:p w14:paraId="784042EA" w14:textId="77777777" w:rsidR="00CF12B9" w:rsidRPr="00A67B2B" w:rsidRDefault="00CF12B9" w:rsidP="00CF12B9">
            <w:pPr>
              <w:rPr>
                <w:rFonts w:ascii="Arial" w:hAnsi="Arial" w:cs="Arial"/>
                <w:sz w:val="20"/>
                <w:szCs w:val="20"/>
              </w:rPr>
            </w:pPr>
            <w:r w:rsidRPr="00CF12B9">
              <w:rPr>
                <w:rFonts w:ascii="Arial" w:hAnsi="Arial" w:cs="Arial"/>
                <w:sz w:val="20"/>
                <w:szCs w:val="20"/>
              </w:rPr>
              <w:t>NCUTCD recommends revisions to 2B.28 in accordance with NCUTCD recommendations 14A-BIK-03 and 20B-RW-02 and to clarify text: relocate and revise text for clarity, add references to HOV, taxi, and bike lanes, and clarify placement of R3-5 signs.</w:t>
            </w:r>
          </w:p>
        </w:tc>
      </w:tr>
      <w:tr w:rsidR="00E21C21" w14:paraId="4549D4EC" w14:textId="77777777">
        <w:trPr>
          <w:cantSplit/>
        </w:trPr>
        <w:tc>
          <w:tcPr>
            <w:tcW w:w="1170" w:type="dxa"/>
          </w:tcPr>
          <w:p w14:paraId="3544FF20" w14:textId="77777777" w:rsidR="00E21C21" w:rsidRPr="00A67B2B" w:rsidRDefault="00E21C21" w:rsidP="00E21C21">
            <w:pPr>
              <w:rPr>
                <w:rFonts w:ascii="Arial" w:hAnsi="Arial" w:cs="Arial"/>
                <w:sz w:val="20"/>
                <w:szCs w:val="20"/>
              </w:rPr>
            </w:pPr>
            <w:r>
              <w:rPr>
                <w:rFonts w:ascii="Arial" w:hAnsi="Arial" w:cs="Arial"/>
                <w:sz w:val="20"/>
                <w:szCs w:val="20"/>
              </w:rPr>
              <w:t>Figure 2B-4</w:t>
            </w:r>
          </w:p>
        </w:tc>
        <w:tc>
          <w:tcPr>
            <w:tcW w:w="1167" w:type="dxa"/>
          </w:tcPr>
          <w:p w14:paraId="32FC4B63" w14:textId="77777777" w:rsidR="00E21C21" w:rsidRPr="00A67B2B" w:rsidRDefault="00E21C21" w:rsidP="00E21C21">
            <w:pPr>
              <w:jc w:val="center"/>
              <w:rPr>
                <w:rFonts w:ascii="Arial" w:hAnsi="Arial" w:cs="Arial"/>
                <w:sz w:val="20"/>
                <w:szCs w:val="20"/>
              </w:rPr>
            </w:pPr>
            <w:r>
              <w:rPr>
                <w:rFonts w:ascii="Arial" w:hAnsi="Arial" w:cs="Arial"/>
                <w:sz w:val="20"/>
                <w:szCs w:val="20"/>
              </w:rPr>
              <w:t>NO</w:t>
            </w:r>
          </w:p>
        </w:tc>
        <w:tc>
          <w:tcPr>
            <w:tcW w:w="1183" w:type="dxa"/>
          </w:tcPr>
          <w:p w14:paraId="13E4E9DD" w14:textId="77777777" w:rsidR="00E21C21" w:rsidRPr="00A67B2B" w:rsidRDefault="00E21C21" w:rsidP="00E21C21">
            <w:pPr>
              <w:jc w:val="center"/>
              <w:rPr>
                <w:rFonts w:ascii="Arial" w:hAnsi="Arial" w:cs="Arial"/>
                <w:sz w:val="20"/>
                <w:szCs w:val="20"/>
              </w:rPr>
            </w:pPr>
            <w:r>
              <w:rPr>
                <w:rFonts w:ascii="Arial" w:hAnsi="Arial" w:cs="Arial"/>
                <w:sz w:val="20"/>
                <w:szCs w:val="20"/>
              </w:rPr>
              <w:t>YES</w:t>
            </w:r>
          </w:p>
        </w:tc>
        <w:tc>
          <w:tcPr>
            <w:tcW w:w="1017" w:type="dxa"/>
          </w:tcPr>
          <w:p w14:paraId="4FEC6F0B" w14:textId="77777777" w:rsidR="00E21C21" w:rsidRPr="00A67B2B" w:rsidRDefault="00E21C21" w:rsidP="00E21C21">
            <w:pPr>
              <w:jc w:val="center"/>
              <w:rPr>
                <w:rFonts w:ascii="Arial" w:hAnsi="Arial" w:cs="Arial"/>
                <w:sz w:val="20"/>
                <w:szCs w:val="20"/>
              </w:rPr>
            </w:pPr>
            <w:r>
              <w:rPr>
                <w:rFonts w:ascii="Arial" w:hAnsi="Arial" w:cs="Arial"/>
                <w:sz w:val="20"/>
                <w:szCs w:val="20"/>
              </w:rPr>
              <w:t>N/A</w:t>
            </w:r>
          </w:p>
        </w:tc>
        <w:tc>
          <w:tcPr>
            <w:tcW w:w="6263" w:type="dxa"/>
          </w:tcPr>
          <w:p w14:paraId="3C6CD5D5" w14:textId="77777777" w:rsidR="00DD781F" w:rsidRPr="00DD781F" w:rsidRDefault="00DD781F" w:rsidP="00DD781F">
            <w:pPr>
              <w:rPr>
                <w:rFonts w:ascii="Arial" w:hAnsi="Arial" w:cs="Arial"/>
                <w:sz w:val="20"/>
                <w:szCs w:val="20"/>
              </w:rPr>
            </w:pPr>
            <w:r w:rsidRPr="00DD781F">
              <w:rPr>
                <w:rFonts w:ascii="Arial" w:hAnsi="Arial" w:cs="Arial"/>
                <w:sz w:val="20"/>
                <w:szCs w:val="20"/>
              </w:rPr>
              <w:t>NCUTCD recommends the following revisions to Figure 2B-4:</w:t>
            </w:r>
          </w:p>
          <w:p w14:paraId="3654283E" w14:textId="77777777" w:rsidR="00DD781F" w:rsidRPr="00DD781F" w:rsidRDefault="00DD781F" w:rsidP="00DD781F">
            <w:pPr>
              <w:pStyle w:val="ListParagraph"/>
              <w:numPr>
                <w:ilvl w:val="0"/>
                <w:numId w:val="2"/>
              </w:numPr>
              <w:rPr>
                <w:rFonts w:ascii="Arial" w:hAnsi="Arial" w:cs="Arial"/>
                <w:sz w:val="20"/>
                <w:szCs w:val="20"/>
              </w:rPr>
            </w:pPr>
            <w:r w:rsidRPr="00DD781F">
              <w:rPr>
                <w:rFonts w:ascii="Arial" w:hAnsi="Arial" w:cs="Arial"/>
                <w:sz w:val="20"/>
                <w:szCs w:val="20"/>
              </w:rPr>
              <w:t>Include the NCUTCD-proposed design for the R5-xxP Except Bicycles plaque in addition to the R3-7bP</w:t>
            </w:r>
          </w:p>
          <w:p w14:paraId="5598A086" w14:textId="77777777" w:rsidR="00DD781F" w:rsidRPr="00DD781F" w:rsidRDefault="00DD781F" w:rsidP="00DD781F">
            <w:pPr>
              <w:pStyle w:val="ListParagraph"/>
              <w:numPr>
                <w:ilvl w:val="0"/>
                <w:numId w:val="2"/>
              </w:numPr>
              <w:rPr>
                <w:rFonts w:ascii="Arial" w:hAnsi="Arial" w:cs="Arial"/>
                <w:sz w:val="20"/>
                <w:szCs w:val="20"/>
              </w:rPr>
            </w:pPr>
            <w:r w:rsidRPr="00DD781F">
              <w:rPr>
                <w:rFonts w:ascii="Arial" w:hAnsi="Arial" w:cs="Arial"/>
                <w:sz w:val="20"/>
                <w:szCs w:val="20"/>
              </w:rPr>
              <w:t>Add “U Turn Only” sign</w:t>
            </w:r>
          </w:p>
          <w:p w14:paraId="5B5311E4" w14:textId="77777777" w:rsidR="00DD781F" w:rsidRPr="00DD781F" w:rsidRDefault="00DD781F" w:rsidP="00DD781F">
            <w:pPr>
              <w:pStyle w:val="ListParagraph"/>
              <w:numPr>
                <w:ilvl w:val="0"/>
                <w:numId w:val="2"/>
              </w:numPr>
              <w:rPr>
                <w:rFonts w:ascii="Arial" w:hAnsi="Arial" w:cs="Arial"/>
                <w:sz w:val="20"/>
                <w:szCs w:val="20"/>
              </w:rPr>
            </w:pPr>
            <w:r w:rsidRPr="00DD781F">
              <w:rPr>
                <w:rFonts w:ascii="Arial" w:hAnsi="Arial" w:cs="Arial"/>
                <w:sz w:val="20"/>
                <w:szCs w:val="20"/>
              </w:rPr>
              <w:t>Add R3-8x series sign for bus &amp; bike lanes</w:t>
            </w:r>
          </w:p>
          <w:p w14:paraId="1CE2302C" w14:textId="77777777" w:rsidR="009370D5" w:rsidRDefault="009370D5" w:rsidP="00DD781F">
            <w:pPr>
              <w:pStyle w:val="ListParagraph"/>
              <w:numPr>
                <w:ilvl w:val="0"/>
                <w:numId w:val="2"/>
              </w:numPr>
              <w:rPr>
                <w:rFonts w:ascii="Arial" w:hAnsi="Arial" w:cs="Arial"/>
                <w:sz w:val="20"/>
                <w:szCs w:val="20"/>
              </w:rPr>
            </w:pPr>
            <w:r w:rsidRPr="009370D5">
              <w:rPr>
                <w:rFonts w:ascii="Arial" w:hAnsi="Arial" w:cs="Arial"/>
                <w:sz w:val="20"/>
                <w:szCs w:val="20"/>
              </w:rPr>
              <w:t>Add R3-5hP Bike Lane plaque for use with W3-5 series mandatory movement signs</w:t>
            </w:r>
          </w:p>
          <w:p w14:paraId="2C5EC162" w14:textId="77777777" w:rsidR="00DD781F" w:rsidRPr="00DD781F" w:rsidRDefault="00DD781F" w:rsidP="00DD781F">
            <w:pPr>
              <w:pStyle w:val="ListParagraph"/>
              <w:numPr>
                <w:ilvl w:val="0"/>
                <w:numId w:val="2"/>
              </w:numPr>
              <w:rPr>
                <w:rFonts w:ascii="Arial" w:hAnsi="Arial" w:cs="Arial"/>
                <w:sz w:val="20"/>
                <w:szCs w:val="20"/>
              </w:rPr>
            </w:pPr>
            <w:r w:rsidRPr="00DD781F">
              <w:rPr>
                <w:rFonts w:ascii="Arial" w:hAnsi="Arial" w:cs="Arial"/>
                <w:sz w:val="20"/>
                <w:szCs w:val="20"/>
              </w:rPr>
              <w:t>Include both the R3-5L and R3-5R</w:t>
            </w:r>
          </w:p>
          <w:p w14:paraId="4A2D8552" w14:textId="77777777" w:rsidR="00E21C21" w:rsidRDefault="00DD781F" w:rsidP="00DD781F">
            <w:pPr>
              <w:pStyle w:val="ListParagraph"/>
              <w:numPr>
                <w:ilvl w:val="0"/>
                <w:numId w:val="2"/>
              </w:numPr>
              <w:rPr>
                <w:rFonts w:ascii="Arial" w:hAnsi="Arial" w:cs="Arial"/>
                <w:sz w:val="20"/>
                <w:szCs w:val="20"/>
              </w:rPr>
            </w:pPr>
            <w:r w:rsidRPr="00DD781F">
              <w:rPr>
                <w:rFonts w:ascii="Arial" w:hAnsi="Arial" w:cs="Arial"/>
                <w:sz w:val="20"/>
                <w:szCs w:val="20"/>
              </w:rPr>
              <w:t>Include both the R3-7L and R3-7R</w:t>
            </w:r>
          </w:p>
          <w:p w14:paraId="4F6087E2" w14:textId="77777777" w:rsidR="00100529" w:rsidRPr="00DD781F" w:rsidRDefault="00100529" w:rsidP="00DD781F">
            <w:pPr>
              <w:pStyle w:val="ListParagraph"/>
              <w:numPr>
                <w:ilvl w:val="0"/>
                <w:numId w:val="2"/>
              </w:numPr>
              <w:rPr>
                <w:rFonts w:ascii="Arial" w:hAnsi="Arial" w:cs="Arial"/>
                <w:sz w:val="20"/>
                <w:szCs w:val="20"/>
              </w:rPr>
            </w:pPr>
            <w:r w:rsidRPr="00100529">
              <w:rPr>
                <w:rFonts w:ascii="Arial" w:hAnsi="Arial" w:cs="Arial"/>
                <w:sz w:val="20"/>
                <w:szCs w:val="20"/>
              </w:rPr>
              <w:t xml:space="preserve">Add </w:t>
            </w:r>
            <w:r>
              <w:rPr>
                <w:rFonts w:ascii="Arial" w:hAnsi="Arial" w:cs="Arial"/>
                <w:sz w:val="20"/>
                <w:szCs w:val="20"/>
              </w:rPr>
              <w:t xml:space="preserve">R3-19 series </w:t>
            </w:r>
            <w:r w:rsidRPr="00100529">
              <w:rPr>
                <w:rFonts w:ascii="Arial" w:hAnsi="Arial" w:cs="Arial"/>
                <w:sz w:val="20"/>
                <w:szCs w:val="20"/>
              </w:rPr>
              <w:t>sign for LANE FOR U TURN ONLY</w:t>
            </w:r>
          </w:p>
        </w:tc>
      </w:tr>
      <w:tr w:rsidR="00E21C21" w14:paraId="151406DA" w14:textId="77777777">
        <w:trPr>
          <w:cantSplit/>
        </w:trPr>
        <w:tc>
          <w:tcPr>
            <w:tcW w:w="1170" w:type="dxa"/>
          </w:tcPr>
          <w:p w14:paraId="3C7A4A2F" w14:textId="77777777" w:rsidR="00E21C21" w:rsidRPr="00A67B2B" w:rsidRDefault="0047753B" w:rsidP="00E21C21">
            <w:pPr>
              <w:rPr>
                <w:rFonts w:ascii="Arial" w:hAnsi="Arial" w:cs="Arial"/>
                <w:sz w:val="20"/>
                <w:szCs w:val="20"/>
              </w:rPr>
            </w:pPr>
            <w:r>
              <w:rPr>
                <w:rFonts w:ascii="Arial" w:hAnsi="Arial" w:cs="Arial"/>
                <w:sz w:val="20"/>
                <w:szCs w:val="20"/>
              </w:rPr>
              <w:t>2B.29</w:t>
            </w:r>
          </w:p>
        </w:tc>
        <w:tc>
          <w:tcPr>
            <w:tcW w:w="1167" w:type="dxa"/>
          </w:tcPr>
          <w:p w14:paraId="3A7CCEDB" w14:textId="77777777" w:rsidR="00E21C21" w:rsidRPr="00A67B2B" w:rsidRDefault="0047753B" w:rsidP="00E21C21">
            <w:pPr>
              <w:jc w:val="center"/>
              <w:rPr>
                <w:rFonts w:ascii="Arial" w:hAnsi="Arial" w:cs="Arial"/>
                <w:sz w:val="20"/>
                <w:szCs w:val="20"/>
              </w:rPr>
            </w:pPr>
            <w:r>
              <w:rPr>
                <w:rFonts w:ascii="Arial" w:hAnsi="Arial" w:cs="Arial"/>
                <w:sz w:val="20"/>
                <w:szCs w:val="20"/>
              </w:rPr>
              <w:t>NO</w:t>
            </w:r>
          </w:p>
        </w:tc>
        <w:tc>
          <w:tcPr>
            <w:tcW w:w="1183" w:type="dxa"/>
          </w:tcPr>
          <w:p w14:paraId="611882F8" w14:textId="77777777" w:rsidR="00E21C21" w:rsidRPr="00A67B2B" w:rsidRDefault="0047753B" w:rsidP="00E21C21">
            <w:pPr>
              <w:jc w:val="center"/>
              <w:rPr>
                <w:rFonts w:ascii="Arial" w:hAnsi="Arial" w:cs="Arial"/>
                <w:sz w:val="20"/>
                <w:szCs w:val="20"/>
              </w:rPr>
            </w:pPr>
            <w:r>
              <w:rPr>
                <w:rFonts w:ascii="Arial" w:hAnsi="Arial" w:cs="Arial"/>
                <w:sz w:val="20"/>
                <w:szCs w:val="20"/>
              </w:rPr>
              <w:t>YES</w:t>
            </w:r>
          </w:p>
        </w:tc>
        <w:tc>
          <w:tcPr>
            <w:tcW w:w="1017" w:type="dxa"/>
          </w:tcPr>
          <w:p w14:paraId="04655504" w14:textId="77777777" w:rsidR="0047753B" w:rsidRPr="00A67B2B" w:rsidRDefault="0047753B" w:rsidP="0047753B">
            <w:pPr>
              <w:jc w:val="center"/>
              <w:rPr>
                <w:rFonts w:ascii="Arial" w:hAnsi="Arial" w:cs="Arial"/>
                <w:sz w:val="20"/>
                <w:szCs w:val="20"/>
              </w:rPr>
            </w:pPr>
            <w:r>
              <w:rPr>
                <w:rFonts w:ascii="Arial" w:hAnsi="Arial" w:cs="Arial"/>
                <w:sz w:val="20"/>
                <w:szCs w:val="20"/>
              </w:rPr>
              <w:t>N/A</w:t>
            </w:r>
          </w:p>
        </w:tc>
        <w:tc>
          <w:tcPr>
            <w:tcW w:w="6263" w:type="dxa"/>
          </w:tcPr>
          <w:p w14:paraId="3E7B23AA" w14:textId="77777777" w:rsidR="00E21C21" w:rsidRPr="00A67B2B" w:rsidRDefault="0047753B" w:rsidP="00E21C21">
            <w:pPr>
              <w:rPr>
                <w:rFonts w:ascii="Arial" w:hAnsi="Arial" w:cs="Arial"/>
                <w:sz w:val="20"/>
                <w:szCs w:val="20"/>
              </w:rPr>
            </w:pPr>
            <w:r w:rsidRPr="0047753B">
              <w:rPr>
                <w:rFonts w:ascii="Arial" w:hAnsi="Arial" w:cs="Arial"/>
                <w:sz w:val="20"/>
                <w:szCs w:val="20"/>
              </w:rPr>
              <w:t xml:space="preserve">NCUTCD </w:t>
            </w:r>
            <w:r w:rsidR="00DE6545">
              <w:rPr>
                <w:rFonts w:ascii="Arial" w:hAnsi="Arial" w:cs="Arial"/>
                <w:sz w:val="20"/>
                <w:szCs w:val="20"/>
              </w:rPr>
              <w:t>agrees</w:t>
            </w:r>
            <w:r w:rsidRPr="0047753B">
              <w:rPr>
                <w:rFonts w:ascii="Arial" w:hAnsi="Arial" w:cs="Arial"/>
                <w:sz w:val="20"/>
                <w:szCs w:val="20"/>
              </w:rPr>
              <w:t xml:space="preserve"> with 2B.29 as presented in the NPA with minor changes to restore 2009 MUTCD wording that appears to have been erroneously deleted.</w:t>
            </w:r>
          </w:p>
        </w:tc>
      </w:tr>
      <w:tr w:rsidR="000D46BD" w14:paraId="66D3D976" w14:textId="77777777">
        <w:trPr>
          <w:cantSplit/>
        </w:trPr>
        <w:tc>
          <w:tcPr>
            <w:tcW w:w="1170" w:type="dxa"/>
          </w:tcPr>
          <w:p w14:paraId="3C57A7B9" w14:textId="77777777" w:rsidR="000D46BD" w:rsidRPr="00A67B2B" w:rsidRDefault="000D46BD" w:rsidP="000D46BD">
            <w:pPr>
              <w:rPr>
                <w:rFonts w:ascii="Arial" w:hAnsi="Arial" w:cs="Arial"/>
                <w:sz w:val="20"/>
                <w:szCs w:val="20"/>
              </w:rPr>
            </w:pPr>
            <w:r>
              <w:rPr>
                <w:rFonts w:ascii="Arial" w:hAnsi="Arial" w:cs="Arial"/>
                <w:sz w:val="20"/>
                <w:szCs w:val="20"/>
              </w:rPr>
              <w:t>2B.30</w:t>
            </w:r>
          </w:p>
        </w:tc>
        <w:tc>
          <w:tcPr>
            <w:tcW w:w="1167" w:type="dxa"/>
          </w:tcPr>
          <w:p w14:paraId="09CA2579" w14:textId="77777777" w:rsidR="000D46BD" w:rsidRPr="00A67B2B" w:rsidRDefault="000D46BD" w:rsidP="000D46BD">
            <w:pPr>
              <w:jc w:val="center"/>
              <w:rPr>
                <w:rFonts w:ascii="Arial" w:hAnsi="Arial" w:cs="Arial"/>
                <w:sz w:val="20"/>
                <w:szCs w:val="20"/>
              </w:rPr>
            </w:pPr>
            <w:r>
              <w:rPr>
                <w:rFonts w:ascii="Arial" w:hAnsi="Arial" w:cs="Arial"/>
                <w:sz w:val="20"/>
                <w:szCs w:val="20"/>
              </w:rPr>
              <w:t>YES</w:t>
            </w:r>
          </w:p>
        </w:tc>
        <w:tc>
          <w:tcPr>
            <w:tcW w:w="1183" w:type="dxa"/>
          </w:tcPr>
          <w:p w14:paraId="2B0C4E74" w14:textId="77777777" w:rsidR="000D46BD" w:rsidRPr="00A67B2B" w:rsidRDefault="000D46BD" w:rsidP="000D46BD">
            <w:pPr>
              <w:jc w:val="center"/>
              <w:rPr>
                <w:rFonts w:ascii="Arial" w:hAnsi="Arial" w:cs="Arial"/>
                <w:sz w:val="20"/>
                <w:szCs w:val="20"/>
              </w:rPr>
            </w:pPr>
            <w:r>
              <w:rPr>
                <w:rFonts w:ascii="Arial" w:hAnsi="Arial" w:cs="Arial"/>
                <w:sz w:val="20"/>
                <w:szCs w:val="20"/>
              </w:rPr>
              <w:t>N/A</w:t>
            </w:r>
          </w:p>
        </w:tc>
        <w:tc>
          <w:tcPr>
            <w:tcW w:w="1017" w:type="dxa"/>
          </w:tcPr>
          <w:p w14:paraId="122A7429" w14:textId="77777777" w:rsidR="000D46BD" w:rsidRPr="00A67B2B" w:rsidRDefault="000D46BD" w:rsidP="000D46BD">
            <w:pPr>
              <w:jc w:val="center"/>
              <w:rPr>
                <w:rFonts w:ascii="Arial" w:hAnsi="Arial" w:cs="Arial"/>
                <w:sz w:val="20"/>
                <w:szCs w:val="20"/>
              </w:rPr>
            </w:pPr>
            <w:r>
              <w:rPr>
                <w:rFonts w:ascii="Arial" w:hAnsi="Arial" w:cs="Arial"/>
                <w:sz w:val="20"/>
                <w:szCs w:val="20"/>
              </w:rPr>
              <w:t>N/A</w:t>
            </w:r>
          </w:p>
        </w:tc>
        <w:tc>
          <w:tcPr>
            <w:tcW w:w="6263" w:type="dxa"/>
          </w:tcPr>
          <w:p w14:paraId="01B70F55" w14:textId="77777777" w:rsidR="000D46BD" w:rsidRPr="00A67B2B" w:rsidRDefault="000D46BD" w:rsidP="000D46BD">
            <w:pPr>
              <w:rPr>
                <w:rFonts w:ascii="Arial" w:hAnsi="Arial" w:cs="Arial"/>
                <w:sz w:val="20"/>
                <w:szCs w:val="20"/>
              </w:rPr>
            </w:pPr>
            <w:r w:rsidRPr="000D46BD">
              <w:rPr>
                <w:rFonts w:ascii="Arial" w:hAnsi="Arial" w:cs="Arial"/>
                <w:sz w:val="20"/>
                <w:szCs w:val="20"/>
              </w:rPr>
              <w:t xml:space="preserve">NCUTCD </w:t>
            </w:r>
            <w:r w:rsidR="00DE6545">
              <w:rPr>
                <w:rFonts w:ascii="Arial" w:hAnsi="Arial" w:cs="Arial"/>
                <w:sz w:val="20"/>
                <w:szCs w:val="20"/>
              </w:rPr>
              <w:t>agrees</w:t>
            </w:r>
            <w:r w:rsidRPr="000D46BD">
              <w:rPr>
                <w:rFonts w:ascii="Arial" w:hAnsi="Arial" w:cs="Arial"/>
                <w:sz w:val="20"/>
                <w:szCs w:val="20"/>
              </w:rPr>
              <w:t xml:space="preserve"> with 2B.30 as presented in the NPA with minor editorial changes. Note that despite the number of changes from the 2009 MUTCD, FHWA did not have a Federal Register item for this section.</w:t>
            </w:r>
          </w:p>
        </w:tc>
      </w:tr>
      <w:tr w:rsidR="00CF2C91" w14:paraId="7DB45E06" w14:textId="77777777">
        <w:trPr>
          <w:cantSplit/>
        </w:trPr>
        <w:tc>
          <w:tcPr>
            <w:tcW w:w="1170" w:type="dxa"/>
          </w:tcPr>
          <w:p w14:paraId="684A7CCD" w14:textId="77777777" w:rsidR="00CF2C91" w:rsidRPr="00A67B2B" w:rsidRDefault="00CF2C91" w:rsidP="00CF2C91">
            <w:pPr>
              <w:rPr>
                <w:rFonts w:ascii="Arial" w:hAnsi="Arial" w:cs="Arial"/>
                <w:sz w:val="20"/>
                <w:szCs w:val="20"/>
              </w:rPr>
            </w:pPr>
            <w:r>
              <w:rPr>
                <w:rFonts w:ascii="Arial" w:hAnsi="Arial" w:cs="Arial"/>
                <w:sz w:val="20"/>
                <w:szCs w:val="20"/>
              </w:rPr>
              <w:t>2B.31</w:t>
            </w:r>
          </w:p>
        </w:tc>
        <w:tc>
          <w:tcPr>
            <w:tcW w:w="1167" w:type="dxa"/>
          </w:tcPr>
          <w:p w14:paraId="0CA2BBC3" w14:textId="77777777" w:rsidR="00CF2C91" w:rsidRPr="00A67B2B" w:rsidRDefault="00CF2C91" w:rsidP="00CF2C91">
            <w:pPr>
              <w:jc w:val="center"/>
              <w:rPr>
                <w:rFonts w:ascii="Arial" w:hAnsi="Arial" w:cs="Arial"/>
                <w:sz w:val="20"/>
                <w:szCs w:val="20"/>
              </w:rPr>
            </w:pPr>
            <w:r>
              <w:rPr>
                <w:rFonts w:ascii="Arial" w:hAnsi="Arial" w:cs="Arial"/>
                <w:sz w:val="20"/>
                <w:szCs w:val="20"/>
              </w:rPr>
              <w:t>YES</w:t>
            </w:r>
          </w:p>
        </w:tc>
        <w:tc>
          <w:tcPr>
            <w:tcW w:w="1183" w:type="dxa"/>
          </w:tcPr>
          <w:p w14:paraId="5A09E1E8" w14:textId="77777777" w:rsidR="00CF2C91" w:rsidRPr="00A67B2B" w:rsidRDefault="00CF2C91" w:rsidP="00CF2C91">
            <w:pPr>
              <w:jc w:val="center"/>
              <w:rPr>
                <w:rFonts w:ascii="Arial" w:hAnsi="Arial" w:cs="Arial"/>
                <w:sz w:val="20"/>
                <w:szCs w:val="20"/>
              </w:rPr>
            </w:pPr>
            <w:r>
              <w:rPr>
                <w:rFonts w:ascii="Arial" w:hAnsi="Arial" w:cs="Arial"/>
                <w:sz w:val="20"/>
                <w:szCs w:val="20"/>
              </w:rPr>
              <w:t>N/A</w:t>
            </w:r>
          </w:p>
        </w:tc>
        <w:tc>
          <w:tcPr>
            <w:tcW w:w="1017" w:type="dxa"/>
          </w:tcPr>
          <w:p w14:paraId="482C78B7" w14:textId="77777777" w:rsidR="00CF2C91" w:rsidRPr="00A67B2B" w:rsidRDefault="00CF2C91" w:rsidP="00CF2C91">
            <w:pPr>
              <w:jc w:val="center"/>
              <w:rPr>
                <w:rFonts w:ascii="Arial" w:hAnsi="Arial" w:cs="Arial"/>
                <w:sz w:val="20"/>
                <w:szCs w:val="20"/>
              </w:rPr>
            </w:pPr>
            <w:r>
              <w:rPr>
                <w:rFonts w:ascii="Arial" w:hAnsi="Arial" w:cs="Arial"/>
                <w:sz w:val="20"/>
                <w:szCs w:val="20"/>
              </w:rPr>
              <w:t>N/A</w:t>
            </w:r>
          </w:p>
        </w:tc>
        <w:tc>
          <w:tcPr>
            <w:tcW w:w="6263" w:type="dxa"/>
          </w:tcPr>
          <w:p w14:paraId="6D1FF2D9" w14:textId="77777777" w:rsidR="00CF2C91" w:rsidRPr="00A67B2B" w:rsidRDefault="00CF2C91" w:rsidP="00CF2C91">
            <w:pPr>
              <w:rPr>
                <w:rFonts w:ascii="Arial" w:hAnsi="Arial" w:cs="Arial"/>
                <w:sz w:val="20"/>
                <w:szCs w:val="20"/>
              </w:rPr>
            </w:pPr>
            <w:r w:rsidRPr="00CF2C91">
              <w:rPr>
                <w:rFonts w:ascii="Arial" w:hAnsi="Arial" w:cs="Arial"/>
                <w:sz w:val="20"/>
                <w:szCs w:val="20"/>
              </w:rPr>
              <w:t xml:space="preserve">NCUTCD </w:t>
            </w:r>
            <w:r w:rsidR="00DE6545">
              <w:rPr>
                <w:rFonts w:ascii="Arial" w:hAnsi="Arial" w:cs="Arial"/>
                <w:sz w:val="20"/>
                <w:szCs w:val="20"/>
              </w:rPr>
              <w:t>agrees</w:t>
            </w:r>
            <w:r w:rsidRPr="00CF2C91">
              <w:rPr>
                <w:rFonts w:ascii="Arial" w:hAnsi="Arial" w:cs="Arial"/>
                <w:sz w:val="20"/>
                <w:szCs w:val="20"/>
              </w:rPr>
              <w:t xml:space="preserve"> with 2B.31 as presented in the NPA.</w:t>
            </w:r>
          </w:p>
        </w:tc>
      </w:tr>
      <w:tr w:rsidR="0057436B" w14:paraId="281D7837" w14:textId="77777777">
        <w:trPr>
          <w:cantSplit/>
        </w:trPr>
        <w:tc>
          <w:tcPr>
            <w:tcW w:w="1170" w:type="dxa"/>
          </w:tcPr>
          <w:p w14:paraId="0B87FB4D" w14:textId="77777777" w:rsidR="0057436B" w:rsidRPr="00A67B2B" w:rsidRDefault="0057436B" w:rsidP="0057436B">
            <w:pPr>
              <w:rPr>
                <w:rFonts w:ascii="Arial" w:hAnsi="Arial" w:cs="Arial"/>
                <w:sz w:val="20"/>
                <w:szCs w:val="20"/>
              </w:rPr>
            </w:pPr>
            <w:r>
              <w:rPr>
                <w:rFonts w:ascii="Arial" w:hAnsi="Arial" w:cs="Arial"/>
                <w:sz w:val="20"/>
                <w:szCs w:val="20"/>
              </w:rPr>
              <w:lastRenderedPageBreak/>
              <w:t>2B.32</w:t>
            </w:r>
          </w:p>
        </w:tc>
        <w:tc>
          <w:tcPr>
            <w:tcW w:w="1167" w:type="dxa"/>
          </w:tcPr>
          <w:p w14:paraId="7AC07AD5" w14:textId="77777777" w:rsidR="0057436B" w:rsidRPr="00A67B2B" w:rsidRDefault="0057436B" w:rsidP="0057436B">
            <w:pPr>
              <w:jc w:val="center"/>
              <w:rPr>
                <w:rFonts w:ascii="Arial" w:hAnsi="Arial" w:cs="Arial"/>
                <w:sz w:val="20"/>
                <w:szCs w:val="20"/>
              </w:rPr>
            </w:pPr>
            <w:r>
              <w:rPr>
                <w:rFonts w:ascii="Arial" w:hAnsi="Arial" w:cs="Arial"/>
                <w:sz w:val="20"/>
                <w:szCs w:val="20"/>
              </w:rPr>
              <w:t>YES</w:t>
            </w:r>
          </w:p>
        </w:tc>
        <w:tc>
          <w:tcPr>
            <w:tcW w:w="1183" w:type="dxa"/>
          </w:tcPr>
          <w:p w14:paraId="4535309E" w14:textId="77777777" w:rsidR="0057436B" w:rsidRPr="00A67B2B" w:rsidRDefault="0057436B" w:rsidP="0057436B">
            <w:pPr>
              <w:jc w:val="center"/>
              <w:rPr>
                <w:rFonts w:ascii="Arial" w:hAnsi="Arial" w:cs="Arial"/>
                <w:sz w:val="20"/>
                <w:szCs w:val="20"/>
              </w:rPr>
            </w:pPr>
            <w:r>
              <w:rPr>
                <w:rFonts w:ascii="Arial" w:hAnsi="Arial" w:cs="Arial"/>
                <w:sz w:val="20"/>
                <w:szCs w:val="20"/>
              </w:rPr>
              <w:t>N/A</w:t>
            </w:r>
          </w:p>
        </w:tc>
        <w:tc>
          <w:tcPr>
            <w:tcW w:w="1017" w:type="dxa"/>
          </w:tcPr>
          <w:p w14:paraId="24970553" w14:textId="77777777" w:rsidR="0057436B" w:rsidRPr="00A67B2B" w:rsidRDefault="0057436B" w:rsidP="0057436B">
            <w:pPr>
              <w:jc w:val="center"/>
              <w:rPr>
                <w:rFonts w:ascii="Arial" w:hAnsi="Arial" w:cs="Arial"/>
                <w:sz w:val="20"/>
                <w:szCs w:val="20"/>
              </w:rPr>
            </w:pPr>
            <w:r>
              <w:rPr>
                <w:rFonts w:ascii="Arial" w:hAnsi="Arial" w:cs="Arial"/>
                <w:sz w:val="20"/>
                <w:szCs w:val="20"/>
              </w:rPr>
              <w:t>N/A</w:t>
            </w:r>
          </w:p>
        </w:tc>
        <w:tc>
          <w:tcPr>
            <w:tcW w:w="6263" w:type="dxa"/>
          </w:tcPr>
          <w:p w14:paraId="50B41885" w14:textId="77777777" w:rsidR="0057436B" w:rsidRPr="00A67B2B" w:rsidRDefault="0057436B" w:rsidP="0057436B">
            <w:pPr>
              <w:rPr>
                <w:rFonts w:ascii="Arial" w:hAnsi="Arial" w:cs="Arial"/>
                <w:sz w:val="20"/>
                <w:szCs w:val="20"/>
              </w:rPr>
            </w:pPr>
            <w:r w:rsidRPr="00CF2C91">
              <w:rPr>
                <w:rFonts w:ascii="Arial" w:hAnsi="Arial" w:cs="Arial"/>
                <w:sz w:val="20"/>
                <w:szCs w:val="20"/>
              </w:rPr>
              <w:t xml:space="preserve">NCUTCD </w:t>
            </w:r>
            <w:r w:rsidR="00DE6545">
              <w:rPr>
                <w:rFonts w:ascii="Arial" w:hAnsi="Arial" w:cs="Arial"/>
                <w:sz w:val="20"/>
                <w:szCs w:val="20"/>
              </w:rPr>
              <w:t>agrees</w:t>
            </w:r>
            <w:r w:rsidRPr="00CF2C91">
              <w:rPr>
                <w:rFonts w:ascii="Arial" w:hAnsi="Arial" w:cs="Arial"/>
                <w:sz w:val="20"/>
                <w:szCs w:val="20"/>
              </w:rPr>
              <w:t xml:space="preserve"> with 2B.3</w:t>
            </w:r>
            <w:r>
              <w:rPr>
                <w:rFonts w:ascii="Arial" w:hAnsi="Arial" w:cs="Arial"/>
                <w:sz w:val="20"/>
                <w:szCs w:val="20"/>
              </w:rPr>
              <w:t>2</w:t>
            </w:r>
            <w:r w:rsidRPr="00CF2C91">
              <w:rPr>
                <w:rFonts w:ascii="Arial" w:hAnsi="Arial" w:cs="Arial"/>
                <w:sz w:val="20"/>
                <w:szCs w:val="20"/>
              </w:rPr>
              <w:t xml:space="preserve"> as presented in the NPA.</w:t>
            </w:r>
          </w:p>
        </w:tc>
      </w:tr>
      <w:tr w:rsidR="0057436B" w14:paraId="0D057BC8" w14:textId="77777777">
        <w:trPr>
          <w:cantSplit/>
        </w:trPr>
        <w:tc>
          <w:tcPr>
            <w:tcW w:w="1170" w:type="dxa"/>
          </w:tcPr>
          <w:p w14:paraId="0D999DEA" w14:textId="77777777" w:rsidR="0057436B" w:rsidRPr="00A67B2B" w:rsidRDefault="0057436B" w:rsidP="0057436B">
            <w:pPr>
              <w:rPr>
                <w:rFonts w:ascii="Arial" w:hAnsi="Arial" w:cs="Arial"/>
                <w:sz w:val="20"/>
                <w:szCs w:val="20"/>
              </w:rPr>
            </w:pPr>
            <w:r>
              <w:rPr>
                <w:rFonts w:ascii="Arial" w:hAnsi="Arial" w:cs="Arial"/>
                <w:sz w:val="20"/>
                <w:szCs w:val="20"/>
              </w:rPr>
              <w:t>2B.33</w:t>
            </w:r>
          </w:p>
        </w:tc>
        <w:tc>
          <w:tcPr>
            <w:tcW w:w="1167" w:type="dxa"/>
          </w:tcPr>
          <w:p w14:paraId="594BDBDE" w14:textId="77777777" w:rsidR="0057436B" w:rsidRPr="00A67B2B" w:rsidRDefault="0057436B" w:rsidP="0057436B">
            <w:pPr>
              <w:jc w:val="center"/>
              <w:rPr>
                <w:rFonts w:ascii="Arial" w:hAnsi="Arial" w:cs="Arial"/>
                <w:sz w:val="20"/>
                <w:szCs w:val="20"/>
              </w:rPr>
            </w:pPr>
            <w:r>
              <w:rPr>
                <w:rFonts w:ascii="Arial" w:hAnsi="Arial" w:cs="Arial"/>
                <w:sz w:val="20"/>
                <w:szCs w:val="20"/>
              </w:rPr>
              <w:t>YES</w:t>
            </w:r>
          </w:p>
        </w:tc>
        <w:tc>
          <w:tcPr>
            <w:tcW w:w="1183" w:type="dxa"/>
          </w:tcPr>
          <w:p w14:paraId="4E3EC6E3" w14:textId="77777777" w:rsidR="0057436B" w:rsidRPr="00A67B2B" w:rsidRDefault="0057436B" w:rsidP="0057436B">
            <w:pPr>
              <w:jc w:val="center"/>
              <w:rPr>
                <w:rFonts w:ascii="Arial" w:hAnsi="Arial" w:cs="Arial"/>
                <w:sz w:val="20"/>
                <w:szCs w:val="20"/>
              </w:rPr>
            </w:pPr>
            <w:r>
              <w:rPr>
                <w:rFonts w:ascii="Arial" w:hAnsi="Arial" w:cs="Arial"/>
                <w:sz w:val="20"/>
                <w:szCs w:val="20"/>
              </w:rPr>
              <w:t>N/A</w:t>
            </w:r>
          </w:p>
        </w:tc>
        <w:tc>
          <w:tcPr>
            <w:tcW w:w="1017" w:type="dxa"/>
          </w:tcPr>
          <w:p w14:paraId="5960DA3D" w14:textId="77777777" w:rsidR="0057436B" w:rsidRPr="00A67B2B" w:rsidRDefault="0057436B" w:rsidP="0057436B">
            <w:pPr>
              <w:jc w:val="center"/>
              <w:rPr>
                <w:rFonts w:ascii="Arial" w:hAnsi="Arial" w:cs="Arial"/>
                <w:sz w:val="20"/>
                <w:szCs w:val="20"/>
              </w:rPr>
            </w:pPr>
            <w:r>
              <w:rPr>
                <w:rFonts w:ascii="Arial" w:hAnsi="Arial" w:cs="Arial"/>
                <w:sz w:val="20"/>
                <w:szCs w:val="20"/>
              </w:rPr>
              <w:t>N/A</w:t>
            </w:r>
          </w:p>
        </w:tc>
        <w:tc>
          <w:tcPr>
            <w:tcW w:w="6263" w:type="dxa"/>
          </w:tcPr>
          <w:p w14:paraId="73A145F3" w14:textId="77777777" w:rsidR="0057436B" w:rsidRPr="00A67B2B" w:rsidRDefault="0057436B" w:rsidP="0057436B">
            <w:pPr>
              <w:rPr>
                <w:rFonts w:ascii="Arial" w:hAnsi="Arial" w:cs="Arial"/>
                <w:sz w:val="20"/>
                <w:szCs w:val="20"/>
              </w:rPr>
            </w:pPr>
            <w:r w:rsidRPr="00CF2C91">
              <w:rPr>
                <w:rFonts w:ascii="Arial" w:hAnsi="Arial" w:cs="Arial"/>
                <w:sz w:val="20"/>
                <w:szCs w:val="20"/>
              </w:rPr>
              <w:t xml:space="preserve">NCUTCD </w:t>
            </w:r>
            <w:r w:rsidR="00DE6545">
              <w:rPr>
                <w:rFonts w:ascii="Arial" w:hAnsi="Arial" w:cs="Arial"/>
                <w:sz w:val="20"/>
                <w:szCs w:val="20"/>
              </w:rPr>
              <w:t>agrees</w:t>
            </w:r>
            <w:r w:rsidRPr="00CF2C91">
              <w:rPr>
                <w:rFonts w:ascii="Arial" w:hAnsi="Arial" w:cs="Arial"/>
                <w:sz w:val="20"/>
                <w:szCs w:val="20"/>
              </w:rPr>
              <w:t xml:space="preserve"> with 2B.3</w:t>
            </w:r>
            <w:r>
              <w:rPr>
                <w:rFonts w:ascii="Arial" w:hAnsi="Arial" w:cs="Arial"/>
                <w:sz w:val="20"/>
                <w:szCs w:val="20"/>
              </w:rPr>
              <w:t>3</w:t>
            </w:r>
            <w:r w:rsidRPr="00CF2C91">
              <w:rPr>
                <w:rFonts w:ascii="Arial" w:hAnsi="Arial" w:cs="Arial"/>
                <w:sz w:val="20"/>
                <w:szCs w:val="20"/>
              </w:rPr>
              <w:t xml:space="preserve"> as presented in the NPA.</w:t>
            </w:r>
          </w:p>
        </w:tc>
      </w:tr>
      <w:tr w:rsidR="0057436B" w14:paraId="45504AC8" w14:textId="77777777">
        <w:trPr>
          <w:cantSplit/>
        </w:trPr>
        <w:tc>
          <w:tcPr>
            <w:tcW w:w="1170" w:type="dxa"/>
          </w:tcPr>
          <w:p w14:paraId="266A6EEA" w14:textId="77777777" w:rsidR="0057436B" w:rsidRPr="00A67B2B" w:rsidRDefault="0057436B" w:rsidP="0057436B">
            <w:pPr>
              <w:rPr>
                <w:rFonts w:ascii="Arial" w:hAnsi="Arial" w:cs="Arial"/>
                <w:sz w:val="20"/>
                <w:szCs w:val="20"/>
              </w:rPr>
            </w:pPr>
            <w:r>
              <w:rPr>
                <w:rFonts w:ascii="Arial" w:hAnsi="Arial" w:cs="Arial"/>
                <w:sz w:val="20"/>
                <w:szCs w:val="20"/>
              </w:rPr>
              <w:t>2B.34</w:t>
            </w:r>
          </w:p>
        </w:tc>
        <w:tc>
          <w:tcPr>
            <w:tcW w:w="1167" w:type="dxa"/>
          </w:tcPr>
          <w:p w14:paraId="5C2DD6E1" w14:textId="77777777" w:rsidR="0057436B" w:rsidRPr="00A67B2B" w:rsidRDefault="0057436B" w:rsidP="0057436B">
            <w:pPr>
              <w:jc w:val="center"/>
              <w:rPr>
                <w:rFonts w:ascii="Arial" w:hAnsi="Arial" w:cs="Arial"/>
                <w:sz w:val="20"/>
                <w:szCs w:val="20"/>
              </w:rPr>
            </w:pPr>
            <w:r>
              <w:rPr>
                <w:rFonts w:ascii="Arial" w:hAnsi="Arial" w:cs="Arial"/>
                <w:sz w:val="20"/>
                <w:szCs w:val="20"/>
              </w:rPr>
              <w:t>YES</w:t>
            </w:r>
          </w:p>
        </w:tc>
        <w:tc>
          <w:tcPr>
            <w:tcW w:w="1183" w:type="dxa"/>
          </w:tcPr>
          <w:p w14:paraId="659967B4" w14:textId="77777777" w:rsidR="0057436B" w:rsidRPr="00A67B2B" w:rsidRDefault="0057436B" w:rsidP="0057436B">
            <w:pPr>
              <w:jc w:val="center"/>
              <w:rPr>
                <w:rFonts w:ascii="Arial" w:hAnsi="Arial" w:cs="Arial"/>
                <w:sz w:val="20"/>
                <w:szCs w:val="20"/>
              </w:rPr>
            </w:pPr>
            <w:r>
              <w:rPr>
                <w:rFonts w:ascii="Arial" w:hAnsi="Arial" w:cs="Arial"/>
                <w:sz w:val="20"/>
                <w:szCs w:val="20"/>
              </w:rPr>
              <w:t>N/A</w:t>
            </w:r>
          </w:p>
        </w:tc>
        <w:tc>
          <w:tcPr>
            <w:tcW w:w="1017" w:type="dxa"/>
          </w:tcPr>
          <w:p w14:paraId="492C48CB" w14:textId="77777777" w:rsidR="0057436B" w:rsidRPr="00A67B2B" w:rsidRDefault="0057436B" w:rsidP="0057436B">
            <w:pPr>
              <w:jc w:val="center"/>
              <w:rPr>
                <w:rFonts w:ascii="Arial" w:hAnsi="Arial" w:cs="Arial"/>
                <w:sz w:val="20"/>
                <w:szCs w:val="20"/>
              </w:rPr>
            </w:pPr>
            <w:r>
              <w:rPr>
                <w:rFonts w:ascii="Arial" w:hAnsi="Arial" w:cs="Arial"/>
                <w:sz w:val="20"/>
                <w:szCs w:val="20"/>
              </w:rPr>
              <w:t>N/A</w:t>
            </w:r>
          </w:p>
        </w:tc>
        <w:tc>
          <w:tcPr>
            <w:tcW w:w="6263" w:type="dxa"/>
          </w:tcPr>
          <w:p w14:paraId="42F17CDF" w14:textId="77777777" w:rsidR="0057436B" w:rsidRPr="00A67B2B" w:rsidRDefault="0057436B" w:rsidP="0057436B">
            <w:pPr>
              <w:rPr>
                <w:rFonts w:ascii="Arial" w:hAnsi="Arial" w:cs="Arial"/>
                <w:sz w:val="20"/>
                <w:szCs w:val="20"/>
              </w:rPr>
            </w:pPr>
            <w:r w:rsidRPr="00CF2C91">
              <w:rPr>
                <w:rFonts w:ascii="Arial" w:hAnsi="Arial" w:cs="Arial"/>
                <w:sz w:val="20"/>
                <w:szCs w:val="20"/>
              </w:rPr>
              <w:t xml:space="preserve">NCUTCD </w:t>
            </w:r>
            <w:r w:rsidR="00DE6545">
              <w:rPr>
                <w:rFonts w:ascii="Arial" w:hAnsi="Arial" w:cs="Arial"/>
                <w:sz w:val="20"/>
                <w:szCs w:val="20"/>
              </w:rPr>
              <w:t>agrees</w:t>
            </w:r>
            <w:r w:rsidRPr="00CF2C91">
              <w:rPr>
                <w:rFonts w:ascii="Arial" w:hAnsi="Arial" w:cs="Arial"/>
                <w:sz w:val="20"/>
                <w:szCs w:val="20"/>
              </w:rPr>
              <w:t xml:space="preserve"> with 2B.3</w:t>
            </w:r>
            <w:r>
              <w:rPr>
                <w:rFonts w:ascii="Arial" w:hAnsi="Arial" w:cs="Arial"/>
                <w:sz w:val="20"/>
                <w:szCs w:val="20"/>
              </w:rPr>
              <w:t>4</w:t>
            </w:r>
            <w:r w:rsidRPr="00CF2C91">
              <w:rPr>
                <w:rFonts w:ascii="Arial" w:hAnsi="Arial" w:cs="Arial"/>
                <w:sz w:val="20"/>
                <w:szCs w:val="20"/>
              </w:rPr>
              <w:t xml:space="preserve"> as presented in the NPA.</w:t>
            </w:r>
          </w:p>
        </w:tc>
      </w:tr>
      <w:tr w:rsidR="001B0DB8" w14:paraId="7A0D4105" w14:textId="77777777">
        <w:trPr>
          <w:cantSplit/>
        </w:trPr>
        <w:tc>
          <w:tcPr>
            <w:tcW w:w="1170" w:type="dxa"/>
          </w:tcPr>
          <w:p w14:paraId="3451B758" w14:textId="77777777" w:rsidR="001B0DB8" w:rsidRPr="00A67B2B" w:rsidRDefault="001B0DB8" w:rsidP="001B0DB8">
            <w:pPr>
              <w:rPr>
                <w:rFonts w:ascii="Arial" w:hAnsi="Arial" w:cs="Arial"/>
                <w:sz w:val="20"/>
                <w:szCs w:val="20"/>
              </w:rPr>
            </w:pPr>
            <w:r>
              <w:rPr>
                <w:rFonts w:ascii="Arial" w:hAnsi="Arial" w:cs="Arial"/>
                <w:sz w:val="20"/>
                <w:szCs w:val="20"/>
              </w:rPr>
              <w:t>Figure 2B-6</w:t>
            </w:r>
          </w:p>
        </w:tc>
        <w:tc>
          <w:tcPr>
            <w:tcW w:w="1167" w:type="dxa"/>
          </w:tcPr>
          <w:p w14:paraId="3DF378E5" w14:textId="77777777" w:rsidR="001B0DB8" w:rsidRPr="00A67B2B" w:rsidRDefault="001B0DB8" w:rsidP="001B0DB8">
            <w:pPr>
              <w:jc w:val="center"/>
              <w:rPr>
                <w:rFonts w:ascii="Arial" w:hAnsi="Arial" w:cs="Arial"/>
                <w:sz w:val="20"/>
                <w:szCs w:val="20"/>
              </w:rPr>
            </w:pPr>
            <w:r>
              <w:rPr>
                <w:rFonts w:ascii="Arial" w:hAnsi="Arial" w:cs="Arial"/>
                <w:sz w:val="20"/>
                <w:szCs w:val="20"/>
              </w:rPr>
              <w:t>YES</w:t>
            </w:r>
          </w:p>
        </w:tc>
        <w:tc>
          <w:tcPr>
            <w:tcW w:w="1183" w:type="dxa"/>
          </w:tcPr>
          <w:p w14:paraId="4071BF6F" w14:textId="77777777" w:rsidR="001B0DB8" w:rsidRPr="00A67B2B" w:rsidRDefault="001B0DB8" w:rsidP="001B0DB8">
            <w:pPr>
              <w:jc w:val="center"/>
              <w:rPr>
                <w:rFonts w:ascii="Arial" w:hAnsi="Arial" w:cs="Arial"/>
                <w:sz w:val="20"/>
                <w:szCs w:val="20"/>
              </w:rPr>
            </w:pPr>
            <w:r>
              <w:rPr>
                <w:rFonts w:ascii="Arial" w:hAnsi="Arial" w:cs="Arial"/>
                <w:sz w:val="20"/>
                <w:szCs w:val="20"/>
              </w:rPr>
              <w:t>N/A</w:t>
            </w:r>
          </w:p>
        </w:tc>
        <w:tc>
          <w:tcPr>
            <w:tcW w:w="1017" w:type="dxa"/>
          </w:tcPr>
          <w:p w14:paraId="66C9E1C9" w14:textId="77777777" w:rsidR="001B0DB8" w:rsidRPr="00A67B2B" w:rsidRDefault="001B0DB8" w:rsidP="001B0DB8">
            <w:pPr>
              <w:jc w:val="center"/>
              <w:rPr>
                <w:rFonts w:ascii="Arial" w:hAnsi="Arial" w:cs="Arial"/>
                <w:sz w:val="20"/>
                <w:szCs w:val="20"/>
              </w:rPr>
            </w:pPr>
            <w:r>
              <w:rPr>
                <w:rFonts w:ascii="Arial" w:hAnsi="Arial" w:cs="Arial"/>
                <w:sz w:val="20"/>
                <w:szCs w:val="20"/>
              </w:rPr>
              <w:t>N/A</w:t>
            </w:r>
          </w:p>
        </w:tc>
        <w:tc>
          <w:tcPr>
            <w:tcW w:w="6263" w:type="dxa"/>
          </w:tcPr>
          <w:p w14:paraId="69E7BB67" w14:textId="77777777" w:rsidR="001B0DB8" w:rsidRPr="00A67B2B" w:rsidRDefault="001B0DB8" w:rsidP="001B0DB8">
            <w:pPr>
              <w:rPr>
                <w:rFonts w:ascii="Arial" w:hAnsi="Arial" w:cs="Arial"/>
                <w:sz w:val="20"/>
                <w:szCs w:val="20"/>
              </w:rPr>
            </w:pPr>
            <w:r w:rsidRPr="001B0DB8">
              <w:rPr>
                <w:rFonts w:ascii="Arial" w:hAnsi="Arial" w:cs="Arial"/>
                <w:sz w:val="20"/>
                <w:szCs w:val="20"/>
              </w:rPr>
              <w:t xml:space="preserve">NCUTCD </w:t>
            </w:r>
            <w:r w:rsidR="00DE6545">
              <w:rPr>
                <w:rFonts w:ascii="Arial" w:hAnsi="Arial" w:cs="Arial"/>
                <w:sz w:val="20"/>
                <w:szCs w:val="20"/>
              </w:rPr>
              <w:t>agrees</w:t>
            </w:r>
            <w:r w:rsidRPr="001B0DB8">
              <w:rPr>
                <w:rFonts w:ascii="Arial" w:hAnsi="Arial" w:cs="Arial"/>
                <w:sz w:val="20"/>
                <w:szCs w:val="20"/>
              </w:rPr>
              <w:t xml:space="preserve"> with Figure 2B-</w:t>
            </w:r>
            <w:r>
              <w:rPr>
                <w:rFonts w:ascii="Arial" w:hAnsi="Arial" w:cs="Arial"/>
                <w:sz w:val="20"/>
                <w:szCs w:val="20"/>
              </w:rPr>
              <w:t>6</w:t>
            </w:r>
            <w:r w:rsidRPr="001B0DB8">
              <w:rPr>
                <w:rFonts w:ascii="Arial" w:hAnsi="Arial" w:cs="Arial"/>
                <w:sz w:val="20"/>
                <w:szCs w:val="20"/>
              </w:rPr>
              <w:t xml:space="preserve"> as presented in the NPA, with a minor change: Revise R3-9e sign design to include the days of week.</w:t>
            </w:r>
          </w:p>
        </w:tc>
      </w:tr>
      <w:tr w:rsidR="001B0DB8" w14:paraId="6E39D021" w14:textId="77777777">
        <w:trPr>
          <w:cantSplit/>
        </w:trPr>
        <w:tc>
          <w:tcPr>
            <w:tcW w:w="1170" w:type="dxa"/>
          </w:tcPr>
          <w:p w14:paraId="69845E84" w14:textId="77777777" w:rsidR="001B0DB8" w:rsidRPr="00A67B2B" w:rsidRDefault="001B0DB8" w:rsidP="001B0DB8">
            <w:pPr>
              <w:rPr>
                <w:rFonts w:ascii="Arial" w:hAnsi="Arial" w:cs="Arial"/>
                <w:sz w:val="20"/>
                <w:szCs w:val="20"/>
              </w:rPr>
            </w:pPr>
            <w:r>
              <w:rPr>
                <w:rFonts w:ascii="Arial" w:hAnsi="Arial" w:cs="Arial"/>
                <w:sz w:val="20"/>
                <w:szCs w:val="20"/>
              </w:rPr>
              <w:t>Figure 2B-7</w:t>
            </w:r>
          </w:p>
        </w:tc>
        <w:tc>
          <w:tcPr>
            <w:tcW w:w="1167" w:type="dxa"/>
          </w:tcPr>
          <w:p w14:paraId="162AD7FB" w14:textId="77777777" w:rsidR="001B0DB8" w:rsidRPr="00A67B2B" w:rsidRDefault="001B0DB8" w:rsidP="001B0DB8">
            <w:pPr>
              <w:jc w:val="center"/>
              <w:rPr>
                <w:rFonts w:ascii="Arial" w:hAnsi="Arial" w:cs="Arial"/>
                <w:sz w:val="20"/>
                <w:szCs w:val="20"/>
              </w:rPr>
            </w:pPr>
            <w:r>
              <w:rPr>
                <w:rFonts w:ascii="Arial" w:hAnsi="Arial" w:cs="Arial"/>
                <w:sz w:val="20"/>
                <w:szCs w:val="20"/>
              </w:rPr>
              <w:t>YES</w:t>
            </w:r>
          </w:p>
        </w:tc>
        <w:tc>
          <w:tcPr>
            <w:tcW w:w="1183" w:type="dxa"/>
          </w:tcPr>
          <w:p w14:paraId="04AC6C7D" w14:textId="77777777" w:rsidR="001B0DB8" w:rsidRPr="00A67B2B" w:rsidRDefault="001B0DB8" w:rsidP="001B0DB8">
            <w:pPr>
              <w:jc w:val="center"/>
              <w:rPr>
                <w:rFonts w:ascii="Arial" w:hAnsi="Arial" w:cs="Arial"/>
                <w:sz w:val="20"/>
                <w:szCs w:val="20"/>
              </w:rPr>
            </w:pPr>
            <w:r>
              <w:rPr>
                <w:rFonts w:ascii="Arial" w:hAnsi="Arial" w:cs="Arial"/>
                <w:sz w:val="20"/>
                <w:szCs w:val="20"/>
              </w:rPr>
              <w:t>N/A</w:t>
            </w:r>
          </w:p>
        </w:tc>
        <w:tc>
          <w:tcPr>
            <w:tcW w:w="1017" w:type="dxa"/>
          </w:tcPr>
          <w:p w14:paraId="65CAA2A4" w14:textId="77777777" w:rsidR="001B0DB8" w:rsidRPr="00A67B2B" w:rsidRDefault="001B0DB8" w:rsidP="001B0DB8">
            <w:pPr>
              <w:jc w:val="center"/>
              <w:rPr>
                <w:rFonts w:ascii="Arial" w:hAnsi="Arial" w:cs="Arial"/>
                <w:sz w:val="20"/>
                <w:szCs w:val="20"/>
              </w:rPr>
            </w:pPr>
            <w:r>
              <w:rPr>
                <w:rFonts w:ascii="Arial" w:hAnsi="Arial" w:cs="Arial"/>
                <w:sz w:val="20"/>
                <w:szCs w:val="20"/>
              </w:rPr>
              <w:t>N/A</w:t>
            </w:r>
          </w:p>
        </w:tc>
        <w:tc>
          <w:tcPr>
            <w:tcW w:w="6263" w:type="dxa"/>
          </w:tcPr>
          <w:p w14:paraId="29CE665D" w14:textId="77777777" w:rsidR="001B0DB8" w:rsidRPr="00A67B2B" w:rsidRDefault="001B0DB8" w:rsidP="001B0DB8">
            <w:pPr>
              <w:rPr>
                <w:rFonts w:ascii="Arial" w:hAnsi="Arial" w:cs="Arial"/>
                <w:sz w:val="20"/>
                <w:szCs w:val="20"/>
              </w:rPr>
            </w:pPr>
            <w:r w:rsidRPr="001B0DB8">
              <w:rPr>
                <w:rFonts w:ascii="Arial" w:hAnsi="Arial" w:cs="Arial"/>
                <w:sz w:val="20"/>
                <w:szCs w:val="20"/>
              </w:rPr>
              <w:t xml:space="preserve">NCUTCD </w:t>
            </w:r>
            <w:r w:rsidR="00DE6545">
              <w:rPr>
                <w:rFonts w:ascii="Arial" w:hAnsi="Arial" w:cs="Arial"/>
                <w:sz w:val="20"/>
                <w:szCs w:val="20"/>
              </w:rPr>
              <w:t>agrees</w:t>
            </w:r>
            <w:r w:rsidRPr="001B0DB8">
              <w:rPr>
                <w:rFonts w:ascii="Arial" w:hAnsi="Arial" w:cs="Arial"/>
                <w:sz w:val="20"/>
                <w:szCs w:val="20"/>
              </w:rPr>
              <w:t xml:space="preserve"> with Figure 2B-7 as presented in the NPA, with a minor change: Revise R3-9e sign design to include the days of week.</w:t>
            </w:r>
          </w:p>
        </w:tc>
      </w:tr>
      <w:tr w:rsidR="001B0DB8" w14:paraId="71642E88" w14:textId="77777777">
        <w:trPr>
          <w:cantSplit/>
        </w:trPr>
        <w:tc>
          <w:tcPr>
            <w:tcW w:w="1170" w:type="dxa"/>
          </w:tcPr>
          <w:p w14:paraId="3AF273BB" w14:textId="77777777" w:rsidR="001B0DB8" w:rsidRPr="00A67B2B" w:rsidRDefault="001B0DB8" w:rsidP="001B0DB8">
            <w:pPr>
              <w:rPr>
                <w:rFonts w:ascii="Arial" w:hAnsi="Arial" w:cs="Arial"/>
                <w:sz w:val="20"/>
                <w:szCs w:val="20"/>
              </w:rPr>
            </w:pPr>
            <w:r>
              <w:rPr>
                <w:rFonts w:ascii="Arial" w:hAnsi="Arial" w:cs="Arial"/>
                <w:sz w:val="20"/>
                <w:szCs w:val="20"/>
              </w:rPr>
              <w:t>Table 2B-2</w:t>
            </w:r>
          </w:p>
        </w:tc>
        <w:tc>
          <w:tcPr>
            <w:tcW w:w="1167" w:type="dxa"/>
          </w:tcPr>
          <w:p w14:paraId="024E9C96" w14:textId="77777777" w:rsidR="001B0DB8" w:rsidRPr="00A67B2B" w:rsidRDefault="001B0DB8" w:rsidP="001B0DB8">
            <w:pPr>
              <w:jc w:val="center"/>
              <w:rPr>
                <w:rFonts w:ascii="Arial" w:hAnsi="Arial" w:cs="Arial"/>
                <w:sz w:val="20"/>
                <w:szCs w:val="20"/>
              </w:rPr>
            </w:pPr>
            <w:r>
              <w:rPr>
                <w:rFonts w:ascii="Arial" w:hAnsi="Arial" w:cs="Arial"/>
                <w:sz w:val="20"/>
                <w:szCs w:val="20"/>
              </w:rPr>
              <w:t>YES</w:t>
            </w:r>
          </w:p>
        </w:tc>
        <w:tc>
          <w:tcPr>
            <w:tcW w:w="1183" w:type="dxa"/>
          </w:tcPr>
          <w:p w14:paraId="1CD9DD31" w14:textId="77777777" w:rsidR="001B0DB8" w:rsidRPr="00A67B2B" w:rsidRDefault="001B0DB8" w:rsidP="001B0DB8">
            <w:pPr>
              <w:jc w:val="center"/>
              <w:rPr>
                <w:rFonts w:ascii="Arial" w:hAnsi="Arial" w:cs="Arial"/>
                <w:sz w:val="20"/>
                <w:szCs w:val="20"/>
              </w:rPr>
            </w:pPr>
            <w:r>
              <w:rPr>
                <w:rFonts w:ascii="Arial" w:hAnsi="Arial" w:cs="Arial"/>
                <w:sz w:val="20"/>
                <w:szCs w:val="20"/>
              </w:rPr>
              <w:t>N/A</w:t>
            </w:r>
          </w:p>
        </w:tc>
        <w:tc>
          <w:tcPr>
            <w:tcW w:w="1017" w:type="dxa"/>
          </w:tcPr>
          <w:p w14:paraId="6D076B34" w14:textId="77777777" w:rsidR="001B0DB8" w:rsidRPr="00A67B2B" w:rsidRDefault="001B0DB8" w:rsidP="001B0DB8">
            <w:pPr>
              <w:jc w:val="center"/>
              <w:rPr>
                <w:rFonts w:ascii="Arial" w:hAnsi="Arial" w:cs="Arial"/>
                <w:sz w:val="20"/>
                <w:szCs w:val="20"/>
              </w:rPr>
            </w:pPr>
            <w:r>
              <w:rPr>
                <w:rFonts w:ascii="Arial" w:hAnsi="Arial" w:cs="Arial"/>
                <w:sz w:val="20"/>
                <w:szCs w:val="20"/>
              </w:rPr>
              <w:t>N/A</w:t>
            </w:r>
          </w:p>
        </w:tc>
        <w:tc>
          <w:tcPr>
            <w:tcW w:w="6263" w:type="dxa"/>
          </w:tcPr>
          <w:p w14:paraId="50A8A8E5" w14:textId="77777777" w:rsidR="001B0DB8" w:rsidRPr="00A67B2B" w:rsidRDefault="001B0DB8" w:rsidP="001B0DB8">
            <w:pPr>
              <w:rPr>
                <w:rFonts w:ascii="Arial" w:hAnsi="Arial" w:cs="Arial"/>
                <w:sz w:val="20"/>
                <w:szCs w:val="20"/>
              </w:rPr>
            </w:pPr>
            <w:r w:rsidRPr="00CF2C91">
              <w:rPr>
                <w:rFonts w:ascii="Arial" w:hAnsi="Arial" w:cs="Arial"/>
                <w:sz w:val="20"/>
                <w:szCs w:val="20"/>
              </w:rPr>
              <w:t xml:space="preserve">NCUTCD </w:t>
            </w:r>
            <w:r w:rsidR="00DE6545">
              <w:rPr>
                <w:rFonts w:ascii="Arial" w:hAnsi="Arial" w:cs="Arial"/>
                <w:sz w:val="20"/>
                <w:szCs w:val="20"/>
              </w:rPr>
              <w:t>agrees</w:t>
            </w:r>
            <w:r w:rsidRPr="00CF2C91">
              <w:rPr>
                <w:rFonts w:ascii="Arial" w:hAnsi="Arial" w:cs="Arial"/>
                <w:sz w:val="20"/>
                <w:szCs w:val="20"/>
              </w:rPr>
              <w:t xml:space="preserve"> with </w:t>
            </w:r>
            <w:r>
              <w:rPr>
                <w:rFonts w:ascii="Arial" w:hAnsi="Arial" w:cs="Arial"/>
                <w:sz w:val="20"/>
                <w:szCs w:val="20"/>
              </w:rPr>
              <w:t xml:space="preserve">Table 2B-2 </w:t>
            </w:r>
            <w:r w:rsidRPr="00CF2C91">
              <w:rPr>
                <w:rFonts w:ascii="Arial" w:hAnsi="Arial" w:cs="Arial"/>
                <w:sz w:val="20"/>
                <w:szCs w:val="20"/>
              </w:rPr>
              <w:t>as presented in the NPA.</w:t>
            </w:r>
          </w:p>
        </w:tc>
      </w:tr>
      <w:tr w:rsidR="00450B68" w14:paraId="3FA20971" w14:textId="77777777">
        <w:trPr>
          <w:cantSplit/>
        </w:trPr>
        <w:tc>
          <w:tcPr>
            <w:tcW w:w="1170" w:type="dxa"/>
          </w:tcPr>
          <w:p w14:paraId="2B5A1357" w14:textId="77777777" w:rsidR="00450B68" w:rsidRPr="00A67B2B" w:rsidRDefault="00450B68" w:rsidP="00450B68">
            <w:pPr>
              <w:rPr>
                <w:rFonts w:ascii="Arial" w:hAnsi="Arial" w:cs="Arial"/>
                <w:sz w:val="20"/>
                <w:szCs w:val="20"/>
              </w:rPr>
            </w:pPr>
            <w:r>
              <w:rPr>
                <w:rFonts w:ascii="Arial" w:hAnsi="Arial" w:cs="Arial"/>
                <w:sz w:val="20"/>
                <w:szCs w:val="20"/>
              </w:rPr>
              <w:t>2B.35</w:t>
            </w:r>
          </w:p>
        </w:tc>
        <w:tc>
          <w:tcPr>
            <w:tcW w:w="1167" w:type="dxa"/>
          </w:tcPr>
          <w:p w14:paraId="39A4B4DE" w14:textId="77777777" w:rsidR="00450B68" w:rsidRPr="00A67B2B" w:rsidRDefault="00450B68" w:rsidP="00450B68">
            <w:pPr>
              <w:jc w:val="center"/>
              <w:rPr>
                <w:rFonts w:ascii="Arial" w:hAnsi="Arial" w:cs="Arial"/>
                <w:sz w:val="20"/>
                <w:szCs w:val="20"/>
              </w:rPr>
            </w:pPr>
            <w:r>
              <w:rPr>
                <w:rFonts w:ascii="Arial" w:hAnsi="Arial" w:cs="Arial"/>
                <w:sz w:val="20"/>
                <w:szCs w:val="20"/>
              </w:rPr>
              <w:t>YES</w:t>
            </w:r>
          </w:p>
        </w:tc>
        <w:tc>
          <w:tcPr>
            <w:tcW w:w="1183" w:type="dxa"/>
          </w:tcPr>
          <w:p w14:paraId="7EBB6E54" w14:textId="77777777" w:rsidR="00450B68" w:rsidRPr="00A67B2B" w:rsidRDefault="00450B68" w:rsidP="00450B68">
            <w:pPr>
              <w:jc w:val="center"/>
              <w:rPr>
                <w:rFonts w:ascii="Arial" w:hAnsi="Arial" w:cs="Arial"/>
                <w:sz w:val="20"/>
                <w:szCs w:val="20"/>
              </w:rPr>
            </w:pPr>
            <w:r>
              <w:rPr>
                <w:rFonts w:ascii="Arial" w:hAnsi="Arial" w:cs="Arial"/>
                <w:sz w:val="20"/>
                <w:szCs w:val="20"/>
              </w:rPr>
              <w:t>N/A</w:t>
            </w:r>
          </w:p>
        </w:tc>
        <w:tc>
          <w:tcPr>
            <w:tcW w:w="1017" w:type="dxa"/>
          </w:tcPr>
          <w:p w14:paraId="778489DE" w14:textId="77777777" w:rsidR="00450B68" w:rsidRPr="00A67B2B" w:rsidRDefault="00450B68" w:rsidP="00450B68">
            <w:pPr>
              <w:jc w:val="center"/>
              <w:rPr>
                <w:rFonts w:ascii="Arial" w:hAnsi="Arial" w:cs="Arial"/>
                <w:sz w:val="20"/>
                <w:szCs w:val="20"/>
              </w:rPr>
            </w:pPr>
            <w:r>
              <w:rPr>
                <w:rFonts w:ascii="Arial" w:hAnsi="Arial" w:cs="Arial"/>
                <w:sz w:val="20"/>
                <w:szCs w:val="20"/>
              </w:rPr>
              <w:t>N/A</w:t>
            </w:r>
          </w:p>
        </w:tc>
        <w:tc>
          <w:tcPr>
            <w:tcW w:w="6263" w:type="dxa"/>
          </w:tcPr>
          <w:p w14:paraId="32AA0582" w14:textId="77777777" w:rsidR="00450B68" w:rsidRPr="00A67B2B" w:rsidRDefault="00450B68" w:rsidP="00450B68">
            <w:pPr>
              <w:rPr>
                <w:rFonts w:ascii="Arial" w:hAnsi="Arial" w:cs="Arial"/>
                <w:sz w:val="20"/>
                <w:szCs w:val="20"/>
              </w:rPr>
            </w:pPr>
            <w:r w:rsidRPr="00450B68">
              <w:rPr>
                <w:rFonts w:ascii="Arial" w:hAnsi="Arial" w:cs="Arial"/>
                <w:sz w:val="20"/>
                <w:szCs w:val="20"/>
              </w:rPr>
              <w:t xml:space="preserve">NCUTCD </w:t>
            </w:r>
            <w:r w:rsidR="00DE6545">
              <w:rPr>
                <w:rFonts w:ascii="Arial" w:hAnsi="Arial" w:cs="Arial"/>
                <w:sz w:val="20"/>
                <w:szCs w:val="20"/>
              </w:rPr>
              <w:t>agrees</w:t>
            </w:r>
            <w:r w:rsidRPr="00450B68">
              <w:rPr>
                <w:rFonts w:ascii="Arial" w:hAnsi="Arial" w:cs="Arial"/>
                <w:sz w:val="20"/>
                <w:szCs w:val="20"/>
              </w:rPr>
              <w:t xml:space="preserve"> with 2B.35 as presented in the NPA.</w:t>
            </w:r>
          </w:p>
        </w:tc>
      </w:tr>
      <w:tr w:rsidR="00450B68" w14:paraId="4B74EBE8" w14:textId="77777777">
        <w:trPr>
          <w:cantSplit/>
        </w:trPr>
        <w:tc>
          <w:tcPr>
            <w:tcW w:w="1170" w:type="dxa"/>
          </w:tcPr>
          <w:p w14:paraId="46511D40" w14:textId="77777777" w:rsidR="00450B68" w:rsidRPr="00A67B2B" w:rsidRDefault="00450B68" w:rsidP="00450B68">
            <w:pPr>
              <w:rPr>
                <w:rFonts w:ascii="Arial" w:hAnsi="Arial" w:cs="Arial"/>
                <w:sz w:val="20"/>
                <w:szCs w:val="20"/>
              </w:rPr>
            </w:pPr>
            <w:r>
              <w:rPr>
                <w:rFonts w:ascii="Arial" w:hAnsi="Arial" w:cs="Arial"/>
                <w:sz w:val="20"/>
                <w:szCs w:val="20"/>
              </w:rPr>
              <w:t>Figure 2B-8</w:t>
            </w:r>
          </w:p>
        </w:tc>
        <w:tc>
          <w:tcPr>
            <w:tcW w:w="1167" w:type="dxa"/>
          </w:tcPr>
          <w:p w14:paraId="30DBFAFD" w14:textId="77777777" w:rsidR="00450B68" w:rsidRPr="00A67B2B" w:rsidRDefault="00450B68" w:rsidP="00450B68">
            <w:pPr>
              <w:jc w:val="center"/>
              <w:rPr>
                <w:rFonts w:ascii="Arial" w:hAnsi="Arial" w:cs="Arial"/>
                <w:sz w:val="20"/>
                <w:szCs w:val="20"/>
              </w:rPr>
            </w:pPr>
            <w:r>
              <w:rPr>
                <w:rFonts w:ascii="Arial" w:hAnsi="Arial" w:cs="Arial"/>
                <w:sz w:val="20"/>
                <w:szCs w:val="20"/>
              </w:rPr>
              <w:t>YES</w:t>
            </w:r>
          </w:p>
        </w:tc>
        <w:tc>
          <w:tcPr>
            <w:tcW w:w="1183" w:type="dxa"/>
          </w:tcPr>
          <w:p w14:paraId="0238947B" w14:textId="77777777" w:rsidR="00450B68" w:rsidRPr="00A67B2B" w:rsidRDefault="00450B68" w:rsidP="00450B68">
            <w:pPr>
              <w:jc w:val="center"/>
              <w:rPr>
                <w:rFonts w:ascii="Arial" w:hAnsi="Arial" w:cs="Arial"/>
                <w:sz w:val="20"/>
                <w:szCs w:val="20"/>
              </w:rPr>
            </w:pPr>
            <w:r>
              <w:rPr>
                <w:rFonts w:ascii="Arial" w:hAnsi="Arial" w:cs="Arial"/>
                <w:sz w:val="20"/>
                <w:szCs w:val="20"/>
              </w:rPr>
              <w:t>N/A</w:t>
            </w:r>
          </w:p>
        </w:tc>
        <w:tc>
          <w:tcPr>
            <w:tcW w:w="1017" w:type="dxa"/>
          </w:tcPr>
          <w:p w14:paraId="4FA4DA9F" w14:textId="77777777" w:rsidR="00450B68" w:rsidRPr="00A67B2B" w:rsidRDefault="00450B68" w:rsidP="00450B68">
            <w:pPr>
              <w:jc w:val="center"/>
              <w:rPr>
                <w:rFonts w:ascii="Arial" w:hAnsi="Arial" w:cs="Arial"/>
                <w:sz w:val="20"/>
                <w:szCs w:val="20"/>
              </w:rPr>
            </w:pPr>
            <w:r>
              <w:rPr>
                <w:rFonts w:ascii="Arial" w:hAnsi="Arial" w:cs="Arial"/>
                <w:sz w:val="20"/>
                <w:szCs w:val="20"/>
              </w:rPr>
              <w:t>N/A</w:t>
            </w:r>
          </w:p>
        </w:tc>
        <w:tc>
          <w:tcPr>
            <w:tcW w:w="6263" w:type="dxa"/>
          </w:tcPr>
          <w:p w14:paraId="0263D87D" w14:textId="77777777" w:rsidR="00450B68" w:rsidRPr="00A67B2B" w:rsidRDefault="00450B68" w:rsidP="00450B68">
            <w:pPr>
              <w:rPr>
                <w:rFonts w:ascii="Arial" w:hAnsi="Arial" w:cs="Arial"/>
                <w:sz w:val="20"/>
                <w:szCs w:val="20"/>
              </w:rPr>
            </w:pPr>
            <w:r w:rsidRPr="00450B68">
              <w:rPr>
                <w:rFonts w:ascii="Arial" w:hAnsi="Arial" w:cs="Arial"/>
                <w:sz w:val="20"/>
                <w:szCs w:val="20"/>
              </w:rPr>
              <w:t xml:space="preserve">NCUTCD </w:t>
            </w:r>
            <w:r w:rsidR="00DE6545">
              <w:rPr>
                <w:rFonts w:ascii="Arial" w:hAnsi="Arial" w:cs="Arial"/>
                <w:sz w:val="20"/>
                <w:szCs w:val="20"/>
              </w:rPr>
              <w:t>agrees</w:t>
            </w:r>
            <w:r w:rsidRPr="00450B68">
              <w:rPr>
                <w:rFonts w:ascii="Arial" w:hAnsi="Arial" w:cs="Arial"/>
                <w:sz w:val="20"/>
                <w:szCs w:val="20"/>
              </w:rPr>
              <w:t xml:space="preserve"> with Figure 2B-8 as presented in the NPA.</w:t>
            </w:r>
          </w:p>
        </w:tc>
      </w:tr>
      <w:tr w:rsidR="00450B68" w14:paraId="63A548B2" w14:textId="77777777">
        <w:trPr>
          <w:cantSplit/>
        </w:trPr>
        <w:tc>
          <w:tcPr>
            <w:tcW w:w="1170" w:type="dxa"/>
          </w:tcPr>
          <w:p w14:paraId="5F8AFB79" w14:textId="77777777" w:rsidR="00450B68" w:rsidRPr="00A67B2B" w:rsidRDefault="00450B68" w:rsidP="00450B68">
            <w:pPr>
              <w:rPr>
                <w:rFonts w:ascii="Arial" w:hAnsi="Arial" w:cs="Arial"/>
                <w:sz w:val="20"/>
                <w:szCs w:val="20"/>
              </w:rPr>
            </w:pPr>
            <w:r>
              <w:rPr>
                <w:rFonts w:ascii="Arial" w:hAnsi="Arial" w:cs="Arial"/>
                <w:sz w:val="20"/>
                <w:szCs w:val="20"/>
              </w:rPr>
              <w:t>Figure 2B-9</w:t>
            </w:r>
          </w:p>
        </w:tc>
        <w:tc>
          <w:tcPr>
            <w:tcW w:w="1167" w:type="dxa"/>
          </w:tcPr>
          <w:p w14:paraId="71DE39C7" w14:textId="77777777" w:rsidR="00450B68" w:rsidRPr="00A67B2B" w:rsidRDefault="00450B68" w:rsidP="00450B68">
            <w:pPr>
              <w:jc w:val="center"/>
              <w:rPr>
                <w:rFonts w:ascii="Arial" w:hAnsi="Arial" w:cs="Arial"/>
                <w:sz w:val="20"/>
                <w:szCs w:val="20"/>
              </w:rPr>
            </w:pPr>
            <w:r>
              <w:rPr>
                <w:rFonts w:ascii="Arial" w:hAnsi="Arial" w:cs="Arial"/>
                <w:sz w:val="20"/>
                <w:szCs w:val="20"/>
              </w:rPr>
              <w:t>YES</w:t>
            </w:r>
          </w:p>
        </w:tc>
        <w:tc>
          <w:tcPr>
            <w:tcW w:w="1183" w:type="dxa"/>
          </w:tcPr>
          <w:p w14:paraId="755B8BEA" w14:textId="77777777" w:rsidR="00450B68" w:rsidRPr="00A67B2B" w:rsidRDefault="00450B68" w:rsidP="00450B68">
            <w:pPr>
              <w:jc w:val="center"/>
              <w:rPr>
                <w:rFonts w:ascii="Arial" w:hAnsi="Arial" w:cs="Arial"/>
                <w:sz w:val="20"/>
                <w:szCs w:val="20"/>
              </w:rPr>
            </w:pPr>
            <w:r>
              <w:rPr>
                <w:rFonts w:ascii="Arial" w:hAnsi="Arial" w:cs="Arial"/>
                <w:sz w:val="20"/>
                <w:szCs w:val="20"/>
              </w:rPr>
              <w:t>N/A</w:t>
            </w:r>
          </w:p>
        </w:tc>
        <w:tc>
          <w:tcPr>
            <w:tcW w:w="1017" w:type="dxa"/>
          </w:tcPr>
          <w:p w14:paraId="54137D54" w14:textId="77777777" w:rsidR="00450B68" w:rsidRPr="00A67B2B" w:rsidRDefault="00450B68" w:rsidP="00450B68">
            <w:pPr>
              <w:jc w:val="center"/>
              <w:rPr>
                <w:rFonts w:ascii="Arial" w:hAnsi="Arial" w:cs="Arial"/>
                <w:sz w:val="20"/>
                <w:szCs w:val="20"/>
              </w:rPr>
            </w:pPr>
            <w:r>
              <w:rPr>
                <w:rFonts w:ascii="Arial" w:hAnsi="Arial" w:cs="Arial"/>
                <w:sz w:val="20"/>
                <w:szCs w:val="20"/>
              </w:rPr>
              <w:t>N/A</w:t>
            </w:r>
          </w:p>
        </w:tc>
        <w:tc>
          <w:tcPr>
            <w:tcW w:w="6263" w:type="dxa"/>
          </w:tcPr>
          <w:p w14:paraId="0ABBD9F5" w14:textId="77777777" w:rsidR="00450B68" w:rsidRPr="00A67B2B" w:rsidRDefault="00450B68" w:rsidP="00450B68">
            <w:pPr>
              <w:rPr>
                <w:rFonts w:ascii="Arial" w:hAnsi="Arial" w:cs="Arial"/>
                <w:sz w:val="20"/>
                <w:szCs w:val="20"/>
              </w:rPr>
            </w:pPr>
            <w:r w:rsidRPr="00450B68">
              <w:rPr>
                <w:rFonts w:ascii="Arial" w:hAnsi="Arial" w:cs="Arial"/>
                <w:sz w:val="20"/>
                <w:szCs w:val="20"/>
              </w:rPr>
              <w:t xml:space="preserve">NCUTCD </w:t>
            </w:r>
            <w:r w:rsidR="00DE6545">
              <w:rPr>
                <w:rFonts w:ascii="Arial" w:hAnsi="Arial" w:cs="Arial"/>
                <w:sz w:val="20"/>
                <w:szCs w:val="20"/>
              </w:rPr>
              <w:t>agrees</w:t>
            </w:r>
            <w:r w:rsidRPr="00450B68">
              <w:rPr>
                <w:rFonts w:ascii="Arial" w:hAnsi="Arial" w:cs="Arial"/>
                <w:sz w:val="20"/>
                <w:szCs w:val="20"/>
              </w:rPr>
              <w:t xml:space="preserve"> with Figure 2B-</w:t>
            </w:r>
            <w:r>
              <w:rPr>
                <w:rFonts w:ascii="Arial" w:hAnsi="Arial" w:cs="Arial"/>
                <w:sz w:val="20"/>
                <w:szCs w:val="20"/>
              </w:rPr>
              <w:t>9</w:t>
            </w:r>
            <w:r w:rsidRPr="00450B68">
              <w:rPr>
                <w:rFonts w:ascii="Arial" w:hAnsi="Arial" w:cs="Arial"/>
                <w:sz w:val="20"/>
                <w:szCs w:val="20"/>
              </w:rPr>
              <w:t xml:space="preserve"> as presented in the NPA.</w:t>
            </w:r>
          </w:p>
        </w:tc>
      </w:tr>
      <w:tr w:rsidR="00C831FE" w14:paraId="4C697E41" w14:textId="77777777">
        <w:trPr>
          <w:cantSplit/>
        </w:trPr>
        <w:tc>
          <w:tcPr>
            <w:tcW w:w="1170" w:type="dxa"/>
          </w:tcPr>
          <w:p w14:paraId="56E2B373" w14:textId="77777777" w:rsidR="00C831FE" w:rsidRPr="00A67B2B" w:rsidRDefault="00C831FE" w:rsidP="00C831FE">
            <w:pPr>
              <w:rPr>
                <w:rFonts w:ascii="Arial" w:hAnsi="Arial" w:cs="Arial"/>
                <w:sz w:val="20"/>
                <w:szCs w:val="20"/>
              </w:rPr>
            </w:pPr>
            <w:r>
              <w:rPr>
                <w:rFonts w:ascii="Arial" w:hAnsi="Arial" w:cs="Arial"/>
                <w:sz w:val="20"/>
                <w:szCs w:val="20"/>
              </w:rPr>
              <w:t>2B.36</w:t>
            </w:r>
          </w:p>
        </w:tc>
        <w:tc>
          <w:tcPr>
            <w:tcW w:w="1167" w:type="dxa"/>
          </w:tcPr>
          <w:p w14:paraId="520B1400" w14:textId="77777777" w:rsidR="00C831FE" w:rsidRPr="00A67B2B" w:rsidRDefault="00C831FE" w:rsidP="00C831FE">
            <w:pPr>
              <w:jc w:val="center"/>
              <w:rPr>
                <w:rFonts w:ascii="Arial" w:hAnsi="Arial" w:cs="Arial"/>
                <w:sz w:val="20"/>
                <w:szCs w:val="20"/>
              </w:rPr>
            </w:pPr>
            <w:r>
              <w:rPr>
                <w:rFonts w:ascii="Arial" w:hAnsi="Arial" w:cs="Arial"/>
                <w:sz w:val="20"/>
                <w:szCs w:val="20"/>
              </w:rPr>
              <w:t>YES</w:t>
            </w:r>
          </w:p>
        </w:tc>
        <w:tc>
          <w:tcPr>
            <w:tcW w:w="1183" w:type="dxa"/>
          </w:tcPr>
          <w:p w14:paraId="0E0B19F2" w14:textId="77777777" w:rsidR="00C831FE" w:rsidRPr="00A67B2B" w:rsidRDefault="00C831FE" w:rsidP="00C831FE">
            <w:pPr>
              <w:jc w:val="center"/>
              <w:rPr>
                <w:rFonts w:ascii="Arial" w:hAnsi="Arial" w:cs="Arial"/>
                <w:sz w:val="20"/>
                <w:szCs w:val="20"/>
              </w:rPr>
            </w:pPr>
            <w:r>
              <w:rPr>
                <w:rFonts w:ascii="Arial" w:hAnsi="Arial" w:cs="Arial"/>
                <w:sz w:val="20"/>
                <w:szCs w:val="20"/>
              </w:rPr>
              <w:t>N/A</w:t>
            </w:r>
          </w:p>
        </w:tc>
        <w:tc>
          <w:tcPr>
            <w:tcW w:w="1017" w:type="dxa"/>
          </w:tcPr>
          <w:p w14:paraId="5AEF1980" w14:textId="77777777" w:rsidR="00C831FE" w:rsidRPr="00A67B2B" w:rsidRDefault="00C831FE" w:rsidP="00C831FE">
            <w:pPr>
              <w:jc w:val="center"/>
              <w:rPr>
                <w:rFonts w:ascii="Arial" w:hAnsi="Arial" w:cs="Arial"/>
                <w:sz w:val="20"/>
                <w:szCs w:val="20"/>
              </w:rPr>
            </w:pPr>
            <w:r>
              <w:rPr>
                <w:rFonts w:ascii="Arial" w:hAnsi="Arial" w:cs="Arial"/>
                <w:sz w:val="20"/>
                <w:szCs w:val="20"/>
              </w:rPr>
              <w:t>N/A</w:t>
            </w:r>
          </w:p>
        </w:tc>
        <w:tc>
          <w:tcPr>
            <w:tcW w:w="6263" w:type="dxa"/>
          </w:tcPr>
          <w:p w14:paraId="21B2335F" w14:textId="77777777" w:rsidR="00C831FE" w:rsidRPr="00A67B2B" w:rsidRDefault="00C831FE" w:rsidP="00C831FE">
            <w:pPr>
              <w:rPr>
                <w:rFonts w:ascii="Arial" w:hAnsi="Arial" w:cs="Arial"/>
                <w:sz w:val="20"/>
                <w:szCs w:val="20"/>
              </w:rPr>
            </w:pPr>
            <w:r w:rsidRPr="00C831FE">
              <w:rPr>
                <w:rFonts w:ascii="Arial" w:hAnsi="Arial" w:cs="Arial"/>
                <w:sz w:val="20"/>
                <w:szCs w:val="20"/>
              </w:rPr>
              <w:t xml:space="preserve">NCUTCD </w:t>
            </w:r>
            <w:r w:rsidR="00DE6545">
              <w:rPr>
                <w:rFonts w:ascii="Arial" w:hAnsi="Arial" w:cs="Arial"/>
                <w:sz w:val="20"/>
                <w:szCs w:val="20"/>
              </w:rPr>
              <w:t>agrees</w:t>
            </w:r>
            <w:r w:rsidRPr="00C831FE">
              <w:rPr>
                <w:rFonts w:ascii="Arial" w:hAnsi="Arial" w:cs="Arial"/>
                <w:sz w:val="20"/>
                <w:szCs w:val="20"/>
              </w:rPr>
              <w:t xml:space="preserve"> with 2B.36 as presented in the NPA with minor editorial changes.</w:t>
            </w:r>
          </w:p>
        </w:tc>
      </w:tr>
      <w:tr w:rsidR="00CE50BB" w14:paraId="631B05EF" w14:textId="77777777">
        <w:trPr>
          <w:cantSplit/>
        </w:trPr>
        <w:tc>
          <w:tcPr>
            <w:tcW w:w="1170" w:type="dxa"/>
          </w:tcPr>
          <w:p w14:paraId="061D6D0B" w14:textId="77777777" w:rsidR="00CE50BB" w:rsidRPr="00A67B2B" w:rsidRDefault="00CE50BB" w:rsidP="00CE50BB">
            <w:pPr>
              <w:rPr>
                <w:rFonts w:ascii="Arial" w:hAnsi="Arial" w:cs="Arial"/>
                <w:sz w:val="20"/>
                <w:szCs w:val="20"/>
              </w:rPr>
            </w:pPr>
            <w:r>
              <w:rPr>
                <w:rFonts w:ascii="Arial" w:hAnsi="Arial" w:cs="Arial"/>
                <w:sz w:val="20"/>
                <w:szCs w:val="20"/>
              </w:rPr>
              <w:t>2B.37</w:t>
            </w:r>
          </w:p>
        </w:tc>
        <w:tc>
          <w:tcPr>
            <w:tcW w:w="1167" w:type="dxa"/>
          </w:tcPr>
          <w:p w14:paraId="31ECE1EA" w14:textId="77777777" w:rsidR="00CE50BB" w:rsidRPr="00A67B2B" w:rsidRDefault="00CE50BB" w:rsidP="00CE50BB">
            <w:pPr>
              <w:jc w:val="center"/>
              <w:rPr>
                <w:rFonts w:ascii="Arial" w:hAnsi="Arial" w:cs="Arial"/>
                <w:sz w:val="20"/>
                <w:szCs w:val="20"/>
              </w:rPr>
            </w:pPr>
            <w:r>
              <w:rPr>
                <w:rFonts w:ascii="Arial" w:hAnsi="Arial" w:cs="Arial"/>
                <w:sz w:val="20"/>
                <w:szCs w:val="20"/>
              </w:rPr>
              <w:t>YES</w:t>
            </w:r>
          </w:p>
        </w:tc>
        <w:tc>
          <w:tcPr>
            <w:tcW w:w="1183" w:type="dxa"/>
          </w:tcPr>
          <w:p w14:paraId="67A39A35" w14:textId="77777777" w:rsidR="00CE50BB" w:rsidRPr="00A67B2B" w:rsidRDefault="00CE50BB" w:rsidP="00CE50BB">
            <w:pPr>
              <w:jc w:val="center"/>
              <w:rPr>
                <w:rFonts w:ascii="Arial" w:hAnsi="Arial" w:cs="Arial"/>
                <w:sz w:val="20"/>
                <w:szCs w:val="20"/>
              </w:rPr>
            </w:pPr>
            <w:r>
              <w:rPr>
                <w:rFonts w:ascii="Arial" w:hAnsi="Arial" w:cs="Arial"/>
                <w:sz w:val="20"/>
                <w:szCs w:val="20"/>
              </w:rPr>
              <w:t>N/A</w:t>
            </w:r>
          </w:p>
        </w:tc>
        <w:tc>
          <w:tcPr>
            <w:tcW w:w="1017" w:type="dxa"/>
          </w:tcPr>
          <w:p w14:paraId="0A5FD90B" w14:textId="77777777" w:rsidR="00CE50BB" w:rsidRPr="00A67B2B" w:rsidRDefault="00CE50BB" w:rsidP="00CE50BB">
            <w:pPr>
              <w:jc w:val="center"/>
              <w:rPr>
                <w:rFonts w:ascii="Arial" w:hAnsi="Arial" w:cs="Arial"/>
                <w:sz w:val="20"/>
                <w:szCs w:val="20"/>
              </w:rPr>
            </w:pPr>
            <w:r>
              <w:rPr>
                <w:rFonts w:ascii="Arial" w:hAnsi="Arial" w:cs="Arial"/>
                <w:sz w:val="20"/>
                <w:szCs w:val="20"/>
              </w:rPr>
              <w:t>N/A</w:t>
            </w:r>
          </w:p>
        </w:tc>
        <w:tc>
          <w:tcPr>
            <w:tcW w:w="6263" w:type="dxa"/>
          </w:tcPr>
          <w:p w14:paraId="1A164328" w14:textId="77777777" w:rsidR="00CE50BB" w:rsidRPr="00A67B2B" w:rsidRDefault="00CE50BB" w:rsidP="00CE50BB">
            <w:pPr>
              <w:rPr>
                <w:rFonts w:ascii="Arial" w:hAnsi="Arial" w:cs="Arial"/>
                <w:sz w:val="20"/>
                <w:szCs w:val="20"/>
              </w:rPr>
            </w:pPr>
            <w:r w:rsidRPr="00CE50BB">
              <w:rPr>
                <w:rFonts w:ascii="Arial" w:hAnsi="Arial" w:cs="Arial"/>
                <w:sz w:val="20"/>
                <w:szCs w:val="20"/>
              </w:rPr>
              <w:t xml:space="preserve">NCUTCD </w:t>
            </w:r>
            <w:r w:rsidR="00DE6545">
              <w:rPr>
                <w:rFonts w:ascii="Arial" w:hAnsi="Arial" w:cs="Arial"/>
                <w:sz w:val="20"/>
                <w:szCs w:val="20"/>
              </w:rPr>
              <w:t>agrees</w:t>
            </w:r>
            <w:r w:rsidRPr="00CE50BB">
              <w:rPr>
                <w:rFonts w:ascii="Arial" w:hAnsi="Arial" w:cs="Arial"/>
                <w:sz w:val="20"/>
                <w:szCs w:val="20"/>
              </w:rPr>
              <w:t xml:space="preserve"> with 2B.37 as presented in the NPA.</w:t>
            </w:r>
          </w:p>
        </w:tc>
      </w:tr>
      <w:tr w:rsidR="00027416" w14:paraId="607FC31B" w14:textId="77777777">
        <w:trPr>
          <w:cantSplit/>
        </w:trPr>
        <w:tc>
          <w:tcPr>
            <w:tcW w:w="1170" w:type="dxa"/>
          </w:tcPr>
          <w:p w14:paraId="1EBF88B4" w14:textId="77777777" w:rsidR="00027416" w:rsidRPr="00A67B2B" w:rsidRDefault="00027416" w:rsidP="00027416">
            <w:pPr>
              <w:rPr>
                <w:rFonts w:ascii="Arial" w:hAnsi="Arial" w:cs="Arial"/>
                <w:sz w:val="20"/>
                <w:szCs w:val="20"/>
              </w:rPr>
            </w:pPr>
            <w:r>
              <w:rPr>
                <w:rFonts w:ascii="Arial" w:hAnsi="Arial" w:cs="Arial"/>
                <w:sz w:val="20"/>
                <w:szCs w:val="20"/>
              </w:rPr>
              <w:t>2B.38</w:t>
            </w:r>
          </w:p>
        </w:tc>
        <w:tc>
          <w:tcPr>
            <w:tcW w:w="1167" w:type="dxa"/>
          </w:tcPr>
          <w:p w14:paraId="34EC23EE" w14:textId="77777777" w:rsidR="00027416" w:rsidRPr="00A67B2B" w:rsidRDefault="00027416" w:rsidP="00027416">
            <w:pPr>
              <w:jc w:val="center"/>
              <w:rPr>
                <w:rFonts w:ascii="Arial" w:hAnsi="Arial" w:cs="Arial"/>
                <w:sz w:val="20"/>
                <w:szCs w:val="20"/>
              </w:rPr>
            </w:pPr>
            <w:r>
              <w:rPr>
                <w:rFonts w:ascii="Arial" w:hAnsi="Arial" w:cs="Arial"/>
                <w:sz w:val="20"/>
                <w:szCs w:val="20"/>
              </w:rPr>
              <w:t>YES</w:t>
            </w:r>
          </w:p>
        </w:tc>
        <w:tc>
          <w:tcPr>
            <w:tcW w:w="1183" w:type="dxa"/>
          </w:tcPr>
          <w:p w14:paraId="622B2053" w14:textId="77777777" w:rsidR="00027416" w:rsidRPr="00A67B2B" w:rsidRDefault="00027416" w:rsidP="00027416">
            <w:pPr>
              <w:jc w:val="center"/>
              <w:rPr>
                <w:rFonts w:ascii="Arial" w:hAnsi="Arial" w:cs="Arial"/>
                <w:sz w:val="20"/>
                <w:szCs w:val="20"/>
              </w:rPr>
            </w:pPr>
            <w:r>
              <w:rPr>
                <w:rFonts w:ascii="Arial" w:hAnsi="Arial" w:cs="Arial"/>
                <w:sz w:val="20"/>
                <w:szCs w:val="20"/>
              </w:rPr>
              <w:t>N/A</w:t>
            </w:r>
          </w:p>
        </w:tc>
        <w:tc>
          <w:tcPr>
            <w:tcW w:w="1017" w:type="dxa"/>
          </w:tcPr>
          <w:p w14:paraId="2B83F934" w14:textId="77777777" w:rsidR="00027416" w:rsidRPr="00A67B2B" w:rsidRDefault="00027416" w:rsidP="00027416">
            <w:pPr>
              <w:jc w:val="center"/>
              <w:rPr>
                <w:rFonts w:ascii="Arial" w:hAnsi="Arial" w:cs="Arial"/>
                <w:sz w:val="20"/>
                <w:szCs w:val="20"/>
              </w:rPr>
            </w:pPr>
            <w:r>
              <w:rPr>
                <w:rFonts w:ascii="Arial" w:hAnsi="Arial" w:cs="Arial"/>
                <w:sz w:val="20"/>
                <w:szCs w:val="20"/>
              </w:rPr>
              <w:t>N/A</w:t>
            </w:r>
          </w:p>
        </w:tc>
        <w:tc>
          <w:tcPr>
            <w:tcW w:w="6263" w:type="dxa"/>
          </w:tcPr>
          <w:p w14:paraId="00FC0CB2" w14:textId="77777777" w:rsidR="00027416" w:rsidRPr="00A67B2B" w:rsidRDefault="00027416" w:rsidP="00027416">
            <w:pPr>
              <w:rPr>
                <w:rFonts w:ascii="Arial" w:hAnsi="Arial" w:cs="Arial"/>
                <w:sz w:val="20"/>
                <w:szCs w:val="20"/>
              </w:rPr>
            </w:pPr>
            <w:r w:rsidRPr="00027416">
              <w:rPr>
                <w:rFonts w:ascii="Arial" w:hAnsi="Arial" w:cs="Arial"/>
                <w:sz w:val="20"/>
                <w:szCs w:val="20"/>
              </w:rPr>
              <w:t xml:space="preserve">NCUTCD generally </w:t>
            </w:r>
            <w:r w:rsidR="00DE6545">
              <w:rPr>
                <w:rFonts w:ascii="Arial" w:hAnsi="Arial" w:cs="Arial"/>
                <w:sz w:val="20"/>
                <w:szCs w:val="20"/>
              </w:rPr>
              <w:t>agrees</w:t>
            </w:r>
            <w:r w:rsidRPr="00027416">
              <w:rPr>
                <w:rFonts w:ascii="Arial" w:hAnsi="Arial" w:cs="Arial"/>
                <w:sz w:val="20"/>
                <w:szCs w:val="20"/>
              </w:rPr>
              <w:t xml:space="preserve"> with 2B.38 as presented in the NPA, as it is consistent with NCUTCD recommendation 15B-RW-01, but offers minor editorial corrections.</w:t>
            </w:r>
          </w:p>
        </w:tc>
      </w:tr>
      <w:tr w:rsidR="00027416" w14:paraId="7C8B0D73" w14:textId="77777777">
        <w:trPr>
          <w:cantSplit/>
        </w:trPr>
        <w:tc>
          <w:tcPr>
            <w:tcW w:w="1170" w:type="dxa"/>
          </w:tcPr>
          <w:p w14:paraId="206CD6BA" w14:textId="77777777" w:rsidR="00027416" w:rsidRPr="00A67B2B" w:rsidRDefault="00027416" w:rsidP="00027416">
            <w:pPr>
              <w:rPr>
                <w:rFonts w:ascii="Arial" w:hAnsi="Arial" w:cs="Arial"/>
                <w:sz w:val="20"/>
                <w:szCs w:val="20"/>
              </w:rPr>
            </w:pPr>
            <w:r>
              <w:rPr>
                <w:rFonts w:ascii="Arial" w:hAnsi="Arial" w:cs="Arial"/>
                <w:sz w:val="20"/>
                <w:szCs w:val="20"/>
              </w:rPr>
              <w:t>2B.39</w:t>
            </w:r>
          </w:p>
        </w:tc>
        <w:tc>
          <w:tcPr>
            <w:tcW w:w="1167" w:type="dxa"/>
          </w:tcPr>
          <w:p w14:paraId="0A765C70" w14:textId="77777777" w:rsidR="00027416" w:rsidRPr="00A67B2B" w:rsidRDefault="00027416" w:rsidP="00027416">
            <w:pPr>
              <w:jc w:val="center"/>
              <w:rPr>
                <w:rFonts w:ascii="Arial" w:hAnsi="Arial" w:cs="Arial"/>
                <w:sz w:val="20"/>
                <w:szCs w:val="20"/>
              </w:rPr>
            </w:pPr>
            <w:r>
              <w:rPr>
                <w:rFonts w:ascii="Arial" w:hAnsi="Arial" w:cs="Arial"/>
                <w:sz w:val="20"/>
                <w:szCs w:val="20"/>
              </w:rPr>
              <w:t>NO</w:t>
            </w:r>
          </w:p>
        </w:tc>
        <w:tc>
          <w:tcPr>
            <w:tcW w:w="1183" w:type="dxa"/>
          </w:tcPr>
          <w:p w14:paraId="79C4F75F" w14:textId="77777777" w:rsidR="00027416" w:rsidRPr="00A67B2B" w:rsidRDefault="00027416" w:rsidP="00027416">
            <w:pPr>
              <w:jc w:val="center"/>
              <w:rPr>
                <w:rFonts w:ascii="Arial" w:hAnsi="Arial" w:cs="Arial"/>
                <w:sz w:val="20"/>
                <w:szCs w:val="20"/>
              </w:rPr>
            </w:pPr>
            <w:r>
              <w:rPr>
                <w:rFonts w:ascii="Arial" w:hAnsi="Arial" w:cs="Arial"/>
                <w:sz w:val="20"/>
                <w:szCs w:val="20"/>
              </w:rPr>
              <w:t>YES</w:t>
            </w:r>
          </w:p>
        </w:tc>
        <w:tc>
          <w:tcPr>
            <w:tcW w:w="1017" w:type="dxa"/>
          </w:tcPr>
          <w:p w14:paraId="1452EAAE" w14:textId="77777777" w:rsidR="00027416" w:rsidRPr="00A67B2B" w:rsidRDefault="00027416" w:rsidP="00027416">
            <w:pPr>
              <w:jc w:val="center"/>
              <w:rPr>
                <w:rFonts w:ascii="Arial" w:hAnsi="Arial" w:cs="Arial"/>
                <w:sz w:val="20"/>
                <w:szCs w:val="20"/>
              </w:rPr>
            </w:pPr>
            <w:r>
              <w:rPr>
                <w:rFonts w:ascii="Arial" w:hAnsi="Arial" w:cs="Arial"/>
                <w:sz w:val="20"/>
                <w:szCs w:val="20"/>
              </w:rPr>
              <w:t>N/A</w:t>
            </w:r>
          </w:p>
        </w:tc>
        <w:tc>
          <w:tcPr>
            <w:tcW w:w="6263" w:type="dxa"/>
          </w:tcPr>
          <w:p w14:paraId="4C01CFBB" w14:textId="77777777" w:rsidR="00027416" w:rsidRPr="00A67B2B" w:rsidRDefault="00027416" w:rsidP="00027416">
            <w:pPr>
              <w:rPr>
                <w:rFonts w:ascii="Arial" w:hAnsi="Arial" w:cs="Arial"/>
                <w:sz w:val="20"/>
                <w:szCs w:val="20"/>
              </w:rPr>
            </w:pPr>
            <w:r w:rsidRPr="00027416">
              <w:rPr>
                <w:rFonts w:ascii="Arial" w:hAnsi="Arial" w:cs="Arial"/>
                <w:sz w:val="20"/>
                <w:szCs w:val="20"/>
              </w:rPr>
              <w:t xml:space="preserve">NCUTCD generally </w:t>
            </w:r>
            <w:r w:rsidR="00DE6545">
              <w:rPr>
                <w:rFonts w:ascii="Arial" w:hAnsi="Arial" w:cs="Arial"/>
                <w:sz w:val="20"/>
                <w:szCs w:val="20"/>
              </w:rPr>
              <w:t>agrees</w:t>
            </w:r>
            <w:r w:rsidRPr="00027416">
              <w:rPr>
                <w:rFonts w:ascii="Arial" w:hAnsi="Arial" w:cs="Arial"/>
                <w:sz w:val="20"/>
                <w:szCs w:val="20"/>
              </w:rPr>
              <w:t xml:space="preserve"> with 2B.39 as presented in the NPA, but offers minor revisions for consistency with NCUTCD recommendation 15B-RW-01.</w:t>
            </w:r>
          </w:p>
        </w:tc>
      </w:tr>
      <w:tr w:rsidR="008A5C7B" w14:paraId="44B29A30" w14:textId="77777777">
        <w:trPr>
          <w:cantSplit/>
        </w:trPr>
        <w:tc>
          <w:tcPr>
            <w:tcW w:w="1170" w:type="dxa"/>
          </w:tcPr>
          <w:p w14:paraId="7D8FF0C8" w14:textId="77777777" w:rsidR="008A5C7B" w:rsidRPr="00A67B2B" w:rsidRDefault="008A5C7B" w:rsidP="008A5C7B">
            <w:pPr>
              <w:rPr>
                <w:rFonts w:ascii="Arial" w:hAnsi="Arial" w:cs="Arial"/>
                <w:sz w:val="20"/>
                <w:szCs w:val="20"/>
              </w:rPr>
            </w:pPr>
            <w:r>
              <w:rPr>
                <w:rFonts w:ascii="Arial" w:hAnsi="Arial" w:cs="Arial"/>
                <w:sz w:val="20"/>
                <w:szCs w:val="20"/>
              </w:rPr>
              <w:t>2B.40</w:t>
            </w:r>
          </w:p>
        </w:tc>
        <w:tc>
          <w:tcPr>
            <w:tcW w:w="1167" w:type="dxa"/>
          </w:tcPr>
          <w:p w14:paraId="16151A2D" w14:textId="77777777" w:rsidR="008A5C7B" w:rsidRPr="00A67B2B" w:rsidRDefault="00151D16" w:rsidP="008A5C7B">
            <w:pPr>
              <w:jc w:val="center"/>
              <w:rPr>
                <w:rFonts w:ascii="Arial" w:hAnsi="Arial" w:cs="Arial"/>
                <w:sz w:val="20"/>
                <w:szCs w:val="20"/>
              </w:rPr>
            </w:pPr>
            <w:r>
              <w:rPr>
                <w:rFonts w:ascii="Arial" w:hAnsi="Arial" w:cs="Arial"/>
                <w:sz w:val="20"/>
                <w:szCs w:val="20"/>
              </w:rPr>
              <w:t>NO</w:t>
            </w:r>
          </w:p>
        </w:tc>
        <w:tc>
          <w:tcPr>
            <w:tcW w:w="1183" w:type="dxa"/>
          </w:tcPr>
          <w:p w14:paraId="4299EB04" w14:textId="77777777" w:rsidR="008A5C7B" w:rsidRPr="00A67B2B" w:rsidRDefault="00151D16" w:rsidP="008A5C7B">
            <w:pPr>
              <w:jc w:val="center"/>
              <w:rPr>
                <w:rFonts w:ascii="Arial" w:hAnsi="Arial" w:cs="Arial"/>
                <w:sz w:val="20"/>
                <w:szCs w:val="20"/>
              </w:rPr>
            </w:pPr>
            <w:r>
              <w:rPr>
                <w:rFonts w:ascii="Arial" w:hAnsi="Arial" w:cs="Arial"/>
                <w:sz w:val="20"/>
                <w:szCs w:val="20"/>
              </w:rPr>
              <w:t>YES</w:t>
            </w:r>
          </w:p>
        </w:tc>
        <w:tc>
          <w:tcPr>
            <w:tcW w:w="1017" w:type="dxa"/>
          </w:tcPr>
          <w:p w14:paraId="25D9DAE9" w14:textId="77777777" w:rsidR="008A5C7B" w:rsidRPr="00A67B2B" w:rsidRDefault="008A5C7B" w:rsidP="008A5C7B">
            <w:pPr>
              <w:jc w:val="center"/>
              <w:rPr>
                <w:rFonts w:ascii="Arial" w:hAnsi="Arial" w:cs="Arial"/>
                <w:sz w:val="20"/>
                <w:szCs w:val="20"/>
              </w:rPr>
            </w:pPr>
            <w:r>
              <w:rPr>
                <w:rFonts w:ascii="Arial" w:hAnsi="Arial" w:cs="Arial"/>
                <w:sz w:val="20"/>
                <w:szCs w:val="20"/>
              </w:rPr>
              <w:t>N/A</w:t>
            </w:r>
          </w:p>
        </w:tc>
        <w:tc>
          <w:tcPr>
            <w:tcW w:w="6263" w:type="dxa"/>
          </w:tcPr>
          <w:p w14:paraId="31AFEA0C" w14:textId="77777777" w:rsidR="008A5C7B" w:rsidRPr="00A67B2B" w:rsidRDefault="00151D16" w:rsidP="008A5C7B">
            <w:pPr>
              <w:rPr>
                <w:rFonts w:ascii="Arial" w:hAnsi="Arial" w:cs="Arial"/>
                <w:sz w:val="20"/>
                <w:szCs w:val="20"/>
              </w:rPr>
            </w:pPr>
            <w:r w:rsidRPr="00151D16">
              <w:rPr>
                <w:rFonts w:ascii="Arial" w:hAnsi="Arial" w:cs="Arial"/>
                <w:sz w:val="20"/>
                <w:szCs w:val="20"/>
              </w:rPr>
              <w:t xml:space="preserve">NCUTCD </w:t>
            </w:r>
            <w:r w:rsidR="00DE6545">
              <w:rPr>
                <w:rFonts w:ascii="Arial" w:hAnsi="Arial" w:cs="Arial"/>
                <w:sz w:val="20"/>
                <w:szCs w:val="20"/>
              </w:rPr>
              <w:t>agrees</w:t>
            </w:r>
            <w:r w:rsidRPr="00151D16">
              <w:rPr>
                <w:rFonts w:ascii="Arial" w:hAnsi="Arial" w:cs="Arial"/>
                <w:sz w:val="20"/>
                <w:szCs w:val="20"/>
              </w:rPr>
              <w:t xml:space="preserve"> with 2B.40 as presented in the NPA, as it is generally consistent with NCUTCD recommendation 19A-RW-01, but recommends the final Standard statement be revised to Guidance to allow needed flexibility in sign placement.</w:t>
            </w:r>
          </w:p>
        </w:tc>
      </w:tr>
      <w:tr w:rsidR="008A5C7B" w14:paraId="28458858" w14:textId="77777777">
        <w:trPr>
          <w:cantSplit/>
        </w:trPr>
        <w:tc>
          <w:tcPr>
            <w:tcW w:w="1170" w:type="dxa"/>
          </w:tcPr>
          <w:p w14:paraId="12D1F663" w14:textId="77777777" w:rsidR="008A5C7B" w:rsidRPr="00A67B2B" w:rsidRDefault="008A5C7B" w:rsidP="008A5C7B">
            <w:pPr>
              <w:rPr>
                <w:rFonts w:ascii="Arial" w:hAnsi="Arial" w:cs="Arial"/>
                <w:sz w:val="20"/>
                <w:szCs w:val="20"/>
              </w:rPr>
            </w:pPr>
            <w:r>
              <w:rPr>
                <w:rFonts w:ascii="Arial" w:hAnsi="Arial" w:cs="Arial"/>
                <w:sz w:val="20"/>
                <w:szCs w:val="20"/>
              </w:rPr>
              <w:t>Figure 2B-11</w:t>
            </w:r>
          </w:p>
        </w:tc>
        <w:tc>
          <w:tcPr>
            <w:tcW w:w="1167" w:type="dxa"/>
          </w:tcPr>
          <w:p w14:paraId="1BE5EA5E" w14:textId="77777777" w:rsidR="008A5C7B" w:rsidRPr="00A67B2B" w:rsidRDefault="008A5C7B" w:rsidP="008A5C7B">
            <w:pPr>
              <w:jc w:val="center"/>
              <w:rPr>
                <w:rFonts w:ascii="Arial" w:hAnsi="Arial" w:cs="Arial"/>
                <w:sz w:val="20"/>
                <w:szCs w:val="20"/>
              </w:rPr>
            </w:pPr>
            <w:r>
              <w:rPr>
                <w:rFonts w:ascii="Arial" w:hAnsi="Arial" w:cs="Arial"/>
                <w:sz w:val="20"/>
                <w:szCs w:val="20"/>
              </w:rPr>
              <w:t>YES</w:t>
            </w:r>
          </w:p>
        </w:tc>
        <w:tc>
          <w:tcPr>
            <w:tcW w:w="1183" w:type="dxa"/>
          </w:tcPr>
          <w:p w14:paraId="5E5CC6AD" w14:textId="77777777" w:rsidR="008A5C7B" w:rsidRPr="00A67B2B" w:rsidRDefault="008A5C7B" w:rsidP="008A5C7B">
            <w:pPr>
              <w:jc w:val="center"/>
              <w:rPr>
                <w:rFonts w:ascii="Arial" w:hAnsi="Arial" w:cs="Arial"/>
                <w:sz w:val="20"/>
                <w:szCs w:val="20"/>
              </w:rPr>
            </w:pPr>
            <w:r>
              <w:rPr>
                <w:rFonts w:ascii="Arial" w:hAnsi="Arial" w:cs="Arial"/>
                <w:sz w:val="20"/>
                <w:szCs w:val="20"/>
              </w:rPr>
              <w:t>N/A</w:t>
            </w:r>
          </w:p>
        </w:tc>
        <w:tc>
          <w:tcPr>
            <w:tcW w:w="1017" w:type="dxa"/>
          </w:tcPr>
          <w:p w14:paraId="283ED356" w14:textId="77777777" w:rsidR="008A5C7B" w:rsidRPr="00A67B2B" w:rsidRDefault="008A5C7B" w:rsidP="008A5C7B">
            <w:pPr>
              <w:jc w:val="center"/>
              <w:rPr>
                <w:rFonts w:ascii="Arial" w:hAnsi="Arial" w:cs="Arial"/>
                <w:sz w:val="20"/>
                <w:szCs w:val="20"/>
              </w:rPr>
            </w:pPr>
            <w:r>
              <w:rPr>
                <w:rFonts w:ascii="Arial" w:hAnsi="Arial" w:cs="Arial"/>
                <w:sz w:val="20"/>
                <w:szCs w:val="20"/>
              </w:rPr>
              <w:t>N/A</w:t>
            </w:r>
          </w:p>
        </w:tc>
        <w:tc>
          <w:tcPr>
            <w:tcW w:w="6263" w:type="dxa"/>
          </w:tcPr>
          <w:p w14:paraId="0D3E40B8" w14:textId="77777777" w:rsidR="008A5C7B" w:rsidRPr="00A67B2B" w:rsidRDefault="008A5C7B" w:rsidP="008A5C7B">
            <w:pPr>
              <w:rPr>
                <w:rFonts w:ascii="Arial" w:hAnsi="Arial" w:cs="Arial"/>
                <w:sz w:val="20"/>
                <w:szCs w:val="20"/>
              </w:rPr>
            </w:pPr>
            <w:r w:rsidRPr="008A5C7B">
              <w:rPr>
                <w:rFonts w:ascii="Arial" w:hAnsi="Arial" w:cs="Arial"/>
                <w:sz w:val="20"/>
                <w:szCs w:val="20"/>
              </w:rPr>
              <w:t xml:space="preserve">NCUTCD generally </w:t>
            </w:r>
            <w:r w:rsidR="00DE6545">
              <w:rPr>
                <w:rFonts w:ascii="Arial" w:hAnsi="Arial" w:cs="Arial"/>
                <w:sz w:val="20"/>
                <w:szCs w:val="20"/>
              </w:rPr>
              <w:t>agrees</w:t>
            </w:r>
            <w:r w:rsidRPr="008A5C7B">
              <w:rPr>
                <w:rFonts w:ascii="Arial" w:hAnsi="Arial" w:cs="Arial"/>
                <w:sz w:val="20"/>
                <w:szCs w:val="20"/>
              </w:rPr>
              <w:t xml:space="preserve"> with Figure 2B-11 as presented in the NPA, but recommends that signs be depicted in proper alignment on the figure, similar to other MUTCD figures.</w:t>
            </w:r>
          </w:p>
        </w:tc>
      </w:tr>
      <w:tr w:rsidR="007A6FD8" w14:paraId="338A0A6D" w14:textId="77777777">
        <w:trPr>
          <w:cantSplit/>
        </w:trPr>
        <w:tc>
          <w:tcPr>
            <w:tcW w:w="1170" w:type="dxa"/>
          </w:tcPr>
          <w:p w14:paraId="0E8C65F9" w14:textId="77777777" w:rsidR="007A6FD8" w:rsidRPr="00A67B2B" w:rsidRDefault="007A6FD8" w:rsidP="007A6FD8">
            <w:pPr>
              <w:rPr>
                <w:rFonts w:ascii="Arial" w:hAnsi="Arial" w:cs="Arial"/>
                <w:sz w:val="20"/>
                <w:szCs w:val="20"/>
              </w:rPr>
            </w:pPr>
            <w:r>
              <w:rPr>
                <w:rFonts w:ascii="Arial" w:hAnsi="Arial" w:cs="Arial"/>
                <w:sz w:val="20"/>
                <w:szCs w:val="20"/>
              </w:rPr>
              <w:t>2B.41</w:t>
            </w:r>
          </w:p>
        </w:tc>
        <w:tc>
          <w:tcPr>
            <w:tcW w:w="1167" w:type="dxa"/>
          </w:tcPr>
          <w:p w14:paraId="3B30B84E" w14:textId="77777777" w:rsidR="007A6FD8" w:rsidRPr="00A67B2B" w:rsidRDefault="007A6FD8" w:rsidP="007A6FD8">
            <w:pPr>
              <w:jc w:val="center"/>
              <w:rPr>
                <w:rFonts w:ascii="Arial" w:hAnsi="Arial" w:cs="Arial"/>
                <w:sz w:val="20"/>
                <w:szCs w:val="20"/>
              </w:rPr>
            </w:pPr>
            <w:r>
              <w:rPr>
                <w:rFonts w:ascii="Arial" w:hAnsi="Arial" w:cs="Arial"/>
                <w:sz w:val="20"/>
                <w:szCs w:val="20"/>
              </w:rPr>
              <w:t>YES</w:t>
            </w:r>
          </w:p>
        </w:tc>
        <w:tc>
          <w:tcPr>
            <w:tcW w:w="1183" w:type="dxa"/>
          </w:tcPr>
          <w:p w14:paraId="571B60AD" w14:textId="77777777" w:rsidR="007A6FD8" w:rsidRPr="00A67B2B" w:rsidRDefault="007A6FD8" w:rsidP="007A6FD8">
            <w:pPr>
              <w:jc w:val="center"/>
              <w:rPr>
                <w:rFonts w:ascii="Arial" w:hAnsi="Arial" w:cs="Arial"/>
                <w:sz w:val="20"/>
                <w:szCs w:val="20"/>
              </w:rPr>
            </w:pPr>
            <w:r>
              <w:rPr>
                <w:rFonts w:ascii="Arial" w:hAnsi="Arial" w:cs="Arial"/>
                <w:sz w:val="20"/>
                <w:szCs w:val="20"/>
              </w:rPr>
              <w:t>N/A</w:t>
            </w:r>
          </w:p>
        </w:tc>
        <w:tc>
          <w:tcPr>
            <w:tcW w:w="1017" w:type="dxa"/>
          </w:tcPr>
          <w:p w14:paraId="5058AC9B" w14:textId="77777777" w:rsidR="007A6FD8" w:rsidRPr="00A67B2B" w:rsidRDefault="007A6FD8" w:rsidP="007A6FD8">
            <w:pPr>
              <w:jc w:val="center"/>
              <w:rPr>
                <w:rFonts w:ascii="Arial" w:hAnsi="Arial" w:cs="Arial"/>
                <w:sz w:val="20"/>
                <w:szCs w:val="20"/>
              </w:rPr>
            </w:pPr>
            <w:r>
              <w:rPr>
                <w:rFonts w:ascii="Arial" w:hAnsi="Arial" w:cs="Arial"/>
                <w:sz w:val="20"/>
                <w:szCs w:val="20"/>
              </w:rPr>
              <w:t>N/A</w:t>
            </w:r>
          </w:p>
        </w:tc>
        <w:tc>
          <w:tcPr>
            <w:tcW w:w="6263" w:type="dxa"/>
          </w:tcPr>
          <w:p w14:paraId="74E29564" w14:textId="77777777" w:rsidR="007A6FD8" w:rsidRPr="00A67B2B" w:rsidRDefault="007A6FD8" w:rsidP="007A6FD8">
            <w:pPr>
              <w:rPr>
                <w:rFonts w:ascii="Arial" w:hAnsi="Arial" w:cs="Arial"/>
                <w:sz w:val="20"/>
                <w:szCs w:val="20"/>
              </w:rPr>
            </w:pPr>
            <w:r w:rsidRPr="007A6FD8">
              <w:rPr>
                <w:rFonts w:ascii="Arial" w:hAnsi="Arial" w:cs="Arial"/>
                <w:sz w:val="20"/>
                <w:szCs w:val="20"/>
              </w:rPr>
              <w:t xml:space="preserve">NCUTCD </w:t>
            </w:r>
            <w:r w:rsidR="00DE6545">
              <w:rPr>
                <w:rFonts w:ascii="Arial" w:hAnsi="Arial" w:cs="Arial"/>
                <w:sz w:val="20"/>
                <w:szCs w:val="20"/>
              </w:rPr>
              <w:t>agrees</w:t>
            </w:r>
            <w:r w:rsidRPr="007A6FD8">
              <w:rPr>
                <w:rFonts w:ascii="Arial" w:hAnsi="Arial" w:cs="Arial"/>
                <w:sz w:val="20"/>
                <w:szCs w:val="20"/>
              </w:rPr>
              <w:t xml:space="preserve"> with 2B.41 as presented in the NPA.</w:t>
            </w:r>
          </w:p>
        </w:tc>
      </w:tr>
      <w:tr w:rsidR="007A6FD8" w14:paraId="0A4B0325" w14:textId="77777777">
        <w:trPr>
          <w:cantSplit/>
        </w:trPr>
        <w:tc>
          <w:tcPr>
            <w:tcW w:w="1170" w:type="dxa"/>
          </w:tcPr>
          <w:p w14:paraId="51BEBD0E" w14:textId="77777777" w:rsidR="007A6FD8" w:rsidRPr="00A67B2B" w:rsidRDefault="007A6FD8" w:rsidP="007A6FD8">
            <w:pPr>
              <w:rPr>
                <w:rFonts w:ascii="Arial" w:hAnsi="Arial" w:cs="Arial"/>
                <w:sz w:val="20"/>
                <w:szCs w:val="20"/>
              </w:rPr>
            </w:pPr>
            <w:r>
              <w:rPr>
                <w:rFonts w:ascii="Arial" w:hAnsi="Arial" w:cs="Arial"/>
                <w:sz w:val="20"/>
                <w:szCs w:val="20"/>
              </w:rPr>
              <w:t>2B.42</w:t>
            </w:r>
          </w:p>
        </w:tc>
        <w:tc>
          <w:tcPr>
            <w:tcW w:w="1167" w:type="dxa"/>
          </w:tcPr>
          <w:p w14:paraId="1D67AA8A" w14:textId="77777777" w:rsidR="007A6FD8" w:rsidRPr="00A67B2B" w:rsidRDefault="007A6FD8" w:rsidP="007A6FD8">
            <w:pPr>
              <w:jc w:val="center"/>
              <w:rPr>
                <w:rFonts w:ascii="Arial" w:hAnsi="Arial" w:cs="Arial"/>
                <w:sz w:val="20"/>
                <w:szCs w:val="20"/>
              </w:rPr>
            </w:pPr>
            <w:r>
              <w:rPr>
                <w:rFonts w:ascii="Arial" w:hAnsi="Arial" w:cs="Arial"/>
                <w:sz w:val="20"/>
                <w:szCs w:val="20"/>
              </w:rPr>
              <w:t>YES</w:t>
            </w:r>
          </w:p>
        </w:tc>
        <w:tc>
          <w:tcPr>
            <w:tcW w:w="1183" w:type="dxa"/>
          </w:tcPr>
          <w:p w14:paraId="2D062B8D" w14:textId="77777777" w:rsidR="007A6FD8" w:rsidRPr="00A67B2B" w:rsidRDefault="007A6FD8" w:rsidP="007A6FD8">
            <w:pPr>
              <w:jc w:val="center"/>
              <w:rPr>
                <w:rFonts w:ascii="Arial" w:hAnsi="Arial" w:cs="Arial"/>
                <w:sz w:val="20"/>
                <w:szCs w:val="20"/>
              </w:rPr>
            </w:pPr>
            <w:r>
              <w:rPr>
                <w:rFonts w:ascii="Arial" w:hAnsi="Arial" w:cs="Arial"/>
                <w:sz w:val="20"/>
                <w:szCs w:val="20"/>
              </w:rPr>
              <w:t>N/A</w:t>
            </w:r>
          </w:p>
        </w:tc>
        <w:tc>
          <w:tcPr>
            <w:tcW w:w="1017" w:type="dxa"/>
          </w:tcPr>
          <w:p w14:paraId="60C19BA2" w14:textId="77777777" w:rsidR="007A6FD8" w:rsidRPr="00A67B2B" w:rsidRDefault="007A6FD8" w:rsidP="007A6FD8">
            <w:pPr>
              <w:jc w:val="center"/>
              <w:rPr>
                <w:rFonts w:ascii="Arial" w:hAnsi="Arial" w:cs="Arial"/>
                <w:sz w:val="20"/>
                <w:szCs w:val="20"/>
              </w:rPr>
            </w:pPr>
            <w:r>
              <w:rPr>
                <w:rFonts w:ascii="Arial" w:hAnsi="Arial" w:cs="Arial"/>
                <w:sz w:val="20"/>
                <w:szCs w:val="20"/>
              </w:rPr>
              <w:t>N/A</w:t>
            </w:r>
          </w:p>
        </w:tc>
        <w:tc>
          <w:tcPr>
            <w:tcW w:w="6263" w:type="dxa"/>
          </w:tcPr>
          <w:p w14:paraId="7E7C86C4" w14:textId="77777777" w:rsidR="007A6FD8" w:rsidRPr="00A67B2B" w:rsidRDefault="007A6FD8" w:rsidP="007A6FD8">
            <w:pPr>
              <w:rPr>
                <w:rFonts w:ascii="Arial" w:hAnsi="Arial" w:cs="Arial"/>
                <w:sz w:val="20"/>
                <w:szCs w:val="20"/>
              </w:rPr>
            </w:pPr>
            <w:r w:rsidRPr="007A6FD8">
              <w:rPr>
                <w:rFonts w:ascii="Arial" w:hAnsi="Arial" w:cs="Arial"/>
                <w:sz w:val="20"/>
                <w:szCs w:val="20"/>
              </w:rPr>
              <w:t xml:space="preserve">NCUTCD </w:t>
            </w:r>
            <w:r w:rsidR="00DE6545">
              <w:rPr>
                <w:rFonts w:ascii="Arial" w:hAnsi="Arial" w:cs="Arial"/>
                <w:sz w:val="20"/>
                <w:szCs w:val="20"/>
              </w:rPr>
              <w:t>agrees</w:t>
            </w:r>
            <w:r w:rsidRPr="007A6FD8">
              <w:rPr>
                <w:rFonts w:ascii="Arial" w:hAnsi="Arial" w:cs="Arial"/>
                <w:sz w:val="20"/>
                <w:szCs w:val="20"/>
              </w:rPr>
              <w:t xml:space="preserve"> with 2B.4</w:t>
            </w:r>
            <w:r>
              <w:rPr>
                <w:rFonts w:ascii="Arial" w:hAnsi="Arial" w:cs="Arial"/>
                <w:sz w:val="20"/>
                <w:szCs w:val="20"/>
              </w:rPr>
              <w:t>2</w:t>
            </w:r>
            <w:r w:rsidRPr="007A6FD8">
              <w:rPr>
                <w:rFonts w:ascii="Arial" w:hAnsi="Arial" w:cs="Arial"/>
                <w:sz w:val="20"/>
                <w:szCs w:val="20"/>
              </w:rPr>
              <w:t xml:space="preserve"> as presented in the NPA.</w:t>
            </w:r>
          </w:p>
        </w:tc>
      </w:tr>
      <w:tr w:rsidR="007A6FD8" w14:paraId="385E2876" w14:textId="77777777">
        <w:trPr>
          <w:cantSplit/>
        </w:trPr>
        <w:tc>
          <w:tcPr>
            <w:tcW w:w="1170" w:type="dxa"/>
          </w:tcPr>
          <w:p w14:paraId="7AC45251" w14:textId="77777777" w:rsidR="007A6FD8" w:rsidRPr="00A67B2B" w:rsidRDefault="007A6FD8" w:rsidP="007A6FD8">
            <w:pPr>
              <w:rPr>
                <w:rFonts w:ascii="Arial" w:hAnsi="Arial" w:cs="Arial"/>
                <w:sz w:val="20"/>
                <w:szCs w:val="20"/>
              </w:rPr>
            </w:pPr>
            <w:r>
              <w:rPr>
                <w:rFonts w:ascii="Arial" w:hAnsi="Arial" w:cs="Arial"/>
                <w:sz w:val="20"/>
                <w:szCs w:val="20"/>
              </w:rPr>
              <w:t>2B.43</w:t>
            </w:r>
          </w:p>
        </w:tc>
        <w:tc>
          <w:tcPr>
            <w:tcW w:w="1167" w:type="dxa"/>
          </w:tcPr>
          <w:p w14:paraId="5896F040" w14:textId="77777777" w:rsidR="007A6FD8" w:rsidRPr="00A67B2B" w:rsidRDefault="007A6FD8" w:rsidP="007A6FD8">
            <w:pPr>
              <w:jc w:val="center"/>
              <w:rPr>
                <w:rFonts w:ascii="Arial" w:hAnsi="Arial" w:cs="Arial"/>
                <w:sz w:val="20"/>
                <w:szCs w:val="20"/>
              </w:rPr>
            </w:pPr>
            <w:r>
              <w:rPr>
                <w:rFonts w:ascii="Arial" w:hAnsi="Arial" w:cs="Arial"/>
                <w:sz w:val="20"/>
                <w:szCs w:val="20"/>
              </w:rPr>
              <w:t>YES</w:t>
            </w:r>
          </w:p>
        </w:tc>
        <w:tc>
          <w:tcPr>
            <w:tcW w:w="1183" w:type="dxa"/>
          </w:tcPr>
          <w:p w14:paraId="318BA6C9" w14:textId="77777777" w:rsidR="007A6FD8" w:rsidRPr="00A67B2B" w:rsidRDefault="007A6FD8" w:rsidP="007A6FD8">
            <w:pPr>
              <w:jc w:val="center"/>
              <w:rPr>
                <w:rFonts w:ascii="Arial" w:hAnsi="Arial" w:cs="Arial"/>
                <w:sz w:val="20"/>
                <w:szCs w:val="20"/>
              </w:rPr>
            </w:pPr>
            <w:r>
              <w:rPr>
                <w:rFonts w:ascii="Arial" w:hAnsi="Arial" w:cs="Arial"/>
                <w:sz w:val="20"/>
                <w:szCs w:val="20"/>
              </w:rPr>
              <w:t>N/A</w:t>
            </w:r>
          </w:p>
        </w:tc>
        <w:tc>
          <w:tcPr>
            <w:tcW w:w="1017" w:type="dxa"/>
          </w:tcPr>
          <w:p w14:paraId="558A3733" w14:textId="77777777" w:rsidR="007A6FD8" w:rsidRPr="00A67B2B" w:rsidRDefault="007A6FD8" w:rsidP="007A6FD8">
            <w:pPr>
              <w:jc w:val="center"/>
              <w:rPr>
                <w:rFonts w:ascii="Arial" w:hAnsi="Arial" w:cs="Arial"/>
                <w:sz w:val="20"/>
                <w:szCs w:val="20"/>
              </w:rPr>
            </w:pPr>
            <w:r>
              <w:rPr>
                <w:rFonts w:ascii="Arial" w:hAnsi="Arial" w:cs="Arial"/>
                <w:sz w:val="20"/>
                <w:szCs w:val="20"/>
              </w:rPr>
              <w:t>N/A</w:t>
            </w:r>
          </w:p>
        </w:tc>
        <w:tc>
          <w:tcPr>
            <w:tcW w:w="6263" w:type="dxa"/>
          </w:tcPr>
          <w:p w14:paraId="327472A0" w14:textId="77777777" w:rsidR="007A6FD8" w:rsidRPr="00A67B2B" w:rsidRDefault="007A6FD8" w:rsidP="007A6FD8">
            <w:pPr>
              <w:rPr>
                <w:rFonts w:ascii="Arial" w:hAnsi="Arial" w:cs="Arial"/>
                <w:sz w:val="20"/>
                <w:szCs w:val="20"/>
              </w:rPr>
            </w:pPr>
            <w:r w:rsidRPr="007A6FD8">
              <w:rPr>
                <w:rFonts w:ascii="Arial" w:hAnsi="Arial" w:cs="Arial"/>
                <w:sz w:val="20"/>
                <w:szCs w:val="20"/>
              </w:rPr>
              <w:t xml:space="preserve">NCUTCD </w:t>
            </w:r>
            <w:r w:rsidR="00DE6545">
              <w:rPr>
                <w:rFonts w:ascii="Arial" w:hAnsi="Arial" w:cs="Arial"/>
                <w:sz w:val="20"/>
                <w:szCs w:val="20"/>
              </w:rPr>
              <w:t>agrees</w:t>
            </w:r>
            <w:r w:rsidRPr="007A6FD8">
              <w:rPr>
                <w:rFonts w:ascii="Arial" w:hAnsi="Arial" w:cs="Arial"/>
                <w:sz w:val="20"/>
                <w:szCs w:val="20"/>
              </w:rPr>
              <w:t xml:space="preserve"> with 2B.4</w:t>
            </w:r>
            <w:r>
              <w:rPr>
                <w:rFonts w:ascii="Arial" w:hAnsi="Arial" w:cs="Arial"/>
                <w:sz w:val="20"/>
                <w:szCs w:val="20"/>
              </w:rPr>
              <w:t>3</w:t>
            </w:r>
            <w:r w:rsidRPr="007A6FD8">
              <w:rPr>
                <w:rFonts w:ascii="Arial" w:hAnsi="Arial" w:cs="Arial"/>
                <w:sz w:val="20"/>
                <w:szCs w:val="20"/>
              </w:rPr>
              <w:t xml:space="preserve"> as presented in the NPA.</w:t>
            </w:r>
          </w:p>
        </w:tc>
      </w:tr>
      <w:tr w:rsidR="00453680" w14:paraId="486F590A" w14:textId="77777777">
        <w:trPr>
          <w:cantSplit/>
        </w:trPr>
        <w:tc>
          <w:tcPr>
            <w:tcW w:w="1170" w:type="dxa"/>
          </w:tcPr>
          <w:p w14:paraId="0F430386" w14:textId="77777777" w:rsidR="00453680" w:rsidRPr="00A67B2B" w:rsidRDefault="00453680" w:rsidP="00453680">
            <w:pPr>
              <w:rPr>
                <w:rFonts w:ascii="Arial" w:hAnsi="Arial" w:cs="Arial"/>
                <w:sz w:val="20"/>
                <w:szCs w:val="20"/>
              </w:rPr>
            </w:pPr>
            <w:r>
              <w:rPr>
                <w:rFonts w:ascii="Arial" w:hAnsi="Arial" w:cs="Arial"/>
                <w:sz w:val="20"/>
                <w:szCs w:val="20"/>
              </w:rPr>
              <w:t>2B.44</w:t>
            </w:r>
          </w:p>
        </w:tc>
        <w:tc>
          <w:tcPr>
            <w:tcW w:w="1167" w:type="dxa"/>
          </w:tcPr>
          <w:p w14:paraId="18EAD831" w14:textId="77777777" w:rsidR="00453680" w:rsidRPr="00A67B2B" w:rsidRDefault="00453680" w:rsidP="00453680">
            <w:pPr>
              <w:jc w:val="center"/>
              <w:rPr>
                <w:rFonts w:ascii="Arial" w:hAnsi="Arial" w:cs="Arial"/>
                <w:sz w:val="20"/>
                <w:szCs w:val="20"/>
              </w:rPr>
            </w:pPr>
            <w:r>
              <w:rPr>
                <w:rFonts w:ascii="Arial" w:hAnsi="Arial" w:cs="Arial"/>
                <w:sz w:val="20"/>
                <w:szCs w:val="20"/>
              </w:rPr>
              <w:t>NO</w:t>
            </w:r>
          </w:p>
        </w:tc>
        <w:tc>
          <w:tcPr>
            <w:tcW w:w="1183" w:type="dxa"/>
          </w:tcPr>
          <w:p w14:paraId="04747F3C" w14:textId="77777777" w:rsidR="00453680" w:rsidRPr="00A67B2B" w:rsidRDefault="00453680" w:rsidP="00453680">
            <w:pPr>
              <w:jc w:val="center"/>
              <w:rPr>
                <w:rFonts w:ascii="Arial" w:hAnsi="Arial" w:cs="Arial"/>
                <w:sz w:val="20"/>
                <w:szCs w:val="20"/>
              </w:rPr>
            </w:pPr>
            <w:r>
              <w:rPr>
                <w:rFonts w:ascii="Arial" w:hAnsi="Arial" w:cs="Arial"/>
                <w:sz w:val="20"/>
                <w:szCs w:val="20"/>
              </w:rPr>
              <w:t>YES</w:t>
            </w:r>
          </w:p>
        </w:tc>
        <w:tc>
          <w:tcPr>
            <w:tcW w:w="1017" w:type="dxa"/>
          </w:tcPr>
          <w:p w14:paraId="0441D374" w14:textId="77777777" w:rsidR="00453680" w:rsidRPr="00A67B2B" w:rsidRDefault="00453680" w:rsidP="00453680">
            <w:pPr>
              <w:jc w:val="center"/>
              <w:rPr>
                <w:rFonts w:ascii="Arial" w:hAnsi="Arial" w:cs="Arial"/>
                <w:sz w:val="20"/>
                <w:szCs w:val="20"/>
              </w:rPr>
            </w:pPr>
            <w:r>
              <w:rPr>
                <w:rFonts w:ascii="Arial" w:hAnsi="Arial" w:cs="Arial"/>
                <w:sz w:val="20"/>
                <w:szCs w:val="20"/>
              </w:rPr>
              <w:t>N/A</w:t>
            </w:r>
          </w:p>
        </w:tc>
        <w:tc>
          <w:tcPr>
            <w:tcW w:w="6263" w:type="dxa"/>
          </w:tcPr>
          <w:p w14:paraId="6C59B486" w14:textId="77777777" w:rsidR="00453680" w:rsidRPr="00A67B2B" w:rsidRDefault="00453680" w:rsidP="00453680">
            <w:pPr>
              <w:rPr>
                <w:rFonts w:ascii="Arial" w:hAnsi="Arial" w:cs="Arial"/>
                <w:sz w:val="20"/>
                <w:szCs w:val="20"/>
              </w:rPr>
            </w:pPr>
            <w:r w:rsidRPr="00453680">
              <w:rPr>
                <w:rFonts w:ascii="Arial" w:hAnsi="Arial" w:cs="Arial"/>
                <w:sz w:val="20"/>
                <w:szCs w:val="20"/>
              </w:rPr>
              <w:t>NCUTCD recommends revising 2B.44 to include relocated text from 2B.28 regarding use of the R4-17 sign on the approach to a mandatory turn lane.</w:t>
            </w:r>
          </w:p>
        </w:tc>
      </w:tr>
      <w:tr w:rsidR="00453680" w14:paraId="784F5AA1" w14:textId="77777777">
        <w:trPr>
          <w:cantSplit/>
        </w:trPr>
        <w:tc>
          <w:tcPr>
            <w:tcW w:w="1170" w:type="dxa"/>
          </w:tcPr>
          <w:p w14:paraId="72B79EE2" w14:textId="77777777" w:rsidR="00453680" w:rsidRPr="00A67B2B" w:rsidRDefault="00453680" w:rsidP="00453680">
            <w:pPr>
              <w:rPr>
                <w:rFonts w:ascii="Arial" w:hAnsi="Arial" w:cs="Arial"/>
                <w:sz w:val="20"/>
                <w:szCs w:val="20"/>
              </w:rPr>
            </w:pPr>
            <w:r>
              <w:rPr>
                <w:rFonts w:ascii="Arial" w:hAnsi="Arial" w:cs="Arial"/>
                <w:sz w:val="20"/>
                <w:szCs w:val="20"/>
              </w:rPr>
              <w:t>2B.45</w:t>
            </w:r>
          </w:p>
        </w:tc>
        <w:tc>
          <w:tcPr>
            <w:tcW w:w="1167" w:type="dxa"/>
          </w:tcPr>
          <w:p w14:paraId="09574488" w14:textId="77777777" w:rsidR="00453680" w:rsidRPr="00A67B2B" w:rsidRDefault="00453680" w:rsidP="00453680">
            <w:pPr>
              <w:jc w:val="center"/>
              <w:rPr>
                <w:rFonts w:ascii="Arial" w:hAnsi="Arial" w:cs="Arial"/>
                <w:sz w:val="20"/>
                <w:szCs w:val="20"/>
              </w:rPr>
            </w:pPr>
            <w:r>
              <w:rPr>
                <w:rFonts w:ascii="Arial" w:hAnsi="Arial" w:cs="Arial"/>
                <w:sz w:val="20"/>
                <w:szCs w:val="20"/>
              </w:rPr>
              <w:t>NO</w:t>
            </w:r>
          </w:p>
        </w:tc>
        <w:tc>
          <w:tcPr>
            <w:tcW w:w="1183" w:type="dxa"/>
          </w:tcPr>
          <w:p w14:paraId="73ECD5C4" w14:textId="77777777" w:rsidR="00453680" w:rsidRPr="00A67B2B" w:rsidRDefault="00453680" w:rsidP="00453680">
            <w:pPr>
              <w:jc w:val="center"/>
              <w:rPr>
                <w:rFonts w:ascii="Arial" w:hAnsi="Arial" w:cs="Arial"/>
                <w:sz w:val="20"/>
                <w:szCs w:val="20"/>
              </w:rPr>
            </w:pPr>
            <w:r>
              <w:rPr>
                <w:rFonts w:ascii="Arial" w:hAnsi="Arial" w:cs="Arial"/>
                <w:sz w:val="20"/>
                <w:szCs w:val="20"/>
              </w:rPr>
              <w:t>YES</w:t>
            </w:r>
          </w:p>
        </w:tc>
        <w:tc>
          <w:tcPr>
            <w:tcW w:w="1017" w:type="dxa"/>
          </w:tcPr>
          <w:p w14:paraId="5FD1C187" w14:textId="77777777" w:rsidR="00453680" w:rsidRPr="00A67B2B" w:rsidRDefault="00453680" w:rsidP="00453680">
            <w:pPr>
              <w:jc w:val="center"/>
              <w:rPr>
                <w:rFonts w:ascii="Arial" w:hAnsi="Arial" w:cs="Arial"/>
                <w:sz w:val="20"/>
                <w:szCs w:val="20"/>
              </w:rPr>
            </w:pPr>
            <w:r>
              <w:rPr>
                <w:rFonts w:ascii="Arial" w:hAnsi="Arial" w:cs="Arial"/>
                <w:sz w:val="20"/>
                <w:szCs w:val="20"/>
              </w:rPr>
              <w:t>N/A</w:t>
            </w:r>
          </w:p>
        </w:tc>
        <w:tc>
          <w:tcPr>
            <w:tcW w:w="6263" w:type="dxa"/>
          </w:tcPr>
          <w:p w14:paraId="0CFA45AB" w14:textId="77777777" w:rsidR="00453680" w:rsidRPr="00A67B2B" w:rsidRDefault="00453680" w:rsidP="00453680">
            <w:pPr>
              <w:rPr>
                <w:rFonts w:ascii="Arial" w:hAnsi="Arial" w:cs="Arial"/>
                <w:sz w:val="20"/>
                <w:szCs w:val="20"/>
              </w:rPr>
            </w:pPr>
            <w:r w:rsidRPr="00453680">
              <w:rPr>
                <w:rFonts w:ascii="Arial" w:hAnsi="Arial" w:cs="Arial"/>
                <w:sz w:val="20"/>
                <w:szCs w:val="20"/>
              </w:rPr>
              <w:t>NCUTCD does not concur with adding the proposed R4-21 sign to the MUTCD. The R4-21 sign seems to be a word version of the R3-5 sign. Delete all text referencing the R4-21 sign.</w:t>
            </w:r>
          </w:p>
        </w:tc>
      </w:tr>
      <w:tr w:rsidR="00376E81" w14:paraId="31A62E2A" w14:textId="77777777">
        <w:trPr>
          <w:cantSplit/>
        </w:trPr>
        <w:tc>
          <w:tcPr>
            <w:tcW w:w="1170" w:type="dxa"/>
          </w:tcPr>
          <w:p w14:paraId="1754C475" w14:textId="77777777" w:rsidR="00376E81" w:rsidRPr="00A67B2B" w:rsidRDefault="00376E81" w:rsidP="00376E81">
            <w:pPr>
              <w:rPr>
                <w:rFonts w:ascii="Arial" w:hAnsi="Arial" w:cs="Arial"/>
                <w:sz w:val="20"/>
                <w:szCs w:val="20"/>
              </w:rPr>
            </w:pPr>
            <w:r>
              <w:rPr>
                <w:rFonts w:ascii="Arial" w:hAnsi="Arial" w:cs="Arial"/>
                <w:sz w:val="20"/>
                <w:szCs w:val="20"/>
              </w:rPr>
              <w:t>Figure 2B-10</w:t>
            </w:r>
          </w:p>
        </w:tc>
        <w:tc>
          <w:tcPr>
            <w:tcW w:w="1167" w:type="dxa"/>
          </w:tcPr>
          <w:p w14:paraId="2A017A9F" w14:textId="77777777" w:rsidR="00376E81" w:rsidRPr="00A67B2B" w:rsidRDefault="00376E81" w:rsidP="00376E81">
            <w:pPr>
              <w:jc w:val="center"/>
              <w:rPr>
                <w:rFonts w:ascii="Arial" w:hAnsi="Arial" w:cs="Arial"/>
                <w:sz w:val="20"/>
                <w:szCs w:val="20"/>
              </w:rPr>
            </w:pPr>
            <w:r>
              <w:rPr>
                <w:rFonts w:ascii="Arial" w:hAnsi="Arial" w:cs="Arial"/>
                <w:sz w:val="20"/>
                <w:szCs w:val="20"/>
              </w:rPr>
              <w:t>NO</w:t>
            </w:r>
          </w:p>
        </w:tc>
        <w:tc>
          <w:tcPr>
            <w:tcW w:w="1183" w:type="dxa"/>
          </w:tcPr>
          <w:p w14:paraId="15C9EF7E" w14:textId="77777777" w:rsidR="00376E81" w:rsidRPr="00A67B2B" w:rsidRDefault="00376E81" w:rsidP="00376E81">
            <w:pPr>
              <w:jc w:val="center"/>
              <w:rPr>
                <w:rFonts w:ascii="Arial" w:hAnsi="Arial" w:cs="Arial"/>
                <w:sz w:val="20"/>
                <w:szCs w:val="20"/>
              </w:rPr>
            </w:pPr>
            <w:r>
              <w:rPr>
                <w:rFonts w:ascii="Arial" w:hAnsi="Arial" w:cs="Arial"/>
                <w:sz w:val="20"/>
                <w:szCs w:val="20"/>
              </w:rPr>
              <w:t>YES</w:t>
            </w:r>
          </w:p>
        </w:tc>
        <w:tc>
          <w:tcPr>
            <w:tcW w:w="1017" w:type="dxa"/>
          </w:tcPr>
          <w:p w14:paraId="7EF5846B" w14:textId="77777777" w:rsidR="00376E81" w:rsidRPr="00A67B2B" w:rsidRDefault="00376E81" w:rsidP="00376E81">
            <w:pPr>
              <w:jc w:val="center"/>
              <w:rPr>
                <w:rFonts w:ascii="Arial" w:hAnsi="Arial" w:cs="Arial"/>
                <w:sz w:val="20"/>
                <w:szCs w:val="20"/>
              </w:rPr>
            </w:pPr>
            <w:r>
              <w:rPr>
                <w:rFonts w:ascii="Arial" w:hAnsi="Arial" w:cs="Arial"/>
                <w:sz w:val="20"/>
                <w:szCs w:val="20"/>
              </w:rPr>
              <w:t>N/A</w:t>
            </w:r>
          </w:p>
        </w:tc>
        <w:tc>
          <w:tcPr>
            <w:tcW w:w="6263" w:type="dxa"/>
          </w:tcPr>
          <w:p w14:paraId="2BE6004C" w14:textId="77777777" w:rsidR="00376E81" w:rsidRPr="00A67B2B" w:rsidRDefault="00376E81" w:rsidP="00376E81">
            <w:pPr>
              <w:rPr>
                <w:rFonts w:ascii="Arial" w:hAnsi="Arial" w:cs="Arial"/>
                <w:sz w:val="20"/>
                <w:szCs w:val="20"/>
              </w:rPr>
            </w:pPr>
            <w:r w:rsidRPr="00376E81">
              <w:rPr>
                <w:rFonts w:ascii="Arial" w:hAnsi="Arial" w:cs="Arial"/>
                <w:sz w:val="20"/>
                <w:szCs w:val="20"/>
              </w:rPr>
              <w:t xml:space="preserve">NCUTCD </w:t>
            </w:r>
            <w:r w:rsidR="00DE6545">
              <w:rPr>
                <w:rFonts w:ascii="Arial" w:hAnsi="Arial" w:cs="Arial"/>
                <w:sz w:val="20"/>
                <w:szCs w:val="20"/>
              </w:rPr>
              <w:t>agrees</w:t>
            </w:r>
            <w:r w:rsidRPr="00376E81">
              <w:rPr>
                <w:rFonts w:ascii="Arial" w:hAnsi="Arial" w:cs="Arial"/>
                <w:sz w:val="20"/>
                <w:szCs w:val="20"/>
              </w:rPr>
              <w:t xml:space="preserve"> with Figure 2B-10 as presented in the NPA, except the R4-21 sign should be deleted.</w:t>
            </w:r>
          </w:p>
        </w:tc>
      </w:tr>
      <w:tr w:rsidR="0081238D" w14:paraId="1332591F" w14:textId="77777777">
        <w:trPr>
          <w:cantSplit/>
        </w:trPr>
        <w:tc>
          <w:tcPr>
            <w:tcW w:w="1170" w:type="dxa"/>
          </w:tcPr>
          <w:p w14:paraId="4F45D0D5" w14:textId="77777777" w:rsidR="0081238D" w:rsidRPr="00A67B2B" w:rsidRDefault="0081238D" w:rsidP="0081238D">
            <w:pPr>
              <w:rPr>
                <w:rFonts w:ascii="Arial" w:hAnsi="Arial" w:cs="Arial"/>
                <w:sz w:val="20"/>
                <w:szCs w:val="20"/>
              </w:rPr>
            </w:pPr>
            <w:r>
              <w:rPr>
                <w:rFonts w:ascii="Arial" w:hAnsi="Arial" w:cs="Arial"/>
                <w:sz w:val="20"/>
                <w:szCs w:val="20"/>
              </w:rPr>
              <w:t>2B.46</w:t>
            </w:r>
          </w:p>
        </w:tc>
        <w:tc>
          <w:tcPr>
            <w:tcW w:w="1167" w:type="dxa"/>
          </w:tcPr>
          <w:p w14:paraId="44695179" w14:textId="77777777" w:rsidR="0081238D" w:rsidRPr="00A67B2B" w:rsidRDefault="0081238D" w:rsidP="0081238D">
            <w:pPr>
              <w:jc w:val="center"/>
              <w:rPr>
                <w:rFonts w:ascii="Arial" w:hAnsi="Arial" w:cs="Arial"/>
                <w:sz w:val="20"/>
                <w:szCs w:val="20"/>
              </w:rPr>
            </w:pPr>
            <w:r>
              <w:rPr>
                <w:rFonts w:ascii="Arial" w:hAnsi="Arial" w:cs="Arial"/>
                <w:sz w:val="20"/>
                <w:szCs w:val="20"/>
              </w:rPr>
              <w:t>NO</w:t>
            </w:r>
          </w:p>
        </w:tc>
        <w:tc>
          <w:tcPr>
            <w:tcW w:w="1183" w:type="dxa"/>
          </w:tcPr>
          <w:p w14:paraId="17675D7C" w14:textId="77777777" w:rsidR="0081238D" w:rsidRPr="00A67B2B" w:rsidRDefault="0081238D" w:rsidP="0081238D">
            <w:pPr>
              <w:jc w:val="center"/>
              <w:rPr>
                <w:rFonts w:ascii="Arial" w:hAnsi="Arial" w:cs="Arial"/>
                <w:sz w:val="20"/>
                <w:szCs w:val="20"/>
              </w:rPr>
            </w:pPr>
            <w:r>
              <w:rPr>
                <w:rFonts w:ascii="Arial" w:hAnsi="Arial" w:cs="Arial"/>
                <w:sz w:val="20"/>
                <w:szCs w:val="20"/>
              </w:rPr>
              <w:t>YES</w:t>
            </w:r>
          </w:p>
        </w:tc>
        <w:tc>
          <w:tcPr>
            <w:tcW w:w="1017" w:type="dxa"/>
          </w:tcPr>
          <w:p w14:paraId="737A1F4E" w14:textId="77777777" w:rsidR="0081238D" w:rsidRPr="00A67B2B" w:rsidRDefault="0081238D" w:rsidP="0081238D">
            <w:pPr>
              <w:jc w:val="center"/>
              <w:rPr>
                <w:rFonts w:ascii="Arial" w:hAnsi="Arial" w:cs="Arial"/>
                <w:sz w:val="20"/>
                <w:szCs w:val="20"/>
              </w:rPr>
            </w:pPr>
            <w:r>
              <w:rPr>
                <w:rFonts w:ascii="Arial" w:hAnsi="Arial" w:cs="Arial"/>
                <w:sz w:val="20"/>
                <w:szCs w:val="20"/>
              </w:rPr>
              <w:t>N/A</w:t>
            </w:r>
          </w:p>
        </w:tc>
        <w:tc>
          <w:tcPr>
            <w:tcW w:w="6263" w:type="dxa"/>
          </w:tcPr>
          <w:p w14:paraId="2F0FFB8F" w14:textId="77777777" w:rsidR="0081238D" w:rsidRPr="00A67B2B" w:rsidRDefault="005D36DD" w:rsidP="0081238D">
            <w:pPr>
              <w:rPr>
                <w:rFonts w:ascii="Arial" w:hAnsi="Arial" w:cs="Arial"/>
                <w:sz w:val="20"/>
                <w:szCs w:val="20"/>
              </w:rPr>
            </w:pPr>
            <w:r w:rsidRPr="005D36DD">
              <w:rPr>
                <w:rFonts w:ascii="Arial" w:hAnsi="Arial" w:cs="Arial"/>
                <w:sz w:val="20"/>
                <w:szCs w:val="20"/>
              </w:rPr>
              <w:t xml:space="preserve">NCUTCD generally </w:t>
            </w:r>
            <w:r w:rsidR="00DE6545">
              <w:rPr>
                <w:rFonts w:ascii="Arial" w:hAnsi="Arial" w:cs="Arial"/>
                <w:sz w:val="20"/>
                <w:szCs w:val="20"/>
              </w:rPr>
              <w:t>agrees</w:t>
            </w:r>
            <w:r w:rsidRPr="005D36DD">
              <w:rPr>
                <w:rFonts w:ascii="Arial" w:hAnsi="Arial" w:cs="Arial"/>
                <w:sz w:val="20"/>
                <w:szCs w:val="20"/>
              </w:rPr>
              <w:t xml:space="preserve"> with 2B.46 as presented in the NPA as it is reasonably consistent with NCUTCD recommendation 17A-RW-02, but recommends that the R5-2a NO TRUCKS sign be retained and to add a R5-xx No ATVs sign in accordance with NCUTCD recommendation 18B-BIK-03. The design of the No ATVs sign was evaluated as part of a Traffic Control Devices Pooled Fund Study. Since the NO THRU TRUCKS word message sign has been retained, it makes sense to also retain the NO TRUCKS word message sign.</w:t>
            </w:r>
          </w:p>
        </w:tc>
      </w:tr>
      <w:tr w:rsidR="00A76FB5" w14:paraId="27887186" w14:textId="77777777">
        <w:trPr>
          <w:cantSplit/>
        </w:trPr>
        <w:tc>
          <w:tcPr>
            <w:tcW w:w="1170" w:type="dxa"/>
          </w:tcPr>
          <w:p w14:paraId="0D91A845" w14:textId="77777777" w:rsidR="00A76FB5" w:rsidRDefault="00A76FB5" w:rsidP="00A76FB5">
            <w:pPr>
              <w:rPr>
                <w:rFonts w:ascii="Arial" w:hAnsi="Arial" w:cs="Arial"/>
                <w:sz w:val="20"/>
                <w:szCs w:val="20"/>
              </w:rPr>
            </w:pPr>
            <w:r>
              <w:rPr>
                <w:rFonts w:ascii="Arial" w:hAnsi="Arial" w:cs="Arial"/>
                <w:sz w:val="20"/>
                <w:szCs w:val="20"/>
              </w:rPr>
              <w:t>Figure 2B-12</w:t>
            </w:r>
          </w:p>
        </w:tc>
        <w:tc>
          <w:tcPr>
            <w:tcW w:w="1167" w:type="dxa"/>
          </w:tcPr>
          <w:p w14:paraId="27F126C6" w14:textId="77777777" w:rsidR="00A76FB5" w:rsidRDefault="00A76FB5" w:rsidP="00A76FB5">
            <w:pPr>
              <w:jc w:val="center"/>
              <w:rPr>
                <w:rFonts w:ascii="Arial" w:hAnsi="Arial" w:cs="Arial"/>
                <w:sz w:val="20"/>
                <w:szCs w:val="20"/>
              </w:rPr>
            </w:pPr>
            <w:r>
              <w:rPr>
                <w:rFonts w:ascii="Arial" w:hAnsi="Arial" w:cs="Arial"/>
                <w:sz w:val="20"/>
                <w:szCs w:val="20"/>
              </w:rPr>
              <w:t>NO</w:t>
            </w:r>
          </w:p>
        </w:tc>
        <w:tc>
          <w:tcPr>
            <w:tcW w:w="1183" w:type="dxa"/>
          </w:tcPr>
          <w:p w14:paraId="69694D3F" w14:textId="77777777" w:rsidR="00A76FB5" w:rsidRDefault="00A76FB5" w:rsidP="00A76FB5">
            <w:pPr>
              <w:jc w:val="center"/>
              <w:rPr>
                <w:rFonts w:ascii="Arial" w:hAnsi="Arial" w:cs="Arial"/>
                <w:sz w:val="20"/>
                <w:szCs w:val="20"/>
              </w:rPr>
            </w:pPr>
            <w:r>
              <w:rPr>
                <w:rFonts w:ascii="Arial" w:hAnsi="Arial" w:cs="Arial"/>
                <w:sz w:val="20"/>
                <w:szCs w:val="20"/>
              </w:rPr>
              <w:t>YES</w:t>
            </w:r>
          </w:p>
        </w:tc>
        <w:tc>
          <w:tcPr>
            <w:tcW w:w="1017" w:type="dxa"/>
          </w:tcPr>
          <w:p w14:paraId="07C5697E" w14:textId="77777777" w:rsidR="00A76FB5" w:rsidRDefault="00A76FB5" w:rsidP="00A76FB5">
            <w:pPr>
              <w:jc w:val="center"/>
              <w:rPr>
                <w:rFonts w:ascii="Arial" w:hAnsi="Arial" w:cs="Arial"/>
                <w:sz w:val="20"/>
                <w:szCs w:val="20"/>
              </w:rPr>
            </w:pPr>
            <w:r>
              <w:rPr>
                <w:rFonts w:ascii="Arial" w:hAnsi="Arial" w:cs="Arial"/>
                <w:sz w:val="20"/>
                <w:szCs w:val="20"/>
              </w:rPr>
              <w:t>N/A</w:t>
            </w:r>
          </w:p>
        </w:tc>
        <w:tc>
          <w:tcPr>
            <w:tcW w:w="6263" w:type="dxa"/>
          </w:tcPr>
          <w:p w14:paraId="3B6CC710" w14:textId="77777777" w:rsidR="00A76FB5" w:rsidRPr="00A76FB5" w:rsidRDefault="00A76FB5" w:rsidP="00A76FB5">
            <w:pPr>
              <w:rPr>
                <w:rFonts w:ascii="Arial" w:hAnsi="Arial" w:cs="Arial"/>
                <w:sz w:val="20"/>
                <w:szCs w:val="20"/>
              </w:rPr>
            </w:pPr>
            <w:r w:rsidRPr="00A76FB5">
              <w:rPr>
                <w:rFonts w:ascii="Arial" w:hAnsi="Arial" w:cs="Arial"/>
                <w:sz w:val="20"/>
                <w:szCs w:val="20"/>
              </w:rPr>
              <w:t xml:space="preserve">NCUTCD </w:t>
            </w:r>
            <w:r w:rsidR="00DE6545">
              <w:rPr>
                <w:rFonts w:ascii="Arial" w:hAnsi="Arial" w:cs="Arial"/>
                <w:sz w:val="20"/>
                <w:szCs w:val="20"/>
              </w:rPr>
              <w:t>agrees</w:t>
            </w:r>
            <w:r w:rsidRPr="00A76FB5">
              <w:rPr>
                <w:rFonts w:ascii="Arial" w:hAnsi="Arial" w:cs="Arial"/>
                <w:sz w:val="20"/>
                <w:szCs w:val="20"/>
              </w:rPr>
              <w:t xml:space="preserve"> with Figure 2B-12 as presented in the NPA, with the following revisions:</w:t>
            </w:r>
          </w:p>
          <w:p w14:paraId="571D84CE" w14:textId="77777777" w:rsidR="00A76FB5" w:rsidRPr="00A76FB5" w:rsidRDefault="00A76FB5" w:rsidP="00A76FB5">
            <w:pPr>
              <w:pStyle w:val="ListParagraph"/>
              <w:numPr>
                <w:ilvl w:val="0"/>
                <w:numId w:val="4"/>
              </w:numPr>
              <w:rPr>
                <w:rFonts w:ascii="Arial" w:hAnsi="Arial" w:cs="Arial"/>
                <w:sz w:val="20"/>
                <w:szCs w:val="20"/>
              </w:rPr>
            </w:pPr>
            <w:r w:rsidRPr="00A76FB5">
              <w:rPr>
                <w:rFonts w:ascii="Arial" w:hAnsi="Arial" w:cs="Arial"/>
                <w:sz w:val="20"/>
                <w:szCs w:val="20"/>
              </w:rPr>
              <w:t>Add NO TRUCKS (R5-2a) word message sign</w:t>
            </w:r>
          </w:p>
          <w:p w14:paraId="227CC46E" w14:textId="77777777" w:rsidR="00A76FB5" w:rsidRPr="00A76FB5" w:rsidRDefault="00A76FB5" w:rsidP="00A76FB5">
            <w:pPr>
              <w:pStyle w:val="ListParagraph"/>
              <w:numPr>
                <w:ilvl w:val="0"/>
                <w:numId w:val="4"/>
              </w:numPr>
              <w:rPr>
                <w:rFonts w:ascii="Arial" w:hAnsi="Arial" w:cs="Arial"/>
                <w:sz w:val="20"/>
                <w:szCs w:val="20"/>
              </w:rPr>
            </w:pPr>
            <w:r w:rsidRPr="00A76FB5">
              <w:rPr>
                <w:rFonts w:ascii="Arial" w:hAnsi="Arial" w:cs="Arial"/>
                <w:sz w:val="20"/>
                <w:szCs w:val="20"/>
              </w:rPr>
              <w:t>Add No ATVs (R5-xx) symbol sign</w:t>
            </w:r>
          </w:p>
        </w:tc>
      </w:tr>
      <w:tr w:rsidR="00A76FB5" w14:paraId="255CDB39" w14:textId="77777777">
        <w:trPr>
          <w:cantSplit/>
        </w:trPr>
        <w:tc>
          <w:tcPr>
            <w:tcW w:w="1170" w:type="dxa"/>
          </w:tcPr>
          <w:p w14:paraId="3877F90C" w14:textId="77777777" w:rsidR="00A76FB5" w:rsidRPr="00A67B2B" w:rsidRDefault="00A76FB5" w:rsidP="00A76FB5">
            <w:pPr>
              <w:rPr>
                <w:rFonts w:ascii="Arial" w:hAnsi="Arial" w:cs="Arial"/>
                <w:sz w:val="20"/>
                <w:szCs w:val="20"/>
              </w:rPr>
            </w:pPr>
            <w:r>
              <w:rPr>
                <w:rFonts w:ascii="Arial" w:hAnsi="Arial" w:cs="Arial"/>
                <w:sz w:val="20"/>
                <w:szCs w:val="20"/>
              </w:rPr>
              <w:lastRenderedPageBreak/>
              <w:t>2B.47</w:t>
            </w:r>
          </w:p>
        </w:tc>
        <w:tc>
          <w:tcPr>
            <w:tcW w:w="1167" w:type="dxa"/>
          </w:tcPr>
          <w:p w14:paraId="6D9A1341" w14:textId="77777777" w:rsidR="00A76FB5" w:rsidRPr="00A67B2B" w:rsidRDefault="00A76FB5" w:rsidP="00A76FB5">
            <w:pPr>
              <w:jc w:val="center"/>
              <w:rPr>
                <w:rFonts w:ascii="Arial" w:hAnsi="Arial" w:cs="Arial"/>
                <w:sz w:val="20"/>
                <w:szCs w:val="20"/>
              </w:rPr>
            </w:pPr>
            <w:r>
              <w:rPr>
                <w:rFonts w:ascii="Arial" w:hAnsi="Arial" w:cs="Arial"/>
                <w:sz w:val="20"/>
                <w:szCs w:val="20"/>
              </w:rPr>
              <w:t>NO</w:t>
            </w:r>
          </w:p>
        </w:tc>
        <w:tc>
          <w:tcPr>
            <w:tcW w:w="1183" w:type="dxa"/>
          </w:tcPr>
          <w:p w14:paraId="4AE192E8" w14:textId="77777777" w:rsidR="00A76FB5" w:rsidRPr="00A67B2B" w:rsidRDefault="00A76FB5" w:rsidP="00A76FB5">
            <w:pPr>
              <w:jc w:val="center"/>
              <w:rPr>
                <w:rFonts w:ascii="Arial" w:hAnsi="Arial" w:cs="Arial"/>
                <w:sz w:val="20"/>
                <w:szCs w:val="20"/>
              </w:rPr>
            </w:pPr>
            <w:r>
              <w:rPr>
                <w:rFonts w:ascii="Arial" w:hAnsi="Arial" w:cs="Arial"/>
                <w:sz w:val="20"/>
                <w:szCs w:val="20"/>
              </w:rPr>
              <w:t>YES</w:t>
            </w:r>
          </w:p>
        </w:tc>
        <w:tc>
          <w:tcPr>
            <w:tcW w:w="1017" w:type="dxa"/>
          </w:tcPr>
          <w:p w14:paraId="4ACDB682" w14:textId="77777777" w:rsidR="00A76FB5" w:rsidRPr="00A67B2B" w:rsidRDefault="00A76FB5" w:rsidP="00A76FB5">
            <w:pPr>
              <w:jc w:val="center"/>
              <w:rPr>
                <w:rFonts w:ascii="Arial" w:hAnsi="Arial" w:cs="Arial"/>
                <w:sz w:val="20"/>
                <w:szCs w:val="20"/>
              </w:rPr>
            </w:pPr>
            <w:r>
              <w:rPr>
                <w:rFonts w:ascii="Arial" w:hAnsi="Arial" w:cs="Arial"/>
                <w:sz w:val="20"/>
                <w:szCs w:val="20"/>
              </w:rPr>
              <w:t>N/A</w:t>
            </w:r>
          </w:p>
        </w:tc>
        <w:tc>
          <w:tcPr>
            <w:tcW w:w="6263" w:type="dxa"/>
          </w:tcPr>
          <w:p w14:paraId="50DF661A" w14:textId="77777777" w:rsidR="00A76FB5" w:rsidRPr="00A67B2B" w:rsidRDefault="00A76FB5" w:rsidP="00A76FB5">
            <w:pPr>
              <w:rPr>
                <w:rFonts w:ascii="Arial" w:hAnsi="Arial" w:cs="Arial"/>
                <w:sz w:val="20"/>
                <w:szCs w:val="20"/>
              </w:rPr>
            </w:pPr>
            <w:r w:rsidRPr="00A14FF7">
              <w:rPr>
                <w:rFonts w:ascii="Arial" w:hAnsi="Arial" w:cs="Arial"/>
                <w:sz w:val="20"/>
                <w:szCs w:val="20"/>
              </w:rPr>
              <w:t>NCUTCD recommends revising 2B.47 to address site roadways open to public travel in accordance with NCUTCD recommendation 15A-RW-02, to specifically note Standard exceptions in Option statements, and reference Figure 2B-14.</w:t>
            </w:r>
          </w:p>
        </w:tc>
      </w:tr>
      <w:tr w:rsidR="00A76FB5" w14:paraId="7BFB5161" w14:textId="77777777">
        <w:trPr>
          <w:cantSplit/>
        </w:trPr>
        <w:tc>
          <w:tcPr>
            <w:tcW w:w="1170" w:type="dxa"/>
          </w:tcPr>
          <w:p w14:paraId="7652E322" w14:textId="77777777" w:rsidR="00A76FB5" w:rsidRPr="00A67B2B" w:rsidRDefault="00A76FB5" w:rsidP="00A76FB5">
            <w:pPr>
              <w:rPr>
                <w:rFonts w:ascii="Arial" w:hAnsi="Arial" w:cs="Arial"/>
                <w:sz w:val="20"/>
                <w:szCs w:val="20"/>
              </w:rPr>
            </w:pPr>
            <w:r>
              <w:rPr>
                <w:rFonts w:ascii="Arial" w:hAnsi="Arial" w:cs="Arial"/>
                <w:sz w:val="20"/>
                <w:szCs w:val="20"/>
              </w:rPr>
              <w:t>Figure 2B-13</w:t>
            </w:r>
          </w:p>
        </w:tc>
        <w:tc>
          <w:tcPr>
            <w:tcW w:w="1167" w:type="dxa"/>
          </w:tcPr>
          <w:p w14:paraId="64E08FDA" w14:textId="77777777" w:rsidR="00A76FB5" w:rsidRPr="00A67B2B" w:rsidRDefault="00A76FB5" w:rsidP="00A76FB5">
            <w:pPr>
              <w:jc w:val="center"/>
              <w:rPr>
                <w:rFonts w:ascii="Arial" w:hAnsi="Arial" w:cs="Arial"/>
                <w:sz w:val="20"/>
                <w:szCs w:val="20"/>
              </w:rPr>
            </w:pPr>
            <w:r>
              <w:rPr>
                <w:rFonts w:ascii="Arial" w:hAnsi="Arial" w:cs="Arial"/>
                <w:sz w:val="20"/>
                <w:szCs w:val="20"/>
              </w:rPr>
              <w:t>NO</w:t>
            </w:r>
          </w:p>
        </w:tc>
        <w:tc>
          <w:tcPr>
            <w:tcW w:w="1183" w:type="dxa"/>
          </w:tcPr>
          <w:p w14:paraId="15FB8BD1" w14:textId="77777777" w:rsidR="00A76FB5" w:rsidRPr="00A67B2B" w:rsidRDefault="00A76FB5" w:rsidP="00A76FB5">
            <w:pPr>
              <w:jc w:val="center"/>
              <w:rPr>
                <w:rFonts w:ascii="Arial" w:hAnsi="Arial" w:cs="Arial"/>
                <w:sz w:val="20"/>
                <w:szCs w:val="20"/>
              </w:rPr>
            </w:pPr>
            <w:r>
              <w:rPr>
                <w:rFonts w:ascii="Arial" w:hAnsi="Arial" w:cs="Arial"/>
                <w:sz w:val="20"/>
                <w:szCs w:val="20"/>
              </w:rPr>
              <w:t>YES</w:t>
            </w:r>
          </w:p>
        </w:tc>
        <w:tc>
          <w:tcPr>
            <w:tcW w:w="1017" w:type="dxa"/>
          </w:tcPr>
          <w:p w14:paraId="6E2FA0CC" w14:textId="77777777" w:rsidR="00A76FB5" w:rsidRPr="00A67B2B" w:rsidRDefault="00A76FB5" w:rsidP="00A76FB5">
            <w:pPr>
              <w:jc w:val="center"/>
              <w:rPr>
                <w:rFonts w:ascii="Arial" w:hAnsi="Arial" w:cs="Arial"/>
                <w:sz w:val="20"/>
                <w:szCs w:val="20"/>
              </w:rPr>
            </w:pPr>
            <w:r>
              <w:rPr>
                <w:rFonts w:ascii="Arial" w:hAnsi="Arial" w:cs="Arial"/>
                <w:sz w:val="20"/>
                <w:szCs w:val="20"/>
              </w:rPr>
              <w:t>N/A</w:t>
            </w:r>
          </w:p>
        </w:tc>
        <w:tc>
          <w:tcPr>
            <w:tcW w:w="6263" w:type="dxa"/>
          </w:tcPr>
          <w:p w14:paraId="3438A414" w14:textId="77777777" w:rsidR="00A76FB5" w:rsidRPr="00A67B2B" w:rsidRDefault="00A76FB5" w:rsidP="00A76FB5">
            <w:pPr>
              <w:rPr>
                <w:rFonts w:ascii="Arial" w:hAnsi="Arial" w:cs="Arial"/>
                <w:sz w:val="20"/>
                <w:szCs w:val="20"/>
              </w:rPr>
            </w:pPr>
            <w:r w:rsidRPr="00A14FF7">
              <w:rPr>
                <w:rFonts w:ascii="Arial" w:hAnsi="Arial" w:cs="Arial"/>
                <w:sz w:val="20"/>
                <w:szCs w:val="20"/>
              </w:rPr>
              <w:t xml:space="preserve">NCUTCD </w:t>
            </w:r>
            <w:r w:rsidR="00DE6545">
              <w:rPr>
                <w:rFonts w:ascii="Arial" w:hAnsi="Arial" w:cs="Arial"/>
                <w:sz w:val="20"/>
                <w:szCs w:val="20"/>
              </w:rPr>
              <w:t>agrees</w:t>
            </w:r>
            <w:r w:rsidRPr="00A14FF7">
              <w:rPr>
                <w:rFonts w:ascii="Arial" w:hAnsi="Arial" w:cs="Arial"/>
                <w:sz w:val="20"/>
                <w:szCs w:val="20"/>
              </w:rPr>
              <w:t xml:space="preserve"> with Figure 2B-13 as presented in the NPA, but recommends including the R6-4 series roundabout arrow signs from Figure 2B-20 of the 2009 MUTCD.</w:t>
            </w:r>
          </w:p>
        </w:tc>
      </w:tr>
      <w:tr w:rsidR="00A76FB5" w14:paraId="625C36EF" w14:textId="77777777">
        <w:trPr>
          <w:cantSplit/>
        </w:trPr>
        <w:tc>
          <w:tcPr>
            <w:tcW w:w="1170" w:type="dxa"/>
          </w:tcPr>
          <w:p w14:paraId="736DE654" w14:textId="77777777" w:rsidR="00A76FB5" w:rsidRPr="00A67B2B" w:rsidRDefault="00A76FB5" w:rsidP="00A76FB5">
            <w:pPr>
              <w:rPr>
                <w:rFonts w:ascii="Arial" w:hAnsi="Arial" w:cs="Arial"/>
                <w:sz w:val="20"/>
                <w:szCs w:val="20"/>
              </w:rPr>
            </w:pPr>
            <w:r>
              <w:rPr>
                <w:rFonts w:ascii="Arial" w:hAnsi="Arial" w:cs="Arial"/>
                <w:sz w:val="20"/>
                <w:szCs w:val="20"/>
              </w:rPr>
              <w:t>Figure 2B-14</w:t>
            </w:r>
          </w:p>
        </w:tc>
        <w:tc>
          <w:tcPr>
            <w:tcW w:w="1167" w:type="dxa"/>
          </w:tcPr>
          <w:p w14:paraId="5A2A1A87" w14:textId="77777777" w:rsidR="00A76FB5" w:rsidRPr="00A67B2B" w:rsidRDefault="00A76FB5" w:rsidP="00A76FB5">
            <w:pPr>
              <w:jc w:val="center"/>
              <w:rPr>
                <w:rFonts w:ascii="Arial" w:hAnsi="Arial" w:cs="Arial"/>
                <w:sz w:val="20"/>
                <w:szCs w:val="20"/>
              </w:rPr>
            </w:pPr>
            <w:r>
              <w:rPr>
                <w:rFonts w:ascii="Arial" w:hAnsi="Arial" w:cs="Arial"/>
                <w:sz w:val="20"/>
                <w:szCs w:val="20"/>
              </w:rPr>
              <w:t>YES</w:t>
            </w:r>
          </w:p>
        </w:tc>
        <w:tc>
          <w:tcPr>
            <w:tcW w:w="1183" w:type="dxa"/>
          </w:tcPr>
          <w:p w14:paraId="1C488A2E" w14:textId="77777777" w:rsidR="00A76FB5" w:rsidRPr="00A67B2B" w:rsidRDefault="00A76FB5" w:rsidP="00A76FB5">
            <w:pPr>
              <w:jc w:val="center"/>
              <w:rPr>
                <w:rFonts w:ascii="Arial" w:hAnsi="Arial" w:cs="Arial"/>
                <w:sz w:val="20"/>
                <w:szCs w:val="20"/>
              </w:rPr>
            </w:pPr>
            <w:r>
              <w:rPr>
                <w:rFonts w:ascii="Arial" w:hAnsi="Arial" w:cs="Arial"/>
                <w:sz w:val="20"/>
                <w:szCs w:val="20"/>
              </w:rPr>
              <w:t>N/A</w:t>
            </w:r>
          </w:p>
        </w:tc>
        <w:tc>
          <w:tcPr>
            <w:tcW w:w="1017" w:type="dxa"/>
          </w:tcPr>
          <w:p w14:paraId="25E9D816" w14:textId="77777777" w:rsidR="00A76FB5" w:rsidRPr="00A67B2B" w:rsidRDefault="00A76FB5" w:rsidP="00A76FB5">
            <w:pPr>
              <w:jc w:val="center"/>
              <w:rPr>
                <w:rFonts w:ascii="Arial" w:hAnsi="Arial" w:cs="Arial"/>
                <w:sz w:val="20"/>
                <w:szCs w:val="20"/>
              </w:rPr>
            </w:pPr>
            <w:r>
              <w:rPr>
                <w:rFonts w:ascii="Arial" w:hAnsi="Arial" w:cs="Arial"/>
                <w:sz w:val="20"/>
                <w:szCs w:val="20"/>
              </w:rPr>
              <w:t>N/A</w:t>
            </w:r>
          </w:p>
        </w:tc>
        <w:tc>
          <w:tcPr>
            <w:tcW w:w="6263" w:type="dxa"/>
          </w:tcPr>
          <w:p w14:paraId="17138183" w14:textId="77777777" w:rsidR="00A76FB5" w:rsidRPr="00A67B2B" w:rsidRDefault="00A76FB5" w:rsidP="00A76FB5">
            <w:pPr>
              <w:rPr>
                <w:rFonts w:ascii="Arial" w:hAnsi="Arial" w:cs="Arial"/>
                <w:sz w:val="20"/>
                <w:szCs w:val="20"/>
              </w:rPr>
            </w:pPr>
            <w:r w:rsidRPr="00314A9B">
              <w:rPr>
                <w:rFonts w:ascii="Arial" w:hAnsi="Arial" w:cs="Arial"/>
                <w:sz w:val="20"/>
                <w:szCs w:val="20"/>
              </w:rPr>
              <w:t xml:space="preserve">NCUTCD </w:t>
            </w:r>
            <w:r w:rsidR="00DE6545">
              <w:rPr>
                <w:rFonts w:ascii="Arial" w:hAnsi="Arial" w:cs="Arial"/>
                <w:sz w:val="20"/>
                <w:szCs w:val="20"/>
              </w:rPr>
              <w:t>agrees</w:t>
            </w:r>
            <w:r w:rsidRPr="00314A9B">
              <w:rPr>
                <w:rFonts w:ascii="Arial" w:hAnsi="Arial" w:cs="Arial"/>
                <w:sz w:val="20"/>
                <w:szCs w:val="20"/>
              </w:rPr>
              <w:t xml:space="preserve"> with Figure 2B-1</w:t>
            </w:r>
            <w:r>
              <w:rPr>
                <w:rFonts w:ascii="Arial" w:hAnsi="Arial" w:cs="Arial"/>
                <w:sz w:val="20"/>
                <w:szCs w:val="20"/>
              </w:rPr>
              <w:t>4</w:t>
            </w:r>
            <w:r w:rsidRPr="00314A9B">
              <w:rPr>
                <w:rFonts w:ascii="Arial" w:hAnsi="Arial" w:cs="Arial"/>
                <w:sz w:val="20"/>
                <w:szCs w:val="20"/>
              </w:rPr>
              <w:t xml:space="preserve"> as presented in the NPA.</w:t>
            </w:r>
          </w:p>
        </w:tc>
      </w:tr>
      <w:tr w:rsidR="00A76FB5" w14:paraId="7E9B85F1" w14:textId="77777777">
        <w:trPr>
          <w:cantSplit/>
        </w:trPr>
        <w:tc>
          <w:tcPr>
            <w:tcW w:w="1170" w:type="dxa"/>
          </w:tcPr>
          <w:p w14:paraId="06B45F72" w14:textId="77777777" w:rsidR="00A76FB5" w:rsidRPr="00A67B2B" w:rsidRDefault="00A76FB5" w:rsidP="00A76FB5">
            <w:pPr>
              <w:rPr>
                <w:rFonts w:ascii="Arial" w:hAnsi="Arial" w:cs="Arial"/>
                <w:sz w:val="20"/>
                <w:szCs w:val="20"/>
              </w:rPr>
            </w:pPr>
            <w:r>
              <w:rPr>
                <w:rFonts w:ascii="Arial" w:hAnsi="Arial" w:cs="Arial"/>
                <w:sz w:val="20"/>
                <w:szCs w:val="20"/>
              </w:rPr>
              <w:t>Figure 2B-15</w:t>
            </w:r>
          </w:p>
        </w:tc>
        <w:tc>
          <w:tcPr>
            <w:tcW w:w="1167" w:type="dxa"/>
          </w:tcPr>
          <w:p w14:paraId="50BE4C1D" w14:textId="77777777" w:rsidR="00A76FB5" w:rsidRPr="00A67B2B" w:rsidRDefault="00A76FB5" w:rsidP="00A76FB5">
            <w:pPr>
              <w:jc w:val="center"/>
              <w:rPr>
                <w:rFonts w:ascii="Arial" w:hAnsi="Arial" w:cs="Arial"/>
                <w:sz w:val="20"/>
                <w:szCs w:val="20"/>
              </w:rPr>
            </w:pPr>
            <w:r>
              <w:rPr>
                <w:rFonts w:ascii="Arial" w:hAnsi="Arial" w:cs="Arial"/>
                <w:sz w:val="20"/>
                <w:szCs w:val="20"/>
              </w:rPr>
              <w:t>NO</w:t>
            </w:r>
          </w:p>
        </w:tc>
        <w:tc>
          <w:tcPr>
            <w:tcW w:w="1183" w:type="dxa"/>
          </w:tcPr>
          <w:p w14:paraId="2F7ADB1D" w14:textId="77777777" w:rsidR="00A76FB5" w:rsidRPr="00A67B2B" w:rsidRDefault="00A76FB5" w:rsidP="00A76FB5">
            <w:pPr>
              <w:jc w:val="center"/>
              <w:rPr>
                <w:rFonts w:ascii="Arial" w:hAnsi="Arial" w:cs="Arial"/>
                <w:sz w:val="20"/>
                <w:szCs w:val="20"/>
              </w:rPr>
            </w:pPr>
            <w:r>
              <w:rPr>
                <w:rFonts w:ascii="Arial" w:hAnsi="Arial" w:cs="Arial"/>
                <w:sz w:val="20"/>
                <w:szCs w:val="20"/>
              </w:rPr>
              <w:t>YES</w:t>
            </w:r>
          </w:p>
        </w:tc>
        <w:tc>
          <w:tcPr>
            <w:tcW w:w="1017" w:type="dxa"/>
          </w:tcPr>
          <w:p w14:paraId="1734B490" w14:textId="77777777" w:rsidR="00A76FB5" w:rsidRPr="00A67B2B" w:rsidRDefault="00A76FB5" w:rsidP="00A76FB5">
            <w:pPr>
              <w:jc w:val="center"/>
              <w:rPr>
                <w:rFonts w:ascii="Arial" w:hAnsi="Arial" w:cs="Arial"/>
                <w:sz w:val="20"/>
                <w:szCs w:val="20"/>
              </w:rPr>
            </w:pPr>
            <w:r>
              <w:rPr>
                <w:rFonts w:ascii="Arial" w:hAnsi="Arial" w:cs="Arial"/>
                <w:sz w:val="20"/>
                <w:szCs w:val="20"/>
              </w:rPr>
              <w:t>N/A</w:t>
            </w:r>
          </w:p>
        </w:tc>
        <w:tc>
          <w:tcPr>
            <w:tcW w:w="6263" w:type="dxa"/>
          </w:tcPr>
          <w:p w14:paraId="5BFFC7A9" w14:textId="77777777" w:rsidR="00A76FB5" w:rsidRPr="00A67B2B" w:rsidRDefault="00A76FB5" w:rsidP="00A76FB5">
            <w:pPr>
              <w:rPr>
                <w:rFonts w:ascii="Arial" w:hAnsi="Arial" w:cs="Arial"/>
                <w:sz w:val="20"/>
                <w:szCs w:val="20"/>
              </w:rPr>
            </w:pPr>
            <w:r w:rsidRPr="00314A9B">
              <w:rPr>
                <w:rFonts w:ascii="Arial" w:hAnsi="Arial" w:cs="Arial"/>
                <w:sz w:val="20"/>
                <w:szCs w:val="20"/>
              </w:rPr>
              <w:t xml:space="preserve">NCUTCD </w:t>
            </w:r>
            <w:r w:rsidR="00DE6545">
              <w:rPr>
                <w:rFonts w:ascii="Arial" w:hAnsi="Arial" w:cs="Arial"/>
                <w:sz w:val="20"/>
                <w:szCs w:val="20"/>
              </w:rPr>
              <w:t>agrees</w:t>
            </w:r>
            <w:r w:rsidRPr="00314A9B">
              <w:rPr>
                <w:rFonts w:ascii="Arial" w:hAnsi="Arial" w:cs="Arial"/>
                <w:sz w:val="20"/>
                <w:szCs w:val="20"/>
              </w:rPr>
              <w:t xml:space="preserve"> with Figure 2B-15 as presented in the NPA, except NCUTCD recommends pavement legends be added to the figure in accordance with NCUTCD recommendation 19A-RW-01.</w:t>
            </w:r>
          </w:p>
        </w:tc>
      </w:tr>
      <w:tr w:rsidR="007213AF" w14:paraId="2454B9E4" w14:textId="77777777">
        <w:trPr>
          <w:cantSplit/>
        </w:trPr>
        <w:tc>
          <w:tcPr>
            <w:tcW w:w="1170" w:type="dxa"/>
          </w:tcPr>
          <w:p w14:paraId="2F6E6FCE" w14:textId="77777777" w:rsidR="007213AF" w:rsidRPr="00A67B2B" w:rsidRDefault="007213AF" w:rsidP="007213AF">
            <w:pPr>
              <w:rPr>
                <w:rFonts w:ascii="Arial" w:hAnsi="Arial" w:cs="Arial"/>
                <w:sz w:val="20"/>
                <w:szCs w:val="20"/>
              </w:rPr>
            </w:pPr>
            <w:r>
              <w:rPr>
                <w:rFonts w:ascii="Arial" w:hAnsi="Arial" w:cs="Arial"/>
                <w:sz w:val="20"/>
                <w:szCs w:val="20"/>
              </w:rPr>
              <w:t>Figure 2B-16</w:t>
            </w:r>
          </w:p>
        </w:tc>
        <w:tc>
          <w:tcPr>
            <w:tcW w:w="1167" w:type="dxa"/>
          </w:tcPr>
          <w:p w14:paraId="3AC3F20D" w14:textId="77777777" w:rsidR="007213AF" w:rsidRPr="00A67B2B" w:rsidRDefault="007213AF" w:rsidP="007213AF">
            <w:pPr>
              <w:jc w:val="center"/>
              <w:rPr>
                <w:rFonts w:ascii="Arial" w:hAnsi="Arial" w:cs="Arial"/>
                <w:sz w:val="20"/>
                <w:szCs w:val="20"/>
              </w:rPr>
            </w:pPr>
            <w:r>
              <w:rPr>
                <w:rFonts w:ascii="Arial" w:hAnsi="Arial" w:cs="Arial"/>
                <w:sz w:val="20"/>
                <w:szCs w:val="20"/>
              </w:rPr>
              <w:t>YES</w:t>
            </w:r>
          </w:p>
        </w:tc>
        <w:tc>
          <w:tcPr>
            <w:tcW w:w="1183" w:type="dxa"/>
          </w:tcPr>
          <w:p w14:paraId="0A29A9C1" w14:textId="77777777" w:rsidR="007213AF" w:rsidRPr="00A67B2B" w:rsidRDefault="007213AF" w:rsidP="007213AF">
            <w:pPr>
              <w:jc w:val="center"/>
              <w:rPr>
                <w:rFonts w:ascii="Arial" w:hAnsi="Arial" w:cs="Arial"/>
                <w:sz w:val="20"/>
                <w:szCs w:val="20"/>
              </w:rPr>
            </w:pPr>
            <w:r>
              <w:rPr>
                <w:rFonts w:ascii="Arial" w:hAnsi="Arial" w:cs="Arial"/>
                <w:sz w:val="20"/>
                <w:szCs w:val="20"/>
              </w:rPr>
              <w:t>N/A</w:t>
            </w:r>
          </w:p>
        </w:tc>
        <w:tc>
          <w:tcPr>
            <w:tcW w:w="1017" w:type="dxa"/>
          </w:tcPr>
          <w:p w14:paraId="7B61FA19" w14:textId="77777777" w:rsidR="007213AF" w:rsidRPr="00A67B2B" w:rsidRDefault="007213AF" w:rsidP="007213AF">
            <w:pPr>
              <w:jc w:val="center"/>
              <w:rPr>
                <w:rFonts w:ascii="Arial" w:hAnsi="Arial" w:cs="Arial"/>
                <w:sz w:val="20"/>
                <w:szCs w:val="20"/>
              </w:rPr>
            </w:pPr>
            <w:r>
              <w:rPr>
                <w:rFonts w:ascii="Arial" w:hAnsi="Arial" w:cs="Arial"/>
                <w:sz w:val="20"/>
                <w:szCs w:val="20"/>
              </w:rPr>
              <w:t>N/A</w:t>
            </w:r>
          </w:p>
        </w:tc>
        <w:tc>
          <w:tcPr>
            <w:tcW w:w="6263" w:type="dxa"/>
          </w:tcPr>
          <w:p w14:paraId="78C478A1" w14:textId="77777777" w:rsidR="007213AF" w:rsidRPr="00A67B2B" w:rsidRDefault="007213AF" w:rsidP="007213AF">
            <w:pPr>
              <w:rPr>
                <w:rFonts w:ascii="Arial" w:hAnsi="Arial" w:cs="Arial"/>
                <w:sz w:val="20"/>
                <w:szCs w:val="20"/>
              </w:rPr>
            </w:pPr>
            <w:r w:rsidRPr="00314A9B">
              <w:rPr>
                <w:rFonts w:ascii="Arial" w:hAnsi="Arial" w:cs="Arial"/>
                <w:sz w:val="20"/>
                <w:szCs w:val="20"/>
              </w:rPr>
              <w:t xml:space="preserve">NCUTCD </w:t>
            </w:r>
            <w:r w:rsidR="00DE6545">
              <w:rPr>
                <w:rFonts w:ascii="Arial" w:hAnsi="Arial" w:cs="Arial"/>
                <w:sz w:val="20"/>
                <w:szCs w:val="20"/>
              </w:rPr>
              <w:t>agrees</w:t>
            </w:r>
            <w:r w:rsidRPr="00314A9B">
              <w:rPr>
                <w:rFonts w:ascii="Arial" w:hAnsi="Arial" w:cs="Arial"/>
                <w:sz w:val="20"/>
                <w:szCs w:val="20"/>
              </w:rPr>
              <w:t xml:space="preserve"> with Figure 2B-1</w:t>
            </w:r>
            <w:r>
              <w:rPr>
                <w:rFonts w:ascii="Arial" w:hAnsi="Arial" w:cs="Arial"/>
                <w:sz w:val="20"/>
                <w:szCs w:val="20"/>
              </w:rPr>
              <w:t>6</w:t>
            </w:r>
            <w:r w:rsidRPr="00314A9B">
              <w:rPr>
                <w:rFonts w:ascii="Arial" w:hAnsi="Arial" w:cs="Arial"/>
                <w:sz w:val="20"/>
                <w:szCs w:val="20"/>
              </w:rPr>
              <w:t xml:space="preserve"> as presented in the NPA.</w:t>
            </w:r>
          </w:p>
        </w:tc>
      </w:tr>
      <w:tr w:rsidR="007213AF" w14:paraId="07D026EA" w14:textId="77777777">
        <w:trPr>
          <w:cantSplit/>
        </w:trPr>
        <w:tc>
          <w:tcPr>
            <w:tcW w:w="1170" w:type="dxa"/>
          </w:tcPr>
          <w:p w14:paraId="616C2DFA" w14:textId="77777777" w:rsidR="007213AF" w:rsidRPr="00A67B2B" w:rsidRDefault="007213AF" w:rsidP="007213AF">
            <w:pPr>
              <w:rPr>
                <w:rFonts w:ascii="Arial" w:hAnsi="Arial" w:cs="Arial"/>
                <w:sz w:val="20"/>
                <w:szCs w:val="20"/>
              </w:rPr>
            </w:pPr>
            <w:r>
              <w:rPr>
                <w:rFonts w:ascii="Arial" w:hAnsi="Arial" w:cs="Arial"/>
                <w:sz w:val="20"/>
                <w:szCs w:val="20"/>
              </w:rPr>
              <w:t>Figure 2B-17</w:t>
            </w:r>
          </w:p>
        </w:tc>
        <w:tc>
          <w:tcPr>
            <w:tcW w:w="1167" w:type="dxa"/>
          </w:tcPr>
          <w:p w14:paraId="0E2CBAF9" w14:textId="77777777" w:rsidR="007213AF" w:rsidRPr="00A67B2B" w:rsidRDefault="007213AF" w:rsidP="007213AF">
            <w:pPr>
              <w:jc w:val="center"/>
              <w:rPr>
                <w:rFonts w:ascii="Arial" w:hAnsi="Arial" w:cs="Arial"/>
                <w:sz w:val="20"/>
                <w:szCs w:val="20"/>
              </w:rPr>
            </w:pPr>
            <w:r>
              <w:rPr>
                <w:rFonts w:ascii="Arial" w:hAnsi="Arial" w:cs="Arial"/>
                <w:sz w:val="20"/>
                <w:szCs w:val="20"/>
              </w:rPr>
              <w:t>YES</w:t>
            </w:r>
          </w:p>
        </w:tc>
        <w:tc>
          <w:tcPr>
            <w:tcW w:w="1183" w:type="dxa"/>
          </w:tcPr>
          <w:p w14:paraId="650D8C31" w14:textId="77777777" w:rsidR="007213AF" w:rsidRPr="00A67B2B" w:rsidRDefault="007213AF" w:rsidP="007213AF">
            <w:pPr>
              <w:jc w:val="center"/>
              <w:rPr>
                <w:rFonts w:ascii="Arial" w:hAnsi="Arial" w:cs="Arial"/>
                <w:sz w:val="20"/>
                <w:szCs w:val="20"/>
              </w:rPr>
            </w:pPr>
            <w:r>
              <w:rPr>
                <w:rFonts w:ascii="Arial" w:hAnsi="Arial" w:cs="Arial"/>
                <w:sz w:val="20"/>
                <w:szCs w:val="20"/>
              </w:rPr>
              <w:t>N/A</w:t>
            </w:r>
          </w:p>
        </w:tc>
        <w:tc>
          <w:tcPr>
            <w:tcW w:w="1017" w:type="dxa"/>
          </w:tcPr>
          <w:p w14:paraId="53C8144F" w14:textId="77777777" w:rsidR="007213AF" w:rsidRPr="00A67B2B" w:rsidRDefault="007213AF" w:rsidP="007213AF">
            <w:pPr>
              <w:jc w:val="center"/>
              <w:rPr>
                <w:rFonts w:ascii="Arial" w:hAnsi="Arial" w:cs="Arial"/>
                <w:sz w:val="20"/>
                <w:szCs w:val="20"/>
              </w:rPr>
            </w:pPr>
            <w:r>
              <w:rPr>
                <w:rFonts w:ascii="Arial" w:hAnsi="Arial" w:cs="Arial"/>
                <w:sz w:val="20"/>
                <w:szCs w:val="20"/>
              </w:rPr>
              <w:t>N/A</w:t>
            </w:r>
          </w:p>
        </w:tc>
        <w:tc>
          <w:tcPr>
            <w:tcW w:w="6263" w:type="dxa"/>
          </w:tcPr>
          <w:p w14:paraId="3DBFF2BE" w14:textId="77777777" w:rsidR="007213AF" w:rsidRPr="00A67B2B" w:rsidRDefault="007213AF" w:rsidP="007213AF">
            <w:pPr>
              <w:rPr>
                <w:rFonts w:ascii="Arial" w:hAnsi="Arial" w:cs="Arial"/>
                <w:sz w:val="20"/>
                <w:szCs w:val="20"/>
              </w:rPr>
            </w:pPr>
            <w:r w:rsidRPr="00314A9B">
              <w:rPr>
                <w:rFonts w:ascii="Arial" w:hAnsi="Arial" w:cs="Arial"/>
                <w:sz w:val="20"/>
                <w:szCs w:val="20"/>
              </w:rPr>
              <w:t xml:space="preserve">NCUTCD </w:t>
            </w:r>
            <w:r w:rsidR="00DE6545">
              <w:rPr>
                <w:rFonts w:ascii="Arial" w:hAnsi="Arial" w:cs="Arial"/>
                <w:sz w:val="20"/>
                <w:szCs w:val="20"/>
              </w:rPr>
              <w:t>agrees</w:t>
            </w:r>
            <w:r w:rsidRPr="00314A9B">
              <w:rPr>
                <w:rFonts w:ascii="Arial" w:hAnsi="Arial" w:cs="Arial"/>
                <w:sz w:val="20"/>
                <w:szCs w:val="20"/>
              </w:rPr>
              <w:t xml:space="preserve"> with Figure 2B-1</w:t>
            </w:r>
            <w:r>
              <w:rPr>
                <w:rFonts w:ascii="Arial" w:hAnsi="Arial" w:cs="Arial"/>
                <w:sz w:val="20"/>
                <w:szCs w:val="20"/>
              </w:rPr>
              <w:t>7</w:t>
            </w:r>
            <w:r w:rsidRPr="00314A9B">
              <w:rPr>
                <w:rFonts w:ascii="Arial" w:hAnsi="Arial" w:cs="Arial"/>
                <w:sz w:val="20"/>
                <w:szCs w:val="20"/>
              </w:rPr>
              <w:t xml:space="preserve"> as presented in the NPA.</w:t>
            </w:r>
          </w:p>
        </w:tc>
      </w:tr>
      <w:tr w:rsidR="007213AF" w14:paraId="2130FBFA" w14:textId="77777777">
        <w:trPr>
          <w:cantSplit/>
        </w:trPr>
        <w:tc>
          <w:tcPr>
            <w:tcW w:w="1170" w:type="dxa"/>
          </w:tcPr>
          <w:p w14:paraId="577181D9" w14:textId="77777777" w:rsidR="007213AF" w:rsidRPr="00A67B2B" w:rsidRDefault="007213AF" w:rsidP="007213AF">
            <w:pPr>
              <w:rPr>
                <w:rFonts w:ascii="Arial" w:hAnsi="Arial" w:cs="Arial"/>
                <w:sz w:val="20"/>
                <w:szCs w:val="20"/>
              </w:rPr>
            </w:pPr>
            <w:r>
              <w:rPr>
                <w:rFonts w:ascii="Arial" w:hAnsi="Arial" w:cs="Arial"/>
                <w:sz w:val="20"/>
                <w:szCs w:val="20"/>
              </w:rPr>
              <w:t>Figure 2B-18</w:t>
            </w:r>
          </w:p>
        </w:tc>
        <w:tc>
          <w:tcPr>
            <w:tcW w:w="1167" w:type="dxa"/>
          </w:tcPr>
          <w:p w14:paraId="388F4D6E" w14:textId="77777777" w:rsidR="007213AF" w:rsidRPr="00A67B2B" w:rsidRDefault="007213AF" w:rsidP="007213AF">
            <w:pPr>
              <w:jc w:val="center"/>
              <w:rPr>
                <w:rFonts w:ascii="Arial" w:hAnsi="Arial" w:cs="Arial"/>
                <w:sz w:val="20"/>
                <w:szCs w:val="20"/>
              </w:rPr>
            </w:pPr>
            <w:r>
              <w:rPr>
                <w:rFonts w:ascii="Arial" w:hAnsi="Arial" w:cs="Arial"/>
                <w:sz w:val="20"/>
                <w:szCs w:val="20"/>
              </w:rPr>
              <w:t>NO</w:t>
            </w:r>
          </w:p>
        </w:tc>
        <w:tc>
          <w:tcPr>
            <w:tcW w:w="1183" w:type="dxa"/>
          </w:tcPr>
          <w:p w14:paraId="6C9A4881" w14:textId="77777777" w:rsidR="007213AF" w:rsidRPr="00A67B2B" w:rsidRDefault="007213AF" w:rsidP="007213AF">
            <w:pPr>
              <w:jc w:val="center"/>
              <w:rPr>
                <w:rFonts w:ascii="Arial" w:hAnsi="Arial" w:cs="Arial"/>
                <w:sz w:val="20"/>
                <w:szCs w:val="20"/>
              </w:rPr>
            </w:pPr>
            <w:r>
              <w:rPr>
                <w:rFonts w:ascii="Arial" w:hAnsi="Arial" w:cs="Arial"/>
                <w:sz w:val="20"/>
                <w:szCs w:val="20"/>
              </w:rPr>
              <w:t>YES</w:t>
            </w:r>
          </w:p>
        </w:tc>
        <w:tc>
          <w:tcPr>
            <w:tcW w:w="1017" w:type="dxa"/>
          </w:tcPr>
          <w:p w14:paraId="75DC6B01" w14:textId="77777777" w:rsidR="007213AF" w:rsidRPr="00A67B2B" w:rsidRDefault="007213AF" w:rsidP="007213AF">
            <w:pPr>
              <w:jc w:val="center"/>
              <w:rPr>
                <w:rFonts w:ascii="Arial" w:hAnsi="Arial" w:cs="Arial"/>
                <w:sz w:val="20"/>
                <w:szCs w:val="20"/>
              </w:rPr>
            </w:pPr>
            <w:r>
              <w:rPr>
                <w:rFonts w:ascii="Arial" w:hAnsi="Arial" w:cs="Arial"/>
                <w:sz w:val="20"/>
                <w:szCs w:val="20"/>
              </w:rPr>
              <w:t>N/A</w:t>
            </w:r>
          </w:p>
        </w:tc>
        <w:tc>
          <w:tcPr>
            <w:tcW w:w="6263" w:type="dxa"/>
          </w:tcPr>
          <w:p w14:paraId="2402062B" w14:textId="77777777" w:rsidR="007213AF" w:rsidRPr="00A76FB5" w:rsidRDefault="007213AF" w:rsidP="007213AF">
            <w:pPr>
              <w:rPr>
                <w:rFonts w:ascii="Arial" w:hAnsi="Arial" w:cs="Arial"/>
                <w:sz w:val="20"/>
                <w:szCs w:val="20"/>
              </w:rPr>
            </w:pPr>
            <w:r w:rsidRPr="00A76FB5">
              <w:rPr>
                <w:rFonts w:ascii="Arial" w:hAnsi="Arial" w:cs="Arial"/>
                <w:sz w:val="20"/>
                <w:szCs w:val="20"/>
              </w:rPr>
              <w:t xml:space="preserve">NCUTCD </w:t>
            </w:r>
            <w:r w:rsidR="00DE6545">
              <w:rPr>
                <w:rFonts w:ascii="Arial" w:hAnsi="Arial" w:cs="Arial"/>
                <w:sz w:val="20"/>
                <w:szCs w:val="20"/>
              </w:rPr>
              <w:t>agrees</w:t>
            </w:r>
            <w:r w:rsidRPr="00A76FB5">
              <w:rPr>
                <w:rFonts w:ascii="Arial" w:hAnsi="Arial" w:cs="Arial"/>
                <w:sz w:val="20"/>
                <w:szCs w:val="20"/>
              </w:rPr>
              <w:t xml:space="preserve"> with Figure 2B-18 as presented in the NPA, with the following revisions:</w:t>
            </w:r>
          </w:p>
          <w:p w14:paraId="7CB35C62" w14:textId="77777777" w:rsidR="007213AF" w:rsidRPr="00A76FB5" w:rsidRDefault="007213AF" w:rsidP="007213AF">
            <w:pPr>
              <w:pStyle w:val="ListParagraph"/>
              <w:numPr>
                <w:ilvl w:val="0"/>
                <w:numId w:val="3"/>
              </w:numPr>
              <w:rPr>
                <w:rFonts w:ascii="Arial" w:hAnsi="Arial" w:cs="Arial"/>
                <w:sz w:val="20"/>
                <w:szCs w:val="20"/>
              </w:rPr>
            </w:pPr>
            <w:r w:rsidRPr="00A76FB5">
              <w:rPr>
                <w:rFonts w:ascii="Arial" w:hAnsi="Arial" w:cs="Arial"/>
                <w:sz w:val="20"/>
                <w:szCs w:val="20"/>
              </w:rPr>
              <w:t>Delete random sign symbol and leader</w:t>
            </w:r>
          </w:p>
          <w:p w14:paraId="07EC27B9" w14:textId="77777777" w:rsidR="007213AF" w:rsidRPr="00A76FB5" w:rsidRDefault="007213AF" w:rsidP="007213AF">
            <w:pPr>
              <w:pStyle w:val="ListParagraph"/>
              <w:numPr>
                <w:ilvl w:val="0"/>
                <w:numId w:val="3"/>
              </w:numPr>
              <w:rPr>
                <w:rFonts w:ascii="Arial" w:hAnsi="Arial" w:cs="Arial"/>
                <w:sz w:val="20"/>
                <w:szCs w:val="20"/>
              </w:rPr>
            </w:pPr>
            <w:r w:rsidRPr="00A76FB5">
              <w:rPr>
                <w:rFonts w:ascii="Arial" w:hAnsi="Arial" w:cs="Arial"/>
                <w:sz w:val="20"/>
                <w:szCs w:val="20"/>
              </w:rPr>
              <w:t>Show DO NOT ENTER sign in upper right in correct orientation</w:t>
            </w:r>
          </w:p>
          <w:p w14:paraId="09BC8B19" w14:textId="77777777" w:rsidR="007213AF" w:rsidRPr="00A76FB5" w:rsidRDefault="007213AF" w:rsidP="007213AF">
            <w:pPr>
              <w:pStyle w:val="ListParagraph"/>
              <w:numPr>
                <w:ilvl w:val="0"/>
                <w:numId w:val="3"/>
              </w:numPr>
              <w:rPr>
                <w:rFonts w:ascii="Arial" w:hAnsi="Arial" w:cs="Arial"/>
                <w:sz w:val="20"/>
                <w:szCs w:val="20"/>
              </w:rPr>
            </w:pPr>
            <w:r w:rsidRPr="00A76FB5">
              <w:rPr>
                <w:rFonts w:ascii="Arial" w:hAnsi="Arial" w:cs="Arial"/>
                <w:sz w:val="20"/>
                <w:szCs w:val="20"/>
              </w:rPr>
              <w:t>R5-1a sign should be shown as optional</w:t>
            </w:r>
          </w:p>
        </w:tc>
      </w:tr>
      <w:tr w:rsidR="007213AF" w14:paraId="1694787E" w14:textId="77777777">
        <w:trPr>
          <w:cantSplit/>
        </w:trPr>
        <w:tc>
          <w:tcPr>
            <w:tcW w:w="1170" w:type="dxa"/>
          </w:tcPr>
          <w:p w14:paraId="6F3F5AA4" w14:textId="77777777" w:rsidR="007213AF" w:rsidRPr="00A67B2B" w:rsidRDefault="007213AF" w:rsidP="007213AF">
            <w:pPr>
              <w:rPr>
                <w:rFonts w:ascii="Arial" w:hAnsi="Arial" w:cs="Arial"/>
                <w:sz w:val="20"/>
                <w:szCs w:val="20"/>
              </w:rPr>
            </w:pPr>
            <w:r>
              <w:rPr>
                <w:rFonts w:ascii="Arial" w:hAnsi="Arial" w:cs="Arial"/>
                <w:sz w:val="20"/>
                <w:szCs w:val="20"/>
              </w:rPr>
              <w:t>Figure 2B-19</w:t>
            </w:r>
          </w:p>
        </w:tc>
        <w:tc>
          <w:tcPr>
            <w:tcW w:w="1167" w:type="dxa"/>
          </w:tcPr>
          <w:p w14:paraId="6C8547F3" w14:textId="77777777" w:rsidR="007213AF" w:rsidRPr="00A67B2B" w:rsidRDefault="007213AF" w:rsidP="007213AF">
            <w:pPr>
              <w:jc w:val="center"/>
              <w:rPr>
                <w:rFonts w:ascii="Arial" w:hAnsi="Arial" w:cs="Arial"/>
                <w:sz w:val="20"/>
                <w:szCs w:val="20"/>
              </w:rPr>
            </w:pPr>
            <w:r>
              <w:rPr>
                <w:rFonts w:ascii="Arial" w:hAnsi="Arial" w:cs="Arial"/>
                <w:sz w:val="20"/>
                <w:szCs w:val="20"/>
              </w:rPr>
              <w:t>NO</w:t>
            </w:r>
          </w:p>
        </w:tc>
        <w:tc>
          <w:tcPr>
            <w:tcW w:w="1183" w:type="dxa"/>
          </w:tcPr>
          <w:p w14:paraId="50263794" w14:textId="77777777" w:rsidR="007213AF" w:rsidRPr="00A67B2B" w:rsidRDefault="007213AF" w:rsidP="007213AF">
            <w:pPr>
              <w:jc w:val="center"/>
              <w:rPr>
                <w:rFonts w:ascii="Arial" w:hAnsi="Arial" w:cs="Arial"/>
                <w:sz w:val="20"/>
                <w:szCs w:val="20"/>
              </w:rPr>
            </w:pPr>
            <w:r>
              <w:rPr>
                <w:rFonts w:ascii="Arial" w:hAnsi="Arial" w:cs="Arial"/>
                <w:sz w:val="20"/>
                <w:szCs w:val="20"/>
              </w:rPr>
              <w:t>YES</w:t>
            </w:r>
          </w:p>
        </w:tc>
        <w:tc>
          <w:tcPr>
            <w:tcW w:w="1017" w:type="dxa"/>
          </w:tcPr>
          <w:p w14:paraId="652EFDCF" w14:textId="77777777" w:rsidR="007213AF" w:rsidRPr="00A67B2B" w:rsidRDefault="007213AF" w:rsidP="007213AF">
            <w:pPr>
              <w:jc w:val="center"/>
              <w:rPr>
                <w:rFonts w:ascii="Arial" w:hAnsi="Arial" w:cs="Arial"/>
                <w:sz w:val="20"/>
                <w:szCs w:val="20"/>
              </w:rPr>
            </w:pPr>
            <w:r>
              <w:rPr>
                <w:rFonts w:ascii="Arial" w:hAnsi="Arial" w:cs="Arial"/>
                <w:sz w:val="20"/>
                <w:szCs w:val="20"/>
              </w:rPr>
              <w:t>N/A</w:t>
            </w:r>
          </w:p>
        </w:tc>
        <w:tc>
          <w:tcPr>
            <w:tcW w:w="6263" w:type="dxa"/>
          </w:tcPr>
          <w:p w14:paraId="56CBCE42" w14:textId="77777777" w:rsidR="007213AF" w:rsidRPr="007213AF" w:rsidRDefault="007213AF" w:rsidP="007213AF">
            <w:pPr>
              <w:rPr>
                <w:rFonts w:ascii="Arial" w:hAnsi="Arial" w:cs="Arial"/>
                <w:sz w:val="20"/>
                <w:szCs w:val="20"/>
              </w:rPr>
            </w:pPr>
            <w:r w:rsidRPr="007213AF">
              <w:rPr>
                <w:rFonts w:ascii="Arial" w:hAnsi="Arial" w:cs="Arial"/>
                <w:sz w:val="20"/>
                <w:szCs w:val="20"/>
              </w:rPr>
              <w:t xml:space="preserve">NCUTCD </w:t>
            </w:r>
            <w:r w:rsidR="00DE6545">
              <w:rPr>
                <w:rFonts w:ascii="Arial" w:hAnsi="Arial" w:cs="Arial"/>
                <w:sz w:val="20"/>
                <w:szCs w:val="20"/>
              </w:rPr>
              <w:t>agrees</w:t>
            </w:r>
            <w:r w:rsidRPr="007213AF">
              <w:rPr>
                <w:rFonts w:ascii="Arial" w:hAnsi="Arial" w:cs="Arial"/>
                <w:sz w:val="20"/>
                <w:szCs w:val="20"/>
              </w:rPr>
              <w:t xml:space="preserve"> with Figure 2B-19 as presented in the NPA, with the following revisions:</w:t>
            </w:r>
          </w:p>
          <w:p w14:paraId="63B48E92" w14:textId="77777777" w:rsidR="007213AF" w:rsidRPr="007213AF" w:rsidRDefault="007213AF" w:rsidP="007213AF">
            <w:pPr>
              <w:pStyle w:val="ListParagraph"/>
              <w:numPr>
                <w:ilvl w:val="0"/>
                <w:numId w:val="5"/>
              </w:numPr>
              <w:rPr>
                <w:rFonts w:ascii="Arial" w:hAnsi="Arial" w:cs="Arial"/>
                <w:sz w:val="20"/>
                <w:szCs w:val="20"/>
              </w:rPr>
            </w:pPr>
            <w:r w:rsidRPr="007213AF">
              <w:rPr>
                <w:rFonts w:ascii="Arial" w:hAnsi="Arial" w:cs="Arial"/>
                <w:sz w:val="20"/>
                <w:szCs w:val="20"/>
              </w:rPr>
              <w:t>Figure is missing a leader between text and yield line</w:t>
            </w:r>
          </w:p>
          <w:p w14:paraId="20CE53A7" w14:textId="77777777" w:rsidR="007213AF" w:rsidRPr="007213AF" w:rsidRDefault="007213AF" w:rsidP="007213AF">
            <w:pPr>
              <w:pStyle w:val="ListParagraph"/>
              <w:numPr>
                <w:ilvl w:val="0"/>
                <w:numId w:val="5"/>
              </w:numPr>
              <w:rPr>
                <w:rFonts w:ascii="Arial" w:hAnsi="Arial" w:cs="Arial"/>
                <w:sz w:val="20"/>
                <w:szCs w:val="20"/>
              </w:rPr>
            </w:pPr>
            <w:r w:rsidRPr="007213AF">
              <w:rPr>
                <w:rFonts w:ascii="Arial" w:hAnsi="Arial" w:cs="Arial"/>
                <w:sz w:val="20"/>
                <w:szCs w:val="20"/>
              </w:rPr>
              <w:t>R5-1a sign should be shown as optional</w:t>
            </w:r>
          </w:p>
          <w:p w14:paraId="266BF4A0" w14:textId="77777777" w:rsidR="007213AF" w:rsidRPr="007213AF" w:rsidRDefault="007213AF" w:rsidP="007213AF">
            <w:pPr>
              <w:pStyle w:val="ListParagraph"/>
              <w:numPr>
                <w:ilvl w:val="0"/>
                <w:numId w:val="5"/>
              </w:numPr>
              <w:rPr>
                <w:rFonts w:ascii="Arial" w:hAnsi="Arial" w:cs="Arial"/>
                <w:sz w:val="20"/>
                <w:szCs w:val="20"/>
              </w:rPr>
            </w:pPr>
            <w:r w:rsidRPr="007213AF">
              <w:rPr>
                <w:rFonts w:ascii="Arial" w:hAnsi="Arial" w:cs="Arial"/>
                <w:sz w:val="20"/>
                <w:szCs w:val="20"/>
              </w:rPr>
              <w:t>Angled R5-1 sign symbols are missing</w:t>
            </w:r>
          </w:p>
        </w:tc>
      </w:tr>
      <w:tr w:rsidR="00BA6D52" w14:paraId="06AFB074" w14:textId="77777777">
        <w:trPr>
          <w:cantSplit/>
        </w:trPr>
        <w:tc>
          <w:tcPr>
            <w:tcW w:w="1170" w:type="dxa"/>
          </w:tcPr>
          <w:p w14:paraId="58DF2F7F" w14:textId="77777777" w:rsidR="00BA6D52" w:rsidRPr="00A67B2B" w:rsidRDefault="00BA6D52" w:rsidP="00BA6D52">
            <w:pPr>
              <w:rPr>
                <w:rFonts w:ascii="Arial" w:hAnsi="Arial" w:cs="Arial"/>
                <w:sz w:val="20"/>
                <w:szCs w:val="20"/>
              </w:rPr>
            </w:pPr>
            <w:r>
              <w:rPr>
                <w:rFonts w:ascii="Arial" w:hAnsi="Arial" w:cs="Arial"/>
                <w:sz w:val="20"/>
                <w:szCs w:val="20"/>
              </w:rPr>
              <w:t>Figure 2B-20</w:t>
            </w:r>
          </w:p>
        </w:tc>
        <w:tc>
          <w:tcPr>
            <w:tcW w:w="1167" w:type="dxa"/>
          </w:tcPr>
          <w:p w14:paraId="052DFE0C" w14:textId="77777777" w:rsidR="00BA6D52" w:rsidRPr="00A67B2B" w:rsidRDefault="00BA6D52" w:rsidP="00BA6D52">
            <w:pPr>
              <w:jc w:val="center"/>
              <w:rPr>
                <w:rFonts w:ascii="Arial" w:hAnsi="Arial" w:cs="Arial"/>
                <w:sz w:val="20"/>
                <w:szCs w:val="20"/>
              </w:rPr>
            </w:pPr>
            <w:r>
              <w:rPr>
                <w:rFonts w:ascii="Arial" w:hAnsi="Arial" w:cs="Arial"/>
                <w:sz w:val="20"/>
                <w:szCs w:val="20"/>
              </w:rPr>
              <w:t>YES</w:t>
            </w:r>
          </w:p>
        </w:tc>
        <w:tc>
          <w:tcPr>
            <w:tcW w:w="1183" w:type="dxa"/>
          </w:tcPr>
          <w:p w14:paraId="5077BCD8" w14:textId="77777777" w:rsidR="00BA6D52" w:rsidRPr="00A67B2B" w:rsidRDefault="00BA6D52" w:rsidP="00BA6D52">
            <w:pPr>
              <w:jc w:val="center"/>
              <w:rPr>
                <w:rFonts w:ascii="Arial" w:hAnsi="Arial" w:cs="Arial"/>
                <w:sz w:val="20"/>
                <w:szCs w:val="20"/>
              </w:rPr>
            </w:pPr>
            <w:r>
              <w:rPr>
                <w:rFonts w:ascii="Arial" w:hAnsi="Arial" w:cs="Arial"/>
                <w:sz w:val="20"/>
                <w:szCs w:val="20"/>
              </w:rPr>
              <w:t>N/A</w:t>
            </w:r>
          </w:p>
        </w:tc>
        <w:tc>
          <w:tcPr>
            <w:tcW w:w="1017" w:type="dxa"/>
          </w:tcPr>
          <w:p w14:paraId="1C9483F0" w14:textId="77777777" w:rsidR="00BA6D52" w:rsidRPr="00A67B2B" w:rsidRDefault="00BA6D52" w:rsidP="00BA6D52">
            <w:pPr>
              <w:jc w:val="center"/>
              <w:rPr>
                <w:rFonts w:ascii="Arial" w:hAnsi="Arial" w:cs="Arial"/>
                <w:sz w:val="20"/>
                <w:szCs w:val="20"/>
              </w:rPr>
            </w:pPr>
            <w:r>
              <w:rPr>
                <w:rFonts w:ascii="Arial" w:hAnsi="Arial" w:cs="Arial"/>
                <w:sz w:val="20"/>
                <w:szCs w:val="20"/>
              </w:rPr>
              <w:t>N/A</w:t>
            </w:r>
          </w:p>
        </w:tc>
        <w:tc>
          <w:tcPr>
            <w:tcW w:w="6263" w:type="dxa"/>
          </w:tcPr>
          <w:p w14:paraId="08963D05" w14:textId="77777777" w:rsidR="00BA6D52" w:rsidRPr="00A67B2B" w:rsidRDefault="00BA6D52" w:rsidP="00BA6D52">
            <w:pPr>
              <w:rPr>
                <w:rFonts w:ascii="Arial" w:hAnsi="Arial" w:cs="Arial"/>
                <w:sz w:val="20"/>
                <w:szCs w:val="20"/>
              </w:rPr>
            </w:pPr>
            <w:r w:rsidRPr="00314A9B">
              <w:rPr>
                <w:rFonts w:ascii="Arial" w:hAnsi="Arial" w:cs="Arial"/>
                <w:sz w:val="20"/>
                <w:szCs w:val="20"/>
              </w:rPr>
              <w:t xml:space="preserve">NCUTCD </w:t>
            </w:r>
            <w:r w:rsidR="00DE6545">
              <w:rPr>
                <w:rFonts w:ascii="Arial" w:hAnsi="Arial" w:cs="Arial"/>
                <w:sz w:val="20"/>
                <w:szCs w:val="20"/>
              </w:rPr>
              <w:t>agrees</w:t>
            </w:r>
            <w:r w:rsidRPr="00314A9B">
              <w:rPr>
                <w:rFonts w:ascii="Arial" w:hAnsi="Arial" w:cs="Arial"/>
                <w:sz w:val="20"/>
                <w:szCs w:val="20"/>
              </w:rPr>
              <w:t xml:space="preserve"> with Figure 2B-</w:t>
            </w:r>
            <w:r>
              <w:rPr>
                <w:rFonts w:ascii="Arial" w:hAnsi="Arial" w:cs="Arial"/>
                <w:sz w:val="20"/>
                <w:szCs w:val="20"/>
              </w:rPr>
              <w:t>20</w:t>
            </w:r>
            <w:r w:rsidRPr="00314A9B">
              <w:rPr>
                <w:rFonts w:ascii="Arial" w:hAnsi="Arial" w:cs="Arial"/>
                <w:sz w:val="20"/>
                <w:szCs w:val="20"/>
              </w:rPr>
              <w:t xml:space="preserve"> as presented in the NPA.</w:t>
            </w:r>
          </w:p>
        </w:tc>
      </w:tr>
      <w:tr w:rsidR="00BA21A8" w14:paraId="4DBB2531" w14:textId="77777777">
        <w:trPr>
          <w:cantSplit/>
        </w:trPr>
        <w:tc>
          <w:tcPr>
            <w:tcW w:w="1170" w:type="dxa"/>
          </w:tcPr>
          <w:p w14:paraId="1D10F822" w14:textId="77777777" w:rsidR="00BA21A8" w:rsidRPr="00A67B2B" w:rsidRDefault="00BA21A8" w:rsidP="00BA21A8">
            <w:pPr>
              <w:rPr>
                <w:rFonts w:ascii="Arial" w:hAnsi="Arial" w:cs="Arial"/>
                <w:sz w:val="20"/>
                <w:szCs w:val="20"/>
              </w:rPr>
            </w:pPr>
            <w:r>
              <w:rPr>
                <w:rFonts w:ascii="Arial" w:hAnsi="Arial" w:cs="Arial"/>
                <w:sz w:val="20"/>
                <w:szCs w:val="20"/>
              </w:rPr>
              <w:t>2B.48</w:t>
            </w:r>
          </w:p>
        </w:tc>
        <w:tc>
          <w:tcPr>
            <w:tcW w:w="1167" w:type="dxa"/>
          </w:tcPr>
          <w:p w14:paraId="2F0BE75A" w14:textId="77777777" w:rsidR="00BA21A8" w:rsidRPr="00A67B2B" w:rsidRDefault="00BA21A8" w:rsidP="00BA21A8">
            <w:pPr>
              <w:jc w:val="center"/>
              <w:rPr>
                <w:rFonts w:ascii="Arial" w:hAnsi="Arial" w:cs="Arial"/>
                <w:sz w:val="20"/>
                <w:szCs w:val="20"/>
              </w:rPr>
            </w:pPr>
            <w:r>
              <w:rPr>
                <w:rFonts w:ascii="Arial" w:hAnsi="Arial" w:cs="Arial"/>
                <w:sz w:val="20"/>
                <w:szCs w:val="20"/>
              </w:rPr>
              <w:t>NO</w:t>
            </w:r>
          </w:p>
        </w:tc>
        <w:tc>
          <w:tcPr>
            <w:tcW w:w="1183" w:type="dxa"/>
          </w:tcPr>
          <w:p w14:paraId="76B7279B" w14:textId="77777777" w:rsidR="00BA21A8" w:rsidRPr="00A67B2B" w:rsidRDefault="00BA21A8" w:rsidP="00BA21A8">
            <w:pPr>
              <w:jc w:val="center"/>
              <w:rPr>
                <w:rFonts w:ascii="Arial" w:hAnsi="Arial" w:cs="Arial"/>
                <w:sz w:val="20"/>
                <w:szCs w:val="20"/>
              </w:rPr>
            </w:pPr>
            <w:r>
              <w:rPr>
                <w:rFonts w:ascii="Arial" w:hAnsi="Arial" w:cs="Arial"/>
                <w:sz w:val="20"/>
                <w:szCs w:val="20"/>
              </w:rPr>
              <w:t>YES</w:t>
            </w:r>
          </w:p>
        </w:tc>
        <w:tc>
          <w:tcPr>
            <w:tcW w:w="1017" w:type="dxa"/>
          </w:tcPr>
          <w:p w14:paraId="6B776330" w14:textId="77777777" w:rsidR="00BA21A8" w:rsidRPr="00A67B2B" w:rsidRDefault="00BA21A8" w:rsidP="00BA21A8">
            <w:pPr>
              <w:jc w:val="center"/>
              <w:rPr>
                <w:rFonts w:ascii="Arial" w:hAnsi="Arial" w:cs="Arial"/>
                <w:sz w:val="20"/>
                <w:szCs w:val="20"/>
              </w:rPr>
            </w:pPr>
            <w:r>
              <w:rPr>
                <w:rFonts w:ascii="Arial" w:hAnsi="Arial" w:cs="Arial"/>
                <w:sz w:val="20"/>
                <w:szCs w:val="20"/>
              </w:rPr>
              <w:t>N/A</w:t>
            </w:r>
          </w:p>
        </w:tc>
        <w:tc>
          <w:tcPr>
            <w:tcW w:w="6263" w:type="dxa"/>
          </w:tcPr>
          <w:p w14:paraId="5E250845" w14:textId="77777777" w:rsidR="00BA21A8" w:rsidRPr="00A67B2B" w:rsidRDefault="00BA21A8" w:rsidP="00BA21A8">
            <w:pPr>
              <w:rPr>
                <w:rFonts w:ascii="Arial" w:hAnsi="Arial" w:cs="Arial"/>
                <w:sz w:val="20"/>
                <w:szCs w:val="20"/>
              </w:rPr>
            </w:pPr>
            <w:r w:rsidRPr="00BA21A8">
              <w:rPr>
                <w:rFonts w:ascii="Arial" w:hAnsi="Arial" w:cs="Arial"/>
                <w:sz w:val="20"/>
                <w:szCs w:val="20"/>
              </w:rPr>
              <w:t>NCUTCD recommends revising 2B.48 to delete the phrase “mounted below DO NOT ENTER signs” in the Support paragraph. NCUTCD’s position is that a lower mounting height should be allowable regardless of whether the WRONG WAY sign is below a DO NOT ENTER sign. The wording recommended for deletion also conflicts with Section 2B.49, which states that “a DO NOT ENTER sign(s) and/or a WRONG WAY sign(s) that is located along the exit ramp at a location downstream from the intersection with the crossroad facing a road user who is traveling in the wrong direction may be installed at a minimum mounting height of 3 feet, measured vertically from the bottom of the sign to the elevation of the near edge of the pavement.”</w:t>
            </w:r>
          </w:p>
        </w:tc>
      </w:tr>
      <w:tr w:rsidR="00826B32" w14:paraId="71281061" w14:textId="77777777">
        <w:trPr>
          <w:cantSplit/>
        </w:trPr>
        <w:tc>
          <w:tcPr>
            <w:tcW w:w="1170" w:type="dxa"/>
          </w:tcPr>
          <w:p w14:paraId="1F8EB8BF" w14:textId="77777777" w:rsidR="00826B32" w:rsidRPr="00A67B2B" w:rsidRDefault="00826B32" w:rsidP="00826B32">
            <w:pPr>
              <w:rPr>
                <w:rFonts w:ascii="Arial" w:hAnsi="Arial" w:cs="Arial"/>
                <w:sz w:val="20"/>
                <w:szCs w:val="20"/>
              </w:rPr>
            </w:pPr>
            <w:r>
              <w:rPr>
                <w:rFonts w:ascii="Arial" w:hAnsi="Arial" w:cs="Arial"/>
                <w:sz w:val="20"/>
                <w:szCs w:val="20"/>
              </w:rPr>
              <w:t>2B.49</w:t>
            </w:r>
          </w:p>
        </w:tc>
        <w:tc>
          <w:tcPr>
            <w:tcW w:w="1167" w:type="dxa"/>
          </w:tcPr>
          <w:p w14:paraId="41523919" w14:textId="77777777" w:rsidR="00826B32" w:rsidRPr="00A67B2B" w:rsidRDefault="00826B32" w:rsidP="00826B32">
            <w:pPr>
              <w:jc w:val="center"/>
              <w:rPr>
                <w:rFonts w:ascii="Arial" w:hAnsi="Arial" w:cs="Arial"/>
                <w:sz w:val="20"/>
                <w:szCs w:val="20"/>
              </w:rPr>
            </w:pPr>
            <w:r>
              <w:rPr>
                <w:rFonts w:ascii="Arial" w:hAnsi="Arial" w:cs="Arial"/>
                <w:sz w:val="20"/>
                <w:szCs w:val="20"/>
              </w:rPr>
              <w:t>NO</w:t>
            </w:r>
          </w:p>
        </w:tc>
        <w:tc>
          <w:tcPr>
            <w:tcW w:w="1183" w:type="dxa"/>
          </w:tcPr>
          <w:p w14:paraId="0A655964" w14:textId="77777777" w:rsidR="00826B32" w:rsidRPr="00A67B2B" w:rsidRDefault="00826B32" w:rsidP="00826B32">
            <w:pPr>
              <w:jc w:val="center"/>
              <w:rPr>
                <w:rFonts w:ascii="Arial" w:hAnsi="Arial" w:cs="Arial"/>
                <w:sz w:val="20"/>
                <w:szCs w:val="20"/>
              </w:rPr>
            </w:pPr>
            <w:r>
              <w:rPr>
                <w:rFonts w:ascii="Arial" w:hAnsi="Arial" w:cs="Arial"/>
                <w:sz w:val="20"/>
                <w:szCs w:val="20"/>
              </w:rPr>
              <w:t>YES</w:t>
            </w:r>
          </w:p>
        </w:tc>
        <w:tc>
          <w:tcPr>
            <w:tcW w:w="1017" w:type="dxa"/>
          </w:tcPr>
          <w:p w14:paraId="6D22F49E" w14:textId="77777777" w:rsidR="00826B32" w:rsidRPr="00A67B2B" w:rsidRDefault="00826B32" w:rsidP="00826B32">
            <w:pPr>
              <w:jc w:val="center"/>
              <w:rPr>
                <w:rFonts w:ascii="Arial" w:hAnsi="Arial" w:cs="Arial"/>
                <w:sz w:val="20"/>
                <w:szCs w:val="20"/>
              </w:rPr>
            </w:pPr>
            <w:r>
              <w:rPr>
                <w:rFonts w:ascii="Arial" w:hAnsi="Arial" w:cs="Arial"/>
                <w:sz w:val="20"/>
                <w:szCs w:val="20"/>
              </w:rPr>
              <w:t>N/A</w:t>
            </w:r>
          </w:p>
        </w:tc>
        <w:tc>
          <w:tcPr>
            <w:tcW w:w="6263" w:type="dxa"/>
          </w:tcPr>
          <w:p w14:paraId="710F4071" w14:textId="77777777" w:rsidR="00826B32" w:rsidRPr="00A67B2B" w:rsidRDefault="00826B32" w:rsidP="00826B32">
            <w:pPr>
              <w:rPr>
                <w:rFonts w:ascii="Arial" w:hAnsi="Arial" w:cs="Arial"/>
                <w:sz w:val="20"/>
                <w:szCs w:val="20"/>
              </w:rPr>
            </w:pPr>
            <w:r w:rsidRPr="00826B32">
              <w:rPr>
                <w:rFonts w:ascii="Arial" w:hAnsi="Arial" w:cs="Arial"/>
                <w:sz w:val="20"/>
                <w:szCs w:val="20"/>
              </w:rPr>
              <w:t>NCUTCD recommends revising 2B.49 to better define the applicable highway type, strengthen the language addressing wrong-way movements, and restore 2009 MUTCD wording referring to other engineering measures</w:t>
            </w:r>
            <w:r w:rsidR="0009000F">
              <w:rPr>
                <w:rFonts w:ascii="Arial" w:hAnsi="Arial" w:cs="Arial"/>
                <w:sz w:val="20"/>
                <w:szCs w:val="20"/>
              </w:rPr>
              <w:t>.</w:t>
            </w:r>
          </w:p>
        </w:tc>
      </w:tr>
      <w:tr w:rsidR="00327B12" w14:paraId="718B503B" w14:textId="77777777">
        <w:trPr>
          <w:cantSplit/>
        </w:trPr>
        <w:tc>
          <w:tcPr>
            <w:tcW w:w="1170" w:type="dxa"/>
          </w:tcPr>
          <w:p w14:paraId="290957A5" w14:textId="77777777" w:rsidR="00327B12" w:rsidRPr="00A67B2B" w:rsidRDefault="00327B12" w:rsidP="00327B12">
            <w:pPr>
              <w:rPr>
                <w:rFonts w:ascii="Arial" w:hAnsi="Arial" w:cs="Arial"/>
                <w:sz w:val="20"/>
                <w:szCs w:val="20"/>
              </w:rPr>
            </w:pPr>
            <w:r>
              <w:rPr>
                <w:rFonts w:ascii="Arial" w:hAnsi="Arial" w:cs="Arial"/>
                <w:sz w:val="20"/>
                <w:szCs w:val="20"/>
              </w:rPr>
              <w:t>2B.50</w:t>
            </w:r>
          </w:p>
        </w:tc>
        <w:tc>
          <w:tcPr>
            <w:tcW w:w="1167" w:type="dxa"/>
          </w:tcPr>
          <w:p w14:paraId="667418E6" w14:textId="77777777" w:rsidR="00327B12" w:rsidRPr="00A67B2B" w:rsidRDefault="00327B12" w:rsidP="00327B12">
            <w:pPr>
              <w:jc w:val="center"/>
              <w:rPr>
                <w:rFonts w:ascii="Arial" w:hAnsi="Arial" w:cs="Arial"/>
                <w:sz w:val="20"/>
                <w:szCs w:val="20"/>
              </w:rPr>
            </w:pPr>
            <w:r>
              <w:rPr>
                <w:rFonts w:ascii="Arial" w:hAnsi="Arial" w:cs="Arial"/>
                <w:sz w:val="20"/>
                <w:szCs w:val="20"/>
              </w:rPr>
              <w:t>NO</w:t>
            </w:r>
          </w:p>
        </w:tc>
        <w:tc>
          <w:tcPr>
            <w:tcW w:w="1183" w:type="dxa"/>
          </w:tcPr>
          <w:p w14:paraId="0EEC2618" w14:textId="77777777" w:rsidR="00327B12" w:rsidRPr="00A67B2B" w:rsidRDefault="00327B12" w:rsidP="00327B12">
            <w:pPr>
              <w:jc w:val="center"/>
              <w:rPr>
                <w:rFonts w:ascii="Arial" w:hAnsi="Arial" w:cs="Arial"/>
                <w:sz w:val="20"/>
                <w:szCs w:val="20"/>
              </w:rPr>
            </w:pPr>
            <w:r>
              <w:rPr>
                <w:rFonts w:ascii="Arial" w:hAnsi="Arial" w:cs="Arial"/>
                <w:sz w:val="20"/>
                <w:szCs w:val="20"/>
              </w:rPr>
              <w:t>YES</w:t>
            </w:r>
          </w:p>
        </w:tc>
        <w:tc>
          <w:tcPr>
            <w:tcW w:w="1017" w:type="dxa"/>
          </w:tcPr>
          <w:p w14:paraId="147E27D6" w14:textId="77777777" w:rsidR="00327B12" w:rsidRPr="00A67B2B" w:rsidRDefault="00327B12" w:rsidP="00327B12">
            <w:pPr>
              <w:jc w:val="center"/>
              <w:rPr>
                <w:rFonts w:ascii="Arial" w:hAnsi="Arial" w:cs="Arial"/>
                <w:sz w:val="20"/>
                <w:szCs w:val="20"/>
              </w:rPr>
            </w:pPr>
            <w:r>
              <w:rPr>
                <w:rFonts w:ascii="Arial" w:hAnsi="Arial" w:cs="Arial"/>
                <w:sz w:val="20"/>
                <w:szCs w:val="20"/>
              </w:rPr>
              <w:t>N/A</w:t>
            </w:r>
          </w:p>
        </w:tc>
        <w:tc>
          <w:tcPr>
            <w:tcW w:w="6263" w:type="dxa"/>
          </w:tcPr>
          <w:p w14:paraId="46CAEA4C" w14:textId="77777777" w:rsidR="00327B12" w:rsidRPr="00A67B2B" w:rsidRDefault="00327B12" w:rsidP="00327B12">
            <w:pPr>
              <w:rPr>
                <w:rFonts w:ascii="Arial" w:hAnsi="Arial" w:cs="Arial"/>
                <w:sz w:val="20"/>
                <w:szCs w:val="20"/>
              </w:rPr>
            </w:pPr>
            <w:r w:rsidRPr="00327B12">
              <w:rPr>
                <w:rFonts w:ascii="Arial" w:hAnsi="Arial" w:cs="Arial"/>
                <w:sz w:val="20"/>
                <w:szCs w:val="20"/>
              </w:rPr>
              <w:t>NCUTCD recommends revising 2B.50 to continu</w:t>
            </w:r>
            <w:r w:rsidR="009A48A2">
              <w:rPr>
                <w:rFonts w:ascii="Arial" w:hAnsi="Arial" w:cs="Arial"/>
                <w:sz w:val="20"/>
                <w:szCs w:val="20"/>
              </w:rPr>
              <w:t>e</w:t>
            </w:r>
            <w:r w:rsidRPr="00327B12">
              <w:rPr>
                <w:rFonts w:ascii="Arial" w:hAnsi="Arial" w:cs="Arial"/>
                <w:sz w:val="20"/>
                <w:szCs w:val="20"/>
              </w:rPr>
              <w:t xml:space="preserve"> the use of R4 series Roundabout signs instead of W1-6 One Direction Large Arrow signs for travel direction within a roundabout, revise figure references, and add Option text to address private roadways open to public travel in accordance with NCUTCD recommendation 15A-RW-02.</w:t>
            </w:r>
          </w:p>
        </w:tc>
      </w:tr>
      <w:tr w:rsidR="00223ED3" w14:paraId="40227BD0" w14:textId="77777777">
        <w:trPr>
          <w:cantSplit/>
        </w:trPr>
        <w:tc>
          <w:tcPr>
            <w:tcW w:w="1170" w:type="dxa"/>
          </w:tcPr>
          <w:p w14:paraId="0891D37C" w14:textId="77777777" w:rsidR="00223ED3" w:rsidRPr="00A67B2B" w:rsidRDefault="00223ED3" w:rsidP="00223ED3">
            <w:pPr>
              <w:rPr>
                <w:rFonts w:ascii="Arial" w:hAnsi="Arial" w:cs="Arial"/>
                <w:sz w:val="20"/>
                <w:szCs w:val="20"/>
              </w:rPr>
            </w:pPr>
            <w:r>
              <w:rPr>
                <w:rFonts w:ascii="Arial" w:hAnsi="Arial" w:cs="Arial"/>
                <w:sz w:val="20"/>
                <w:szCs w:val="20"/>
              </w:rPr>
              <w:t>2B.51</w:t>
            </w:r>
          </w:p>
        </w:tc>
        <w:tc>
          <w:tcPr>
            <w:tcW w:w="1167" w:type="dxa"/>
          </w:tcPr>
          <w:p w14:paraId="5D6AECD3" w14:textId="77777777" w:rsidR="00223ED3" w:rsidRPr="00A67B2B" w:rsidRDefault="00223ED3" w:rsidP="00223ED3">
            <w:pPr>
              <w:jc w:val="center"/>
              <w:rPr>
                <w:rFonts w:ascii="Arial" w:hAnsi="Arial" w:cs="Arial"/>
                <w:sz w:val="20"/>
                <w:szCs w:val="20"/>
              </w:rPr>
            </w:pPr>
            <w:r>
              <w:rPr>
                <w:rFonts w:ascii="Arial" w:hAnsi="Arial" w:cs="Arial"/>
                <w:sz w:val="20"/>
                <w:szCs w:val="20"/>
              </w:rPr>
              <w:t>YES</w:t>
            </w:r>
          </w:p>
        </w:tc>
        <w:tc>
          <w:tcPr>
            <w:tcW w:w="1183" w:type="dxa"/>
          </w:tcPr>
          <w:p w14:paraId="6A0C3E01" w14:textId="77777777" w:rsidR="00223ED3" w:rsidRPr="00A67B2B" w:rsidRDefault="00223ED3" w:rsidP="00223ED3">
            <w:pPr>
              <w:jc w:val="center"/>
              <w:rPr>
                <w:rFonts w:ascii="Arial" w:hAnsi="Arial" w:cs="Arial"/>
                <w:sz w:val="20"/>
                <w:szCs w:val="20"/>
              </w:rPr>
            </w:pPr>
            <w:r>
              <w:rPr>
                <w:rFonts w:ascii="Arial" w:hAnsi="Arial" w:cs="Arial"/>
                <w:sz w:val="20"/>
                <w:szCs w:val="20"/>
              </w:rPr>
              <w:t>N/A</w:t>
            </w:r>
          </w:p>
        </w:tc>
        <w:tc>
          <w:tcPr>
            <w:tcW w:w="1017" w:type="dxa"/>
          </w:tcPr>
          <w:p w14:paraId="72B3A705" w14:textId="77777777" w:rsidR="00223ED3" w:rsidRPr="00A67B2B" w:rsidRDefault="00223ED3" w:rsidP="00223ED3">
            <w:pPr>
              <w:jc w:val="center"/>
              <w:rPr>
                <w:rFonts w:ascii="Arial" w:hAnsi="Arial" w:cs="Arial"/>
                <w:sz w:val="20"/>
                <w:szCs w:val="20"/>
              </w:rPr>
            </w:pPr>
            <w:r>
              <w:rPr>
                <w:rFonts w:ascii="Arial" w:hAnsi="Arial" w:cs="Arial"/>
                <w:sz w:val="20"/>
                <w:szCs w:val="20"/>
              </w:rPr>
              <w:t>N/A</w:t>
            </w:r>
          </w:p>
        </w:tc>
        <w:tc>
          <w:tcPr>
            <w:tcW w:w="6263" w:type="dxa"/>
          </w:tcPr>
          <w:p w14:paraId="711B51EA" w14:textId="77777777" w:rsidR="00223ED3" w:rsidRPr="00A67B2B" w:rsidRDefault="00223ED3" w:rsidP="00223ED3">
            <w:pPr>
              <w:rPr>
                <w:rFonts w:ascii="Arial" w:hAnsi="Arial" w:cs="Arial"/>
                <w:sz w:val="20"/>
                <w:szCs w:val="20"/>
              </w:rPr>
            </w:pPr>
            <w:r w:rsidRPr="00223ED3">
              <w:rPr>
                <w:rFonts w:ascii="Arial" w:hAnsi="Arial" w:cs="Arial"/>
                <w:sz w:val="20"/>
                <w:szCs w:val="20"/>
              </w:rPr>
              <w:t xml:space="preserve">NCUTCD </w:t>
            </w:r>
            <w:r w:rsidR="00DE6545">
              <w:rPr>
                <w:rFonts w:ascii="Arial" w:hAnsi="Arial" w:cs="Arial"/>
                <w:sz w:val="20"/>
                <w:szCs w:val="20"/>
              </w:rPr>
              <w:t>agrees</w:t>
            </w:r>
            <w:r w:rsidRPr="00223ED3">
              <w:rPr>
                <w:rFonts w:ascii="Arial" w:hAnsi="Arial" w:cs="Arial"/>
                <w:sz w:val="20"/>
                <w:szCs w:val="20"/>
              </w:rPr>
              <w:t xml:space="preserve"> with 2B.</w:t>
            </w:r>
            <w:r>
              <w:rPr>
                <w:rFonts w:ascii="Arial" w:hAnsi="Arial" w:cs="Arial"/>
                <w:sz w:val="20"/>
                <w:szCs w:val="20"/>
              </w:rPr>
              <w:t>5</w:t>
            </w:r>
            <w:r w:rsidRPr="00223ED3">
              <w:rPr>
                <w:rFonts w:ascii="Arial" w:hAnsi="Arial" w:cs="Arial"/>
                <w:sz w:val="20"/>
                <w:szCs w:val="20"/>
              </w:rPr>
              <w:t>1 as presented in the NPA.</w:t>
            </w:r>
          </w:p>
        </w:tc>
      </w:tr>
      <w:tr w:rsidR="005B0BAE" w14:paraId="7599798E" w14:textId="77777777">
        <w:trPr>
          <w:cantSplit/>
        </w:trPr>
        <w:tc>
          <w:tcPr>
            <w:tcW w:w="1170" w:type="dxa"/>
          </w:tcPr>
          <w:p w14:paraId="05F4B382" w14:textId="77777777" w:rsidR="005B0BAE" w:rsidRPr="00A67B2B" w:rsidRDefault="005B0BAE" w:rsidP="005B0BAE">
            <w:pPr>
              <w:rPr>
                <w:rFonts w:ascii="Arial" w:hAnsi="Arial" w:cs="Arial"/>
                <w:sz w:val="20"/>
                <w:szCs w:val="20"/>
              </w:rPr>
            </w:pPr>
            <w:r>
              <w:rPr>
                <w:rFonts w:ascii="Arial" w:hAnsi="Arial" w:cs="Arial"/>
                <w:sz w:val="20"/>
                <w:szCs w:val="20"/>
              </w:rPr>
              <w:t>2B.52</w:t>
            </w:r>
          </w:p>
        </w:tc>
        <w:tc>
          <w:tcPr>
            <w:tcW w:w="1167" w:type="dxa"/>
          </w:tcPr>
          <w:p w14:paraId="179726A5" w14:textId="77777777" w:rsidR="005B0BAE" w:rsidRPr="00A67B2B" w:rsidRDefault="005B0BAE" w:rsidP="005B0BAE">
            <w:pPr>
              <w:jc w:val="center"/>
              <w:rPr>
                <w:rFonts w:ascii="Arial" w:hAnsi="Arial" w:cs="Arial"/>
                <w:sz w:val="20"/>
                <w:szCs w:val="20"/>
              </w:rPr>
            </w:pPr>
            <w:r>
              <w:rPr>
                <w:rFonts w:ascii="Arial" w:hAnsi="Arial" w:cs="Arial"/>
                <w:sz w:val="20"/>
                <w:szCs w:val="20"/>
              </w:rPr>
              <w:t>NO</w:t>
            </w:r>
          </w:p>
        </w:tc>
        <w:tc>
          <w:tcPr>
            <w:tcW w:w="1183" w:type="dxa"/>
          </w:tcPr>
          <w:p w14:paraId="1CB2460F" w14:textId="77777777" w:rsidR="005B0BAE" w:rsidRPr="00A67B2B" w:rsidRDefault="005B0BAE" w:rsidP="005B0BAE">
            <w:pPr>
              <w:jc w:val="center"/>
              <w:rPr>
                <w:rFonts w:ascii="Arial" w:hAnsi="Arial" w:cs="Arial"/>
                <w:sz w:val="20"/>
                <w:szCs w:val="20"/>
              </w:rPr>
            </w:pPr>
            <w:r>
              <w:rPr>
                <w:rFonts w:ascii="Arial" w:hAnsi="Arial" w:cs="Arial"/>
                <w:sz w:val="20"/>
                <w:szCs w:val="20"/>
              </w:rPr>
              <w:t>YES</w:t>
            </w:r>
          </w:p>
        </w:tc>
        <w:tc>
          <w:tcPr>
            <w:tcW w:w="1017" w:type="dxa"/>
          </w:tcPr>
          <w:p w14:paraId="7E36772D" w14:textId="77777777" w:rsidR="005B0BAE" w:rsidRPr="00A67B2B" w:rsidRDefault="005B0BAE" w:rsidP="005B0BAE">
            <w:pPr>
              <w:jc w:val="center"/>
              <w:rPr>
                <w:rFonts w:ascii="Arial" w:hAnsi="Arial" w:cs="Arial"/>
                <w:sz w:val="20"/>
                <w:szCs w:val="20"/>
              </w:rPr>
            </w:pPr>
            <w:r>
              <w:rPr>
                <w:rFonts w:ascii="Arial" w:hAnsi="Arial" w:cs="Arial"/>
                <w:sz w:val="20"/>
                <w:szCs w:val="20"/>
              </w:rPr>
              <w:t>N/A</w:t>
            </w:r>
          </w:p>
        </w:tc>
        <w:tc>
          <w:tcPr>
            <w:tcW w:w="6263" w:type="dxa"/>
          </w:tcPr>
          <w:p w14:paraId="0A86EF5D" w14:textId="77777777" w:rsidR="005B0BAE" w:rsidRPr="00A67B2B" w:rsidRDefault="005B0BAE" w:rsidP="005B0BAE">
            <w:pPr>
              <w:rPr>
                <w:rFonts w:ascii="Arial" w:hAnsi="Arial" w:cs="Arial"/>
                <w:sz w:val="20"/>
                <w:szCs w:val="20"/>
              </w:rPr>
            </w:pPr>
            <w:r w:rsidRPr="009A48A2">
              <w:rPr>
                <w:rFonts w:ascii="Arial" w:hAnsi="Arial" w:cs="Arial"/>
                <w:sz w:val="20"/>
                <w:szCs w:val="20"/>
              </w:rPr>
              <w:t>NCUTCD recommends revising 2B.52 to continu</w:t>
            </w:r>
            <w:r>
              <w:rPr>
                <w:rFonts w:ascii="Arial" w:hAnsi="Arial" w:cs="Arial"/>
                <w:sz w:val="20"/>
                <w:szCs w:val="20"/>
              </w:rPr>
              <w:t>e</w:t>
            </w:r>
            <w:r w:rsidRPr="009A48A2">
              <w:rPr>
                <w:rFonts w:ascii="Arial" w:hAnsi="Arial" w:cs="Arial"/>
                <w:sz w:val="20"/>
                <w:szCs w:val="20"/>
              </w:rPr>
              <w:t xml:space="preserve"> the use of R4 series Roundabout signs instead of W1-6 One Direction Large Arrow signs for travel direction within a roundabout, and add appropriate figure references.</w:t>
            </w:r>
          </w:p>
        </w:tc>
      </w:tr>
      <w:tr w:rsidR="005B0BAE" w14:paraId="3E148E1B" w14:textId="77777777">
        <w:trPr>
          <w:cantSplit/>
        </w:trPr>
        <w:tc>
          <w:tcPr>
            <w:tcW w:w="1170" w:type="dxa"/>
          </w:tcPr>
          <w:p w14:paraId="1BD93453" w14:textId="77777777" w:rsidR="005B0BAE" w:rsidRPr="00A67B2B" w:rsidRDefault="005B0BAE" w:rsidP="005B0BAE">
            <w:pPr>
              <w:rPr>
                <w:rFonts w:ascii="Arial" w:hAnsi="Arial" w:cs="Arial"/>
                <w:sz w:val="20"/>
                <w:szCs w:val="20"/>
              </w:rPr>
            </w:pPr>
            <w:r>
              <w:rPr>
                <w:rFonts w:ascii="Arial" w:hAnsi="Arial" w:cs="Arial"/>
                <w:sz w:val="20"/>
                <w:szCs w:val="20"/>
              </w:rPr>
              <w:t>Figure 2B-21</w:t>
            </w:r>
          </w:p>
        </w:tc>
        <w:tc>
          <w:tcPr>
            <w:tcW w:w="1167" w:type="dxa"/>
          </w:tcPr>
          <w:p w14:paraId="76B911D1" w14:textId="77777777" w:rsidR="005B0BAE" w:rsidRPr="00A67B2B" w:rsidRDefault="005B0BAE" w:rsidP="005B0BAE">
            <w:pPr>
              <w:jc w:val="center"/>
              <w:rPr>
                <w:rFonts w:ascii="Arial" w:hAnsi="Arial" w:cs="Arial"/>
                <w:sz w:val="20"/>
                <w:szCs w:val="20"/>
              </w:rPr>
            </w:pPr>
            <w:r>
              <w:rPr>
                <w:rFonts w:ascii="Arial" w:hAnsi="Arial" w:cs="Arial"/>
                <w:sz w:val="20"/>
                <w:szCs w:val="20"/>
              </w:rPr>
              <w:t>YES</w:t>
            </w:r>
          </w:p>
        </w:tc>
        <w:tc>
          <w:tcPr>
            <w:tcW w:w="1183" w:type="dxa"/>
          </w:tcPr>
          <w:p w14:paraId="34ED6B93" w14:textId="77777777" w:rsidR="005B0BAE" w:rsidRPr="00A67B2B" w:rsidRDefault="005B0BAE" w:rsidP="005B0BAE">
            <w:pPr>
              <w:jc w:val="center"/>
              <w:rPr>
                <w:rFonts w:ascii="Arial" w:hAnsi="Arial" w:cs="Arial"/>
                <w:sz w:val="20"/>
                <w:szCs w:val="20"/>
              </w:rPr>
            </w:pPr>
            <w:r>
              <w:rPr>
                <w:rFonts w:ascii="Arial" w:hAnsi="Arial" w:cs="Arial"/>
                <w:sz w:val="20"/>
                <w:szCs w:val="20"/>
              </w:rPr>
              <w:t>N/A</w:t>
            </w:r>
          </w:p>
        </w:tc>
        <w:tc>
          <w:tcPr>
            <w:tcW w:w="1017" w:type="dxa"/>
          </w:tcPr>
          <w:p w14:paraId="1344A891" w14:textId="77777777" w:rsidR="005B0BAE" w:rsidRPr="00A67B2B" w:rsidRDefault="005B0BAE" w:rsidP="005B0BAE">
            <w:pPr>
              <w:jc w:val="center"/>
              <w:rPr>
                <w:rFonts w:ascii="Arial" w:hAnsi="Arial" w:cs="Arial"/>
                <w:sz w:val="20"/>
                <w:szCs w:val="20"/>
              </w:rPr>
            </w:pPr>
            <w:r>
              <w:rPr>
                <w:rFonts w:ascii="Arial" w:hAnsi="Arial" w:cs="Arial"/>
                <w:sz w:val="20"/>
                <w:szCs w:val="20"/>
              </w:rPr>
              <w:t>N/A</w:t>
            </w:r>
          </w:p>
        </w:tc>
        <w:tc>
          <w:tcPr>
            <w:tcW w:w="6263" w:type="dxa"/>
          </w:tcPr>
          <w:p w14:paraId="4C038510" w14:textId="77777777" w:rsidR="005B0BAE" w:rsidRPr="00A67B2B" w:rsidRDefault="005B0BAE" w:rsidP="005B0BAE">
            <w:pPr>
              <w:rPr>
                <w:rFonts w:ascii="Arial" w:hAnsi="Arial" w:cs="Arial"/>
                <w:sz w:val="20"/>
                <w:szCs w:val="20"/>
              </w:rPr>
            </w:pPr>
            <w:r w:rsidRPr="009A48A2">
              <w:rPr>
                <w:rFonts w:ascii="Arial" w:hAnsi="Arial" w:cs="Arial"/>
                <w:sz w:val="20"/>
                <w:szCs w:val="20"/>
              </w:rPr>
              <w:t xml:space="preserve">NCUTCD </w:t>
            </w:r>
            <w:r w:rsidR="00DE6545">
              <w:rPr>
                <w:rFonts w:ascii="Arial" w:hAnsi="Arial" w:cs="Arial"/>
                <w:sz w:val="20"/>
                <w:szCs w:val="20"/>
              </w:rPr>
              <w:t>agrees</w:t>
            </w:r>
            <w:r w:rsidRPr="009A48A2">
              <w:rPr>
                <w:rFonts w:ascii="Arial" w:hAnsi="Arial" w:cs="Arial"/>
                <w:sz w:val="20"/>
                <w:szCs w:val="20"/>
              </w:rPr>
              <w:t xml:space="preserve"> with Figure 2B-2</w:t>
            </w:r>
            <w:r>
              <w:rPr>
                <w:rFonts w:ascii="Arial" w:hAnsi="Arial" w:cs="Arial"/>
                <w:sz w:val="20"/>
                <w:szCs w:val="20"/>
              </w:rPr>
              <w:t>1</w:t>
            </w:r>
            <w:r w:rsidRPr="009A48A2">
              <w:rPr>
                <w:rFonts w:ascii="Arial" w:hAnsi="Arial" w:cs="Arial"/>
                <w:sz w:val="20"/>
                <w:szCs w:val="20"/>
              </w:rPr>
              <w:t xml:space="preserve"> as presented in the NPA.</w:t>
            </w:r>
          </w:p>
        </w:tc>
      </w:tr>
      <w:tr w:rsidR="005B0BAE" w14:paraId="535E534D" w14:textId="77777777">
        <w:trPr>
          <w:cantSplit/>
        </w:trPr>
        <w:tc>
          <w:tcPr>
            <w:tcW w:w="1170" w:type="dxa"/>
          </w:tcPr>
          <w:p w14:paraId="359C6CBD" w14:textId="77777777" w:rsidR="005B0BAE" w:rsidRPr="00A67B2B" w:rsidRDefault="005B0BAE" w:rsidP="005B0BAE">
            <w:pPr>
              <w:rPr>
                <w:rFonts w:ascii="Arial" w:hAnsi="Arial" w:cs="Arial"/>
                <w:sz w:val="20"/>
                <w:szCs w:val="20"/>
              </w:rPr>
            </w:pPr>
            <w:r>
              <w:rPr>
                <w:rFonts w:ascii="Arial" w:hAnsi="Arial" w:cs="Arial"/>
                <w:sz w:val="20"/>
                <w:szCs w:val="20"/>
              </w:rPr>
              <w:lastRenderedPageBreak/>
              <w:t>Figure 2B-22</w:t>
            </w:r>
          </w:p>
        </w:tc>
        <w:tc>
          <w:tcPr>
            <w:tcW w:w="1167" w:type="dxa"/>
          </w:tcPr>
          <w:p w14:paraId="4D045AB6" w14:textId="77777777" w:rsidR="005B0BAE" w:rsidRPr="00A67B2B" w:rsidRDefault="005B0BAE" w:rsidP="005B0BAE">
            <w:pPr>
              <w:jc w:val="center"/>
              <w:rPr>
                <w:rFonts w:ascii="Arial" w:hAnsi="Arial" w:cs="Arial"/>
                <w:sz w:val="20"/>
                <w:szCs w:val="20"/>
              </w:rPr>
            </w:pPr>
            <w:r>
              <w:rPr>
                <w:rFonts w:ascii="Arial" w:hAnsi="Arial" w:cs="Arial"/>
                <w:sz w:val="20"/>
                <w:szCs w:val="20"/>
              </w:rPr>
              <w:t>NO</w:t>
            </w:r>
          </w:p>
        </w:tc>
        <w:tc>
          <w:tcPr>
            <w:tcW w:w="1183" w:type="dxa"/>
          </w:tcPr>
          <w:p w14:paraId="3B18DFF8" w14:textId="77777777" w:rsidR="005B0BAE" w:rsidRPr="00A67B2B" w:rsidRDefault="005B0BAE" w:rsidP="005B0BAE">
            <w:pPr>
              <w:jc w:val="center"/>
              <w:rPr>
                <w:rFonts w:ascii="Arial" w:hAnsi="Arial" w:cs="Arial"/>
                <w:sz w:val="20"/>
                <w:szCs w:val="20"/>
              </w:rPr>
            </w:pPr>
            <w:r>
              <w:rPr>
                <w:rFonts w:ascii="Arial" w:hAnsi="Arial" w:cs="Arial"/>
                <w:sz w:val="20"/>
                <w:szCs w:val="20"/>
              </w:rPr>
              <w:t>YES</w:t>
            </w:r>
          </w:p>
        </w:tc>
        <w:tc>
          <w:tcPr>
            <w:tcW w:w="1017" w:type="dxa"/>
          </w:tcPr>
          <w:p w14:paraId="4454FD7E" w14:textId="77777777" w:rsidR="005B0BAE" w:rsidRPr="00A67B2B" w:rsidRDefault="005B0BAE" w:rsidP="005B0BAE">
            <w:pPr>
              <w:jc w:val="center"/>
              <w:rPr>
                <w:rFonts w:ascii="Arial" w:hAnsi="Arial" w:cs="Arial"/>
                <w:sz w:val="20"/>
                <w:szCs w:val="20"/>
              </w:rPr>
            </w:pPr>
            <w:r>
              <w:rPr>
                <w:rFonts w:ascii="Arial" w:hAnsi="Arial" w:cs="Arial"/>
                <w:sz w:val="20"/>
                <w:szCs w:val="20"/>
              </w:rPr>
              <w:t>N/A</w:t>
            </w:r>
          </w:p>
        </w:tc>
        <w:tc>
          <w:tcPr>
            <w:tcW w:w="6263" w:type="dxa"/>
          </w:tcPr>
          <w:p w14:paraId="0B8DA0CB" w14:textId="77777777" w:rsidR="005B0BAE" w:rsidRPr="00A67B2B" w:rsidRDefault="005B0BAE" w:rsidP="005B0BAE">
            <w:pPr>
              <w:rPr>
                <w:rFonts w:ascii="Arial" w:hAnsi="Arial" w:cs="Arial"/>
                <w:sz w:val="20"/>
                <w:szCs w:val="20"/>
              </w:rPr>
            </w:pPr>
            <w:r w:rsidRPr="009A48A2">
              <w:rPr>
                <w:rFonts w:ascii="Arial" w:hAnsi="Arial" w:cs="Arial"/>
                <w:sz w:val="20"/>
                <w:szCs w:val="20"/>
              </w:rPr>
              <w:t xml:space="preserve">NCUTCD </w:t>
            </w:r>
            <w:r w:rsidR="00DE6545">
              <w:rPr>
                <w:rFonts w:ascii="Arial" w:hAnsi="Arial" w:cs="Arial"/>
                <w:sz w:val="20"/>
                <w:szCs w:val="20"/>
              </w:rPr>
              <w:t>agrees</w:t>
            </w:r>
            <w:r w:rsidRPr="009A48A2">
              <w:rPr>
                <w:rFonts w:ascii="Arial" w:hAnsi="Arial" w:cs="Arial"/>
                <w:sz w:val="20"/>
                <w:szCs w:val="20"/>
              </w:rPr>
              <w:t xml:space="preserve"> with Figure 2B-22 as presented in the NPA, except that a R6-4 roundabout arrow sign be used instead of the W1-6 large arrow sign.</w:t>
            </w:r>
          </w:p>
        </w:tc>
      </w:tr>
      <w:tr w:rsidR="005B0BAE" w14:paraId="01BBAE36" w14:textId="77777777">
        <w:trPr>
          <w:cantSplit/>
        </w:trPr>
        <w:tc>
          <w:tcPr>
            <w:tcW w:w="1170" w:type="dxa"/>
          </w:tcPr>
          <w:p w14:paraId="64AE9CB8" w14:textId="77777777" w:rsidR="005B0BAE" w:rsidRPr="00A67B2B" w:rsidRDefault="005B0BAE" w:rsidP="005B0BAE">
            <w:pPr>
              <w:rPr>
                <w:rFonts w:ascii="Arial" w:hAnsi="Arial" w:cs="Arial"/>
                <w:sz w:val="20"/>
                <w:szCs w:val="20"/>
              </w:rPr>
            </w:pPr>
            <w:r>
              <w:rPr>
                <w:rFonts w:ascii="Arial" w:hAnsi="Arial" w:cs="Arial"/>
                <w:sz w:val="20"/>
                <w:szCs w:val="20"/>
              </w:rPr>
              <w:t>Figure 2B-23</w:t>
            </w:r>
          </w:p>
        </w:tc>
        <w:tc>
          <w:tcPr>
            <w:tcW w:w="1167" w:type="dxa"/>
          </w:tcPr>
          <w:p w14:paraId="19BF2054" w14:textId="77777777" w:rsidR="005B0BAE" w:rsidRPr="00A67B2B" w:rsidRDefault="005B0BAE" w:rsidP="005B0BAE">
            <w:pPr>
              <w:jc w:val="center"/>
              <w:rPr>
                <w:rFonts w:ascii="Arial" w:hAnsi="Arial" w:cs="Arial"/>
                <w:sz w:val="20"/>
                <w:szCs w:val="20"/>
              </w:rPr>
            </w:pPr>
            <w:r>
              <w:rPr>
                <w:rFonts w:ascii="Arial" w:hAnsi="Arial" w:cs="Arial"/>
                <w:sz w:val="20"/>
                <w:szCs w:val="20"/>
              </w:rPr>
              <w:t>NO</w:t>
            </w:r>
          </w:p>
        </w:tc>
        <w:tc>
          <w:tcPr>
            <w:tcW w:w="1183" w:type="dxa"/>
          </w:tcPr>
          <w:p w14:paraId="5447F60E" w14:textId="77777777" w:rsidR="005B0BAE" w:rsidRPr="00A67B2B" w:rsidRDefault="005B0BAE" w:rsidP="005B0BAE">
            <w:pPr>
              <w:jc w:val="center"/>
              <w:rPr>
                <w:rFonts w:ascii="Arial" w:hAnsi="Arial" w:cs="Arial"/>
                <w:sz w:val="20"/>
                <w:szCs w:val="20"/>
              </w:rPr>
            </w:pPr>
            <w:r>
              <w:rPr>
                <w:rFonts w:ascii="Arial" w:hAnsi="Arial" w:cs="Arial"/>
                <w:sz w:val="20"/>
                <w:szCs w:val="20"/>
              </w:rPr>
              <w:t>YES</w:t>
            </w:r>
          </w:p>
        </w:tc>
        <w:tc>
          <w:tcPr>
            <w:tcW w:w="1017" w:type="dxa"/>
          </w:tcPr>
          <w:p w14:paraId="67B7521F" w14:textId="77777777" w:rsidR="005B0BAE" w:rsidRPr="00A67B2B" w:rsidRDefault="005B0BAE" w:rsidP="005B0BAE">
            <w:pPr>
              <w:jc w:val="center"/>
              <w:rPr>
                <w:rFonts w:ascii="Arial" w:hAnsi="Arial" w:cs="Arial"/>
                <w:sz w:val="20"/>
                <w:szCs w:val="20"/>
              </w:rPr>
            </w:pPr>
            <w:r>
              <w:rPr>
                <w:rFonts w:ascii="Arial" w:hAnsi="Arial" w:cs="Arial"/>
                <w:sz w:val="20"/>
                <w:szCs w:val="20"/>
              </w:rPr>
              <w:t>N/A</w:t>
            </w:r>
          </w:p>
        </w:tc>
        <w:tc>
          <w:tcPr>
            <w:tcW w:w="6263" w:type="dxa"/>
          </w:tcPr>
          <w:p w14:paraId="7ED663B2" w14:textId="77777777" w:rsidR="005B0BAE" w:rsidRPr="00A67B2B" w:rsidRDefault="005B0BAE" w:rsidP="005B0BAE">
            <w:pPr>
              <w:rPr>
                <w:rFonts w:ascii="Arial" w:hAnsi="Arial" w:cs="Arial"/>
                <w:sz w:val="20"/>
                <w:szCs w:val="20"/>
              </w:rPr>
            </w:pPr>
            <w:r w:rsidRPr="009A48A2">
              <w:rPr>
                <w:rFonts w:ascii="Arial" w:hAnsi="Arial" w:cs="Arial"/>
                <w:sz w:val="20"/>
                <w:szCs w:val="20"/>
              </w:rPr>
              <w:t xml:space="preserve">NCUTCD </w:t>
            </w:r>
            <w:r w:rsidR="00DE6545">
              <w:rPr>
                <w:rFonts w:ascii="Arial" w:hAnsi="Arial" w:cs="Arial"/>
                <w:sz w:val="20"/>
                <w:szCs w:val="20"/>
              </w:rPr>
              <w:t>agrees</w:t>
            </w:r>
            <w:r w:rsidRPr="009A48A2">
              <w:rPr>
                <w:rFonts w:ascii="Arial" w:hAnsi="Arial" w:cs="Arial"/>
                <w:sz w:val="20"/>
                <w:szCs w:val="20"/>
              </w:rPr>
              <w:t xml:space="preserve"> with Figure 2B-2</w:t>
            </w:r>
            <w:r>
              <w:rPr>
                <w:rFonts w:ascii="Arial" w:hAnsi="Arial" w:cs="Arial"/>
                <w:sz w:val="20"/>
                <w:szCs w:val="20"/>
              </w:rPr>
              <w:t>3</w:t>
            </w:r>
            <w:r w:rsidRPr="009A48A2">
              <w:rPr>
                <w:rFonts w:ascii="Arial" w:hAnsi="Arial" w:cs="Arial"/>
                <w:sz w:val="20"/>
                <w:szCs w:val="20"/>
              </w:rPr>
              <w:t xml:space="preserve"> as presented in the NPA, except that a R6-4 roundabout arrow sign be used instead of the W1-6 large arrow sign.</w:t>
            </w:r>
          </w:p>
        </w:tc>
      </w:tr>
      <w:tr w:rsidR="005B0BAE" w14:paraId="6CBA6F65" w14:textId="77777777">
        <w:trPr>
          <w:cantSplit/>
        </w:trPr>
        <w:tc>
          <w:tcPr>
            <w:tcW w:w="1170" w:type="dxa"/>
          </w:tcPr>
          <w:p w14:paraId="1816FB8D" w14:textId="77777777" w:rsidR="005B0BAE" w:rsidRPr="00A67B2B" w:rsidRDefault="005B0BAE" w:rsidP="005B0BAE">
            <w:pPr>
              <w:rPr>
                <w:rFonts w:ascii="Arial" w:hAnsi="Arial" w:cs="Arial"/>
                <w:sz w:val="20"/>
                <w:szCs w:val="20"/>
              </w:rPr>
            </w:pPr>
            <w:r>
              <w:rPr>
                <w:rFonts w:ascii="Arial" w:hAnsi="Arial" w:cs="Arial"/>
                <w:sz w:val="20"/>
                <w:szCs w:val="20"/>
              </w:rPr>
              <w:t>2B.53</w:t>
            </w:r>
          </w:p>
        </w:tc>
        <w:tc>
          <w:tcPr>
            <w:tcW w:w="1167" w:type="dxa"/>
          </w:tcPr>
          <w:p w14:paraId="44BD10F7" w14:textId="77777777" w:rsidR="005B0BAE" w:rsidRPr="00A67B2B" w:rsidRDefault="005B0BAE" w:rsidP="005B0BAE">
            <w:pPr>
              <w:jc w:val="center"/>
              <w:rPr>
                <w:rFonts w:ascii="Arial" w:hAnsi="Arial" w:cs="Arial"/>
                <w:sz w:val="20"/>
                <w:szCs w:val="20"/>
              </w:rPr>
            </w:pPr>
            <w:r>
              <w:rPr>
                <w:rFonts w:ascii="Arial" w:hAnsi="Arial" w:cs="Arial"/>
                <w:sz w:val="20"/>
                <w:szCs w:val="20"/>
              </w:rPr>
              <w:t>NO</w:t>
            </w:r>
          </w:p>
        </w:tc>
        <w:tc>
          <w:tcPr>
            <w:tcW w:w="1183" w:type="dxa"/>
          </w:tcPr>
          <w:p w14:paraId="24409BD0" w14:textId="77777777" w:rsidR="005B0BAE" w:rsidRPr="00A67B2B" w:rsidRDefault="005B0BAE" w:rsidP="005B0BAE">
            <w:pPr>
              <w:jc w:val="center"/>
              <w:rPr>
                <w:rFonts w:ascii="Arial" w:hAnsi="Arial" w:cs="Arial"/>
                <w:sz w:val="20"/>
                <w:szCs w:val="20"/>
              </w:rPr>
            </w:pPr>
            <w:r>
              <w:rPr>
                <w:rFonts w:ascii="Arial" w:hAnsi="Arial" w:cs="Arial"/>
                <w:sz w:val="20"/>
                <w:szCs w:val="20"/>
              </w:rPr>
              <w:t>YES</w:t>
            </w:r>
          </w:p>
        </w:tc>
        <w:tc>
          <w:tcPr>
            <w:tcW w:w="1017" w:type="dxa"/>
          </w:tcPr>
          <w:p w14:paraId="5DA64A5C" w14:textId="77777777" w:rsidR="005B0BAE" w:rsidRPr="00A67B2B" w:rsidRDefault="005B0BAE" w:rsidP="005B0BAE">
            <w:pPr>
              <w:jc w:val="center"/>
              <w:rPr>
                <w:rFonts w:ascii="Arial" w:hAnsi="Arial" w:cs="Arial"/>
                <w:sz w:val="20"/>
                <w:szCs w:val="20"/>
              </w:rPr>
            </w:pPr>
            <w:r>
              <w:rPr>
                <w:rFonts w:ascii="Arial" w:hAnsi="Arial" w:cs="Arial"/>
                <w:sz w:val="20"/>
                <w:szCs w:val="20"/>
              </w:rPr>
              <w:t>N/A</w:t>
            </w:r>
          </w:p>
        </w:tc>
        <w:tc>
          <w:tcPr>
            <w:tcW w:w="6263" w:type="dxa"/>
          </w:tcPr>
          <w:p w14:paraId="4F7F966B" w14:textId="77777777" w:rsidR="005B0BAE" w:rsidRPr="00A67B2B" w:rsidRDefault="005B0BAE" w:rsidP="005B0BAE">
            <w:pPr>
              <w:rPr>
                <w:rFonts w:ascii="Arial" w:hAnsi="Arial" w:cs="Arial"/>
                <w:sz w:val="20"/>
                <w:szCs w:val="20"/>
              </w:rPr>
            </w:pPr>
            <w:r w:rsidRPr="005B0BAE">
              <w:rPr>
                <w:rFonts w:ascii="Arial" w:hAnsi="Arial" w:cs="Arial"/>
                <w:sz w:val="20"/>
                <w:szCs w:val="20"/>
              </w:rPr>
              <w:t xml:space="preserve">NCUTCD generally </w:t>
            </w:r>
            <w:r w:rsidR="00DE6545">
              <w:rPr>
                <w:rFonts w:ascii="Arial" w:hAnsi="Arial" w:cs="Arial"/>
                <w:sz w:val="20"/>
                <w:szCs w:val="20"/>
              </w:rPr>
              <w:t>agrees</w:t>
            </w:r>
            <w:r w:rsidRPr="005B0BAE">
              <w:rPr>
                <w:rFonts w:ascii="Arial" w:hAnsi="Arial" w:cs="Arial"/>
                <w:sz w:val="20"/>
                <w:szCs w:val="20"/>
              </w:rPr>
              <w:t xml:space="preserve"> with 2B.53 as presented in the NPA, as it is generally consistent with NCUTCD recommendation 16A-RW-01, but recommends additional revisions for clarity</w:t>
            </w:r>
            <w:r>
              <w:rPr>
                <w:rFonts w:ascii="Arial" w:hAnsi="Arial" w:cs="Arial"/>
                <w:sz w:val="20"/>
                <w:szCs w:val="20"/>
              </w:rPr>
              <w:t>.</w:t>
            </w:r>
          </w:p>
        </w:tc>
      </w:tr>
      <w:tr w:rsidR="005B0BAE" w14:paraId="24D9FAD0" w14:textId="77777777">
        <w:trPr>
          <w:cantSplit/>
        </w:trPr>
        <w:tc>
          <w:tcPr>
            <w:tcW w:w="1170" w:type="dxa"/>
          </w:tcPr>
          <w:p w14:paraId="47505E71" w14:textId="77777777" w:rsidR="005B0BAE" w:rsidRPr="00A67B2B" w:rsidRDefault="00DF394E" w:rsidP="005B0BAE">
            <w:pPr>
              <w:rPr>
                <w:rFonts w:ascii="Arial" w:hAnsi="Arial" w:cs="Arial"/>
                <w:sz w:val="20"/>
                <w:szCs w:val="20"/>
              </w:rPr>
            </w:pPr>
            <w:r>
              <w:rPr>
                <w:rFonts w:ascii="Arial" w:hAnsi="Arial" w:cs="Arial"/>
                <w:sz w:val="20"/>
                <w:szCs w:val="20"/>
              </w:rPr>
              <w:t>2B.54</w:t>
            </w:r>
          </w:p>
        </w:tc>
        <w:tc>
          <w:tcPr>
            <w:tcW w:w="1167" w:type="dxa"/>
          </w:tcPr>
          <w:p w14:paraId="7143EC7D" w14:textId="77777777" w:rsidR="005B0BAE" w:rsidRPr="00A67B2B" w:rsidRDefault="005B0BAE" w:rsidP="005B0BAE">
            <w:pPr>
              <w:jc w:val="center"/>
              <w:rPr>
                <w:rFonts w:ascii="Arial" w:hAnsi="Arial" w:cs="Arial"/>
                <w:sz w:val="20"/>
                <w:szCs w:val="20"/>
              </w:rPr>
            </w:pPr>
            <w:r>
              <w:rPr>
                <w:rFonts w:ascii="Arial" w:hAnsi="Arial" w:cs="Arial"/>
                <w:sz w:val="20"/>
                <w:szCs w:val="20"/>
              </w:rPr>
              <w:t>NO</w:t>
            </w:r>
          </w:p>
        </w:tc>
        <w:tc>
          <w:tcPr>
            <w:tcW w:w="1183" w:type="dxa"/>
          </w:tcPr>
          <w:p w14:paraId="55D476A3" w14:textId="77777777" w:rsidR="005B0BAE" w:rsidRPr="00A67B2B" w:rsidRDefault="005B0BAE" w:rsidP="005B0BAE">
            <w:pPr>
              <w:jc w:val="center"/>
              <w:rPr>
                <w:rFonts w:ascii="Arial" w:hAnsi="Arial" w:cs="Arial"/>
                <w:sz w:val="20"/>
                <w:szCs w:val="20"/>
              </w:rPr>
            </w:pPr>
            <w:r>
              <w:rPr>
                <w:rFonts w:ascii="Arial" w:hAnsi="Arial" w:cs="Arial"/>
                <w:sz w:val="20"/>
                <w:szCs w:val="20"/>
              </w:rPr>
              <w:t>YES</w:t>
            </w:r>
          </w:p>
        </w:tc>
        <w:tc>
          <w:tcPr>
            <w:tcW w:w="1017" w:type="dxa"/>
          </w:tcPr>
          <w:p w14:paraId="52D8358A" w14:textId="77777777" w:rsidR="005B0BAE" w:rsidRPr="00A67B2B" w:rsidRDefault="005B0BAE" w:rsidP="005B0BAE">
            <w:pPr>
              <w:jc w:val="center"/>
              <w:rPr>
                <w:rFonts w:ascii="Arial" w:hAnsi="Arial" w:cs="Arial"/>
                <w:sz w:val="20"/>
                <w:szCs w:val="20"/>
              </w:rPr>
            </w:pPr>
            <w:r>
              <w:rPr>
                <w:rFonts w:ascii="Arial" w:hAnsi="Arial" w:cs="Arial"/>
                <w:sz w:val="20"/>
                <w:szCs w:val="20"/>
              </w:rPr>
              <w:t>N/A</w:t>
            </w:r>
          </w:p>
        </w:tc>
        <w:tc>
          <w:tcPr>
            <w:tcW w:w="6263" w:type="dxa"/>
          </w:tcPr>
          <w:p w14:paraId="4B8ABF4E" w14:textId="77777777" w:rsidR="005B0BAE" w:rsidRPr="00A67B2B" w:rsidRDefault="00DF394E" w:rsidP="005B0BAE">
            <w:pPr>
              <w:rPr>
                <w:rFonts w:ascii="Arial" w:hAnsi="Arial" w:cs="Arial"/>
                <w:sz w:val="20"/>
                <w:szCs w:val="20"/>
              </w:rPr>
            </w:pPr>
            <w:r w:rsidRPr="00DF394E">
              <w:rPr>
                <w:rFonts w:ascii="Arial" w:hAnsi="Arial" w:cs="Arial"/>
                <w:sz w:val="20"/>
                <w:szCs w:val="20"/>
              </w:rPr>
              <w:t>NCUTCD recommends revising 2B.54 to be generally consistent with NCUTCD recommendations 16A-RW-01 and 13B-RW-03.</w:t>
            </w:r>
          </w:p>
        </w:tc>
      </w:tr>
      <w:tr w:rsidR="00DF394E" w14:paraId="6AF15DC0" w14:textId="77777777">
        <w:trPr>
          <w:cantSplit/>
        </w:trPr>
        <w:tc>
          <w:tcPr>
            <w:tcW w:w="1170" w:type="dxa"/>
          </w:tcPr>
          <w:p w14:paraId="5977D17B" w14:textId="77777777" w:rsidR="00DF394E" w:rsidRPr="00A67B2B" w:rsidRDefault="00DF394E" w:rsidP="00DF394E">
            <w:pPr>
              <w:rPr>
                <w:rFonts w:ascii="Arial" w:hAnsi="Arial" w:cs="Arial"/>
                <w:sz w:val="20"/>
                <w:szCs w:val="20"/>
              </w:rPr>
            </w:pPr>
            <w:r>
              <w:rPr>
                <w:rFonts w:ascii="Arial" w:hAnsi="Arial" w:cs="Arial"/>
                <w:sz w:val="20"/>
                <w:szCs w:val="20"/>
              </w:rPr>
              <w:t>Figure 2B-24</w:t>
            </w:r>
          </w:p>
        </w:tc>
        <w:tc>
          <w:tcPr>
            <w:tcW w:w="1167" w:type="dxa"/>
          </w:tcPr>
          <w:p w14:paraId="64AC464E" w14:textId="77777777" w:rsidR="00DF394E" w:rsidRPr="00A67B2B" w:rsidRDefault="00DF394E" w:rsidP="00DF394E">
            <w:pPr>
              <w:jc w:val="center"/>
              <w:rPr>
                <w:rFonts w:ascii="Arial" w:hAnsi="Arial" w:cs="Arial"/>
                <w:sz w:val="20"/>
                <w:szCs w:val="20"/>
              </w:rPr>
            </w:pPr>
            <w:r>
              <w:rPr>
                <w:rFonts w:ascii="Arial" w:hAnsi="Arial" w:cs="Arial"/>
                <w:sz w:val="20"/>
                <w:szCs w:val="20"/>
              </w:rPr>
              <w:t>NO</w:t>
            </w:r>
          </w:p>
        </w:tc>
        <w:tc>
          <w:tcPr>
            <w:tcW w:w="1183" w:type="dxa"/>
          </w:tcPr>
          <w:p w14:paraId="40120A62" w14:textId="77777777" w:rsidR="00DF394E" w:rsidRPr="00A67B2B" w:rsidRDefault="00DF394E" w:rsidP="00DF394E">
            <w:pPr>
              <w:jc w:val="center"/>
              <w:rPr>
                <w:rFonts w:ascii="Arial" w:hAnsi="Arial" w:cs="Arial"/>
                <w:sz w:val="20"/>
                <w:szCs w:val="20"/>
              </w:rPr>
            </w:pPr>
            <w:r>
              <w:rPr>
                <w:rFonts w:ascii="Arial" w:hAnsi="Arial" w:cs="Arial"/>
                <w:sz w:val="20"/>
                <w:szCs w:val="20"/>
              </w:rPr>
              <w:t>YES</w:t>
            </w:r>
          </w:p>
        </w:tc>
        <w:tc>
          <w:tcPr>
            <w:tcW w:w="1017" w:type="dxa"/>
          </w:tcPr>
          <w:p w14:paraId="0F252899" w14:textId="77777777" w:rsidR="00DF394E" w:rsidRPr="00A67B2B" w:rsidRDefault="00DF394E" w:rsidP="00DF394E">
            <w:pPr>
              <w:jc w:val="center"/>
              <w:rPr>
                <w:rFonts w:ascii="Arial" w:hAnsi="Arial" w:cs="Arial"/>
                <w:sz w:val="20"/>
                <w:szCs w:val="20"/>
              </w:rPr>
            </w:pPr>
            <w:r>
              <w:rPr>
                <w:rFonts w:ascii="Arial" w:hAnsi="Arial" w:cs="Arial"/>
                <w:sz w:val="20"/>
                <w:szCs w:val="20"/>
              </w:rPr>
              <w:t>N/A</w:t>
            </w:r>
          </w:p>
        </w:tc>
        <w:tc>
          <w:tcPr>
            <w:tcW w:w="6263" w:type="dxa"/>
          </w:tcPr>
          <w:p w14:paraId="1F9324A4" w14:textId="6021E544" w:rsidR="00DF394E" w:rsidRPr="00A67B2B" w:rsidRDefault="00DF394E" w:rsidP="00DF394E">
            <w:pPr>
              <w:rPr>
                <w:rFonts w:ascii="Arial" w:hAnsi="Arial" w:cs="Arial"/>
                <w:sz w:val="20"/>
                <w:szCs w:val="20"/>
              </w:rPr>
            </w:pPr>
            <w:r w:rsidRPr="00DF394E">
              <w:rPr>
                <w:rFonts w:ascii="Arial" w:hAnsi="Arial" w:cs="Arial"/>
                <w:sz w:val="20"/>
                <w:szCs w:val="20"/>
              </w:rPr>
              <w:t xml:space="preserve">NCUTCD recommends reorganizing </w:t>
            </w:r>
            <w:r w:rsidR="00BD6B32">
              <w:rPr>
                <w:rFonts w:ascii="Arial" w:hAnsi="Arial" w:cs="Arial"/>
                <w:sz w:val="20"/>
                <w:szCs w:val="20"/>
              </w:rPr>
              <w:t xml:space="preserve">and retitling </w:t>
            </w:r>
            <w:r w:rsidRPr="00DF394E">
              <w:rPr>
                <w:rFonts w:ascii="Arial" w:hAnsi="Arial" w:cs="Arial"/>
                <w:sz w:val="20"/>
                <w:szCs w:val="20"/>
              </w:rPr>
              <w:t>parking signs in Figures 2B-24 and 2B-2</w:t>
            </w:r>
            <w:r>
              <w:rPr>
                <w:rFonts w:ascii="Arial" w:hAnsi="Arial" w:cs="Arial"/>
                <w:sz w:val="20"/>
                <w:szCs w:val="20"/>
              </w:rPr>
              <w:t>5</w:t>
            </w:r>
            <w:r w:rsidRPr="00DF394E">
              <w:rPr>
                <w:rFonts w:ascii="Arial" w:hAnsi="Arial" w:cs="Arial"/>
                <w:sz w:val="20"/>
                <w:szCs w:val="20"/>
              </w:rPr>
              <w:t>. NCUTCD is recommending changes to some sign designs as described and depicted. See example figures with revised sign designs.</w:t>
            </w:r>
            <w:r w:rsidR="00BD6B32">
              <w:rPr>
                <w:rFonts w:ascii="Arial" w:hAnsi="Arial" w:cs="Arial"/>
                <w:sz w:val="20"/>
                <w:szCs w:val="20"/>
              </w:rPr>
              <w:t xml:space="preserve"> We recommend that signs be grouped and subtitled into prohibited, permissive, reserved, and emergency categories.</w:t>
            </w:r>
          </w:p>
        </w:tc>
      </w:tr>
      <w:tr w:rsidR="00DF394E" w14:paraId="09D300EA" w14:textId="77777777">
        <w:trPr>
          <w:cantSplit/>
        </w:trPr>
        <w:tc>
          <w:tcPr>
            <w:tcW w:w="1170" w:type="dxa"/>
          </w:tcPr>
          <w:p w14:paraId="48A6751A" w14:textId="77777777" w:rsidR="00DF394E" w:rsidRPr="00A67B2B" w:rsidRDefault="00DF394E" w:rsidP="00DF394E">
            <w:pPr>
              <w:rPr>
                <w:rFonts w:ascii="Arial" w:hAnsi="Arial" w:cs="Arial"/>
                <w:sz w:val="20"/>
                <w:szCs w:val="20"/>
              </w:rPr>
            </w:pPr>
            <w:r>
              <w:rPr>
                <w:rFonts w:ascii="Arial" w:hAnsi="Arial" w:cs="Arial"/>
                <w:sz w:val="20"/>
                <w:szCs w:val="20"/>
              </w:rPr>
              <w:t>Figure 2B-25</w:t>
            </w:r>
          </w:p>
        </w:tc>
        <w:tc>
          <w:tcPr>
            <w:tcW w:w="1167" w:type="dxa"/>
          </w:tcPr>
          <w:p w14:paraId="34E74515" w14:textId="77777777" w:rsidR="00DF394E" w:rsidRPr="00A67B2B" w:rsidRDefault="00DF394E" w:rsidP="00DF394E">
            <w:pPr>
              <w:jc w:val="center"/>
              <w:rPr>
                <w:rFonts w:ascii="Arial" w:hAnsi="Arial" w:cs="Arial"/>
                <w:sz w:val="20"/>
                <w:szCs w:val="20"/>
              </w:rPr>
            </w:pPr>
            <w:r>
              <w:rPr>
                <w:rFonts w:ascii="Arial" w:hAnsi="Arial" w:cs="Arial"/>
                <w:sz w:val="20"/>
                <w:szCs w:val="20"/>
              </w:rPr>
              <w:t>NO</w:t>
            </w:r>
          </w:p>
        </w:tc>
        <w:tc>
          <w:tcPr>
            <w:tcW w:w="1183" w:type="dxa"/>
          </w:tcPr>
          <w:p w14:paraId="2751F9EB" w14:textId="77777777" w:rsidR="00DF394E" w:rsidRPr="00A67B2B" w:rsidRDefault="00DF394E" w:rsidP="00DF394E">
            <w:pPr>
              <w:jc w:val="center"/>
              <w:rPr>
                <w:rFonts w:ascii="Arial" w:hAnsi="Arial" w:cs="Arial"/>
                <w:sz w:val="20"/>
                <w:szCs w:val="20"/>
              </w:rPr>
            </w:pPr>
            <w:r>
              <w:rPr>
                <w:rFonts w:ascii="Arial" w:hAnsi="Arial" w:cs="Arial"/>
                <w:sz w:val="20"/>
                <w:szCs w:val="20"/>
              </w:rPr>
              <w:t>YES</w:t>
            </w:r>
          </w:p>
        </w:tc>
        <w:tc>
          <w:tcPr>
            <w:tcW w:w="1017" w:type="dxa"/>
          </w:tcPr>
          <w:p w14:paraId="0EED6432" w14:textId="77777777" w:rsidR="00DF394E" w:rsidRPr="00A67B2B" w:rsidRDefault="00DF394E" w:rsidP="00DF394E">
            <w:pPr>
              <w:jc w:val="center"/>
              <w:rPr>
                <w:rFonts w:ascii="Arial" w:hAnsi="Arial" w:cs="Arial"/>
                <w:sz w:val="20"/>
                <w:szCs w:val="20"/>
              </w:rPr>
            </w:pPr>
            <w:r>
              <w:rPr>
                <w:rFonts w:ascii="Arial" w:hAnsi="Arial" w:cs="Arial"/>
                <w:sz w:val="20"/>
                <w:szCs w:val="20"/>
              </w:rPr>
              <w:t>N/A</w:t>
            </w:r>
          </w:p>
        </w:tc>
        <w:tc>
          <w:tcPr>
            <w:tcW w:w="6263" w:type="dxa"/>
          </w:tcPr>
          <w:p w14:paraId="44299201" w14:textId="77777777" w:rsidR="00DF394E" w:rsidRPr="00A67B2B" w:rsidRDefault="00DF394E" w:rsidP="00DF394E">
            <w:pPr>
              <w:rPr>
                <w:rFonts w:ascii="Arial" w:hAnsi="Arial" w:cs="Arial"/>
                <w:sz w:val="20"/>
                <w:szCs w:val="20"/>
              </w:rPr>
            </w:pPr>
            <w:r w:rsidRPr="00DF394E">
              <w:rPr>
                <w:rFonts w:ascii="Arial" w:hAnsi="Arial" w:cs="Arial"/>
                <w:sz w:val="20"/>
                <w:szCs w:val="20"/>
              </w:rPr>
              <w:t>NCUTCD recommends reorganizing parking signs in Figures 2B-24 and 2B-2</w:t>
            </w:r>
            <w:r>
              <w:rPr>
                <w:rFonts w:ascii="Arial" w:hAnsi="Arial" w:cs="Arial"/>
                <w:sz w:val="20"/>
                <w:szCs w:val="20"/>
              </w:rPr>
              <w:t>5</w:t>
            </w:r>
            <w:r w:rsidRPr="00DF394E">
              <w:rPr>
                <w:rFonts w:ascii="Arial" w:hAnsi="Arial" w:cs="Arial"/>
                <w:sz w:val="20"/>
                <w:szCs w:val="20"/>
              </w:rPr>
              <w:t>.</w:t>
            </w:r>
          </w:p>
        </w:tc>
      </w:tr>
      <w:tr w:rsidR="00EE204F" w14:paraId="3BFC8460" w14:textId="77777777">
        <w:trPr>
          <w:cantSplit/>
        </w:trPr>
        <w:tc>
          <w:tcPr>
            <w:tcW w:w="1170" w:type="dxa"/>
          </w:tcPr>
          <w:p w14:paraId="7ED6CE98" w14:textId="77777777" w:rsidR="00EE204F" w:rsidRPr="00A67B2B" w:rsidRDefault="00EE204F" w:rsidP="00EE204F">
            <w:pPr>
              <w:rPr>
                <w:rFonts w:ascii="Arial" w:hAnsi="Arial" w:cs="Arial"/>
                <w:sz w:val="20"/>
                <w:szCs w:val="20"/>
              </w:rPr>
            </w:pPr>
            <w:r>
              <w:rPr>
                <w:rFonts w:ascii="Arial" w:hAnsi="Arial" w:cs="Arial"/>
                <w:sz w:val="20"/>
                <w:szCs w:val="20"/>
              </w:rPr>
              <w:t>2B.55</w:t>
            </w:r>
          </w:p>
        </w:tc>
        <w:tc>
          <w:tcPr>
            <w:tcW w:w="1167" w:type="dxa"/>
          </w:tcPr>
          <w:p w14:paraId="11C0A943" w14:textId="77777777" w:rsidR="00EE204F" w:rsidRPr="00A67B2B" w:rsidRDefault="00EE204F" w:rsidP="00EE204F">
            <w:pPr>
              <w:jc w:val="center"/>
              <w:rPr>
                <w:rFonts w:ascii="Arial" w:hAnsi="Arial" w:cs="Arial"/>
                <w:sz w:val="20"/>
                <w:szCs w:val="20"/>
              </w:rPr>
            </w:pPr>
            <w:r>
              <w:rPr>
                <w:rFonts w:ascii="Arial" w:hAnsi="Arial" w:cs="Arial"/>
                <w:sz w:val="20"/>
                <w:szCs w:val="20"/>
              </w:rPr>
              <w:t>NO</w:t>
            </w:r>
          </w:p>
        </w:tc>
        <w:tc>
          <w:tcPr>
            <w:tcW w:w="1183" w:type="dxa"/>
          </w:tcPr>
          <w:p w14:paraId="272A358D" w14:textId="77777777" w:rsidR="00EE204F" w:rsidRPr="00A67B2B" w:rsidRDefault="00EE204F" w:rsidP="00EE204F">
            <w:pPr>
              <w:jc w:val="center"/>
              <w:rPr>
                <w:rFonts w:ascii="Arial" w:hAnsi="Arial" w:cs="Arial"/>
                <w:sz w:val="20"/>
                <w:szCs w:val="20"/>
              </w:rPr>
            </w:pPr>
            <w:r>
              <w:rPr>
                <w:rFonts w:ascii="Arial" w:hAnsi="Arial" w:cs="Arial"/>
                <w:sz w:val="20"/>
                <w:szCs w:val="20"/>
              </w:rPr>
              <w:t>YES</w:t>
            </w:r>
          </w:p>
        </w:tc>
        <w:tc>
          <w:tcPr>
            <w:tcW w:w="1017" w:type="dxa"/>
          </w:tcPr>
          <w:p w14:paraId="19551D45" w14:textId="77777777" w:rsidR="00EE204F" w:rsidRPr="00A67B2B" w:rsidRDefault="00EE204F" w:rsidP="00EE204F">
            <w:pPr>
              <w:jc w:val="center"/>
              <w:rPr>
                <w:rFonts w:ascii="Arial" w:hAnsi="Arial" w:cs="Arial"/>
                <w:sz w:val="20"/>
                <w:szCs w:val="20"/>
              </w:rPr>
            </w:pPr>
            <w:r>
              <w:rPr>
                <w:rFonts w:ascii="Arial" w:hAnsi="Arial" w:cs="Arial"/>
                <w:sz w:val="20"/>
                <w:szCs w:val="20"/>
              </w:rPr>
              <w:t>N/A</w:t>
            </w:r>
          </w:p>
        </w:tc>
        <w:tc>
          <w:tcPr>
            <w:tcW w:w="6263" w:type="dxa"/>
          </w:tcPr>
          <w:p w14:paraId="715098A2" w14:textId="77777777" w:rsidR="00EE204F" w:rsidRPr="00A67B2B" w:rsidRDefault="00EE204F" w:rsidP="00EE204F">
            <w:pPr>
              <w:rPr>
                <w:rFonts w:ascii="Arial" w:hAnsi="Arial" w:cs="Arial"/>
                <w:sz w:val="20"/>
                <w:szCs w:val="20"/>
              </w:rPr>
            </w:pPr>
            <w:r w:rsidRPr="00EE204F">
              <w:rPr>
                <w:rFonts w:ascii="Arial" w:hAnsi="Arial" w:cs="Arial"/>
                <w:sz w:val="20"/>
                <w:szCs w:val="20"/>
              </w:rPr>
              <w:t>NCUTCD generally agrees with 2B.55 as presented in the NPA, as it is reasonably consistent with NCUTCD recommendation 16A-RW-01, but does not agree with added Option text.</w:t>
            </w:r>
          </w:p>
        </w:tc>
      </w:tr>
      <w:tr w:rsidR="00AA170A" w14:paraId="7AD3EB26" w14:textId="77777777">
        <w:trPr>
          <w:cantSplit/>
        </w:trPr>
        <w:tc>
          <w:tcPr>
            <w:tcW w:w="1170" w:type="dxa"/>
          </w:tcPr>
          <w:p w14:paraId="616F24B9" w14:textId="77777777" w:rsidR="00AA170A" w:rsidRPr="00A67B2B" w:rsidRDefault="00AA170A" w:rsidP="00AA170A">
            <w:pPr>
              <w:rPr>
                <w:rFonts w:ascii="Arial" w:hAnsi="Arial" w:cs="Arial"/>
                <w:sz w:val="20"/>
                <w:szCs w:val="20"/>
              </w:rPr>
            </w:pPr>
            <w:r>
              <w:rPr>
                <w:rFonts w:ascii="Arial" w:hAnsi="Arial" w:cs="Arial"/>
                <w:sz w:val="20"/>
                <w:szCs w:val="20"/>
              </w:rPr>
              <w:t>2B.56</w:t>
            </w:r>
          </w:p>
        </w:tc>
        <w:tc>
          <w:tcPr>
            <w:tcW w:w="1167" w:type="dxa"/>
          </w:tcPr>
          <w:p w14:paraId="7FE0C2D7" w14:textId="77777777" w:rsidR="00AA170A" w:rsidRPr="00A67B2B" w:rsidRDefault="00AA170A" w:rsidP="00AA170A">
            <w:pPr>
              <w:jc w:val="center"/>
              <w:rPr>
                <w:rFonts w:ascii="Arial" w:hAnsi="Arial" w:cs="Arial"/>
                <w:sz w:val="20"/>
                <w:szCs w:val="20"/>
              </w:rPr>
            </w:pPr>
            <w:r>
              <w:rPr>
                <w:rFonts w:ascii="Arial" w:hAnsi="Arial" w:cs="Arial"/>
                <w:sz w:val="20"/>
                <w:szCs w:val="20"/>
              </w:rPr>
              <w:t>NO</w:t>
            </w:r>
          </w:p>
        </w:tc>
        <w:tc>
          <w:tcPr>
            <w:tcW w:w="1183" w:type="dxa"/>
          </w:tcPr>
          <w:p w14:paraId="6C9FB90D" w14:textId="77777777" w:rsidR="00AA170A" w:rsidRPr="00A67B2B" w:rsidRDefault="00AA170A" w:rsidP="00AA170A">
            <w:pPr>
              <w:jc w:val="center"/>
              <w:rPr>
                <w:rFonts w:ascii="Arial" w:hAnsi="Arial" w:cs="Arial"/>
                <w:sz w:val="20"/>
                <w:szCs w:val="20"/>
              </w:rPr>
            </w:pPr>
            <w:r>
              <w:rPr>
                <w:rFonts w:ascii="Arial" w:hAnsi="Arial" w:cs="Arial"/>
                <w:sz w:val="20"/>
                <w:szCs w:val="20"/>
              </w:rPr>
              <w:t>YES</w:t>
            </w:r>
          </w:p>
        </w:tc>
        <w:tc>
          <w:tcPr>
            <w:tcW w:w="1017" w:type="dxa"/>
          </w:tcPr>
          <w:p w14:paraId="468B06CE" w14:textId="77777777" w:rsidR="00AA170A" w:rsidRPr="00A67B2B" w:rsidRDefault="00AA170A" w:rsidP="00AA170A">
            <w:pPr>
              <w:jc w:val="center"/>
              <w:rPr>
                <w:rFonts w:ascii="Arial" w:hAnsi="Arial" w:cs="Arial"/>
                <w:sz w:val="20"/>
                <w:szCs w:val="20"/>
              </w:rPr>
            </w:pPr>
            <w:r>
              <w:rPr>
                <w:rFonts w:ascii="Arial" w:hAnsi="Arial" w:cs="Arial"/>
                <w:sz w:val="20"/>
                <w:szCs w:val="20"/>
              </w:rPr>
              <w:t>N/A</w:t>
            </w:r>
          </w:p>
        </w:tc>
        <w:tc>
          <w:tcPr>
            <w:tcW w:w="6263" w:type="dxa"/>
          </w:tcPr>
          <w:p w14:paraId="5E90FA01" w14:textId="77777777" w:rsidR="00AA170A" w:rsidRPr="00A67B2B" w:rsidRDefault="00AA170A" w:rsidP="00AA170A">
            <w:pPr>
              <w:rPr>
                <w:rFonts w:ascii="Arial" w:hAnsi="Arial" w:cs="Arial"/>
                <w:sz w:val="20"/>
                <w:szCs w:val="20"/>
              </w:rPr>
            </w:pPr>
            <w:r w:rsidRPr="00AA170A">
              <w:rPr>
                <w:rFonts w:ascii="Arial" w:hAnsi="Arial" w:cs="Arial"/>
                <w:sz w:val="20"/>
                <w:szCs w:val="20"/>
              </w:rPr>
              <w:t>NCUTCD recommends revising 2B.56 to continue to allow red as a legend color and relocate language from 2B.54.</w:t>
            </w:r>
          </w:p>
        </w:tc>
      </w:tr>
      <w:tr w:rsidR="005A6D28" w14:paraId="677C6E0E" w14:textId="77777777">
        <w:trPr>
          <w:cantSplit/>
        </w:trPr>
        <w:tc>
          <w:tcPr>
            <w:tcW w:w="1170" w:type="dxa"/>
          </w:tcPr>
          <w:p w14:paraId="2EF11B80" w14:textId="77777777" w:rsidR="005A6D28" w:rsidRPr="00A67B2B" w:rsidRDefault="005A6D28" w:rsidP="005A6D28">
            <w:pPr>
              <w:rPr>
                <w:rFonts w:ascii="Arial" w:hAnsi="Arial" w:cs="Arial"/>
                <w:sz w:val="20"/>
                <w:szCs w:val="20"/>
              </w:rPr>
            </w:pPr>
            <w:r>
              <w:rPr>
                <w:rFonts w:ascii="Arial" w:hAnsi="Arial" w:cs="Arial"/>
                <w:sz w:val="20"/>
                <w:szCs w:val="20"/>
              </w:rPr>
              <w:t>2B.57</w:t>
            </w:r>
          </w:p>
        </w:tc>
        <w:tc>
          <w:tcPr>
            <w:tcW w:w="1167" w:type="dxa"/>
          </w:tcPr>
          <w:p w14:paraId="72B8B95D" w14:textId="77777777" w:rsidR="005A6D28" w:rsidRPr="00A67B2B" w:rsidRDefault="005A6D28" w:rsidP="005A6D28">
            <w:pPr>
              <w:jc w:val="center"/>
              <w:rPr>
                <w:rFonts w:ascii="Arial" w:hAnsi="Arial" w:cs="Arial"/>
                <w:sz w:val="20"/>
                <w:szCs w:val="20"/>
              </w:rPr>
            </w:pPr>
            <w:r>
              <w:rPr>
                <w:rFonts w:ascii="Arial" w:hAnsi="Arial" w:cs="Arial"/>
                <w:sz w:val="20"/>
                <w:szCs w:val="20"/>
              </w:rPr>
              <w:t>YES</w:t>
            </w:r>
          </w:p>
        </w:tc>
        <w:tc>
          <w:tcPr>
            <w:tcW w:w="1183" w:type="dxa"/>
          </w:tcPr>
          <w:p w14:paraId="33AC2A02" w14:textId="77777777" w:rsidR="005A6D28" w:rsidRPr="00A67B2B" w:rsidRDefault="005A6D28" w:rsidP="005A6D28">
            <w:pPr>
              <w:jc w:val="center"/>
              <w:rPr>
                <w:rFonts w:ascii="Arial" w:hAnsi="Arial" w:cs="Arial"/>
                <w:sz w:val="20"/>
                <w:szCs w:val="20"/>
              </w:rPr>
            </w:pPr>
            <w:r>
              <w:rPr>
                <w:rFonts w:ascii="Arial" w:hAnsi="Arial" w:cs="Arial"/>
                <w:sz w:val="20"/>
                <w:szCs w:val="20"/>
              </w:rPr>
              <w:t>N/A</w:t>
            </w:r>
          </w:p>
        </w:tc>
        <w:tc>
          <w:tcPr>
            <w:tcW w:w="1017" w:type="dxa"/>
          </w:tcPr>
          <w:p w14:paraId="6ED46711" w14:textId="77777777" w:rsidR="005A6D28" w:rsidRPr="00A67B2B" w:rsidRDefault="005A6D28" w:rsidP="005A6D28">
            <w:pPr>
              <w:jc w:val="center"/>
              <w:rPr>
                <w:rFonts w:ascii="Arial" w:hAnsi="Arial" w:cs="Arial"/>
                <w:sz w:val="20"/>
                <w:szCs w:val="20"/>
              </w:rPr>
            </w:pPr>
            <w:r>
              <w:rPr>
                <w:rFonts w:ascii="Arial" w:hAnsi="Arial" w:cs="Arial"/>
                <w:sz w:val="20"/>
                <w:szCs w:val="20"/>
              </w:rPr>
              <w:t>N/A</w:t>
            </w:r>
          </w:p>
        </w:tc>
        <w:tc>
          <w:tcPr>
            <w:tcW w:w="6263" w:type="dxa"/>
          </w:tcPr>
          <w:p w14:paraId="6582D6EF" w14:textId="77777777" w:rsidR="005A6D28" w:rsidRPr="00A67B2B" w:rsidRDefault="005A6D28" w:rsidP="005A6D28">
            <w:pPr>
              <w:rPr>
                <w:rFonts w:ascii="Arial" w:hAnsi="Arial" w:cs="Arial"/>
                <w:sz w:val="20"/>
                <w:szCs w:val="20"/>
              </w:rPr>
            </w:pPr>
            <w:r w:rsidRPr="00A36D8E">
              <w:rPr>
                <w:rFonts w:ascii="Arial" w:hAnsi="Arial" w:cs="Arial"/>
                <w:sz w:val="20"/>
                <w:szCs w:val="20"/>
              </w:rPr>
              <w:t xml:space="preserve">NCUTCD agrees with </w:t>
            </w:r>
            <w:r>
              <w:rPr>
                <w:rFonts w:ascii="Arial" w:hAnsi="Arial" w:cs="Arial"/>
                <w:sz w:val="20"/>
                <w:szCs w:val="20"/>
              </w:rPr>
              <w:t>2B.57</w:t>
            </w:r>
            <w:r w:rsidRPr="00A36D8E">
              <w:rPr>
                <w:rFonts w:ascii="Arial" w:hAnsi="Arial" w:cs="Arial"/>
                <w:sz w:val="20"/>
                <w:szCs w:val="20"/>
              </w:rPr>
              <w:t xml:space="preserve"> as presented in the NPA.</w:t>
            </w:r>
          </w:p>
        </w:tc>
      </w:tr>
      <w:tr w:rsidR="005A6D28" w14:paraId="522B6BF8" w14:textId="77777777">
        <w:trPr>
          <w:cantSplit/>
        </w:trPr>
        <w:tc>
          <w:tcPr>
            <w:tcW w:w="1170" w:type="dxa"/>
          </w:tcPr>
          <w:p w14:paraId="2B970A1F" w14:textId="77777777" w:rsidR="005A6D28" w:rsidRPr="00A67B2B" w:rsidRDefault="005A6D28" w:rsidP="005A6D28">
            <w:pPr>
              <w:rPr>
                <w:rFonts w:ascii="Arial" w:hAnsi="Arial" w:cs="Arial"/>
                <w:sz w:val="20"/>
                <w:szCs w:val="20"/>
              </w:rPr>
            </w:pPr>
            <w:r>
              <w:rPr>
                <w:rFonts w:ascii="Arial" w:hAnsi="Arial" w:cs="Arial"/>
                <w:sz w:val="20"/>
                <w:szCs w:val="20"/>
              </w:rPr>
              <w:t>2B.58</w:t>
            </w:r>
          </w:p>
        </w:tc>
        <w:tc>
          <w:tcPr>
            <w:tcW w:w="1167" w:type="dxa"/>
          </w:tcPr>
          <w:p w14:paraId="5C6C047A" w14:textId="77777777" w:rsidR="005A6D28" w:rsidRPr="00A67B2B" w:rsidRDefault="005A6D28" w:rsidP="005A6D28">
            <w:pPr>
              <w:jc w:val="center"/>
              <w:rPr>
                <w:rFonts w:ascii="Arial" w:hAnsi="Arial" w:cs="Arial"/>
                <w:sz w:val="20"/>
                <w:szCs w:val="20"/>
              </w:rPr>
            </w:pPr>
            <w:r>
              <w:rPr>
                <w:rFonts w:ascii="Arial" w:hAnsi="Arial" w:cs="Arial"/>
                <w:sz w:val="20"/>
                <w:szCs w:val="20"/>
              </w:rPr>
              <w:t>YES</w:t>
            </w:r>
          </w:p>
        </w:tc>
        <w:tc>
          <w:tcPr>
            <w:tcW w:w="1183" w:type="dxa"/>
          </w:tcPr>
          <w:p w14:paraId="36F4A585" w14:textId="77777777" w:rsidR="005A6D28" w:rsidRPr="00A67B2B" w:rsidRDefault="005A6D28" w:rsidP="005A6D28">
            <w:pPr>
              <w:jc w:val="center"/>
              <w:rPr>
                <w:rFonts w:ascii="Arial" w:hAnsi="Arial" w:cs="Arial"/>
                <w:sz w:val="20"/>
                <w:szCs w:val="20"/>
              </w:rPr>
            </w:pPr>
            <w:r>
              <w:rPr>
                <w:rFonts w:ascii="Arial" w:hAnsi="Arial" w:cs="Arial"/>
                <w:sz w:val="20"/>
                <w:szCs w:val="20"/>
              </w:rPr>
              <w:t>N/A</w:t>
            </w:r>
          </w:p>
        </w:tc>
        <w:tc>
          <w:tcPr>
            <w:tcW w:w="1017" w:type="dxa"/>
          </w:tcPr>
          <w:p w14:paraId="627EBA0E" w14:textId="77777777" w:rsidR="005A6D28" w:rsidRPr="00A67B2B" w:rsidRDefault="005A6D28" w:rsidP="005A6D28">
            <w:pPr>
              <w:jc w:val="center"/>
              <w:rPr>
                <w:rFonts w:ascii="Arial" w:hAnsi="Arial" w:cs="Arial"/>
                <w:sz w:val="20"/>
                <w:szCs w:val="20"/>
              </w:rPr>
            </w:pPr>
            <w:r>
              <w:rPr>
                <w:rFonts w:ascii="Arial" w:hAnsi="Arial" w:cs="Arial"/>
                <w:sz w:val="20"/>
                <w:szCs w:val="20"/>
              </w:rPr>
              <w:t>N/A</w:t>
            </w:r>
          </w:p>
        </w:tc>
        <w:tc>
          <w:tcPr>
            <w:tcW w:w="6263" w:type="dxa"/>
          </w:tcPr>
          <w:p w14:paraId="32B483A7" w14:textId="77777777" w:rsidR="005A6D28" w:rsidRPr="00A67B2B" w:rsidRDefault="005A6D28" w:rsidP="005A6D28">
            <w:pPr>
              <w:rPr>
                <w:rFonts w:ascii="Arial" w:hAnsi="Arial" w:cs="Arial"/>
                <w:sz w:val="20"/>
                <w:szCs w:val="20"/>
              </w:rPr>
            </w:pPr>
            <w:r w:rsidRPr="005A6D28">
              <w:rPr>
                <w:rFonts w:ascii="Arial" w:hAnsi="Arial" w:cs="Arial"/>
                <w:sz w:val="20"/>
                <w:szCs w:val="20"/>
              </w:rPr>
              <w:t>NCUTCD agrees with 2B.58 as presented in the NPA, but recommends improved wording for Support.</w:t>
            </w:r>
          </w:p>
        </w:tc>
      </w:tr>
      <w:tr w:rsidR="003A3829" w14:paraId="2739D329" w14:textId="77777777">
        <w:trPr>
          <w:cantSplit/>
        </w:trPr>
        <w:tc>
          <w:tcPr>
            <w:tcW w:w="1170" w:type="dxa"/>
          </w:tcPr>
          <w:p w14:paraId="66D9DBD0" w14:textId="77777777" w:rsidR="003A3829" w:rsidRDefault="003F5F73" w:rsidP="003A3829">
            <w:pPr>
              <w:rPr>
                <w:rFonts w:ascii="Arial" w:hAnsi="Arial" w:cs="Arial"/>
                <w:sz w:val="20"/>
                <w:szCs w:val="20"/>
              </w:rPr>
            </w:pPr>
            <w:r>
              <w:rPr>
                <w:rFonts w:ascii="Arial" w:hAnsi="Arial" w:cs="Arial"/>
                <w:sz w:val="20"/>
                <w:szCs w:val="20"/>
              </w:rPr>
              <w:t>2B.59</w:t>
            </w:r>
          </w:p>
        </w:tc>
        <w:tc>
          <w:tcPr>
            <w:tcW w:w="1167" w:type="dxa"/>
          </w:tcPr>
          <w:p w14:paraId="4ED2A8C8" w14:textId="77777777" w:rsidR="003A3829" w:rsidRDefault="003A3829" w:rsidP="003A3829">
            <w:pPr>
              <w:jc w:val="center"/>
              <w:rPr>
                <w:rFonts w:ascii="Arial" w:hAnsi="Arial" w:cs="Arial"/>
                <w:sz w:val="20"/>
                <w:szCs w:val="20"/>
              </w:rPr>
            </w:pPr>
            <w:r>
              <w:rPr>
                <w:rFonts w:ascii="Arial" w:hAnsi="Arial" w:cs="Arial"/>
                <w:sz w:val="20"/>
                <w:szCs w:val="20"/>
              </w:rPr>
              <w:t>YES</w:t>
            </w:r>
          </w:p>
        </w:tc>
        <w:tc>
          <w:tcPr>
            <w:tcW w:w="1183" w:type="dxa"/>
          </w:tcPr>
          <w:p w14:paraId="02A1E1EB" w14:textId="77777777" w:rsidR="003A3829" w:rsidRDefault="003A3829" w:rsidP="003A3829">
            <w:pPr>
              <w:jc w:val="center"/>
              <w:rPr>
                <w:rFonts w:ascii="Arial" w:hAnsi="Arial" w:cs="Arial"/>
                <w:sz w:val="20"/>
                <w:szCs w:val="20"/>
              </w:rPr>
            </w:pPr>
            <w:r>
              <w:rPr>
                <w:rFonts w:ascii="Arial" w:hAnsi="Arial" w:cs="Arial"/>
                <w:sz w:val="20"/>
                <w:szCs w:val="20"/>
              </w:rPr>
              <w:t>N/A</w:t>
            </w:r>
          </w:p>
        </w:tc>
        <w:tc>
          <w:tcPr>
            <w:tcW w:w="1017" w:type="dxa"/>
          </w:tcPr>
          <w:p w14:paraId="17649F02" w14:textId="77777777" w:rsidR="003A3829" w:rsidRDefault="003A3829" w:rsidP="003A3829">
            <w:pPr>
              <w:jc w:val="center"/>
              <w:rPr>
                <w:rFonts w:ascii="Arial" w:hAnsi="Arial" w:cs="Arial"/>
                <w:sz w:val="20"/>
                <w:szCs w:val="20"/>
              </w:rPr>
            </w:pPr>
            <w:r>
              <w:rPr>
                <w:rFonts w:ascii="Arial" w:hAnsi="Arial" w:cs="Arial"/>
                <w:sz w:val="20"/>
                <w:szCs w:val="20"/>
              </w:rPr>
              <w:t>N/A</w:t>
            </w:r>
          </w:p>
        </w:tc>
        <w:tc>
          <w:tcPr>
            <w:tcW w:w="6263" w:type="dxa"/>
          </w:tcPr>
          <w:p w14:paraId="0A34D0C5" w14:textId="77777777" w:rsidR="003A3829" w:rsidRPr="006B27BD" w:rsidRDefault="003A3829" w:rsidP="003A3829">
            <w:pPr>
              <w:rPr>
                <w:rFonts w:ascii="Arial" w:hAnsi="Arial" w:cs="Arial"/>
                <w:sz w:val="20"/>
                <w:szCs w:val="20"/>
              </w:rPr>
            </w:pPr>
            <w:r w:rsidRPr="003A3829">
              <w:rPr>
                <w:rFonts w:ascii="Arial" w:hAnsi="Arial" w:cs="Arial"/>
                <w:sz w:val="20"/>
                <w:szCs w:val="20"/>
              </w:rPr>
              <w:t>NCUTCD agrees with 2B.59 as presented in the NPA.</w:t>
            </w:r>
          </w:p>
        </w:tc>
      </w:tr>
      <w:tr w:rsidR="003A3829" w14:paraId="1278EF2D" w14:textId="77777777">
        <w:trPr>
          <w:cantSplit/>
        </w:trPr>
        <w:tc>
          <w:tcPr>
            <w:tcW w:w="1170" w:type="dxa"/>
          </w:tcPr>
          <w:p w14:paraId="70668B35" w14:textId="77777777" w:rsidR="003A3829" w:rsidRPr="00A67B2B" w:rsidRDefault="003A3829" w:rsidP="003A3829">
            <w:pPr>
              <w:rPr>
                <w:rFonts w:ascii="Arial" w:hAnsi="Arial" w:cs="Arial"/>
                <w:sz w:val="20"/>
                <w:szCs w:val="20"/>
              </w:rPr>
            </w:pPr>
            <w:r>
              <w:rPr>
                <w:rFonts w:ascii="Arial" w:hAnsi="Arial" w:cs="Arial"/>
                <w:sz w:val="20"/>
                <w:szCs w:val="20"/>
              </w:rPr>
              <w:t>Figure 2B-26</w:t>
            </w:r>
          </w:p>
        </w:tc>
        <w:tc>
          <w:tcPr>
            <w:tcW w:w="1167" w:type="dxa"/>
          </w:tcPr>
          <w:p w14:paraId="28F75CC0" w14:textId="77777777" w:rsidR="003A3829" w:rsidRPr="00A67B2B" w:rsidRDefault="003A3829" w:rsidP="003A3829">
            <w:pPr>
              <w:jc w:val="center"/>
              <w:rPr>
                <w:rFonts w:ascii="Arial" w:hAnsi="Arial" w:cs="Arial"/>
                <w:sz w:val="20"/>
                <w:szCs w:val="20"/>
              </w:rPr>
            </w:pPr>
            <w:r>
              <w:rPr>
                <w:rFonts w:ascii="Arial" w:hAnsi="Arial" w:cs="Arial"/>
                <w:sz w:val="20"/>
                <w:szCs w:val="20"/>
              </w:rPr>
              <w:t>YES</w:t>
            </w:r>
          </w:p>
        </w:tc>
        <w:tc>
          <w:tcPr>
            <w:tcW w:w="1183" w:type="dxa"/>
          </w:tcPr>
          <w:p w14:paraId="34AE0C31" w14:textId="77777777" w:rsidR="003A3829" w:rsidRPr="00A67B2B" w:rsidRDefault="003A3829" w:rsidP="003A3829">
            <w:pPr>
              <w:jc w:val="center"/>
              <w:rPr>
                <w:rFonts w:ascii="Arial" w:hAnsi="Arial" w:cs="Arial"/>
                <w:sz w:val="20"/>
                <w:szCs w:val="20"/>
              </w:rPr>
            </w:pPr>
            <w:r>
              <w:rPr>
                <w:rFonts w:ascii="Arial" w:hAnsi="Arial" w:cs="Arial"/>
                <w:sz w:val="20"/>
                <w:szCs w:val="20"/>
              </w:rPr>
              <w:t>N/A</w:t>
            </w:r>
          </w:p>
        </w:tc>
        <w:tc>
          <w:tcPr>
            <w:tcW w:w="1017" w:type="dxa"/>
          </w:tcPr>
          <w:p w14:paraId="1416707F" w14:textId="77777777" w:rsidR="003A3829" w:rsidRPr="00A67B2B" w:rsidRDefault="003A3829" w:rsidP="003A3829">
            <w:pPr>
              <w:jc w:val="center"/>
              <w:rPr>
                <w:rFonts w:ascii="Arial" w:hAnsi="Arial" w:cs="Arial"/>
                <w:sz w:val="20"/>
                <w:szCs w:val="20"/>
              </w:rPr>
            </w:pPr>
            <w:r>
              <w:rPr>
                <w:rFonts w:ascii="Arial" w:hAnsi="Arial" w:cs="Arial"/>
                <w:sz w:val="20"/>
                <w:szCs w:val="20"/>
              </w:rPr>
              <w:t>N/A</w:t>
            </w:r>
          </w:p>
        </w:tc>
        <w:tc>
          <w:tcPr>
            <w:tcW w:w="6263" w:type="dxa"/>
          </w:tcPr>
          <w:p w14:paraId="3BE6708F" w14:textId="77777777" w:rsidR="003A3829" w:rsidRPr="00A67B2B" w:rsidRDefault="003A3829" w:rsidP="003A3829">
            <w:pPr>
              <w:rPr>
                <w:rFonts w:ascii="Arial" w:hAnsi="Arial" w:cs="Arial"/>
                <w:sz w:val="20"/>
                <w:szCs w:val="20"/>
              </w:rPr>
            </w:pPr>
            <w:r w:rsidRPr="006B27BD">
              <w:rPr>
                <w:rFonts w:ascii="Arial" w:hAnsi="Arial" w:cs="Arial"/>
                <w:sz w:val="20"/>
                <w:szCs w:val="20"/>
              </w:rPr>
              <w:t>NCUTCD agrees with Figure 2B-26 as presented in the NPA, but recommends the legend on the lower region of the R10-25 sign be revised to either WAIT FOR GAP IN TRAFFIC or CROSS WITH CAUTION.</w:t>
            </w:r>
          </w:p>
        </w:tc>
      </w:tr>
      <w:tr w:rsidR="003A3829" w14:paraId="1AE052F9" w14:textId="77777777">
        <w:trPr>
          <w:cantSplit/>
        </w:trPr>
        <w:tc>
          <w:tcPr>
            <w:tcW w:w="1170" w:type="dxa"/>
          </w:tcPr>
          <w:p w14:paraId="447C40ED" w14:textId="77777777" w:rsidR="003A3829" w:rsidRPr="00A67B2B" w:rsidRDefault="003A3829" w:rsidP="003A3829">
            <w:pPr>
              <w:rPr>
                <w:rFonts w:ascii="Arial" w:hAnsi="Arial" w:cs="Arial"/>
                <w:sz w:val="20"/>
                <w:szCs w:val="20"/>
              </w:rPr>
            </w:pPr>
            <w:r>
              <w:rPr>
                <w:rFonts w:ascii="Arial" w:hAnsi="Arial" w:cs="Arial"/>
                <w:sz w:val="20"/>
                <w:szCs w:val="20"/>
              </w:rPr>
              <w:t>2B.60</w:t>
            </w:r>
          </w:p>
        </w:tc>
        <w:tc>
          <w:tcPr>
            <w:tcW w:w="1167" w:type="dxa"/>
          </w:tcPr>
          <w:p w14:paraId="6DD3AB0C" w14:textId="77777777" w:rsidR="003A3829" w:rsidRPr="00A67B2B" w:rsidRDefault="003A3829" w:rsidP="003A3829">
            <w:pPr>
              <w:jc w:val="center"/>
              <w:rPr>
                <w:rFonts w:ascii="Arial" w:hAnsi="Arial" w:cs="Arial"/>
                <w:sz w:val="20"/>
                <w:szCs w:val="20"/>
              </w:rPr>
            </w:pPr>
            <w:r>
              <w:rPr>
                <w:rFonts w:ascii="Arial" w:hAnsi="Arial" w:cs="Arial"/>
                <w:sz w:val="20"/>
                <w:szCs w:val="20"/>
              </w:rPr>
              <w:t>NO</w:t>
            </w:r>
          </w:p>
        </w:tc>
        <w:tc>
          <w:tcPr>
            <w:tcW w:w="1183" w:type="dxa"/>
          </w:tcPr>
          <w:p w14:paraId="6C55DB3A" w14:textId="77777777" w:rsidR="003A3829" w:rsidRPr="00A67B2B" w:rsidRDefault="003A3829" w:rsidP="003A3829">
            <w:pPr>
              <w:jc w:val="center"/>
              <w:rPr>
                <w:rFonts w:ascii="Arial" w:hAnsi="Arial" w:cs="Arial"/>
                <w:sz w:val="20"/>
                <w:szCs w:val="20"/>
              </w:rPr>
            </w:pPr>
            <w:r>
              <w:rPr>
                <w:rFonts w:ascii="Arial" w:hAnsi="Arial" w:cs="Arial"/>
                <w:sz w:val="20"/>
                <w:szCs w:val="20"/>
              </w:rPr>
              <w:t>YES</w:t>
            </w:r>
          </w:p>
        </w:tc>
        <w:tc>
          <w:tcPr>
            <w:tcW w:w="1017" w:type="dxa"/>
          </w:tcPr>
          <w:p w14:paraId="34C82141" w14:textId="77777777" w:rsidR="003A3829" w:rsidRPr="00A67B2B" w:rsidRDefault="003A3829" w:rsidP="003A3829">
            <w:pPr>
              <w:jc w:val="center"/>
              <w:rPr>
                <w:rFonts w:ascii="Arial" w:hAnsi="Arial" w:cs="Arial"/>
                <w:sz w:val="20"/>
                <w:szCs w:val="20"/>
              </w:rPr>
            </w:pPr>
            <w:r>
              <w:rPr>
                <w:rFonts w:ascii="Arial" w:hAnsi="Arial" w:cs="Arial"/>
                <w:sz w:val="20"/>
                <w:szCs w:val="20"/>
              </w:rPr>
              <w:t>N/A</w:t>
            </w:r>
          </w:p>
        </w:tc>
        <w:tc>
          <w:tcPr>
            <w:tcW w:w="6263" w:type="dxa"/>
          </w:tcPr>
          <w:p w14:paraId="7CB084B7" w14:textId="77777777" w:rsidR="003A3829" w:rsidRPr="00A67B2B" w:rsidRDefault="003A3829" w:rsidP="003A3829">
            <w:pPr>
              <w:rPr>
                <w:rFonts w:ascii="Arial" w:hAnsi="Arial" w:cs="Arial"/>
                <w:sz w:val="20"/>
                <w:szCs w:val="20"/>
              </w:rPr>
            </w:pPr>
            <w:r w:rsidRPr="0009000F">
              <w:rPr>
                <w:rFonts w:ascii="Arial" w:hAnsi="Arial" w:cs="Arial"/>
                <w:sz w:val="20"/>
                <w:szCs w:val="20"/>
              </w:rPr>
              <w:t>NCUTCD recommends revising 2B.60 to agree with prior NCUTCD proposals and improve clarity. NCUTCD supports the use of Turning Vehicles Yield to Bicycles and Turning Vehicles Yield to Bicycles and Pedestrians signs because turning vehicles may pose a significant hazard to the bicycle mode as well as the pedestrian mode.</w:t>
            </w:r>
          </w:p>
        </w:tc>
      </w:tr>
      <w:tr w:rsidR="003A3829" w14:paraId="784E0138" w14:textId="77777777">
        <w:trPr>
          <w:cantSplit/>
        </w:trPr>
        <w:tc>
          <w:tcPr>
            <w:tcW w:w="1170" w:type="dxa"/>
          </w:tcPr>
          <w:p w14:paraId="2ADBE2EA" w14:textId="77777777" w:rsidR="003A3829" w:rsidRPr="00A67B2B" w:rsidRDefault="003A3829" w:rsidP="003A3829">
            <w:pPr>
              <w:rPr>
                <w:rFonts w:ascii="Arial" w:hAnsi="Arial" w:cs="Arial"/>
                <w:sz w:val="20"/>
                <w:szCs w:val="20"/>
              </w:rPr>
            </w:pPr>
            <w:r>
              <w:rPr>
                <w:rFonts w:ascii="Arial" w:hAnsi="Arial" w:cs="Arial"/>
                <w:sz w:val="20"/>
                <w:szCs w:val="20"/>
              </w:rPr>
              <w:t>Figure 2B-27</w:t>
            </w:r>
          </w:p>
        </w:tc>
        <w:tc>
          <w:tcPr>
            <w:tcW w:w="1167" w:type="dxa"/>
          </w:tcPr>
          <w:p w14:paraId="509CF749" w14:textId="77777777" w:rsidR="003A3829" w:rsidRPr="00A67B2B" w:rsidRDefault="003A3829" w:rsidP="003A3829">
            <w:pPr>
              <w:jc w:val="center"/>
              <w:rPr>
                <w:rFonts w:ascii="Arial" w:hAnsi="Arial" w:cs="Arial"/>
                <w:sz w:val="20"/>
                <w:szCs w:val="20"/>
              </w:rPr>
            </w:pPr>
            <w:r>
              <w:rPr>
                <w:rFonts w:ascii="Arial" w:hAnsi="Arial" w:cs="Arial"/>
                <w:sz w:val="20"/>
                <w:szCs w:val="20"/>
              </w:rPr>
              <w:t>NO</w:t>
            </w:r>
          </w:p>
        </w:tc>
        <w:tc>
          <w:tcPr>
            <w:tcW w:w="1183" w:type="dxa"/>
          </w:tcPr>
          <w:p w14:paraId="30C781EA" w14:textId="77777777" w:rsidR="003A3829" w:rsidRPr="00A67B2B" w:rsidRDefault="003A3829" w:rsidP="003A3829">
            <w:pPr>
              <w:jc w:val="center"/>
              <w:rPr>
                <w:rFonts w:ascii="Arial" w:hAnsi="Arial" w:cs="Arial"/>
                <w:sz w:val="20"/>
                <w:szCs w:val="20"/>
              </w:rPr>
            </w:pPr>
            <w:r>
              <w:rPr>
                <w:rFonts w:ascii="Arial" w:hAnsi="Arial" w:cs="Arial"/>
                <w:sz w:val="20"/>
                <w:szCs w:val="20"/>
              </w:rPr>
              <w:t>YES</w:t>
            </w:r>
          </w:p>
        </w:tc>
        <w:tc>
          <w:tcPr>
            <w:tcW w:w="1017" w:type="dxa"/>
          </w:tcPr>
          <w:p w14:paraId="70CFB20A" w14:textId="77777777" w:rsidR="003A3829" w:rsidRPr="00A67B2B" w:rsidRDefault="003A3829" w:rsidP="003A3829">
            <w:pPr>
              <w:jc w:val="center"/>
              <w:rPr>
                <w:rFonts w:ascii="Arial" w:hAnsi="Arial" w:cs="Arial"/>
                <w:sz w:val="20"/>
                <w:szCs w:val="20"/>
              </w:rPr>
            </w:pPr>
            <w:r>
              <w:rPr>
                <w:rFonts w:ascii="Arial" w:hAnsi="Arial" w:cs="Arial"/>
                <w:sz w:val="20"/>
                <w:szCs w:val="20"/>
              </w:rPr>
              <w:t>N/A</w:t>
            </w:r>
          </w:p>
        </w:tc>
        <w:tc>
          <w:tcPr>
            <w:tcW w:w="6263" w:type="dxa"/>
          </w:tcPr>
          <w:p w14:paraId="6AEE2723" w14:textId="77777777" w:rsidR="003A3829" w:rsidRPr="00050A5B" w:rsidRDefault="003A3829" w:rsidP="003A3829">
            <w:pPr>
              <w:rPr>
                <w:rFonts w:ascii="Arial" w:hAnsi="Arial" w:cs="Arial"/>
                <w:sz w:val="20"/>
                <w:szCs w:val="20"/>
              </w:rPr>
            </w:pPr>
            <w:r w:rsidRPr="00050A5B">
              <w:rPr>
                <w:rFonts w:ascii="Arial" w:hAnsi="Arial" w:cs="Arial"/>
                <w:sz w:val="20"/>
                <w:szCs w:val="20"/>
              </w:rPr>
              <w:t>NCUTCD agrees with Figure 2B-27 as presented in the NPA, but recommends adding the following signs:</w:t>
            </w:r>
          </w:p>
          <w:p w14:paraId="4D604D25" w14:textId="77777777" w:rsidR="003A3829" w:rsidRPr="00050A5B" w:rsidRDefault="003A3829" w:rsidP="003A3829">
            <w:pPr>
              <w:pStyle w:val="ListParagraph"/>
              <w:numPr>
                <w:ilvl w:val="0"/>
                <w:numId w:val="6"/>
              </w:numPr>
              <w:rPr>
                <w:rFonts w:ascii="Arial" w:hAnsi="Arial" w:cs="Arial"/>
                <w:sz w:val="20"/>
                <w:szCs w:val="20"/>
              </w:rPr>
            </w:pPr>
            <w:r w:rsidRPr="00050A5B">
              <w:rPr>
                <w:rFonts w:ascii="Arial" w:hAnsi="Arial" w:cs="Arial"/>
                <w:sz w:val="20"/>
                <w:szCs w:val="20"/>
              </w:rPr>
              <w:t>R10-15b Turning Vehicles Yield to Bicycles</w:t>
            </w:r>
          </w:p>
          <w:p w14:paraId="027C5FC8" w14:textId="77777777" w:rsidR="003A3829" w:rsidRPr="00050A5B" w:rsidRDefault="003A3829" w:rsidP="003A3829">
            <w:pPr>
              <w:pStyle w:val="ListParagraph"/>
              <w:numPr>
                <w:ilvl w:val="0"/>
                <w:numId w:val="6"/>
              </w:numPr>
              <w:rPr>
                <w:rFonts w:ascii="Arial" w:hAnsi="Arial" w:cs="Arial"/>
                <w:sz w:val="20"/>
                <w:szCs w:val="20"/>
              </w:rPr>
            </w:pPr>
            <w:r w:rsidRPr="00050A5B">
              <w:rPr>
                <w:rFonts w:ascii="Arial" w:hAnsi="Arial" w:cs="Arial"/>
                <w:sz w:val="20"/>
                <w:szCs w:val="20"/>
              </w:rPr>
              <w:t>R10-15c Turning Vehicles Yield to Bicycles and Pedestrians</w:t>
            </w:r>
          </w:p>
          <w:p w14:paraId="78733F3D" w14:textId="77777777" w:rsidR="003A3829" w:rsidRPr="00050A5B" w:rsidRDefault="003A3829" w:rsidP="003A3829">
            <w:pPr>
              <w:pStyle w:val="ListParagraph"/>
              <w:numPr>
                <w:ilvl w:val="0"/>
                <w:numId w:val="6"/>
              </w:numPr>
              <w:rPr>
                <w:rFonts w:ascii="Arial" w:hAnsi="Arial" w:cs="Arial"/>
                <w:sz w:val="20"/>
                <w:szCs w:val="20"/>
              </w:rPr>
            </w:pPr>
            <w:r w:rsidRPr="00050A5B">
              <w:rPr>
                <w:rFonts w:ascii="Arial" w:hAnsi="Arial" w:cs="Arial"/>
                <w:sz w:val="20"/>
                <w:szCs w:val="20"/>
              </w:rPr>
              <w:t>R10-yyA RIGHT TURN YIELD ON FLASHING (symbolic yellow arrow)</w:t>
            </w:r>
          </w:p>
        </w:tc>
      </w:tr>
      <w:tr w:rsidR="003A3829" w14:paraId="2D5BD74F" w14:textId="77777777">
        <w:trPr>
          <w:cantSplit/>
        </w:trPr>
        <w:tc>
          <w:tcPr>
            <w:tcW w:w="1170" w:type="dxa"/>
          </w:tcPr>
          <w:p w14:paraId="6391AE10" w14:textId="77777777" w:rsidR="003A3829" w:rsidRPr="00A67B2B" w:rsidRDefault="003A3829" w:rsidP="003A3829">
            <w:pPr>
              <w:rPr>
                <w:rFonts w:ascii="Arial" w:hAnsi="Arial" w:cs="Arial"/>
                <w:sz w:val="20"/>
                <w:szCs w:val="20"/>
              </w:rPr>
            </w:pPr>
            <w:r>
              <w:rPr>
                <w:rFonts w:ascii="Arial" w:hAnsi="Arial" w:cs="Arial"/>
                <w:sz w:val="20"/>
                <w:szCs w:val="20"/>
              </w:rPr>
              <w:t>2B.61</w:t>
            </w:r>
          </w:p>
        </w:tc>
        <w:tc>
          <w:tcPr>
            <w:tcW w:w="1167" w:type="dxa"/>
          </w:tcPr>
          <w:p w14:paraId="66CF8B3B" w14:textId="77777777" w:rsidR="003A3829" w:rsidRPr="00A67B2B" w:rsidRDefault="003A3829" w:rsidP="003A3829">
            <w:pPr>
              <w:jc w:val="center"/>
              <w:rPr>
                <w:rFonts w:ascii="Arial" w:hAnsi="Arial" w:cs="Arial"/>
                <w:sz w:val="20"/>
                <w:szCs w:val="20"/>
              </w:rPr>
            </w:pPr>
            <w:r>
              <w:rPr>
                <w:rFonts w:ascii="Arial" w:hAnsi="Arial" w:cs="Arial"/>
                <w:sz w:val="20"/>
                <w:szCs w:val="20"/>
              </w:rPr>
              <w:t>NO</w:t>
            </w:r>
          </w:p>
        </w:tc>
        <w:tc>
          <w:tcPr>
            <w:tcW w:w="1183" w:type="dxa"/>
          </w:tcPr>
          <w:p w14:paraId="431D3418" w14:textId="77777777" w:rsidR="003A3829" w:rsidRPr="00A67B2B" w:rsidRDefault="003A3829" w:rsidP="003A3829">
            <w:pPr>
              <w:jc w:val="center"/>
              <w:rPr>
                <w:rFonts w:ascii="Arial" w:hAnsi="Arial" w:cs="Arial"/>
                <w:sz w:val="20"/>
                <w:szCs w:val="20"/>
              </w:rPr>
            </w:pPr>
            <w:r>
              <w:rPr>
                <w:rFonts w:ascii="Arial" w:hAnsi="Arial" w:cs="Arial"/>
                <w:sz w:val="20"/>
                <w:szCs w:val="20"/>
              </w:rPr>
              <w:t>YES</w:t>
            </w:r>
          </w:p>
        </w:tc>
        <w:tc>
          <w:tcPr>
            <w:tcW w:w="1017" w:type="dxa"/>
          </w:tcPr>
          <w:p w14:paraId="52645881" w14:textId="77777777" w:rsidR="003A3829" w:rsidRPr="00A67B2B" w:rsidRDefault="003A3829" w:rsidP="003A3829">
            <w:pPr>
              <w:jc w:val="center"/>
              <w:rPr>
                <w:rFonts w:ascii="Arial" w:hAnsi="Arial" w:cs="Arial"/>
                <w:sz w:val="20"/>
                <w:szCs w:val="20"/>
              </w:rPr>
            </w:pPr>
            <w:r>
              <w:rPr>
                <w:rFonts w:ascii="Arial" w:hAnsi="Arial" w:cs="Arial"/>
                <w:sz w:val="20"/>
                <w:szCs w:val="20"/>
              </w:rPr>
              <w:t>N/A</w:t>
            </w:r>
          </w:p>
        </w:tc>
        <w:tc>
          <w:tcPr>
            <w:tcW w:w="6263" w:type="dxa"/>
          </w:tcPr>
          <w:p w14:paraId="6EA43A42" w14:textId="77777777" w:rsidR="003A3829" w:rsidRPr="00A67B2B" w:rsidRDefault="003A3829" w:rsidP="003A3829">
            <w:pPr>
              <w:rPr>
                <w:rFonts w:ascii="Arial" w:hAnsi="Arial" w:cs="Arial"/>
                <w:sz w:val="20"/>
                <w:szCs w:val="20"/>
              </w:rPr>
            </w:pPr>
            <w:r w:rsidRPr="003A3829">
              <w:rPr>
                <w:rFonts w:ascii="Arial" w:hAnsi="Arial" w:cs="Arial"/>
                <w:sz w:val="20"/>
                <w:szCs w:val="20"/>
              </w:rPr>
              <w:t>NCUTCD recommends revising 2B.61 to agree with prior NCUTCD proposals and improve clarity.</w:t>
            </w:r>
          </w:p>
        </w:tc>
      </w:tr>
      <w:tr w:rsidR="003A3829" w14:paraId="0100DFE7" w14:textId="77777777">
        <w:trPr>
          <w:cantSplit/>
        </w:trPr>
        <w:tc>
          <w:tcPr>
            <w:tcW w:w="1170" w:type="dxa"/>
          </w:tcPr>
          <w:p w14:paraId="375FC9BE" w14:textId="77777777" w:rsidR="003A3829" w:rsidRPr="00A67B2B" w:rsidRDefault="003A3829" w:rsidP="003A3829">
            <w:pPr>
              <w:rPr>
                <w:rFonts w:ascii="Arial" w:hAnsi="Arial" w:cs="Arial"/>
                <w:sz w:val="20"/>
                <w:szCs w:val="20"/>
              </w:rPr>
            </w:pPr>
            <w:r>
              <w:rPr>
                <w:rFonts w:ascii="Arial" w:hAnsi="Arial" w:cs="Arial"/>
                <w:sz w:val="20"/>
                <w:szCs w:val="20"/>
              </w:rPr>
              <w:t>2B.62</w:t>
            </w:r>
          </w:p>
        </w:tc>
        <w:tc>
          <w:tcPr>
            <w:tcW w:w="1167" w:type="dxa"/>
          </w:tcPr>
          <w:p w14:paraId="70CB41E8" w14:textId="77777777" w:rsidR="003A3829" w:rsidRPr="00A67B2B" w:rsidRDefault="003A3829" w:rsidP="003A3829">
            <w:pPr>
              <w:jc w:val="center"/>
              <w:rPr>
                <w:rFonts w:ascii="Arial" w:hAnsi="Arial" w:cs="Arial"/>
                <w:sz w:val="20"/>
                <w:szCs w:val="20"/>
              </w:rPr>
            </w:pPr>
            <w:r>
              <w:rPr>
                <w:rFonts w:ascii="Arial" w:hAnsi="Arial" w:cs="Arial"/>
                <w:sz w:val="20"/>
                <w:szCs w:val="20"/>
              </w:rPr>
              <w:t>YES</w:t>
            </w:r>
          </w:p>
        </w:tc>
        <w:tc>
          <w:tcPr>
            <w:tcW w:w="1183" w:type="dxa"/>
          </w:tcPr>
          <w:p w14:paraId="40AC50DA" w14:textId="77777777" w:rsidR="003A3829" w:rsidRPr="00A67B2B" w:rsidRDefault="003A3829" w:rsidP="003A3829">
            <w:pPr>
              <w:jc w:val="center"/>
              <w:rPr>
                <w:rFonts w:ascii="Arial" w:hAnsi="Arial" w:cs="Arial"/>
                <w:sz w:val="20"/>
                <w:szCs w:val="20"/>
              </w:rPr>
            </w:pPr>
            <w:r>
              <w:rPr>
                <w:rFonts w:ascii="Arial" w:hAnsi="Arial" w:cs="Arial"/>
                <w:sz w:val="20"/>
                <w:szCs w:val="20"/>
              </w:rPr>
              <w:t>N/A</w:t>
            </w:r>
          </w:p>
        </w:tc>
        <w:tc>
          <w:tcPr>
            <w:tcW w:w="1017" w:type="dxa"/>
          </w:tcPr>
          <w:p w14:paraId="2DA68081" w14:textId="77777777" w:rsidR="003A3829" w:rsidRPr="00A67B2B" w:rsidRDefault="003A3829" w:rsidP="003A3829">
            <w:pPr>
              <w:jc w:val="center"/>
              <w:rPr>
                <w:rFonts w:ascii="Arial" w:hAnsi="Arial" w:cs="Arial"/>
                <w:sz w:val="20"/>
                <w:szCs w:val="20"/>
              </w:rPr>
            </w:pPr>
            <w:r>
              <w:rPr>
                <w:rFonts w:ascii="Arial" w:hAnsi="Arial" w:cs="Arial"/>
                <w:sz w:val="20"/>
                <w:szCs w:val="20"/>
              </w:rPr>
              <w:t>N/A</w:t>
            </w:r>
          </w:p>
        </w:tc>
        <w:tc>
          <w:tcPr>
            <w:tcW w:w="6263" w:type="dxa"/>
          </w:tcPr>
          <w:p w14:paraId="679CAF60" w14:textId="77777777" w:rsidR="003A3829" w:rsidRPr="00A67B2B" w:rsidRDefault="003A3829" w:rsidP="003A3829">
            <w:pPr>
              <w:rPr>
                <w:rFonts w:ascii="Arial" w:hAnsi="Arial" w:cs="Arial"/>
                <w:sz w:val="20"/>
                <w:szCs w:val="20"/>
              </w:rPr>
            </w:pPr>
            <w:r w:rsidRPr="003A3829">
              <w:rPr>
                <w:rFonts w:ascii="Arial" w:hAnsi="Arial" w:cs="Arial"/>
                <w:sz w:val="20"/>
                <w:szCs w:val="20"/>
              </w:rPr>
              <w:t>NCUTCD agrees with 2B.62 as presented in the NPA with minor editorial changes.</w:t>
            </w:r>
          </w:p>
        </w:tc>
      </w:tr>
      <w:tr w:rsidR="003A3829" w14:paraId="086004AA" w14:textId="77777777">
        <w:trPr>
          <w:cantSplit/>
        </w:trPr>
        <w:tc>
          <w:tcPr>
            <w:tcW w:w="1170" w:type="dxa"/>
          </w:tcPr>
          <w:p w14:paraId="199A5538" w14:textId="77777777" w:rsidR="003A3829" w:rsidRPr="00A67B2B" w:rsidRDefault="003A3829" w:rsidP="003A3829">
            <w:pPr>
              <w:rPr>
                <w:rFonts w:ascii="Arial" w:hAnsi="Arial" w:cs="Arial"/>
                <w:sz w:val="20"/>
                <w:szCs w:val="20"/>
              </w:rPr>
            </w:pPr>
            <w:r>
              <w:rPr>
                <w:rFonts w:ascii="Arial" w:hAnsi="Arial" w:cs="Arial"/>
                <w:sz w:val="20"/>
                <w:szCs w:val="20"/>
              </w:rPr>
              <w:t>2B.63</w:t>
            </w:r>
          </w:p>
        </w:tc>
        <w:tc>
          <w:tcPr>
            <w:tcW w:w="1167" w:type="dxa"/>
          </w:tcPr>
          <w:p w14:paraId="50C416F1" w14:textId="77777777" w:rsidR="003A3829" w:rsidRPr="00A67B2B" w:rsidRDefault="003A3829" w:rsidP="003A3829">
            <w:pPr>
              <w:jc w:val="center"/>
              <w:rPr>
                <w:rFonts w:ascii="Arial" w:hAnsi="Arial" w:cs="Arial"/>
                <w:sz w:val="20"/>
                <w:szCs w:val="20"/>
              </w:rPr>
            </w:pPr>
            <w:r>
              <w:rPr>
                <w:rFonts w:ascii="Arial" w:hAnsi="Arial" w:cs="Arial"/>
                <w:sz w:val="20"/>
                <w:szCs w:val="20"/>
              </w:rPr>
              <w:t>YES</w:t>
            </w:r>
          </w:p>
        </w:tc>
        <w:tc>
          <w:tcPr>
            <w:tcW w:w="1183" w:type="dxa"/>
          </w:tcPr>
          <w:p w14:paraId="0DB0F97A" w14:textId="77777777" w:rsidR="003A3829" w:rsidRPr="00A67B2B" w:rsidRDefault="003A3829" w:rsidP="003A3829">
            <w:pPr>
              <w:jc w:val="center"/>
              <w:rPr>
                <w:rFonts w:ascii="Arial" w:hAnsi="Arial" w:cs="Arial"/>
                <w:sz w:val="20"/>
                <w:szCs w:val="20"/>
              </w:rPr>
            </w:pPr>
            <w:r>
              <w:rPr>
                <w:rFonts w:ascii="Arial" w:hAnsi="Arial" w:cs="Arial"/>
                <w:sz w:val="20"/>
                <w:szCs w:val="20"/>
              </w:rPr>
              <w:t>N/A</w:t>
            </w:r>
          </w:p>
        </w:tc>
        <w:tc>
          <w:tcPr>
            <w:tcW w:w="1017" w:type="dxa"/>
          </w:tcPr>
          <w:p w14:paraId="595F77EA" w14:textId="77777777" w:rsidR="003A3829" w:rsidRPr="00A67B2B" w:rsidRDefault="003A3829" w:rsidP="003A3829">
            <w:pPr>
              <w:jc w:val="center"/>
              <w:rPr>
                <w:rFonts w:ascii="Arial" w:hAnsi="Arial" w:cs="Arial"/>
                <w:sz w:val="20"/>
                <w:szCs w:val="20"/>
              </w:rPr>
            </w:pPr>
            <w:r>
              <w:rPr>
                <w:rFonts w:ascii="Arial" w:hAnsi="Arial" w:cs="Arial"/>
                <w:sz w:val="20"/>
                <w:szCs w:val="20"/>
              </w:rPr>
              <w:t>N/A</w:t>
            </w:r>
          </w:p>
        </w:tc>
        <w:tc>
          <w:tcPr>
            <w:tcW w:w="6263" w:type="dxa"/>
          </w:tcPr>
          <w:p w14:paraId="3E88277F" w14:textId="77777777" w:rsidR="003A3829" w:rsidRPr="00A67B2B" w:rsidRDefault="003A3829" w:rsidP="003A3829">
            <w:pPr>
              <w:rPr>
                <w:rFonts w:ascii="Arial" w:hAnsi="Arial" w:cs="Arial"/>
                <w:sz w:val="20"/>
                <w:szCs w:val="20"/>
              </w:rPr>
            </w:pPr>
            <w:r w:rsidRPr="003A3829">
              <w:rPr>
                <w:rFonts w:ascii="Arial" w:hAnsi="Arial" w:cs="Arial"/>
                <w:sz w:val="20"/>
                <w:szCs w:val="20"/>
              </w:rPr>
              <w:t>NCUTCD generally agrees with 2B.63 as presented in the NPA, but recommends minor revisions in accordance with NCUTCD recommendation 20B-RW-03.</w:t>
            </w:r>
          </w:p>
        </w:tc>
      </w:tr>
      <w:tr w:rsidR="00C96CBF" w14:paraId="1FA21B84" w14:textId="77777777">
        <w:trPr>
          <w:cantSplit/>
        </w:trPr>
        <w:tc>
          <w:tcPr>
            <w:tcW w:w="1170" w:type="dxa"/>
          </w:tcPr>
          <w:p w14:paraId="669F92D8" w14:textId="77777777" w:rsidR="00C96CBF" w:rsidRDefault="00C96CBF" w:rsidP="00C96CBF">
            <w:pPr>
              <w:rPr>
                <w:rFonts w:ascii="Arial" w:hAnsi="Arial" w:cs="Arial"/>
                <w:sz w:val="20"/>
                <w:szCs w:val="20"/>
              </w:rPr>
            </w:pPr>
            <w:r>
              <w:rPr>
                <w:rFonts w:ascii="Arial" w:hAnsi="Arial" w:cs="Arial"/>
                <w:sz w:val="20"/>
                <w:szCs w:val="20"/>
              </w:rPr>
              <w:t>Figure 2B-28</w:t>
            </w:r>
          </w:p>
        </w:tc>
        <w:tc>
          <w:tcPr>
            <w:tcW w:w="1167" w:type="dxa"/>
          </w:tcPr>
          <w:p w14:paraId="12D1654D" w14:textId="77777777" w:rsidR="00C96CBF" w:rsidRDefault="00C96CBF" w:rsidP="00C96CBF">
            <w:pPr>
              <w:jc w:val="center"/>
              <w:rPr>
                <w:rFonts w:ascii="Arial" w:hAnsi="Arial" w:cs="Arial"/>
                <w:sz w:val="20"/>
                <w:szCs w:val="20"/>
              </w:rPr>
            </w:pPr>
            <w:r>
              <w:rPr>
                <w:rFonts w:ascii="Arial" w:hAnsi="Arial" w:cs="Arial"/>
                <w:sz w:val="20"/>
                <w:szCs w:val="20"/>
              </w:rPr>
              <w:t>YES</w:t>
            </w:r>
          </w:p>
        </w:tc>
        <w:tc>
          <w:tcPr>
            <w:tcW w:w="1183" w:type="dxa"/>
          </w:tcPr>
          <w:p w14:paraId="062805FB" w14:textId="77777777" w:rsidR="00C96CBF" w:rsidRDefault="00C96CBF" w:rsidP="00C96CBF">
            <w:pPr>
              <w:jc w:val="center"/>
              <w:rPr>
                <w:rFonts w:ascii="Arial" w:hAnsi="Arial" w:cs="Arial"/>
                <w:sz w:val="20"/>
                <w:szCs w:val="20"/>
              </w:rPr>
            </w:pPr>
            <w:r>
              <w:rPr>
                <w:rFonts w:ascii="Arial" w:hAnsi="Arial" w:cs="Arial"/>
                <w:sz w:val="20"/>
                <w:szCs w:val="20"/>
              </w:rPr>
              <w:t>N/A</w:t>
            </w:r>
          </w:p>
        </w:tc>
        <w:tc>
          <w:tcPr>
            <w:tcW w:w="1017" w:type="dxa"/>
          </w:tcPr>
          <w:p w14:paraId="487A1AD7" w14:textId="77777777" w:rsidR="00C96CBF" w:rsidRDefault="00C96CBF" w:rsidP="00C96CBF">
            <w:pPr>
              <w:jc w:val="center"/>
              <w:rPr>
                <w:rFonts w:ascii="Arial" w:hAnsi="Arial" w:cs="Arial"/>
                <w:sz w:val="20"/>
                <w:szCs w:val="20"/>
              </w:rPr>
            </w:pPr>
            <w:r>
              <w:rPr>
                <w:rFonts w:ascii="Arial" w:hAnsi="Arial" w:cs="Arial"/>
                <w:sz w:val="20"/>
                <w:szCs w:val="20"/>
              </w:rPr>
              <w:t>N/A</w:t>
            </w:r>
          </w:p>
        </w:tc>
        <w:tc>
          <w:tcPr>
            <w:tcW w:w="6263" w:type="dxa"/>
          </w:tcPr>
          <w:p w14:paraId="0F648DD7" w14:textId="77777777" w:rsidR="00C96CBF" w:rsidRPr="00134996" w:rsidRDefault="00C96CBF" w:rsidP="00C96CBF">
            <w:pPr>
              <w:rPr>
                <w:rFonts w:ascii="Arial" w:hAnsi="Arial" w:cs="Arial"/>
                <w:sz w:val="20"/>
                <w:szCs w:val="20"/>
              </w:rPr>
            </w:pPr>
            <w:r w:rsidRPr="00134996">
              <w:rPr>
                <w:rFonts w:ascii="Arial" w:hAnsi="Arial" w:cs="Arial"/>
                <w:sz w:val="20"/>
                <w:szCs w:val="20"/>
              </w:rPr>
              <w:t xml:space="preserve">NCUTCD agrees with </w:t>
            </w:r>
            <w:r>
              <w:rPr>
                <w:rFonts w:ascii="Arial" w:hAnsi="Arial" w:cs="Arial"/>
                <w:sz w:val="20"/>
                <w:szCs w:val="20"/>
              </w:rPr>
              <w:t xml:space="preserve">Figure </w:t>
            </w:r>
            <w:r w:rsidRPr="00134996">
              <w:rPr>
                <w:rFonts w:ascii="Arial" w:hAnsi="Arial" w:cs="Arial"/>
                <w:sz w:val="20"/>
                <w:szCs w:val="20"/>
              </w:rPr>
              <w:t>2B</w:t>
            </w:r>
            <w:r>
              <w:rPr>
                <w:rFonts w:ascii="Arial" w:hAnsi="Arial" w:cs="Arial"/>
                <w:sz w:val="20"/>
                <w:szCs w:val="20"/>
              </w:rPr>
              <w:t>-28</w:t>
            </w:r>
            <w:r w:rsidRPr="00134996">
              <w:rPr>
                <w:rFonts w:ascii="Arial" w:hAnsi="Arial" w:cs="Arial"/>
                <w:sz w:val="20"/>
                <w:szCs w:val="20"/>
              </w:rPr>
              <w:t xml:space="preserve"> as presented in the NPA.</w:t>
            </w:r>
          </w:p>
        </w:tc>
      </w:tr>
      <w:tr w:rsidR="00C96CBF" w14:paraId="7F4241FF" w14:textId="77777777">
        <w:trPr>
          <w:cantSplit/>
        </w:trPr>
        <w:tc>
          <w:tcPr>
            <w:tcW w:w="1170" w:type="dxa"/>
          </w:tcPr>
          <w:p w14:paraId="29066973" w14:textId="77777777" w:rsidR="00C96CBF" w:rsidRPr="00A67B2B" w:rsidRDefault="00C96CBF" w:rsidP="00C96CBF">
            <w:pPr>
              <w:rPr>
                <w:rFonts w:ascii="Arial" w:hAnsi="Arial" w:cs="Arial"/>
                <w:sz w:val="20"/>
                <w:szCs w:val="20"/>
              </w:rPr>
            </w:pPr>
            <w:r>
              <w:rPr>
                <w:rFonts w:ascii="Arial" w:hAnsi="Arial" w:cs="Arial"/>
                <w:sz w:val="20"/>
                <w:szCs w:val="20"/>
              </w:rPr>
              <w:t>2B.64</w:t>
            </w:r>
          </w:p>
        </w:tc>
        <w:tc>
          <w:tcPr>
            <w:tcW w:w="1167" w:type="dxa"/>
          </w:tcPr>
          <w:p w14:paraId="76083A17" w14:textId="77777777" w:rsidR="00C96CBF" w:rsidRPr="00A67B2B" w:rsidRDefault="00C96CBF" w:rsidP="00C96CBF">
            <w:pPr>
              <w:jc w:val="center"/>
              <w:rPr>
                <w:rFonts w:ascii="Arial" w:hAnsi="Arial" w:cs="Arial"/>
                <w:sz w:val="20"/>
                <w:szCs w:val="20"/>
              </w:rPr>
            </w:pPr>
            <w:r>
              <w:rPr>
                <w:rFonts w:ascii="Arial" w:hAnsi="Arial" w:cs="Arial"/>
                <w:sz w:val="20"/>
                <w:szCs w:val="20"/>
              </w:rPr>
              <w:t>YES</w:t>
            </w:r>
          </w:p>
        </w:tc>
        <w:tc>
          <w:tcPr>
            <w:tcW w:w="1183" w:type="dxa"/>
          </w:tcPr>
          <w:p w14:paraId="34A971FA"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1017" w:type="dxa"/>
          </w:tcPr>
          <w:p w14:paraId="638653C4"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6263" w:type="dxa"/>
          </w:tcPr>
          <w:p w14:paraId="33487F23" w14:textId="77777777" w:rsidR="00C96CBF" w:rsidRPr="00A67B2B" w:rsidRDefault="00C96CBF" w:rsidP="00C96CBF">
            <w:pPr>
              <w:rPr>
                <w:rFonts w:ascii="Arial" w:hAnsi="Arial" w:cs="Arial"/>
                <w:sz w:val="20"/>
                <w:szCs w:val="20"/>
              </w:rPr>
            </w:pPr>
            <w:r w:rsidRPr="00134996">
              <w:rPr>
                <w:rFonts w:ascii="Arial" w:hAnsi="Arial" w:cs="Arial"/>
                <w:sz w:val="20"/>
                <w:szCs w:val="20"/>
              </w:rPr>
              <w:t>NCUTCD agrees with 2B.64 as presented in the NPA.</w:t>
            </w:r>
          </w:p>
        </w:tc>
      </w:tr>
      <w:tr w:rsidR="00C96CBF" w14:paraId="5B6CC665" w14:textId="77777777">
        <w:trPr>
          <w:cantSplit/>
        </w:trPr>
        <w:tc>
          <w:tcPr>
            <w:tcW w:w="1170" w:type="dxa"/>
          </w:tcPr>
          <w:p w14:paraId="2BEABD23" w14:textId="77777777" w:rsidR="00C96CBF" w:rsidRPr="00A67B2B" w:rsidRDefault="00C96CBF" w:rsidP="00C96CBF">
            <w:pPr>
              <w:rPr>
                <w:rFonts w:ascii="Arial" w:hAnsi="Arial" w:cs="Arial"/>
                <w:sz w:val="20"/>
                <w:szCs w:val="20"/>
              </w:rPr>
            </w:pPr>
            <w:r>
              <w:rPr>
                <w:rFonts w:ascii="Arial" w:hAnsi="Arial" w:cs="Arial"/>
                <w:sz w:val="20"/>
                <w:szCs w:val="20"/>
              </w:rPr>
              <w:t>2B.65</w:t>
            </w:r>
          </w:p>
        </w:tc>
        <w:tc>
          <w:tcPr>
            <w:tcW w:w="1167" w:type="dxa"/>
          </w:tcPr>
          <w:p w14:paraId="6766B7F6" w14:textId="77777777" w:rsidR="00C96CBF" w:rsidRPr="00A67B2B" w:rsidRDefault="00C96CBF" w:rsidP="00C96CBF">
            <w:pPr>
              <w:jc w:val="center"/>
              <w:rPr>
                <w:rFonts w:ascii="Arial" w:hAnsi="Arial" w:cs="Arial"/>
                <w:sz w:val="20"/>
                <w:szCs w:val="20"/>
              </w:rPr>
            </w:pPr>
            <w:r>
              <w:rPr>
                <w:rFonts w:ascii="Arial" w:hAnsi="Arial" w:cs="Arial"/>
                <w:sz w:val="20"/>
                <w:szCs w:val="20"/>
              </w:rPr>
              <w:t>YES</w:t>
            </w:r>
          </w:p>
        </w:tc>
        <w:tc>
          <w:tcPr>
            <w:tcW w:w="1183" w:type="dxa"/>
          </w:tcPr>
          <w:p w14:paraId="6AAC46CF"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1017" w:type="dxa"/>
          </w:tcPr>
          <w:p w14:paraId="6E25695C"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6263" w:type="dxa"/>
          </w:tcPr>
          <w:p w14:paraId="2C47D96C" w14:textId="77777777" w:rsidR="00C96CBF" w:rsidRPr="00A67B2B" w:rsidRDefault="00C96CBF" w:rsidP="00C96CBF">
            <w:pPr>
              <w:rPr>
                <w:rFonts w:ascii="Arial" w:hAnsi="Arial" w:cs="Arial"/>
                <w:sz w:val="20"/>
                <w:szCs w:val="20"/>
              </w:rPr>
            </w:pPr>
            <w:r w:rsidRPr="00134996">
              <w:rPr>
                <w:rFonts w:ascii="Arial" w:hAnsi="Arial" w:cs="Arial"/>
                <w:sz w:val="20"/>
                <w:szCs w:val="20"/>
              </w:rPr>
              <w:t>NCUTCD agrees with 2B.6</w:t>
            </w:r>
            <w:r>
              <w:rPr>
                <w:rFonts w:ascii="Arial" w:hAnsi="Arial" w:cs="Arial"/>
                <w:sz w:val="20"/>
                <w:szCs w:val="20"/>
              </w:rPr>
              <w:t>5</w:t>
            </w:r>
            <w:r w:rsidRPr="00134996">
              <w:rPr>
                <w:rFonts w:ascii="Arial" w:hAnsi="Arial" w:cs="Arial"/>
                <w:sz w:val="20"/>
                <w:szCs w:val="20"/>
              </w:rPr>
              <w:t xml:space="preserve"> as presented in the NPA.</w:t>
            </w:r>
          </w:p>
        </w:tc>
      </w:tr>
      <w:tr w:rsidR="00C96CBF" w14:paraId="15B8B164" w14:textId="77777777">
        <w:trPr>
          <w:cantSplit/>
        </w:trPr>
        <w:tc>
          <w:tcPr>
            <w:tcW w:w="1170" w:type="dxa"/>
          </w:tcPr>
          <w:p w14:paraId="7703F970" w14:textId="77777777" w:rsidR="00C96CBF" w:rsidRPr="00A67B2B" w:rsidRDefault="00C96CBF" w:rsidP="00C96CBF">
            <w:pPr>
              <w:rPr>
                <w:rFonts w:ascii="Arial" w:hAnsi="Arial" w:cs="Arial"/>
                <w:sz w:val="20"/>
                <w:szCs w:val="20"/>
              </w:rPr>
            </w:pPr>
            <w:r>
              <w:rPr>
                <w:rFonts w:ascii="Arial" w:hAnsi="Arial" w:cs="Arial"/>
                <w:sz w:val="20"/>
                <w:szCs w:val="20"/>
              </w:rPr>
              <w:lastRenderedPageBreak/>
              <w:t>2B.66</w:t>
            </w:r>
          </w:p>
        </w:tc>
        <w:tc>
          <w:tcPr>
            <w:tcW w:w="1167" w:type="dxa"/>
          </w:tcPr>
          <w:p w14:paraId="6E853B57" w14:textId="77777777" w:rsidR="00C96CBF" w:rsidRPr="00A67B2B" w:rsidRDefault="00C96CBF" w:rsidP="00C96CBF">
            <w:pPr>
              <w:jc w:val="center"/>
              <w:rPr>
                <w:rFonts w:ascii="Arial" w:hAnsi="Arial" w:cs="Arial"/>
                <w:sz w:val="20"/>
                <w:szCs w:val="20"/>
              </w:rPr>
            </w:pPr>
            <w:r>
              <w:rPr>
                <w:rFonts w:ascii="Arial" w:hAnsi="Arial" w:cs="Arial"/>
                <w:sz w:val="20"/>
                <w:szCs w:val="20"/>
              </w:rPr>
              <w:t>NO</w:t>
            </w:r>
          </w:p>
        </w:tc>
        <w:tc>
          <w:tcPr>
            <w:tcW w:w="1183" w:type="dxa"/>
          </w:tcPr>
          <w:p w14:paraId="084269FA" w14:textId="77777777" w:rsidR="00C96CBF" w:rsidRPr="00A67B2B" w:rsidRDefault="00C96CBF" w:rsidP="00C96CBF">
            <w:pPr>
              <w:jc w:val="center"/>
              <w:rPr>
                <w:rFonts w:ascii="Arial" w:hAnsi="Arial" w:cs="Arial"/>
                <w:sz w:val="20"/>
                <w:szCs w:val="20"/>
              </w:rPr>
            </w:pPr>
            <w:r>
              <w:rPr>
                <w:rFonts w:ascii="Arial" w:hAnsi="Arial" w:cs="Arial"/>
                <w:sz w:val="20"/>
                <w:szCs w:val="20"/>
              </w:rPr>
              <w:t>YES</w:t>
            </w:r>
          </w:p>
        </w:tc>
        <w:tc>
          <w:tcPr>
            <w:tcW w:w="1017" w:type="dxa"/>
          </w:tcPr>
          <w:p w14:paraId="76E8488D"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6263" w:type="dxa"/>
          </w:tcPr>
          <w:p w14:paraId="483433EC" w14:textId="77777777" w:rsidR="00C96CBF" w:rsidRPr="00A67B2B" w:rsidRDefault="00C96CBF" w:rsidP="00C96CBF">
            <w:pPr>
              <w:rPr>
                <w:rFonts w:ascii="Arial" w:hAnsi="Arial" w:cs="Arial"/>
                <w:sz w:val="20"/>
                <w:szCs w:val="20"/>
              </w:rPr>
            </w:pPr>
            <w:r w:rsidRPr="0063479A">
              <w:rPr>
                <w:rFonts w:ascii="Arial" w:hAnsi="Arial" w:cs="Arial"/>
                <w:sz w:val="20"/>
                <w:szCs w:val="20"/>
              </w:rPr>
              <w:t>NCUTCD recommends revising 2B.66 to agree with prior and pending NCUTCD proposals. NCUTCD recommends replacing the R12-6, R12-7, and R12-7aP weight and emergency vehicle symbol signs and plaques with improved designs, and adding a new R12-8 sign.</w:t>
            </w:r>
          </w:p>
        </w:tc>
      </w:tr>
      <w:tr w:rsidR="00C96CBF" w14:paraId="6DCFF96A" w14:textId="77777777">
        <w:trPr>
          <w:cantSplit/>
        </w:trPr>
        <w:tc>
          <w:tcPr>
            <w:tcW w:w="1170" w:type="dxa"/>
          </w:tcPr>
          <w:p w14:paraId="6979F5D5" w14:textId="77777777" w:rsidR="00C96CBF" w:rsidRPr="00A67B2B" w:rsidRDefault="00C96CBF" w:rsidP="00C96CBF">
            <w:pPr>
              <w:rPr>
                <w:rFonts w:ascii="Arial" w:hAnsi="Arial" w:cs="Arial"/>
                <w:sz w:val="20"/>
                <w:szCs w:val="20"/>
              </w:rPr>
            </w:pPr>
            <w:r>
              <w:rPr>
                <w:rFonts w:ascii="Arial" w:hAnsi="Arial" w:cs="Arial"/>
                <w:sz w:val="20"/>
                <w:szCs w:val="20"/>
              </w:rPr>
              <w:t>Figure 2B-29</w:t>
            </w:r>
          </w:p>
        </w:tc>
        <w:tc>
          <w:tcPr>
            <w:tcW w:w="1167" w:type="dxa"/>
          </w:tcPr>
          <w:p w14:paraId="06D8E88A" w14:textId="77777777" w:rsidR="00C96CBF" w:rsidRPr="00A67B2B" w:rsidRDefault="00C96CBF" w:rsidP="00C96CBF">
            <w:pPr>
              <w:jc w:val="center"/>
              <w:rPr>
                <w:rFonts w:ascii="Arial" w:hAnsi="Arial" w:cs="Arial"/>
                <w:sz w:val="20"/>
                <w:szCs w:val="20"/>
              </w:rPr>
            </w:pPr>
            <w:r>
              <w:rPr>
                <w:rFonts w:ascii="Arial" w:hAnsi="Arial" w:cs="Arial"/>
                <w:sz w:val="20"/>
                <w:szCs w:val="20"/>
              </w:rPr>
              <w:t>NO</w:t>
            </w:r>
          </w:p>
        </w:tc>
        <w:tc>
          <w:tcPr>
            <w:tcW w:w="1183" w:type="dxa"/>
          </w:tcPr>
          <w:p w14:paraId="4A5DA8C9" w14:textId="77777777" w:rsidR="00C96CBF" w:rsidRPr="00A67B2B" w:rsidRDefault="00C96CBF" w:rsidP="00C96CBF">
            <w:pPr>
              <w:jc w:val="center"/>
              <w:rPr>
                <w:rFonts w:ascii="Arial" w:hAnsi="Arial" w:cs="Arial"/>
                <w:sz w:val="20"/>
                <w:szCs w:val="20"/>
              </w:rPr>
            </w:pPr>
            <w:r>
              <w:rPr>
                <w:rFonts w:ascii="Arial" w:hAnsi="Arial" w:cs="Arial"/>
                <w:sz w:val="20"/>
                <w:szCs w:val="20"/>
              </w:rPr>
              <w:t>YES</w:t>
            </w:r>
          </w:p>
        </w:tc>
        <w:tc>
          <w:tcPr>
            <w:tcW w:w="1017" w:type="dxa"/>
          </w:tcPr>
          <w:p w14:paraId="0620F8C5"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6263" w:type="dxa"/>
          </w:tcPr>
          <w:p w14:paraId="39F45790" w14:textId="77777777" w:rsidR="00C96CBF" w:rsidRPr="00A67B2B" w:rsidRDefault="00C96CBF" w:rsidP="00C96CBF">
            <w:pPr>
              <w:rPr>
                <w:rFonts w:ascii="Arial" w:hAnsi="Arial" w:cs="Arial"/>
                <w:sz w:val="20"/>
                <w:szCs w:val="20"/>
              </w:rPr>
            </w:pPr>
            <w:r w:rsidRPr="002C3DDD">
              <w:rPr>
                <w:rFonts w:ascii="Arial" w:hAnsi="Arial" w:cs="Arial"/>
                <w:sz w:val="20"/>
                <w:szCs w:val="20"/>
              </w:rPr>
              <w:t>NCUTCD recommends revising Figure 2B-29 to replace the R12-6, R12-7, and R12-7aP weight and emergency vehicle symbol signs and plaques with improved designs, and add a new R12-8 sign.</w:t>
            </w:r>
          </w:p>
        </w:tc>
      </w:tr>
      <w:tr w:rsidR="00C96CBF" w14:paraId="4AD0FC9E" w14:textId="77777777">
        <w:trPr>
          <w:cantSplit/>
        </w:trPr>
        <w:tc>
          <w:tcPr>
            <w:tcW w:w="1170" w:type="dxa"/>
          </w:tcPr>
          <w:p w14:paraId="5EA049FF" w14:textId="77777777" w:rsidR="00C96CBF" w:rsidRPr="00A67B2B" w:rsidRDefault="00C96CBF" w:rsidP="00C96CBF">
            <w:pPr>
              <w:rPr>
                <w:rFonts w:ascii="Arial" w:hAnsi="Arial" w:cs="Arial"/>
                <w:sz w:val="20"/>
                <w:szCs w:val="20"/>
              </w:rPr>
            </w:pPr>
            <w:r>
              <w:rPr>
                <w:rFonts w:ascii="Arial" w:hAnsi="Arial" w:cs="Arial"/>
                <w:sz w:val="20"/>
                <w:szCs w:val="20"/>
              </w:rPr>
              <w:t>2B.67</w:t>
            </w:r>
          </w:p>
        </w:tc>
        <w:tc>
          <w:tcPr>
            <w:tcW w:w="1167" w:type="dxa"/>
          </w:tcPr>
          <w:p w14:paraId="4643AA75" w14:textId="77777777" w:rsidR="00C96CBF" w:rsidRPr="00A67B2B" w:rsidRDefault="00C96CBF" w:rsidP="00C96CBF">
            <w:pPr>
              <w:jc w:val="center"/>
              <w:rPr>
                <w:rFonts w:ascii="Arial" w:hAnsi="Arial" w:cs="Arial"/>
                <w:sz w:val="20"/>
                <w:szCs w:val="20"/>
              </w:rPr>
            </w:pPr>
            <w:r>
              <w:rPr>
                <w:rFonts w:ascii="Arial" w:hAnsi="Arial" w:cs="Arial"/>
                <w:sz w:val="20"/>
                <w:szCs w:val="20"/>
              </w:rPr>
              <w:t>YES</w:t>
            </w:r>
          </w:p>
        </w:tc>
        <w:tc>
          <w:tcPr>
            <w:tcW w:w="1183" w:type="dxa"/>
          </w:tcPr>
          <w:p w14:paraId="2CEF16C8"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1017" w:type="dxa"/>
          </w:tcPr>
          <w:p w14:paraId="6B49CD0C"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6263" w:type="dxa"/>
          </w:tcPr>
          <w:p w14:paraId="094C2FC3" w14:textId="77777777" w:rsidR="00C96CBF" w:rsidRPr="00A67B2B" w:rsidRDefault="00C96CBF" w:rsidP="00C96CBF">
            <w:pPr>
              <w:rPr>
                <w:rFonts w:ascii="Arial" w:hAnsi="Arial" w:cs="Arial"/>
                <w:sz w:val="20"/>
                <w:szCs w:val="20"/>
              </w:rPr>
            </w:pPr>
            <w:r w:rsidRPr="00134996">
              <w:rPr>
                <w:rFonts w:ascii="Arial" w:hAnsi="Arial" w:cs="Arial"/>
                <w:sz w:val="20"/>
                <w:szCs w:val="20"/>
              </w:rPr>
              <w:t>NCUTCD agrees with 2B.6</w:t>
            </w:r>
            <w:r>
              <w:rPr>
                <w:rFonts w:ascii="Arial" w:hAnsi="Arial" w:cs="Arial"/>
                <w:sz w:val="20"/>
                <w:szCs w:val="20"/>
              </w:rPr>
              <w:t>7</w:t>
            </w:r>
            <w:r w:rsidRPr="00134996">
              <w:rPr>
                <w:rFonts w:ascii="Arial" w:hAnsi="Arial" w:cs="Arial"/>
                <w:sz w:val="20"/>
                <w:szCs w:val="20"/>
              </w:rPr>
              <w:t xml:space="preserve"> as presented in the NPA.</w:t>
            </w:r>
          </w:p>
        </w:tc>
      </w:tr>
      <w:tr w:rsidR="00C96CBF" w14:paraId="2BD7C199" w14:textId="77777777">
        <w:trPr>
          <w:cantSplit/>
        </w:trPr>
        <w:tc>
          <w:tcPr>
            <w:tcW w:w="1170" w:type="dxa"/>
          </w:tcPr>
          <w:p w14:paraId="4E781CC1" w14:textId="77777777" w:rsidR="00C96CBF" w:rsidRDefault="00C96CBF" w:rsidP="00C96CBF">
            <w:pPr>
              <w:rPr>
                <w:rFonts w:ascii="Arial" w:hAnsi="Arial" w:cs="Arial"/>
                <w:sz w:val="20"/>
                <w:szCs w:val="20"/>
              </w:rPr>
            </w:pPr>
            <w:r>
              <w:rPr>
                <w:rFonts w:ascii="Arial" w:hAnsi="Arial" w:cs="Arial"/>
                <w:sz w:val="20"/>
                <w:szCs w:val="20"/>
              </w:rPr>
              <w:t>Figure 2B-30</w:t>
            </w:r>
          </w:p>
        </w:tc>
        <w:tc>
          <w:tcPr>
            <w:tcW w:w="1167" w:type="dxa"/>
          </w:tcPr>
          <w:p w14:paraId="70F3EC68" w14:textId="77777777" w:rsidR="00C96CBF" w:rsidRDefault="00C96CBF" w:rsidP="00C96CBF">
            <w:pPr>
              <w:jc w:val="center"/>
              <w:rPr>
                <w:rFonts w:ascii="Arial" w:hAnsi="Arial" w:cs="Arial"/>
                <w:sz w:val="20"/>
                <w:szCs w:val="20"/>
              </w:rPr>
            </w:pPr>
          </w:p>
        </w:tc>
        <w:tc>
          <w:tcPr>
            <w:tcW w:w="1183" w:type="dxa"/>
          </w:tcPr>
          <w:p w14:paraId="58C138E2" w14:textId="77777777" w:rsidR="00C96CBF" w:rsidRDefault="00C96CBF" w:rsidP="00C96CBF">
            <w:pPr>
              <w:jc w:val="center"/>
              <w:rPr>
                <w:rFonts w:ascii="Arial" w:hAnsi="Arial" w:cs="Arial"/>
                <w:sz w:val="20"/>
                <w:szCs w:val="20"/>
              </w:rPr>
            </w:pPr>
          </w:p>
        </w:tc>
        <w:tc>
          <w:tcPr>
            <w:tcW w:w="1017" w:type="dxa"/>
          </w:tcPr>
          <w:p w14:paraId="07B00D8C" w14:textId="77777777" w:rsidR="00C96CBF" w:rsidRDefault="00C96CBF" w:rsidP="00C96CBF">
            <w:pPr>
              <w:jc w:val="center"/>
              <w:rPr>
                <w:rFonts w:ascii="Arial" w:hAnsi="Arial" w:cs="Arial"/>
                <w:sz w:val="20"/>
                <w:szCs w:val="20"/>
              </w:rPr>
            </w:pPr>
          </w:p>
        </w:tc>
        <w:tc>
          <w:tcPr>
            <w:tcW w:w="6263" w:type="dxa"/>
          </w:tcPr>
          <w:p w14:paraId="0804665D" w14:textId="77777777" w:rsidR="00C96CBF" w:rsidRPr="00134996" w:rsidRDefault="00C96CBF" w:rsidP="00C96CBF">
            <w:pPr>
              <w:rPr>
                <w:rFonts w:ascii="Arial" w:hAnsi="Arial" w:cs="Arial"/>
                <w:sz w:val="20"/>
                <w:szCs w:val="20"/>
              </w:rPr>
            </w:pPr>
            <w:r w:rsidRPr="001A6279">
              <w:rPr>
                <w:rFonts w:ascii="Arial" w:hAnsi="Arial" w:cs="Arial"/>
                <w:sz w:val="20"/>
                <w:szCs w:val="20"/>
              </w:rPr>
              <w:t xml:space="preserve">NCUTCD agrees with </w:t>
            </w:r>
            <w:r>
              <w:rPr>
                <w:rFonts w:ascii="Arial" w:hAnsi="Arial" w:cs="Arial"/>
                <w:sz w:val="20"/>
                <w:szCs w:val="20"/>
              </w:rPr>
              <w:t>Figure 2B-30</w:t>
            </w:r>
            <w:r w:rsidRPr="001A6279">
              <w:rPr>
                <w:rFonts w:ascii="Arial" w:hAnsi="Arial" w:cs="Arial"/>
                <w:sz w:val="20"/>
                <w:szCs w:val="20"/>
              </w:rPr>
              <w:t xml:space="preserve"> as presented in the NPA.</w:t>
            </w:r>
          </w:p>
        </w:tc>
      </w:tr>
      <w:tr w:rsidR="00C96CBF" w14:paraId="5BF13D3D" w14:textId="77777777">
        <w:trPr>
          <w:cantSplit/>
        </w:trPr>
        <w:tc>
          <w:tcPr>
            <w:tcW w:w="1170" w:type="dxa"/>
          </w:tcPr>
          <w:p w14:paraId="0F2ACCD2" w14:textId="77777777" w:rsidR="00C96CBF" w:rsidRPr="00A67B2B" w:rsidRDefault="00C96CBF" w:rsidP="00C96CBF">
            <w:pPr>
              <w:rPr>
                <w:rFonts w:ascii="Arial" w:hAnsi="Arial" w:cs="Arial"/>
                <w:sz w:val="20"/>
                <w:szCs w:val="20"/>
              </w:rPr>
            </w:pPr>
            <w:r>
              <w:rPr>
                <w:rFonts w:ascii="Arial" w:hAnsi="Arial" w:cs="Arial"/>
                <w:sz w:val="20"/>
                <w:szCs w:val="20"/>
              </w:rPr>
              <w:t>2B.68</w:t>
            </w:r>
          </w:p>
        </w:tc>
        <w:tc>
          <w:tcPr>
            <w:tcW w:w="1167" w:type="dxa"/>
          </w:tcPr>
          <w:p w14:paraId="78005DA4" w14:textId="77777777" w:rsidR="00C96CBF" w:rsidRPr="00A67B2B" w:rsidRDefault="00C96CBF" w:rsidP="00C96CBF">
            <w:pPr>
              <w:jc w:val="center"/>
              <w:rPr>
                <w:rFonts w:ascii="Arial" w:hAnsi="Arial" w:cs="Arial"/>
                <w:sz w:val="20"/>
                <w:szCs w:val="20"/>
              </w:rPr>
            </w:pPr>
            <w:r>
              <w:rPr>
                <w:rFonts w:ascii="Arial" w:hAnsi="Arial" w:cs="Arial"/>
                <w:sz w:val="20"/>
                <w:szCs w:val="20"/>
              </w:rPr>
              <w:t>YES</w:t>
            </w:r>
          </w:p>
        </w:tc>
        <w:tc>
          <w:tcPr>
            <w:tcW w:w="1183" w:type="dxa"/>
          </w:tcPr>
          <w:p w14:paraId="4115561D"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1017" w:type="dxa"/>
          </w:tcPr>
          <w:p w14:paraId="6A9561FC"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6263" w:type="dxa"/>
          </w:tcPr>
          <w:p w14:paraId="7FDCFD60" w14:textId="77777777" w:rsidR="00C96CBF" w:rsidRPr="00A67B2B" w:rsidRDefault="00C96CBF" w:rsidP="00C96CBF">
            <w:pPr>
              <w:rPr>
                <w:rFonts w:ascii="Arial" w:hAnsi="Arial" w:cs="Arial"/>
                <w:sz w:val="20"/>
                <w:szCs w:val="20"/>
              </w:rPr>
            </w:pPr>
            <w:r w:rsidRPr="00134996">
              <w:rPr>
                <w:rFonts w:ascii="Arial" w:hAnsi="Arial" w:cs="Arial"/>
                <w:sz w:val="20"/>
                <w:szCs w:val="20"/>
              </w:rPr>
              <w:t>NCUTCD agrees with 2B.6</w:t>
            </w:r>
            <w:r>
              <w:rPr>
                <w:rFonts w:ascii="Arial" w:hAnsi="Arial" w:cs="Arial"/>
                <w:sz w:val="20"/>
                <w:szCs w:val="20"/>
              </w:rPr>
              <w:t>8</w:t>
            </w:r>
            <w:r w:rsidRPr="00134996">
              <w:rPr>
                <w:rFonts w:ascii="Arial" w:hAnsi="Arial" w:cs="Arial"/>
                <w:sz w:val="20"/>
                <w:szCs w:val="20"/>
              </w:rPr>
              <w:t xml:space="preserve"> as presented in the NPA.</w:t>
            </w:r>
          </w:p>
        </w:tc>
      </w:tr>
      <w:tr w:rsidR="00C96CBF" w14:paraId="40F15A86" w14:textId="77777777">
        <w:trPr>
          <w:cantSplit/>
        </w:trPr>
        <w:tc>
          <w:tcPr>
            <w:tcW w:w="1170" w:type="dxa"/>
          </w:tcPr>
          <w:p w14:paraId="50C7469E" w14:textId="77777777" w:rsidR="00C96CBF" w:rsidRPr="00A67B2B" w:rsidRDefault="00C96CBF" w:rsidP="00C96CBF">
            <w:pPr>
              <w:rPr>
                <w:rFonts w:ascii="Arial" w:hAnsi="Arial" w:cs="Arial"/>
                <w:sz w:val="20"/>
                <w:szCs w:val="20"/>
              </w:rPr>
            </w:pPr>
            <w:r>
              <w:rPr>
                <w:rFonts w:ascii="Arial" w:hAnsi="Arial" w:cs="Arial"/>
                <w:sz w:val="20"/>
                <w:szCs w:val="20"/>
              </w:rPr>
              <w:t>2B.69</w:t>
            </w:r>
          </w:p>
        </w:tc>
        <w:tc>
          <w:tcPr>
            <w:tcW w:w="1167" w:type="dxa"/>
          </w:tcPr>
          <w:p w14:paraId="07ED061A" w14:textId="77777777" w:rsidR="00C96CBF" w:rsidRPr="00A67B2B" w:rsidRDefault="00C96CBF" w:rsidP="00C96CBF">
            <w:pPr>
              <w:jc w:val="center"/>
              <w:rPr>
                <w:rFonts w:ascii="Arial" w:hAnsi="Arial" w:cs="Arial"/>
                <w:sz w:val="20"/>
                <w:szCs w:val="20"/>
              </w:rPr>
            </w:pPr>
            <w:r>
              <w:rPr>
                <w:rFonts w:ascii="Arial" w:hAnsi="Arial" w:cs="Arial"/>
                <w:sz w:val="20"/>
                <w:szCs w:val="20"/>
              </w:rPr>
              <w:t>YES</w:t>
            </w:r>
          </w:p>
        </w:tc>
        <w:tc>
          <w:tcPr>
            <w:tcW w:w="1183" w:type="dxa"/>
          </w:tcPr>
          <w:p w14:paraId="2B0FB9BC"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1017" w:type="dxa"/>
          </w:tcPr>
          <w:p w14:paraId="1555342C"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6263" w:type="dxa"/>
          </w:tcPr>
          <w:p w14:paraId="00BF2B6B" w14:textId="77777777" w:rsidR="00C96CBF" w:rsidRPr="00A67B2B" w:rsidRDefault="00C96CBF" w:rsidP="00C96CBF">
            <w:pPr>
              <w:rPr>
                <w:rFonts w:ascii="Arial" w:hAnsi="Arial" w:cs="Arial"/>
                <w:sz w:val="20"/>
                <w:szCs w:val="20"/>
              </w:rPr>
            </w:pPr>
            <w:r w:rsidRPr="00134996">
              <w:rPr>
                <w:rFonts w:ascii="Arial" w:hAnsi="Arial" w:cs="Arial"/>
                <w:sz w:val="20"/>
                <w:szCs w:val="20"/>
              </w:rPr>
              <w:t>NCUTCD agrees with 2B.6</w:t>
            </w:r>
            <w:r>
              <w:rPr>
                <w:rFonts w:ascii="Arial" w:hAnsi="Arial" w:cs="Arial"/>
                <w:sz w:val="20"/>
                <w:szCs w:val="20"/>
              </w:rPr>
              <w:t>9</w:t>
            </w:r>
            <w:r w:rsidRPr="00134996">
              <w:rPr>
                <w:rFonts w:ascii="Arial" w:hAnsi="Arial" w:cs="Arial"/>
                <w:sz w:val="20"/>
                <w:szCs w:val="20"/>
              </w:rPr>
              <w:t xml:space="preserve"> as presented in the NPA.</w:t>
            </w:r>
          </w:p>
        </w:tc>
      </w:tr>
      <w:tr w:rsidR="00C96CBF" w14:paraId="2B199991" w14:textId="77777777">
        <w:trPr>
          <w:cantSplit/>
        </w:trPr>
        <w:tc>
          <w:tcPr>
            <w:tcW w:w="1170" w:type="dxa"/>
          </w:tcPr>
          <w:p w14:paraId="062A986E" w14:textId="77777777" w:rsidR="00C96CBF" w:rsidRPr="00A67B2B" w:rsidRDefault="00C96CBF" w:rsidP="00C96CBF">
            <w:pPr>
              <w:rPr>
                <w:rFonts w:ascii="Arial" w:hAnsi="Arial" w:cs="Arial"/>
                <w:sz w:val="20"/>
                <w:szCs w:val="20"/>
              </w:rPr>
            </w:pPr>
            <w:r>
              <w:rPr>
                <w:rFonts w:ascii="Arial" w:hAnsi="Arial" w:cs="Arial"/>
                <w:sz w:val="20"/>
                <w:szCs w:val="20"/>
              </w:rPr>
              <w:t>2B.70</w:t>
            </w:r>
          </w:p>
        </w:tc>
        <w:tc>
          <w:tcPr>
            <w:tcW w:w="1167" w:type="dxa"/>
          </w:tcPr>
          <w:p w14:paraId="2B26796C" w14:textId="77777777" w:rsidR="00C96CBF" w:rsidRPr="00A67B2B" w:rsidRDefault="00C96CBF" w:rsidP="00C96CBF">
            <w:pPr>
              <w:jc w:val="center"/>
              <w:rPr>
                <w:rFonts w:ascii="Arial" w:hAnsi="Arial" w:cs="Arial"/>
                <w:sz w:val="20"/>
                <w:szCs w:val="20"/>
              </w:rPr>
            </w:pPr>
            <w:r>
              <w:rPr>
                <w:rFonts w:ascii="Arial" w:hAnsi="Arial" w:cs="Arial"/>
                <w:sz w:val="20"/>
                <w:szCs w:val="20"/>
              </w:rPr>
              <w:t>YES</w:t>
            </w:r>
          </w:p>
        </w:tc>
        <w:tc>
          <w:tcPr>
            <w:tcW w:w="1183" w:type="dxa"/>
          </w:tcPr>
          <w:p w14:paraId="7E0CE651"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1017" w:type="dxa"/>
          </w:tcPr>
          <w:p w14:paraId="4FECB992"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6263" w:type="dxa"/>
          </w:tcPr>
          <w:p w14:paraId="4797F187" w14:textId="77777777" w:rsidR="00C96CBF" w:rsidRPr="00A67B2B" w:rsidRDefault="00C96CBF" w:rsidP="00C96CBF">
            <w:pPr>
              <w:rPr>
                <w:rFonts w:ascii="Arial" w:hAnsi="Arial" w:cs="Arial"/>
                <w:sz w:val="20"/>
                <w:szCs w:val="20"/>
              </w:rPr>
            </w:pPr>
            <w:r w:rsidRPr="00134996">
              <w:rPr>
                <w:rFonts w:ascii="Arial" w:hAnsi="Arial" w:cs="Arial"/>
                <w:sz w:val="20"/>
                <w:szCs w:val="20"/>
              </w:rPr>
              <w:t>NCUTCD agrees with 2B.</w:t>
            </w:r>
            <w:r>
              <w:rPr>
                <w:rFonts w:ascii="Arial" w:hAnsi="Arial" w:cs="Arial"/>
                <w:sz w:val="20"/>
                <w:szCs w:val="20"/>
              </w:rPr>
              <w:t>70</w:t>
            </w:r>
            <w:r w:rsidRPr="00134996">
              <w:rPr>
                <w:rFonts w:ascii="Arial" w:hAnsi="Arial" w:cs="Arial"/>
                <w:sz w:val="20"/>
                <w:szCs w:val="20"/>
              </w:rPr>
              <w:t xml:space="preserve"> as presented in the NPA.</w:t>
            </w:r>
          </w:p>
        </w:tc>
      </w:tr>
      <w:tr w:rsidR="00C96CBF" w14:paraId="778C900F" w14:textId="77777777">
        <w:trPr>
          <w:cantSplit/>
        </w:trPr>
        <w:tc>
          <w:tcPr>
            <w:tcW w:w="1170" w:type="dxa"/>
          </w:tcPr>
          <w:p w14:paraId="10251B22" w14:textId="77777777" w:rsidR="00C96CBF" w:rsidRPr="00A67B2B" w:rsidRDefault="00C96CBF" w:rsidP="00C96CBF">
            <w:pPr>
              <w:rPr>
                <w:rFonts w:ascii="Arial" w:hAnsi="Arial" w:cs="Arial"/>
                <w:sz w:val="20"/>
                <w:szCs w:val="20"/>
              </w:rPr>
            </w:pPr>
            <w:r>
              <w:rPr>
                <w:rFonts w:ascii="Arial" w:hAnsi="Arial" w:cs="Arial"/>
                <w:sz w:val="20"/>
                <w:szCs w:val="20"/>
              </w:rPr>
              <w:t>2B.71</w:t>
            </w:r>
          </w:p>
        </w:tc>
        <w:tc>
          <w:tcPr>
            <w:tcW w:w="1167" w:type="dxa"/>
          </w:tcPr>
          <w:p w14:paraId="7A8E9774" w14:textId="77777777" w:rsidR="00C96CBF" w:rsidRPr="00A67B2B" w:rsidRDefault="00C96CBF" w:rsidP="00C96CBF">
            <w:pPr>
              <w:jc w:val="center"/>
              <w:rPr>
                <w:rFonts w:ascii="Arial" w:hAnsi="Arial" w:cs="Arial"/>
                <w:sz w:val="20"/>
                <w:szCs w:val="20"/>
              </w:rPr>
            </w:pPr>
            <w:r>
              <w:rPr>
                <w:rFonts w:ascii="Arial" w:hAnsi="Arial" w:cs="Arial"/>
                <w:sz w:val="20"/>
                <w:szCs w:val="20"/>
              </w:rPr>
              <w:t>YES</w:t>
            </w:r>
          </w:p>
        </w:tc>
        <w:tc>
          <w:tcPr>
            <w:tcW w:w="1183" w:type="dxa"/>
          </w:tcPr>
          <w:p w14:paraId="4B552E82"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1017" w:type="dxa"/>
          </w:tcPr>
          <w:p w14:paraId="1DE60453"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6263" w:type="dxa"/>
          </w:tcPr>
          <w:p w14:paraId="1C40A87D" w14:textId="77777777" w:rsidR="00C96CBF" w:rsidRPr="00A67B2B" w:rsidRDefault="00C96CBF" w:rsidP="00C96CBF">
            <w:pPr>
              <w:rPr>
                <w:rFonts w:ascii="Arial" w:hAnsi="Arial" w:cs="Arial"/>
                <w:sz w:val="20"/>
                <w:szCs w:val="20"/>
              </w:rPr>
            </w:pPr>
            <w:r w:rsidRPr="00134996">
              <w:rPr>
                <w:rFonts w:ascii="Arial" w:hAnsi="Arial" w:cs="Arial"/>
                <w:sz w:val="20"/>
                <w:szCs w:val="20"/>
              </w:rPr>
              <w:t>NCUTCD agrees with 2B.</w:t>
            </w:r>
            <w:r>
              <w:rPr>
                <w:rFonts w:ascii="Arial" w:hAnsi="Arial" w:cs="Arial"/>
                <w:sz w:val="20"/>
                <w:szCs w:val="20"/>
              </w:rPr>
              <w:t>71</w:t>
            </w:r>
            <w:r w:rsidRPr="00134996">
              <w:rPr>
                <w:rFonts w:ascii="Arial" w:hAnsi="Arial" w:cs="Arial"/>
                <w:sz w:val="20"/>
                <w:szCs w:val="20"/>
              </w:rPr>
              <w:t xml:space="preserve"> as presented in the NPA.</w:t>
            </w:r>
          </w:p>
        </w:tc>
      </w:tr>
      <w:tr w:rsidR="00C96CBF" w14:paraId="398FF70D" w14:textId="77777777">
        <w:trPr>
          <w:cantSplit/>
        </w:trPr>
        <w:tc>
          <w:tcPr>
            <w:tcW w:w="1170" w:type="dxa"/>
          </w:tcPr>
          <w:p w14:paraId="667F88AE" w14:textId="77777777" w:rsidR="00C96CBF" w:rsidRPr="00A67B2B" w:rsidRDefault="00C96CBF" w:rsidP="00C96CBF">
            <w:pPr>
              <w:rPr>
                <w:rFonts w:ascii="Arial" w:hAnsi="Arial" w:cs="Arial"/>
                <w:sz w:val="20"/>
                <w:szCs w:val="20"/>
              </w:rPr>
            </w:pPr>
            <w:r>
              <w:rPr>
                <w:rFonts w:ascii="Arial" w:hAnsi="Arial" w:cs="Arial"/>
                <w:sz w:val="20"/>
                <w:szCs w:val="20"/>
              </w:rPr>
              <w:t>Figure 2B-31</w:t>
            </w:r>
          </w:p>
        </w:tc>
        <w:tc>
          <w:tcPr>
            <w:tcW w:w="1167" w:type="dxa"/>
          </w:tcPr>
          <w:p w14:paraId="45AB7784" w14:textId="77777777" w:rsidR="00C96CBF" w:rsidRPr="00A67B2B" w:rsidRDefault="00C96CBF" w:rsidP="00C96CBF">
            <w:pPr>
              <w:jc w:val="center"/>
              <w:rPr>
                <w:rFonts w:ascii="Arial" w:hAnsi="Arial" w:cs="Arial"/>
                <w:sz w:val="20"/>
                <w:szCs w:val="20"/>
              </w:rPr>
            </w:pPr>
            <w:r>
              <w:rPr>
                <w:rFonts w:ascii="Arial" w:hAnsi="Arial" w:cs="Arial"/>
                <w:sz w:val="20"/>
                <w:szCs w:val="20"/>
              </w:rPr>
              <w:t>YES</w:t>
            </w:r>
          </w:p>
        </w:tc>
        <w:tc>
          <w:tcPr>
            <w:tcW w:w="1183" w:type="dxa"/>
          </w:tcPr>
          <w:p w14:paraId="5E14E9E7"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1017" w:type="dxa"/>
          </w:tcPr>
          <w:p w14:paraId="635E32C9"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6263" w:type="dxa"/>
          </w:tcPr>
          <w:p w14:paraId="2FCF2A21" w14:textId="77777777" w:rsidR="00C96CBF" w:rsidRPr="00A67B2B" w:rsidRDefault="00C96CBF" w:rsidP="00C96CBF">
            <w:pPr>
              <w:rPr>
                <w:rFonts w:ascii="Arial" w:hAnsi="Arial" w:cs="Arial"/>
                <w:sz w:val="20"/>
                <w:szCs w:val="20"/>
              </w:rPr>
            </w:pPr>
            <w:r w:rsidRPr="00134996">
              <w:rPr>
                <w:rFonts w:ascii="Arial" w:hAnsi="Arial" w:cs="Arial"/>
                <w:sz w:val="20"/>
                <w:szCs w:val="20"/>
              </w:rPr>
              <w:t xml:space="preserve">NCUTCD agrees with </w:t>
            </w:r>
            <w:r>
              <w:rPr>
                <w:rFonts w:ascii="Arial" w:hAnsi="Arial" w:cs="Arial"/>
                <w:sz w:val="20"/>
                <w:szCs w:val="20"/>
              </w:rPr>
              <w:t>Figure 2B-31</w:t>
            </w:r>
            <w:r w:rsidRPr="00134996">
              <w:rPr>
                <w:rFonts w:ascii="Arial" w:hAnsi="Arial" w:cs="Arial"/>
                <w:sz w:val="20"/>
                <w:szCs w:val="20"/>
              </w:rPr>
              <w:t xml:space="preserve"> as presented in the NPA.</w:t>
            </w:r>
          </w:p>
        </w:tc>
      </w:tr>
      <w:tr w:rsidR="00C96CBF" w14:paraId="4CA352DD" w14:textId="77777777">
        <w:trPr>
          <w:cantSplit/>
        </w:trPr>
        <w:tc>
          <w:tcPr>
            <w:tcW w:w="1170" w:type="dxa"/>
          </w:tcPr>
          <w:p w14:paraId="63057700" w14:textId="77777777" w:rsidR="00C96CBF" w:rsidRPr="00A67B2B" w:rsidRDefault="00C96CBF" w:rsidP="00C96CBF">
            <w:pPr>
              <w:rPr>
                <w:rFonts w:ascii="Arial" w:hAnsi="Arial" w:cs="Arial"/>
                <w:sz w:val="20"/>
                <w:szCs w:val="20"/>
              </w:rPr>
            </w:pPr>
            <w:r>
              <w:rPr>
                <w:rFonts w:ascii="Arial" w:hAnsi="Arial" w:cs="Arial"/>
                <w:sz w:val="20"/>
                <w:szCs w:val="20"/>
              </w:rPr>
              <w:t>2B.72</w:t>
            </w:r>
          </w:p>
        </w:tc>
        <w:tc>
          <w:tcPr>
            <w:tcW w:w="1167" w:type="dxa"/>
          </w:tcPr>
          <w:p w14:paraId="63B32D90" w14:textId="77777777" w:rsidR="00C96CBF" w:rsidRPr="00A67B2B" w:rsidRDefault="00C96CBF" w:rsidP="00C96CBF">
            <w:pPr>
              <w:jc w:val="center"/>
              <w:rPr>
                <w:rFonts w:ascii="Arial" w:hAnsi="Arial" w:cs="Arial"/>
                <w:sz w:val="20"/>
                <w:szCs w:val="20"/>
              </w:rPr>
            </w:pPr>
            <w:r>
              <w:rPr>
                <w:rFonts w:ascii="Arial" w:hAnsi="Arial" w:cs="Arial"/>
                <w:sz w:val="20"/>
                <w:szCs w:val="20"/>
              </w:rPr>
              <w:t>YES</w:t>
            </w:r>
          </w:p>
        </w:tc>
        <w:tc>
          <w:tcPr>
            <w:tcW w:w="1183" w:type="dxa"/>
          </w:tcPr>
          <w:p w14:paraId="6BE7E319"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1017" w:type="dxa"/>
          </w:tcPr>
          <w:p w14:paraId="3A00249A"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6263" w:type="dxa"/>
          </w:tcPr>
          <w:p w14:paraId="3288FECA" w14:textId="77777777" w:rsidR="00C96CBF" w:rsidRPr="00A67B2B" w:rsidRDefault="00C96CBF" w:rsidP="00C96CBF">
            <w:pPr>
              <w:rPr>
                <w:rFonts w:ascii="Arial" w:hAnsi="Arial" w:cs="Arial"/>
                <w:sz w:val="20"/>
                <w:szCs w:val="20"/>
              </w:rPr>
            </w:pPr>
            <w:r w:rsidRPr="00134996">
              <w:rPr>
                <w:rFonts w:ascii="Arial" w:hAnsi="Arial" w:cs="Arial"/>
                <w:sz w:val="20"/>
                <w:szCs w:val="20"/>
              </w:rPr>
              <w:t>NCUTCD agrees with 2B.</w:t>
            </w:r>
            <w:r>
              <w:rPr>
                <w:rFonts w:ascii="Arial" w:hAnsi="Arial" w:cs="Arial"/>
                <w:sz w:val="20"/>
                <w:szCs w:val="20"/>
              </w:rPr>
              <w:t>72</w:t>
            </w:r>
            <w:r w:rsidRPr="00134996">
              <w:rPr>
                <w:rFonts w:ascii="Arial" w:hAnsi="Arial" w:cs="Arial"/>
                <w:sz w:val="20"/>
                <w:szCs w:val="20"/>
              </w:rPr>
              <w:t xml:space="preserve"> as presented in the NPA.</w:t>
            </w:r>
          </w:p>
        </w:tc>
      </w:tr>
      <w:tr w:rsidR="00C96CBF" w14:paraId="21CD14B7" w14:textId="77777777">
        <w:trPr>
          <w:cantSplit/>
        </w:trPr>
        <w:tc>
          <w:tcPr>
            <w:tcW w:w="1170" w:type="dxa"/>
          </w:tcPr>
          <w:p w14:paraId="30AECD11" w14:textId="77777777" w:rsidR="00C96CBF" w:rsidRPr="00A67B2B" w:rsidRDefault="00C96CBF" w:rsidP="00C96CBF">
            <w:pPr>
              <w:rPr>
                <w:rFonts w:ascii="Arial" w:hAnsi="Arial" w:cs="Arial"/>
                <w:sz w:val="20"/>
                <w:szCs w:val="20"/>
              </w:rPr>
            </w:pPr>
            <w:r>
              <w:rPr>
                <w:rFonts w:ascii="Arial" w:hAnsi="Arial" w:cs="Arial"/>
                <w:sz w:val="20"/>
                <w:szCs w:val="20"/>
              </w:rPr>
              <w:t>2B.73</w:t>
            </w:r>
          </w:p>
        </w:tc>
        <w:tc>
          <w:tcPr>
            <w:tcW w:w="1167" w:type="dxa"/>
          </w:tcPr>
          <w:p w14:paraId="3CFDC46A" w14:textId="77777777" w:rsidR="00C96CBF" w:rsidRPr="00A67B2B" w:rsidRDefault="00C96CBF" w:rsidP="00C96CBF">
            <w:pPr>
              <w:jc w:val="center"/>
              <w:rPr>
                <w:rFonts w:ascii="Arial" w:hAnsi="Arial" w:cs="Arial"/>
                <w:sz w:val="20"/>
                <w:szCs w:val="20"/>
              </w:rPr>
            </w:pPr>
            <w:r>
              <w:rPr>
                <w:rFonts w:ascii="Arial" w:hAnsi="Arial" w:cs="Arial"/>
                <w:sz w:val="20"/>
                <w:szCs w:val="20"/>
              </w:rPr>
              <w:t>YES</w:t>
            </w:r>
          </w:p>
        </w:tc>
        <w:tc>
          <w:tcPr>
            <w:tcW w:w="1183" w:type="dxa"/>
          </w:tcPr>
          <w:p w14:paraId="6E64FC08"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1017" w:type="dxa"/>
          </w:tcPr>
          <w:p w14:paraId="3325C3D5"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6263" w:type="dxa"/>
          </w:tcPr>
          <w:p w14:paraId="4AD67ED9" w14:textId="77777777" w:rsidR="00C96CBF" w:rsidRPr="00A67B2B" w:rsidRDefault="00C96CBF" w:rsidP="00C96CBF">
            <w:pPr>
              <w:rPr>
                <w:rFonts w:ascii="Arial" w:hAnsi="Arial" w:cs="Arial"/>
                <w:sz w:val="20"/>
                <w:szCs w:val="20"/>
              </w:rPr>
            </w:pPr>
            <w:r w:rsidRPr="00134996">
              <w:rPr>
                <w:rFonts w:ascii="Arial" w:hAnsi="Arial" w:cs="Arial"/>
                <w:sz w:val="20"/>
                <w:szCs w:val="20"/>
              </w:rPr>
              <w:t>NCUTCD agrees with 2B.</w:t>
            </w:r>
            <w:r>
              <w:rPr>
                <w:rFonts w:ascii="Arial" w:hAnsi="Arial" w:cs="Arial"/>
                <w:sz w:val="20"/>
                <w:szCs w:val="20"/>
              </w:rPr>
              <w:t>73</w:t>
            </w:r>
            <w:r w:rsidRPr="00134996">
              <w:rPr>
                <w:rFonts w:ascii="Arial" w:hAnsi="Arial" w:cs="Arial"/>
                <w:sz w:val="20"/>
                <w:szCs w:val="20"/>
              </w:rPr>
              <w:t xml:space="preserve"> as presented in the NPA</w:t>
            </w:r>
            <w:r>
              <w:rPr>
                <w:rFonts w:ascii="Arial" w:hAnsi="Arial" w:cs="Arial"/>
                <w:sz w:val="20"/>
                <w:szCs w:val="20"/>
              </w:rPr>
              <w:t xml:space="preserve"> with minor editorial changes</w:t>
            </w:r>
            <w:r w:rsidRPr="00134996">
              <w:rPr>
                <w:rFonts w:ascii="Arial" w:hAnsi="Arial" w:cs="Arial"/>
                <w:sz w:val="20"/>
                <w:szCs w:val="20"/>
              </w:rPr>
              <w:t>.</w:t>
            </w:r>
          </w:p>
        </w:tc>
      </w:tr>
      <w:tr w:rsidR="00C96CBF" w14:paraId="5BBF7C24" w14:textId="77777777">
        <w:trPr>
          <w:cantSplit/>
        </w:trPr>
        <w:tc>
          <w:tcPr>
            <w:tcW w:w="1170" w:type="dxa"/>
          </w:tcPr>
          <w:p w14:paraId="53A067B4" w14:textId="77777777" w:rsidR="00C96CBF" w:rsidRPr="00A67B2B" w:rsidRDefault="00C96CBF" w:rsidP="00C96CBF">
            <w:pPr>
              <w:rPr>
                <w:rFonts w:ascii="Arial" w:hAnsi="Arial" w:cs="Arial"/>
                <w:sz w:val="20"/>
                <w:szCs w:val="20"/>
              </w:rPr>
            </w:pPr>
            <w:r>
              <w:rPr>
                <w:rFonts w:ascii="Arial" w:hAnsi="Arial" w:cs="Arial"/>
                <w:sz w:val="20"/>
                <w:szCs w:val="20"/>
              </w:rPr>
              <w:t>2B.74</w:t>
            </w:r>
          </w:p>
        </w:tc>
        <w:tc>
          <w:tcPr>
            <w:tcW w:w="1167" w:type="dxa"/>
          </w:tcPr>
          <w:p w14:paraId="4BB73936" w14:textId="77777777" w:rsidR="00C96CBF" w:rsidRPr="00A67B2B" w:rsidRDefault="00C96CBF" w:rsidP="00C96CBF">
            <w:pPr>
              <w:jc w:val="center"/>
              <w:rPr>
                <w:rFonts w:ascii="Arial" w:hAnsi="Arial" w:cs="Arial"/>
                <w:sz w:val="20"/>
                <w:szCs w:val="20"/>
              </w:rPr>
            </w:pPr>
            <w:r>
              <w:rPr>
                <w:rFonts w:ascii="Arial" w:hAnsi="Arial" w:cs="Arial"/>
                <w:sz w:val="20"/>
                <w:szCs w:val="20"/>
              </w:rPr>
              <w:t>YES</w:t>
            </w:r>
          </w:p>
        </w:tc>
        <w:tc>
          <w:tcPr>
            <w:tcW w:w="1183" w:type="dxa"/>
          </w:tcPr>
          <w:p w14:paraId="4F1A97C5"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1017" w:type="dxa"/>
          </w:tcPr>
          <w:p w14:paraId="4A3D4186"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6263" w:type="dxa"/>
          </w:tcPr>
          <w:p w14:paraId="2B078D2B" w14:textId="77777777" w:rsidR="00C96CBF" w:rsidRPr="00A67B2B" w:rsidRDefault="00C96CBF" w:rsidP="00C96CBF">
            <w:pPr>
              <w:rPr>
                <w:rFonts w:ascii="Arial" w:hAnsi="Arial" w:cs="Arial"/>
                <w:sz w:val="20"/>
                <w:szCs w:val="20"/>
              </w:rPr>
            </w:pPr>
            <w:r w:rsidRPr="00134996">
              <w:rPr>
                <w:rFonts w:ascii="Arial" w:hAnsi="Arial" w:cs="Arial"/>
                <w:sz w:val="20"/>
                <w:szCs w:val="20"/>
              </w:rPr>
              <w:t>NCUTCD agrees with 2B.</w:t>
            </w:r>
            <w:r>
              <w:rPr>
                <w:rFonts w:ascii="Arial" w:hAnsi="Arial" w:cs="Arial"/>
                <w:sz w:val="20"/>
                <w:szCs w:val="20"/>
              </w:rPr>
              <w:t>74</w:t>
            </w:r>
            <w:r w:rsidRPr="00134996">
              <w:rPr>
                <w:rFonts w:ascii="Arial" w:hAnsi="Arial" w:cs="Arial"/>
                <w:sz w:val="20"/>
                <w:szCs w:val="20"/>
              </w:rPr>
              <w:t xml:space="preserve"> as presented in the NPA.</w:t>
            </w:r>
          </w:p>
        </w:tc>
      </w:tr>
      <w:tr w:rsidR="00C96CBF" w14:paraId="387586A0" w14:textId="77777777">
        <w:trPr>
          <w:cantSplit/>
        </w:trPr>
        <w:tc>
          <w:tcPr>
            <w:tcW w:w="1170" w:type="dxa"/>
          </w:tcPr>
          <w:p w14:paraId="5C0A62E5" w14:textId="77777777" w:rsidR="00C96CBF" w:rsidRPr="00A67B2B" w:rsidRDefault="00C96CBF" w:rsidP="00C96CBF">
            <w:pPr>
              <w:rPr>
                <w:rFonts w:ascii="Arial" w:hAnsi="Arial" w:cs="Arial"/>
                <w:sz w:val="20"/>
                <w:szCs w:val="20"/>
              </w:rPr>
            </w:pPr>
            <w:r>
              <w:rPr>
                <w:rFonts w:ascii="Arial" w:hAnsi="Arial" w:cs="Arial"/>
                <w:sz w:val="20"/>
                <w:szCs w:val="20"/>
              </w:rPr>
              <w:t>Figure 2B-32</w:t>
            </w:r>
          </w:p>
        </w:tc>
        <w:tc>
          <w:tcPr>
            <w:tcW w:w="1167" w:type="dxa"/>
          </w:tcPr>
          <w:p w14:paraId="1580C1A9" w14:textId="77777777" w:rsidR="00C96CBF" w:rsidRPr="00A67B2B" w:rsidRDefault="00C96CBF" w:rsidP="00C96CBF">
            <w:pPr>
              <w:jc w:val="center"/>
              <w:rPr>
                <w:rFonts w:ascii="Arial" w:hAnsi="Arial" w:cs="Arial"/>
                <w:sz w:val="20"/>
                <w:szCs w:val="20"/>
              </w:rPr>
            </w:pPr>
            <w:r>
              <w:rPr>
                <w:rFonts w:ascii="Arial" w:hAnsi="Arial" w:cs="Arial"/>
                <w:sz w:val="20"/>
                <w:szCs w:val="20"/>
              </w:rPr>
              <w:t>YES</w:t>
            </w:r>
          </w:p>
        </w:tc>
        <w:tc>
          <w:tcPr>
            <w:tcW w:w="1183" w:type="dxa"/>
          </w:tcPr>
          <w:p w14:paraId="07923B67"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1017" w:type="dxa"/>
          </w:tcPr>
          <w:p w14:paraId="0FFD8B14"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6263" w:type="dxa"/>
          </w:tcPr>
          <w:p w14:paraId="0CCD3BA3" w14:textId="77777777" w:rsidR="00C96CBF" w:rsidRPr="00A67B2B" w:rsidRDefault="00C96CBF" w:rsidP="00C96CBF">
            <w:pPr>
              <w:rPr>
                <w:rFonts w:ascii="Arial" w:hAnsi="Arial" w:cs="Arial"/>
                <w:sz w:val="20"/>
                <w:szCs w:val="20"/>
              </w:rPr>
            </w:pPr>
            <w:r w:rsidRPr="00134996">
              <w:rPr>
                <w:rFonts w:ascii="Arial" w:hAnsi="Arial" w:cs="Arial"/>
                <w:sz w:val="20"/>
                <w:szCs w:val="20"/>
              </w:rPr>
              <w:t xml:space="preserve">NCUTCD agrees with </w:t>
            </w:r>
            <w:r>
              <w:rPr>
                <w:rFonts w:ascii="Arial" w:hAnsi="Arial" w:cs="Arial"/>
                <w:sz w:val="20"/>
                <w:szCs w:val="20"/>
              </w:rPr>
              <w:t>Figure 2B-32</w:t>
            </w:r>
            <w:r w:rsidRPr="00134996">
              <w:rPr>
                <w:rFonts w:ascii="Arial" w:hAnsi="Arial" w:cs="Arial"/>
                <w:sz w:val="20"/>
                <w:szCs w:val="20"/>
              </w:rPr>
              <w:t xml:space="preserve"> as presented in the NPA.</w:t>
            </w:r>
          </w:p>
        </w:tc>
      </w:tr>
      <w:tr w:rsidR="00C96CBF" w14:paraId="287D579B" w14:textId="77777777">
        <w:trPr>
          <w:cantSplit/>
        </w:trPr>
        <w:tc>
          <w:tcPr>
            <w:tcW w:w="1170" w:type="dxa"/>
          </w:tcPr>
          <w:p w14:paraId="0FBA7AA0" w14:textId="77777777" w:rsidR="00C96CBF" w:rsidRPr="00A67B2B" w:rsidRDefault="00C96CBF" w:rsidP="00C96CBF">
            <w:pPr>
              <w:rPr>
                <w:rFonts w:ascii="Arial" w:hAnsi="Arial" w:cs="Arial"/>
                <w:sz w:val="20"/>
                <w:szCs w:val="20"/>
              </w:rPr>
            </w:pPr>
            <w:r>
              <w:rPr>
                <w:rFonts w:ascii="Arial" w:hAnsi="Arial" w:cs="Arial"/>
                <w:sz w:val="20"/>
                <w:szCs w:val="20"/>
              </w:rPr>
              <w:t>2B.75</w:t>
            </w:r>
          </w:p>
        </w:tc>
        <w:tc>
          <w:tcPr>
            <w:tcW w:w="1167" w:type="dxa"/>
          </w:tcPr>
          <w:p w14:paraId="7FFEFF13" w14:textId="77777777" w:rsidR="00C96CBF" w:rsidRPr="00A67B2B" w:rsidRDefault="00C96CBF" w:rsidP="00C96CBF">
            <w:pPr>
              <w:jc w:val="center"/>
              <w:rPr>
                <w:rFonts w:ascii="Arial" w:hAnsi="Arial" w:cs="Arial"/>
                <w:sz w:val="20"/>
                <w:szCs w:val="20"/>
              </w:rPr>
            </w:pPr>
            <w:r>
              <w:rPr>
                <w:rFonts w:ascii="Arial" w:hAnsi="Arial" w:cs="Arial"/>
                <w:sz w:val="20"/>
                <w:szCs w:val="20"/>
              </w:rPr>
              <w:t>YES</w:t>
            </w:r>
          </w:p>
        </w:tc>
        <w:tc>
          <w:tcPr>
            <w:tcW w:w="1183" w:type="dxa"/>
          </w:tcPr>
          <w:p w14:paraId="748C6985"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1017" w:type="dxa"/>
          </w:tcPr>
          <w:p w14:paraId="49B909A1"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6263" w:type="dxa"/>
          </w:tcPr>
          <w:p w14:paraId="5AB33822" w14:textId="77777777" w:rsidR="00C96CBF" w:rsidRPr="00A67B2B" w:rsidRDefault="00C96CBF" w:rsidP="00C96CBF">
            <w:pPr>
              <w:rPr>
                <w:rFonts w:ascii="Arial" w:hAnsi="Arial" w:cs="Arial"/>
                <w:sz w:val="20"/>
                <w:szCs w:val="20"/>
              </w:rPr>
            </w:pPr>
            <w:r w:rsidRPr="00134996">
              <w:rPr>
                <w:rFonts w:ascii="Arial" w:hAnsi="Arial" w:cs="Arial"/>
                <w:sz w:val="20"/>
                <w:szCs w:val="20"/>
              </w:rPr>
              <w:t>NCUTCD agrees with 2B.</w:t>
            </w:r>
            <w:r>
              <w:rPr>
                <w:rFonts w:ascii="Arial" w:hAnsi="Arial" w:cs="Arial"/>
                <w:sz w:val="20"/>
                <w:szCs w:val="20"/>
              </w:rPr>
              <w:t>75</w:t>
            </w:r>
            <w:r w:rsidRPr="00134996">
              <w:rPr>
                <w:rFonts w:ascii="Arial" w:hAnsi="Arial" w:cs="Arial"/>
                <w:sz w:val="20"/>
                <w:szCs w:val="20"/>
              </w:rPr>
              <w:t xml:space="preserve"> as presented in the NPA.</w:t>
            </w:r>
          </w:p>
        </w:tc>
      </w:tr>
      <w:tr w:rsidR="00C96CBF" w14:paraId="134E72AE" w14:textId="77777777">
        <w:trPr>
          <w:cantSplit/>
        </w:trPr>
        <w:tc>
          <w:tcPr>
            <w:tcW w:w="1170" w:type="dxa"/>
          </w:tcPr>
          <w:p w14:paraId="6B969452" w14:textId="77777777" w:rsidR="00C96CBF" w:rsidRPr="00A67B2B" w:rsidRDefault="00C96CBF" w:rsidP="00C96CBF">
            <w:pPr>
              <w:rPr>
                <w:rFonts w:ascii="Arial" w:hAnsi="Arial" w:cs="Arial"/>
                <w:sz w:val="20"/>
                <w:szCs w:val="20"/>
              </w:rPr>
            </w:pPr>
            <w:r>
              <w:rPr>
                <w:rFonts w:ascii="Arial" w:hAnsi="Arial" w:cs="Arial"/>
                <w:sz w:val="20"/>
                <w:szCs w:val="20"/>
              </w:rPr>
              <w:t>2B.76</w:t>
            </w:r>
          </w:p>
        </w:tc>
        <w:tc>
          <w:tcPr>
            <w:tcW w:w="1167" w:type="dxa"/>
          </w:tcPr>
          <w:p w14:paraId="0AC504C7" w14:textId="77777777" w:rsidR="00C96CBF" w:rsidRPr="00A67B2B" w:rsidRDefault="00C96CBF" w:rsidP="00C96CBF">
            <w:pPr>
              <w:jc w:val="center"/>
              <w:rPr>
                <w:rFonts w:ascii="Arial" w:hAnsi="Arial" w:cs="Arial"/>
                <w:sz w:val="20"/>
                <w:szCs w:val="20"/>
              </w:rPr>
            </w:pPr>
            <w:r>
              <w:rPr>
                <w:rFonts w:ascii="Arial" w:hAnsi="Arial" w:cs="Arial"/>
                <w:sz w:val="20"/>
                <w:szCs w:val="20"/>
              </w:rPr>
              <w:t>YES</w:t>
            </w:r>
          </w:p>
        </w:tc>
        <w:tc>
          <w:tcPr>
            <w:tcW w:w="1183" w:type="dxa"/>
          </w:tcPr>
          <w:p w14:paraId="43550ADA"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1017" w:type="dxa"/>
          </w:tcPr>
          <w:p w14:paraId="308E2EC1"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6263" w:type="dxa"/>
          </w:tcPr>
          <w:p w14:paraId="59A4689F" w14:textId="77777777" w:rsidR="00C96CBF" w:rsidRPr="00A67B2B" w:rsidRDefault="00C96CBF" w:rsidP="00C96CBF">
            <w:pPr>
              <w:rPr>
                <w:rFonts w:ascii="Arial" w:hAnsi="Arial" w:cs="Arial"/>
                <w:sz w:val="20"/>
                <w:szCs w:val="20"/>
              </w:rPr>
            </w:pPr>
            <w:r w:rsidRPr="00134996">
              <w:rPr>
                <w:rFonts w:ascii="Arial" w:hAnsi="Arial" w:cs="Arial"/>
                <w:sz w:val="20"/>
                <w:szCs w:val="20"/>
              </w:rPr>
              <w:t>NCUTCD agrees with 2B.</w:t>
            </w:r>
            <w:r>
              <w:rPr>
                <w:rFonts w:ascii="Arial" w:hAnsi="Arial" w:cs="Arial"/>
                <w:sz w:val="20"/>
                <w:szCs w:val="20"/>
              </w:rPr>
              <w:t>76</w:t>
            </w:r>
            <w:r w:rsidRPr="00134996">
              <w:rPr>
                <w:rFonts w:ascii="Arial" w:hAnsi="Arial" w:cs="Arial"/>
                <w:sz w:val="20"/>
                <w:szCs w:val="20"/>
              </w:rPr>
              <w:t xml:space="preserve"> as presented in the NPA.</w:t>
            </w:r>
          </w:p>
        </w:tc>
      </w:tr>
      <w:tr w:rsidR="00C96CBF" w14:paraId="5EE25E42" w14:textId="77777777">
        <w:trPr>
          <w:cantSplit/>
        </w:trPr>
        <w:tc>
          <w:tcPr>
            <w:tcW w:w="1170" w:type="dxa"/>
          </w:tcPr>
          <w:p w14:paraId="43924BA9" w14:textId="77777777" w:rsidR="00C96CBF" w:rsidRPr="00A67B2B" w:rsidRDefault="00C96CBF" w:rsidP="00C96CBF">
            <w:pPr>
              <w:rPr>
                <w:rFonts w:ascii="Arial" w:hAnsi="Arial" w:cs="Arial"/>
                <w:sz w:val="20"/>
                <w:szCs w:val="20"/>
              </w:rPr>
            </w:pPr>
            <w:r>
              <w:rPr>
                <w:rFonts w:ascii="Arial" w:hAnsi="Arial" w:cs="Arial"/>
                <w:sz w:val="20"/>
                <w:szCs w:val="20"/>
              </w:rPr>
              <w:t>2B.77</w:t>
            </w:r>
          </w:p>
        </w:tc>
        <w:tc>
          <w:tcPr>
            <w:tcW w:w="1167" w:type="dxa"/>
          </w:tcPr>
          <w:p w14:paraId="5E6D730D" w14:textId="77777777" w:rsidR="00C96CBF" w:rsidRPr="00A67B2B" w:rsidRDefault="00C96CBF" w:rsidP="00C96CBF">
            <w:pPr>
              <w:jc w:val="center"/>
              <w:rPr>
                <w:rFonts w:ascii="Arial" w:hAnsi="Arial" w:cs="Arial"/>
                <w:sz w:val="20"/>
                <w:szCs w:val="20"/>
              </w:rPr>
            </w:pPr>
            <w:r>
              <w:rPr>
                <w:rFonts w:ascii="Arial" w:hAnsi="Arial" w:cs="Arial"/>
                <w:sz w:val="20"/>
                <w:szCs w:val="20"/>
              </w:rPr>
              <w:t>NO</w:t>
            </w:r>
          </w:p>
        </w:tc>
        <w:tc>
          <w:tcPr>
            <w:tcW w:w="1183" w:type="dxa"/>
          </w:tcPr>
          <w:p w14:paraId="27E39FB4" w14:textId="77777777" w:rsidR="00C96CBF" w:rsidRPr="00A67B2B" w:rsidRDefault="00C96CBF" w:rsidP="00C96CBF">
            <w:pPr>
              <w:jc w:val="center"/>
              <w:rPr>
                <w:rFonts w:ascii="Arial" w:hAnsi="Arial" w:cs="Arial"/>
                <w:sz w:val="20"/>
                <w:szCs w:val="20"/>
              </w:rPr>
            </w:pPr>
            <w:r>
              <w:rPr>
                <w:rFonts w:ascii="Arial" w:hAnsi="Arial" w:cs="Arial"/>
                <w:sz w:val="20"/>
                <w:szCs w:val="20"/>
              </w:rPr>
              <w:t>YES</w:t>
            </w:r>
          </w:p>
        </w:tc>
        <w:tc>
          <w:tcPr>
            <w:tcW w:w="1017" w:type="dxa"/>
          </w:tcPr>
          <w:p w14:paraId="62727808" w14:textId="77777777" w:rsidR="00C96CBF" w:rsidRPr="00A67B2B" w:rsidRDefault="00C96CBF" w:rsidP="00C96CBF">
            <w:pPr>
              <w:jc w:val="center"/>
              <w:rPr>
                <w:rFonts w:ascii="Arial" w:hAnsi="Arial" w:cs="Arial"/>
                <w:sz w:val="20"/>
                <w:szCs w:val="20"/>
              </w:rPr>
            </w:pPr>
            <w:r>
              <w:rPr>
                <w:rFonts w:ascii="Arial" w:hAnsi="Arial" w:cs="Arial"/>
                <w:sz w:val="20"/>
                <w:szCs w:val="20"/>
              </w:rPr>
              <w:t>N/A</w:t>
            </w:r>
          </w:p>
        </w:tc>
        <w:tc>
          <w:tcPr>
            <w:tcW w:w="6263" w:type="dxa"/>
          </w:tcPr>
          <w:p w14:paraId="5C73BB39" w14:textId="77777777" w:rsidR="00C96CBF" w:rsidRPr="00A67B2B" w:rsidRDefault="00C96CBF" w:rsidP="00C96CBF">
            <w:pPr>
              <w:rPr>
                <w:rFonts w:ascii="Arial" w:hAnsi="Arial" w:cs="Arial"/>
                <w:sz w:val="20"/>
                <w:szCs w:val="20"/>
              </w:rPr>
            </w:pPr>
            <w:r w:rsidRPr="007374EF">
              <w:rPr>
                <w:rFonts w:ascii="Arial" w:hAnsi="Arial" w:cs="Arial"/>
                <w:sz w:val="20"/>
                <w:szCs w:val="20"/>
              </w:rPr>
              <w:t xml:space="preserve">NCUTCD recommends retaining text from the 2009 MUTCD proposed for deletion in the NPA, and include </w:t>
            </w:r>
            <w:r>
              <w:rPr>
                <w:rFonts w:ascii="Arial" w:hAnsi="Arial" w:cs="Arial"/>
                <w:sz w:val="20"/>
                <w:szCs w:val="20"/>
              </w:rPr>
              <w:t>text</w:t>
            </w:r>
            <w:r w:rsidRPr="007374EF">
              <w:rPr>
                <w:rFonts w:ascii="Arial" w:hAnsi="Arial" w:cs="Arial"/>
                <w:sz w:val="20"/>
                <w:szCs w:val="20"/>
              </w:rPr>
              <w:t xml:space="preserve"> from NCUTCD recommendation 15A-EC-01.</w:t>
            </w:r>
          </w:p>
        </w:tc>
      </w:tr>
    </w:tbl>
    <w:p w14:paraId="2D47010A" w14:textId="77777777" w:rsidR="00634404" w:rsidRPr="00A67B2B" w:rsidRDefault="008827E3" w:rsidP="00A67B2B">
      <w:pPr>
        <w:spacing w:before="360" w:after="120" w:line="240" w:lineRule="auto"/>
        <w:ind w:left="-450"/>
        <w:rPr>
          <w:rFonts w:ascii="Arial" w:hAnsi="Arial" w:cs="Arial"/>
          <w:sz w:val="20"/>
          <w:szCs w:val="20"/>
        </w:rPr>
      </w:pPr>
      <w:bookmarkStart w:id="2"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C224702" w14:textId="77777777">
        <w:tc>
          <w:tcPr>
            <w:tcW w:w="2485" w:type="dxa"/>
          </w:tcPr>
          <w:bookmarkEnd w:id="2"/>
          <w:p w14:paraId="17FFA82A" w14:textId="77777777"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45E30A54" w14:textId="77777777"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321025C3" w14:textId="77777777"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0857D3C" w14:textId="77777777"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0642954C" w14:textId="77777777">
        <w:tc>
          <w:tcPr>
            <w:tcW w:w="2485" w:type="dxa"/>
          </w:tcPr>
          <w:p w14:paraId="1A0AD3E6"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2C6FCC90" w14:textId="77777777"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58077805" w14:textId="77777777"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31942B23" w14:textId="77777777"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1C47B6F5" w14:textId="77777777" w:rsidR="002A11FF" w:rsidRPr="00A67B2B" w:rsidRDefault="002A11FF" w:rsidP="00A67B2B">
            <w:pPr>
              <w:spacing w:line="259" w:lineRule="auto"/>
              <w:rPr>
                <w:rFonts w:ascii="Arial" w:hAnsi="Arial" w:cs="Arial"/>
                <w:sz w:val="20"/>
                <w:szCs w:val="20"/>
              </w:rPr>
            </w:pPr>
          </w:p>
        </w:tc>
      </w:tr>
      <w:tr w:rsidR="00C52EA2" w14:paraId="601753E0" w14:textId="77777777">
        <w:tc>
          <w:tcPr>
            <w:tcW w:w="2485" w:type="dxa"/>
          </w:tcPr>
          <w:p w14:paraId="4366323E" w14:textId="77777777" w:rsidR="002A11FF" w:rsidRPr="00A67B2B" w:rsidRDefault="002A11FF" w:rsidP="00A67B2B">
            <w:pPr>
              <w:spacing w:line="259" w:lineRule="auto"/>
              <w:rPr>
                <w:rFonts w:ascii="Arial" w:hAnsi="Arial" w:cs="Arial"/>
                <w:sz w:val="20"/>
                <w:szCs w:val="20"/>
              </w:rPr>
            </w:pPr>
          </w:p>
        </w:tc>
        <w:tc>
          <w:tcPr>
            <w:tcW w:w="1361" w:type="dxa"/>
          </w:tcPr>
          <w:p w14:paraId="42A23FC0" w14:textId="77777777" w:rsidR="002A11FF" w:rsidRPr="00A67B2B" w:rsidRDefault="002A11FF" w:rsidP="00A67B2B">
            <w:pPr>
              <w:spacing w:line="259" w:lineRule="auto"/>
              <w:jc w:val="center"/>
              <w:rPr>
                <w:rFonts w:ascii="Arial" w:hAnsi="Arial" w:cs="Arial"/>
                <w:sz w:val="20"/>
                <w:szCs w:val="20"/>
              </w:rPr>
            </w:pPr>
          </w:p>
        </w:tc>
        <w:tc>
          <w:tcPr>
            <w:tcW w:w="1306" w:type="dxa"/>
          </w:tcPr>
          <w:p w14:paraId="657490AC" w14:textId="77777777" w:rsidR="002A11FF" w:rsidRPr="00A67B2B" w:rsidRDefault="002A11FF" w:rsidP="00A67B2B">
            <w:pPr>
              <w:spacing w:line="259" w:lineRule="auto"/>
              <w:jc w:val="center"/>
              <w:rPr>
                <w:rFonts w:ascii="Arial" w:hAnsi="Arial" w:cs="Arial"/>
                <w:sz w:val="20"/>
                <w:szCs w:val="20"/>
              </w:rPr>
            </w:pPr>
          </w:p>
        </w:tc>
        <w:tc>
          <w:tcPr>
            <w:tcW w:w="5648" w:type="dxa"/>
          </w:tcPr>
          <w:p w14:paraId="43DF1437" w14:textId="77777777" w:rsidR="002A11FF" w:rsidRPr="00A67B2B" w:rsidRDefault="002A11FF" w:rsidP="00A67B2B">
            <w:pPr>
              <w:spacing w:line="259" w:lineRule="auto"/>
              <w:rPr>
                <w:rFonts w:ascii="Arial" w:hAnsi="Arial" w:cs="Arial"/>
                <w:sz w:val="20"/>
                <w:szCs w:val="20"/>
              </w:rPr>
            </w:pPr>
          </w:p>
        </w:tc>
      </w:tr>
      <w:tr w:rsidR="009155B7" w14:paraId="2917C419" w14:textId="77777777">
        <w:tc>
          <w:tcPr>
            <w:tcW w:w="2485" w:type="dxa"/>
          </w:tcPr>
          <w:p w14:paraId="79F9A6AB" w14:textId="77777777" w:rsidR="009155B7" w:rsidRPr="004110FD" w:rsidRDefault="009155B7">
            <w:pPr>
              <w:rPr>
                <w:rFonts w:ascii="Arial" w:hAnsi="Arial" w:cs="Arial"/>
                <w:sz w:val="20"/>
                <w:szCs w:val="20"/>
              </w:rPr>
            </w:pPr>
          </w:p>
        </w:tc>
        <w:tc>
          <w:tcPr>
            <w:tcW w:w="1361" w:type="dxa"/>
          </w:tcPr>
          <w:p w14:paraId="797BD658" w14:textId="77777777" w:rsidR="009155B7" w:rsidRPr="004110FD" w:rsidRDefault="009155B7" w:rsidP="00A67B2B">
            <w:pPr>
              <w:jc w:val="center"/>
              <w:rPr>
                <w:rFonts w:ascii="Arial" w:hAnsi="Arial" w:cs="Arial"/>
                <w:sz w:val="20"/>
                <w:szCs w:val="20"/>
              </w:rPr>
            </w:pPr>
          </w:p>
        </w:tc>
        <w:tc>
          <w:tcPr>
            <w:tcW w:w="1306" w:type="dxa"/>
          </w:tcPr>
          <w:p w14:paraId="1EDAE149" w14:textId="77777777" w:rsidR="009155B7" w:rsidRPr="004110FD" w:rsidRDefault="009155B7" w:rsidP="00A67B2B">
            <w:pPr>
              <w:jc w:val="center"/>
              <w:rPr>
                <w:rFonts w:ascii="Arial" w:hAnsi="Arial" w:cs="Arial"/>
                <w:sz w:val="20"/>
                <w:szCs w:val="20"/>
              </w:rPr>
            </w:pPr>
          </w:p>
        </w:tc>
        <w:tc>
          <w:tcPr>
            <w:tcW w:w="5648" w:type="dxa"/>
          </w:tcPr>
          <w:p w14:paraId="4E0175FA" w14:textId="77777777" w:rsidR="009155B7" w:rsidRPr="004110FD" w:rsidRDefault="009155B7">
            <w:pPr>
              <w:rPr>
                <w:rFonts w:ascii="Arial" w:hAnsi="Arial" w:cs="Arial"/>
                <w:sz w:val="20"/>
                <w:szCs w:val="20"/>
              </w:rPr>
            </w:pPr>
          </w:p>
        </w:tc>
      </w:tr>
      <w:tr w:rsidR="009155B7" w14:paraId="1FF4BC45" w14:textId="77777777">
        <w:tc>
          <w:tcPr>
            <w:tcW w:w="2485" w:type="dxa"/>
          </w:tcPr>
          <w:p w14:paraId="0FCAC97A" w14:textId="77777777" w:rsidR="009155B7" w:rsidRPr="004110FD" w:rsidRDefault="009155B7">
            <w:pPr>
              <w:rPr>
                <w:rFonts w:ascii="Arial" w:hAnsi="Arial" w:cs="Arial"/>
                <w:sz w:val="20"/>
                <w:szCs w:val="20"/>
              </w:rPr>
            </w:pPr>
          </w:p>
        </w:tc>
        <w:tc>
          <w:tcPr>
            <w:tcW w:w="1361" w:type="dxa"/>
          </w:tcPr>
          <w:p w14:paraId="71A0115A" w14:textId="77777777" w:rsidR="009155B7" w:rsidRPr="004110FD" w:rsidRDefault="009155B7" w:rsidP="00A67B2B">
            <w:pPr>
              <w:jc w:val="center"/>
              <w:rPr>
                <w:rFonts w:ascii="Arial" w:hAnsi="Arial" w:cs="Arial"/>
                <w:sz w:val="20"/>
                <w:szCs w:val="20"/>
              </w:rPr>
            </w:pPr>
          </w:p>
        </w:tc>
        <w:tc>
          <w:tcPr>
            <w:tcW w:w="1306" w:type="dxa"/>
          </w:tcPr>
          <w:p w14:paraId="24C6A734" w14:textId="77777777" w:rsidR="009155B7" w:rsidRPr="004110FD" w:rsidRDefault="009155B7" w:rsidP="00A67B2B">
            <w:pPr>
              <w:jc w:val="center"/>
              <w:rPr>
                <w:rFonts w:ascii="Arial" w:hAnsi="Arial" w:cs="Arial"/>
                <w:sz w:val="20"/>
                <w:szCs w:val="20"/>
              </w:rPr>
            </w:pPr>
          </w:p>
        </w:tc>
        <w:tc>
          <w:tcPr>
            <w:tcW w:w="5648" w:type="dxa"/>
          </w:tcPr>
          <w:p w14:paraId="740932F4" w14:textId="77777777" w:rsidR="009155B7" w:rsidRPr="004110FD" w:rsidRDefault="009155B7">
            <w:pPr>
              <w:rPr>
                <w:rFonts w:ascii="Arial" w:hAnsi="Arial" w:cs="Arial"/>
                <w:sz w:val="20"/>
                <w:szCs w:val="20"/>
              </w:rPr>
            </w:pPr>
          </w:p>
        </w:tc>
      </w:tr>
    </w:tbl>
    <w:p w14:paraId="0AE75FD6"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E4BCC" w14:textId="77777777" w:rsidR="00BA275E" w:rsidRDefault="00BA275E" w:rsidP="00CA28CD">
      <w:pPr>
        <w:spacing w:after="0" w:line="240" w:lineRule="auto"/>
      </w:pPr>
      <w:r>
        <w:separator/>
      </w:r>
    </w:p>
  </w:endnote>
  <w:endnote w:type="continuationSeparator" w:id="0">
    <w:p w14:paraId="61EE3F2F" w14:textId="77777777" w:rsidR="00BA275E" w:rsidRDefault="00BA275E"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8AD33" w14:textId="77777777" w:rsidR="00DE6545" w:rsidRPr="00A67B2B" w:rsidRDefault="00DE6545" w:rsidP="00BE4EC7">
    <w:pPr>
      <w:pStyle w:val="Footer"/>
      <w:tabs>
        <w:tab w:val="clear" w:pos="4680"/>
      </w:tabs>
      <w:ind w:left="-450" w:right="180"/>
      <w:rPr>
        <w:rFonts w:ascii="Arial" w:hAnsi="Arial" w:cs="Arial"/>
        <w:sz w:val="21"/>
        <w:szCs w:val="21"/>
      </w:rPr>
    </w:pPr>
    <w:r w:rsidRPr="00A67B2B">
      <w:rPr>
        <w:rFonts w:ascii="Arial" w:hAnsi="Arial" w:cs="Arial"/>
        <w:sz w:val="21"/>
        <w:szCs w:val="21"/>
      </w:rPr>
      <w:t xml:space="preserve">Page </w:t>
    </w:r>
    <w:r w:rsidR="00BA275E">
      <w:fldChar w:fldCharType="begin"/>
    </w:r>
    <w:r w:rsidR="00BA275E">
      <w:instrText xml:space="preserve"> PAGE   \* MERGEFORMAT </w:instrText>
    </w:r>
    <w:r w:rsidR="00BA275E">
      <w:fldChar w:fldCharType="separate"/>
    </w:r>
    <w:r w:rsidR="009042F6" w:rsidRPr="009042F6">
      <w:rPr>
        <w:rFonts w:ascii="Arial" w:hAnsi="Arial" w:cs="Arial"/>
        <w:noProof/>
        <w:sz w:val="21"/>
        <w:szCs w:val="21"/>
      </w:rPr>
      <w:t>2</w:t>
    </w:r>
    <w:r w:rsidR="00BA275E">
      <w:rPr>
        <w:rFonts w:ascii="Arial" w:hAnsi="Arial" w:cs="Arial"/>
        <w:noProof/>
        <w:sz w:val="21"/>
        <w:szCs w:val="21"/>
      </w:rPr>
      <w:fldChar w:fldCharType="end"/>
    </w:r>
    <w:r w:rsidRPr="00A67B2B">
      <w:rPr>
        <w:rFonts w:ascii="Arial" w:hAnsi="Arial" w:cs="Arial"/>
        <w:sz w:val="21"/>
        <w:szCs w:val="21"/>
      </w:rPr>
      <w:t xml:space="preserve"> of </w:t>
    </w:r>
    <w:r w:rsidR="00BA275E">
      <w:fldChar w:fldCharType="begin"/>
    </w:r>
    <w:r w:rsidR="00BA275E">
      <w:instrText xml:space="preserve"> NUMPAGES   \* MERGEFORMAT </w:instrText>
    </w:r>
    <w:r w:rsidR="00BA275E">
      <w:fldChar w:fldCharType="separate"/>
    </w:r>
    <w:r w:rsidR="009042F6" w:rsidRPr="009042F6">
      <w:rPr>
        <w:rFonts w:ascii="Arial" w:hAnsi="Arial" w:cs="Arial"/>
        <w:noProof/>
        <w:sz w:val="21"/>
        <w:szCs w:val="21"/>
      </w:rPr>
      <w:t>7</w:t>
    </w:r>
    <w:r w:rsidR="00BA275E">
      <w:rPr>
        <w:rFonts w:ascii="Arial" w:hAnsi="Arial" w:cs="Arial"/>
        <w:noProof/>
        <w:sz w:val="21"/>
        <w:szCs w:val="21"/>
      </w:rPr>
      <w:fldChar w:fldCharType="end"/>
    </w:r>
    <w:r w:rsidRPr="00A67B2B">
      <w:rPr>
        <w:rFonts w:ascii="Arial" w:hAnsi="Arial" w:cs="Arial"/>
        <w:sz w:val="21"/>
        <w:szCs w:val="21"/>
      </w:rPr>
      <w:t xml:space="preserve"> </w:t>
    </w:r>
    <w:r>
      <w:rPr>
        <w:rFonts w:ascii="Arial" w:hAnsi="Arial" w:cs="Arial"/>
        <w:sz w:val="21"/>
        <w:szCs w:val="21"/>
      </w:rPr>
      <w:tab/>
      <w:t>National Committee on Uniform Traffic Control Devices (NCUTCD) - Chapter 2B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4E35D" w14:textId="77777777" w:rsidR="00BA275E" w:rsidRDefault="00BA275E" w:rsidP="00CA28CD">
      <w:pPr>
        <w:spacing w:after="0" w:line="240" w:lineRule="auto"/>
      </w:pPr>
      <w:r>
        <w:separator/>
      </w:r>
    </w:p>
  </w:footnote>
  <w:footnote w:type="continuationSeparator" w:id="0">
    <w:p w14:paraId="3EFA7070" w14:textId="77777777" w:rsidR="00BA275E" w:rsidRDefault="00BA275E"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EC9E7" w14:textId="77777777" w:rsidR="00DE6545" w:rsidRPr="00A67B2B" w:rsidRDefault="00DE6545"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36548659" w14:textId="77777777" w:rsidR="00DE6545" w:rsidRPr="00A67B2B" w:rsidRDefault="00DE6545"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133E3"/>
    <w:multiLevelType w:val="hybridMultilevel"/>
    <w:tmpl w:val="A7DC2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977E9A"/>
    <w:multiLevelType w:val="hybridMultilevel"/>
    <w:tmpl w:val="5DB66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E870A2"/>
    <w:multiLevelType w:val="hybridMultilevel"/>
    <w:tmpl w:val="7870F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8C2293"/>
    <w:multiLevelType w:val="hybridMultilevel"/>
    <w:tmpl w:val="3F004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A22B34"/>
    <w:multiLevelType w:val="hybridMultilevel"/>
    <w:tmpl w:val="5A828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3B64"/>
    <w:rsid w:val="00006579"/>
    <w:rsid w:val="000070D1"/>
    <w:rsid w:val="00027416"/>
    <w:rsid w:val="00050A5B"/>
    <w:rsid w:val="00057668"/>
    <w:rsid w:val="00064834"/>
    <w:rsid w:val="0009000F"/>
    <w:rsid w:val="000A3DC8"/>
    <w:rsid w:val="000B28D3"/>
    <w:rsid w:val="000C12B2"/>
    <w:rsid w:val="000D46BD"/>
    <w:rsid w:val="000D7DE4"/>
    <w:rsid w:val="000D7F45"/>
    <w:rsid w:val="000E5FF2"/>
    <w:rsid w:val="000F6CA9"/>
    <w:rsid w:val="00100529"/>
    <w:rsid w:val="00101645"/>
    <w:rsid w:val="00105FB2"/>
    <w:rsid w:val="001177E6"/>
    <w:rsid w:val="00134996"/>
    <w:rsid w:val="00142413"/>
    <w:rsid w:val="001467C2"/>
    <w:rsid w:val="00151D16"/>
    <w:rsid w:val="00160C94"/>
    <w:rsid w:val="00167C41"/>
    <w:rsid w:val="00185458"/>
    <w:rsid w:val="00187D5A"/>
    <w:rsid w:val="00192171"/>
    <w:rsid w:val="001A6279"/>
    <w:rsid w:val="001B0DB8"/>
    <w:rsid w:val="001B1B30"/>
    <w:rsid w:val="001B5156"/>
    <w:rsid w:val="001C7E04"/>
    <w:rsid w:val="001E1EBD"/>
    <w:rsid w:val="001F7048"/>
    <w:rsid w:val="00203810"/>
    <w:rsid w:val="002063CD"/>
    <w:rsid w:val="00223ED3"/>
    <w:rsid w:val="00225108"/>
    <w:rsid w:val="00242B8E"/>
    <w:rsid w:val="00260856"/>
    <w:rsid w:val="002715A2"/>
    <w:rsid w:val="002715A7"/>
    <w:rsid w:val="00277785"/>
    <w:rsid w:val="00286AE2"/>
    <w:rsid w:val="00295CAE"/>
    <w:rsid w:val="002A11FF"/>
    <w:rsid w:val="002A1D98"/>
    <w:rsid w:val="002A50E5"/>
    <w:rsid w:val="002C3DDD"/>
    <w:rsid w:val="002C4CE5"/>
    <w:rsid w:val="002E2E5A"/>
    <w:rsid w:val="002F3FD0"/>
    <w:rsid w:val="002F3FF0"/>
    <w:rsid w:val="00304CD7"/>
    <w:rsid w:val="00314A9B"/>
    <w:rsid w:val="00327B12"/>
    <w:rsid w:val="00354FE9"/>
    <w:rsid w:val="00371935"/>
    <w:rsid w:val="00376E81"/>
    <w:rsid w:val="003774EE"/>
    <w:rsid w:val="00393E82"/>
    <w:rsid w:val="00396819"/>
    <w:rsid w:val="003A3829"/>
    <w:rsid w:val="003A68AB"/>
    <w:rsid w:val="003C400F"/>
    <w:rsid w:val="003C6DC2"/>
    <w:rsid w:val="003C79CF"/>
    <w:rsid w:val="003D605E"/>
    <w:rsid w:val="003F578E"/>
    <w:rsid w:val="003F5F73"/>
    <w:rsid w:val="004110FD"/>
    <w:rsid w:val="00412ED2"/>
    <w:rsid w:val="0041300E"/>
    <w:rsid w:val="00414D71"/>
    <w:rsid w:val="004157FF"/>
    <w:rsid w:val="00417593"/>
    <w:rsid w:val="0043299E"/>
    <w:rsid w:val="00433326"/>
    <w:rsid w:val="004430D7"/>
    <w:rsid w:val="00450B68"/>
    <w:rsid w:val="00453680"/>
    <w:rsid w:val="00460EB9"/>
    <w:rsid w:val="0047753B"/>
    <w:rsid w:val="00481CC6"/>
    <w:rsid w:val="004A03C4"/>
    <w:rsid w:val="004E3396"/>
    <w:rsid w:val="004F0FF0"/>
    <w:rsid w:val="00515024"/>
    <w:rsid w:val="00520AAA"/>
    <w:rsid w:val="00525497"/>
    <w:rsid w:val="00525FE6"/>
    <w:rsid w:val="00552921"/>
    <w:rsid w:val="00555CB5"/>
    <w:rsid w:val="0057436B"/>
    <w:rsid w:val="005808DF"/>
    <w:rsid w:val="005827D2"/>
    <w:rsid w:val="005A6D28"/>
    <w:rsid w:val="005B0BAE"/>
    <w:rsid w:val="005B694A"/>
    <w:rsid w:val="005D36DD"/>
    <w:rsid w:val="005D5D5D"/>
    <w:rsid w:val="005D6CE1"/>
    <w:rsid w:val="005F11B8"/>
    <w:rsid w:val="00600975"/>
    <w:rsid w:val="006300AC"/>
    <w:rsid w:val="00634404"/>
    <w:rsid w:val="0063479A"/>
    <w:rsid w:val="006347B5"/>
    <w:rsid w:val="00645F38"/>
    <w:rsid w:val="00675A63"/>
    <w:rsid w:val="00675E0A"/>
    <w:rsid w:val="00687066"/>
    <w:rsid w:val="00692B40"/>
    <w:rsid w:val="00692BC8"/>
    <w:rsid w:val="006944BC"/>
    <w:rsid w:val="006957FF"/>
    <w:rsid w:val="006A2A89"/>
    <w:rsid w:val="006B07AA"/>
    <w:rsid w:val="006B27BD"/>
    <w:rsid w:val="006D3CF0"/>
    <w:rsid w:val="006E6A82"/>
    <w:rsid w:val="00704E1A"/>
    <w:rsid w:val="007068F7"/>
    <w:rsid w:val="007213AF"/>
    <w:rsid w:val="007374EF"/>
    <w:rsid w:val="00765D73"/>
    <w:rsid w:val="007660EC"/>
    <w:rsid w:val="007746E2"/>
    <w:rsid w:val="00782C18"/>
    <w:rsid w:val="007A2B2D"/>
    <w:rsid w:val="007A6FD8"/>
    <w:rsid w:val="007D2681"/>
    <w:rsid w:val="007E6FEB"/>
    <w:rsid w:val="007F64EB"/>
    <w:rsid w:val="00801DC8"/>
    <w:rsid w:val="0081238D"/>
    <w:rsid w:val="00826B32"/>
    <w:rsid w:val="0083322F"/>
    <w:rsid w:val="00836E4A"/>
    <w:rsid w:val="00845000"/>
    <w:rsid w:val="00866520"/>
    <w:rsid w:val="008827E3"/>
    <w:rsid w:val="00885A12"/>
    <w:rsid w:val="00885E70"/>
    <w:rsid w:val="00886FE4"/>
    <w:rsid w:val="008A5C7B"/>
    <w:rsid w:val="008B2A22"/>
    <w:rsid w:val="008B5B38"/>
    <w:rsid w:val="008F6A14"/>
    <w:rsid w:val="00902957"/>
    <w:rsid w:val="009042F6"/>
    <w:rsid w:val="009155B7"/>
    <w:rsid w:val="00924717"/>
    <w:rsid w:val="009252C2"/>
    <w:rsid w:val="00926325"/>
    <w:rsid w:val="009272C9"/>
    <w:rsid w:val="00927EB7"/>
    <w:rsid w:val="009370D5"/>
    <w:rsid w:val="00953853"/>
    <w:rsid w:val="00961638"/>
    <w:rsid w:val="009659A2"/>
    <w:rsid w:val="009816AB"/>
    <w:rsid w:val="00986E47"/>
    <w:rsid w:val="0098713F"/>
    <w:rsid w:val="009937CF"/>
    <w:rsid w:val="00997A49"/>
    <w:rsid w:val="009A121F"/>
    <w:rsid w:val="009A48A2"/>
    <w:rsid w:val="009B20E9"/>
    <w:rsid w:val="009E0658"/>
    <w:rsid w:val="009E3AC2"/>
    <w:rsid w:val="009E57F1"/>
    <w:rsid w:val="00A14FF7"/>
    <w:rsid w:val="00A23A3A"/>
    <w:rsid w:val="00A30B18"/>
    <w:rsid w:val="00A36D8E"/>
    <w:rsid w:val="00A470F2"/>
    <w:rsid w:val="00A54333"/>
    <w:rsid w:val="00A55087"/>
    <w:rsid w:val="00A56CC8"/>
    <w:rsid w:val="00A60135"/>
    <w:rsid w:val="00A66C4F"/>
    <w:rsid w:val="00A67B2B"/>
    <w:rsid w:val="00A76FB5"/>
    <w:rsid w:val="00A824EB"/>
    <w:rsid w:val="00A95DA2"/>
    <w:rsid w:val="00AA01D9"/>
    <w:rsid w:val="00AA170A"/>
    <w:rsid w:val="00AB519D"/>
    <w:rsid w:val="00AC2635"/>
    <w:rsid w:val="00AC2CBE"/>
    <w:rsid w:val="00AC4B74"/>
    <w:rsid w:val="00AF0E95"/>
    <w:rsid w:val="00B014CB"/>
    <w:rsid w:val="00B06C0A"/>
    <w:rsid w:val="00B10289"/>
    <w:rsid w:val="00B25EFF"/>
    <w:rsid w:val="00B3286B"/>
    <w:rsid w:val="00B570CF"/>
    <w:rsid w:val="00B605E8"/>
    <w:rsid w:val="00B64366"/>
    <w:rsid w:val="00B80D10"/>
    <w:rsid w:val="00B824F8"/>
    <w:rsid w:val="00B8673B"/>
    <w:rsid w:val="00BA21A8"/>
    <w:rsid w:val="00BA275E"/>
    <w:rsid w:val="00BA6D52"/>
    <w:rsid w:val="00BB104C"/>
    <w:rsid w:val="00BC3B64"/>
    <w:rsid w:val="00BD6B32"/>
    <w:rsid w:val="00BD7682"/>
    <w:rsid w:val="00BE4EC7"/>
    <w:rsid w:val="00BF6205"/>
    <w:rsid w:val="00C1721D"/>
    <w:rsid w:val="00C25EA4"/>
    <w:rsid w:val="00C27DB3"/>
    <w:rsid w:val="00C4768F"/>
    <w:rsid w:val="00C52EA2"/>
    <w:rsid w:val="00C56BA8"/>
    <w:rsid w:val="00C65E5F"/>
    <w:rsid w:val="00C77B28"/>
    <w:rsid w:val="00C77D56"/>
    <w:rsid w:val="00C831FE"/>
    <w:rsid w:val="00C855DC"/>
    <w:rsid w:val="00C92F7C"/>
    <w:rsid w:val="00C96CBF"/>
    <w:rsid w:val="00CA28CD"/>
    <w:rsid w:val="00CA73C7"/>
    <w:rsid w:val="00CB1EA5"/>
    <w:rsid w:val="00CC0DA7"/>
    <w:rsid w:val="00CC30B5"/>
    <w:rsid w:val="00CC5670"/>
    <w:rsid w:val="00CD0FD3"/>
    <w:rsid w:val="00CE0F95"/>
    <w:rsid w:val="00CE50BB"/>
    <w:rsid w:val="00CE5E14"/>
    <w:rsid w:val="00CF12B9"/>
    <w:rsid w:val="00CF2C91"/>
    <w:rsid w:val="00D015E1"/>
    <w:rsid w:val="00D22B25"/>
    <w:rsid w:val="00D277E8"/>
    <w:rsid w:val="00D36162"/>
    <w:rsid w:val="00D40A56"/>
    <w:rsid w:val="00D466FC"/>
    <w:rsid w:val="00D543C1"/>
    <w:rsid w:val="00D66D26"/>
    <w:rsid w:val="00D67AB1"/>
    <w:rsid w:val="00D72EC6"/>
    <w:rsid w:val="00D85085"/>
    <w:rsid w:val="00D86280"/>
    <w:rsid w:val="00DA6D06"/>
    <w:rsid w:val="00DA7226"/>
    <w:rsid w:val="00DB0FBC"/>
    <w:rsid w:val="00DB37DB"/>
    <w:rsid w:val="00DD781F"/>
    <w:rsid w:val="00DE5A21"/>
    <w:rsid w:val="00DE6545"/>
    <w:rsid w:val="00DF130A"/>
    <w:rsid w:val="00DF394E"/>
    <w:rsid w:val="00DF7E4C"/>
    <w:rsid w:val="00E05E1B"/>
    <w:rsid w:val="00E06816"/>
    <w:rsid w:val="00E07BC7"/>
    <w:rsid w:val="00E07CEB"/>
    <w:rsid w:val="00E14F60"/>
    <w:rsid w:val="00E21C21"/>
    <w:rsid w:val="00E23EAF"/>
    <w:rsid w:val="00E63192"/>
    <w:rsid w:val="00E75A26"/>
    <w:rsid w:val="00E826FC"/>
    <w:rsid w:val="00E972AB"/>
    <w:rsid w:val="00EA2B2F"/>
    <w:rsid w:val="00EA5DC6"/>
    <w:rsid w:val="00EC4C3B"/>
    <w:rsid w:val="00ED6BE6"/>
    <w:rsid w:val="00ED78AA"/>
    <w:rsid w:val="00EE204F"/>
    <w:rsid w:val="00EE246A"/>
    <w:rsid w:val="00EE4369"/>
    <w:rsid w:val="00F061E8"/>
    <w:rsid w:val="00F06647"/>
    <w:rsid w:val="00F127BF"/>
    <w:rsid w:val="00F1362C"/>
    <w:rsid w:val="00F17C8E"/>
    <w:rsid w:val="00F31EC3"/>
    <w:rsid w:val="00F412EF"/>
    <w:rsid w:val="00F43942"/>
    <w:rsid w:val="00F44930"/>
    <w:rsid w:val="00F77F67"/>
    <w:rsid w:val="00F80644"/>
    <w:rsid w:val="00F926DD"/>
    <w:rsid w:val="00FA1E54"/>
    <w:rsid w:val="00FC696E"/>
    <w:rsid w:val="00FD1F4F"/>
    <w:rsid w:val="00FE6294"/>
    <w:rsid w:val="00FF1D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DCAE9"/>
  <w15:docId w15:val="{BBB34F8F-C5BC-1948-8038-0032F1D9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781a52b0-d0f4-44f0-98bb-0d102f5fd161" ContentTypeId="0x0101" PreviousValue="false"/>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2.xml><?xml version="1.0" encoding="utf-8"?>
<ds:datastoreItem xmlns:ds="http://schemas.openxmlformats.org/officeDocument/2006/customXml" ds:itemID="{C10AFC51-A99E-47C2-A6C7-1BC6378640A8}">
  <ds:schemaRefs>
    <ds:schemaRef ds:uri="http://schemas.openxmlformats.org/officeDocument/2006/bibliography"/>
  </ds:schemaRefs>
</ds:datastoreItem>
</file>

<file path=customXml/itemProps3.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4.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6.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7</Pages>
  <Words>3118</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105</cp:revision>
  <dcterms:created xsi:type="dcterms:W3CDTF">2020-12-10T16:51:00Z</dcterms:created>
  <dcterms:modified xsi:type="dcterms:W3CDTF">2021-04-19T20:50:00Z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