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D61C12">
        <w:trPr>
          <w:cantSplit/>
        </w:trPr>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4A03C4" w14:paraId="6BA5487D" w14:textId="77777777" w:rsidTr="00D61C12">
        <w:trPr>
          <w:cantSplit/>
        </w:trPr>
        <w:tc>
          <w:tcPr>
            <w:tcW w:w="1170" w:type="dxa"/>
          </w:tcPr>
          <w:p w14:paraId="2224C663" w14:textId="61D4867E" w:rsidR="004A03C4" w:rsidRPr="008B2A22" w:rsidRDefault="00164A11" w:rsidP="00A67B2B">
            <w:pPr>
              <w:spacing w:line="259" w:lineRule="auto"/>
              <w:rPr>
                <w:rFonts w:ascii="Arial" w:hAnsi="Arial" w:cs="Arial"/>
                <w:sz w:val="20"/>
                <w:szCs w:val="20"/>
              </w:rPr>
            </w:pPr>
            <w:r>
              <w:rPr>
                <w:rFonts w:ascii="Arial" w:hAnsi="Arial" w:cs="Arial"/>
                <w:sz w:val="20"/>
                <w:szCs w:val="20"/>
              </w:rPr>
              <w:t>A</w:t>
            </w:r>
            <w:r w:rsidR="00245AEF">
              <w:rPr>
                <w:rFonts w:ascii="Arial" w:hAnsi="Arial" w:cs="Arial"/>
                <w:sz w:val="20"/>
                <w:szCs w:val="20"/>
              </w:rPr>
              <w:t>ll</w:t>
            </w:r>
          </w:p>
        </w:tc>
        <w:tc>
          <w:tcPr>
            <w:tcW w:w="1167" w:type="dxa"/>
          </w:tcPr>
          <w:p w14:paraId="77DB8454" w14:textId="318B2F25" w:rsidR="004A03C4" w:rsidRPr="008B2A22" w:rsidRDefault="004A03C4" w:rsidP="00A67B2B">
            <w:pPr>
              <w:spacing w:line="259" w:lineRule="auto"/>
              <w:jc w:val="center"/>
              <w:rPr>
                <w:rFonts w:ascii="Arial" w:hAnsi="Arial" w:cs="Arial"/>
                <w:sz w:val="20"/>
                <w:szCs w:val="20"/>
              </w:rPr>
            </w:pPr>
          </w:p>
        </w:tc>
        <w:tc>
          <w:tcPr>
            <w:tcW w:w="1183" w:type="dxa"/>
          </w:tcPr>
          <w:p w14:paraId="3B7070FB" w14:textId="439C7CD0" w:rsidR="004A03C4" w:rsidRPr="008B2A22" w:rsidRDefault="004A03C4" w:rsidP="00A67B2B">
            <w:pPr>
              <w:spacing w:line="259" w:lineRule="auto"/>
              <w:jc w:val="center"/>
              <w:rPr>
                <w:rFonts w:ascii="Arial" w:hAnsi="Arial" w:cs="Arial"/>
                <w:sz w:val="20"/>
                <w:szCs w:val="20"/>
              </w:rPr>
            </w:pPr>
          </w:p>
        </w:tc>
        <w:tc>
          <w:tcPr>
            <w:tcW w:w="1017" w:type="dxa"/>
          </w:tcPr>
          <w:p w14:paraId="63AB22FA" w14:textId="656D1C00" w:rsidR="004A03C4" w:rsidRPr="008B2A22" w:rsidRDefault="004A03C4" w:rsidP="00A67B2B">
            <w:pPr>
              <w:spacing w:line="259" w:lineRule="auto"/>
              <w:jc w:val="center"/>
              <w:rPr>
                <w:rFonts w:ascii="Arial" w:hAnsi="Arial" w:cs="Arial"/>
                <w:sz w:val="20"/>
                <w:szCs w:val="20"/>
              </w:rPr>
            </w:pPr>
          </w:p>
        </w:tc>
        <w:tc>
          <w:tcPr>
            <w:tcW w:w="6263" w:type="dxa"/>
          </w:tcPr>
          <w:p w14:paraId="3769A9D6" w14:textId="75CACFFE" w:rsidR="004A03C4" w:rsidRPr="008B2A22" w:rsidRDefault="0013225E" w:rsidP="00A67B2B">
            <w:pPr>
              <w:spacing w:line="259" w:lineRule="auto"/>
              <w:rPr>
                <w:rFonts w:ascii="Arial" w:hAnsi="Arial" w:cs="Arial"/>
                <w:sz w:val="20"/>
                <w:szCs w:val="20"/>
              </w:rPr>
            </w:pPr>
            <w:r>
              <w:rPr>
                <w:rFonts w:ascii="Arial" w:hAnsi="Arial" w:cs="Arial"/>
                <w:sz w:val="20"/>
                <w:szCs w:val="20"/>
              </w:rPr>
              <w:t>See other file submitted to docket which shows detailed recommended changes to the draft MUTCD text.</w:t>
            </w:r>
          </w:p>
        </w:tc>
      </w:tr>
      <w:tr w:rsidR="00550BBB" w14:paraId="3A298636" w14:textId="77777777" w:rsidTr="00D61C12">
        <w:trPr>
          <w:cantSplit/>
        </w:trPr>
        <w:tc>
          <w:tcPr>
            <w:tcW w:w="1170" w:type="dxa"/>
          </w:tcPr>
          <w:p w14:paraId="7C3C349B" w14:textId="634EC48A" w:rsidR="00550BBB" w:rsidRPr="0029284F" w:rsidRDefault="00550BBB" w:rsidP="00550BBB">
            <w:pPr>
              <w:spacing w:line="259" w:lineRule="auto"/>
              <w:rPr>
                <w:rFonts w:ascii="Arial" w:hAnsi="Arial" w:cs="Arial"/>
                <w:sz w:val="20"/>
                <w:szCs w:val="20"/>
              </w:rPr>
            </w:pPr>
            <w:r>
              <w:rPr>
                <w:rFonts w:ascii="Arial" w:hAnsi="Arial" w:cs="Arial"/>
                <w:sz w:val="20"/>
                <w:szCs w:val="20"/>
              </w:rPr>
              <w:t>8</w:t>
            </w:r>
            <w:r w:rsidR="004D5CAA">
              <w:rPr>
                <w:rFonts w:ascii="Arial" w:hAnsi="Arial" w:cs="Arial"/>
                <w:sz w:val="20"/>
                <w:szCs w:val="20"/>
              </w:rPr>
              <w:t>E</w:t>
            </w:r>
            <w:r>
              <w:rPr>
                <w:rFonts w:ascii="Arial" w:hAnsi="Arial" w:cs="Arial"/>
                <w:sz w:val="20"/>
                <w:szCs w:val="20"/>
              </w:rPr>
              <w:t>.01</w:t>
            </w:r>
          </w:p>
        </w:tc>
        <w:tc>
          <w:tcPr>
            <w:tcW w:w="1167" w:type="dxa"/>
          </w:tcPr>
          <w:p w14:paraId="2CBB2136" w14:textId="0278A05A" w:rsidR="00550BBB" w:rsidRPr="0029284F" w:rsidRDefault="00550BBB" w:rsidP="00550BBB">
            <w:pPr>
              <w:spacing w:line="259" w:lineRule="auto"/>
              <w:jc w:val="center"/>
              <w:rPr>
                <w:rFonts w:ascii="Arial" w:hAnsi="Arial" w:cs="Arial"/>
                <w:sz w:val="20"/>
                <w:szCs w:val="20"/>
              </w:rPr>
            </w:pPr>
            <w:r>
              <w:rPr>
                <w:rFonts w:ascii="Arial" w:hAnsi="Arial" w:cs="Arial"/>
                <w:sz w:val="20"/>
                <w:szCs w:val="20"/>
              </w:rPr>
              <w:t>YES</w:t>
            </w:r>
          </w:p>
        </w:tc>
        <w:tc>
          <w:tcPr>
            <w:tcW w:w="1183" w:type="dxa"/>
          </w:tcPr>
          <w:p w14:paraId="21F5D4AF" w14:textId="35169EF6" w:rsidR="00550BBB" w:rsidRPr="0029284F" w:rsidRDefault="00550BBB" w:rsidP="00550BBB">
            <w:pPr>
              <w:spacing w:line="259" w:lineRule="auto"/>
              <w:jc w:val="center"/>
              <w:rPr>
                <w:rFonts w:ascii="Arial" w:hAnsi="Arial" w:cs="Arial"/>
                <w:sz w:val="20"/>
                <w:szCs w:val="20"/>
              </w:rPr>
            </w:pPr>
            <w:r>
              <w:rPr>
                <w:rFonts w:ascii="Arial" w:hAnsi="Arial" w:cs="Arial"/>
                <w:sz w:val="20"/>
                <w:szCs w:val="20"/>
              </w:rPr>
              <w:t>N/A</w:t>
            </w:r>
          </w:p>
        </w:tc>
        <w:tc>
          <w:tcPr>
            <w:tcW w:w="1017" w:type="dxa"/>
          </w:tcPr>
          <w:p w14:paraId="6EECFCA9" w14:textId="77777777" w:rsidR="00550BBB" w:rsidRPr="0029284F" w:rsidRDefault="00550BBB" w:rsidP="00550BBB">
            <w:pPr>
              <w:spacing w:line="259" w:lineRule="auto"/>
              <w:jc w:val="center"/>
              <w:rPr>
                <w:rFonts w:ascii="Arial" w:hAnsi="Arial" w:cs="Arial"/>
                <w:sz w:val="20"/>
                <w:szCs w:val="20"/>
              </w:rPr>
            </w:pPr>
            <w:r w:rsidRPr="0029284F">
              <w:rPr>
                <w:rFonts w:ascii="Arial" w:hAnsi="Arial" w:cs="Arial"/>
                <w:sz w:val="20"/>
                <w:szCs w:val="20"/>
              </w:rPr>
              <w:t>N/A</w:t>
            </w:r>
          </w:p>
        </w:tc>
        <w:tc>
          <w:tcPr>
            <w:tcW w:w="6263" w:type="dxa"/>
          </w:tcPr>
          <w:p w14:paraId="14A5DD5A" w14:textId="2906FC75" w:rsidR="00550BBB" w:rsidRPr="0029284F" w:rsidRDefault="00550BBB" w:rsidP="00550BBB">
            <w:pPr>
              <w:spacing w:line="259" w:lineRule="auto"/>
              <w:rPr>
                <w:rFonts w:ascii="Arial" w:hAnsi="Arial" w:cs="Arial"/>
                <w:sz w:val="20"/>
                <w:szCs w:val="20"/>
              </w:rPr>
            </w:pPr>
            <w:r>
              <w:rPr>
                <w:rFonts w:ascii="Arial" w:hAnsi="Arial" w:cs="Arial"/>
                <w:sz w:val="20"/>
                <w:szCs w:val="20"/>
              </w:rPr>
              <w:t>NCUTCD agrees with 8</w:t>
            </w:r>
            <w:r w:rsidR="00BD72C8">
              <w:rPr>
                <w:rFonts w:ascii="Arial" w:hAnsi="Arial" w:cs="Arial"/>
                <w:sz w:val="20"/>
                <w:szCs w:val="20"/>
              </w:rPr>
              <w:t>E</w:t>
            </w:r>
            <w:r>
              <w:rPr>
                <w:rFonts w:ascii="Arial" w:hAnsi="Arial" w:cs="Arial"/>
                <w:sz w:val="20"/>
                <w:szCs w:val="20"/>
              </w:rPr>
              <w:t>.01 as presented in the NPA.</w:t>
            </w:r>
          </w:p>
        </w:tc>
      </w:tr>
      <w:tr w:rsidR="00AA4A13" w14:paraId="1DAB50DA" w14:textId="77777777" w:rsidTr="00D61C12">
        <w:trPr>
          <w:cantSplit/>
        </w:trPr>
        <w:tc>
          <w:tcPr>
            <w:tcW w:w="1170" w:type="dxa"/>
          </w:tcPr>
          <w:p w14:paraId="099A281E" w14:textId="31388A48" w:rsidR="00AA4A13" w:rsidRDefault="00AA4A13" w:rsidP="00550BBB">
            <w:pPr>
              <w:rPr>
                <w:rFonts w:ascii="Arial" w:hAnsi="Arial" w:cs="Arial"/>
                <w:sz w:val="20"/>
                <w:szCs w:val="20"/>
              </w:rPr>
            </w:pPr>
            <w:r>
              <w:rPr>
                <w:rFonts w:ascii="Arial" w:hAnsi="Arial" w:cs="Arial"/>
                <w:sz w:val="20"/>
                <w:szCs w:val="20"/>
              </w:rPr>
              <w:t>Figure 8E-1</w:t>
            </w:r>
          </w:p>
        </w:tc>
        <w:tc>
          <w:tcPr>
            <w:tcW w:w="1167" w:type="dxa"/>
          </w:tcPr>
          <w:p w14:paraId="7A01C6BC" w14:textId="55215239" w:rsidR="00AA4A13" w:rsidRDefault="00BD72C8" w:rsidP="00550BBB">
            <w:pPr>
              <w:jc w:val="center"/>
              <w:rPr>
                <w:rFonts w:ascii="Arial" w:hAnsi="Arial" w:cs="Arial"/>
                <w:sz w:val="20"/>
                <w:szCs w:val="20"/>
              </w:rPr>
            </w:pPr>
            <w:r>
              <w:rPr>
                <w:rFonts w:ascii="Arial" w:hAnsi="Arial" w:cs="Arial"/>
                <w:sz w:val="20"/>
                <w:szCs w:val="20"/>
              </w:rPr>
              <w:t>NO</w:t>
            </w:r>
          </w:p>
        </w:tc>
        <w:tc>
          <w:tcPr>
            <w:tcW w:w="1183" w:type="dxa"/>
          </w:tcPr>
          <w:p w14:paraId="31321136" w14:textId="5E9E3276" w:rsidR="00AA4A13" w:rsidRDefault="00BD72C8" w:rsidP="00550BBB">
            <w:pPr>
              <w:jc w:val="center"/>
              <w:rPr>
                <w:rFonts w:ascii="Arial" w:hAnsi="Arial" w:cs="Arial"/>
                <w:sz w:val="20"/>
                <w:szCs w:val="20"/>
              </w:rPr>
            </w:pPr>
            <w:r>
              <w:rPr>
                <w:rFonts w:ascii="Arial" w:hAnsi="Arial" w:cs="Arial"/>
                <w:sz w:val="20"/>
                <w:szCs w:val="20"/>
              </w:rPr>
              <w:t>YES</w:t>
            </w:r>
          </w:p>
        </w:tc>
        <w:tc>
          <w:tcPr>
            <w:tcW w:w="1017" w:type="dxa"/>
          </w:tcPr>
          <w:p w14:paraId="68CB0248" w14:textId="61EDCF14" w:rsidR="00AA4A13" w:rsidRPr="00A67B2B" w:rsidRDefault="00BD72C8" w:rsidP="00550BBB">
            <w:pPr>
              <w:jc w:val="center"/>
              <w:rPr>
                <w:rFonts w:ascii="Arial" w:hAnsi="Arial" w:cs="Arial"/>
                <w:sz w:val="20"/>
                <w:szCs w:val="20"/>
              </w:rPr>
            </w:pPr>
            <w:r>
              <w:rPr>
                <w:rFonts w:ascii="Arial" w:hAnsi="Arial" w:cs="Arial"/>
                <w:sz w:val="20"/>
                <w:szCs w:val="20"/>
              </w:rPr>
              <w:t>N/A</w:t>
            </w:r>
          </w:p>
        </w:tc>
        <w:tc>
          <w:tcPr>
            <w:tcW w:w="6263" w:type="dxa"/>
          </w:tcPr>
          <w:p w14:paraId="4F2370CD" w14:textId="03040E2B" w:rsidR="00AA4A13" w:rsidRDefault="007F39C8" w:rsidP="00550BBB">
            <w:pPr>
              <w:rPr>
                <w:rFonts w:ascii="Arial" w:hAnsi="Arial" w:cs="Arial"/>
                <w:sz w:val="20"/>
                <w:szCs w:val="20"/>
              </w:rPr>
            </w:pPr>
            <w:r w:rsidRPr="007F39C8">
              <w:rPr>
                <w:rFonts w:ascii="Arial" w:hAnsi="Arial" w:cs="Arial"/>
                <w:sz w:val="20"/>
                <w:szCs w:val="20"/>
              </w:rPr>
              <w:t>NCUTCD generally agrees with Figure 8E-1 as presented in the NPA, but recommends adding a note that not all traffic control devices are shown on the figure because grade crossing signs and pavement markings are not shown in the figure and because this is consistent with the note on Figure 8D-2.</w:t>
            </w:r>
          </w:p>
        </w:tc>
      </w:tr>
      <w:tr w:rsidR="00550BBB" w14:paraId="7017C9DB" w14:textId="4839F836" w:rsidTr="00D61C12">
        <w:trPr>
          <w:cantSplit/>
        </w:trPr>
        <w:tc>
          <w:tcPr>
            <w:tcW w:w="1170" w:type="dxa"/>
          </w:tcPr>
          <w:p w14:paraId="0642A744" w14:textId="4F826843" w:rsidR="00550BBB" w:rsidRPr="00A67B2B" w:rsidRDefault="00550BBB" w:rsidP="00550BBB">
            <w:pPr>
              <w:spacing w:line="259" w:lineRule="auto"/>
              <w:rPr>
                <w:rFonts w:ascii="Arial" w:hAnsi="Arial" w:cs="Arial"/>
                <w:sz w:val="20"/>
                <w:szCs w:val="20"/>
              </w:rPr>
            </w:pPr>
            <w:r>
              <w:rPr>
                <w:rFonts w:ascii="Arial" w:hAnsi="Arial" w:cs="Arial"/>
                <w:sz w:val="20"/>
                <w:szCs w:val="20"/>
              </w:rPr>
              <w:t>8</w:t>
            </w:r>
            <w:r w:rsidR="004D5CAA">
              <w:rPr>
                <w:rFonts w:ascii="Arial" w:hAnsi="Arial" w:cs="Arial"/>
                <w:sz w:val="20"/>
                <w:szCs w:val="20"/>
              </w:rPr>
              <w:t>E</w:t>
            </w:r>
            <w:r>
              <w:rPr>
                <w:rFonts w:ascii="Arial" w:hAnsi="Arial" w:cs="Arial"/>
                <w:sz w:val="20"/>
                <w:szCs w:val="20"/>
              </w:rPr>
              <w:t>.02</w:t>
            </w:r>
          </w:p>
        </w:tc>
        <w:tc>
          <w:tcPr>
            <w:tcW w:w="1167" w:type="dxa"/>
          </w:tcPr>
          <w:p w14:paraId="4617A116" w14:textId="720B4029" w:rsidR="00550BBB" w:rsidRPr="00A67B2B" w:rsidRDefault="00526D13" w:rsidP="00550BBB">
            <w:pPr>
              <w:spacing w:line="259" w:lineRule="auto"/>
              <w:jc w:val="center"/>
              <w:rPr>
                <w:rFonts w:ascii="Arial" w:hAnsi="Arial" w:cs="Arial"/>
                <w:sz w:val="20"/>
                <w:szCs w:val="20"/>
              </w:rPr>
            </w:pPr>
            <w:r>
              <w:rPr>
                <w:rFonts w:ascii="Arial" w:hAnsi="Arial" w:cs="Arial"/>
                <w:sz w:val="20"/>
                <w:szCs w:val="20"/>
              </w:rPr>
              <w:t>NO</w:t>
            </w:r>
          </w:p>
        </w:tc>
        <w:tc>
          <w:tcPr>
            <w:tcW w:w="1183" w:type="dxa"/>
          </w:tcPr>
          <w:p w14:paraId="138BAA7A" w14:textId="1697F95F" w:rsidR="00550BBB" w:rsidRPr="00A67B2B" w:rsidRDefault="00526D13" w:rsidP="00550BBB">
            <w:pPr>
              <w:spacing w:line="259" w:lineRule="auto"/>
              <w:jc w:val="center"/>
              <w:rPr>
                <w:rFonts w:ascii="Arial" w:hAnsi="Arial" w:cs="Arial"/>
                <w:sz w:val="20"/>
                <w:szCs w:val="20"/>
              </w:rPr>
            </w:pPr>
            <w:r>
              <w:rPr>
                <w:rFonts w:ascii="Arial" w:hAnsi="Arial" w:cs="Arial"/>
                <w:sz w:val="20"/>
                <w:szCs w:val="20"/>
              </w:rPr>
              <w:t>YES</w:t>
            </w:r>
          </w:p>
        </w:tc>
        <w:tc>
          <w:tcPr>
            <w:tcW w:w="1017" w:type="dxa"/>
          </w:tcPr>
          <w:p w14:paraId="7A41E31B" w14:textId="7C19FF6B" w:rsidR="00550BBB" w:rsidRPr="00A67B2B" w:rsidRDefault="00550BBB" w:rsidP="00550BBB">
            <w:pPr>
              <w:spacing w:line="259" w:lineRule="auto"/>
              <w:jc w:val="center"/>
              <w:rPr>
                <w:rFonts w:ascii="Arial" w:hAnsi="Arial" w:cs="Arial"/>
                <w:sz w:val="20"/>
                <w:szCs w:val="20"/>
              </w:rPr>
            </w:pPr>
            <w:r w:rsidRPr="00A67B2B">
              <w:rPr>
                <w:rFonts w:ascii="Arial" w:hAnsi="Arial" w:cs="Arial"/>
                <w:sz w:val="20"/>
                <w:szCs w:val="20"/>
              </w:rPr>
              <w:t>N/A</w:t>
            </w:r>
          </w:p>
        </w:tc>
        <w:tc>
          <w:tcPr>
            <w:tcW w:w="6263" w:type="dxa"/>
          </w:tcPr>
          <w:p w14:paraId="72F41D3C" w14:textId="5D0D1422" w:rsidR="00550BBB" w:rsidRPr="00A67B2B" w:rsidRDefault="00D61C12" w:rsidP="00550BBB">
            <w:pPr>
              <w:spacing w:line="259" w:lineRule="auto"/>
              <w:rPr>
                <w:rFonts w:ascii="Arial" w:hAnsi="Arial" w:cs="Arial"/>
                <w:sz w:val="20"/>
                <w:szCs w:val="20"/>
              </w:rPr>
            </w:pPr>
            <w:r w:rsidRPr="00D61C12">
              <w:rPr>
                <w:rFonts w:ascii="Arial" w:hAnsi="Arial" w:cs="Arial"/>
                <w:sz w:val="20"/>
                <w:szCs w:val="20"/>
              </w:rPr>
              <w:t>NCUTCD generally agrees with 8E.02 as presented in the NPA, but recommends an editorial change to the Support statement to delete “pedestrian” and replace with “user” because bicycles and people in wheelchairs are referenced in the second Support sentence and therefore the first sentence should also include these users’ safety.</w:t>
            </w:r>
          </w:p>
        </w:tc>
      </w:tr>
      <w:tr w:rsidR="00AA4A13" w14:paraId="3A810AB3" w14:textId="77777777" w:rsidTr="00D61C12">
        <w:trPr>
          <w:cantSplit/>
        </w:trPr>
        <w:tc>
          <w:tcPr>
            <w:tcW w:w="1170" w:type="dxa"/>
          </w:tcPr>
          <w:p w14:paraId="63820667" w14:textId="611DC552" w:rsidR="00AA4A13" w:rsidRDefault="00AA4A13" w:rsidP="00550BBB">
            <w:pPr>
              <w:rPr>
                <w:rFonts w:ascii="Arial" w:hAnsi="Arial" w:cs="Arial"/>
                <w:sz w:val="20"/>
                <w:szCs w:val="20"/>
              </w:rPr>
            </w:pPr>
            <w:r>
              <w:rPr>
                <w:rFonts w:ascii="Arial" w:hAnsi="Arial" w:cs="Arial"/>
                <w:sz w:val="20"/>
                <w:szCs w:val="20"/>
              </w:rPr>
              <w:t>Figure 8E-2</w:t>
            </w:r>
          </w:p>
        </w:tc>
        <w:tc>
          <w:tcPr>
            <w:tcW w:w="1167" w:type="dxa"/>
          </w:tcPr>
          <w:p w14:paraId="0E3C9B3A" w14:textId="2F6393DA" w:rsidR="00AA4A13" w:rsidRDefault="00526D13" w:rsidP="00550BBB">
            <w:pPr>
              <w:jc w:val="center"/>
              <w:rPr>
                <w:rFonts w:ascii="Arial" w:hAnsi="Arial" w:cs="Arial"/>
                <w:sz w:val="20"/>
                <w:szCs w:val="20"/>
              </w:rPr>
            </w:pPr>
            <w:r>
              <w:rPr>
                <w:rFonts w:ascii="Arial" w:hAnsi="Arial" w:cs="Arial"/>
                <w:sz w:val="20"/>
                <w:szCs w:val="20"/>
              </w:rPr>
              <w:t>NO</w:t>
            </w:r>
          </w:p>
        </w:tc>
        <w:tc>
          <w:tcPr>
            <w:tcW w:w="1183" w:type="dxa"/>
          </w:tcPr>
          <w:p w14:paraId="461BB292" w14:textId="39725EA1" w:rsidR="00AA4A13" w:rsidRDefault="00526D13" w:rsidP="00550BBB">
            <w:pPr>
              <w:jc w:val="center"/>
              <w:rPr>
                <w:rFonts w:ascii="Arial" w:hAnsi="Arial" w:cs="Arial"/>
                <w:sz w:val="20"/>
                <w:szCs w:val="20"/>
              </w:rPr>
            </w:pPr>
            <w:r>
              <w:rPr>
                <w:rFonts w:ascii="Arial" w:hAnsi="Arial" w:cs="Arial"/>
                <w:sz w:val="20"/>
                <w:szCs w:val="20"/>
              </w:rPr>
              <w:t>YES</w:t>
            </w:r>
          </w:p>
        </w:tc>
        <w:tc>
          <w:tcPr>
            <w:tcW w:w="1017" w:type="dxa"/>
          </w:tcPr>
          <w:p w14:paraId="2F9E7537" w14:textId="6779364C" w:rsidR="00AA4A13" w:rsidRDefault="00526D13" w:rsidP="00550BBB">
            <w:pPr>
              <w:jc w:val="center"/>
              <w:rPr>
                <w:rFonts w:ascii="Arial" w:hAnsi="Arial" w:cs="Arial"/>
                <w:sz w:val="20"/>
                <w:szCs w:val="20"/>
              </w:rPr>
            </w:pPr>
            <w:r>
              <w:rPr>
                <w:rFonts w:ascii="Arial" w:hAnsi="Arial" w:cs="Arial"/>
                <w:sz w:val="20"/>
                <w:szCs w:val="20"/>
              </w:rPr>
              <w:t>N/A</w:t>
            </w:r>
          </w:p>
        </w:tc>
        <w:tc>
          <w:tcPr>
            <w:tcW w:w="6263" w:type="dxa"/>
          </w:tcPr>
          <w:p w14:paraId="6D038137" w14:textId="41F82EBF" w:rsidR="00AA4A13" w:rsidRDefault="00D61C12" w:rsidP="00550BBB">
            <w:pPr>
              <w:rPr>
                <w:rFonts w:ascii="Arial" w:hAnsi="Arial" w:cs="Arial"/>
                <w:sz w:val="20"/>
                <w:szCs w:val="20"/>
              </w:rPr>
            </w:pPr>
            <w:r w:rsidRPr="00D61C12">
              <w:rPr>
                <w:rFonts w:ascii="Arial" w:hAnsi="Arial" w:cs="Arial"/>
                <w:sz w:val="20"/>
                <w:szCs w:val="20"/>
              </w:rPr>
              <w:t xml:space="preserve">NCUTCD generally agrees with Figure 8E-2 as presented in the NPA, but recommends showing dimensions for distances from the nearest rail for consistency throughout Chapter 8E, remove duplicate dimensions on the figure, and revise the note about detectable warning and stop line because the detectable warning is required whereas the stop line is optional.  </w:t>
            </w:r>
          </w:p>
        </w:tc>
      </w:tr>
      <w:tr w:rsidR="00AA4A13" w14:paraId="27C62E52" w14:textId="77777777" w:rsidTr="00D61C12">
        <w:trPr>
          <w:cantSplit/>
        </w:trPr>
        <w:tc>
          <w:tcPr>
            <w:tcW w:w="1170" w:type="dxa"/>
          </w:tcPr>
          <w:p w14:paraId="1DAA84CA" w14:textId="4E27BA79" w:rsidR="00AA4A13" w:rsidRDefault="00AA4A13" w:rsidP="00550BBB">
            <w:pPr>
              <w:rPr>
                <w:rFonts w:ascii="Arial" w:hAnsi="Arial" w:cs="Arial"/>
                <w:sz w:val="20"/>
                <w:szCs w:val="20"/>
              </w:rPr>
            </w:pPr>
            <w:r>
              <w:rPr>
                <w:rFonts w:ascii="Arial" w:hAnsi="Arial" w:cs="Arial"/>
                <w:sz w:val="20"/>
                <w:szCs w:val="20"/>
              </w:rPr>
              <w:t>Figure 8E-3</w:t>
            </w:r>
          </w:p>
        </w:tc>
        <w:tc>
          <w:tcPr>
            <w:tcW w:w="1167" w:type="dxa"/>
          </w:tcPr>
          <w:p w14:paraId="31B4EE49" w14:textId="3D5DD73D" w:rsidR="00AA4A13" w:rsidRDefault="00101771" w:rsidP="00550BBB">
            <w:pPr>
              <w:jc w:val="center"/>
              <w:rPr>
                <w:rFonts w:ascii="Arial" w:hAnsi="Arial" w:cs="Arial"/>
                <w:sz w:val="20"/>
                <w:szCs w:val="20"/>
              </w:rPr>
            </w:pPr>
            <w:r>
              <w:rPr>
                <w:rFonts w:ascii="Arial" w:hAnsi="Arial" w:cs="Arial"/>
                <w:sz w:val="20"/>
                <w:szCs w:val="20"/>
              </w:rPr>
              <w:t>NO</w:t>
            </w:r>
          </w:p>
        </w:tc>
        <w:tc>
          <w:tcPr>
            <w:tcW w:w="1183" w:type="dxa"/>
          </w:tcPr>
          <w:p w14:paraId="05262324" w14:textId="3DA008A0" w:rsidR="00AA4A13" w:rsidRDefault="00101771" w:rsidP="00550BBB">
            <w:pPr>
              <w:jc w:val="center"/>
              <w:rPr>
                <w:rFonts w:ascii="Arial" w:hAnsi="Arial" w:cs="Arial"/>
                <w:sz w:val="20"/>
                <w:szCs w:val="20"/>
              </w:rPr>
            </w:pPr>
            <w:r>
              <w:rPr>
                <w:rFonts w:ascii="Arial" w:hAnsi="Arial" w:cs="Arial"/>
                <w:sz w:val="20"/>
                <w:szCs w:val="20"/>
              </w:rPr>
              <w:t>YES</w:t>
            </w:r>
          </w:p>
        </w:tc>
        <w:tc>
          <w:tcPr>
            <w:tcW w:w="1017" w:type="dxa"/>
          </w:tcPr>
          <w:p w14:paraId="231ECD88" w14:textId="3E46A584" w:rsidR="00AA4A13" w:rsidRDefault="00101771" w:rsidP="00550BBB">
            <w:pPr>
              <w:jc w:val="center"/>
              <w:rPr>
                <w:rFonts w:ascii="Arial" w:hAnsi="Arial" w:cs="Arial"/>
                <w:sz w:val="20"/>
                <w:szCs w:val="20"/>
              </w:rPr>
            </w:pPr>
            <w:r>
              <w:rPr>
                <w:rFonts w:ascii="Arial" w:hAnsi="Arial" w:cs="Arial"/>
                <w:sz w:val="20"/>
                <w:szCs w:val="20"/>
              </w:rPr>
              <w:t>N/A</w:t>
            </w:r>
          </w:p>
        </w:tc>
        <w:tc>
          <w:tcPr>
            <w:tcW w:w="6263" w:type="dxa"/>
          </w:tcPr>
          <w:p w14:paraId="6FBFAFBF" w14:textId="307261F8" w:rsidR="00AA4A13" w:rsidRDefault="00D61C12" w:rsidP="00550BBB">
            <w:pPr>
              <w:rPr>
                <w:rFonts w:ascii="Arial" w:hAnsi="Arial" w:cs="Arial"/>
                <w:sz w:val="20"/>
                <w:szCs w:val="20"/>
              </w:rPr>
            </w:pPr>
            <w:r w:rsidRPr="00D61C12">
              <w:rPr>
                <w:rFonts w:ascii="Arial" w:hAnsi="Arial" w:cs="Arial"/>
                <w:sz w:val="20"/>
                <w:szCs w:val="20"/>
              </w:rPr>
              <w:t>NCUTCD generally agrees with Figure 8E-</w:t>
            </w:r>
            <w:r>
              <w:rPr>
                <w:rFonts w:ascii="Arial" w:hAnsi="Arial" w:cs="Arial"/>
                <w:sz w:val="20"/>
                <w:szCs w:val="20"/>
              </w:rPr>
              <w:t>3</w:t>
            </w:r>
            <w:r w:rsidRPr="00D61C12">
              <w:rPr>
                <w:rFonts w:ascii="Arial" w:hAnsi="Arial" w:cs="Arial"/>
                <w:sz w:val="20"/>
                <w:szCs w:val="20"/>
              </w:rPr>
              <w:t xml:space="preserve"> as presented in the NPA, but recommends showing dimensions for distances from the nearest rail for consistency throughout Chapter 8E, remove duplicate dimensions on the figure, and revise the note about detectable warning and stop line because the detectable warning is required whereas the stop line is optional.  </w:t>
            </w:r>
          </w:p>
        </w:tc>
      </w:tr>
      <w:tr w:rsidR="00550BBB" w14:paraId="728D6732" w14:textId="0756E885" w:rsidTr="00D61C12">
        <w:trPr>
          <w:cantSplit/>
        </w:trPr>
        <w:tc>
          <w:tcPr>
            <w:tcW w:w="1170" w:type="dxa"/>
          </w:tcPr>
          <w:p w14:paraId="6AFCDF00" w14:textId="24A76F8A" w:rsidR="00550BBB" w:rsidRPr="00A67B2B" w:rsidRDefault="00550BBB" w:rsidP="00550BBB">
            <w:pPr>
              <w:spacing w:line="259" w:lineRule="auto"/>
              <w:rPr>
                <w:rFonts w:ascii="Arial" w:hAnsi="Arial" w:cs="Arial"/>
                <w:sz w:val="20"/>
                <w:szCs w:val="20"/>
              </w:rPr>
            </w:pPr>
            <w:r>
              <w:rPr>
                <w:rFonts w:ascii="Arial" w:hAnsi="Arial" w:cs="Arial"/>
                <w:sz w:val="20"/>
                <w:szCs w:val="20"/>
              </w:rPr>
              <w:lastRenderedPageBreak/>
              <w:t>8</w:t>
            </w:r>
            <w:r w:rsidR="004D5CAA">
              <w:rPr>
                <w:rFonts w:ascii="Arial" w:hAnsi="Arial" w:cs="Arial"/>
                <w:sz w:val="20"/>
                <w:szCs w:val="20"/>
              </w:rPr>
              <w:t>E</w:t>
            </w:r>
            <w:r>
              <w:rPr>
                <w:rFonts w:ascii="Arial" w:hAnsi="Arial" w:cs="Arial"/>
                <w:sz w:val="20"/>
                <w:szCs w:val="20"/>
              </w:rPr>
              <w:t>.03</w:t>
            </w:r>
          </w:p>
        </w:tc>
        <w:tc>
          <w:tcPr>
            <w:tcW w:w="1167" w:type="dxa"/>
          </w:tcPr>
          <w:p w14:paraId="02040168" w14:textId="747061F2" w:rsidR="00550BBB" w:rsidRPr="00A67B2B" w:rsidRDefault="00101771" w:rsidP="00550BBB">
            <w:pPr>
              <w:spacing w:line="259" w:lineRule="auto"/>
              <w:jc w:val="center"/>
              <w:rPr>
                <w:rFonts w:ascii="Arial" w:hAnsi="Arial" w:cs="Arial"/>
                <w:sz w:val="20"/>
                <w:szCs w:val="20"/>
              </w:rPr>
            </w:pPr>
            <w:r>
              <w:rPr>
                <w:rFonts w:ascii="Arial" w:hAnsi="Arial" w:cs="Arial"/>
                <w:sz w:val="20"/>
                <w:szCs w:val="20"/>
              </w:rPr>
              <w:t>NO</w:t>
            </w:r>
          </w:p>
        </w:tc>
        <w:tc>
          <w:tcPr>
            <w:tcW w:w="1183" w:type="dxa"/>
          </w:tcPr>
          <w:p w14:paraId="6EB6B6BD" w14:textId="7F17DF21" w:rsidR="00550BBB" w:rsidRPr="00A67B2B" w:rsidRDefault="00101771" w:rsidP="00550BBB">
            <w:pPr>
              <w:spacing w:line="259" w:lineRule="auto"/>
              <w:jc w:val="center"/>
              <w:rPr>
                <w:rFonts w:ascii="Arial" w:hAnsi="Arial" w:cs="Arial"/>
                <w:sz w:val="20"/>
                <w:szCs w:val="20"/>
              </w:rPr>
            </w:pPr>
            <w:r>
              <w:rPr>
                <w:rFonts w:ascii="Arial" w:hAnsi="Arial" w:cs="Arial"/>
                <w:sz w:val="20"/>
                <w:szCs w:val="20"/>
              </w:rPr>
              <w:t>YES</w:t>
            </w:r>
          </w:p>
        </w:tc>
        <w:tc>
          <w:tcPr>
            <w:tcW w:w="1017" w:type="dxa"/>
          </w:tcPr>
          <w:p w14:paraId="50A51550" w14:textId="74527C46" w:rsidR="00550BBB" w:rsidRPr="00A67B2B" w:rsidRDefault="00550BBB" w:rsidP="00550BBB">
            <w:pPr>
              <w:spacing w:line="259" w:lineRule="auto"/>
              <w:jc w:val="center"/>
              <w:rPr>
                <w:rFonts w:ascii="Arial" w:hAnsi="Arial" w:cs="Arial"/>
                <w:sz w:val="20"/>
                <w:szCs w:val="20"/>
              </w:rPr>
            </w:pPr>
            <w:r>
              <w:rPr>
                <w:rFonts w:ascii="Arial" w:hAnsi="Arial" w:cs="Arial"/>
                <w:sz w:val="20"/>
                <w:szCs w:val="20"/>
              </w:rPr>
              <w:t>N/A</w:t>
            </w:r>
          </w:p>
        </w:tc>
        <w:tc>
          <w:tcPr>
            <w:tcW w:w="6263" w:type="dxa"/>
          </w:tcPr>
          <w:p w14:paraId="2C22E9F2" w14:textId="3663F583" w:rsidR="00550BBB" w:rsidRPr="00A67B2B" w:rsidRDefault="00D61C12" w:rsidP="00550BBB">
            <w:pPr>
              <w:spacing w:line="259" w:lineRule="auto"/>
              <w:rPr>
                <w:rFonts w:ascii="Arial" w:hAnsi="Arial" w:cs="Arial"/>
                <w:sz w:val="20"/>
                <w:szCs w:val="20"/>
              </w:rPr>
            </w:pPr>
            <w:r w:rsidRPr="00D61C12">
              <w:rPr>
                <w:rFonts w:ascii="Arial" w:hAnsi="Arial" w:cs="Arial"/>
                <w:sz w:val="20"/>
                <w:szCs w:val="20"/>
              </w:rPr>
              <w:t xml:space="preserve">NCUTCD recommends </w:t>
            </w:r>
            <w:r>
              <w:rPr>
                <w:rFonts w:ascii="Arial" w:hAnsi="Arial" w:cs="Arial"/>
                <w:sz w:val="20"/>
                <w:szCs w:val="20"/>
              </w:rPr>
              <w:t>revising</w:t>
            </w:r>
            <w:r w:rsidRPr="00D61C12">
              <w:rPr>
                <w:rFonts w:ascii="Arial" w:hAnsi="Arial" w:cs="Arial"/>
                <w:sz w:val="20"/>
                <w:szCs w:val="20"/>
              </w:rPr>
              <w:t xml:space="preserve"> 8E.03 to add “and sidewalk” to the Standard statement because Paragraph 2 of the Standard also references sidewalks and pathways. NCUTCD also recommends an editorial change to revise the reference to Table 9A-1 instead of Tables 9B-1 and 9C-1 because this is the correct table for shared-use path sign sizes. NCUTCD also recommends adding a Guidance statement in accordance with NCUTCD recommendation 12B-RR-02 because traffic control devices should not protrude into the pathway or sidewalk grade crossing, </w:t>
            </w:r>
            <w:proofErr w:type="gramStart"/>
            <w:r w:rsidRPr="00D61C12">
              <w:rPr>
                <w:rFonts w:ascii="Arial" w:hAnsi="Arial" w:cs="Arial"/>
                <w:sz w:val="20"/>
                <w:szCs w:val="20"/>
              </w:rPr>
              <w:t>and  replace</w:t>
            </w:r>
            <w:proofErr w:type="gramEnd"/>
            <w:r w:rsidRPr="00D61C12">
              <w:rPr>
                <w:rFonts w:ascii="Arial" w:hAnsi="Arial" w:cs="Arial"/>
                <w:sz w:val="20"/>
                <w:szCs w:val="20"/>
              </w:rPr>
              <w:t xml:space="preserve"> the Guidance statement regarding 12-foot clearance from traffic control devices to the track to be consistent with the Standard statement in Section 8D.01 and because railroad and transit agencies have varying clearance requirements.</w:t>
            </w:r>
          </w:p>
        </w:tc>
      </w:tr>
      <w:tr w:rsidR="00E27536" w14:paraId="3D1975EB" w14:textId="77777777" w:rsidTr="00D61C12">
        <w:trPr>
          <w:cantSplit/>
        </w:trPr>
        <w:tc>
          <w:tcPr>
            <w:tcW w:w="1170" w:type="dxa"/>
          </w:tcPr>
          <w:p w14:paraId="742A5E3B" w14:textId="65298C12" w:rsidR="00E27536" w:rsidRDefault="00E27536" w:rsidP="00E27536">
            <w:pPr>
              <w:rPr>
                <w:rFonts w:ascii="Arial" w:hAnsi="Arial" w:cs="Arial"/>
                <w:sz w:val="20"/>
                <w:szCs w:val="20"/>
              </w:rPr>
            </w:pPr>
            <w:r>
              <w:rPr>
                <w:rFonts w:ascii="Arial" w:hAnsi="Arial" w:cs="Arial"/>
                <w:sz w:val="20"/>
                <w:szCs w:val="20"/>
              </w:rPr>
              <w:t>Figure 8</w:t>
            </w:r>
            <w:r w:rsidR="00AA4A13">
              <w:rPr>
                <w:rFonts w:ascii="Arial" w:hAnsi="Arial" w:cs="Arial"/>
                <w:sz w:val="20"/>
                <w:szCs w:val="20"/>
              </w:rPr>
              <w:t>E</w:t>
            </w:r>
            <w:r>
              <w:rPr>
                <w:rFonts w:ascii="Arial" w:hAnsi="Arial" w:cs="Arial"/>
                <w:sz w:val="20"/>
                <w:szCs w:val="20"/>
              </w:rPr>
              <w:t>-</w:t>
            </w:r>
            <w:r w:rsidR="00AA4A13">
              <w:rPr>
                <w:rFonts w:ascii="Arial" w:hAnsi="Arial" w:cs="Arial"/>
                <w:sz w:val="20"/>
                <w:szCs w:val="20"/>
              </w:rPr>
              <w:t>4</w:t>
            </w:r>
          </w:p>
        </w:tc>
        <w:tc>
          <w:tcPr>
            <w:tcW w:w="1167" w:type="dxa"/>
          </w:tcPr>
          <w:p w14:paraId="186DEC8E" w14:textId="78BEF6DD" w:rsidR="00E27536" w:rsidRDefault="004C30B2" w:rsidP="00E27536">
            <w:pPr>
              <w:jc w:val="center"/>
              <w:rPr>
                <w:rFonts w:ascii="Arial" w:hAnsi="Arial" w:cs="Arial"/>
                <w:sz w:val="20"/>
                <w:szCs w:val="20"/>
              </w:rPr>
            </w:pPr>
            <w:r>
              <w:rPr>
                <w:rFonts w:ascii="Arial" w:hAnsi="Arial" w:cs="Arial"/>
                <w:sz w:val="20"/>
                <w:szCs w:val="20"/>
              </w:rPr>
              <w:t>NO</w:t>
            </w:r>
          </w:p>
        </w:tc>
        <w:tc>
          <w:tcPr>
            <w:tcW w:w="1183" w:type="dxa"/>
          </w:tcPr>
          <w:p w14:paraId="4C18C573" w14:textId="1B3E8159" w:rsidR="00E27536" w:rsidRDefault="004C30B2" w:rsidP="00E27536">
            <w:pPr>
              <w:jc w:val="center"/>
              <w:rPr>
                <w:rFonts w:ascii="Arial" w:hAnsi="Arial" w:cs="Arial"/>
                <w:sz w:val="20"/>
                <w:szCs w:val="20"/>
              </w:rPr>
            </w:pPr>
            <w:r>
              <w:rPr>
                <w:rFonts w:ascii="Arial" w:hAnsi="Arial" w:cs="Arial"/>
                <w:sz w:val="20"/>
                <w:szCs w:val="20"/>
              </w:rPr>
              <w:t>YES</w:t>
            </w:r>
          </w:p>
        </w:tc>
        <w:tc>
          <w:tcPr>
            <w:tcW w:w="1017" w:type="dxa"/>
          </w:tcPr>
          <w:p w14:paraId="6D5B99A7" w14:textId="5E136CE9" w:rsidR="00E27536"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6E228371" w14:textId="62E81821" w:rsidR="00E27536" w:rsidRDefault="00D61C12" w:rsidP="00E27536">
            <w:pPr>
              <w:rPr>
                <w:rFonts w:ascii="Arial" w:hAnsi="Arial" w:cs="Arial"/>
                <w:sz w:val="20"/>
                <w:szCs w:val="20"/>
              </w:rPr>
            </w:pPr>
            <w:r w:rsidRPr="00D61C12">
              <w:rPr>
                <w:rFonts w:ascii="Arial" w:hAnsi="Arial" w:cs="Arial"/>
                <w:sz w:val="20"/>
                <w:szCs w:val="20"/>
              </w:rPr>
              <w:t>NCUTCD recommends revising Figure 8E-4 to show dimensions for distances from the nearest rail for consistency throughout Chapter 8E, remove duplicate dimensions on the figure, correct the drawing dimension because the nearest rail should be 12 feet from the downstream side of the detectable warning, correct the sign placement because the W10-1 should be across from the RXR pavement marking per Section 8C.02, and revise the note about detectable warning and stop line because the detectable warning is required whereas the stop line is optional.</w:t>
            </w:r>
          </w:p>
        </w:tc>
      </w:tr>
      <w:tr w:rsidR="00E27536" w14:paraId="291930E3" w14:textId="74252152" w:rsidTr="00D61C12">
        <w:trPr>
          <w:cantSplit/>
        </w:trPr>
        <w:tc>
          <w:tcPr>
            <w:tcW w:w="1170" w:type="dxa"/>
          </w:tcPr>
          <w:p w14:paraId="5C239D48" w14:textId="21D031EC" w:rsidR="00E27536" w:rsidRPr="00A67B2B" w:rsidRDefault="00E27536" w:rsidP="00E27536">
            <w:pPr>
              <w:spacing w:line="259" w:lineRule="auto"/>
              <w:rPr>
                <w:rFonts w:ascii="Arial" w:hAnsi="Arial" w:cs="Arial"/>
                <w:sz w:val="20"/>
                <w:szCs w:val="20"/>
              </w:rPr>
            </w:pPr>
            <w:r>
              <w:rPr>
                <w:rFonts w:ascii="Arial" w:hAnsi="Arial" w:cs="Arial"/>
                <w:sz w:val="20"/>
                <w:szCs w:val="20"/>
              </w:rPr>
              <w:t>8</w:t>
            </w:r>
            <w:r w:rsidR="00AA4A13">
              <w:rPr>
                <w:rFonts w:ascii="Arial" w:hAnsi="Arial" w:cs="Arial"/>
                <w:sz w:val="20"/>
                <w:szCs w:val="20"/>
              </w:rPr>
              <w:t>E</w:t>
            </w:r>
            <w:r>
              <w:rPr>
                <w:rFonts w:ascii="Arial" w:hAnsi="Arial" w:cs="Arial"/>
                <w:sz w:val="20"/>
                <w:szCs w:val="20"/>
              </w:rPr>
              <w:t>.04</w:t>
            </w:r>
          </w:p>
        </w:tc>
        <w:tc>
          <w:tcPr>
            <w:tcW w:w="1167" w:type="dxa"/>
          </w:tcPr>
          <w:p w14:paraId="5D55ADD1" w14:textId="6F0B53FD" w:rsidR="00E27536" w:rsidRPr="00A67B2B" w:rsidRDefault="00A15A65" w:rsidP="00E27536">
            <w:pPr>
              <w:spacing w:line="259" w:lineRule="auto"/>
              <w:jc w:val="center"/>
              <w:rPr>
                <w:rFonts w:ascii="Arial" w:hAnsi="Arial" w:cs="Arial"/>
                <w:sz w:val="20"/>
                <w:szCs w:val="20"/>
              </w:rPr>
            </w:pPr>
            <w:r>
              <w:rPr>
                <w:rFonts w:ascii="Arial" w:hAnsi="Arial" w:cs="Arial"/>
                <w:sz w:val="20"/>
                <w:szCs w:val="20"/>
              </w:rPr>
              <w:t>NO</w:t>
            </w:r>
          </w:p>
        </w:tc>
        <w:tc>
          <w:tcPr>
            <w:tcW w:w="1183" w:type="dxa"/>
          </w:tcPr>
          <w:p w14:paraId="3AFA22E3" w14:textId="544FE0A0" w:rsidR="00E27536" w:rsidRPr="00A67B2B" w:rsidRDefault="00A15A65" w:rsidP="00E27536">
            <w:pPr>
              <w:spacing w:line="259" w:lineRule="auto"/>
              <w:jc w:val="center"/>
              <w:rPr>
                <w:rFonts w:ascii="Arial" w:hAnsi="Arial" w:cs="Arial"/>
                <w:sz w:val="20"/>
                <w:szCs w:val="20"/>
              </w:rPr>
            </w:pPr>
            <w:r>
              <w:rPr>
                <w:rFonts w:ascii="Arial" w:hAnsi="Arial" w:cs="Arial"/>
                <w:sz w:val="20"/>
                <w:szCs w:val="20"/>
              </w:rPr>
              <w:t>YES</w:t>
            </w:r>
          </w:p>
        </w:tc>
        <w:tc>
          <w:tcPr>
            <w:tcW w:w="1017" w:type="dxa"/>
          </w:tcPr>
          <w:p w14:paraId="636BEA9F" w14:textId="5C8359E9" w:rsidR="00E27536" w:rsidRPr="00A67B2B" w:rsidRDefault="00E27536" w:rsidP="00E27536">
            <w:pPr>
              <w:spacing w:line="259" w:lineRule="auto"/>
              <w:jc w:val="center"/>
              <w:rPr>
                <w:rFonts w:ascii="Arial" w:hAnsi="Arial" w:cs="Arial"/>
                <w:sz w:val="20"/>
                <w:szCs w:val="20"/>
              </w:rPr>
            </w:pPr>
            <w:r>
              <w:rPr>
                <w:rFonts w:ascii="Arial" w:hAnsi="Arial" w:cs="Arial"/>
                <w:sz w:val="20"/>
                <w:szCs w:val="20"/>
              </w:rPr>
              <w:t>N/A</w:t>
            </w:r>
          </w:p>
        </w:tc>
        <w:tc>
          <w:tcPr>
            <w:tcW w:w="6263" w:type="dxa"/>
          </w:tcPr>
          <w:p w14:paraId="4F7C4F3C" w14:textId="59852D66" w:rsidR="00E27536" w:rsidRPr="00A67B2B" w:rsidRDefault="00D61C12" w:rsidP="00E27536">
            <w:pPr>
              <w:spacing w:line="259" w:lineRule="auto"/>
              <w:rPr>
                <w:rFonts w:ascii="Arial" w:hAnsi="Arial" w:cs="Arial"/>
                <w:sz w:val="20"/>
                <w:szCs w:val="20"/>
              </w:rPr>
            </w:pPr>
            <w:r w:rsidRPr="00D61C12">
              <w:rPr>
                <w:rFonts w:ascii="Arial" w:hAnsi="Arial" w:cs="Arial"/>
                <w:sz w:val="20"/>
                <w:szCs w:val="20"/>
              </w:rPr>
              <w:t>NCUTCD recommends revising 8E.04 to add text to the Guidance statements to clarify that the stop line should extend across the full width of the sidewalk or pathway, and to clarify the measurement of the stop line from the rail and the placement of the stop line 2 feet from the gate if there is no detectable warning. NCUTCD also recommends changes to the Guidance statements to clarify the 2-feet size of the detectable warning, the 12-foot dimension from the detectable warning perpendicular to the nearest rail, and the 30-foot dimension where detectable warnings should be used to designate the pedestrian refuge between adjacent tracks.</w:t>
            </w:r>
          </w:p>
        </w:tc>
      </w:tr>
      <w:tr w:rsidR="00AA4A13" w14:paraId="602CC6F0" w14:textId="77777777" w:rsidTr="00D61C12">
        <w:trPr>
          <w:cantSplit/>
        </w:trPr>
        <w:tc>
          <w:tcPr>
            <w:tcW w:w="1170" w:type="dxa"/>
          </w:tcPr>
          <w:p w14:paraId="19BAA72C" w14:textId="328F3AC6" w:rsidR="00AA4A13" w:rsidRDefault="00AA4A13" w:rsidP="00E27536">
            <w:pPr>
              <w:rPr>
                <w:rFonts w:ascii="Arial" w:hAnsi="Arial" w:cs="Arial"/>
                <w:sz w:val="20"/>
                <w:szCs w:val="20"/>
              </w:rPr>
            </w:pPr>
            <w:r>
              <w:rPr>
                <w:rFonts w:ascii="Arial" w:hAnsi="Arial" w:cs="Arial"/>
                <w:sz w:val="20"/>
                <w:szCs w:val="20"/>
              </w:rPr>
              <w:t>Figure 8E-</w:t>
            </w:r>
            <w:r w:rsidR="00D61C12">
              <w:rPr>
                <w:rFonts w:ascii="Arial" w:hAnsi="Arial" w:cs="Arial"/>
                <w:sz w:val="20"/>
                <w:szCs w:val="20"/>
              </w:rPr>
              <w:t>7 (Figure 8E-5 in the NPA)</w:t>
            </w:r>
          </w:p>
        </w:tc>
        <w:tc>
          <w:tcPr>
            <w:tcW w:w="1167" w:type="dxa"/>
          </w:tcPr>
          <w:p w14:paraId="28AC05AC" w14:textId="1C2633A6" w:rsidR="00AA4A13" w:rsidRDefault="00AA1678" w:rsidP="00E27536">
            <w:pPr>
              <w:jc w:val="center"/>
              <w:rPr>
                <w:rFonts w:ascii="Arial" w:hAnsi="Arial" w:cs="Arial"/>
                <w:sz w:val="20"/>
                <w:szCs w:val="20"/>
              </w:rPr>
            </w:pPr>
            <w:r>
              <w:rPr>
                <w:rFonts w:ascii="Arial" w:hAnsi="Arial" w:cs="Arial"/>
                <w:sz w:val="20"/>
                <w:szCs w:val="20"/>
              </w:rPr>
              <w:t>NO</w:t>
            </w:r>
          </w:p>
        </w:tc>
        <w:tc>
          <w:tcPr>
            <w:tcW w:w="1183" w:type="dxa"/>
          </w:tcPr>
          <w:p w14:paraId="6A626449" w14:textId="2890CF3F" w:rsidR="00AA4A13" w:rsidRDefault="00AA1678" w:rsidP="00E27536">
            <w:pPr>
              <w:jc w:val="center"/>
              <w:rPr>
                <w:rFonts w:ascii="Arial" w:hAnsi="Arial" w:cs="Arial"/>
                <w:sz w:val="20"/>
                <w:szCs w:val="20"/>
              </w:rPr>
            </w:pPr>
            <w:r>
              <w:rPr>
                <w:rFonts w:ascii="Arial" w:hAnsi="Arial" w:cs="Arial"/>
                <w:sz w:val="20"/>
                <w:szCs w:val="20"/>
              </w:rPr>
              <w:t>YES</w:t>
            </w:r>
          </w:p>
        </w:tc>
        <w:tc>
          <w:tcPr>
            <w:tcW w:w="1017" w:type="dxa"/>
          </w:tcPr>
          <w:p w14:paraId="5BAE2553" w14:textId="099F46CB" w:rsidR="00AA4A13" w:rsidRDefault="00AA1678" w:rsidP="00E27536">
            <w:pPr>
              <w:jc w:val="center"/>
              <w:rPr>
                <w:rFonts w:ascii="Arial" w:hAnsi="Arial" w:cs="Arial"/>
                <w:sz w:val="20"/>
                <w:szCs w:val="20"/>
              </w:rPr>
            </w:pPr>
            <w:r>
              <w:rPr>
                <w:rFonts w:ascii="Arial" w:hAnsi="Arial" w:cs="Arial"/>
                <w:sz w:val="20"/>
                <w:szCs w:val="20"/>
              </w:rPr>
              <w:t>N/A</w:t>
            </w:r>
          </w:p>
        </w:tc>
        <w:tc>
          <w:tcPr>
            <w:tcW w:w="6263" w:type="dxa"/>
          </w:tcPr>
          <w:p w14:paraId="42DAD511" w14:textId="46197EDD" w:rsidR="00AA4A13" w:rsidRDefault="00D61C12" w:rsidP="00E27536">
            <w:pPr>
              <w:rPr>
                <w:rFonts w:ascii="Arial" w:hAnsi="Arial" w:cs="Arial"/>
                <w:sz w:val="20"/>
                <w:szCs w:val="20"/>
              </w:rPr>
            </w:pPr>
            <w:r w:rsidRPr="00D61C12">
              <w:rPr>
                <w:rFonts w:ascii="Arial" w:hAnsi="Arial" w:cs="Arial"/>
                <w:sz w:val="20"/>
                <w:szCs w:val="20"/>
              </w:rPr>
              <w:t>NCUTCD recommends changing Figure 8E-5 to 8E-7 and relocate the figure to Section 8E.06 because the NPA presents the figures out of order relative to the figure names in the text. NCUTCD recommends showing dimensions for distances from the nearest rail for consistency throughout Chapter 8E, remove duplicate dimensions on the figure, correct the sign placement because the W10-1 should be across from the RXR pavement marking per Section 8C.02, and to add a detectable warning across the emergency exit route because it is required per the Standard statement in Section 8E.04.</w:t>
            </w:r>
          </w:p>
        </w:tc>
      </w:tr>
      <w:tr w:rsidR="00E27536" w14:paraId="1CF3A083" w14:textId="77777777" w:rsidTr="00D61C12">
        <w:trPr>
          <w:cantSplit/>
        </w:trPr>
        <w:tc>
          <w:tcPr>
            <w:tcW w:w="1170" w:type="dxa"/>
          </w:tcPr>
          <w:p w14:paraId="451DFB5D" w14:textId="2AF1CF18" w:rsidR="00E27536" w:rsidRPr="00A67B2B" w:rsidRDefault="00E27536" w:rsidP="00E27536">
            <w:pPr>
              <w:rPr>
                <w:rFonts w:ascii="Arial" w:hAnsi="Arial" w:cs="Arial"/>
                <w:sz w:val="20"/>
                <w:szCs w:val="20"/>
              </w:rPr>
            </w:pPr>
            <w:r>
              <w:rPr>
                <w:rFonts w:ascii="Arial" w:hAnsi="Arial" w:cs="Arial"/>
                <w:sz w:val="20"/>
                <w:szCs w:val="20"/>
              </w:rPr>
              <w:t>8</w:t>
            </w:r>
            <w:r w:rsidR="00DF23D7">
              <w:rPr>
                <w:rFonts w:ascii="Arial" w:hAnsi="Arial" w:cs="Arial"/>
                <w:sz w:val="20"/>
                <w:szCs w:val="20"/>
              </w:rPr>
              <w:t>E</w:t>
            </w:r>
            <w:r>
              <w:rPr>
                <w:rFonts w:ascii="Arial" w:hAnsi="Arial" w:cs="Arial"/>
                <w:sz w:val="20"/>
                <w:szCs w:val="20"/>
              </w:rPr>
              <w:t>.05</w:t>
            </w:r>
          </w:p>
        </w:tc>
        <w:tc>
          <w:tcPr>
            <w:tcW w:w="1167" w:type="dxa"/>
          </w:tcPr>
          <w:p w14:paraId="2A40E897" w14:textId="40FBE649" w:rsidR="00E27536" w:rsidRPr="00A67B2B" w:rsidRDefault="00E27536" w:rsidP="00E27536">
            <w:pPr>
              <w:jc w:val="center"/>
              <w:rPr>
                <w:rFonts w:ascii="Arial" w:hAnsi="Arial" w:cs="Arial"/>
                <w:sz w:val="20"/>
                <w:szCs w:val="20"/>
              </w:rPr>
            </w:pPr>
            <w:r>
              <w:rPr>
                <w:rFonts w:ascii="Arial" w:hAnsi="Arial" w:cs="Arial"/>
                <w:sz w:val="20"/>
                <w:szCs w:val="20"/>
              </w:rPr>
              <w:t>YES</w:t>
            </w:r>
          </w:p>
        </w:tc>
        <w:tc>
          <w:tcPr>
            <w:tcW w:w="1183" w:type="dxa"/>
          </w:tcPr>
          <w:p w14:paraId="1727BF7A" w14:textId="1ABE5344"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1017" w:type="dxa"/>
          </w:tcPr>
          <w:p w14:paraId="6AE95DE5" w14:textId="128D1BE4"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15C40B56" w14:textId="5BD295CE" w:rsidR="00E27536" w:rsidRPr="00A67B2B" w:rsidRDefault="00E27536" w:rsidP="00E27536">
            <w:pPr>
              <w:rPr>
                <w:rFonts w:ascii="Arial" w:hAnsi="Arial" w:cs="Arial"/>
                <w:sz w:val="20"/>
                <w:szCs w:val="20"/>
              </w:rPr>
            </w:pPr>
            <w:r>
              <w:rPr>
                <w:rFonts w:ascii="Arial" w:hAnsi="Arial" w:cs="Arial"/>
                <w:sz w:val="20"/>
                <w:szCs w:val="20"/>
              </w:rPr>
              <w:t>NCUTCD agrees with 8</w:t>
            </w:r>
            <w:r w:rsidR="00BC4B99">
              <w:rPr>
                <w:rFonts w:ascii="Arial" w:hAnsi="Arial" w:cs="Arial"/>
                <w:sz w:val="20"/>
                <w:szCs w:val="20"/>
              </w:rPr>
              <w:t>E</w:t>
            </w:r>
            <w:r>
              <w:rPr>
                <w:rFonts w:ascii="Arial" w:hAnsi="Arial" w:cs="Arial"/>
                <w:sz w:val="20"/>
                <w:szCs w:val="20"/>
              </w:rPr>
              <w:t>.05 as presented in the NPA.</w:t>
            </w:r>
          </w:p>
        </w:tc>
      </w:tr>
      <w:tr w:rsidR="00DF23D7" w14:paraId="1F89389E" w14:textId="77777777" w:rsidTr="00D61C12">
        <w:trPr>
          <w:cantSplit/>
        </w:trPr>
        <w:tc>
          <w:tcPr>
            <w:tcW w:w="1170" w:type="dxa"/>
          </w:tcPr>
          <w:p w14:paraId="05C3EE2E" w14:textId="3E2C707E" w:rsidR="00DF23D7" w:rsidRDefault="00DF23D7" w:rsidP="00E27536">
            <w:pPr>
              <w:rPr>
                <w:rFonts w:ascii="Arial" w:hAnsi="Arial" w:cs="Arial"/>
                <w:sz w:val="20"/>
                <w:szCs w:val="20"/>
              </w:rPr>
            </w:pPr>
            <w:r>
              <w:rPr>
                <w:rFonts w:ascii="Arial" w:hAnsi="Arial" w:cs="Arial"/>
                <w:sz w:val="20"/>
                <w:szCs w:val="20"/>
              </w:rPr>
              <w:t>Figure 8E-</w:t>
            </w:r>
            <w:r w:rsidR="00D61C12">
              <w:rPr>
                <w:rFonts w:ascii="Arial" w:hAnsi="Arial" w:cs="Arial"/>
                <w:sz w:val="20"/>
                <w:szCs w:val="20"/>
              </w:rPr>
              <w:t>5 (Figure 8E-6 in the NPA)</w:t>
            </w:r>
          </w:p>
        </w:tc>
        <w:tc>
          <w:tcPr>
            <w:tcW w:w="1167" w:type="dxa"/>
          </w:tcPr>
          <w:p w14:paraId="48951AED" w14:textId="3E49CAF5" w:rsidR="00DF23D7" w:rsidRDefault="0095758B" w:rsidP="00E27536">
            <w:pPr>
              <w:jc w:val="center"/>
              <w:rPr>
                <w:rFonts w:ascii="Arial" w:hAnsi="Arial" w:cs="Arial"/>
                <w:sz w:val="20"/>
                <w:szCs w:val="20"/>
              </w:rPr>
            </w:pPr>
            <w:r>
              <w:rPr>
                <w:rFonts w:ascii="Arial" w:hAnsi="Arial" w:cs="Arial"/>
                <w:sz w:val="20"/>
                <w:szCs w:val="20"/>
              </w:rPr>
              <w:t>NO</w:t>
            </w:r>
          </w:p>
        </w:tc>
        <w:tc>
          <w:tcPr>
            <w:tcW w:w="1183" w:type="dxa"/>
          </w:tcPr>
          <w:p w14:paraId="1B36C320" w14:textId="6FC65B7C" w:rsidR="00DF23D7" w:rsidRDefault="0095758B" w:rsidP="00E27536">
            <w:pPr>
              <w:jc w:val="center"/>
              <w:rPr>
                <w:rFonts w:ascii="Arial" w:hAnsi="Arial" w:cs="Arial"/>
                <w:sz w:val="20"/>
                <w:szCs w:val="20"/>
              </w:rPr>
            </w:pPr>
            <w:r>
              <w:rPr>
                <w:rFonts w:ascii="Arial" w:hAnsi="Arial" w:cs="Arial"/>
                <w:sz w:val="20"/>
                <w:szCs w:val="20"/>
              </w:rPr>
              <w:t>YES</w:t>
            </w:r>
          </w:p>
        </w:tc>
        <w:tc>
          <w:tcPr>
            <w:tcW w:w="1017" w:type="dxa"/>
          </w:tcPr>
          <w:p w14:paraId="1EE871FA" w14:textId="520BE8CF" w:rsidR="00DF23D7" w:rsidRDefault="0095758B" w:rsidP="00E27536">
            <w:pPr>
              <w:jc w:val="center"/>
              <w:rPr>
                <w:rFonts w:ascii="Arial" w:hAnsi="Arial" w:cs="Arial"/>
                <w:sz w:val="20"/>
                <w:szCs w:val="20"/>
              </w:rPr>
            </w:pPr>
            <w:r>
              <w:rPr>
                <w:rFonts w:ascii="Arial" w:hAnsi="Arial" w:cs="Arial"/>
                <w:sz w:val="20"/>
                <w:szCs w:val="20"/>
              </w:rPr>
              <w:t>N/A</w:t>
            </w:r>
          </w:p>
        </w:tc>
        <w:tc>
          <w:tcPr>
            <w:tcW w:w="6263" w:type="dxa"/>
          </w:tcPr>
          <w:p w14:paraId="56694502" w14:textId="3865F8C0" w:rsidR="00DF23D7" w:rsidRDefault="00D61C12" w:rsidP="00E27536">
            <w:pPr>
              <w:rPr>
                <w:rFonts w:ascii="Arial" w:hAnsi="Arial" w:cs="Arial"/>
                <w:sz w:val="20"/>
                <w:szCs w:val="20"/>
              </w:rPr>
            </w:pPr>
            <w:r w:rsidRPr="00D61C12">
              <w:rPr>
                <w:rFonts w:ascii="Arial" w:hAnsi="Arial" w:cs="Arial"/>
                <w:sz w:val="20"/>
                <w:szCs w:val="20"/>
              </w:rPr>
              <w:t>NCUTCD recommends changing Figure 8E-6 to 8E-5 and relocate the figure to Section 8E.04 because the NPA presents the figures out of order relative to the figure names in the text. NCUTCD recommends showing dimensions for distances from the nearest rail for consistency throughout Chapter 8E, correct the refuge area because it should be 2 feet minimum between detectable warnings per ADAAG, to revise the 38-foot dimension to 30 feet based on the revised dimensions from the nearest rails of adjacent crossings and consistent with the recommended text changes in Section 8E.04, and to remove the sidewalk from the left side of the figure because it is not relevant to the purpose of the figure.</w:t>
            </w:r>
          </w:p>
        </w:tc>
      </w:tr>
      <w:tr w:rsidR="00E27536" w14:paraId="1E48C686" w14:textId="77777777" w:rsidTr="00D61C12">
        <w:trPr>
          <w:cantSplit/>
        </w:trPr>
        <w:tc>
          <w:tcPr>
            <w:tcW w:w="1170" w:type="dxa"/>
          </w:tcPr>
          <w:p w14:paraId="0D863D76" w14:textId="3CD30B5B" w:rsidR="00E27536" w:rsidRPr="00A67B2B" w:rsidRDefault="00E27536" w:rsidP="00E27536">
            <w:pPr>
              <w:rPr>
                <w:rFonts w:ascii="Arial" w:hAnsi="Arial" w:cs="Arial"/>
                <w:sz w:val="20"/>
                <w:szCs w:val="20"/>
              </w:rPr>
            </w:pPr>
            <w:r>
              <w:rPr>
                <w:rFonts w:ascii="Arial" w:hAnsi="Arial" w:cs="Arial"/>
                <w:sz w:val="20"/>
                <w:szCs w:val="20"/>
              </w:rPr>
              <w:t>8</w:t>
            </w:r>
            <w:r w:rsidR="00DF23D7">
              <w:rPr>
                <w:rFonts w:ascii="Arial" w:hAnsi="Arial" w:cs="Arial"/>
                <w:sz w:val="20"/>
                <w:szCs w:val="20"/>
              </w:rPr>
              <w:t>E</w:t>
            </w:r>
            <w:r>
              <w:rPr>
                <w:rFonts w:ascii="Arial" w:hAnsi="Arial" w:cs="Arial"/>
                <w:sz w:val="20"/>
                <w:szCs w:val="20"/>
              </w:rPr>
              <w:t>.06</w:t>
            </w:r>
          </w:p>
        </w:tc>
        <w:tc>
          <w:tcPr>
            <w:tcW w:w="1167" w:type="dxa"/>
          </w:tcPr>
          <w:p w14:paraId="71F0826C" w14:textId="59ADB004" w:rsidR="00E27536" w:rsidRPr="00A67B2B" w:rsidRDefault="00E27536" w:rsidP="00E27536">
            <w:pPr>
              <w:jc w:val="center"/>
              <w:rPr>
                <w:rFonts w:ascii="Arial" w:hAnsi="Arial" w:cs="Arial"/>
                <w:sz w:val="20"/>
                <w:szCs w:val="20"/>
              </w:rPr>
            </w:pPr>
            <w:r>
              <w:rPr>
                <w:rFonts w:ascii="Arial" w:hAnsi="Arial" w:cs="Arial"/>
                <w:sz w:val="20"/>
                <w:szCs w:val="20"/>
              </w:rPr>
              <w:t>YES</w:t>
            </w:r>
          </w:p>
        </w:tc>
        <w:tc>
          <w:tcPr>
            <w:tcW w:w="1183" w:type="dxa"/>
          </w:tcPr>
          <w:p w14:paraId="32C87008" w14:textId="77466E87"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1017" w:type="dxa"/>
          </w:tcPr>
          <w:p w14:paraId="4E7EB40E" w14:textId="640B3284"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6DCE4C0F" w14:textId="3ED4CCE5" w:rsidR="00E27536" w:rsidRPr="00A67B2B" w:rsidRDefault="00E27536" w:rsidP="00E27536">
            <w:pPr>
              <w:rPr>
                <w:rFonts w:ascii="Arial" w:hAnsi="Arial" w:cs="Arial"/>
                <w:sz w:val="20"/>
                <w:szCs w:val="20"/>
              </w:rPr>
            </w:pPr>
            <w:r>
              <w:rPr>
                <w:rFonts w:ascii="Arial" w:hAnsi="Arial" w:cs="Arial"/>
                <w:sz w:val="20"/>
                <w:szCs w:val="20"/>
              </w:rPr>
              <w:t>NCUTCD agrees with 8</w:t>
            </w:r>
            <w:r w:rsidR="0095758B">
              <w:rPr>
                <w:rFonts w:ascii="Arial" w:hAnsi="Arial" w:cs="Arial"/>
                <w:sz w:val="20"/>
                <w:szCs w:val="20"/>
              </w:rPr>
              <w:t>E</w:t>
            </w:r>
            <w:r>
              <w:rPr>
                <w:rFonts w:ascii="Arial" w:hAnsi="Arial" w:cs="Arial"/>
                <w:sz w:val="20"/>
                <w:szCs w:val="20"/>
              </w:rPr>
              <w:t>.06 as presented in the NPA.</w:t>
            </w:r>
          </w:p>
        </w:tc>
      </w:tr>
      <w:tr w:rsidR="006A58FE" w14:paraId="1F27410F" w14:textId="77777777" w:rsidTr="00D61C12">
        <w:trPr>
          <w:cantSplit/>
        </w:trPr>
        <w:tc>
          <w:tcPr>
            <w:tcW w:w="1170" w:type="dxa"/>
          </w:tcPr>
          <w:p w14:paraId="315F4EBB" w14:textId="6A6EEB72" w:rsidR="006A58FE" w:rsidRDefault="006A58FE" w:rsidP="00E27536">
            <w:pPr>
              <w:rPr>
                <w:rFonts w:ascii="Arial" w:hAnsi="Arial" w:cs="Arial"/>
                <w:sz w:val="20"/>
                <w:szCs w:val="20"/>
              </w:rPr>
            </w:pPr>
            <w:r>
              <w:rPr>
                <w:rFonts w:ascii="Arial" w:hAnsi="Arial" w:cs="Arial"/>
                <w:sz w:val="20"/>
                <w:szCs w:val="20"/>
              </w:rPr>
              <w:lastRenderedPageBreak/>
              <w:t>Figure 8</w:t>
            </w:r>
            <w:r w:rsidR="00DF23D7">
              <w:rPr>
                <w:rFonts w:ascii="Arial" w:hAnsi="Arial" w:cs="Arial"/>
                <w:sz w:val="20"/>
                <w:szCs w:val="20"/>
              </w:rPr>
              <w:t>E</w:t>
            </w:r>
            <w:r>
              <w:rPr>
                <w:rFonts w:ascii="Arial" w:hAnsi="Arial" w:cs="Arial"/>
                <w:sz w:val="20"/>
                <w:szCs w:val="20"/>
              </w:rPr>
              <w:t>-</w:t>
            </w:r>
            <w:r w:rsidR="00D61C12">
              <w:rPr>
                <w:rFonts w:ascii="Arial" w:hAnsi="Arial" w:cs="Arial"/>
                <w:sz w:val="20"/>
                <w:szCs w:val="20"/>
              </w:rPr>
              <w:t>6 (Figure 8E-7 in the NPA)</w:t>
            </w:r>
          </w:p>
        </w:tc>
        <w:tc>
          <w:tcPr>
            <w:tcW w:w="1167" w:type="dxa"/>
          </w:tcPr>
          <w:p w14:paraId="305C395F" w14:textId="3C44C465" w:rsidR="006A58FE" w:rsidRDefault="0095758B" w:rsidP="00E27536">
            <w:pPr>
              <w:jc w:val="center"/>
              <w:rPr>
                <w:rFonts w:ascii="Arial" w:hAnsi="Arial" w:cs="Arial"/>
                <w:sz w:val="20"/>
                <w:szCs w:val="20"/>
              </w:rPr>
            </w:pPr>
            <w:r>
              <w:rPr>
                <w:rFonts w:ascii="Arial" w:hAnsi="Arial" w:cs="Arial"/>
                <w:sz w:val="20"/>
                <w:szCs w:val="20"/>
              </w:rPr>
              <w:t>NO</w:t>
            </w:r>
          </w:p>
        </w:tc>
        <w:tc>
          <w:tcPr>
            <w:tcW w:w="1183" w:type="dxa"/>
          </w:tcPr>
          <w:p w14:paraId="5D11B864" w14:textId="75BC3B40" w:rsidR="006A58FE" w:rsidRDefault="0095758B" w:rsidP="00E27536">
            <w:pPr>
              <w:jc w:val="center"/>
              <w:rPr>
                <w:rFonts w:ascii="Arial" w:hAnsi="Arial" w:cs="Arial"/>
                <w:sz w:val="20"/>
                <w:szCs w:val="20"/>
              </w:rPr>
            </w:pPr>
            <w:r>
              <w:rPr>
                <w:rFonts w:ascii="Arial" w:hAnsi="Arial" w:cs="Arial"/>
                <w:sz w:val="20"/>
                <w:szCs w:val="20"/>
              </w:rPr>
              <w:t>YES</w:t>
            </w:r>
          </w:p>
        </w:tc>
        <w:tc>
          <w:tcPr>
            <w:tcW w:w="1017" w:type="dxa"/>
          </w:tcPr>
          <w:p w14:paraId="0BDBCE17" w14:textId="35A9E2FD" w:rsidR="006A58FE" w:rsidRDefault="006A58FE" w:rsidP="00E27536">
            <w:pPr>
              <w:jc w:val="center"/>
              <w:rPr>
                <w:rFonts w:ascii="Arial" w:hAnsi="Arial" w:cs="Arial"/>
                <w:sz w:val="20"/>
                <w:szCs w:val="20"/>
              </w:rPr>
            </w:pPr>
            <w:r>
              <w:rPr>
                <w:rFonts w:ascii="Arial" w:hAnsi="Arial" w:cs="Arial"/>
                <w:sz w:val="20"/>
                <w:szCs w:val="20"/>
              </w:rPr>
              <w:t>N/A</w:t>
            </w:r>
          </w:p>
        </w:tc>
        <w:tc>
          <w:tcPr>
            <w:tcW w:w="6263" w:type="dxa"/>
          </w:tcPr>
          <w:p w14:paraId="0A7E0234" w14:textId="56D166E8" w:rsidR="006A58FE" w:rsidRDefault="00D61C12" w:rsidP="00E27536">
            <w:pPr>
              <w:rPr>
                <w:rFonts w:ascii="Arial" w:hAnsi="Arial" w:cs="Arial"/>
                <w:sz w:val="20"/>
                <w:szCs w:val="20"/>
              </w:rPr>
            </w:pPr>
            <w:r w:rsidRPr="00D61C12">
              <w:rPr>
                <w:rFonts w:ascii="Arial" w:hAnsi="Arial" w:cs="Arial"/>
                <w:sz w:val="20"/>
                <w:szCs w:val="20"/>
              </w:rPr>
              <w:t>NCUTCD recommends changing Figure 8E-7 to 8E-6 and relocate the figure to Section 8E.05 because the NPA presents the figures out of order relative to the figure names in the text. NCUTCD recommends deleting “optional” on the note about the retroreflective strip because it is required on the front of the support per the Standard in Section 8B.03, and revising the note to reference sign mounting height relative to the lateral offset from the sidewalk to match the text in Section 8E.05.</w:t>
            </w:r>
          </w:p>
        </w:tc>
      </w:tr>
      <w:tr w:rsidR="00DF23D7" w14:paraId="412A8B35" w14:textId="77777777" w:rsidTr="00D61C12">
        <w:trPr>
          <w:cantSplit/>
        </w:trPr>
        <w:tc>
          <w:tcPr>
            <w:tcW w:w="1170" w:type="dxa"/>
          </w:tcPr>
          <w:p w14:paraId="34550575" w14:textId="165ACCC3" w:rsidR="00DF23D7" w:rsidRDefault="00DF23D7" w:rsidP="00E27536">
            <w:pPr>
              <w:rPr>
                <w:rFonts w:ascii="Arial" w:hAnsi="Arial" w:cs="Arial"/>
                <w:sz w:val="20"/>
                <w:szCs w:val="20"/>
              </w:rPr>
            </w:pPr>
            <w:r>
              <w:rPr>
                <w:rFonts w:ascii="Arial" w:hAnsi="Arial" w:cs="Arial"/>
                <w:sz w:val="20"/>
                <w:szCs w:val="20"/>
              </w:rPr>
              <w:t>Figure 8E-8</w:t>
            </w:r>
          </w:p>
        </w:tc>
        <w:tc>
          <w:tcPr>
            <w:tcW w:w="1167" w:type="dxa"/>
          </w:tcPr>
          <w:p w14:paraId="3CBF270E" w14:textId="7D992259" w:rsidR="00DF23D7" w:rsidRDefault="00863FF0" w:rsidP="00E27536">
            <w:pPr>
              <w:jc w:val="center"/>
              <w:rPr>
                <w:rFonts w:ascii="Arial" w:hAnsi="Arial" w:cs="Arial"/>
                <w:sz w:val="20"/>
                <w:szCs w:val="20"/>
              </w:rPr>
            </w:pPr>
            <w:r>
              <w:rPr>
                <w:rFonts w:ascii="Arial" w:hAnsi="Arial" w:cs="Arial"/>
                <w:sz w:val="20"/>
                <w:szCs w:val="20"/>
              </w:rPr>
              <w:t>NO</w:t>
            </w:r>
          </w:p>
        </w:tc>
        <w:tc>
          <w:tcPr>
            <w:tcW w:w="1183" w:type="dxa"/>
          </w:tcPr>
          <w:p w14:paraId="0C4A295B" w14:textId="130FB471" w:rsidR="00DF23D7" w:rsidRDefault="00863FF0" w:rsidP="00E27536">
            <w:pPr>
              <w:jc w:val="center"/>
              <w:rPr>
                <w:rFonts w:ascii="Arial" w:hAnsi="Arial" w:cs="Arial"/>
                <w:sz w:val="20"/>
                <w:szCs w:val="20"/>
              </w:rPr>
            </w:pPr>
            <w:r>
              <w:rPr>
                <w:rFonts w:ascii="Arial" w:hAnsi="Arial" w:cs="Arial"/>
                <w:sz w:val="20"/>
                <w:szCs w:val="20"/>
              </w:rPr>
              <w:t>YES</w:t>
            </w:r>
          </w:p>
        </w:tc>
        <w:tc>
          <w:tcPr>
            <w:tcW w:w="1017" w:type="dxa"/>
          </w:tcPr>
          <w:p w14:paraId="14213B03" w14:textId="7877EDFA" w:rsidR="00DF23D7" w:rsidRDefault="00863FF0" w:rsidP="00E27536">
            <w:pPr>
              <w:jc w:val="center"/>
              <w:rPr>
                <w:rFonts w:ascii="Arial" w:hAnsi="Arial" w:cs="Arial"/>
                <w:sz w:val="20"/>
                <w:szCs w:val="20"/>
              </w:rPr>
            </w:pPr>
            <w:r>
              <w:rPr>
                <w:rFonts w:ascii="Arial" w:hAnsi="Arial" w:cs="Arial"/>
                <w:sz w:val="20"/>
                <w:szCs w:val="20"/>
              </w:rPr>
              <w:t>N/A</w:t>
            </w:r>
          </w:p>
        </w:tc>
        <w:tc>
          <w:tcPr>
            <w:tcW w:w="6263" w:type="dxa"/>
          </w:tcPr>
          <w:p w14:paraId="59E1A958" w14:textId="6AE0E44F" w:rsidR="00DF23D7" w:rsidRDefault="00A666B2" w:rsidP="00E27536">
            <w:pPr>
              <w:rPr>
                <w:rFonts w:ascii="Arial" w:hAnsi="Arial" w:cs="Arial"/>
                <w:sz w:val="20"/>
                <w:szCs w:val="20"/>
              </w:rPr>
            </w:pPr>
            <w:r w:rsidRPr="00A666B2">
              <w:rPr>
                <w:rFonts w:ascii="Arial" w:hAnsi="Arial" w:cs="Arial"/>
                <w:sz w:val="20"/>
                <w:szCs w:val="20"/>
              </w:rPr>
              <w:t>NCUTCD recommends revising Figure 8E-8 to delete “Pedestrian-Only” from the figure title because the Support statements in Section 8E.06 refer to maze fencing design for wheelchairs, power-assisted mobility devices, and bicycles, to delete dimensions that are not relevant to the purpose of this figure, to dimension distances from the nearest rail for consistency throughout Chapter 8E, and revise the note about detectable warning and stop line because the detectable warning is required but the stop line is optional.</w:t>
            </w:r>
          </w:p>
        </w:tc>
      </w:tr>
      <w:tr w:rsidR="00E27536" w14:paraId="59D7ACE5" w14:textId="77777777" w:rsidTr="00D61C12">
        <w:trPr>
          <w:cantSplit/>
        </w:trPr>
        <w:tc>
          <w:tcPr>
            <w:tcW w:w="1170" w:type="dxa"/>
          </w:tcPr>
          <w:p w14:paraId="38B5C2E8" w14:textId="0142238D" w:rsidR="00E27536" w:rsidRPr="00A67B2B" w:rsidRDefault="00E27536" w:rsidP="00E27536">
            <w:pPr>
              <w:rPr>
                <w:rFonts w:ascii="Arial" w:hAnsi="Arial" w:cs="Arial"/>
                <w:sz w:val="20"/>
                <w:szCs w:val="20"/>
              </w:rPr>
            </w:pPr>
            <w:r>
              <w:rPr>
                <w:rFonts w:ascii="Arial" w:hAnsi="Arial" w:cs="Arial"/>
                <w:sz w:val="20"/>
                <w:szCs w:val="20"/>
              </w:rPr>
              <w:t>8</w:t>
            </w:r>
            <w:r w:rsidR="00DF23D7">
              <w:rPr>
                <w:rFonts w:ascii="Arial" w:hAnsi="Arial" w:cs="Arial"/>
                <w:sz w:val="20"/>
                <w:szCs w:val="20"/>
              </w:rPr>
              <w:t>E</w:t>
            </w:r>
            <w:r>
              <w:rPr>
                <w:rFonts w:ascii="Arial" w:hAnsi="Arial" w:cs="Arial"/>
                <w:sz w:val="20"/>
                <w:szCs w:val="20"/>
              </w:rPr>
              <w:t>.07</w:t>
            </w:r>
          </w:p>
        </w:tc>
        <w:tc>
          <w:tcPr>
            <w:tcW w:w="1167" w:type="dxa"/>
          </w:tcPr>
          <w:p w14:paraId="3002FEF2" w14:textId="5702F3DE" w:rsidR="00E27536" w:rsidRPr="00A67B2B" w:rsidRDefault="00E27536" w:rsidP="00E27536">
            <w:pPr>
              <w:jc w:val="center"/>
              <w:rPr>
                <w:rFonts w:ascii="Arial" w:hAnsi="Arial" w:cs="Arial"/>
                <w:sz w:val="20"/>
                <w:szCs w:val="20"/>
              </w:rPr>
            </w:pPr>
            <w:r>
              <w:rPr>
                <w:rFonts w:ascii="Arial" w:hAnsi="Arial" w:cs="Arial"/>
                <w:sz w:val="20"/>
                <w:szCs w:val="20"/>
              </w:rPr>
              <w:t>YES</w:t>
            </w:r>
          </w:p>
        </w:tc>
        <w:tc>
          <w:tcPr>
            <w:tcW w:w="1183" w:type="dxa"/>
          </w:tcPr>
          <w:p w14:paraId="7DFB5A62" w14:textId="275272E7"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1017" w:type="dxa"/>
          </w:tcPr>
          <w:p w14:paraId="2EC764F4" w14:textId="210EC6EF"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3278A827" w14:textId="48A67A32" w:rsidR="00E27536" w:rsidRPr="00A67B2B" w:rsidRDefault="00E27536" w:rsidP="00E27536">
            <w:pPr>
              <w:rPr>
                <w:rFonts w:ascii="Arial" w:hAnsi="Arial" w:cs="Arial"/>
                <w:sz w:val="20"/>
                <w:szCs w:val="20"/>
              </w:rPr>
            </w:pPr>
            <w:r>
              <w:rPr>
                <w:rFonts w:ascii="Arial" w:hAnsi="Arial" w:cs="Arial"/>
                <w:sz w:val="20"/>
                <w:szCs w:val="20"/>
              </w:rPr>
              <w:t>NCUTCD agrees with 8</w:t>
            </w:r>
            <w:r w:rsidR="00AB247F">
              <w:rPr>
                <w:rFonts w:ascii="Arial" w:hAnsi="Arial" w:cs="Arial"/>
                <w:sz w:val="20"/>
                <w:szCs w:val="20"/>
              </w:rPr>
              <w:t>E</w:t>
            </w:r>
            <w:r>
              <w:rPr>
                <w:rFonts w:ascii="Arial" w:hAnsi="Arial" w:cs="Arial"/>
                <w:sz w:val="20"/>
                <w:szCs w:val="20"/>
              </w:rPr>
              <w:t>.07 as presented in the NPA.</w:t>
            </w:r>
          </w:p>
        </w:tc>
      </w:tr>
      <w:tr w:rsidR="00DF23D7" w14:paraId="5DA07AE1" w14:textId="77777777" w:rsidTr="00D61C12">
        <w:trPr>
          <w:cantSplit/>
        </w:trPr>
        <w:tc>
          <w:tcPr>
            <w:tcW w:w="1170" w:type="dxa"/>
          </w:tcPr>
          <w:p w14:paraId="167A8FCC" w14:textId="346E0804" w:rsidR="00DF23D7" w:rsidRDefault="00DF23D7" w:rsidP="00E27536">
            <w:pPr>
              <w:rPr>
                <w:rFonts w:ascii="Arial" w:hAnsi="Arial" w:cs="Arial"/>
                <w:sz w:val="20"/>
                <w:szCs w:val="20"/>
              </w:rPr>
            </w:pPr>
            <w:r>
              <w:rPr>
                <w:rFonts w:ascii="Arial" w:hAnsi="Arial" w:cs="Arial"/>
                <w:sz w:val="20"/>
                <w:szCs w:val="20"/>
              </w:rPr>
              <w:t>Figure 8E-9</w:t>
            </w:r>
          </w:p>
        </w:tc>
        <w:tc>
          <w:tcPr>
            <w:tcW w:w="1167" w:type="dxa"/>
          </w:tcPr>
          <w:p w14:paraId="76EB4BD7" w14:textId="553D6B42" w:rsidR="00DF23D7" w:rsidRDefault="00863FF0" w:rsidP="00E27536">
            <w:pPr>
              <w:jc w:val="center"/>
              <w:rPr>
                <w:rFonts w:ascii="Arial" w:hAnsi="Arial" w:cs="Arial"/>
                <w:sz w:val="20"/>
                <w:szCs w:val="20"/>
              </w:rPr>
            </w:pPr>
            <w:r>
              <w:rPr>
                <w:rFonts w:ascii="Arial" w:hAnsi="Arial" w:cs="Arial"/>
                <w:sz w:val="20"/>
                <w:szCs w:val="20"/>
              </w:rPr>
              <w:t>YES</w:t>
            </w:r>
          </w:p>
        </w:tc>
        <w:tc>
          <w:tcPr>
            <w:tcW w:w="1183" w:type="dxa"/>
          </w:tcPr>
          <w:p w14:paraId="3BC962EE" w14:textId="1715AF6C" w:rsidR="00DF23D7" w:rsidRDefault="00863FF0" w:rsidP="00E27536">
            <w:pPr>
              <w:jc w:val="center"/>
              <w:rPr>
                <w:rFonts w:ascii="Arial" w:hAnsi="Arial" w:cs="Arial"/>
                <w:sz w:val="20"/>
                <w:szCs w:val="20"/>
              </w:rPr>
            </w:pPr>
            <w:r>
              <w:rPr>
                <w:rFonts w:ascii="Arial" w:hAnsi="Arial" w:cs="Arial"/>
                <w:sz w:val="20"/>
                <w:szCs w:val="20"/>
              </w:rPr>
              <w:t>N/A</w:t>
            </w:r>
          </w:p>
        </w:tc>
        <w:tc>
          <w:tcPr>
            <w:tcW w:w="1017" w:type="dxa"/>
          </w:tcPr>
          <w:p w14:paraId="37E506A0" w14:textId="76ADDB5F" w:rsidR="00DF23D7" w:rsidRDefault="00863FF0" w:rsidP="00E27536">
            <w:pPr>
              <w:jc w:val="center"/>
              <w:rPr>
                <w:rFonts w:ascii="Arial" w:hAnsi="Arial" w:cs="Arial"/>
                <w:sz w:val="20"/>
                <w:szCs w:val="20"/>
              </w:rPr>
            </w:pPr>
            <w:r>
              <w:rPr>
                <w:rFonts w:ascii="Arial" w:hAnsi="Arial" w:cs="Arial"/>
                <w:sz w:val="20"/>
                <w:szCs w:val="20"/>
              </w:rPr>
              <w:t>N/A</w:t>
            </w:r>
          </w:p>
        </w:tc>
        <w:tc>
          <w:tcPr>
            <w:tcW w:w="6263" w:type="dxa"/>
          </w:tcPr>
          <w:p w14:paraId="683BEA82" w14:textId="2F7B9311" w:rsidR="00DF23D7" w:rsidRDefault="00863FF0" w:rsidP="00E27536">
            <w:pPr>
              <w:rPr>
                <w:rFonts w:ascii="Arial" w:hAnsi="Arial" w:cs="Arial"/>
                <w:sz w:val="20"/>
                <w:szCs w:val="20"/>
              </w:rPr>
            </w:pPr>
            <w:r>
              <w:rPr>
                <w:rFonts w:ascii="Arial" w:hAnsi="Arial" w:cs="Arial"/>
                <w:sz w:val="20"/>
                <w:szCs w:val="20"/>
              </w:rPr>
              <w:t>NCUTCD agrees with Figure 8E-9 as presented in the NPA.</w:t>
            </w:r>
          </w:p>
        </w:tc>
      </w:tr>
      <w:tr w:rsidR="00E27536" w14:paraId="28C4651F" w14:textId="77777777" w:rsidTr="00D61C12">
        <w:trPr>
          <w:cantSplit/>
        </w:trPr>
        <w:tc>
          <w:tcPr>
            <w:tcW w:w="1170" w:type="dxa"/>
          </w:tcPr>
          <w:p w14:paraId="50E07769" w14:textId="16209809" w:rsidR="00E27536" w:rsidRPr="00A67B2B" w:rsidRDefault="00E27536" w:rsidP="00E27536">
            <w:pPr>
              <w:rPr>
                <w:rFonts w:ascii="Arial" w:hAnsi="Arial" w:cs="Arial"/>
                <w:sz w:val="20"/>
                <w:szCs w:val="20"/>
              </w:rPr>
            </w:pPr>
            <w:r>
              <w:rPr>
                <w:rFonts w:ascii="Arial" w:hAnsi="Arial" w:cs="Arial"/>
                <w:sz w:val="20"/>
                <w:szCs w:val="20"/>
              </w:rPr>
              <w:t>8</w:t>
            </w:r>
            <w:r w:rsidR="007E2773">
              <w:rPr>
                <w:rFonts w:ascii="Arial" w:hAnsi="Arial" w:cs="Arial"/>
                <w:sz w:val="20"/>
                <w:szCs w:val="20"/>
              </w:rPr>
              <w:t>E</w:t>
            </w:r>
            <w:r>
              <w:rPr>
                <w:rFonts w:ascii="Arial" w:hAnsi="Arial" w:cs="Arial"/>
                <w:sz w:val="20"/>
                <w:szCs w:val="20"/>
              </w:rPr>
              <w:t>.08</w:t>
            </w:r>
          </w:p>
        </w:tc>
        <w:tc>
          <w:tcPr>
            <w:tcW w:w="1167" w:type="dxa"/>
          </w:tcPr>
          <w:p w14:paraId="4E51D807" w14:textId="5253DAFA" w:rsidR="00E27536" w:rsidRPr="00A67B2B" w:rsidRDefault="00E1673F" w:rsidP="00E27536">
            <w:pPr>
              <w:jc w:val="center"/>
              <w:rPr>
                <w:rFonts w:ascii="Arial" w:hAnsi="Arial" w:cs="Arial"/>
                <w:sz w:val="20"/>
                <w:szCs w:val="20"/>
              </w:rPr>
            </w:pPr>
            <w:r>
              <w:rPr>
                <w:rFonts w:ascii="Arial" w:hAnsi="Arial" w:cs="Arial"/>
                <w:sz w:val="20"/>
                <w:szCs w:val="20"/>
              </w:rPr>
              <w:t>NO</w:t>
            </w:r>
          </w:p>
        </w:tc>
        <w:tc>
          <w:tcPr>
            <w:tcW w:w="1183" w:type="dxa"/>
          </w:tcPr>
          <w:p w14:paraId="34D95910" w14:textId="0858A525" w:rsidR="00E27536" w:rsidRPr="00A67B2B" w:rsidRDefault="00E1673F" w:rsidP="00E27536">
            <w:pPr>
              <w:jc w:val="center"/>
              <w:rPr>
                <w:rFonts w:ascii="Arial" w:hAnsi="Arial" w:cs="Arial"/>
                <w:sz w:val="20"/>
                <w:szCs w:val="20"/>
              </w:rPr>
            </w:pPr>
            <w:r>
              <w:rPr>
                <w:rFonts w:ascii="Arial" w:hAnsi="Arial" w:cs="Arial"/>
                <w:sz w:val="20"/>
                <w:szCs w:val="20"/>
              </w:rPr>
              <w:t>YES</w:t>
            </w:r>
          </w:p>
        </w:tc>
        <w:tc>
          <w:tcPr>
            <w:tcW w:w="1017" w:type="dxa"/>
          </w:tcPr>
          <w:p w14:paraId="113A9075" w14:textId="2287E380"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0EC4A396" w14:textId="11D0298C" w:rsidR="00E27536" w:rsidRPr="00A67B2B" w:rsidRDefault="00A666B2" w:rsidP="00E27536">
            <w:pPr>
              <w:rPr>
                <w:rFonts w:ascii="Arial" w:hAnsi="Arial" w:cs="Arial"/>
                <w:sz w:val="20"/>
                <w:szCs w:val="20"/>
              </w:rPr>
            </w:pPr>
            <w:r w:rsidRPr="00A666B2">
              <w:rPr>
                <w:rFonts w:ascii="Arial" w:hAnsi="Arial" w:cs="Arial"/>
                <w:sz w:val="20"/>
                <w:szCs w:val="20"/>
              </w:rPr>
              <w:t xml:space="preserve">NCUTCD generally agrees with 8E.08 as presented in the NPA, but recommends deleting “engineering study” and replacing with “Diagnostic Team” because this is consistent with Section 8A.01.   </w:t>
            </w:r>
          </w:p>
        </w:tc>
      </w:tr>
      <w:tr w:rsidR="00E27536" w14:paraId="6A4C35FB" w14:textId="77777777" w:rsidTr="00D61C12">
        <w:trPr>
          <w:cantSplit/>
        </w:trPr>
        <w:tc>
          <w:tcPr>
            <w:tcW w:w="1170" w:type="dxa"/>
          </w:tcPr>
          <w:p w14:paraId="440EC4A5" w14:textId="5D2BA170" w:rsidR="00E27536" w:rsidRPr="00A67B2B" w:rsidRDefault="00E27536" w:rsidP="00E27536">
            <w:pPr>
              <w:rPr>
                <w:rFonts w:ascii="Arial" w:hAnsi="Arial" w:cs="Arial"/>
                <w:sz w:val="20"/>
                <w:szCs w:val="20"/>
              </w:rPr>
            </w:pPr>
            <w:r>
              <w:rPr>
                <w:rFonts w:ascii="Arial" w:hAnsi="Arial" w:cs="Arial"/>
                <w:sz w:val="20"/>
                <w:szCs w:val="20"/>
              </w:rPr>
              <w:t>8</w:t>
            </w:r>
            <w:r w:rsidR="007E2773">
              <w:rPr>
                <w:rFonts w:ascii="Arial" w:hAnsi="Arial" w:cs="Arial"/>
                <w:sz w:val="20"/>
                <w:szCs w:val="20"/>
              </w:rPr>
              <w:t>E</w:t>
            </w:r>
            <w:r>
              <w:rPr>
                <w:rFonts w:ascii="Arial" w:hAnsi="Arial" w:cs="Arial"/>
                <w:sz w:val="20"/>
                <w:szCs w:val="20"/>
              </w:rPr>
              <w:t>.09</w:t>
            </w:r>
          </w:p>
        </w:tc>
        <w:tc>
          <w:tcPr>
            <w:tcW w:w="1167" w:type="dxa"/>
          </w:tcPr>
          <w:p w14:paraId="059AC17E" w14:textId="352CE27D" w:rsidR="00E27536" w:rsidRPr="00A67B2B" w:rsidRDefault="00627EC5" w:rsidP="00627EC5">
            <w:pPr>
              <w:jc w:val="center"/>
              <w:rPr>
                <w:rFonts w:ascii="Arial" w:hAnsi="Arial" w:cs="Arial"/>
                <w:sz w:val="20"/>
                <w:szCs w:val="20"/>
              </w:rPr>
            </w:pPr>
            <w:r>
              <w:rPr>
                <w:rFonts w:ascii="Arial" w:hAnsi="Arial" w:cs="Arial"/>
                <w:sz w:val="20"/>
                <w:szCs w:val="20"/>
              </w:rPr>
              <w:t>NO</w:t>
            </w:r>
          </w:p>
        </w:tc>
        <w:tc>
          <w:tcPr>
            <w:tcW w:w="1183" w:type="dxa"/>
          </w:tcPr>
          <w:p w14:paraId="1CFDA032" w14:textId="6285D1F3" w:rsidR="00E27536" w:rsidRPr="00A67B2B" w:rsidRDefault="00627EC5" w:rsidP="00E27536">
            <w:pPr>
              <w:jc w:val="center"/>
              <w:rPr>
                <w:rFonts w:ascii="Arial" w:hAnsi="Arial" w:cs="Arial"/>
                <w:sz w:val="20"/>
                <w:szCs w:val="20"/>
              </w:rPr>
            </w:pPr>
            <w:r>
              <w:rPr>
                <w:rFonts w:ascii="Arial" w:hAnsi="Arial" w:cs="Arial"/>
                <w:sz w:val="20"/>
                <w:szCs w:val="20"/>
              </w:rPr>
              <w:t>YES</w:t>
            </w:r>
          </w:p>
        </w:tc>
        <w:tc>
          <w:tcPr>
            <w:tcW w:w="1017" w:type="dxa"/>
          </w:tcPr>
          <w:p w14:paraId="48F75217" w14:textId="726FCB2C"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53151179" w14:textId="5E428EA7" w:rsidR="00E27536" w:rsidRPr="00A67B2B" w:rsidRDefault="00A666B2" w:rsidP="00E27536">
            <w:pPr>
              <w:rPr>
                <w:rFonts w:ascii="Arial" w:hAnsi="Arial" w:cs="Arial"/>
                <w:sz w:val="20"/>
                <w:szCs w:val="20"/>
              </w:rPr>
            </w:pPr>
            <w:r w:rsidRPr="00A666B2">
              <w:rPr>
                <w:rFonts w:ascii="Arial" w:hAnsi="Arial" w:cs="Arial"/>
                <w:sz w:val="20"/>
                <w:szCs w:val="20"/>
              </w:rPr>
              <w:t>NCUTCD generally agrees with 8E.09 as presented in the NPA, but recommends deleting the reference to 15 inches for the maximum height of the horizontal hanging bar because research has been done with hanging bars at different heights and the change would allow the Diagnostic Team to determine the appropriate hanging bar height</w:t>
            </w:r>
            <w:r>
              <w:rPr>
                <w:rFonts w:ascii="Arial" w:hAnsi="Arial" w:cs="Arial"/>
                <w:sz w:val="20"/>
                <w:szCs w:val="20"/>
              </w:rPr>
              <w:t>.</w:t>
            </w:r>
          </w:p>
        </w:tc>
      </w:tr>
      <w:tr w:rsidR="00E27536" w14:paraId="441F5ED9" w14:textId="3F7BEEC2" w:rsidTr="00D61C12">
        <w:trPr>
          <w:cantSplit/>
        </w:trPr>
        <w:tc>
          <w:tcPr>
            <w:tcW w:w="1170" w:type="dxa"/>
          </w:tcPr>
          <w:p w14:paraId="467546D0" w14:textId="7C365D9D" w:rsidR="00E27536" w:rsidRPr="00A67B2B" w:rsidRDefault="007E2773" w:rsidP="00E27536">
            <w:pPr>
              <w:spacing w:line="259" w:lineRule="auto"/>
              <w:rPr>
                <w:rFonts w:ascii="Arial" w:hAnsi="Arial" w:cs="Arial"/>
                <w:sz w:val="20"/>
                <w:szCs w:val="20"/>
              </w:rPr>
            </w:pPr>
            <w:r>
              <w:rPr>
                <w:rFonts w:ascii="Arial" w:hAnsi="Arial" w:cs="Arial"/>
                <w:sz w:val="20"/>
                <w:szCs w:val="20"/>
              </w:rPr>
              <w:t>Figure 8E-10</w:t>
            </w:r>
          </w:p>
        </w:tc>
        <w:tc>
          <w:tcPr>
            <w:tcW w:w="1167" w:type="dxa"/>
          </w:tcPr>
          <w:p w14:paraId="1C2A64F1" w14:textId="250466EA" w:rsidR="00E27536" w:rsidRPr="00A67B2B" w:rsidRDefault="00E27536" w:rsidP="00E27536">
            <w:pPr>
              <w:spacing w:line="259" w:lineRule="auto"/>
              <w:jc w:val="center"/>
              <w:rPr>
                <w:rFonts w:ascii="Arial" w:hAnsi="Arial" w:cs="Arial"/>
                <w:sz w:val="20"/>
                <w:szCs w:val="20"/>
              </w:rPr>
            </w:pPr>
            <w:r>
              <w:rPr>
                <w:rFonts w:ascii="Arial" w:hAnsi="Arial" w:cs="Arial"/>
                <w:sz w:val="20"/>
                <w:szCs w:val="20"/>
              </w:rPr>
              <w:t>YES</w:t>
            </w:r>
          </w:p>
        </w:tc>
        <w:tc>
          <w:tcPr>
            <w:tcW w:w="1183" w:type="dxa"/>
          </w:tcPr>
          <w:p w14:paraId="216F410D" w14:textId="34ECE00C" w:rsidR="00E27536" w:rsidRPr="00A67B2B" w:rsidRDefault="00E27536" w:rsidP="00E27536">
            <w:pPr>
              <w:spacing w:line="259" w:lineRule="auto"/>
              <w:jc w:val="center"/>
              <w:rPr>
                <w:rFonts w:ascii="Arial" w:hAnsi="Arial" w:cs="Arial"/>
                <w:sz w:val="20"/>
                <w:szCs w:val="20"/>
              </w:rPr>
            </w:pPr>
            <w:r>
              <w:rPr>
                <w:rFonts w:ascii="Arial" w:hAnsi="Arial" w:cs="Arial"/>
                <w:sz w:val="20"/>
                <w:szCs w:val="20"/>
              </w:rPr>
              <w:t>N/A</w:t>
            </w:r>
          </w:p>
        </w:tc>
        <w:tc>
          <w:tcPr>
            <w:tcW w:w="1017" w:type="dxa"/>
          </w:tcPr>
          <w:p w14:paraId="49427328" w14:textId="7E5BF94F" w:rsidR="00E27536" w:rsidRPr="00A67B2B" w:rsidRDefault="00E27536" w:rsidP="00E27536">
            <w:pPr>
              <w:spacing w:line="259" w:lineRule="auto"/>
              <w:jc w:val="center"/>
              <w:rPr>
                <w:rFonts w:ascii="Arial" w:hAnsi="Arial" w:cs="Arial"/>
                <w:sz w:val="20"/>
                <w:szCs w:val="20"/>
              </w:rPr>
            </w:pPr>
            <w:r>
              <w:rPr>
                <w:rFonts w:ascii="Arial" w:hAnsi="Arial" w:cs="Arial"/>
                <w:sz w:val="20"/>
                <w:szCs w:val="20"/>
              </w:rPr>
              <w:t>N/A</w:t>
            </w:r>
          </w:p>
        </w:tc>
        <w:tc>
          <w:tcPr>
            <w:tcW w:w="6263" w:type="dxa"/>
          </w:tcPr>
          <w:p w14:paraId="108350DC" w14:textId="3F6921A1" w:rsidR="00E27536" w:rsidRPr="00A67B2B" w:rsidRDefault="00E27536" w:rsidP="00E27536">
            <w:pPr>
              <w:spacing w:line="259" w:lineRule="auto"/>
              <w:rPr>
                <w:rFonts w:ascii="Arial" w:hAnsi="Arial" w:cs="Arial"/>
                <w:sz w:val="20"/>
                <w:szCs w:val="20"/>
              </w:rPr>
            </w:pPr>
            <w:r>
              <w:rPr>
                <w:rFonts w:ascii="Arial" w:hAnsi="Arial" w:cs="Arial"/>
                <w:sz w:val="20"/>
                <w:szCs w:val="20"/>
              </w:rPr>
              <w:t xml:space="preserve">NCUTCD agrees with </w:t>
            </w:r>
            <w:r w:rsidR="00627EC5">
              <w:rPr>
                <w:rFonts w:ascii="Arial" w:hAnsi="Arial" w:cs="Arial"/>
                <w:sz w:val="20"/>
                <w:szCs w:val="20"/>
              </w:rPr>
              <w:t>Figure 8E-1</w:t>
            </w:r>
            <w:r>
              <w:rPr>
                <w:rFonts w:ascii="Arial" w:hAnsi="Arial" w:cs="Arial"/>
                <w:sz w:val="20"/>
                <w:szCs w:val="20"/>
              </w:rPr>
              <w:t>0 as presented in the NPA.</w:t>
            </w:r>
          </w:p>
        </w:tc>
      </w:tr>
      <w:tr w:rsidR="00E27536" w14:paraId="2B1D37AB" w14:textId="77777777" w:rsidTr="00D61C12">
        <w:trPr>
          <w:cantSplit/>
        </w:trPr>
        <w:tc>
          <w:tcPr>
            <w:tcW w:w="1170" w:type="dxa"/>
          </w:tcPr>
          <w:p w14:paraId="1F126BCA" w14:textId="4CB239E9" w:rsidR="00E27536" w:rsidRPr="00A67B2B" w:rsidRDefault="007E2773" w:rsidP="00E27536">
            <w:pPr>
              <w:rPr>
                <w:rFonts w:ascii="Arial" w:hAnsi="Arial" w:cs="Arial"/>
                <w:sz w:val="20"/>
                <w:szCs w:val="20"/>
              </w:rPr>
            </w:pPr>
            <w:r>
              <w:rPr>
                <w:rFonts w:ascii="Arial" w:hAnsi="Arial" w:cs="Arial"/>
                <w:sz w:val="20"/>
                <w:szCs w:val="20"/>
              </w:rPr>
              <w:t>Figure 8E-</w:t>
            </w:r>
            <w:r w:rsidR="00E27536">
              <w:rPr>
                <w:rFonts w:ascii="Arial" w:hAnsi="Arial" w:cs="Arial"/>
                <w:sz w:val="20"/>
                <w:szCs w:val="20"/>
              </w:rPr>
              <w:t>11</w:t>
            </w:r>
          </w:p>
        </w:tc>
        <w:tc>
          <w:tcPr>
            <w:tcW w:w="1167" w:type="dxa"/>
          </w:tcPr>
          <w:p w14:paraId="20BDF8D4" w14:textId="5C48E5CD" w:rsidR="00E27536" w:rsidRPr="00A67B2B" w:rsidRDefault="00985FBE" w:rsidP="00E27536">
            <w:pPr>
              <w:jc w:val="center"/>
              <w:rPr>
                <w:rFonts w:ascii="Arial" w:hAnsi="Arial" w:cs="Arial"/>
                <w:sz w:val="20"/>
                <w:szCs w:val="20"/>
              </w:rPr>
            </w:pPr>
            <w:r>
              <w:rPr>
                <w:rFonts w:ascii="Arial" w:hAnsi="Arial" w:cs="Arial"/>
                <w:sz w:val="20"/>
                <w:szCs w:val="20"/>
              </w:rPr>
              <w:t>NO</w:t>
            </w:r>
          </w:p>
        </w:tc>
        <w:tc>
          <w:tcPr>
            <w:tcW w:w="1183" w:type="dxa"/>
          </w:tcPr>
          <w:p w14:paraId="32FFABB1" w14:textId="7DF1BAA6" w:rsidR="00E27536" w:rsidRPr="00A67B2B" w:rsidRDefault="00985FBE" w:rsidP="00E27536">
            <w:pPr>
              <w:jc w:val="center"/>
              <w:rPr>
                <w:rFonts w:ascii="Arial" w:hAnsi="Arial" w:cs="Arial"/>
                <w:sz w:val="20"/>
                <w:szCs w:val="20"/>
              </w:rPr>
            </w:pPr>
            <w:r>
              <w:rPr>
                <w:rFonts w:ascii="Arial" w:hAnsi="Arial" w:cs="Arial"/>
                <w:sz w:val="20"/>
                <w:szCs w:val="20"/>
              </w:rPr>
              <w:t>YES</w:t>
            </w:r>
          </w:p>
        </w:tc>
        <w:tc>
          <w:tcPr>
            <w:tcW w:w="1017" w:type="dxa"/>
          </w:tcPr>
          <w:p w14:paraId="156A7481" w14:textId="01139743"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30042C1E" w14:textId="1AF6FB1C" w:rsidR="00E27536" w:rsidRPr="00A67B2B" w:rsidRDefault="00826091" w:rsidP="00E27536">
            <w:pPr>
              <w:rPr>
                <w:rFonts w:ascii="Arial" w:hAnsi="Arial" w:cs="Arial"/>
                <w:sz w:val="20"/>
                <w:szCs w:val="20"/>
              </w:rPr>
            </w:pPr>
            <w:r w:rsidRPr="00826091">
              <w:rPr>
                <w:rFonts w:ascii="Arial" w:hAnsi="Arial" w:cs="Arial"/>
                <w:sz w:val="20"/>
                <w:szCs w:val="20"/>
              </w:rPr>
              <w:t>NCUTCD generally agrees with Figure 8E-11 as presented in the NPA, but recommends adjusting the location of the detectable warning and stop line because they are not consistent with the Guidance statements in Section 8E.04, revising the note about detectable warning and stop line because the detectable warning is required but the stop line is optional, and add a detectable warning across the emergency exit routes because they are required per the Standard statement in Section 8E.04.</w:t>
            </w:r>
          </w:p>
        </w:tc>
      </w:tr>
      <w:tr w:rsidR="00E27536" w14:paraId="0C500A92" w14:textId="77777777" w:rsidTr="00D61C12">
        <w:trPr>
          <w:cantSplit/>
        </w:trPr>
        <w:tc>
          <w:tcPr>
            <w:tcW w:w="1170" w:type="dxa"/>
          </w:tcPr>
          <w:p w14:paraId="4D47A2C6" w14:textId="6C646C72" w:rsidR="00E27536" w:rsidRPr="00A67B2B" w:rsidRDefault="007E2773" w:rsidP="00E27536">
            <w:pPr>
              <w:rPr>
                <w:rFonts w:ascii="Arial" w:hAnsi="Arial" w:cs="Arial"/>
                <w:sz w:val="20"/>
                <w:szCs w:val="20"/>
              </w:rPr>
            </w:pPr>
            <w:r>
              <w:rPr>
                <w:rFonts w:ascii="Arial" w:hAnsi="Arial" w:cs="Arial"/>
                <w:sz w:val="20"/>
                <w:szCs w:val="20"/>
              </w:rPr>
              <w:t>Figure 8E-</w:t>
            </w:r>
            <w:r w:rsidR="00E27536">
              <w:rPr>
                <w:rFonts w:ascii="Arial" w:hAnsi="Arial" w:cs="Arial"/>
                <w:sz w:val="20"/>
                <w:szCs w:val="20"/>
              </w:rPr>
              <w:t>12</w:t>
            </w:r>
          </w:p>
        </w:tc>
        <w:tc>
          <w:tcPr>
            <w:tcW w:w="1167" w:type="dxa"/>
          </w:tcPr>
          <w:p w14:paraId="503C5DBF" w14:textId="56ED0DCD" w:rsidR="00E27536" w:rsidRPr="00A67B2B" w:rsidRDefault="007C1611" w:rsidP="00E27536">
            <w:pPr>
              <w:jc w:val="center"/>
              <w:rPr>
                <w:rFonts w:ascii="Arial" w:hAnsi="Arial" w:cs="Arial"/>
                <w:sz w:val="20"/>
                <w:szCs w:val="20"/>
              </w:rPr>
            </w:pPr>
            <w:r>
              <w:rPr>
                <w:rFonts w:ascii="Arial" w:hAnsi="Arial" w:cs="Arial"/>
                <w:sz w:val="20"/>
                <w:szCs w:val="20"/>
              </w:rPr>
              <w:t>YES</w:t>
            </w:r>
          </w:p>
        </w:tc>
        <w:tc>
          <w:tcPr>
            <w:tcW w:w="1183" w:type="dxa"/>
          </w:tcPr>
          <w:p w14:paraId="36E53DBB" w14:textId="4F9364D3" w:rsidR="00E27536" w:rsidRPr="00A67B2B" w:rsidRDefault="007C1611" w:rsidP="00E27536">
            <w:pPr>
              <w:jc w:val="center"/>
              <w:rPr>
                <w:rFonts w:ascii="Arial" w:hAnsi="Arial" w:cs="Arial"/>
                <w:sz w:val="20"/>
                <w:szCs w:val="20"/>
              </w:rPr>
            </w:pPr>
            <w:r>
              <w:rPr>
                <w:rFonts w:ascii="Arial" w:hAnsi="Arial" w:cs="Arial"/>
                <w:sz w:val="20"/>
                <w:szCs w:val="20"/>
              </w:rPr>
              <w:t>N/A</w:t>
            </w:r>
          </w:p>
        </w:tc>
        <w:tc>
          <w:tcPr>
            <w:tcW w:w="1017" w:type="dxa"/>
          </w:tcPr>
          <w:p w14:paraId="137E0481" w14:textId="44AF0B1F"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647F8CF9" w14:textId="2FD8B7D5" w:rsidR="00E27536" w:rsidRPr="00A67B2B" w:rsidRDefault="007C1611" w:rsidP="00E27536">
            <w:pPr>
              <w:rPr>
                <w:rFonts w:ascii="Arial" w:hAnsi="Arial" w:cs="Arial"/>
                <w:sz w:val="20"/>
                <w:szCs w:val="20"/>
              </w:rPr>
            </w:pPr>
            <w:r>
              <w:rPr>
                <w:rFonts w:ascii="Arial" w:hAnsi="Arial" w:cs="Arial"/>
                <w:sz w:val="20"/>
                <w:szCs w:val="20"/>
              </w:rPr>
              <w:t xml:space="preserve">NCUTCD agrees with </w:t>
            </w:r>
            <w:r w:rsidR="00A81DCB">
              <w:rPr>
                <w:rFonts w:ascii="Arial" w:hAnsi="Arial" w:cs="Arial"/>
                <w:sz w:val="20"/>
                <w:szCs w:val="20"/>
              </w:rPr>
              <w:t xml:space="preserve">Figure </w:t>
            </w:r>
            <w:r>
              <w:rPr>
                <w:rFonts w:ascii="Arial" w:hAnsi="Arial" w:cs="Arial"/>
                <w:sz w:val="20"/>
                <w:szCs w:val="20"/>
              </w:rPr>
              <w:t>8</w:t>
            </w:r>
            <w:r w:rsidR="00A81DCB">
              <w:rPr>
                <w:rFonts w:ascii="Arial" w:hAnsi="Arial" w:cs="Arial"/>
                <w:sz w:val="20"/>
                <w:szCs w:val="20"/>
              </w:rPr>
              <w:t>E-</w:t>
            </w:r>
            <w:r>
              <w:rPr>
                <w:rFonts w:ascii="Arial" w:hAnsi="Arial" w:cs="Arial"/>
                <w:sz w:val="20"/>
                <w:szCs w:val="20"/>
              </w:rPr>
              <w:t>12 as presented in the NPA.</w:t>
            </w:r>
          </w:p>
        </w:tc>
      </w:tr>
      <w:tr w:rsidR="00E27536" w14:paraId="3E05C704" w14:textId="77777777" w:rsidTr="00D61C12">
        <w:trPr>
          <w:cantSplit/>
        </w:trPr>
        <w:tc>
          <w:tcPr>
            <w:tcW w:w="1170" w:type="dxa"/>
          </w:tcPr>
          <w:p w14:paraId="2874CEE1" w14:textId="63A13238" w:rsidR="00E27536" w:rsidRPr="00A67B2B" w:rsidRDefault="007E2773" w:rsidP="00E27536">
            <w:pPr>
              <w:rPr>
                <w:rFonts w:ascii="Arial" w:hAnsi="Arial" w:cs="Arial"/>
                <w:sz w:val="20"/>
                <w:szCs w:val="20"/>
              </w:rPr>
            </w:pPr>
            <w:r>
              <w:rPr>
                <w:rFonts w:ascii="Arial" w:hAnsi="Arial" w:cs="Arial"/>
                <w:sz w:val="20"/>
                <w:szCs w:val="20"/>
              </w:rPr>
              <w:t>Figure 8E-</w:t>
            </w:r>
            <w:r w:rsidR="00E27536">
              <w:rPr>
                <w:rFonts w:ascii="Arial" w:hAnsi="Arial" w:cs="Arial"/>
                <w:sz w:val="20"/>
                <w:szCs w:val="20"/>
              </w:rPr>
              <w:t>13</w:t>
            </w:r>
          </w:p>
        </w:tc>
        <w:tc>
          <w:tcPr>
            <w:tcW w:w="1167" w:type="dxa"/>
          </w:tcPr>
          <w:p w14:paraId="243154FF" w14:textId="00893430" w:rsidR="00E27536" w:rsidRPr="00A67B2B" w:rsidRDefault="00E27536" w:rsidP="00E27536">
            <w:pPr>
              <w:jc w:val="center"/>
              <w:rPr>
                <w:rFonts w:ascii="Arial" w:hAnsi="Arial" w:cs="Arial"/>
                <w:sz w:val="20"/>
                <w:szCs w:val="20"/>
              </w:rPr>
            </w:pPr>
            <w:r>
              <w:rPr>
                <w:rFonts w:ascii="Arial" w:hAnsi="Arial" w:cs="Arial"/>
                <w:sz w:val="20"/>
                <w:szCs w:val="20"/>
              </w:rPr>
              <w:t>YES</w:t>
            </w:r>
          </w:p>
        </w:tc>
        <w:tc>
          <w:tcPr>
            <w:tcW w:w="1183" w:type="dxa"/>
          </w:tcPr>
          <w:p w14:paraId="13968A83" w14:textId="2AA3B8CE"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1017" w:type="dxa"/>
          </w:tcPr>
          <w:p w14:paraId="114C8F32" w14:textId="65F5867C"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411E2F34" w14:textId="6DC78B5D" w:rsidR="00E27536" w:rsidRPr="006C7EA1" w:rsidRDefault="00E27536" w:rsidP="000617AE">
            <w:pPr>
              <w:rPr>
                <w:rFonts w:ascii="Arial" w:hAnsi="Arial" w:cs="Arial"/>
                <w:sz w:val="20"/>
                <w:szCs w:val="20"/>
              </w:rPr>
            </w:pPr>
            <w:r>
              <w:rPr>
                <w:rFonts w:ascii="Arial" w:hAnsi="Arial" w:cs="Arial"/>
                <w:sz w:val="20"/>
                <w:szCs w:val="20"/>
              </w:rPr>
              <w:t xml:space="preserve">NCUTCD agrees with </w:t>
            </w:r>
            <w:r w:rsidR="00A81DCB">
              <w:rPr>
                <w:rFonts w:ascii="Arial" w:hAnsi="Arial" w:cs="Arial"/>
                <w:sz w:val="20"/>
                <w:szCs w:val="20"/>
              </w:rPr>
              <w:t xml:space="preserve">Figure </w:t>
            </w:r>
            <w:r>
              <w:rPr>
                <w:rFonts w:ascii="Arial" w:hAnsi="Arial" w:cs="Arial"/>
                <w:sz w:val="20"/>
                <w:szCs w:val="20"/>
              </w:rPr>
              <w:t>8</w:t>
            </w:r>
            <w:r w:rsidR="00AB247F">
              <w:rPr>
                <w:rFonts w:ascii="Arial" w:hAnsi="Arial" w:cs="Arial"/>
                <w:sz w:val="20"/>
                <w:szCs w:val="20"/>
              </w:rPr>
              <w:t>E</w:t>
            </w:r>
            <w:r w:rsidR="00A81DCB">
              <w:rPr>
                <w:rFonts w:ascii="Arial" w:hAnsi="Arial" w:cs="Arial"/>
                <w:sz w:val="20"/>
                <w:szCs w:val="20"/>
              </w:rPr>
              <w:t>-</w:t>
            </w:r>
            <w:r>
              <w:rPr>
                <w:rFonts w:ascii="Arial" w:hAnsi="Arial" w:cs="Arial"/>
                <w:sz w:val="20"/>
                <w:szCs w:val="20"/>
              </w:rPr>
              <w:t>13 as presented in the NPA.</w:t>
            </w:r>
          </w:p>
        </w:tc>
      </w:tr>
      <w:tr w:rsidR="00E27536" w14:paraId="72FC0394" w14:textId="77777777" w:rsidTr="00D61C12">
        <w:trPr>
          <w:cantSplit/>
        </w:trPr>
        <w:tc>
          <w:tcPr>
            <w:tcW w:w="1170" w:type="dxa"/>
          </w:tcPr>
          <w:p w14:paraId="6FA65937" w14:textId="3A108242" w:rsidR="00E27536" w:rsidRPr="00A67B2B" w:rsidRDefault="007E2773" w:rsidP="00E27536">
            <w:pPr>
              <w:rPr>
                <w:rFonts w:ascii="Arial" w:hAnsi="Arial" w:cs="Arial"/>
                <w:sz w:val="20"/>
                <w:szCs w:val="20"/>
              </w:rPr>
            </w:pPr>
            <w:r>
              <w:rPr>
                <w:rFonts w:ascii="Arial" w:hAnsi="Arial" w:cs="Arial"/>
                <w:sz w:val="20"/>
                <w:szCs w:val="20"/>
              </w:rPr>
              <w:t>Figure 8E-</w:t>
            </w:r>
            <w:r w:rsidR="00E27536">
              <w:rPr>
                <w:rFonts w:ascii="Arial" w:hAnsi="Arial" w:cs="Arial"/>
                <w:sz w:val="20"/>
                <w:szCs w:val="20"/>
              </w:rPr>
              <w:t>14</w:t>
            </w:r>
          </w:p>
        </w:tc>
        <w:tc>
          <w:tcPr>
            <w:tcW w:w="1167" w:type="dxa"/>
          </w:tcPr>
          <w:p w14:paraId="5BB99894" w14:textId="6200AD7E" w:rsidR="00E27536" w:rsidRPr="00A67B2B" w:rsidRDefault="0000023A" w:rsidP="00E27536">
            <w:pPr>
              <w:jc w:val="center"/>
              <w:rPr>
                <w:rFonts w:ascii="Arial" w:hAnsi="Arial" w:cs="Arial"/>
                <w:sz w:val="20"/>
                <w:szCs w:val="20"/>
              </w:rPr>
            </w:pPr>
            <w:r>
              <w:rPr>
                <w:rFonts w:ascii="Arial" w:hAnsi="Arial" w:cs="Arial"/>
                <w:sz w:val="20"/>
                <w:szCs w:val="20"/>
              </w:rPr>
              <w:t>NO</w:t>
            </w:r>
          </w:p>
        </w:tc>
        <w:tc>
          <w:tcPr>
            <w:tcW w:w="1183" w:type="dxa"/>
          </w:tcPr>
          <w:p w14:paraId="7A1F3A82" w14:textId="089EF0D9" w:rsidR="00E27536" w:rsidRPr="00A67B2B" w:rsidRDefault="0000023A" w:rsidP="00E27536">
            <w:pPr>
              <w:jc w:val="center"/>
              <w:rPr>
                <w:rFonts w:ascii="Arial" w:hAnsi="Arial" w:cs="Arial"/>
                <w:sz w:val="20"/>
                <w:szCs w:val="20"/>
              </w:rPr>
            </w:pPr>
            <w:r>
              <w:rPr>
                <w:rFonts w:ascii="Arial" w:hAnsi="Arial" w:cs="Arial"/>
                <w:sz w:val="20"/>
                <w:szCs w:val="20"/>
              </w:rPr>
              <w:t>YES</w:t>
            </w:r>
          </w:p>
        </w:tc>
        <w:tc>
          <w:tcPr>
            <w:tcW w:w="1017" w:type="dxa"/>
          </w:tcPr>
          <w:p w14:paraId="1B1477C7" w14:textId="62C56F2A" w:rsidR="00E27536" w:rsidRPr="00A67B2B" w:rsidRDefault="00E27536" w:rsidP="00E27536">
            <w:pPr>
              <w:jc w:val="center"/>
              <w:rPr>
                <w:rFonts w:ascii="Arial" w:hAnsi="Arial" w:cs="Arial"/>
                <w:sz w:val="20"/>
                <w:szCs w:val="20"/>
              </w:rPr>
            </w:pPr>
            <w:r>
              <w:rPr>
                <w:rFonts w:ascii="Arial" w:hAnsi="Arial" w:cs="Arial"/>
                <w:sz w:val="20"/>
                <w:szCs w:val="20"/>
              </w:rPr>
              <w:t>N/A</w:t>
            </w:r>
          </w:p>
        </w:tc>
        <w:tc>
          <w:tcPr>
            <w:tcW w:w="6263" w:type="dxa"/>
          </w:tcPr>
          <w:p w14:paraId="7B43CC28" w14:textId="5A93BF28" w:rsidR="00E27536" w:rsidRPr="00A67B2B" w:rsidRDefault="00CC4F51" w:rsidP="00E27536">
            <w:pPr>
              <w:rPr>
                <w:rFonts w:ascii="Arial" w:hAnsi="Arial" w:cs="Arial"/>
                <w:sz w:val="20"/>
                <w:szCs w:val="20"/>
              </w:rPr>
            </w:pPr>
            <w:r w:rsidRPr="00CC4F51">
              <w:rPr>
                <w:rFonts w:ascii="Arial" w:hAnsi="Arial" w:cs="Arial"/>
                <w:sz w:val="20"/>
                <w:szCs w:val="20"/>
              </w:rPr>
              <w:t>NCUTCD recommends revising Figure 8E</w:t>
            </w:r>
            <w:r>
              <w:rPr>
                <w:rFonts w:ascii="Arial" w:hAnsi="Arial" w:cs="Arial"/>
                <w:sz w:val="20"/>
                <w:szCs w:val="20"/>
              </w:rPr>
              <w:t>-</w:t>
            </w:r>
            <w:r w:rsidRPr="00CC4F51">
              <w:rPr>
                <w:rFonts w:ascii="Arial" w:hAnsi="Arial" w:cs="Arial"/>
                <w:sz w:val="20"/>
                <w:szCs w:val="20"/>
              </w:rPr>
              <w:t xml:space="preserve">14 to delete the </w:t>
            </w:r>
            <w:proofErr w:type="gramStart"/>
            <w:r w:rsidRPr="00CC4F51">
              <w:rPr>
                <w:rFonts w:ascii="Arial" w:hAnsi="Arial" w:cs="Arial"/>
                <w:sz w:val="20"/>
                <w:szCs w:val="20"/>
              </w:rPr>
              <w:t>15 inch</w:t>
            </w:r>
            <w:proofErr w:type="gramEnd"/>
            <w:r w:rsidRPr="00CC4F51">
              <w:rPr>
                <w:rFonts w:ascii="Arial" w:hAnsi="Arial" w:cs="Arial"/>
                <w:sz w:val="20"/>
                <w:szCs w:val="20"/>
              </w:rPr>
              <w:t xml:space="preserve"> dimension as the maximum height of the horizontal hanging bar because research has been done with hanging bars at different heights and the change would allow the Diagnostic Team to determine the appropriate hanging bar height, consistent with the recommended text changes in Section 8E.09.   </w:t>
            </w:r>
          </w:p>
        </w:tc>
      </w:tr>
      <w:tr w:rsidR="000617AE" w14:paraId="0F4030E0" w14:textId="77777777" w:rsidTr="00D61C12">
        <w:trPr>
          <w:cantSplit/>
        </w:trPr>
        <w:tc>
          <w:tcPr>
            <w:tcW w:w="1170" w:type="dxa"/>
          </w:tcPr>
          <w:p w14:paraId="73BCA6C5" w14:textId="04E5FF15" w:rsidR="000617AE" w:rsidRDefault="000617AE" w:rsidP="000617AE">
            <w:pPr>
              <w:rPr>
                <w:rFonts w:ascii="Arial" w:hAnsi="Arial" w:cs="Arial"/>
                <w:sz w:val="20"/>
                <w:szCs w:val="20"/>
              </w:rPr>
            </w:pPr>
            <w:r>
              <w:rPr>
                <w:rFonts w:ascii="Arial" w:hAnsi="Arial" w:cs="Arial"/>
                <w:sz w:val="20"/>
                <w:szCs w:val="20"/>
              </w:rPr>
              <w:t>8</w:t>
            </w:r>
            <w:r w:rsidR="007E2773">
              <w:rPr>
                <w:rFonts w:ascii="Arial" w:hAnsi="Arial" w:cs="Arial"/>
                <w:sz w:val="20"/>
                <w:szCs w:val="20"/>
              </w:rPr>
              <w:t>E</w:t>
            </w:r>
            <w:r>
              <w:rPr>
                <w:rFonts w:ascii="Arial" w:hAnsi="Arial" w:cs="Arial"/>
                <w:sz w:val="20"/>
                <w:szCs w:val="20"/>
              </w:rPr>
              <w:t>.1</w:t>
            </w:r>
            <w:r w:rsidR="007E2773">
              <w:rPr>
                <w:rFonts w:ascii="Arial" w:hAnsi="Arial" w:cs="Arial"/>
                <w:sz w:val="20"/>
                <w:szCs w:val="20"/>
              </w:rPr>
              <w:t>0</w:t>
            </w:r>
          </w:p>
        </w:tc>
        <w:tc>
          <w:tcPr>
            <w:tcW w:w="1167" w:type="dxa"/>
          </w:tcPr>
          <w:p w14:paraId="2756B6EC" w14:textId="54802AAF" w:rsidR="000617AE" w:rsidRDefault="000617AE" w:rsidP="000617AE">
            <w:pPr>
              <w:jc w:val="center"/>
              <w:rPr>
                <w:rFonts w:ascii="Arial" w:hAnsi="Arial" w:cs="Arial"/>
                <w:sz w:val="20"/>
                <w:szCs w:val="20"/>
              </w:rPr>
            </w:pPr>
            <w:r>
              <w:rPr>
                <w:rFonts w:ascii="Arial" w:hAnsi="Arial" w:cs="Arial"/>
                <w:sz w:val="20"/>
                <w:szCs w:val="20"/>
              </w:rPr>
              <w:t>YES</w:t>
            </w:r>
          </w:p>
        </w:tc>
        <w:tc>
          <w:tcPr>
            <w:tcW w:w="1183" w:type="dxa"/>
          </w:tcPr>
          <w:p w14:paraId="44B4502E" w14:textId="53F2655F" w:rsidR="000617AE" w:rsidRDefault="000617AE" w:rsidP="000617AE">
            <w:pPr>
              <w:jc w:val="center"/>
              <w:rPr>
                <w:rFonts w:ascii="Arial" w:hAnsi="Arial" w:cs="Arial"/>
                <w:sz w:val="20"/>
                <w:szCs w:val="20"/>
              </w:rPr>
            </w:pPr>
            <w:r>
              <w:rPr>
                <w:rFonts w:ascii="Arial" w:hAnsi="Arial" w:cs="Arial"/>
                <w:sz w:val="20"/>
                <w:szCs w:val="20"/>
              </w:rPr>
              <w:t>N/A</w:t>
            </w:r>
          </w:p>
        </w:tc>
        <w:tc>
          <w:tcPr>
            <w:tcW w:w="1017" w:type="dxa"/>
          </w:tcPr>
          <w:p w14:paraId="5474C362" w14:textId="1527D9A3" w:rsidR="000617AE" w:rsidRDefault="000617AE" w:rsidP="000617AE">
            <w:pPr>
              <w:jc w:val="center"/>
              <w:rPr>
                <w:rFonts w:ascii="Arial" w:hAnsi="Arial" w:cs="Arial"/>
                <w:sz w:val="20"/>
                <w:szCs w:val="20"/>
              </w:rPr>
            </w:pPr>
            <w:r>
              <w:rPr>
                <w:rFonts w:ascii="Arial" w:hAnsi="Arial" w:cs="Arial"/>
                <w:sz w:val="20"/>
                <w:szCs w:val="20"/>
              </w:rPr>
              <w:t>N/A</w:t>
            </w:r>
          </w:p>
        </w:tc>
        <w:tc>
          <w:tcPr>
            <w:tcW w:w="6263" w:type="dxa"/>
          </w:tcPr>
          <w:p w14:paraId="1E787C2B" w14:textId="7672D213" w:rsidR="000617AE" w:rsidRDefault="000617AE" w:rsidP="000617AE">
            <w:pPr>
              <w:rPr>
                <w:rFonts w:ascii="Arial" w:hAnsi="Arial" w:cs="Arial"/>
                <w:sz w:val="20"/>
                <w:szCs w:val="20"/>
              </w:rPr>
            </w:pPr>
            <w:r>
              <w:rPr>
                <w:rFonts w:ascii="Arial" w:hAnsi="Arial" w:cs="Arial"/>
                <w:sz w:val="20"/>
                <w:szCs w:val="20"/>
              </w:rPr>
              <w:t>NCUTCD agrees with 8</w:t>
            </w:r>
            <w:r w:rsidR="00DF35EF">
              <w:rPr>
                <w:rFonts w:ascii="Arial" w:hAnsi="Arial" w:cs="Arial"/>
                <w:sz w:val="20"/>
                <w:szCs w:val="20"/>
              </w:rPr>
              <w:t>E</w:t>
            </w:r>
            <w:r>
              <w:rPr>
                <w:rFonts w:ascii="Arial" w:hAnsi="Arial" w:cs="Arial"/>
                <w:sz w:val="20"/>
                <w:szCs w:val="20"/>
              </w:rPr>
              <w:t>.</w:t>
            </w:r>
            <w:r w:rsidR="00DF35EF">
              <w:rPr>
                <w:rFonts w:ascii="Arial" w:hAnsi="Arial" w:cs="Arial"/>
                <w:sz w:val="20"/>
                <w:szCs w:val="20"/>
              </w:rPr>
              <w:t>10</w:t>
            </w:r>
            <w:r>
              <w:rPr>
                <w:rFonts w:ascii="Arial" w:hAnsi="Arial" w:cs="Arial"/>
                <w:sz w:val="20"/>
                <w:szCs w:val="20"/>
              </w:rPr>
              <w:t xml:space="preserve"> as presented in the NPA.</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lastRenderedPageBreak/>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lastRenderedPageBreak/>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E38B0" w14:textId="77777777" w:rsidR="006C7E5B" w:rsidRDefault="006C7E5B" w:rsidP="00CA28CD">
      <w:pPr>
        <w:spacing w:after="0" w:line="240" w:lineRule="auto"/>
      </w:pPr>
      <w:r>
        <w:separator/>
      </w:r>
    </w:p>
  </w:endnote>
  <w:endnote w:type="continuationSeparator" w:id="0">
    <w:p w14:paraId="6CEF2039" w14:textId="77777777" w:rsidR="006C7E5B" w:rsidRDefault="006C7E5B"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05BB30F8" w:rsidR="00520AAA" w:rsidRPr="00A67B2B" w:rsidRDefault="003774EE"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00D74FE4">
      <w:rPr>
        <w:rFonts w:ascii="Arial" w:hAnsi="Arial" w:cs="Arial"/>
        <w:sz w:val="21"/>
        <w:szCs w:val="21"/>
      </w:rPr>
      <w:tab/>
      <w:t xml:space="preserve">National Committee on Uniform Traffic Control Devices (NCUTCD) - Chapter </w:t>
    </w:r>
    <w:r w:rsidR="006C7EA1">
      <w:rPr>
        <w:rFonts w:ascii="Arial" w:hAnsi="Arial" w:cs="Arial"/>
        <w:sz w:val="21"/>
        <w:szCs w:val="21"/>
      </w:rPr>
      <w:t>8</w:t>
    </w:r>
    <w:r w:rsidR="004D5CAA">
      <w:rPr>
        <w:rFonts w:ascii="Arial" w:hAnsi="Arial" w:cs="Arial"/>
        <w:sz w:val="21"/>
        <w:szCs w:val="21"/>
      </w:rPr>
      <w: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7C58D" w14:textId="77777777" w:rsidR="006C7E5B" w:rsidRDefault="006C7E5B" w:rsidP="00CA28CD">
      <w:pPr>
        <w:spacing w:after="0" w:line="240" w:lineRule="auto"/>
      </w:pPr>
      <w:r>
        <w:separator/>
      </w:r>
    </w:p>
  </w:footnote>
  <w:footnote w:type="continuationSeparator" w:id="0">
    <w:p w14:paraId="24096767" w14:textId="77777777" w:rsidR="006C7E5B" w:rsidRDefault="006C7E5B"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023A"/>
    <w:rsid w:val="00006579"/>
    <w:rsid w:val="00057668"/>
    <w:rsid w:val="000617AE"/>
    <w:rsid w:val="00064834"/>
    <w:rsid w:val="000A0C1A"/>
    <w:rsid w:val="000B28D3"/>
    <w:rsid w:val="000C12B2"/>
    <w:rsid w:val="000D7F45"/>
    <w:rsid w:val="000E5FF2"/>
    <w:rsid w:val="000F6CA9"/>
    <w:rsid w:val="00101771"/>
    <w:rsid w:val="001177E6"/>
    <w:rsid w:val="00125A3B"/>
    <w:rsid w:val="0013225E"/>
    <w:rsid w:val="00142413"/>
    <w:rsid w:val="001467C2"/>
    <w:rsid w:val="00160C94"/>
    <w:rsid w:val="00164A11"/>
    <w:rsid w:val="00167C41"/>
    <w:rsid w:val="00185458"/>
    <w:rsid w:val="00187D5A"/>
    <w:rsid w:val="00192171"/>
    <w:rsid w:val="001B1B30"/>
    <w:rsid w:val="001B5156"/>
    <w:rsid w:val="001C7001"/>
    <w:rsid w:val="001C7E04"/>
    <w:rsid w:val="001E1EBD"/>
    <w:rsid w:val="002063CD"/>
    <w:rsid w:val="00225108"/>
    <w:rsid w:val="00242B8E"/>
    <w:rsid w:val="00245AEF"/>
    <w:rsid w:val="00260856"/>
    <w:rsid w:val="002715A2"/>
    <w:rsid w:val="002715A7"/>
    <w:rsid w:val="00277785"/>
    <w:rsid w:val="0028586E"/>
    <w:rsid w:val="00286AE2"/>
    <w:rsid w:val="00295CAE"/>
    <w:rsid w:val="002A11FF"/>
    <w:rsid w:val="002A1D98"/>
    <w:rsid w:val="002A50E5"/>
    <w:rsid w:val="002B1E62"/>
    <w:rsid w:val="002C4CE5"/>
    <w:rsid w:val="002E2E5A"/>
    <w:rsid w:val="00354FE9"/>
    <w:rsid w:val="00371935"/>
    <w:rsid w:val="003774EE"/>
    <w:rsid w:val="00393E82"/>
    <w:rsid w:val="00394743"/>
    <w:rsid w:val="00396819"/>
    <w:rsid w:val="003A68AB"/>
    <w:rsid w:val="003C400F"/>
    <w:rsid w:val="003C79CF"/>
    <w:rsid w:val="003D605E"/>
    <w:rsid w:val="003F578E"/>
    <w:rsid w:val="00404D3B"/>
    <w:rsid w:val="004110FD"/>
    <w:rsid w:val="00412ED2"/>
    <w:rsid w:val="00417593"/>
    <w:rsid w:val="0043299E"/>
    <w:rsid w:val="00433326"/>
    <w:rsid w:val="004430D7"/>
    <w:rsid w:val="004441EA"/>
    <w:rsid w:val="00460EB9"/>
    <w:rsid w:val="004A03C4"/>
    <w:rsid w:val="004B21AE"/>
    <w:rsid w:val="004C30B2"/>
    <w:rsid w:val="004D235C"/>
    <w:rsid w:val="004D5CAA"/>
    <w:rsid w:val="004F0FF0"/>
    <w:rsid w:val="0051116B"/>
    <w:rsid w:val="00520AAA"/>
    <w:rsid w:val="00525497"/>
    <w:rsid w:val="00525FE6"/>
    <w:rsid w:val="00526D13"/>
    <w:rsid w:val="00541375"/>
    <w:rsid w:val="00550BBB"/>
    <w:rsid w:val="00552921"/>
    <w:rsid w:val="0057796E"/>
    <w:rsid w:val="005B694A"/>
    <w:rsid w:val="005F11B8"/>
    <w:rsid w:val="00627EC5"/>
    <w:rsid w:val="00634404"/>
    <w:rsid w:val="00661B06"/>
    <w:rsid w:val="00675E0A"/>
    <w:rsid w:val="00692B40"/>
    <w:rsid w:val="00692BC8"/>
    <w:rsid w:val="006944BC"/>
    <w:rsid w:val="006957FF"/>
    <w:rsid w:val="006A2A89"/>
    <w:rsid w:val="006A50D8"/>
    <w:rsid w:val="006A58FE"/>
    <w:rsid w:val="006B07AA"/>
    <w:rsid w:val="006C7E5B"/>
    <w:rsid w:val="006C7EA1"/>
    <w:rsid w:val="006D1026"/>
    <w:rsid w:val="006D3988"/>
    <w:rsid w:val="006D3F12"/>
    <w:rsid w:val="006E6A82"/>
    <w:rsid w:val="006F64A0"/>
    <w:rsid w:val="007068F7"/>
    <w:rsid w:val="00765D73"/>
    <w:rsid w:val="007746E2"/>
    <w:rsid w:val="00782C18"/>
    <w:rsid w:val="007A113D"/>
    <w:rsid w:val="007A2B2D"/>
    <w:rsid w:val="007C1611"/>
    <w:rsid w:val="007D2681"/>
    <w:rsid w:val="007E2773"/>
    <w:rsid w:val="007E6FEB"/>
    <w:rsid w:val="007F39C8"/>
    <w:rsid w:val="007F64EB"/>
    <w:rsid w:val="00801DC8"/>
    <w:rsid w:val="008202BB"/>
    <w:rsid w:val="00826091"/>
    <w:rsid w:val="0083322F"/>
    <w:rsid w:val="00836E4A"/>
    <w:rsid w:val="00845000"/>
    <w:rsid w:val="00863FF0"/>
    <w:rsid w:val="00866520"/>
    <w:rsid w:val="008827E3"/>
    <w:rsid w:val="00885A12"/>
    <w:rsid w:val="00885E70"/>
    <w:rsid w:val="00886FE4"/>
    <w:rsid w:val="008A4BDE"/>
    <w:rsid w:val="008B2A22"/>
    <w:rsid w:val="008B5B38"/>
    <w:rsid w:val="008F6A14"/>
    <w:rsid w:val="009155B7"/>
    <w:rsid w:val="00924717"/>
    <w:rsid w:val="00925154"/>
    <w:rsid w:val="009252C2"/>
    <w:rsid w:val="009272C9"/>
    <w:rsid w:val="00927EB7"/>
    <w:rsid w:val="0094796F"/>
    <w:rsid w:val="0095758B"/>
    <w:rsid w:val="009816AB"/>
    <w:rsid w:val="00985FBE"/>
    <w:rsid w:val="00986E47"/>
    <w:rsid w:val="009937CF"/>
    <w:rsid w:val="00997A49"/>
    <w:rsid w:val="009A121F"/>
    <w:rsid w:val="009B20E9"/>
    <w:rsid w:val="009E0658"/>
    <w:rsid w:val="009E57F1"/>
    <w:rsid w:val="00A15A65"/>
    <w:rsid w:val="00A23A3A"/>
    <w:rsid w:val="00A470F2"/>
    <w:rsid w:val="00A54333"/>
    <w:rsid w:val="00A60135"/>
    <w:rsid w:val="00A666B2"/>
    <w:rsid w:val="00A66C4F"/>
    <w:rsid w:val="00A67B2B"/>
    <w:rsid w:val="00A81DCB"/>
    <w:rsid w:val="00A824EB"/>
    <w:rsid w:val="00A92E14"/>
    <w:rsid w:val="00A95DA2"/>
    <w:rsid w:val="00AA01D9"/>
    <w:rsid w:val="00AA1678"/>
    <w:rsid w:val="00AA4A13"/>
    <w:rsid w:val="00AB247F"/>
    <w:rsid w:val="00AB519D"/>
    <w:rsid w:val="00AC2635"/>
    <w:rsid w:val="00AC2CBE"/>
    <w:rsid w:val="00AC4B74"/>
    <w:rsid w:val="00AF0E95"/>
    <w:rsid w:val="00B014CB"/>
    <w:rsid w:val="00B06C0A"/>
    <w:rsid w:val="00B570CF"/>
    <w:rsid w:val="00B64366"/>
    <w:rsid w:val="00B74AB8"/>
    <w:rsid w:val="00B80D10"/>
    <w:rsid w:val="00B824F8"/>
    <w:rsid w:val="00B8673B"/>
    <w:rsid w:val="00BB104C"/>
    <w:rsid w:val="00BC3B64"/>
    <w:rsid w:val="00BC4B99"/>
    <w:rsid w:val="00BD72C8"/>
    <w:rsid w:val="00BD7682"/>
    <w:rsid w:val="00BE714A"/>
    <w:rsid w:val="00BF08F7"/>
    <w:rsid w:val="00C1721D"/>
    <w:rsid w:val="00C25EA4"/>
    <w:rsid w:val="00C27DB3"/>
    <w:rsid w:val="00C4768F"/>
    <w:rsid w:val="00C52EA2"/>
    <w:rsid w:val="00C65E5F"/>
    <w:rsid w:val="00C77B28"/>
    <w:rsid w:val="00C77D56"/>
    <w:rsid w:val="00C855DC"/>
    <w:rsid w:val="00C94EA8"/>
    <w:rsid w:val="00CA28CD"/>
    <w:rsid w:val="00CB1EA5"/>
    <w:rsid w:val="00CC0DA7"/>
    <w:rsid w:val="00CC1A49"/>
    <w:rsid w:val="00CC4F51"/>
    <w:rsid w:val="00CC5670"/>
    <w:rsid w:val="00CD0FD3"/>
    <w:rsid w:val="00CE0F95"/>
    <w:rsid w:val="00D015E1"/>
    <w:rsid w:val="00D22B25"/>
    <w:rsid w:val="00D24ACC"/>
    <w:rsid w:val="00D40A56"/>
    <w:rsid w:val="00D543C1"/>
    <w:rsid w:val="00D61C12"/>
    <w:rsid w:val="00D66D26"/>
    <w:rsid w:val="00D67AB1"/>
    <w:rsid w:val="00D72EC6"/>
    <w:rsid w:val="00D74FE4"/>
    <w:rsid w:val="00D85085"/>
    <w:rsid w:val="00D86280"/>
    <w:rsid w:val="00DA6D06"/>
    <w:rsid w:val="00DA7226"/>
    <w:rsid w:val="00DB0FBC"/>
    <w:rsid w:val="00DB37DB"/>
    <w:rsid w:val="00DF130A"/>
    <w:rsid w:val="00DF23D7"/>
    <w:rsid w:val="00DF35EF"/>
    <w:rsid w:val="00E05E1B"/>
    <w:rsid w:val="00E07BC7"/>
    <w:rsid w:val="00E14F60"/>
    <w:rsid w:val="00E1673F"/>
    <w:rsid w:val="00E22C3E"/>
    <w:rsid w:val="00E27536"/>
    <w:rsid w:val="00E75A26"/>
    <w:rsid w:val="00E972AB"/>
    <w:rsid w:val="00EA2B2F"/>
    <w:rsid w:val="00EA5DC6"/>
    <w:rsid w:val="00EC0A50"/>
    <w:rsid w:val="00ED78AA"/>
    <w:rsid w:val="00EE246A"/>
    <w:rsid w:val="00F061E8"/>
    <w:rsid w:val="00F06647"/>
    <w:rsid w:val="00F127BF"/>
    <w:rsid w:val="00F1362C"/>
    <w:rsid w:val="00F17C8E"/>
    <w:rsid w:val="00F43942"/>
    <w:rsid w:val="00F73361"/>
    <w:rsid w:val="00F80644"/>
    <w:rsid w:val="00F926DD"/>
    <w:rsid w:val="00F96A74"/>
    <w:rsid w:val="00FA1E54"/>
    <w:rsid w:val="00FC696E"/>
    <w:rsid w:val="00FD1F4F"/>
    <w:rsid w:val="00FD4E24"/>
    <w:rsid w:val="00FE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SharedContentType xmlns="Microsoft.SharePoint.Taxonomy.ContentTypeSync" SourceId="781a52b0-d0f4-44f0-98bb-0d102f5fd161" ContentTypeId="0x0101" PreviousValue="false"/>
</file>

<file path=customXml/item6.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2.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3.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4.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6.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38</cp:revision>
  <dcterms:created xsi:type="dcterms:W3CDTF">2021-05-01T16:32:00Z</dcterms:created>
  <dcterms:modified xsi:type="dcterms:W3CDTF">2021-05-06T03:50:00Z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