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5805D" w14:textId="77777777" w:rsidR="00BA6F24" w:rsidRPr="00BA6F24" w:rsidRDefault="00BA6F24" w:rsidP="00BA6F24">
      <w:pPr>
        <w:rPr>
          <w:b/>
          <w:bCs/>
        </w:rPr>
      </w:pPr>
      <w:r w:rsidRPr="00BA6F24">
        <w:rPr>
          <w:b/>
          <w:bCs/>
        </w:rPr>
        <w:t>Detection layer 2 — DP-HONEY</w:t>
      </w:r>
    </w:p>
    <w:p w14:paraId="324A4F78" w14:textId="77777777" w:rsidR="00BA6F24" w:rsidRPr="00BA6F24" w:rsidRDefault="00BA6F24" w:rsidP="00BA6F24">
      <w:r w:rsidRPr="00BA6F24">
        <w:rPr>
          <w:b/>
          <w:bCs/>
        </w:rPr>
        <w:t>DP bigram honeytoken generator (detect/dp_honey/bigram.py + formats.py):</w:t>
      </w:r>
      <w:r w:rsidRPr="00BA6F24">
        <w:t> one model per format (AWS access/secret key, OAuth bearer, generic </w:t>
      </w:r>
      <w:proofErr w:type="spellStart"/>
      <w:r w:rsidRPr="00BA6F24">
        <w:t>sk</w:t>
      </w:r>
      <w:proofErr w:type="spellEnd"/>
      <w:r w:rsidRPr="00BA6F24">
        <w:t>- API key, DB password, JWT, SSH, Stripe </w:t>
      </w:r>
      <w:proofErr w:type="spellStart"/>
      <w:r w:rsidRPr="00BA6F24">
        <w:t>sk_live</w:t>
      </w:r>
      <w:proofErr w:type="spellEnd"/>
      <w:r w:rsidRPr="00BA6F24">
        <w:t>_, GitHub </w:t>
      </w:r>
      <w:proofErr w:type="spellStart"/>
      <w:r w:rsidRPr="00BA6F24">
        <w:t>ghp</w:t>
      </w:r>
      <w:proofErr w:type="spellEnd"/>
      <w:r w:rsidRPr="00BA6F24">
        <w:t>_). Train a char-bigram count table on </w:t>
      </w:r>
      <w:r w:rsidRPr="00BA6F24">
        <w:rPr>
          <w:b/>
          <w:bCs/>
        </w:rPr>
        <w:t>synthetic</w:t>
      </w:r>
      <w:r w:rsidRPr="00BA6F24">
        <w:t> format-valid examples (never real secrets); add Laplace noise C~[a][b]=max(0, C[a][b]+Lap(Δ/ε)) (ε≈1.0, clip per-example bigram contribution to bound sensitivity Δ); renormalize → transition probs; sample then </w:t>
      </w:r>
      <w:r w:rsidRPr="00BA6F24">
        <w:rPr>
          <w:b/>
          <w:bCs/>
        </w:rPr>
        <w:t>enforce a hard format mask</w:t>
      </w:r>
      <w:r w:rsidRPr="00BA6F24">
        <w:t> (prefix/length/ charset) by repair. DP shapes the internal character statistics (realism beyond the regex) without memorizing any input. Indistinguishability is what keeps eq.5's catch probability from collapsing.</w:t>
      </w:r>
    </w:p>
    <w:p w14:paraId="67D786B5" w14:textId="77777777" w:rsidR="00BA6F24" w:rsidRPr="00BA6F24" w:rsidRDefault="00BA6F24" w:rsidP="00BA6F24">
      <w:r w:rsidRPr="00BA6F24">
        <w:rPr>
          <w:b/>
          <w:bCs/>
        </w:rPr>
        <w:t>Cross-encoding scanner (detect/</w:t>
      </w:r>
      <w:proofErr w:type="spellStart"/>
      <w:r w:rsidRPr="00BA6F24">
        <w:rPr>
          <w:b/>
          <w:bCs/>
        </w:rPr>
        <w:t>dp_honey</w:t>
      </w:r>
      <w:proofErr w:type="spellEnd"/>
      <w:r w:rsidRPr="00BA6F24">
        <w:rPr>
          <w:b/>
          <w:bCs/>
        </w:rPr>
        <w:t>/scanner.py):</w:t>
      </w:r>
      <w:r w:rsidRPr="00BA6F24">
        <w:t> detection = did the </w:t>
      </w:r>
      <w:r w:rsidRPr="00BA6F24">
        <w:rPr>
          <w:i/>
          <w:iCs/>
        </w:rPr>
        <w:t>planted value</w:t>
      </w:r>
      <w:r w:rsidRPr="00BA6F24">
        <w:t xml:space="preserve"> appear in any form? Because the target is known and finite, encoding doesn't help the attacker. For each honeytoken vs output: direct, reversed, </w:t>
      </w:r>
      <w:proofErr w:type="spellStart"/>
      <w:r w:rsidRPr="00BA6F24">
        <w:t>leet</w:t>
      </w:r>
      <w:proofErr w:type="spellEnd"/>
      <w:r w:rsidRPr="00BA6F24">
        <w:t>-normalized, ROT-N sweep, base64/base32/hex (decode candidate substrings AND encode the token and search), and within-output fragmentation (strip non-</w:t>
      </w:r>
      <w:proofErr w:type="spellStart"/>
      <w:r w:rsidRPr="00BA6F24">
        <w:t>alphanumerics</w:t>
      </w:r>
      <w:proofErr w:type="spellEnd"/>
      <w:r w:rsidRPr="00BA6F24">
        <w:t xml:space="preserve"> + LCS-ratio of the planted run). Exact hit (any encoding) → ground-truth block. (Cross-</w:t>
      </w:r>
      <w:r w:rsidRPr="00BA6F24">
        <w:rPr>
          <w:i/>
          <w:iCs/>
        </w:rPr>
        <w:t>turn</w:t>
      </w:r>
      <w:r w:rsidRPr="00BA6F24">
        <w:t> fragmentation is NIMBUS's job.)</w:t>
      </w:r>
    </w:p>
    <w:p w14:paraId="5257BEF8" w14:textId="77777777" w:rsidR="00BA6F24" w:rsidRPr="00BA6F24" w:rsidRDefault="00BA6F24" w:rsidP="00BA6F24">
      <w:r w:rsidRPr="00BA6F24">
        <w:rPr>
          <w:b/>
          <w:bCs/>
        </w:rPr>
        <w:t>Conformal calibration (detect/</w:t>
      </w:r>
      <w:proofErr w:type="spellStart"/>
      <w:r w:rsidRPr="00BA6F24">
        <w:rPr>
          <w:b/>
          <w:bCs/>
        </w:rPr>
        <w:t>dp_honey</w:t>
      </w:r>
      <w:proofErr w:type="spellEnd"/>
      <w:r w:rsidRPr="00BA6F24">
        <w:rPr>
          <w:b/>
          <w:bCs/>
        </w:rPr>
        <w:t>/conformal.py):</w:t>
      </w:r>
      <w:r w:rsidRPr="00BA6F24">
        <w:t> for the </w:t>
      </w:r>
      <w:r w:rsidRPr="00BA6F24">
        <w:rPr>
          <w:i/>
          <w:iCs/>
        </w:rPr>
        <w:t>fuzzy/partial</w:t>
      </w:r>
      <w:r w:rsidRPr="00BA6F24">
        <w:t> channel only. Nonconformity s(o) = max fuzzy similarity between any honeytoken and output. On held-out </w:t>
      </w:r>
      <w:r w:rsidRPr="00BA6F24">
        <w:rPr>
          <w:b/>
          <w:bCs/>
        </w:rPr>
        <w:t>benign</w:t>
      </w:r>
      <w:r w:rsidRPr="00BA6F24">
        <w:t xml:space="preserve"> outputs, set threshold q̂ = </w:t>
      </w:r>
      <w:proofErr w:type="gramStart"/>
      <w:r w:rsidRPr="00BA6F24">
        <w:t>the </w:t>
      </w:r>
      <w:r w:rsidRPr="00BA6F24">
        <w:rPr>
          <w:rFonts w:ascii="Cambria Math" w:hAnsi="Cambria Math" w:cs="Cambria Math"/>
        </w:rPr>
        <w:t>⌈</w:t>
      </w:r>
      <w:r w:rsidRPr="00BA6F24">
        <w:t>(</w:t>
      </w:r>
      <w:proofErr w:type="gramEnd"/>
      <w:r w:rsidRPr="00BA6F24">
        <w:t>m+</w:t>
      </w:r>
      <w:proofErr w:type="gramStart"/>
      <w:r w:rsidRPr="00BA6F24">
        <w:t>1)(</w:t>
      </w:r>
      <w:proofErr w:type="gramEnd"/>
      <w:r w:rsidRPr="00BA6F24">
        <w:t>1-</w:t>
      </w:r>
      <w:proofErr w:type="gramStart"/>
      <w:r w:rsidRPr="00BA6F24">
        <w:rPr>
          <w:rFonts w:ascii="Aptos" w:hAnsi="Aptos" w:cs="Aptos"/>
        </w:rPr>
        <w:t>α</w:t>
      </w:r>
      <w:r w:rsidRPr="00BA6F24">
        <w:t>)</w:t>
      </w:r>
      <w:r w:rsidRPr="00BA6F24">
        <w:rPr>
          <w:rFonts w:ascii="Cambria Math" w:hAnsi="Cambria Math" w:cs="Cambria Math"/>
        </w:rPr>
        <w:t>⌉</w:t>
      </w:r>
      <w:proofErr w:type="gramEnd"/>
      <w:r w:rsidRPr="00BA6F24">
        <w:t>/m</w:t>
      </w:r>
      <w:r w:rsidRPr="00BA6F24">
        <w:rPr>
          <w:rFonts w:ascii="Aptos" w:hAnsi="Aptos" w:cs="Aptos"/>
        </w:rPr>
        <w:t> </w:t>
      </w:r>
      <w:r w:rsidRPr="00BA6F24">
        <w:t>empirical quantile (</w:t>
      </w:r>
      <w:r w:rsidRPr="00BA6F24">
        <w:rPr>
          <w:rFonts w:ascii="Aptos" w:hAnsi="Aptos" w:cs="Aptos"/>
        </w:rPr>
        <w:t>α</w:t>
      </w:r>
      <w:r w:rsidRPr="00BA6F24">
        <w:t xml:space="preserve">=0.05 </w:t>
      </w:r>
      <w:r w:rsidRPr="00BA6F24">
        <w:rPr>
          <w:rFonts w:ascii="Aptos" w:hAnsi="Aptos" w:cs="Aptos"/>
        </w:rPr>
        <w:t>→</w:t>
      </w:r>
      <w:r w:rsidRPr="00BA6F24">
        <w:t xml:space="preserve"> </w:t>
      </w:r>
      <w:r w:rsidRPr="00BA6F24">
        <w:rPr>
          <w:rFonts w:ascii="Aptos" w:hAnsi="Aptos" w:cs="Aptos"/>
        </w:rPr>
        <w:t>≤</w:t>
      </w:r>
      <w:r w:rsidRPr="00BA6F24">
        <w:t>5% benign FPR, no manual tuning). Exact scanner needs no threshold.</w:t>
      </w:r>
    </w:p>
    <w:p w14:paraId="0B461B8B" w14:textId="77777777" w:rsidR="00BA6F24" w:rsidRPr="00BA6F24" w:rsidRDefault="00BA6F24" w:rsidP="00BA6F24">
      <w:r w:rsidRPr="00BA6F24">
        <w:rPr>
          <w:b/>
          <w:bCs/>
        </w:rPr>
        <w:t>Accounting:</w:t>
      </w:r>
      <w:r w:rsidRPr="00BA6F24">
        <w:t> report eq.5 catch probability k/(</w:t>
      </w:r>
      <w:proofErr w:type="spellStart"/>
      <w:r w:rsidRPr="00BA6F24">
        <w:t>m+</w:t>
      </w:r>
      <w:proofErr w:type="gramStart"/>
      <w:r w:rsidRPr="00BA6F24">
        <w:t>k</w:t>
      </w:r>
      <w:proofErr w:type="spellEnd"/>
      <w:r w:rsidRPr="00BA6F24">
        <w:t>)·</w:t>
      </w:r>
      <w:proofErr w:type="gramEnd"/>
      <w:r w:rsidRPr="00BA6F24">
        <w:t>(1-β). Measure β (attacker's honeytoken-vs-real distinguishing accuracy) by running the red-team as a distinguisher; with our architecture m=0 in model-visible context, so catch ≈ (1-β). Plot catch vs k for measured β.</w:t>
      </w:r>
    </w:p>
    <w:p w14:paraId="1B9B691B" w14:textId="77777777" w:rsidR="00BA6F24" w:rsidRPr="00BA6F24" w:rsidRDefault="00BA6F24" w:rsidP="00BA6F24">
      <w:r w:rsidRPr="00BA6F24">
        <w:rPr>
          <w:b/>
          <w:bCs/>
        </w:rPr>
        <w:t>Deliverables:</w:t>
      </w:r>
      <w:r w:rsidRPr="00BA6F24">
        <w:t> per-encoding precision/recall + conformal coverage table (paper Table 2) + eq.5 accounting. Pure string/</w:t>
      </w:r>
      <w:proofErr w:type="spellStart"/>
      <w:r w:rsidRPr="00BA6F24">
        <w:t>numpy</w:t>
      </w:r>
      <w:proofErr w:type="spellEnd"/>
      <w:r w:rsidRPr="00BA6F24">
        <w:t xml:space="preserve"> → </w:t>
      </w:r>
      <w:r w:rsidRPr="00BA6F24">
        <w:rPr>
          <w:b/>
          <w:bCs/>
        </w:rPr>
        <w:t>zero MPS risk; buildable with no model loaded → ideal first real detector.</w:t>
      </w:r>
    </w:p>
    <w:p w14:paraId="193B2888" w14:textId="77777777" w:rsidR="00B60231" w:rsidRDefault="00B60231"/>
    <w:sectPr w:rsidR="00B602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F24"/>
    <w:rsid w:val="006112A5"/>
    <w:rsid w:val="00660EF4"/>
    <w:rsid w:val="00B60231"/>
    <w:rsid w:val="00BA6F24"/>
    <w:rsid w:val="00D61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D2690"/>
  <w15:chartTrackingRefBased/>
  <w15:docId w15:val="{F583FC88-3EA8-434C-B5A3-D89B50703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6F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6F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6F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6F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6F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6F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6F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6F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6F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6F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6F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6F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6F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6F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6F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6F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6F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6F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6F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6F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6F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6F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6F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6F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6F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6F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6F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6F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6F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307</Words>
  <Characters>1751</Characters>
  <Application>Microsoft Office Word</Application>
  <DocSecurity>0</DocSecurity>
  <Lines>14</Lines>
  <Paragraphs>4</Paragraphs>
  <ScaleCrop>false</ScaleCrop>
  <Company/>
  <LinksUpToDate>false</LinksUpToDate>
  <CharactersWithSpaces>2054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G</dc:creator>
  <cp:keywords/>
  <dc:description/>
  <cp:lastModifiedBy>Jay G</cp:lastModifiedBy>
  <cp:revision>1</cp:revision>
  <dcterms:created xsi:type="dcterms:W3CDTF">2026-06-20T00:58:00Z</dcterms:created>
  <dcterms:modified xsi:type="dcterms:W3CDTF">2026-06-20T00:59:00Z</dcterms:modified>
</cp:coreProperties>
</file>