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18" w:space="3" w:color="1F4E79"/>
        </w:pBdr>
      </w:pPr>
      <w:r>
        <w:rPr>
          <w:rFonts w:ascii="Helvetica Neue" w:hAnsi="Helvetica Neue"/>
          <w:b/>
          <w:i w:val="0"/>
          <w:color w:val="1F4E79"/>
          <w:sz w:val="40"/>
        </w:rPr>
        <w:t>IT 246 — IT Ethics and Cybersecurity</w:t>
      </w:r>
    </w:p>
    <w:p>
      <w:pPr>
        <w:spacing w:after="140"/>
      </w:pPr>
      <w:r>
        <w:rPr>
          <w:rFonts w:ascii="Georgia" w:hAnsi="Georgia"/>
          <w:b w:val="0"/>
          <w:i/>
          <w:color w:val="6B7280"/>
          <w:sz w:val="19"/>
        </w:rPr>
        <w:t>BIM 6th Semester · 3 credits · 48 lecture hours · Complete Course Notes</w:t>
      </w:r>
    </w:p>
    <w:p>
      <w:pPr>
        <w:spacing w:after="80"/>
      </w:pPr>
      <w:r>
        <w:rPr>
          <w:rFonts w:ascii="Georgia" w:hAnsi="Georgia"/>
          <w:b w:val="0"/>
          <w:i w:val="0"/>
          <w:color w:val="16181D"/>
          <w:sz w:val="19"/>
        </w:rPr>
        <w:t>These are your full course notes for IT 246. Everything taught across all nine units is here, written in plain language with an example attached to almost every idea. You do not need the lecture slides alongside this.</w:t>
      </w:r>
    </w:p>
    <w:p>
      <w:pPr>
        <w:spacing w:after="80"/>
      </w:pPr>
      <w:r>
        <w:rPr>
          <w:rFonts w:ascii="Georgia" w:hAnsi="Georgia"/>
          <w:b/>
          <w:i w:val="0"/>
          <w:color w:val="16181D"/>
          <w:sz w:val="19"/>
        </w:rPr>
        <w:t>How the notes are written.</w:t>
      </w:r>
      <w:r>
        <w:rPr>
          <w:rFonts w:ascii="Georgia" w:hAnsi="Georgia"/>
          <w:b w:val="0"/>
          <w:i w:val="0"/>
          <w:color w:val="16181D"/>
          <w:sz w:val="19"/>
        </w:rPr>
        <w:t xml:space="preserve"> Each topic starts with a one-line answer, then explains it in simple words, then gives you an example you already know from daily life in Nepal. Exam words (the technical terms your examiner expects) are printed in </w:t>
      </w:r>
      <w:r>
        <w:rPr>
          <w:rFonts w:ascii="Georgia" w:hAnsi="Georgia"/>
          <w:b/>
          <w:i w:val="0"/>
          <w:color w:val="16181D"/>
          <w:sz w:val="19"/>
        </w:rPr>
        <w:t>bold</w:t>
      </w:r>
      <w:r>
        <w:rPr>
          <w:rFonts w:ascii="Georgia" w:hAnsi="Georgia"/>
          <w:b w:val="0"/>
          <w:i w:val="0"/>
          <w:color w:val="16181D"/>
          <w:sz w:val="19"/>
        </w:rPr>
        <w:t xml:space="preserve"> the first time, always with a plain-English meaning next to them. Tables are used wherever two things are easy to mix up. Where students commonly get something wrong, there is a </w:t>
      </w:r>
      <w:r>
        <w:rPr>
          <w:rFonts w:ascii="Georgia" w:hAnsi="Georgia"/>
          <w:b/>
          <w:i w:val="0"/>
          <w:color w:val="16181D"/>
          <w:sz w:val="19"/>
        </w:rPr>
        <w:t>⚠ Common mistake</w:t>
      </w:r>
      <w:r>
        <w:rPr>
          <w:rFonts w:ascii="Georgia" w:hAnsi="Georgia"/>
          <w:b w:val="0"/>
          <w:i w:val="0"/>
          <w:color w:val="16181D"/>
          <w:sz w:val="19"/>
        </w:rPr>
        <w:t xml:space="preserve"> line with the correction.</w:t>
      </w:r>
    </w:p>
    <w:p>
      <w:pPr>
        <w:spacing w:after="80"/>
      </w:pPr>
      <w:r>
        <w:rPr>
          <w:rFonts w:ascii="Georgia" w:hAnsi="Georgia"/>
          <w:b/>
          <w:i w:val="0"/>
          <w:color w:val="16181D"/>
          <w:sz w:val="19"/>
        </w:rPr>
        <w:t>Books the course is based on:</w:t>
      </w:r>
      <w:r>
        <w:rPr>
          <w:rFonts w:ascii="Georgia" w:hAnsi="Georgia"/>
          <w:b w:val="0"/>
          <w:i w:val="0"/>
          <w:color w:val="16181D"/>
          <w:sz w:val="19"/>
        </w:rPr>
        <w:t xml:space="preserve"> Reynolds, </w:t>
      </w:r>
      <w:r>
        <w:rPr>
          <w:rFonts w:ascii="Georgia" w:hAnsi="Georgia"/>
          <w:b w:val="0"/>
          <w:i/>
          <w:color w:val="16181D"/>
          <w:sz w:val="19"/>
        </w:rPr>
        <w:t>Ethics in Information Technology</w:t>
      </w:r>
      <w:r>
        <w:rPr>
          <w:rFonts w:ascii="Georgia" w:hAnsi="Georgia"/>
          <w:b w:val="0"/>
          <w:i w:val="0"/>
          <w:color w:val="16181D"/>
          <w:sz w:val="19"/>
        </w:rPr>
        <w:t xml:space="preserve"> (6th ed.) · Tavani, </w:t>
      </w:r>
      <w:r>
        <w:rPr>
          <w:rFonts w:ascii="Georgia" w:hAnsi="Georgia"/>
          <w:b w:val="0"/>
          <w:i/>
          <w:color w:val="16181D"/>
          <w:sz w:val="19"/>
        </w:rPr>
        <w:t>Ethics and Technology</w:t>
      </w:r>
      <w:r>
        <w:rPr>
          <w:rFonts w:ascii="Georgia" w:hAnsi="Georgia"/>
          <w:b w:val="0"/>
          <w:i w:val="0"/>
          <w:color w:val="16181D"/>
          <w:sz w:val="19"/>
        </w:rPr>
        <w:t xml:space="preserve"> (5th ed., Wiley 2016) · Quinn, </w:t>
      </w:r>
      <w:r>
        <w:rPr>
          <w:rFonts w:ascii="Georgia" w:hAnsi="Georgia"/>
          <w:b w:val="0"/>
          <w:i/>
          <w:color w:val="16181D"/>
          <w:sz w:val="19"/>
        </w:rPr>
        <w:t>Ethics for the Information Age</w:t>
      </w:r>
      <w:r>
        <w:rPr>
          <w:rFonts w:ascii="Georgia" w:hAnsi="Georgia"/>
          <w:b w:val="0"/>
          <w:i w:val="0"/>
          <w:color w:val="16181D"/>
          <w:sz w:val="19"/>
        </w:rPr>
        <w:t xml:space="preserve"> (8th ed., Pearson) · Steinberg, Beaver, Coombs &amp; Winkler, </w:t>
      </w:r>
      <w:r>
        <w:rPr>
          <w:rFonts w:ascii="Georgia" w:hAnsi="Georgia"/>
          <w:b w:val="0"/>
          <w:i/>
          <w:color w:val="16181D"/>
          <w:sz w:val="19"/>
        </w:rPr>
        <w:t>Cybersecurity All-in-One for Dummies</w:t>
      </w:r>
      <w:r>
        <w:rPr>
          <w:rFonts w:ascii="Georgia" w:hAnsi="Georgia"/>
          <w:b w:val="0"/>
          <w:i w:val="0"/>
          <w:color w:val="16181D"/>
          <w:sz w:val="19"/>
        </w:rPr>
        <w:t xml:space="preserve"> (Wiley 2023) · Holt, Bossler &amp; Seigfried-Spellar, </w:t>
      </w:r>
      <w:r>
        <w:rPr>
          <w:rFonts w:ascii="Georgia" w:hAnsi="Georgia"/>
          <w:b w:val="0"/>
          <w:i/>
          <w:color w:val="16181D"/>
          <w:sz w:val="19"/>
        </w:rPr>
        <w:t>Cybercrime and Digital Forensics</w:t>
      </w:r>
      <w:r>
        <w:rPr>
          <w:rFonts w:ascii="Georgia" w:hAnsi="Georgia"/>
          <w:b w:val="0"/>
          <w:i w:val="0"/>
          <w:color w:val="16181D"/>
          <w:sz w:val="19"/>
        </w:rPr>
        <w:t xml:space="preserve"> (3rd ed., Routledge 2022) · Electronic Transaction Act and Rules, and the IT Policy of Nepal.</w:t>
      </w:r>
    </w:p>
    <w:p>
      <w:pPr>
        <w:pStyle w:val="Heading2"/>
        <w:pBdr>
          <w:bottom w:val="single" w:sz="6" w:space="2" w:color="D6D9E0"/>
        </w:pBdr>
      </w:pPr>
      <w:r>
        <w:rPr>
          <w:rFonts w:ascii="Helvetica Neue" w:hAnsi="Helvetica Neue"/>
          <w:b/>
          <w:i w:val="0"/>
          <w:color w:val="1F4E79"/>
          <w:sz w:val="27"/>
        </w:rPr>
        <w:t>Contents</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770"/>
        <w:gridCol w:w="1941"/>
        <w:gridCol w:w="770"/>
        <w:gridCol w:w="6610"/>
      </w:tblGrid>
      <w:tr>
        <w:trPr>
          <w:cantSplit/>
          <w:tblHeader/>
        </w:trPr>
        <w:tc>
          <w:tcPr>
            <w:tcW w:type="dxa" w:w="770"/>
            <w:shd w:val="clear" w:color="auto" w:fill="EEF3F8"/>
          </w:tcPr>
          <w:p>
            <w:pPr>
              <w:spacing w:after="0" w:line="240" w:lineRule="auto"/>
            </w:pPr>
            <w:r>
              <w:rPr>
                <w:rFonts w:ascii="Helvetica Neue" w:hAnsi="Helvetica Neue"/>
                <w:b/>
                <w:i w:val="0"/>
                <w:color w:val="1F4E79"/>
                <w:sz w:val="16"/>
              </w:rPr>
              <w:t>Unit</w:t>
            </w:r>
          </w:p>
        </w:tc>
        <w:tc>
          <w:tcPr>
            <w:tcW w:type="dxa" w:w="1941"/>
            <w:shd w:val="clear" w:color="auto" w:fill="EEF3F8"/>
          </w:tcPr>
          <w:p>
            <w:pPr>
              <w:spacing w:after="0" w:line="240" w:lineRule="auto"/>
            </w:pPr>
            <w:r>
              <w:rPr>
                <w:rFonts w:ascii="Helvetica Neue" w:hAnsi="Helvetica Neue"/>
                <w:b/>
                <w:i w:val="0"/>
                <w:color w:val="1F4E79"/>
                <w:sz w:val="16"/>
              </w:rPr>
              <w:t>Title</w:t>
            </w:r>
          </w:p>
        </w:tc>
        <w:tc>
          <w:tcPr>
            <w:tcW w:type="dxa" w:w="770"/>
            <w:shd w:val="clear" w:color="auto" w:fill="EEF3F8"/>
          </w:tcPr>
          <w:p>
            <w:pPr>
              <w:spacing w:after="0" w:line="240" w:lineRule="auto"/>
            </w:pPr>
            <w:r>
              <w:rPr>
                <w:rFonts w:ascii="Helvetica Neue" w:hAnsi="Helvetica Neue"/>
                <w:b/>
                <w:i w:val="0"/>
                <w:color w:val="1F4E79"/>
                <w:sz w:val="16"/>
              </w:rPr>
              <w:t>LH</w:t>
            </w:r>
          </w:p>
        </w:tc>
        <w:tc>
          <w:tcPr>
            <w:tcW w:type="dxa" w:w="6610"/>
            <w:shd w:val="clear" w:color="auto" w:fill="EEF3F8"/>
          </w:tcPr>
          <w:p>
            <w:pPr>
              <w:spacing w:after="0" w:line="240" w:lineRule="auto"/>
            </w:pPr>
            <w:r>
              <w:rPr>
                <w:rFonts w:ascii="Helvetica Neue" w:hAnsi="Helvetica Neue"/>
                <w:b/>
                <w:i w:val="0"/>
                <w:color w:val="1F4E79"/>
                <w:sz w:val="16"/>
              </w:rPr>
              <w:t>What it covers</w:t>
            </w:r>
          </w:p>
        </w:tc>
      </w:tr>
      <w:tr>
        <w:trPr>
          <w:cantSplit/>
        </w:trPr>
        <w:tc>
          <w:tcPr>
            <w:tcW w:type="dxa" w:w="770"/>
          </w:tcPr>
          <w:p>
            <w:pPr>
              <w:spacing w:after="0" w:line="240" w:lineRule="auto"/>
            </w:pPr>
            <w:r>
              <w:rPr>
                <w:rFonts w:ascii="Georgia" w:hAnsi="Georgia"/>
                <w:b/>
                <w:i w:val="0"/>
                <w:color w:val="16181D"/>
                <w:sz w:val="17"/>
              </w:rPr>
              <w:t>1</w:t>
            </w:r>
          </w:p>
        </w:tc>
        <w:tc>
          <w:tcPr>
            <w:tcW w:type="dxa" w:w="1941"/>
          </w:tcPr>
          <w:p>
            <w:pPr>
              <w:spacing w:after="0" w:line="240" w:lineRule="auto"/>
            </w:pPr>
            <w:r>
              <w:rPr>
                <w:rFonts w:ascii="Georgia" w:hAnsi="Georgia"/>
                <w:b w:val="0"/>
                <w:i w:val="0"/>
                <w:color w:val="16181D"/>
                <w:sz w:val="17"/>
              </w:rPr>
              <w:t>An Overview of Ethics</w:t>
            </w:r>
          </w:p>
        </w:tc>
        <w:tc>
          <w:tcPr>
            <w:tcW w:type="dxa" w:w="770"/>
          </w:tcPr>
          <w:p>
            <w:pPr>
              <w:spacing w:after="0" w:line="240" w:lineRule="auto"/>
            </w:pPr>
            <w:r>
              <w:rPr>
                <w:rFonts w:ascii="Georgia" w:hAnsi="Georgia"/>
                <w:b w:val="0"/>
                <w:i w:val="0"/>
                <w:color w:val="16181D"/>
                <w:sz w:val="17"/>
              </w:rPr>
              <w:t>5</w:t>
            </w:r>
          </w:p>
        </w:tc>
        <w:tc>
          <w:tcPr>
            <w:tcW w:type="dxa" w:w="6610"/>
          </w:tcPr>
          <w:p>
            <w:pPr>
              <w:spacing w:after="0" w:line="240" w:lineRule="auto"/>
            </w:pPr>
            <w:r>
              <w:rPr>
                <w:rFonts w:ascii="Georgia" w:hAnsi="Georgia"/>
                <w:b w:val="0"/>
                <w:i w:val="0"/>
                <w:color w:val="16181D"/>
                <w:sz w:val="17"/>
              </w:rPr>
              <w:t>Ethics vs morals vs law vs etiquette · the legal/ethical grid · ethics in business · CSR and Carroll's pyramid · stakeholder theory · improving business ethics · the 5-step decision process and four lenses · why IT ethics is different (PAPA)</w:t>
            </w:r>
          </w:p>
        </w:tc>
      </w:tr>
      <w:tr>
        <w:trPr>
          <w:cantSplit/>
        </w:trPr>
        <w:tc>
          <w:tcPr>
            <w:tcW w:type="dxa" w:w="770"/>
            <w:shd w:val="clear" w:color="auto" w:fill="FAFBFC"/>
          </w:tcPr>
          <w:p>
            <w:pPr>
              <w:spacing w:after="0" w:line="240" w:lineRule="auto"/>
            </w:pPr>
            <w:r>
              <w:rPr>
                <w:rFonts w:ascii="Georgia" w:hAnsi="Georgia"/>
                <w:b/>
                <w:i w:val="0"/>
                <w:color w:val="16181D"/>
                <w:sz w:val="17"/>
              </w:rPr>
              <w:t>2</w:t>
            </w:r>
          </w:p>
        </w:tc>
        <w:tc>
          <w:tcPr>
            <w:tcW w:type="dxa" w:w="1941"/>
            <w:shd w:val="clear" w:color="auto" w:fill="FAFBFC"/>
          </w:tcPr>
          <w:p>
            <w:pPr>
              <w:spacing w:after="0" w:line="240" w:lineRule="auto"/>
            </w:pPr>
            <w:r>
              <w:rPr>
                <w:rFonts w:ascii="Georgia" w:hAnsi="Georgia"/>
                <w:b w:val="0"/>
                <w:i w:val="0"/>
                <w:color w:val="16181D"/>
                <w:sz w:val="17"/>
              </w:rPr>
              <w:t>Ethics for IT Workers and IT Users</w:t>
            </w:r>
          </w:p>
        </w:tc>
        <w:tc>
          <w:tcPr>
            <w:tcW w:type="dxa" w:w="770"/>
            <w:shd w:val="clear" w:color="auto" w:fill="FAFBFC"/>
          </w:tcPr>
          <w:p>
            <w:pPr>
              <w:spacing w:after="0" w:line="240" w:lineRule="auto"/>
            </w:pPr>
            <w:r>
              <w:rPr>
                <w:rFonts w:ascii="Georgia" w:hAnsi="Georgia"/>
                <w:b w:val="0"/>
                <w:i w:val="0"/>
                <w:color w:val="16181D"/>
                <w:sz w:val="17"/>
              </w:rPr>
              <w:t>5</w:t>
            </w:r>
          </w:p>
        </w:tc>
        <w:tc>
          <w:tcPr>
            <w:tcW w:type="dxa" w:w="6610"/>
            <w:shd w:val="clear" w:color="auto" w:fill="FAFBFC"/>
          </w:tcPr>
          <w:p>
            <w:pPr>
              <w:spacing w:after="0" w:line="240" w:lineRule="auto"/>
            </w:pPr>
            <w:r>
              <w:rPr>
                <w:rFonts w:ascii="Georgia" w:hAnsi="Georgia"/>
                <w:b w:val="0"/>
                <w:i w:val="0"/>
                <w:color w:val="16181D"/>
                <w:sz w:val="17"/>
              </w:rPr>
              <w:t>Managing IT worker relationships · professionalism and professional codes · encouraging ethical use of IT resources · privacy and anonymity · social networking ethical issues</w:t>
            </w:r>
          </w:p>
        </w:tc>
      </w:tr>
      <w:tr>
        <w:trPr>
          <w:cantSplit/>
        </w:trPr>
        <w:tc>
          <w:tcPr>
            <w:tcW w:type="dxa" w:w="770"/>
          </w:tcPr>
          <w:p>
            <w:pPr>
              <w:spacing w:after="0" w:line="240" w:lineRule="auto"/>
            </w:pPr>
            <w:r>
              <w:rPr>
                <w:rFonts w:ascii="Georgia" w:hAnsi="Georgia"/>
                <w:b/>
                <w:i w:val="0"/>
                <w:color w:val="16181D"/>
                <w:sz w:val="17"/>
              </w:rPr>
              <w:t>3</w:t>
            </w:r>
          </w:p>
        </w:tc>
        <w:tc>
          <w:tcPr>
            <w:tcW w:type="dxa" w:w="1941"/>
          </w:tcPr>
          <w:p>
            <w:pPr>
              <w:spacing w:after="0" w:line="240" w:lineRule="auto"/>
            </w:pPr>
            <w:r>
              <w:rPr>
                <w:rFonts w:ascii="Georgia" w:hAnsi="Georgia"/>
                <w:b w:val="0"/>
                <w:i w:val="0"/>
                <w:color w:val="16181D"/>
                <w:sz w:val="17"/>
              </w:rPr>
              <w:t>Intellectual Property</w:t>
            </w:r>
          </w:p>
        </w:tc>
        <w:tc>
          <w:tcPr>
            <w:tcW w:type="dxa" w:w="770"/>
          </w:tcPr>
          <w:p>
            <w:pPr>
              <w:spacing w:after="0" w:line="240" w:lineRule="auto"/>
            </w:pPr>
            <w:r>
              <w:rPr>
                <w:rFonts w:ascii="Georgia" w:hAnsi="Georgia"/>
                <w:b w:val="0"/>
                <w:i w:val="0"/>
                <w:color w:val="16181D"/>
                <w:sz w:val="17"/>
              </w:rPr>
              <w:t>6</w:t>
            </w:r>
          </w:p>
        </w:tc>
        <w:tc>
          <w:tcPr>
            <w:tcW w:type="dxa" w:w="6610"/>
          </w:tcPr>
          <w:p>
            <w:pPr>
              <w:spacing w:after="0" w:line="240" w:lineRule="auto"/>
            </w:pPr>
            <w:r>
              <w:rPr>
                <w:rFonts w:ascii="Georgia" w:hAnsi="Georgia"/>
                <w:b w:val="0"/>
                <w:i w:val="0"/>
                <w:color w:val="16181D"/>
                <w:sz w:val="17"/>
              </w:rPr>
              <w:t>Copyright · patent · trade secrets · trademark · plagiarism · reverse engineering · open source · competitive intelligence · trademark infringement · cybersquatting</w:t>
            </w:r>
          </w:p>
        </w:tc>
      </w:tr>
      <w:tr>
        <w:trPr>
          <w:cantSplit/>
        </w:trPr>
        <w:tc>
          <w:tcPr>
            <w:tcW w:type="dxa" w:w="770"/>
            <w:shd w:val="clear" w:color="auto" w:fill="FAFBFC"/>
          </w:tcPr>
          <w:p>
            <w:pPr>
              <w:spacing w:after="0" w:line="240" w:lineRule="auto"/>
            </w:pPr>
            <w:r>
              <w:rPr>
                <w:rFonts w:ascii="Georgia" w:hAnsi="Georgia"/>
                <w:b/>
                <w:i w:val="0"/>
                <w:color w:val="16181D"/>
                <w:sz w:val="17"/>
              </w:rPr>
              <w:t>4</w:t>
            </w:r>
          </w:p>
        </w:tc>
        <w:tc>
          <w:tcPr>
            <w:tcW w:type="dxa" w:w="1941"/>
            <w:shd w:val="clear" w:color="auto" w:fill="FAFBFC"/>
          </w:tcPr>
          <w:p>
            <w:pPr>
              <w:spacing w:after="0" w:line="240" w:lineRule="auto"/>
            </w:pPr>
            <w:r>
              <w:rPr>
                <w:rFonts w:ascii="Georgia" w:hAnsi="Georgia"/>
                <w:b w:val="0"/>
                <w:i w:val="0"/>
                <w:color w:val="16181D"/>
                <w:sz w:val="17"/>
              </w:rPr>
              <w:t>Ethical Decisions in Software Development and Ethics of IT Organizations</w:t>
            </w:r>
          </w:p>
        </w:tc>
        <w:tc>
          <w:tcPr>
            <w:tcW w:type="dxa" w:w="770"/>
            <w:shd w:val="clear" w:color="auto" w:fill="FAFBFC"/>
          </w:tcPr>
          <w:p>
            <w:pPr>
              <w:spacing w:after="0" w:line="240" w:lineRule="auto"/>
            </w:pPr>
            <w:r>
              <w:rPr>
                <w:rFonts w:ascii="Georgia" w:hAnsi="Georgia"/>
                <w:b w:val="0"/>
                <w:i w:val="0"/>
                <w:color w:val="16181D"/>
                <w:sz w:val="17"/>
              </w:rPr>
              <w:t>5</w:t>
            </w:r>
          </w:p>
        </w:tc>
        <w:tc>
          <w:tcPr>
            <w:tcW w:type="dxa" w:w="6610"/>
            <w:shd w:val="clear" w:color="auto" w:fill="FAFBFC"/>
          </w:tcPr>
          <w:p>
            <w:pPr>
              <w:spacing w:after="0" w:line="240" w:lineRule="auto"/>
            </w:pPr>
            <w:r>
              <w:rPr>
                <w:rFonts w:ascii="Georgia" w:hAnsi="Georgia"/>
                <w:b w:val="0"/>
                <w:i w:val="0"/>
                <w:color w:val="16181D"/>
                <w:sz w:val="17"/>
              </w:rPr>
              <w:t>Software quality and why it matters · strategies for quality software · contingent workers · outsourcing · whistle-blowing · green computing</w:t>
            </w:r>
          </w:p>
        </w:tc>
      </w:tr>
      <w:tr>
        <w:trPr>
          <w:cantSplit/>
        </w:trPr>
        <w:tc>
          <w:tcPr>
            <w:tcW w:type="dxa" w:w="770"/>
          </w:tcPr>
          <w:p>
            <w:pPr>
              <w:spacing w:after="0" w:line="240" w:lineRule="auto"/>
            </w:pPr>
            <w:r>
              <w:rPr>
                <w:rFonts w:ascii="Georgia" w:hAnsi="Georgia"/>
                <w:b/>
                <w:i w:val="0"/>
                <w:color w:val="16181D"/>
                <w:sz w:val="17"/>
              </w:rPr>
              <w:t>5</w:t>
            </w:r>
          </w:p>
        </w:tc>
        <w:tc>
          <w:tcPr>
            <w:tcW w:type="dxa" w:w="1941"/>
          </w:tcPr>
          <w:p>
            <w:pPr>
              <w:spacing w:after="0" w:line="240" w:lineRule="auto"/>
            </w:pPr>
            <w:r>
              <w:rPr>
                <w:rFonts w:ascii="Georgia" w:hAnsi="Georgia"/>
                <w:b w:val="0"/>
                <w:i w:val="0"/>
                <w:color w:val="16181D"/>
                <w:sz w:val="17"/>
              </w:rPr>
              <w:t>Fundamentals of Cybersecurity</w:t>
            </w:r>
          </w:p>
        </w:tc>
        <w:tc>
          <w:tcPr>
            <w:tcW w:type="dxa" w:w="770"/>
          </w:tcPr>
          <w:p>
            <w:pPr>
              <w:spacing w:after="0" w:line="240" w:lineRule="auto"/>
            </w:pPr>
            <w:r>
              <w:rPr>
                <w:rFonts w:ascii="Georgia" w:hAnsi="Georgia"/>
                <w:b w:val="0"/>
                <w:i w:val="0"/>
                <w:color w:val="16181D"/>
                <w:sz w:val="17"/>
              </w:rPr>
              <w:t>6</w:t>
            </w:r>
          </w:p>
        </w:tc>
        <w:tc>
          <w:tcPr>
            <w:tcW w:type="dxa" w:w="6610"/>
          </w:tcPr>
          <w:p>
            <w:pPr>
              <w:spacing w:after="0" w:line="240" w:lineRule="auto"/>
            </w:pPr>
            <w:r>
              <w:rPr>
                <w:rFonts w:ascii="Georgia" w:hAnsi="Georgia"/>
                <w:b w:val="0"/>
                <w:i w:val="0"/>
                <w:color w:val="16181D"/>
                <w:sz w:val="17"/>
              </w:rPr>
              <w:t>Cyberspace and cybersecurity · perspectives · technological change, economic model shifts and outsourcing · risks cybersecurity mitigates · common cyberattacks · poisoned web services · network infrastructure poisoning · technical attack techniques · attackers and their coloured hats</w:t>
            </w:r>
          </w:p>
        </w:tc>
      </w:tr>
      <w:tr>
        <w:trPr>
          <w:cantSplit/>
        </w:trPr>
        <w:tc>
          <w:tcPr>
            <w:tcW w:type="dxa" w:w="770"/>
            <w:shd w:val="clear" w:color="auto" w:fill="FAFBFC"/>
          </w:tcPr>
          <w:p>
            <w:pPr>
              <w:spacing w:after="0" w:line="240" w:lineRule="auto"/>
            </w:pPr>
            <w:r>
              <w:rPr>
                <w:rFonts w:ascii="Georgia" w:hAnsi="Georgia"/>
                <w:b/>
                <w:i w:val="0"/>
                <w:color w:val="16181D"/>
                <w:sz w:val="17"/>
              </w:rPr>
              <w:t>6</w:t>
            </w:r>
          </w:p>
        </w:tc>
        <w:tc>
          <w:tcPr>
            <w:tcW w:type="dxa" w:w="1941"/>
            <w:shd w:val="clear" w:color="auto" w:fill="FAFBFC"/>
          </w:tcPr>
          <w:p>
            <w:pPr>
              <w:spacing w:after="0" w:line="240" w:lineRule="auto"/>
            </w:pPr>
            <w:r>
              <w:rPr>
                <w:rFonts w:ascii="Georgia" w:hAnsi="Georgia"/>
                <w:b w:val="0"/>
                <w:i w:val="0"/>
                <w:color w:val="16181D"/>
                <w:sz w:val="17"/>
              </w:rPr>
              <w:t>Personal Cybersecurity</w:t>
            </w:r>
          </w:p>
        </w:tc>
        <w:tc>
          <w:tcPr>
            <w:tcW w:type="dxa" w:w="770"/>
            <w:shd w:val="clear" w:color="auto" w:fill="FAFBFC"/>
          </w:tcPr>
          <w:p>
            <w:pPr>
              <w:spacing w:after="0" w:line="240" w:lineRule="auto"/>
            </w:pPr>
            <w:r>
              <w:rPr>
                <w:rFonts w:ascii="Georgia" w:hAnsi="Georgia"/>
                <w:b w:val="0"/>
                <w:i w:val="0"/>
                <w:color w:val="16181D"/>
                <w:sz w:val="17"/>
              </w:rPr>
              <w:t>5</w:t>
            </w:r>
          </w:p>
        </w:tc>
        <w:tc>
          <w:tcPr>
            <w:tcW w:type="dxa" w:w="6610"/>
            <w:shd w:val="clear" w:color="auto" w:fill="FAFBFC"/>
          </w:tcPr>
          <w:p>
            <w:pPr>
              <w:spacing w:after="0" w:line="240" w:lineRule="auto"/>
            </w:pPr>
            <w:r>
              <w:rPr>
                <w:rFonts w:ascii="Georgia" w:hAnsi="Georgia"/>
                <w:b w:val="0"/>
                <w:i w:val="0"/>
                <w:color w:val="16181D"/>
                <w:sz w:val="17"/>
              </w:rPr>
              <w:t>Evaluating your cybersecurity posture · home computer, mobile and IoT devices · physical security · working from home · securing accounts · passwords</w:t>
            </w:r>
          </w:p>
        </w:tc>
      </w:tr>
      <w:tr>
        <w:trPr>
          <w:cantSplit/>
        </w:trPr>
        <w:tc>
          <w:tcPr>
            <w:tcW w:type="dxa" w:w="770"/>
          </w:tcPr>
          <w:p>
            <w:pPr>
              <w:spacing w:after="0" w:line="240" w:lineRule="auto"/>
            </w:pPr>
            <w:r>
              <w:rPr>
                <w:rFonts w:ascii="Georgia" w:hAnsi="Georgia"/>
                <w:b/>
                <w:i w:val="0"/>
                <w:color w:val="16181D"/>
                <w:sz w:val="17"/>
              </w:rPr>
              <w:t>7</w:t>
            </w:r>
          </w:p>
        </w:tc>
        <w:tc>
          <w:tcPr>
            <w:tcW w:type="dxa" w:w="1941"/>
          </w:tcPr>
          <w:p>
            <w:pPr>
              <w:spacing w:after="0" w:line="240" w:lineRule="auto"/>
            </w:pPr>
            <w:r>
              <w:rPr>
                <w:rFonts w:ascii="Georgia" w:hAnsi="Georgia"/>
                <w:b w:val="0"/>
                <w:i w:val="0"/>
                <w:color w:val="16181D"/>
                <w:sz w:val="17"/>
              </w:rPr>
              <w:t>Social Engineering and Cyber Terrorism</w:t>
            </w:r>
          </w:p>
        </w:tc>
        <w:tc>
          <w:tcPr>
            <w:tcW w:type="dxa" w:w="770"/>
          </w:tcPr>
          <w:p>
            <w:pPr>
              <w:spacing w:after="0" w:line="240" w:lineRule="auto"/>
            </w:pPr>
            <w:r>
              <w:rPr>
                <w:rFonts w:ascii="Georgia" w:hAnsi="Georgia"/>
                <w:b w:val="0"/>
                <w:i w:val="0"/>
                <w:color w:val="16181D"/>
                <w:sz w:val="17"/>
              </w:rPr>
              <w:t>5</w:t>
            </w:r>
          </w:p>
        </w:tc>
        <w:tc>
          <w:tcPr>
            <w:tcW w:type="dxa" w:w="6610"/>
          </w:tcPr>
          <w:p>
            <w:pPr>
              <w:spacing w:after="0" w:line="240" w:lineRule="auto"/>
            </w:pPr>
            <w:r>
              <w:rPr>
                <w:rFonts w:ascii="Georgia" w:hAnsi="Georgia"/>
                <w:b w:val="0"/>
                <w:i w:val="0"/>
                <w:color w:val="16181D"/>
                <w:sz w:val="17"/>
              </w:rPr>
              <w:t>Why social engineering works · building trust and exploiting relationships · performing attacks · countermeasures and prevention · cyber terrorism, its types, effects on infrastructure and how to counter it</w:t>
            </w:r>
          </w:p>
        </w:tc>
      </w:tr>
      <w:tr>
        <w:trPr>
          <w:cantSplit/>
        </w:trPr>
        <w:tc>
          <w:tcPr>
            <w:tcW w:type="dxa" w:w="770"/>
            <w:shd w:val="clear" w:color="auto" w:fill="FAFBFC"/>
          </w:tcPr>
          <w:p>
            <w:pPr>
              <w:spacing w:after="0" w:line="240" w:lineRule="auto"/>
            </w:pPr>
            <w:r>
              <w:rPr>
                <w:rFonts w:ascii="Georgia" w:hAnsi="Georgia"/>
                <w:b/>
                <w:i w:val="0"/>
                <w:color w:val="16181D"/>
                <w:sz w:val="17"/>
              </w:rPr>
              <w:t>8</w:t>
            </w:r>
          </w:p>
        </w:tc>
        <w:tc>
          <w:tcPr>
            <w:tcW w:type="dxa" w:w="1941"/>
            <w:shd w:val="clear" w:color="auto" w:fill="FAFBFC"/>
          </w:tcPr>
          <w:p>
            <w:pPr>
              <w:spacing w:after="0" w:line="240" w:lineRule="auto"/>
            </w:pPr>
            <w:r>
              <w:rPr>
                <w:rFonts w:ascii="Georgia" w:hAnsi="Georgia"/>
                <w:b w:val="0"/>
                <w:i w:val="0"/>
                <w:color w:val="16181D"/>
                <w:sz w:val="17"/>
              </w:rPr>
              <w:t>Digital Forensics</w:t>
            </w:r>
          </w:p>
        </w:tc>
        <w:tc>
          <w:tcPr>
            <w:tcW w:type="dxa" w:w="770"/>
            <w:shd w:val="clear" w:color="auto" w:fill="FAFBFC"/>
          </w:tcPr>
          <w:p>
            <w:pPr>
              <w:spacing w:after="0" w:line="240" w:lineRule="auto"/>
            </w:pPr>
            <w:r>
              <w:rPr>
                <w:rFonts w:ascii="Georgia" w:hAnsi="Georgia"/>
                <w:b w:val="0"/>
                <w:i w:val="0"/>
                <w:color w:val="16181D"/>
                <w:sz w:val="17"/>
              </w:rPr>
              <w:t>7</w:t>
            </w:r>
          </w:p>
        </w:tc>
        <w:tc>
          <w:tcPr>
            <w:tcW w:type="dxa" w:w="6610"/>
            <w:shd w:val="clear" w:color="auto" w:fill="FAFBFC"/>
          </w:tcPr>
          <w:p>
            <w:pPr>
              <w:spacing w:after="0" w:line="240" w:lineRule="auto"/>
            </w:pPr>
            <w:r>
              <w:rPr>
                <w:rFonts w:ascii="Georgia" w:hAnsi="Georgia"/>
                <w:b w:val="0"/>
                <w:i w:val="0"/>
                <w:color w:val="16181D"/>
                <w:sz w:val="17"/>
              </w:rPr>
              <w:t>Computer to digital forensics · stages · digital evidence · methods and the lab · collecting, seizing and protecting evidence · recovering data · mobile forensics · legal aspects · cyber forensics in Nepal</w:t>
            </w:r>
          </w:p>
        </w:tc>
      </w:tr>
      <w:tr>
        <w:trPr>
          <w:cantSplit/>
        </w:trPr>
        <w:tc>
          <w:tcPr>
            <w:tcW w:type="dxa" w:w="770"/>
          </w:tcPr>
          <w:p>
            <w:pPr>
              <w:spacing w:after="0" w:line="240" w:lineRule="auto"/>
            </w:pPr>
            <w:r>
              <w:rPr>
                <w:rFonts w:ascii="Georgia" w:hAnsi="Georgia"/>
                <w:b/>
                <w:i w:val="0"/>
                <w:color w:val="16181D"/>
                <w:sz w:val="17"/>
              </w:rPr>
              <w:t>9</w:t>
            </w:r>
          </w:p>
        </w:tc>
        <w:tc>
          <w:tcPr>
            <w:tcW w:type="dxa" w:w="1941"/>
          </w:tcPr>
          <w:p>
            <w:pPr>
              <w:spacing w:after="0" w:line="240" w:lineRule="auto"/>
            </w:pPr>
            <w:r>
              <w:rPr>
                <w:rFonts w:ascii="Georgia" w:hAnsi="Georgia"/>
                <w:b w:val="0"/>
                <w:i w:val="0"/>
                <w:color w:val="16181D"/>
                <w:sz w:val="17"/>
              </w:rPr>
              <w:t>Cyber Law in the Context of Nepal</w:t>
            </w:r>
          </w:p>
        </w:tc>
        <w:tc>
          <w:tcPr>
            <w:tcW w:type="dxa" w:w="770"/>
          </w:tcPr>
          <w:p>
            <w:pPr>
              <w:spacing w:after="0" w:line="240" w:lineRule="auto"/>
            </w:pPr>
            <w:r>
              <w:rPr>
                <w:rFonts w:ascii="Georgia" w:hAnsi="Georgia"/>
                <w:b w:val="0"/>
                <w:i w:val="0"/>
                <w:color w:val="16181D"/>
                <w:sz w:val="17"/>
              </w:rPr>
              <w:t>4</w:t>
            </w:r>
          </w:p>
        </w:tc>
        <w:tc>
          <w:tcPr>
            <w:tcW w:type="dxa" w:w="6610"/>
          </w:tcPr>
          <w:p>
            <w:pPr>
              <w:spacing w:after="0" w:line="240" w:lineRule="auto"/>
            </w:pPr>
            <w:r>
              <w:rPr>
                <w:rFonts w:ascii="Georgia" w:hAnsi="Georgia"/>
                <w:b w:val="0"/>
                <w:i w:val="0"/>
                <w:color w:val="16181D"/>
                <w:sz w:val="17"/>
              </w:rPr>
              <w:t>Legal perspective of cybercrime · Electronic Transaction Act · Electronic Transaction Rules · IT Policy · information security and policies</w:t>
            </w:r>
          </w:p>
        </w:tc>
      </w:tr>
      <w:tr>
        <w:trPr>
          <w:cantSplit/>
        </w:trPr>
        <w:tc>
          <w:tcPr>
            <w:tcW w:type="dxa" w:w="770"/>
            <w:shd w:val="clear" w:color="auto" w:fill="FAFBFC"/>
          </w:tcPr>
          <w:p>
            <w:pPr>
              <w:spacing w:after="0" w:line="240" w:lineRule="auto"/>
            </w:pPr>
            <w:r>
              <w:rPr>
                <w:rFonts w:ascii="Georgia" w:hAnsi="Georgia"/>
                <w:b/>
                <w:i w:val="0"/>
                <w:color w:val="16181D"/>
                <w:sz w:val="17"/>
              </w:rPr>
              <w:t>—</w:t>
            </w:r>
          </w:p>
        </w:tc>
        <w:tc>
          <w:tcPr>
            <w:tcW w:type="dxa" w:w="1941"/>
            <w:shd w:val="clear" w:color="auto" w:fill="FAFBFC"/>
          </w:tcPr>
          <w:p>
            <w:pPr>
              <w:spacing w:after="0" w:line="240" w:lineRule="auto"/>
            </w:pPr>
            <w:r>
              <w:rPr>
                <w:rFonts w:ascii="Georgia" w:hAnsi="Georgia"/>
                <w:b w:val="0"/>
                <w:i w:val="0"/>
                <w:color w:val="16181D"/>
                <w:sz w:val="17"/>
              </w:rPr>
              <w:t>Quick Revision</w:t>
            </w:r>
          </w:p>
        </w:tc>
        <w:tc>
          <w:tcPr>
            <w:tcW w:type="dxa" w:w="770"/>
            <w:shd w:val="clear" w:color="auto" w:fill="FAFBFC"/>
          </w:tcPr>
          <w:p>
            <w:pPr>
              <w:spacing w:after="0" w:line="240" w:lineRule="auto"/>
            </w:pPr>
            <w:r>
              <w:rPr>
                <w:rFonts w:ascii="Georgia" w:hAnsi="Georgia"/>
                <w:b w:val="0"/>
                <w:i w:val="0"/>
                <w:color w:val="16181D"/>
                <w:sz w:val="17"/>
              </w:rPr>
              <w:t>—</w:t>
            </w:r>
          </w:p>
        </w:tc>
        <w:tc>
          <w:tcPr>
            <w:tcW w:type="dxa" w:w="6610"/>
            <w:shd w:val="clear" w:color="auto" w:fill="FAFBFC"/>
          </w:tcPr>
          <w:p>
            <w:pPr>
              <w:spacing w:after="0" w:line="240" w:lineRule="auto"/>
            </w:pPr>
            <w:r>
              <w:rPr>
                <w:rFonts w:ascii="Georgia" w:hAnsi="Georgia"/>
                <w:b w:val="0"/>
                <w:i w:val="0"/>
                <w:color w:val="16181D"/>
                <w:sz w:val="17"/>
              </w:rPr>
              <w:t>Every table, list, framework, Nepal fact and keyword in one place</w:t>
            </w:r>
          </w:p>
        </w:tc>
      </w:tr>
    </w:tbl>
    <w:p>
      <w:pPr>
        <w:spacing w:after="40"/>
      </w:pPr>
    </w:p>
    <w:p>
      <w:r>
        <w:br w:type="page"/>
      </w:r>
    </w:p>
    <w:p>
      <w:pPr>
        <w:pStyle w:val="Heading1"/>
        <w:pBdr>
          <w:bottom w:val="single" w:sz="18" w:space="3" w:color="1F4E79"/>
        </w:pBdr>
      </w:pPr>
      <w:r>
        <w:rPr>
          <w:rFonts w:ascii="Helvetica Neue" w:hAnsi="Helvetica Neue"/>
          <w:b/>
          <w:i w:val="0"/>
          <w:color w:val="1F4E79"/>
          <w:sz w:val="40"/>
        </w:rPr>
        <w:t>Detailed contents</w:t>
      </w:r>
    </w:p>
    <w:p>
      <w:pPr>
        <w:spacing w:after="160"/>
      </w:pPr>
      <w:r>
        <w:rPr>
          <w:rFonts w:ascii="Georgia" w:hAnsi="Georgia"/>
          <w:b w:val="0"/>
          <w:i/>
          <w:color w:val="6B7280"/>
          <w:sz w:val="19"/>
        </w:rPr>
        <w:t>Every section of every unit, in the order it appears.</w:t>
      </w:r>
    </w:p>
    <w:p>
      <w:pPr>
        <w:keepNext/>
        <w:spacing w:before="120" w:after="10" w:line="250" w:lineRule="auto"/>
        <w:ind w:left="0"/>
      </w:pPr>
      <w:r>
        <w:rPr>
          <w:rFonts w:ascii="Helvetica Neue" w:hAnsi="Helvetica Neue"/>
          <w:b/>
          <w:i w:val="0"/>
          <w:color w:val="1F4E79"/>
          <w:sz w:val="19"/>
        </w:rPr>
        <w:t>Unit 1 — An Overview of Ethics</w:t>
      </w:r>
    </w:p>
    <w:p>
      <w:pPr>
        <w:keepNext w:val="0"/>
        <w:spacing w:before="0" w:after="10" w:line="250" w:lineRule="auto"/>
        <w:ind w:left="397"/>
      </w:pPr>
      <w:r>
        <w:rPr>
          <w:rFonts w:ascii="Georgia" w:hAnsi="Georgia"/>
          <w:b w:val="0"/>
          <w:i w:val="0"/>
          <w:color w:val="3D4350"/>
          <w:sz w:val="18"/>
        </w:rPr>
        <w:t>1.1 Four words people mix up</w:t>
      </w:r>
    </w:p>
    <w:p>
      <w:pPr>
        <w:keepNext w:val="0"/>
        <w:spacing w:before="0" w:after="10" w:line="250" w:lineRule="auto"/>
        <w:ind w:left="397"/>
      </w:pPr>
      <w:r>
        <w:rPr>
          <w:rFonts w:ascii="Georgia" w:hAnsi="Georgia"/>
          <w:b w:val="0"/>
          <w:i w:val="0"/>
          <w:color w:val="3D4350"/>
          <w:sz w:val="18"/>
        </w:rPr>
        <w:t>1.2 The legal/ethical grid</w:t>
      </w:r>
    </w:p>
    <w:p>
      <w:pPr>
        <w:keepNext w:val="0"/>
        <w:spacing w:before="0" w:after="10" w:line="250" w:lineRule="auto"/>
        <w:ind w:left="397"/>
      </w:pPr>
      <w:r>
        <w:rPr>
          <w:rFonts w:ascii="Georgia" w:hAnsi="Georgia"/>
          <w:b w:val="0"/>
          <w:i w:val="0"/>
          <w:color w:val="3D4350"/>
          <w:sz w:val="18"/>
        </w:rPr>
        <w:t>1.3 Ethics in the business world</w:t>
      </w:r>
    </w:p>
    <w:p>
      <w:pPr>
        <w:keepNext w:val="0"/>
        <w:spacing w:before="0" w:after="10" w:line="250" w:lineRule="auto"/>
        <w:ind w:left="397"/>
      </w:pPr>
      <w:r>
        <w:rPr>
          <w:rFonts w:ascii="Georgia" w:hAnsi="Georgia"/>
          <w:b w:val="0"/>
          <w:i w:val="0"/>
          <w:color w:val="3D4350"/>
          <w:sz w:val="18"/>
        </w:rPr>
        <w:t>1.4 Why good people and good businesses still go wrong</w:t>
      </w:r>
    </w:p>
    <w:p>
      <w:pPr>
        <w:keepNext w:val="0"/>
        <w:spacing w:before="0" w:after="10" w:line="250" w:lineRule="auto"/>
        <w:ind w:left="397"/>
      </w:pPr>
      <w:r>
        <w:rPr>
          <w:rFonts w:ascii="Georgia" w:hAnsi="Georgia"/>
          <w:b w:val="0"/>
          <w:i w:val="0"/>
          <w:color w:val="3D4350"/>
          <w:sz w:val="18"/>
        </w:rPr>
        <w:t>1.5 Corporate Social Responsibility (CSR)</w:t>
      </w:r>
    </w:p>
    <w:p>
      <w:pPr>
        <w:keepNext w:val="0"/>
        <w:spacing w:before="0" w:after="10" w:line="250" w:lineRule="auto"/>
        <w:ind w:left="397"/>
      </w:pPr>
      <w:r>
        <w:rPr>
          <w:rFonts w:ascii="Georgia" w:hAnsi="Georgia"/>
          <w:b w:val="0"/>
          <w:i w:val="0"/>
          <w:color w:val="3D4350"/>
          <w:sz w:val="18"/>
        </w:rPr>
        <w:t>1.6 Improving business ethics</w:t>
      </w:r>
    </w:p>
    <w:p>
      <w:pPr>
        <w:keepNext w:val="0"/>
        <w:spacing w:before="0" w:after="10" w:line="250" w:lineRule="auto"/>
        <w:ind w:left="397"/>
      </w:pPr>
      <w:r>
        <w:rPr>
          <w:rFonts w:ascii="Georgia" w:hAnsi="Georgia"/>
          <w:b w:val="0"/>
          <w:i w:val="0"/>
          <w:color w:val="3D4350"/>
          <w:sz w:val="18"/>
        </w:rPr>
        <w:t>1.7 Ethical decision making</w:t>
      </w:r>
    </w:p>
    <w:p>
      <w:pPr>
        <w:keepNext w:val="0"/>
        <w:spacing w:before="0" w:after="10" w:line="250" w:lineRule="auto"/>
        <w:ind w:left="397"/>
      </w:pPr>
      <w:r>
        <w:rPr>
          <w:rFonts w:ascii="Georgia" w:hAnsi="Georgia"/>
          <w:b w:val="0"/>
          <w:i w:val="0"/>
          <w:color w:val="3D4350"/>
          <w:sz w:val="18"/>
        </w:rPr>
        <w:t>1.8 Ethics in information technology</w:t>
      </w:r>
    </w:p>
    <w:p>
      <w:pPr>
        <w:keepNext/>
        <w:spacing w:before="120" w:after="10" w:line="250" w:lineRule="auto"/>
        <w:ind w:left="0"/>
      </w:pPr>
      <w:r>
        <w:rPr>
          <w:rFonts w:ascii="Helvetica Neue" w:hAnsi="Helvetica Neue"/>
          <w:b/>
          <w:i w:val="0"/>
          <w:color w:val="1F4E79"/>
          <w:sz w:val="19"/>
        </w:rPr>
        <w:t>Unit 2 — Ethics for IT Workers and IT Users</w:t>
      </w:r>
    </w:p>
    <w:p>
      <w:pPr>
        <w:keepNext w:val="0"/>
        <w:spacing w:before="0" w:after="10" w:line="250" w:lineRule="auto"/>
        <w:ind w:left="397"/>
      </w:pPr>
      <w:r>
        <w:rPr>
          <w:rFonts w:ascii="Georgia" w:hAnsi="Georgia"/>
          <w:b w:val="0"/>
          <w:i w:val="0"/>
          <w:color w:val="3D4350"/>
          <w:sz w:val="18"/>
        </w:rPr>
        <w:t>2.1 Why IT workers face special pressure</w:t>
      </w:r>
    </w:p>
    <w:p>
      <w:pPr>
        <w:keepNext w:val="0"/>
        <w:spacing w:before="0" w:after="10" w:line="250" w:lineRule="auto"/>
        <w:ind w:left="397"/>
      </w:pPr>
      <w:r>
        <w:rPr>
          <w:rFonts w:ascii="Georgia" w:hAnsi="Georgia"/>
          <w:b w:val="0"/>
          <w:i w:val="0"/>
          <w:color w:val="3D4350"/>
          <w:sz w:val="18"/>
        </w:rPr>
        <w:t>2.2 The six relationships an IT worker manages</w:t>
      </w:r>
    </w:p>
    <w:p>
      <w:pPr>
        <w:keepNext w:val="0"/>
        <w:spacing w:before="0" w:after="10" w:line="250" w:lineRule="auto"/>
        <w:ind w:left="397"/>
      </w:pPr>
      <w:r>
        <w:rPr>
          <w:rFonts w:ascii="Georgia" w:hAnsi="Georgia"/>
          <w:b w:val="0"/>
          <w:i w:val="0"/>
          <w:color w:val="3D4350"/>
          <w:sz w:val="18"/>
        </w:rPr>
        <w:t>2.3 Is IT a profession?</w:t>
      </w:r>
    </w:p>
    <w:p>
      <w:pPr>
        <w:keepNext w:val="0"/>
        <w:spacing w:before="0" w:after="10" w:line="250" w:lineRule="auto"/>
        <w:ind w:left="397"/>
      </w:pPr>
      <w:r>
        <w:rPr>
          <w:rFonts w:ascii="Georgia" w:hAnsi="Georgia"/>
          <w:b w:val="0"/>
          <w:i w:val="0"/>
          <w:color w:val="3D4350"/>
          <w:sz w:val="18"/>
        </w:rPr>
        <w:t>2.4 Codes, certification, licensing and professional bodies</w:t>
      </w:r>
    </w:p>
    <w:p>
      <w:pPr>
        <w:keepNext w:val="0"/>
        <w:spacing w:before="0" w:after="10" w:line="250" w:lineRule="auto"/>
        <w:ind w:left="397"/>
      </w:pPr>
      <w:r>
        <w:rPr>
          <w:rFonts w:ascii="Georgia" w:hAnsi="Georgia"/>
          <w:b w:val="0"/>
          <w:i w:val="0"/>
          <w:color w:val="3D4350"/>
          <w:sz w:val="18"/>
        </w:rPr>
        <w:t>2.5 Ethical use of IT resources — the user side</w:t>
      </w:r>
    </w:p>
    <w:p>
      <w:pPr>
        <w:keepNext w:val="0"/>
        <w:spacing w:before="0" w:after="10" w:line="250" w:lineRule="auto"/>
        <w:ind w:left="397"/>
      </w:pPr>
      <w:r>
        <w:rPr>
          <w:rFonts w:ascii="Georgia" w:hAnsi="Georgia"/>
          <w:b w:val="0"/>
          <w:i w:val="0"/>
          <w:color w:val="3D4350"/>
          <w:sz w:val="18"/>
        </w:rPr>
        <w:t>2.6 Data privacy</w:t>
      </w:r>
    </w:p>
    <w:p>
      <w:pPr>
        <w:keepNext w:val="0"/>
        <w:spacing w:before="0" w:after="10" w:line="250" w:lineRule="auto"/>
        <w:ind w:left="397"/>
      </w:pPr>
      <w:r>
        <w:rPr>
          <w:rFonts w:ascii="Georgia" w:hAnsi="Georgia"/>
          <w:b w:val="0"/>
          <w:i w:val="0"/>
          <w:color w:val="3D4350"/>
          <w:sz w:val="18"/>
        </w:rPr>
        <w:t>2.7 Surveillance</w:t>
      </w:r>
    </w:p>
    <w:p>
      <w:pPr>
        <w:keepNext w:val="0"/>
        <w:spacing w:before="0" w:after="10" w:line="250" w:lineRule="auto"/>
        <w:ind w:left="397"/>
      </w:pPr>
      <w:r>
        <w:rPr>
          <w:rFonts w:ascii="Georgia" w:hAnsi="Georgia"/>
          <w:b w:val="0"/>
          <w:i w:val="0"/>
          <w:color w:val="3D4350"/>
          <w:sz w:val="18"/>
        </w:rPr>
        <w:t>2.8 Anonymity and identity</w:t>
      </w:r>
    </w:p>
    <w:p>
      <w:pPr>
        <w:keepNext w:val="0"/>
        <w:spacing w:before="0" w:after="10" w:line="250" w:lineRule="auto"/>
        <w:ind w:left="397"/>
      </w:pPr>
      <w:r>
        <w:rPr>
          <w:rFonts w:ascii="Georgia" w:hAnsi="Georgia"/>
          <w:b w:val="0"/>
          <w:i w:val="0"/>
          <w:color w:val="3D4350"/>
          <w:sz w:val="18"/>
        </w:rPr>
        <w:t>2.9 Social networking ethical issues</w:t>
      </w:r>
    </w:p>
    <w:p>
      <w:pPr>
        <w:keepNext/>
        <w:spacing w:before="120" w:after="10" w:line="250" w:lineRule="auto"/>
        <w:ind w:left="0"/>
      </w:pPr>
      <w:r>
        <w:rPr>
          <w:rFonts w:ascii="Helvetica Neue" w:hAnsi="Helvetica Neue"/>
          <w:b/>
          <w:i w:val="0"/>
          <w:color w:val="1F4E79"/>
          <w:sz w:val="19"/>
        </w:rPr>
        <w:t>Unit 3 — Intellectual Property</w:t>
      </w:r>
    </w:p>
    <w:p>
      <w:pPr>
        <w:keepNext w:val="0"/>
        <w:spacing w:before="0" w:after="10" w:line="250" w:lineRule="auto"/>
        <w:ind w:left="397"/>
      </w:pPr>
      <w:r>
        <w:rPr>
          <w:rFonts w:ascii="Georgia" w:hAnsi="Georgia"/>
          <w:b w:val="0"/>
          <w:i w:val="0"/>
          <w:color w:val="3D4350"/>
          <w:sz w:val="18"/>
        </w:rPr>
        <w:t>3.1 What intellectual property is</w:t>
      </w:r>
    </w:p>
    <w:p>
      <w:pPr>
        <w:keepNext w:val="0"/>
        <w:spacing w:before="0" w:after="10" w:line="250" w:lineRule="auto"/>
        <w:ind w:left="397"/>
      </w:pPr>
      <w:r>
        <w:rPr>
          <w:rFonts w:ascii="Georgia" w:hAnsi="Georgia"/>
          <w:b w:val="0"/>
          <w:i w:val="0"/>
          <w:color w:val="3D4350"/>
          <w:sz w:val="18"/>
        </w:rPr>
        <w:t>3.2 Copyright</w:t>
      </w:r>
    </w:p>
    <w:p>
      <w:pPr>
        <w:keepNext w:val="0"/>
        <w:spacing w:before="0" w:after="10" w:line="250" w:lineRule="auto"/>
        <w:ind w:left="397"/>
      </w:pPr>
      <w:r>
        <w:rPr>
          <w:rFonts w:ascii="Georgia" w:hAnsi="Georgia"/>
          <w:b w:val="0"/>
          <w:i w:val="0"/>
          <w:color w:val="3D4350"/>
          <w:sz w:val="18"/>
        </w:rPr>
        <w:t>3.3 Patent</w:t>
      </w:r>
    </w:p>
    <w:p>
      <w:pPr>
        <w:keepNext w:val="0"/>
        <w:spacing w:before="0" w:after="10" w:line="250" w:lineRule="auto"/>
        <w:ind w:left="397"/>
      </w:pPr>
      <w:r>
        <w:rPr>
          <w:rFonts w:ascii="Georgia" w:hAnsi="Georgia"/>
          <w:b w:val="0"/>
          <w:i w:val="0"/>
          <w:color w:val="3D4350"/>
          <w:sz w:val="18"/>
        </w:rPr>
        <w:t>3.4 Trade secrets</w:t>
      </w:r>
    </w:p>
    <w:p>
      <w:pPr>
        <w:keepNext w:val="0"/>
        <w:spacing w:before="0" w:after="10" w:line="250" w:lineRule="auto"/>
        <w:ind w:left="397"/>
      </w:pPr>
      <w:r>
        <w:rPr>
          <w:rFonts w:ascii="Georgia" w:hAnsi="Georgia"/>
          <w:b w:val="0"/>
          <w:i w:val="0"/>
          <w:color w:val="3D4350"/>
          <w:sz w:val="18"/>
        </w:rPr>
        <w:t>3.5 Plagiarism</w:t>
      </w:r>
    </w:p>
    <w:p>
      <w:pPr>
        <w:keepNext w:val="0"/>
        <w:spacing w:before="0" w:after="10" w:line="250" w:lineRule="auto"/>
        <w:ind w:left="397"/>
      </w:pPr>
      <w:r>
        <w:rPr>
          <w:rFonts w:ascii="Georgia" w:hAnsi="Georgia"/>
          <w:b w:val="0"/>
          <w:i w:val="0"/>
          <w:color w:val="3D4350"/>
          <w:sz w:val="18"/>
        </w:rPr>
        <w:t>3.6 Reverse engineering</w:t>
      </w:r>
    </w:p>
    <w:p>
      <w:pPr>
        <w:keepNext w:val="0"/>
        <w:spacing w:before="0" w:after="10" w:line="250" w:lineRule="auto"/>
        <w:ind w:left="397"/>
      </w:pPr>
      <w:r>
        <w:rPr>
          <w:rFonts w:ascii="Georgia" w:hAnsi="Georgia"/>
          <w:b w:val="0"/>
          <w:i w:val="0"/>
          <w:color w:val="3D4350"/>
          <w:sz w:val="18"/>
        </w:rPr>
        <w:t>3.7 Open source code</w:t>
      </w:r>
    </w:p>
    <w:p>
      <w:pPr>
        <w:keepNext w:val="0"/>
        <w:spacing w:before="0" w:after="10" w:line="250" w:lineRule="auto"/>
        <w:ind w:left="397"/>
      </w:pPr>
      <w:r>
        <w:rPr>
          <w:rFonts w:ascii="Georgia" w:hAnsi="Georgia"/>
          <w:b w:val="0"/>
          <w:i w:val="0"/>
          <w:color w:val="3D4350"/>
          <w:sz w:val="18"/>
        </w:rPr>
        <w:t>3.8 Competitive intelligence versus industrial espionage</w:t>
      </w:r>
    </w:p>
    <w:p>
      <w:pPr>
        <w:keepNext w:val="0"/>
        <w:spacing w:before="0" w:after="10" w:line="250" w:lineRule="auto"/>
        <w:ind w:left="397"/>
      </w:pPr>
      <w:r>
        <w:rPr>
          <w:rFonts w:ascii="Georgia" w:hAnsi="Georgia"/>
          <w:b w:val="0"/>
          <w:i w:val="0"/>
          <w:color w:val="3D4350"/>
          <w:sz w:val="18"/>
        </w:rPr>
        <w:t>3.9 Trademark and trademark infringement</w:t>
      </w:r>
    </w:p>
    <w:p>
      <w:pPr>
        <w:keepNext w:val="0"/>
        <w:spacing w:before="0" w:after="10" w:line="250" w:lineRule="auto"/>
        <w:ind w:left="397"/>
      </w:pPr>
      <w:r>
        <w:rPr>
          <w:rFonts w:ascii="Georgia" w:hAnsi="Georgia"/>
          <w:b w:val="0"/>
          <w:i w:val="0"/>
          <w:color w:val="3D4350"/>
          <w:sz w:val="18"/>
        </w:rPr>
        <w:t>3.10 Cybersquatting</w:t>
      </w:r>
    </w:p>
    <w:p>
      <w:pPr>
        <w:keepNext w:val="0"/>
        <w:spacing w:before="0" w:after="10" w:line="250" w:lineRule="auto"/>
        <w:ind w:left="397"/>
      </w:pPr>
      <w:r>
        <w:rPr>
          <w:rFonts w:ascii="Georgia" w:hAnsi="Georgia"/>
          <w:b w:val="0"/>
          <w:i w:val="0"/>
          <w:color w:val="3D4350"/>
          <w:sz w:val="18"/>
        </w:rPr>
        <w:t>3.11 The capstone — all four types side by side</w:t>
      </w:r>
    </w:p>
    <w:p>
      <w:pPr>
        <w:keepNext/>
        <w:spacing w:before="120" w:after="10" w:line="250" w:lineRule="auto"/>
        <w:ind w:left="0"/>
      </w:pPr>
      <w:r>
        <w:rPr>
          <w:rFonts w:ascii="Helvetica Neue" w:hAnsi="Helvetica Neue"/>
          <w:b/>
          <w:i w:val="0"/>
          <w:color w:val="1F4E79"/>
          <w:sz w:val="19"/>
        </w:rPr>
        <w:t>Unit 4 — Ethical Decisions in Software Development and Ethics of IT Organizations</w:t>
      </w:r>
    </w:p>
    <w:p>
      <w:pPr>
        <w:keepNext w:val="0"/>
        <w:spacing w:before="0" w:after="10" w:line="250" w:lineRule="auto"/>
        <w:ind w:left="397"/>
      </w:pPr>
      <w:r>
        <w:rPr>
          <w:rFonts w:ascii="Georgia" w:hAnsi="Georgia"/>
          <w:b w:val="0"/>
          <w:i w:val="0"/>
          <w:color w:val="3D4350"/>
          <w:sz w:val="18"/>
        </w:rPr>
        <w:t>4.1 What software quality means</w:t>
      </w:r>
    </w:p>
    <w:p>
      <w:pPr>
        <w:keepNext w:val="0"/>
        <w:spacing w:before="0" w:after="10" w:line="250" w:lineRule="auto"/>
        <w:ind w:left="397"/>
      </w:pPr>
      <w:r>
        <w:rPr>
          <w:rFonts w:ascii="Georgia" w:hAnsi="Georgia"/>
          <w:b w:val="0"/>
          <w:i w:val="0"/>
          <w:color w:val="3D4350"/>
          <w:sz w:val="18"/>
        </w:rPr>
        <w:t>4.2 The cost of poor quality</w:t>
      </w:r>
    </w:p>
    <w:p>
      <w:pPr>
        <w:keepNext w:val="0"/>
        <w:spacing w:before="0" w:after="10" w:line="250" w:lineRule="auto"/>
        <w:ind w:left="397"/>
      </w:pPr>
      <w:r>
        <w:rPr>
          <w:rFonts w:ascii="Georgia" w:hAnsi="Georgia"/>
          <w:b w:val="0"/>
          <w:i w:val="0"/>
          <w:color w:val="3D4350"/>
          <w:sz w:val="18"/>
        </w:rPr>
        <w:t>4.3 Safety-critical software</w:t>
      </w:r>
    </w:p>
    <w:p>
      <w:pPr>
        <w:keepNext w:val="0"/>
        <w:spacing w:before="0" w:after="10" w:line="250" w:lineRule="auto"/>
        <w:ind w:left="397"/>
      </w:pPr>
      <w:r>
        <w:rPr>
          <w:rFonts w:ascii="Georgia" w:hAnsi="Georgia"/>
          <w:b w:val="0"/>
          <w:i w:val="0"/>
          <w:color w:val="3D4350"/>
          <w:sz w:val="18"/>
        </w:rPr>
        <w:t>4.4 Strategies for developing quality software</w:t>
      </w:r>
    </w:p>
    <w:p>
      <w:pPr>
        <w:keepNext w:val="0"/>
        <w:spacing w:before="0" w:after="10" w:line="250" w:lineRule="auto"/>
        <w:ind w:left="397"/>
      </w:pPr>
      <w:r>
        <w:rPr>
          <w:rFonts w:ascii="Georgia" w:hAnsi="Georgia"/>
          <w:b w:val="0"/>
          <w:i w:val="0"/>
          <w:color w:val="3D4350"/>
          <w:sz w:val="18"/>
        </w:rPr>
        <w:t>4.5 Contingent workers</w:t>
      </w:r>
    </w:p>
    <w:p>
      <w:pPr>
        <w:keepNext w:val="0"/>
        <w:spacing w:before="0" w:after="10" w:line="250" w:lineRule="auto"/>
        <w:ind w:left="397"/>
      </w:pPr>
      <w:r>
        <w:rPr>
          <w:rFonts w:ascii="Georgia" w:hAnsi="Georgia"/>
          <w:b w:val="0"/>
          <w:i w:val="0"/>
          <w:color w:val="3D4350"/>
          <w:sz w:val="18"/>
        </w:rPr>
        <w:t>4.6 Outsourcing and offshore outsourcing</w:t>
      </w:r>
    </w:p>
    <w:p>
      <w:pPr>
        <w:keepNext w:val="0"/>
        <w:spacing w:before="0" w:after="10" w:line="250" w:lineRule="auto"/>
        <w:ind w:left="397"/>
      </w:pPr>
      <w:r>
        <w:rPr>
          <w:rFonts w:ascii="Georgia" w:hAnsi="Georgia"/>
          <w:b w:val="0"/>
          <w:i w:val="0"/>
          <w:color w:val="3D4350"/>
          <w:sz w:val="18"/>
        </w:rPr>
        <w:t>4.7 Whistle-blowing</w:t>
      </w:r>
    </w:p>
    <w:p>
      <w:pPr>
        <w:keepNext w:val="0"/>
        <w:spacing w:before="0" w:after="10" w:line="250" w:lineRule="auto"/>
        <w:ind w:left="397"/>
      </w:pPr>
      <w:r>
        <w:rPr>
          <w:rFonts w:ascii="Georgia" w:hAnsi="Georgia"/>
          <w:b w:val="0"/>
          <w:i w:val="0"/>
          <w:color w:val="3D4350"/>
          <w:sz w:val="18"/>
        </w:rPr>
        <w:t>4.8 Green computing</w:t>
      </w:r>
    </w:p>
    <w:p>
      <w:pPr>
        <w:keepNext/>
        <w:spacing w:before="120" w:after="10" w:line="250" w:lineRule="auto"/>
        <w:ind w:left="0"/>
      </w:pPr>
      <w:r>
        <w:rPr>
          <w:rFonts w:ascii="Helvetica Neue" w:hAnsi="Helvetica Neue"/>
          <w:b/>
          <w:i w:val="0"/>
          <w:color w:val="1F4E79"/>
          <w:sz w:val="19"/>
        </w:rPr>
        <w:t>Unit 5 — Fundamentals of Cybersecurity</w:t>
      </w:r>
    </w:p>
    <w:p>
      <w:pPr>
        <w:keepNext w:val="0"/>
        <w:spacing w:before="0" w:after="10" w:line="250" w:lineRule="auto"/>
        <w:ind w:left="397"/>
      </w:pPr>
      <w:r>
        <w:rPr>
          <w:rFonts w:ascii="Georgia" w:hAnsi="Georgia"/>
          <w:b w:val="0"/>
          <w:i w:val="0"/>
          <w:color w:val="3D4350"/>
          <w:sz w:val="18"/>
        </w:rPr>
        <w:t>5.1 Cyberspace</w:t>
      </w:r>
    </w:p>
    <w:p>
      <w:pPr>
        <w:keepNext w:val="0"/>
        <w:spacing w:before="0" w:after="10" w:line="250" w:lineRule="auto"/>
        <w:ind w:left="397"/>
      </w:pPr>
      <w:r>
        <w:rPr>
          <w:rFonts w:ascii="Georgia" w:hAnsi="Georgia"/>
          <w:b w:val="0"/>
          <w:i w:val="0"/>
          <w:color w:val="3D4350"/>
          <w:sz w:val="18"/>
        </w:rPr>
        <w:t>5.2 Cybersecurity and its three pillars</w:t>
      </w:r>
    </w:p>
    <w:p>
      <w:pPr>
        <w:keepNext w:val="0"/>
        <w:spacing w:before="0" w:after="10" w:line="250" w:lineRule="auto"/>
        <w:ind w:left="397"/>
      </w:pPr>
      <w:r>
        <w:rPr>
          <w:rFonts w:ascii="Georgia" w:hAnsi="Georgia"/>
          <w:b w:val="0"/>
          <w:i w:val="0"/>
          <w:color w:val="3D4350"/>
          <w:sz w:val="18"/>
        </w:rPr>
        <w:t>5.3 The CIA triad</w:t>
      </w:r>
    </w:p>
    <w:p>
      <w:pPr>
        <w:keepNext w:val="0"/>
        <w:spacing w:before="0" w:after="10" w:line="250" w:lineRule="auto"/>
        <w:ind w:left="397"/>
      </w:pPr>
      <w:r>
        <w:rPr>
          <w:rFonts w:ascii="Georgia" w:hAnsi="Georgia"/>
          <w:b w:val="0"/>
          <w:i w:val="0"/>
          <w:color w:val="3D4350"/>
          <w:sz w:val="18"/>
        </w:rPr>
        <w:t>5.4 What keeps reshaping the threat landscape</w:t>
      </w:r>
    </w:p>
    <w:p>
      <w:pPr>
        <w:keepNext w:val="0"/>
        <w:spacing w:before="0" w:after="10" w:line="250" w:lineRule="auto"/>
        <w:ind w:left="397"/>
      </w:pPr>
      <w:r>
        <w:rPr>
          <w:rFonts w:ascii="Georgia" w:hAnsi="Georgia"/>
          <w:b w:val="0"/>
          <w:i w:val="0"/>
          <w:color w:val="3D4350"/>
          <w:sz w:val="18"/>
        </w:rPr>
        <w:t>5.5 Risk: threat, vulnerability, asset</w:t>
      </w:r>
    </w:p>
    <w:p>
      <w:pPr>
        <w:keepNext w:val="0"/>
        <w:spacing w:before="0" w:after="10" w:line="250" w:lineRule="auto"/>
        <w:ind w:left="397"/>
      </w:pPr>
      <w:r>
        <w:rPr>
          <w:rFonts w:ascii="Georgia" w:hAnsi="Georgia"/>
          <w:b w:val="0"/>
          <w:i w:val="0"/>
          <w:color w:val="3D4350"/>
          <w:sz w:val="18"/>
        </w:rPr>
        <w:t>5.6 Common cyberattacks</w:t>
      </w:r>
    </w:p>
    <w:p>
      <w:pPr>
        <w:keepNext w:val="0"/>
        <w:spacing w:before="0" w:after="10" w:line="250" w:lineRule="auto"/>
        <w:ind w:left="397"/>
      </w:pPr>
      <w:r>
        <w:rPr>
          <w:rFonts w:ascii="Georgia" w:hAnsi="Georgia"/>
          <w:b w:val="0"/>
          <w:i w:val="0"/>
          <w:color w:val="3D4350"/>
          <w:sz w:val="18"/>
        </w:rPr>
        <w:t>5.7 Network infrastructure poisoning</w:t>
      </w:r>
    </w:p>
    <w:p>
      <w:pPr>
        <w:keepNext w:val="0"/>
        <w:spacing w:before="0" w:after="10" w:line="250" w:lineRule="auto"/>
        <w:ind w:left="397"/>
      </w:pPr>
      <w:r>
        <w:rPr>
          <w:rFonts w:ascii="Georgia" w:hAnsi="Georgia"/>
          <w:b w:val="0"/>
          <w:i w:val="0"/>
          <w:color w:val="3D4350"/>
          <w:sz w:val="18"/>
        </w:rPr>
        <w:t>5.8 Cyberattackers and their coloured hats</w:t>
      </w:r>
    </w:p>
    <w:p>
      <w:pPr>
        <w:keepNext/>
        <w:spacing w:before="120" w:after="10" w:line="250" w:lineRule="auto"/>
        <w:ind w:left="0"/>
      </w:pPr>
      <w:r>
        <w:rPr>
          <w:rFonts w:ascii="Helvetica Neue" w:hAnsi="Helvetica Neue"/>
          <w:b/>
          <w:i w:val="0"/>
          <w:color w:val="1F4E79"/>
          <w:sz w:val="19"/>
        </w:rPr>
        <w:t>Unit 6 — Personal Cybersecurity</w:t>
      </w:r>
    </w:p>
    <w:p>
      <w:pPr>
        <w:keepNext w:val="0"/>
        <w:spacing w:before="0" w:after="10" w:line="250" w:lineRule="auto"/>
        <w:ind w:left="397"/>
      </w:pPr>
      <w:r>
        <w:rPr>
          <w:rFonts w:ascii="Georgia" w:hAnsi="Georgia"/>
          <w:b w:val="0"/>
          <w:i w:val="0"/>
          <w:color w:val="3D4350"/>
          <w:sz w:val="18"/>
        </w:rPr>
        <w:t>6.1 Your security posture</w:t>
      </w:r>
    </w:p>
    <w:p>
      <w:pPr>
        <w:keepNext w:val="0"/>
        <w:spacing w:before="0" w:after="10" w:line="250" w:lineRule="auto"/>
        <w:ind w:left="397"/>
      </w:pPr>
      <w:r>
        <w:rPr>
          <w:rFonts w:ascii="Georgia" w:hAnsi="Georgia"/>
          <w:b w:val="0"/>
          <w:i w:val="0"/>
          <w:color w:val="3D4350"/>
          <w:sz w:val="18"/>
        </w:rPr>
        <w:t>6.2 Updates and patching</w:t>
      </w:r>
    </w:p>
    <w:p>
      <w:pPr>
        <w:keepNext w:val="0"/>
        <w:spacing w:before="0" w:after="10" w:line="250" w:lineRule="auto"/>
        <w:ind w:left="397"/>
      </w:pPr>
      <w:r>
        <w:rPr>
          <w:rFonts w:ascii="Georgia" w:hAnsi="Georgia"/>
          <w:b w:val="0"/>
          <w:i w:val="0"/>
          <w:color w:val="3D4350"/>
          <w:sz w:val="18"/>
        </w:rPr>
        <w:t>6.3 Antivirus and anti-malware</w:t>
      </w:r>
    </w:p>
    <w:p>
      <w:pPr>
        <w:keepNext w:val="0"/>
        <w:spacing w:before="0" w:after="10" w:line="250" w:lineRule="auto"/>
        <w:ind w:left="397"/>
      </w:pPr>
      <w:r>
        <w:rPr>
          <w:rFonts w:ascii="Georgia" w:hAnsi="Georgia"/>
          <w:b w:val="0"/>
          <w:i w:val="0"/>
          <w:color w:val="3D4350"/>
          <w:sz w:val="18"/>
        </w:rPr>
        <w:t>6.4 Backups — the 3-2-1 rule</w:t>
      </w:r>
    </w:p>
    <w:p>
      <w:pPr>
        <w:keepNext w:val="0"/>
        <w:spacing w:before="0" w:after="10" w:line="250" w:lineRule="auto"/>
        <w:ind w:left="397"/>
      </w:pPr>
      <w:r>
        <w:rPr>
          <w:rFonts w:ascii="Georgia" w:hAnsi="Georgia"/>
          <w:b w:val="0"/>
          <w:i w:val="0"/>
          <w:color w:val="3D4350"/>
          <w:sz w:val="18"/>
        </w:rPr>
        <w:t>6.5 Firewalls</w:t>
      </w:r>
    </w:p>
    <w:p>
      <w:pPr>
        <w:keepNext w:val="0"/>
        <w:spacing w:before="0" w:after="10" w:line="250" w:lineRule="auto"/>
        <w:ind w:left="397"/>
      </w:pPr>
      <w:r>
        <w:rPr>
          <w:rFonts w:ascii="Georgia" w:hAnsi="Georgia"/>
          <w:b w:val="0"/>
          <w:i w:val="0"/>
          <w:color w:val="3D4350"/>
          <w:sz w:val="18"/>
        </w:rPr>
        <w:t>6.6 Mobile devices</w:t>
      </w:r>
    </w:p>
    <w:p>
      <w:pPr>
        <w:keepNext w:val="0"/>
        <w:spacing w:before="0" w:after="10" w:line="250" w:lineRule="auto"/>
        <w:ind w:left="397"/>
      </w:pPr>
      <w:r>
        <w:rPr>
          <w:rFonts w:ascii="Georgia" w:hAnsi="Georgia"/>
          <w:b w:val="0"/>
          <w:i w:val="0"/>
          <w:color w:val="3D4350"/>
          <w:sz w:val="18"/>
        </w:rPr>
        <w:t>6.7 Physical security</w:t>
      </w:r>
    </w:p>
    <w:p>
      <w:pPr>
        <w:keepNext w:val="0"/>
        <w:spacing w:before="0" w:after="10" w:line="250" w:lineRule="auto"/>
        <w:ind w:left="397"/>
      </w:pPr>
      <w:r>
        <w:rPr>
          <w:rFonts w:ascii="Georgia" w:hAnsi="Georgia"/>
          <w:b w:val="0"/>
          <w:i w:val="0"/>
          <w:color w:val="3D4350"/>
          <w:sz w:val="18"/>
        </w:rPr>
        <w:t>6.8 Working from home</w:t>
      </w:r>
    </w:p>
    <w:p>
      <w:pPr>
        <w:keepNext w:val="0"/>
        <w:spacing w:before="0" w:after="10" w:line="250" w:lineRule="auto"/>
        <w:ind w:left="397"/>
      </w:pPr>
      <w:r>
        <w:rPr>
          <w:rFonts w:ascii="Georgia" w:hAnsi="Georgia"/>
          <w:b w:val="0"/>
          <w:i w:val="0"/>
          <w:color w:val="3D4350"/>
          <w:sz w:val="18"/>
        </w:rPr>
        <w:t>6.9 Securing your accounts</w:t>
      </w:r>
    </w:p>
    <w:p>
      <w:pPr>
        <w:keepNext/>
        <w:spacing w:before="120" w:after="10" w:line="250" w:lineRule="auto"/>
        <w:ind w:left="0"/>
      </w:pPr>
      <w:r>
        <w:rPr>
          <w:rFonts w:ascii="Helvetica Neue" w:hAnsi="Helvetica Neue"/>
          <w:b/>
          <w:i w:val="0"/>
          <w:color w:val="1F4E79"/>
          <w:sz w:val="19"/>
        </w:rPr>
        <w:t>Unit 7 — Social Engineering and Cyber Terrorism</w:t>
      </w:r>
    </w:p>
    <w:p>
      <w:pPr>
        <w:keepNext w:val="0"/>
        <w:spacing w:before="0" w:after="10" w:line="250" w:lineRule="auto"/>
        <w:ind w:left="397"/>
      </w:pPr>
      <w:r>
        <w:rPr>
          <w:rFonts w:ascii="Georgia" w:hAnsi="Georgia"/>
          <w:b w:val="0"/>
          <w:i w:val="0"/>
          <w:color w:val="3D4350"/>
          <w:sz w:val="18"/>
        </w:rPr>
        <w:t>7.1 What social engineering is</w:t>
      </w:r>
    </w:p>
    <w:p>
      <w:pPr>
        <w:keepNext w:val="0"/>
        <w:spacing w:before="0" w:after="10" w:line="250" w:lineRule="auto"/>
        <w:ind w:left="397"/>
      </w:pPr>
      <w:r>
        <w:rPr>
          <w:rFonts w:ascii="Georgia" w:hAnsi="Georgia"/>
          <w:b w:val="0"/>
          <w:i w:val="0"/>
          <w:color w:val="3D4350"/>
          <w:sz w:val="18"/>
        </w:rPr>
        <w:t>7.2 Why attackers use it</w:t>
      </w:r>
    </w:p>
    <w:p>
      <w:pPr>
        <w:keepNext w:val="0"/>
        <w:spacing w:before="0" w:after="10" w:line="250" w:lineRule="auto"/>
        <w:ind w:left="397"/>
      </w:pPr>
      <w:r>
        <w:rPr>
          <w:rFonts w:ascii="Georgia" w:hAnsi="Georgia"/>
          <w:b w:val="0"/>
          <w:i w:val="0"/>
          <w:color w:val="3D4350"/>
          <w:sz w:val="18"/>
        </w:rPr>
        <w:t>7.3 Why humans are the weakest link</w:t>
      </w:r>
    </w:p>
    <w:p>
      <w:pPr>
        <w:keepNext w:val="0"/>
        <w:spacing w:before="0" w:after="10" w:line="250" w:lineRule="auto"/>
        <w:ind w:left="397"/>
      </w:pPr>
      <w:r>
        <w:rPr>
          <w:rFonts w:ascii="Georgia" w:hAnsi="Georgia"/>
          <w:b w:val="0"/>
          <w:i w:val="0"/>
          <w:color w:val="3D4350"/>
          <w:sz w:val="18"/>
        </w:rPr>
        <w:t>7.4 Understanding the implications</w:t>
      </w:r>
    </w:p>
    <w:p>
      <w:pPr>
        <w:keepNext w:val="0"/>
        <w:spacing w:before="0" w:after="10" w:line="250" w:lineRule="auto"/>
        <w:ind w:left="397"/>
      </w:pPr>
      <w:r>
        <w:rPr>
          <w:rFonts w:ascii="Georgia" w:hAnsi="Georgia"/>
          <w:b w:val="0"/>
          <w:i w:val="0"/>
          <w:color w:val="3D4350"/>
          <w:sz w:val="18"/>
        </w:rPr>
        <w:t>7.5 Building trust — the influence levers</w:t>
      </w:r>
    </w:p>
    <w:p>
      <w:pPr>
        <w:keepNext w:val="0"/>
        <w:spacing w:before="0" w:after="10" w:line="250" w:lineRule="auto"/>
        <w:ind w:left="397"/>
      </w:pPr>
      <w:r>
        <w:rPr>
          <w:rFonts w:ascii="Georgia" w:hAnsi="Georgia"/>
          <w:b w:val="0"/>
          <w:i w:val="0"/>
          <w:color w:val="3D4350"/>
          <w:sz w:val="18"/>
        </w:rPr>
        <w:t>7.6 Exploiting the relationship — "the close"</w:t>
      </w:r>
    </w:p>
    <w:p>
      <w:pPr>
        <w:keepNext w:val="0"/>
        <w:spacing w:before="0" w:after="10" w:line="250" w:lineRule="auto"/>
        <w:ind w:left="397"/>
      </w:pPr>
      <w:r>
        <w:rPr>
          <w:rFonts w:ascii="Georgia" w:hAnsi="Georgia"/>
          <w:b w:val="0"/>
          <w:i w:val="0"/>
          <w:color w:val="3D4350"/>
          <w:sz w:val="18"/>
        </w:rPr>
        <w:t>7.7 The six attack types</w:t>
      </w:r>
    </w:p>
    <w:p>
      <w:pPr>
        <w:keepNext w:val="0"/>
        <w:spacing w:before="0" w:after="10" w:line="250" w:lineRule="auto"/>
        <w:ind w:left="397"/>
      </w:pPr>
      <w:r>
        <w:rPr>
          <w:rFonts w:ascii="Georgia" w:hAnsi="Georgia"/>
          <w:b w:val="0"/>
          <w:i w:val="0"/>
          <w:color w:val="3D4350"/>
          <w:sz w:val="18"/>
        </w:rPr>
        <w:t>7.8 Countermeasures and prevention</w:t>
      </w:r>
    </w:p>
    <w:p>
      <w:pPr>
        <w:keepNext w:val="0"/>
        <w:spacing w:before="0" w:after="10" w:line="250" w:lineRule="auto"/>
        <w:ind w:left="397"/>
      </w:pPr>
      <w:r>
        <w:rPr>
          <w:rFonts w:ascii="Georgia" w:hAnsi="Georgia"/>
          <w:b w:val="0"/>
          <w:i w:val="0"/>
          <w:color w:val="3D4350"/>
          <w:sz w:val="18"/>
        </w:rPr>
        <w:t>7.9 Cyber terrorism</w:t>
      </w:r>
    </w:p>
    <w:p>
      <w:pPr>
        <w:keepNext w:val="0"/>
        <w:spacing w:before="0" w:after="10" w:line="250" w:lineRule="auto"/>
        <w:ind w:left="397"/>
      </w:pPr>
      <w:r>
        <w:rPr>
          <w:rFonts w:ascii="Georgia" w:hAnsi="Georgia"/>
          <w:b w:val="0"/>
          <w:i w:val="0"/>
          <w:color w:val="3D4350"/>
          <w:sz w:val="18"/>
        </w:rPr>
        <w:t>7.10 Effects on critical infrastructure</w:t>
      </w:r>
    </w:p>
    <w:p>
      <w:pPr>
        <w:keepNext w:val="0"/>
        <w:spacing w:before="0" w:after="10" w:line="250" w:lineRule="auto"/>
        <w:ind w:left="397"/>
      </w:pPr>
      <w:r>
        <w:rPr>
          <w:rFonts w:ascii="Georgia" w:hAnsi="Georgia"/>
          <w:b w:val="0"/>
          <w:i w:val="0"/>
          <w:color w:val="3D4350"/>
          <w:sz w:val="18"/>
        </w:rPr>
        <w:t>7.11 Countering cyber terrorism</w:t>
      </w:r>
    </w:p>
    <w:p>
      <w:pPr>
        <w:keepNext/>
        <w:spacing w:before="120" w:after="10" w:line="250" w:lineRule="auto"/>
        <w:ind w:left="0"/>
      </w:pPr>
      <w:r>
        <w:rPr>
          <w:rFonts w:ascii="Helvetica Neue" w:hAnsi="Helvetica Neue"/>
          <w:b/>
          <w:i w:val="0"/>
          <w:color w:val="1F4E79"/>
          <w:sz w:val="19"/>
        </w:rPr>
        <w:t>Unit 8 — Digital Forensics</w:t>
      </w:r>
    </w:p>
    <w:p>
      <w:pPr>
        <w:keepNext w:val="0"/>
        <w:spacing w:before="0" w:after="10" w:line="250" w:lineRule="auto"/>
        <w:ind w:left="397"/>
      </w:pPr>
      <w:r>
        <w:rPr>
          <w:rFonts w:ascii="Georgia" w:hAnsi="Georgia"/>
          <w:b w:val="0"/>
          <w:i w:val="0"/>
          <w:color w:val="3D4350"/>
          <w:sz w:val="18"/>
        </w:rPr>
        <w:t>8.1 What digital forensics is</w:t>
      </w:r>
    </w:p>
    <w:p>
      <w:pPr>
        <w:keepNext w:val="0"/>
        <w:spacing w:before="0" w:after="10" w:line="250" w:lineRule="auto"/>
        <w:ind w:left="397"/>
      </w:pPr>
      <w:r>
        <w:rPr>
          <w:rFonts w:ascii="Georgia" w:hAnsi="Georgia"/>
          <w:b w:val="0"/>
          <w:i w:val="0"/>
          <w:color w:val="3D4350"/>
          <w:sz w:val="18"/>
        </w:rPr>
        <w:t>8.2 From computer forensics to digital forensics</w:t>
      </w:r>
    </w:p>
    <w:p>
      <w:pPr>
        <w:keepNext w:val="0"/>
        <w:spacing w:before="0" w:after="10" w:line="250" w:lineRule="auto"/>
        <w:ind w:left="397"/>
      </w:pPr>
      <w:r>
        <w:rPr>
          <w:rFonts w:ascii="Georgia" w:hAnsi="Georgia"/>
          <w:b w:val="0"/>
          <w:i w:val="0"/>
          <w:color w:val="3D4350"/>
          <w:sz w:val="18"/>
        </w:rPr>
        <w:t>8.3 The core principles</w:t>
      </w:r>
    </w:p>
    <w:p>
      <w:pPr>
        <w:keepNext w:val="0"/>
        <w:spacing w:before="0" w:after="10" w:line="250" w:lineRule="auto"/>
        <w:ind w:left="397"/>
      </w:pPr>
      <w:r>
        <w:rPr>
          <w:rFonts w:ascii="Georgia" w:hAnsi="Georgia"/>
          <w:b w:val="0"/>
          <w:i w:val="0"/>
          <w:color w:val="3D4350"/>
          <w:sz w:val="18"/>
        </w:rPr>
        <w:t>8.4 The six stages of the forensic process</w:t>
      </w:r>
    </w:p>
    <w:p>
      <w:pPr>
        <w:keepNext w:val="0"/>
        <w:spacing w:before="0" w:after="10" w:line="250" w:lineRule="auto"/>
        <w:ind w:left="397"/>
      </w:pPr>
      <w:r>
        <w:rPr>
          <w:rFonts w:ascii="Georgia" w:hAnsi="Georgia"/>
          <w:b w:val="0"/>
          <w:i w:val="0"/>
          <w:color w:val="3D4350"/>
          <w:sz w:val="18"/>
        </w:rPr>
        <w:t>8.5 Chain of custody and integrity</w:t>
      </w:r>
    </w:p>
    <w:p>
      <w:pPr>
        <w:keepNext w:val="0"/>
        <w:spacing w:before="0" w:after="10" w:line="250" w:lineRule="auto"/>
        <w:ind w:left="397"/>
      </w:pPr>
      <w:r>
        <w:rPr>
          <w:rFonts w:ascii="Georgia" w:hAnsi="Georgia"/>
          <w:b w:val="0"/>
          <w:i w:val="0"/>
          <w:color w:val="3D4350"/>
          <w:sz w:val="18"/>
        </w:rPr>
        <w:t>8.6 Digital evidence</w:t>
      </w:r>
    </w:p>
    <w:p>
      <w:pPr>
        <w:keepNext w:val="0"/>
        <w:spacing w:before="0" w:after="10" w:line="250" w:lineRule="auto"/>
        <w:ind w:left="397"/>
      </w:pPr>
      <w:r>
        <w:rPr>
          <w:rFonts w:ascii="Georgia" w:hAnsi="Georgia"/>
          <w:b w:val="0"/>
          <w:i w:val="0"/>
          <w:color w:val="3D4350"/>
          <w:sz w:val="18"/>
        </w:rPr>
        <w:t>8.7 Methods, tools and the forensic lab</w:t>
      </w:r>
    </w:p>
    <w:p>
      <w:pPr>
        <w:keepNext w:val="0"/>
        <w:spacing w:before="0" w:after="10" w:line="250" w:lineRule="auto"/>
        <w:ind w:left="397"/>
      </w:pPr>
      <w:r>
        <w:rPr>
          <w:rFonts w:ascii="Georgia" w:hAnsi="Georgia"/>
          <w:b w:val="0"/>
          <w:i w:val="0"/>
          <w:color w:val="3D4350"/>
          <w:sz w:val="18"/>
        </w:rPr>
        <w:t>8.8 Seizing devices correctly</w:t>
      </w:r>
    </w:p>
    <w:p>
      <w:pPr>
        <w:keepNext w:val="0"/>
        <w:spacing w:before="0" w:after="10" w:line="250" w:lineRule="auto"/>
        <w:ind w:left="397"/>
      </w:pPr>
      <w:r>
        <w:rPr>
          <w:rFonts w:ascii="Georgia" w:hAnsi="Georgia"/>
          <w:b w:val="0"/>
          <w:i w:val="0"/>
          <w:color w:val="3D4350"/>
          <w:sz w:val="18"/>
        </w:rPr>
        <w:t>8.9 Recovering data</w:t>
      </w:r>
    </w:p>
    <w:p>
      <w:pPr>
        <w:keepNext w:val="0"/>
        <w:spacing w:before="0" w:after="10" w:line="250" w:lineRule="auto"/>
        <w:ind w:left="397"/>
      </w:pPr>
      <w:r>
        <w:rPr>
          <w:rFonts w:ascii="Georgia" w:hAnsi="Georgia"/>
          <w:b w:val="0"/>
          <w:i w:val="0"/>
          <w:color w:val="3D4350"/>
          <w:sz w:val="18"/>
        </w:rPr>
        <w:t>8.10 Mobile forensics</w:t>
      </w:r>
    </w:p>
    <w:p>
      <w:pPr>
        <w:keepNext w:val="0"/>
        <w:spacing w:before="0" w:after="10" w:line="250" w:lineRule="auto"/>
        <w:ind w:left="397"/>
      </w:pPr>
      <w:r>
        <w:rPr>
          <w:rFonts w:ascii="Georgia" w:hAnsi="Georgia"/>
          <w:b w:val="0"/>
          <w:i w:val="0"/>
          <w:color w:val="3D4350"/>
          <w:sz w:val="18"/>
        </w:rPr>
        <w:t>8.11 Legal aspects</w:t>
      </w:r>
    </w:p>
    <w:p>
      <w:pPr>
        <w:keepNext/>
        <w:spacing w:before="120" w:after="10" w:line="250" w:lineRule="auto"/>
        <w:ind w:left="0"/>
      </w:pPr>
      <w:r>
        <w:rPr>
          <w:rFonts w:ascii="Helvetica Neue" w:hAnsi="Helvetica Neue"/>
          <w:b/>
          <w:i w:val="0"/>
          <w:color w:val="1F4E79"/>
          <w:sz w:val="19"/>
        </w:rPr>
        <w:t>Unit 9 — Cyber Law in the Context of Nepal</w:t>
      </w:r>
    </w:p>
    <w:p>
      <w:pPr>
        <w:keepNext w:val="0"/>
        <w:spacing w:before="0" w:after="10" w:line="250" w:lineRule="auto"/>
        <w:ind w:left="397"/>
      </w:pPr>
      <w:r>
        <w:rPr>
          <w:rFonts w:ascii="Georgia" w:hAnsi="Georgia"/>
          <w:b w:val="0"/>
          <w:i w:val="0"/>
          <w:color w:val="3D4350"/>
          <w:sz w:val="18"/>
        </w:rPr>
        <w:t>9.1 What cyber law is</w:t>
      </w:r>
    </w:p>
    <w:p>
      <w:pPr>
        <w:keepNext w:val="0"/>
        <w:spacing w:before="0" w:after="10" w:line="250" w:lineRule="auto"/>
        <w:ind w:left="397"/>
      </w:pPr>
      <w:r>
        <w:rPr>
          <w:rFonts w:ascii="Georgia" w:hAnsi="Georgia"/>
          <w:b w:val="0"/>
          <w:i w:val="0"/>
          <w:color w:val="3D4350"/>
          <w:sz w:val="18"/>
        </w:rPr>
        <w:t>9.2 Why Nepal needs cyber law</w:t>
      </w:r>
    </w:p>
    <w:p>
      <w:pPr>
        <w:keepNext w:val="0"/>
        <w:spacing w:before="0" w:after="10" w:line="250" w:lineRule="auto"/>
        <w:ind w:left="397"/>
      </w:pPr>
      <w:r>
        <w:rPr>
          <w:rFonts w:ascii="Georgia" w:hAnsi="Georgia"/>
          <w:b w:val="0"/>
          <w:i w:val="0"/>
          <w:color w:val="3D4350"/>
          <w:sz w:val="18"/>
        </w:rPr>
        <w:t>9.3 The legal perspective on cybercrime</w:t>
      </w:r>
    </w:p>
    <w:p>
      <w:pPr>
        <w:keepNext w:val="0"/>
        <w:spacing w:before="0" w:after="10" w:line="250" w:lineRule="auto"/>
        <w:ind w:left="397"/>
      </w:pPr>
      <w:r>
        <w:rPr>
          <w:rFonts w:ascii="Georgia" w:hAnsi="Georgia"/>
          <w:b w:val="0"/>
          <w:i w:val="0"/>
          <w:color w:val="3D4350"/>
          <w:sz w:val="18"/>
        </w:rPr>
        <w:t>9.4 Reporting cybercrime — the practical path</w:t>
      </w:r>
    </w:p>
    <w:p>
      <w:pPr>
        <w:keepNext w:val="0"/>
        <w:spacing w:before="0" w:after="10" w:line="250" w:lineRule="auto"/>
        <w:ind w:left="397"/>
      </w:pPr>
      <w:r>
        <w:rPr>
          <w:rFonts w:ascii="Georgia" w:hAnsi="Georgia"/>
          <w:b w:val="0"/>
          <w:i w:val="0"/>
          <w:color w:val="3D4350"/>
          <w:sz w:val="18"/>
        </w:rPr>
        <w:t>9.5 The Electronic Transaction Act (ETA) 2063</w:t>
      </w:r>
    </w:p>
    <w:p>
      <w:pPr>
        <w:keepNext w:val="0"/>
        <w:spacing w:before="0" w:after="10" w:line="250" w:lineRule="auto"/>
        <w:ind w:left="397"/>
      </w:pPr>
      <w:r>
        <w:rPr>
          <w:rFonts w:ascii="Georgia" w:hAnsi="Georgia"/>
          <w:b w:val="0"/>
          <w:i w:val="0"/>
          <w:color w:val="3D4350"/>
          <w:sz w:val="18"/>
        </w:rPr>
        <w:t>9.6 The Electronic Transaction Rules (ETR)</w:t>
      </w:r>
    </w:p>
    <w:p>
      <w:pPr>
        <w:keepNext w:val="0"/>
        <w:spacing w:before="0" w:after="10" w:line="250" w:lineRule="auto"/>
        <w:ind w:left="397"/>
      </w:pPr>
      <w:r>
        <w:rPr>
          <w:rFonts w:ascii="Georgia" w:hAnsi="Georgia"/>
          <w:b w:val="0"/>
          <w:i w:val="0"/>
          <w:color w:val="3D4350"/>
          <w:sz w:val="18"/>
        </w:rPr>
        <w:t>9.7 The Controller and Certifying Authorities (PKI in Nepal)</w:t>
      </w:r>
    </w:p>
    <w:p>
      <w:pPr>
        <w:keepNext w:val="0"/>
        <w:spacing w:before="0" w:after="10" w:line="250" w:lineRule="auto"/>
        <w:ind w:left="397"/>
      </w:pPr>
      <w:r>
        <w:rPr>
          <w:rFonts w:ascii="Georgia" w:hAnsi="Georgia"/>
          <w:b w:val="0"/>
          <w:i w:val="0"/>
          <w:color w:val="3D4350"/>
          <w:sz w:val="18"/>
        </w:rPr>
        <w:t>9.8 The IT Policy of Nepal</w:t>
      </w:r>
    </w:p>
    <w:p>
      <w:pPr>
        <w:keepNext w:val="0"/>
        <w:spacing w:before="0" w:after="10" w:line="250" w:lineRule="auto"/>
        <w:ind w:left="397"/>
      </w:pPr>
      <w:r>
        <w:rPr>
          <w:rFonts w:ascii="Georgia" w:hAnsi="Georgia"/>
          <w:b w:val="0"/>
          <w:i w:val="0"/>
          <w:color w:val="3D4350"/>
          <w:sz w:val="18"/>
        </w:rPr>
        <w:t>9.9 Information security and policies</w:t>
      </w:r>
    </w:p>
    <w:p>
      <w:pPr>
        <w:keepNext/>
        <w:spacing w:before="120" w:after="10" w:line="250" w:lineRule="auto"/>
        <w:ind w:left="0"/>
      </w:pPr>
      <w:r>
        <w:rPr>
          <w:rFonts w:ascii="Helvetica Neue" w:hAnsi="Helvetica Neue"/>
          <w:b/>
          <w:i w:val="0"/>
          <w:color w:val="1F4E79"/>
          <w:sz w:val="19"/>
        </w:rPr>
        <w:t>Course-Wide Quick Revision</w:t>
      </w:r>
    </w:p>
    <w:p>
      <w:pPr>
        <w:keepNext w:val="0"/>
        <w:spacing w:before="0" w:after="10" w:line="250" w:lineRule="auto"/>
        <w:ind w:left="397"/>
      </w:pPr>
      <w:r>
        <w:rPr>
          <w:rFonts w:ascii="Georgia" w:hAnsi="Georgia"/>
          <w:b w:val="0"/>
          <w:i w:val="0"/>
          <w:color w:val="3D4350"/>
          <w:sz w:val="18"/>
        </w:rPr>
        <w:t>R1. The arc of the whole course</w:t>
      </w:r>
    </w:p>
    <w:p>
      <w:pPr>
        <w:keepNext w:val="0"/>
        <w:spacing w:before="0" w:after="10" w:line="250" w:lineRule="auto"/>
        <w:ind w:left="397"/>
      </w:pPr>
      <w:r>
        <w:rPr>
          <w:rFonts w:ascii="Georgia" w:hAnsi="Georgia"/>
          <w:b w:val="0"/>
          <w:i w:val="0"/>
          <w:color w:val="3D4350"/>
          <w:sz w:val="18"/>
        </w:rPr>
        <w:t>R2. The comparisons you must be able to write</w:t>
      </w:r>
    </w:p>
    <w:p>
      <w:pPr>
        <w:keepNext w:val="0"/>
        <w:spacing w:before="0" w:after="10" w:line="250" w:lineRule="auto"/>
        <w:ind w:left="397"/>
      </w:pPr>
      <w:r>
        <w:rPr>
          <w:rFonts w:ascii="Georgia" w:hAnsi="Georgia"/>
          <w:b w:val="0"/>
          <w:i w:val="0"/>
          <w:color w:val="3D4350"/>
          <w:sz w:val="18"/>
        </w:rPr>
        <w:t>R3. Every framework and list</w:t>
      </w:r>
    </w:p>
    <w:p>
      <w:pPr>
        <w:keepNext w:val="0"/>
        <w:spacing w:before="0" w:after="10" w:line="250" w:lineRule="auto"/>
        <w:ind w:left="397"/>
      </w:pPr>
      <w:r>
        <w:rPr>
          <w:rFonts w:ascii="Georgia" w:hAnsi="Georgia"/>
          <w:b w:val="0"/>
          <w:i w:val="0"/>
          <w:color w:val="3D4350"/>
          <w:sz w:val="18"/>
        </w:rPr>
        <w:t>R4. The Nepal fact file</w:t>
      </w:r>
    </w:p>
    <w:p>
      <w:pPr>
        <w:keepNext w:val="0"/>
        <w:spacing w:before="0" w:after="10" w:line="250" w:lineRule="auto"/>
        <w:ind w:left="397"/>
      </w:pPr>
      <w:r>
        <w:rPr>
          <w:rFonts w:ascii="Georgia" w:hAnsi="Georgia"/>
          <w:b w:val="0"/>
          <w:i w:val="0"/>
          <w:color w:val="3D4350"/>
          <w:sz w:val="18"/>
        </w:rPr>
        <w:t>R5. Fifty-term glossary</w:t>
      </w:r>
    </w:p>
    <w:p>
      <w:pPr>
        <w:keepNext w:val="0"/>
        <w:spacing w:before="0" w:after="10" w:line="250" w:lineRule="auto"/>
        <w:ind w:left="397"/>
      </w:pPr>
      <w:r>
        <w:rPr>
          <w:rFonts w:ascii="Georgia" w:hAnsi="Georgia"/>
          <w:b w:val="0"/>
          <w:i w:val="0"/>
          <w:color w:val="3D4350"/>
          <w:sz w:val="18"/>
        </w:rPr>
        <w:t>R6. Exam technique</w:t>
      </w:r>
    </w:p>
    <w:p>
      <w:pPr>
        <w:keepNext w:val="0"/>
        <w:spacing w:before="0" w:after="10" w:line="250" w:lineRule="auto"/>
        <w:ind w:left="397"/>
      </w:pPr>
      <w:r>
        <w:rPr>
          <w:rFonts w:ascii="Georgia" w:hAnsi="Georgia"/>
          <w:b w:val="0"/>
          <w:i w:val="0"/>
          <w:color w:val="3D4350"/>
          <w:sz w:val="18"/>
        </w:rPr>
        <w:t>R7. One sentence per unit</w:t>
      </w:r>
    </w:p>
    <w:p>
      <w:pPr>
        <w:keepNext w:val="0"/>
        <w:spacing w:before="0" w:after="10" w:line="250" w:lineRule="auto"/>
        <w:ind w:left="397"/>
      </w:pPr>
      <w:r>
        <w:rPr>
          <w:rFonts w:ascii="Georgia" w:hAnsi="Georgia"/>
          <w:b w:val="0"/>
          <w:i w:val="0"/>
          <w:color w:val="3D4350"/>
          <w:sz w:val="18"/>
        </w:rPr>
        <w:t>R8. A note on the source material</w:t>
      </w:r>
    </w:p>
    <w:p>
      <w:pPr>
        <w:sectPr>
          <w:footerReference w:type="default" r:id="rId9"/>
          <w:headerReference w:type="default" r:id="rId20"/>
          <w:pgSz w:w="11906" w:h="16838"/>
          <w:pgMar w:top="850" w:right="737" w:bottom="907" w:left="1077" w:header="510" w:footer="510" w:gutter="0"/>
          <w:cols w:space="720"/>
          <w:docGrid w:linePitch="360"/>
        </w:sectPr>
      </w:pPr>
    </w:p>
    <w:p>
      <w:pPr>
        <w:pStyle w:val="Heading1"/>
        <w:pBdr>
          <w:bottom w:val="single" w:sz="18" w:space="3" w:color="1F4E79"/>
        </w:pBdr>
      </w:pPr>
      <w:r>
        <w:rPr>
          <w:rFonts w:ascii="Helvetica Neue" w:hAnsi="Helvetica Neue"/>
          <w:b/>
          <w:i w:val="0"/>
          <w:color w:val="1F4E79"/>
          <w:sz w:val="40"/>
        </w:rPr>
        <w:t>Unit 1 — An Overview of Ethics</w:t>
      </w:r>
    </w:p>
    <w:p>
      <w:pPr>
        <w:spacing w:after="80"/>
      </w:pPr>
      <w:r>
        <w:rPr>
          <w:rFonts w:ascii="Georgia" w:hAnsi="Georgia"/>
          <w:b/>
          <w:i w:val="0"/>
          <w:color w:val="16181D"/>
          <w:sz w:val="19"/>
        </w:rPr>
        <w:t>5 lecture hours.</w:t>
      </w:r>
      <w:r>
        <w:rPr>
          <w:rFonts w:ascii="Georgia" w:hAnsi="Georgia"/>
          <w:b w:val="0"/>
          <w:i w:val="0"/>
          <w:color w:val="16181D"/>
          <w:sz w:val="19"/>
        </w:rPr>
        <w:t xml:space="preserve"> Ethics · ethics in the business world · corporate social responsibility · fostering CSR and good business ethics · improving business ethics · ethical considerations in decision making · ethics in information technology.</w:t>
      </w:r>
    </w:p>
    <w:p>
      <w:pPr>
        <w:pStyle w:val="Heading2"/>
        <w:pBdr>
          <w:bottom w:val="single" w:sz="6" w:space="2" w:color="D6D9E0"/>
        </w:pBdr>
      </w:pPr>
      <w:r>
        <w:rPr>
          <w:rFonts w:ascii="Helvetica Neue" w:hAnsi="Helvetica Neue"/>
          <w:b/>
          <w:i w:val="0"/>
          <w:color w:val="1F4E79"/>
          <w:sz w:val="27"/>
        </w:rPr>
        <w:t>1.1 Four words people mix up</w:t>
      </w:r>
    </w:p>
    <w:p>
      <w:pPr>
        <w:spacing w:after="80"/>
      </w:pPr>
      <w:r>
        <w:rPr>
          <w:rFonts w:ascii="Georgia" w:hAnsi="Georgia"/>
          <w:b w:val="0"/>
          <w:i w:val="0"/>
          <w:color w:val="16181D"/>
          <w:sz w:val="19"/>
        </w:rPr>
        <w:t xml:space="preserve">Most people use </w:t>
      </w:r>
      <w:r>
        <w:rPr>
          <w:rFonts w:ascii="Georgia" w:hAnsi="Georgia"/>
          <w:b w:val="0"/>
          <w:i/>
          <w:color w:val="16181D"/>
          <w:sz w:val="19"/>
        </w:rPr>
        <w:t>ethics</w:t>
      </w:r>
      <w:r>
        <w:rPr>
          <w:rFonts w:ascii="Georgia" w:hAnsi="Georgia"/>
          <w:b w:val="0"/>
          <w:i w:val="0"/>
          <w:color w:val="16181D"/>
          <w:sz w:val="19"/>
        </w:rPr>
        <w:t xml:space="preserve">, </w:t>
      </w:r>
      <w:r>
        <w:rPr>
          <w:rFonts w:ascii="Georgia" w:hAnsi="Georgia"/>
          <w:b w:val="0"/>
          <w:i/>
          <w:color w:val="16181D"/>
          <w:sz w:val="19"/>
        </w:rPr>
        <w:t>morals</w:t>
      </w:r>
      <w:r>
        <w:rPr>
          <w:rFonts w:ascii="Georgia" w:hAnsi="Georgia"/>
          <w:b w:val="0"/>
          <w:i w:val="0"/>
          <w:color w:val="16181D"/>
          <w:sz w:val="19"/>
        </w:rPr>
        <w:t xml:space="preserve">, </w:t>
      </w:r>
      <w:r>
        <w:rPr>
          <w:rFonts w:ascii="Georgia" w:hAnsi="Georgia"/>
          <w:b w:val="0"/>
          <w:i/>
          <w:color w:val="16181D"/>
          <w:sz w:val="19"/>
        </w:rPr>
        <w:t>law</w:t>
      </w:r>
      <w:r>
        <w:rPr>
          <w:rFonts w:ascii="Georgia" w:hAnsi="Georgia"/>
          <w:b w:val="0"/>
          <w:i w:val="0"/>
          <w:color w:val="16181D"/>
          <w:sz w:val="19"/>
        </w:rPr>
        <w:t xml:space="preserve"> and </w:t>
      </w:r>
      <w:r>
        <w:rPr>
          <w:rFonts w:ascii="Georgia" w:hAnsi="Georgia"/>
          <w:b w:val="0"/>
          <w:i/>
          <w:color w:val="16181D"/>
          <w:sz w:val="19"/>
        </w:rPr>
        <w:t>etiquette</w:t>
      </w:r>
      <w:r>
        <w:rPr>
          <w:rFonts w:ascii="Georgia" w:hAnsi="Georgia"/>
          <w:b w:val="0"/>
          <w:i w:val="0"/>
          <w:color w:val="16181D"/>
          <w:sz w:val="19"/>
        </w:rPr>
        <w:t xml:space="preserve"> as if they mean the same thing. A professional should not. Here is the difference, and it matters for the rest of the course.</w:t>
      </w:r>
    </w:p>
    <w:p>
      <w:pPr>
        <w:pStyle w:val="ListBullet"/>
        <w:spacing w:after="30" w:line="254" w:lineRule="auto"/>
        <w:ind w:left="397"/>
      </w:pPr>
      <w:r>
        <w:rPr>
          <w:rFonts w:ascii="Georgia" w:hAnsi="Georgia"/>
          <w:b/>
          <w:i w:val="0"/>
          <w:color w:val="16181D"/>
          <w:sz w:val="19"/>
        </w:rPr>
        <w:t>Ethics</w:t>
      </w:r>
      <w:r>
        <w:rPr>
          <w:rFonts w:ascii="Georgia" w:hAnsi="Georgia"/>
          <w:b w:val="0"/>
          <w:i w:val="0"/>
          <w:color w:val="16181D"/>
          <w:sz w:val="19"/>
        </w:rPr>
        <w:t xml:space="preserve"> is a code of right and wrong belonging to a </w:t>
      </w:r>
      <w:r>
        <w:rPr>
          <w:rFonts w:ascii="Georgia" w:hAnsi="Georgia"/>
          <w:b/>
          <w:i w:val="0"/>
          <w:color w:val="16181D"/>
          <w:sz w:val="19"/>
        </w:rPr>
        <w:t>group, profession or society</w:t>
      </w:r>
      <w:r>
        <w:rPr>
          <w:rFonts w:ascii="Georgia" w:hAnsi="Georgia"/>
          <w:b w:val="0"/>
          <w:i w:val="0"/>
          <w:color w:val="16181D"/>
          <w:sz w:val="19"/>
        </w:rPr>
        <w:t xml:space="preserve">. It is </w:t>
      </w:r>
      <w:r>
        <w:rPr>
          <w:rFonts w:ascii="Georgia" w:hAnsi="Georgia"/>
          <w:b w:val="0"/>
          <w:i/>
          <w:color w:val="16181D"/>
          <w:sz w:val="19"/>
        </w:rPr>
        <w:t>shared</w:t>
      </w:r>
      <w:r>
        <w:rPr>
          <w:rFonts w:ascii="Georgia" w:hAnsi="Georgia"/>
          <w:b w:val="0"/>
          <w:i w:val="0"/>
          <w:color w:val="16181D"/>
          <w:sz w:val="19"/>
        </w:rPr>
        <w:t>. That is why your college can have a code of conduct, the ACM can have a different one, and Nepali society can have its own norms — all at the same time.</w:t>
      </w:r>
    </w:p>
    <w:p>
      <w:pPr>
        <w:pStyle w:val="ListBullet"/>
        <w:spacing w:after="30" w:line="254" w:lineRule="auto"/>
        <w:ind w:left="397"/>
      </w:pPr>
      <w:r>
        <w:rPr>
          <w:rFonts w:ascii="Georgia" w:hAnsi="Georgia"/>
          <w:b/>
          <w:i w:val="0"/>
          <w:color w:val="16181D"/>
          <w:sz w:val="19"/>
        </w:rPr>
        <w:t>Morals</w:t>
      </w:r>
      <w:r>
        <w:rPr>
          <w:rFonts w:ascii="Georgia" w:hAnsi="Georgia"/>
          <w:b w:val="0"/>
          <w:i w:val="0"/>
          <w:color w:val="16181D"/>
          <w:sz w:val="19"/>
        </w:rPr>
        <w:t xml:space="preserve"> are an </w:t>
      </w:r>
      <w:r>
        <w:rPr>
          <w:rFonts w:ascii="Georgia" w:hAnsi="Georgia"/>
          <w:b/>
          <w:i w:val="0"/>
          <w:color w:val="16181D"/>
          <w:sz w:val="19"/>
        </w:rPr>
        <w:t>individual's personal</w:t>
      </w:r>
      <w:r>
        <w:rPr>
          <w:rFonts w:ascii="Georgia" w:hAnsi="Georgia"/>
          <w:b w:val="0"/>
          <w:i w:val="0"/>
          <w:color w:val="16181D"/>
          <w:sz w:val="19"/>
        </w:rPr>
        <w:t xml:space="preserve"> beliefs about right and wrong, usually from family, religion or upbringing. Two equally ethical professionals can hold different personal morals.</w:t>
      </w:r>
    </w:p>
    <w:p>
      <w:pPr>
        <w:pStyle w:val="ListBullet"/>
        <w:spacing w:after="30" w:line="254" w:lineRule="auto"/>
        <w:ind w:left="397"/>
      </w:pPr>
      <w:r>
        <w:rPr>
          <w:rFonts w:ascii="Georgia" w:hAnsi="Georgia"/>
          <w:b/>
          <w:i w:val="0"/>
          <w:color w:val="16181D"/>
          <w:sz w:val="19"/>
        </w:rPr>
        <w:t>Law</w:t>
      </w:r>
      <w:r>
        <w:rPr>
          <w:rFonts w:ascii="Georgia" w:hAnsi="Georgia"/>
          <w:b w:val="0"/>
          <w:i w:val="0"/>
          <w:color w:val="16181D"/>
          <w:sz w:val="19"/>
        </w:rPr>
        <w:t xml:space="preserve"> is the set of rules the </w:t>
      </w:r>
      <w:r>
        <w:rPr>
          <w:rFonts w:ascii="Georgia" w:hAnsi="Georgia"/>
          <w:b/>
          <w:i w:val="0"/>
          <w:color w:val="16181D"/>
          <w:sz w:val="19"/>
        </w:rPr>
        <w:t>state enforces</w:t>
      </w:r>
      <w:r>
        <w:rPr>
          <w:rFonts w:ascii="Georgia" w:hAnsi="Georgia"/>
          <w:b w:val="0"/>
          <w:i w:val="0"/>
          <w:color w:val="16181D"/>
          <w:sz w:val="19"/>
        </w:rPr>
        <w:t>, with real penalties. It is written down and backed by force — but it changes slowly and cannot cover every situation.</w:t>
      </w:r>
    </w:p>
    <w:p>
      <w:pPr>
        <w:pStyle w:val="ListBullet"/>
        <w:spacing w:after="30" w:line="254" w:lineRule="auto"/>
        <w:ind w:left="397"/>
      </w:pPr>
      <w:r>
        <w:rPr>
          <w:rFonts w:ascii="Georgia" w:hAnsi="Georgia"/>
          <w:b/>
          <w:i w:val="0"/>
          <w:color w:val="16181D"/>
          <w:sz w:val="19"/>
        </w:rPr>
        <w:t>Etiquette</w:t>
      </w:r>
      <w:r>
        <w:rPr>
          <w:rFonts w:ascii="Georgia" w:hAnsi="Georgia"/>
          <w:b w:val="0"/>
          <w:i w:val="0"/>
          <w:color w:val="16181D"/>
          <w:sz w:val="19"/>
        </w:rPr>
        <w:t xml:space="preserve"> is </w:t>
      </w:r>
      <w:r>
        <w:rPr>
          <w:rFonts w:ascii="Georgia" w:hAnsi="Georgia"/>
          <w:b/>
          <w:i w:val="0"/>
          <w:color w:val="16181D"/>
          <w:sz w:val="19"/>
        </w:rPr>
        <w:t>social manners</w:t>
      </w:r>
      <w:r>
        <w:rPr>
          <w:rFonts w:ascii="Georgia" w:hAnsi="Georgia"/>
          <w:b w:val="0"/>
          <w:i w:val="0"/>
          <w:color w:val="16181D"/>
          <w:sz w:val="19"/>
        </w:rPr>
        <w:t>. Breaking it is rude, not wrong in a deep sense.</w:t>
      </w:r>
    </w:p>
    <w:p>
      <w:pPr>
        <w:keepLines/>
        <w:pBdr>
          <w:left w:val="single" w:sz="18" w:space="6" w:color="2A6EA8"/>
        </w:pBdr>
        <w:shd w:val="clear" w:color="auto" w:fill="F7F9FB"/>
        <w:spacing w:before="80" w:after="80"/>
        <w:ind w:left="227" w:right="113"/>
      </w:pPr>
      <w:r>
        <w:rPr>
          <w:rFonts w:ascii="Georgia" w:hAnsi="Georgia"/>
          <w:b/>
          <w:i w:val="0"/>
          <w:color w:val="3D4350"/>
          <w:sz w:val="18"/>
        </w:rPr>
        <w:t>The relationship in one line:</w:t>
      </w:r>
      <w:r>
        <w:rPr>
          <w:rFonts w:ascii="Georgia" w:hAnsi="Georgia"/>
          <w:b w:val="0"/>
          <w:i w:val="0"/>
          <w:color w:val="3D4350"/>
          <w:sz w:val="18"/>
        </w:rPr>
        <w:t xml:space="preserve"> law is what you </w:t>
      </w:r>
      <w:r>
        <w:rPr>
          <w:rFonts w:ascii="Georgia" w:hAnsi="Georgia"/>
          <w:b w:val="0"/>
          <w:i/>
          <w:color w:val="3D4350"/>
          <w:sz w:val="18"/>
        </w:rPr>
        <w:t>must</w:t>
      </w:r>
      <w:r>
        <w:rPr>
          <w:rFonts w:ascii="Georgia" w:hAnsi="Georgia"/>
          <w:b w:val="0"/>
          <w:i w:val="0"/>
          <w:color w:val="3D4350"/>
          <w:sz w:val="18"/>
        </w:rPr>
        <w:t xml:space="preserve"> do · ethics is what you </w:t>
      </w:r>
      <w:r>
        <w:rPr>
          <w:rFonts w:ascii="Georgia" w:hAnsi="Georgia"/>
          <w:b w:val="0"/>
          <w:i/>
          <w:color w:val="3D4350"/>
          <w:sz w:val="18"/>
        </w:rPr>
        <w:t>should</w:t>
      </w:r>
      <w:r>
        <w:rPr>
          <w:rFonts w:ascii="Georgia" w:hAnsi="Georgia"/>
          <w:b w:val="0"/>
          <w:i w:val="0"/>
          <w:color w:val="3D4350"/>
          <w:sz w:val="18"/>
        </w:rPr>
        <w:t xml:space="preserve"> do · morals are what </w:t>
      </w:r>
      <w:r>
        <w:rPr>
          <w:rFonts w:ascii="Georgia" w:hAnsi="Georgia"/>
          <w:b w:val="0"/>
          <w:i/>
          <w:color w:val="3D4350"/>
          <w:sz w:val="18"/>
        </w:rPr>
        <w:t>you personally</w:t>
      </w:r>
      <w:r>
        <w:rPr>
          <w:rFonts w:ascii="Georgia" w:hAnsi="Georgia"/>
          <w:b w:val="0"/>
          <w:i w:val="0"/>
          <w:color w:val="3D4350"/>
          <w:sz w:val="18"/>
        </w:rPr>
        <w:t xml:space="preserve"> believe · etiquette is what is </w:t>
      </w:r>
      <w:r>
        <w:rPr>
          <w:rFonts w:ascii="Georgia" w:hAnsi="Georgia"/>
          <w:b w:val="0"/>
          <w:i/>
          <w:color w:val="3D4350"/>
          <w:sz w:val="18"/>
        </w:rPr>
        <w:t>polite</w:t>
      </w:r>
      <w:r>
        <w:rPr>
          <w:rFonts w:ascii="Georgia" w:hAnsi="Georgia"/>
          <w:b w:val="0"/>
          <w:i w:val="0"/>
          <w:color w:val="3D4350"/>
          <w:sz w:val="18"/>
        </w:rPr>
        <w:t xml:space="preserve">. They usually overlap — but the cases that matter are the ones where they </w:t>
      </w:r>
      <w:r>
        <w:rPr>
          <w:rFonts w:ascii="Georgia" w:hAnsi="Georgia"/>
          <w:b/>
          <w:i w:val="0"/>
          <w:color w:val="3D4350"/>
          <w:sz w:val="18"/>
        </w:rPr>
        <w:t>pull apart</w:t>
      </w:r>
      <w:r>
        <w:rPr>
          <w:rFonts w:ascii="Georgia" w:hAnsi="Georgia"/>
          <w:b w:val="0"/>
          <w:i w:val="0"/>
          <w:color w:val="3D4350"/>
          <w:sz w:val="18"/>
        </w:rPr>
        <w:t>.</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025"/>
        <w:gridCol w:w="2279"/>
        <w:gridCol w:w="1518"/>
        <w:gridCol w:w="2270"/>
        <w:gridCol w:w="2999"/>
      </w:tblGrid>
      <w:tr>
        <w:trPr>
          <w:cantSplit/>
          <w:tblHeader/>
        </w:trPr>
        <w:tc>
          <w:tcPr>
            <w:tcW w:type="dxa" w:w="1025"/>
            <w:shd w:val="clear" w:color="auto" w:fill="EEF3F8"/>
          </w:tcPr>
          <w:p>
            <w:pPr>
              <w:spacing w:after="0" w:line="240" w:lineRule="auto"/>
            </w:pPr>
            <w:r>
              <w:rPr>
                <w:rFonts w:ascii="Helvetica Neue" w:hAnsi="Helvetica Neue"/>
                <w:b/>
                <w:i w:val="0"/>
                <w:color w:val="1F4E79"/>
                <w:sz w:val="16"/>
              </w:rPr>
              <w:t>Concept</w:t>
            </w:r>
          </w:p>
        </w:tc>
        <w:tc>
          <w:tcPr>
            <w:tcW w:type="dxa" w:w="2279"/>
            <w:shd w:val="clear" w:color="auto" w:fill="EEF3F8"/>
          </w:tcPr>
          <w:p>
            <w:pPr>
              <w:spacing w:after="0" w:line="240" w:lineRule="auto"/>
            </w:pPr>
            <w:r>
              <w:rPr>
                <w:rFonts w:ascii="Helvetica Neue" w:hAnsi="Helvetica Neue"/>
                <w:b/>
                <w:i w:val="0"/>
                <w:color w:val="1F4E79"/>
                <w:sz w:val="16"/>
              </w:rPr>
              <w:t>Meaning</w:t>
            </w:r>
          </w:p>
        </w:tc>
        <w:tc>
          <w:tcPr>
            <w:tcW w:type="dxa" w:w="1518"/>
            <w:shd w:val="clear" w:color="auto" w:fill="EEF3F8"/>
          </w:tcPr>
          <w:p>
            <w:pPr>
              <w:spacing w:after="0" w:line="240" w:lineRule="auto"/>
            </w:pPr>
            <w:r>
              <w:rPr>
                <w:rFonts w:ascii="Helvetica Neue" w:hAnsi="Helvetica Neue"/>
                <w:b/>
                <w:i w:val="0"/>
                <w:color w:val="1F4E79"/>
                <w:sz w:val="16"/>
              </w:rPr>
              <w:t>Who decides</w:t>
            </w:r>
          </w:p>
        </w:tc>
        <w:tc>
          <w:tcPr>
            <w:tcW w:type="dxa" w:w="2270"/>
            <w:shd w:val="clear" w:color="auto" w:fill="EEF3F8"/>
          </w:tcPr>
          <w:p>
            <w:pPr>
              <w:spacing w:after="0" w:line="240" w:lineRule="auto"/>
            </w:pPr>
            <w:r>
              <w:rPr>
                <w:rFonts w:ascii="Helvetica Neue" w:hAnsi="Helvetica Neue"/>
                <w:b/>
                <w:i w:val="0"/>
                <w:color w:val="1F4E79"/>
                <w:sz w:val="16"/>
              </w:rPr>
              <w:t>If broken</w:t>
            </w:r>
          </w:p>
        </w:tc>
        <w:tc>
          <w:tcPr>
            <w:tcW w:type="dxa" w:w="2999"/>
            <w:shd w:val="clear" w:color="auto" w:fill="EEF3F8"/>
          </w:tcPr>
          <w:p>
            <w:pPr>
              <w:spacing w:after="0" w:line="240" w:lineRule="auto"/>
            </w:pPr>
            <w:r>
              <w:rPr>
                <w:rFonts w:ascii="Helvetica Neue" w:hAnsi="Helvetica Neue"/>
                <w:b/>
                <w:i w:val="0"/>
                <w:color w:val="1F4E79"/>
                <w:sz w:val="16"/>
              </w:rPr>
              <w:t>Example</w:t>
            </w:r>
          </w:p>
        </w:tc>
      </w:tr>
      <w:tr>
        <w:trPr>
          <w:cantSplit/>
        </w:trPr>
        <w:tc>
          <w:tcPr>
            <w:tcW w:type="dxa" w:w="1025"/>
          </w:tcPr>
          <w:p>
            <w:pPr>
              <w:spacing w:after="0" w:line="240" w:lineRule="auto"/>
            </w:pPr>
            <w:r>
              <w:rPr>
                <w:rFonts w:ascii="Georgia" w:hAnsi="Georgia"/>
                <w:b/>
                <w:i w:val="0"/>
                <w:color w:val="16181D"/>
                <w:sz w:val="17"/>
              </w:rPr>
              <w:t>Ethics</w:t>
            </w:r>
          </w:p>
        </w:tc>
        <w:tc>
          <w:tcPr>
            <w:tcW w:type="dxa" w:w="2279"/>
          </w:tcPr>
          <w:p>
            <w:pPr>
              <w:spacing w:after="0" w:line="240" w:lineRule="auto"/>
            </w:pPr>
            <w:r>
              <w:rPr>
                <w:rFonts w:ascii="Georgia" w:hAnsi="Georgia"/>
                <w:b w:val="0"/>
                <w:i w:val="0"/>
                <w:color w:val="16181D"/>
                <w:sz w:val="17"/>
              </w:rPr>
              <w:t>Shared standards of right and wrong for a group or profession</w:t>
            </w:r>
          </w:p>
        </w:tc>
        <w:tc>
          <w:tcPr>
            <w:tcW w:type="dxa" w:w="1518"/>
          </w:tcPr>
          <w:p>
            <w:pPr>
              <w:spacing w:after="0" w:line="240" w:lineRule="auto"/>
            </w:pPr>
            <w:r>
              <w:rPr>
                <w:rFonts w:ascii="Georgia" w:hAnsi="Georgia"/>
                <w:b w:val="0"/>
                <w:i w:val="0"/>
                <w:color w:val="16181D"/>
                <w:sz w:val="17"/>
              </w:rPr>
              <w:t>Professional bodies, organisations, society</w:t>
            </w:r>
          </w:p>
        </w:tc>
        <w:tc>
          <w:tcPr>
            <w:tcW w:type="dxa" w:w="2270"/>
          </w:tcPr>
          <w:p>
            <w:pPr>
              <w:spacing w:after="0" w:line="240" w:lineRule="auto"/>
            </w:pPr>
            <w:r>
              <w:rPr>
                <w:rFonts w:ascii="Georgia" w:hAnsi="Georgia"/>
                <w:b w:val="0"/>
                <w:i w:val="0"/>
                <w:color w:val="16181D"/>
                <w:sz w:val="17"/>
              </w:rPr>
              <w:t>Loss of trust, disciplinary action, suspension, lost reputation</w:t>
            </w:r>
          </w:p>
        </w:tc>
        <w:tc>
          <w:tcPr>
            <w:tcW w:type="dxa" w:w="2999"/>
          </w:tcPr>
          <w:p>
            <w:pPr>
              <w:spacing w:after="0" w:line="240" w:lineRule="auto"/>
            </w:pPr>
            <w:r>
              <w:rPr>
                <w:rFonts w:ascii="Georgia" w:hAnsi="Georgia"/>
                <w:b w:val="0"/>
                <w:i w:val="0"/>
                <w:color w:val="16181D"/>
                <w:sz w:val="17"/>
              </w:rPr>
              <w:t>A doctor shares a patient's records → disciplinary action, possible loss of licence</w:t>
            </w:r>
          </w:p>
        </w:tc>
      </w:tr>
      <w:tr>
        <w:trPr>
          <w:cantSplit/>
        </w:trPr>
        <w:tc>
          <w:tcPr>
            <w:tcW w:type="dxa" w:w="1025"/>
            <w:shd w:val="clear" w:color="auto" w:fill="FAFBFC"/>
          </w:tcPr>
          <w:p>
            <w:pPr>
              <w:spacing w:after="0" w:line="240" w:lineRule="auto"/>
            </w:pPr>
            <w:r>
              <w:rPr>
                <w:rFonts w:ascii="Georgia" w:hAnsi="Georgia"/>
                <w:b/>
                <w:i w:val="0"/>
                <w:color w:val="16181D"/>
                <w:sz w:val="17"/>
              </w:rPr>
              <w:t>Morals</w:t>
            </w:r>
          </w:p>
        </w:tc>
        <w:tc>
          <w:tcPr>
            <w:tcW w:type="dxa" w:w="2279"/>
            <w:shd w:val="clear" w:color="auto" w:fill="FAFBFC"/>
          </w:tcPr>
          <w:p>
            <w:pPr>
              <w:spacing w:after="0" w:line="240" w:lineRule="auto"/>
            </w:pPr>
            <w:r>
              <w:rPr>
                <w:rFonts w:ascii="Georgia" w:hAnsi="Georgia"/>
                <w:b w:val="0"/>
                <w:i w:val="0"/>
                <w:color w:val="16181D"/>
                <w:sz w:val="17"/>
              </w:rPr>
              <w:t>An individual's personal beliefs about right and wrong</w:t>
            </w:r>
          </w:p>
        </w:tc>
        <w:tc>
          <w:tcPr>
            <w:tcW w:type="dxa" w:w="1518"/>
            <w:shd w:val="clear" w:color="auto" w:fill="FAFBFC"/>
          </w:tcPr>
          <w:p>
            <w:pPr>
              <w:spacing w:after="0" w:line="240" w:lineRule="auto"/>
            </w:pPr>
            <w:r>
              <w:rPr>
                <w:rFonts w:ascii="Georgia" w:hAnsi="Georgia"/>
                <w:b w:val="0"/>
                <w:i w:val="0"/>
                <w:color w:val="16181D"/>
                <w:sz w:val="17"/>
              </w:rPr>
              <w:t>The individual</w:t>
            </w:r>
          </w:p>
        </w:tc>
        <w:tc>
          <w:tcPr>
            <w:tcW w:type="dxa" w:w="2270"/>
            <w:shd w:val="clear" w:color="auto" w:fill="FAFBFC"/>
          </w:tcPr>
          <w:p>
            <w:pPr>
              <w:spacing w:after="0" w:line="240" w:lineRule="auto"/>
            </w:pPr>
            <w:r>
              <w:rPr>
                <w:rFonts w:ascii="Georgia" w:hAnsi="Georgia"/>
                <w:b w:val="0"/>
                <w:i w:val="0"/>
                <w:color w:val="16181D"/>
                <w:sz w:val="17"/>
              </w:rPr>
              <w:t>Personal guilt, a troubled conscience</w:t>
            </w:r>
          </w:p>
        </w:tc>
        <w:tc>
          <w:tcPr>
            <w:tcW w:type="dxa" w:w="2999"/>
            <w:shd w:val="clear" w:color="auto" w:fill="FAFBFC"/>
          </w:tcPr>
          <w:p>
            <w:pPr>
              <w:spacing w:after="0" w:line="240" w:lineRule="auto"/>
            </w:pPr>
            <w:r>
              <w:rPr>
                <w:rFonts w:ascii="Georgia" w:hAnsi="Georgia"/>
                <w:b w:val="0"/>
                <w:i w:val="0"/>
                <w:color w:val="16181D"/>
                <w:sz w:val="17"/>
              </w:rPr>
              <w:t>Returning a lost wallet because keeping it feels wrong, even though nobody would know</w:t>
            </w:r>
          </w:p>
        </w:tc>
      </w:tr>
      <w:tr>
        <w:trPr>
          <w:cantSplit/>
        </w:trPr>
        <w:tc>
          <w:tcPr>
            <w:tcW w:type="dxa" w:w="1025"/>
          </w:tcPr>
          <w:p>
            <w:pPr>
              <w:spacing w:after="0" w:line="240" w:lineRule="auto"/>
            </w:pPr>
            <w:r>
              <w:rPr>
                <w:rFonts w:ascii="Georgia" w:hAnsi="Georgia"/>
                <w:b/>
                <w:i w:val="0"/>
                <w:color w:val="16181D"/>
                <w:sz w:val="17"/>
              </w:rPr>
              <w:t>Law</w:t>
            </w:r>
          </w:p>
        </w:tc>
        <w:tc>
          <w:tcPr>
            <w:tcW w:type="dxa" w:w="2279"/>
          </w:tcPr>
          <w:p>
            <w:pPr>
              <w:spacing w:after="0" w:line="240" w:lineRule="auto"/>
            </w:pPr>
            <w:r>
              <w:rPr>
                <w:rFonts w:ascii="Georgia" w:hAnsi="Georgia"/>
                <w:b w:val="0"/>
                <w:i w:val="0"/>
                <w:color w:val="16181D"/>
                <w:sz w:val="17"/>
              </w:rPr>
              <w:t>Official rules created and enforced by government</w:t>
            </w:r>
          </w:p>
        </w:tc>
        <w:tc>
          <w:tcPr>
            <w:tcW w:type="dxa" w:w="1518"/>
          </w:tcPr>
          <w:p>
            <w:pPr>
              <w:spacing w:after="0" w:line="240" w:lineRule="auto"/>
            </w:pPr>
            <w:r>
              <w:rPr>
                <w:rFonts w:ascii="Georgia" w:hAnsi="Georgia"/>
                <w:b w:val="0"/>
                <w:i w:val="0"/>
                <w:color w:val="16181D"/>
                <w:sz w:val="17"/>
              </w:rPr>
              <w:t>Legislature and courts</w:t>
            </w:r>
          </w:p>
        </w:tc>
        <w:tc>
          <w:tcPr>
            <w:tcW w:type="dxa" w:w="2270"/>
          </w:tcPr>
          <w:p>
            <w:pPr>
              <w:spacing w:after="0" w:line="240" w:lineRule="auto"/>
            </w:pPr>
            <w:r>
              <w:rPr>
                <w:rFonts w:ascii="Georgia" w:hAnsi="Georgia"/>
                <w:b w:val="0"/>
                <w:i w:val="0"/>
                <w:color w:val="16181D"/>
                <w:sz w:val="17"/>
              </w:rPr>
              <w:t>Fines, imprisonment, legal penalties</w:t>
            </w:r>
          </w:p>
        </w:tc>
        <w:tc>
          <w:tcPr>
            <w:tcW w:type="dxa" w:w="2999"/>
          </w:tcPr>
          <w:p>
            <w:pPr>
              <w:spacing w:after="0" w:line="240" w:lineRule="auto"/>
            </w:pPr>
            <w:r>
              <w:rPr>
                <w:rFonts w:ascii="Georgia" w:hAnsi="Georgia"/>
                <w:b w:val="0"/>
                <w:i w:val="0"/>
                <w:color w:val="16181D"/>
                <w:sz w:val="17"/>
              </w:rPr>
              <w:t>Driving under the influence → arrest, fine, licence suspension</w:t>
            </w:r>
          </w:p>
        </w:tc>
      </w:tr>
      <w:tr>
        <w:trPr>
          <w:cantSplit/>
        </w:trPr>
        <w:tc>
          <w:tcPr>
            <w:tcW w:type="dxa" w:w="1025"/>
            <w:shd w:val="clear" w:color="auto" w:fill="FAFBFC"/>
          </w:tcPr>
          <w:p>
            <w:pPr>
              <w:spacing w:after="0" w:line="240" w:lineRule="auto"/>
            </w:pPr>
            <w:r>
              <w:rPr>
                <w:rFonts w:ascii="Georgia" w:hAnsi="Georgia"/>
                <w:b/>
                <w:i w:val="0"/>
                <w:color w:val="16181D"/>
                <w:sz w:val="17"/>
              </w:rPr>
              <w:t>Etiquette</w:t>
            </w:r>
          </w:p>
        </w:tc>
        <w:tc>
          <w:tcPr>
            <w:tcW w:type="dxa" w:w="2279"/>
            <w:shd w:val="clear" w:color="auto" w:fill="FAFBFC"/>
          </w:tcPr>
          <w:p>
            <w:pPr>
              <w:spacing w:after="0" w:line="240" w:lineRule="auto"/>
            </w:pPr>
            <w:r>
              <w:rPr>
                <w:rFonts w:ascii="Georgia" w:hAnsi="Georgia"/>
                <w:b w:val="0"/>
                <w:i w:val="0"/>
                <w:color w:val="16181D"/>
                <w:sz w:val="17"/>
              </w:rPr>
              <w:t>Social rules of politeness and good manners</w:t>
            </w:r>
          </w:p>
        </w:tc>
        <w:tc>
          <w:tcPr>
            <w:tcW w:type="dxa" w:w="1518"/>
            <w:shd w:val="clear" w:color="auto" w:fill="FAFBFC"/>
          </w:tcPr>
          <w:p>
            <w:pPr>
              <w:spacing w:after="0" w:line="240" w:lineRule="auto"/>
            </w:pPr>
            <w:r>
              <w:rPr>
                <w:rFonts w:ascii="Georgia" w:hAnsi="Georgia"/>
                <w:b w:val="0"/>
                <w:i w:val="0"/>
                <w:color w:val="16181D"/>
                <w:sz w:val="17"/>
              </w:rPr>
              <w:t>Society and culture</w:t>
            </w:r>
          </w:p>
        </w:tc>
        <w:tc>
          <w:tcPr>
            <w:tcW w:type="dxa" w:w="2270"/>
            <w:shd w:val="clear" w:color="auto" w:fill="FAFBFC"/>
          </w:tcPr>
          <w:p>
            <w:pPr>
              <w:spacing w:after="0" w:line="240" w:lineRule="auto"/>
            </w:pPr>
            <w:r>
              <w:rPr>
                <w:rFonts w:ascii="Georgia" w:hAnsi="Georgia"/>
                <w:b w:val="0"/>
                <w:i w:val="0"/>
                <w:color w:val="16181D"/>
                <w:sz w:val="17"/>
              </w:rPr>
              <w:t>Seen as rude; normally no legal or professional penalty</w:t>
            </w:r>
          </w:p>
        </w:tc>
        <w:tc>
          <w:tcPr>
            <w:tcW w:type="dxa" w:w="2999"/>
            <w:shd w:val="clear" w:color="auto" w:fill="FAFBFC"/>
          </w:tcPr>
          <w:p>
            <w:pPr>
              <w:spacing w:after="0" w:line="240" w:lineRule="auto"/>
            </w:pPr>
            <w:r>
              <w:rPr>
                <w:rFonts w:ascii="Georgia" w:hAnsi="Georgia"/>
                <w:b w:val="0"/>
                <w:i w:val="0"/>
                <w:color w:val="16181D"/>
                <w:sz w:val="17"/>
              </w:rPr>
              <w:t>Using your phone during a formal meeting</w:t>
            </w:r>
          </w:p>
        </w:tc>
      </w:tr>
    </w:tbl>
    <w:p>
      <w:pPr>
        <w:spacing w:after="40"/>
      </w:pPr>
    </w:p>
    <w:p>
      <w:pPr>
        <w:spacing w:after="80"/>
      </w:pPr>
      <w:r>
        <w:rPr>
          <w:rFonts w:ascii="Georgia" w:hAnsi="Georgia"/>
          <w:b/>
          <w:i w:val="0"/>
          <w:color w:val="16181D"/>
          <w:sz w:val="19"/>
        </w:rPr>
        <w:t>The same act can sit in several columns at once.</w:t>
      </w:r>
      <w:r>
        <w:rPr>
          <w:rFonts w:ascii="Georgia" w:hAnsi="Georgia"/>
          <w:b w:val="0"/>
          <w:i w:val="0"/>
          <w:color w:val="16181D"/>
          <w:sz w:val="19"/>
        </w:rPr>
        <w:t xml:space="preserve"> Paying a bribe (</w:t>
      </w:r>
      <w:r>
        <w:rPr>
          <w:rFonts w:ascii="Georgia" w:hAnsi="Georgia"/>
          <w:b w:val="0"/>
          <w:i/>
          <w:color w:val="16181D"/>
          <w:sz w:val="19"/>
        </w:rPr>
        <w:t>ghus</w:t>
      </w:r>
      <w:r>
        <w:rPr>
          <w:rFonts w:ascii="Georgia" w:hAnsi="Georgia"/>
          <w:b w:val="0"/>
          <w:i w:val="0"/>
          <w:color w:val="16181D"/>
          <w:sz w:val="19"/>
        </w:rPr>
        <w:t xml:space="preserve">) is </w:t>
      </w:r>
      <w:r>
        <w:rPr>
          <w:rFonts w:ascii="Georgia" w:hAnsi="Georgia"/>
          <w:b/>
          <w:i w:val="0"/>
          <w:color w:val="16181D"/>
          <w:sz w:val="19"/>
        </w:rPr>
        <w:t>illegal and unethical</w:t>
      </w:r>
      <w:r>
        <w:rPr>
          <w:rFonts w:ascii="Georgia" w:hAnsi="Georgia"/>
          <w:b w:val="0"/>
          <w:i w:val="0"/>
          <w:color w:val="16181D"/>
          <w:sz w:val="19"/>
        </w:rPr>
        <w:t xml:space="preserve">. Jumping a government-office queue using </w:t>
      </w:r>
      <w:r>
        <w:rPr>
          <w:rFonts w:ascii="Georgia" w:hAnsi="Georgia"/>
          <w:b w:val="0"/>
          <w:i/>
          <w:color w:val="16181D"/>
          <w:sz w:val="19"/>
        </w:rPr>
        <w:t>source-force</w:t>
      </w:r>
      <w:r>
        <w:rPr>
          <w:rFonts w:ascii="Georgia" w:hAnsi="Georgia"/>
          <w:b w:val="0"/>
          <w:i w:val="0"/>
          <w:color w:val="16181D"/>
          <w:sz w:val="19"/>
        </w:rPr>
        <w:t xml:space="preserve"> is </w:t>
      </w:r>
      <w:r>
        <w:rPr>
          <w:rFonts w:ascii="Georgia" w:hAnsi="Georgia"/>
          <w:b/>
          <w:i w:val="0"/>
          <w:color w:val="16181D"/>
          <w:sz w:val="19"/>
        </w:rPr>
        <w:t>unethical but legal</w:t>
      </w:r>
      <w:r>
        <w:rPr>
          <w:rFonts w:ascii="Georgia" w:hAnsi="Georgia"/>
          <w:b w:val="0"/>
          <w:i w:val="0"/>
          <w:color w:val="16181D"/>
          <w:sz w:val="19"/>
        </w:rPr>
        <w:t xml:space="preserve">. Eating with your left hand at a feast is </w:t>
      </w:r>
      <w:r>
        <w:rPr>
          <w:rFonts w:ascii="Georgia" w:hAnsi="Georgia"/>
          <w:b/>
          <w:i w:val="0"/>
          <w:color w:val="16181D"/>
          <w:sz w:val="19"/>
        </w:rPr>
        <w:t>only</w:t>
      </w:r>
      <w:r>
        <w:rPr>
          <w:rFonts w:ascii="Georgia" w:hAnsi="Georgia"/>
          <w:b w:val="0"/>
          <w:i w:val="0"/>
          <w:color w:val="16181D"/>
          <w:sz w:val="19"/>
        </w:rPr>
        <w:t xml:space="preserve"> an etiquette breach. Exploiting a tax loophole is perfectly </w:t>
      </w:r>
      <w:r>
        <w:rPr>
          <w:rFonts w:ascii="Georgia" w:hAnsi="Georgia"/>
          <w:b/>
          <w:i w:val="0"/>
          <w:color w:val="16181D"/>
          <w:sz w:val="19"/>
        </w:rPr>
        <w:t>legal yet widely judged unethical</w:t>
      </w:r>
      <w:r>
        <w:rPr>
          <w:rFonts w:ascii="Georgia" w:hAnsi="Georgia"/>
          <w:b w:val="0"/>
          <w:i w:val="0"/>
          <w:color w:val="16181D"/>
          <w:sz w:val="19"/>
        </w:rPr>
        <w:t>.</w:t>
      </w: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"If it's legal, it's ethical."</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the law is the </w:t>
      </w:r>
      <w:r>
        <w:rPr>
          <w:rFonts w:ascii="Georgia" w:hAnsi="Georgia"/>
          <w:b/>
          <w:i w:val="0"/>
          <w:color w:val="3D4350"/>
          <w:sz w:val="18"/>
        </w:rPr>
        <w:t>floor, not the ceiling</w:t>
      </w:r>
      <w:r>
        <w:rPr>
          <w:rFonts w:ascii="Georgia" w:hAnsi="Georgia"/>
          <w:b w:val="0"/>
          <w:i w:val="0"/>
          <w:color w:val="3D4350"/>
          <w:sz w:val="18"/>
        </w:rPr>
        <w:t xml:space="preserve">. It is the </w:t>
      </w:r>
      <w:r>
        <w:rPr>
          <w:rFonts w:ascii="Georgia" w:hAnsi="Georgia"/>
          <w:b w:val="0"/>
          <w:i/>
          <w:color w:val="3D4350"/>
          <w:sz w:val="18"/>
        </w:rPr>
        <w:t>minimum</w:t>
      </w:r>
      <w:r>
        <w:rPr>
          <w:rFonts w:ascii="Georgia" w:hAnsi="Georgia"/>
          <w:b w:val="0"/>
          <w:i w:val="0"/>
          <w:color w:val="3D4350"/>
          <w:sz w:val="18"/>
        </w:rPr>
        <w:t xml:space="preserve"> society will tolerate, not the </w:t>
      </w:r>
      <w:r>
        <w:rPr>
          <w:rFonts w:ascii="Georgia" w:hAnsi="Georgia"/>
          <w:b w:val="0"/>
          <w:i/>
          <w:color w:val="3D4350"/>
          <w:sz w:val="18"/>
        </w:rPr>
        <w:t>maximum</w:t>
      </w:r>
      <w:r>
        <w:rPr>
          <w:rFonts w:ascii="Georgia" w:hAnsi="Georgia"/>
          <w:b w:val="0"/>
          <w:i w:val="0"/>
          <w:color w:val="3D4350"/>
          <w:sz w:val="18"/>
        </w:rPr>
        <w:t xml:space="preserve"> you should aim for. History is full of things that were legal and deeply wrong — so "it's legal" can never end an ethical conversation.</w:t>
      </w:r>
    </w:p>
    <w:p>
      <w:pPr>
        <w:spacing w:after="80"/>
      </w:pPr>
      <w:r>
        <w:rPr>
          <w:rFonts w:ascii="Georgia" w:hAnsi="Georgia"/>
          <w:b/>
          <w:i w:val="0"/>
          <w:color w:val="16181D"/>
          <w:sz w:val="19"/>
        </w:rPr>
        <w:t>A one-line recall table:</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2545"/>
        <w:gridCol w:w="7546"/>
      </w:tblGrid>
      <w:tr>
        <w:trPr>
          <w:cantSplit/>
          <w:tblHeader/>
        </w:trPr>
        <w:tc>
          <w:tcPr>
            <w:tcW w:type="dxa" w:w="2545"/>
            <w:shd w:val="clear" w:color="auto" w:fill="EEF3F8"/>
          </w:tcPr>
          <w:p>
            <w:pPr>
              <w:spacing w:after="0" w:line="240" w:lineRule="auto"/>
            </w:pPr>
            <w:r>
              <w:rPr>
                <w:rFonts w:ascii="Helvetica Neue" w:hAnsi="Helvetica Neue"/>
                <w:b/>
                <w:i w:val="0"/>
                <w:color w:val="1F4E79"/>
                <w:sz w:val="16"/>
              </w:rPr>
              <w:t>Concept</w:t>
            </w:r>
          </w:p>
        </w:tc>
        <w:tc>
          <w:tcPr>
            <w:tcW w:type="dxa" w:w="7546"/>
            <w:shd w:val="clear" w:color="auto" w:fill="EEF3F8"/>
          </w:tcPr>
          <w:p>
            <w:pPr>
              <w:spacing w:after="0" w:line="240" w:lineRule="auto"/>
            </w:pPr>
            <w:r>
              <w:rPr>
                <w:rFonts w:ascii="Helvetica Neue" w:hAnsi="Helvetica Neue"/>
                <w:b/>
                <w:i w:val="0"/>
                <w:color w:val="1F4E79"/>
                <w:sz w:val="16"/>
              </w:rPr>
              <w:t>The question it answers</w:t>
            </w:r>
          </w:p>
        </w:tc>
      </w:tr>
      <w:tr>
        <w:trPr>
          <w:cantSplit/>
        </w:trPr>
        <w:tc>
          <w:tcPr>
            <w:tcW w:type="dxa" w:w="2545"/>
          </w:tcPr>
          <w:p>
            <w:pPr>
              <w:spacing w:after="0" w:line="240" w:lineRule="auto"/>
            </w:pPr>
            <w:r>
              <w:rPr>
                <w:rFonts w:ascii="Georgia" w:hAnsi="Georgia"/>
                <w:b w:val="0"/>
                <w:i w:val="0"/>
                <w:color w:val="16181D"/>
                <w:sz w:val="17"/>
              </w:rPr>
              <w:t>Ethics</w:t>
            </w:r>
          </w:p>
        </w:tc>
        <w:tc>
          <w:tcPr>
            <w:tcW w:type="dxa" w:w="7546"/>
          </w:tcPr>
          <w:p>
            <w:pPr>
              <w:spacing w:after="0" w:line="240" w:lineRule="auto"/>
            </w:pPr>
            <w:r>
              <w:rPr>
                <w:rFonts w:ascii="Georgia" w:hAnsi="Georgia"/>
                <w:b w:val="0"/>
                <w:i w:val="0"/>
                <w:color w:val="16181D"/>
                <w:sz w:val="17"/>
              </w:rPr>
              <w:t>Is this professionally acceptable?</w:t>
            </w:r>
          </w:p>
        </w:tc>
      </w:tr>
      <w:tr>
        <w:trPr>
          <w:cantSplit/>
        </w:trPr>
        <w:tc>
          <w:tcPr>
            <w:tcW w:type="dxa" w:w="2545"/>
            <w:shd w:val="clear" w:color="auto" w:fill="FAFBFC"/>
          </w:tcPr>
          <w:p>
            <w:pPr>
              <w:spacing w:after="0" w:line="240" w:lineRule="auto"/>
            </w:pPr>
            <w:r>
              <w:rPr>
                <w:rFonts w:ascii="Georgia" w:hAnsi="Georgia"/>
                <w:b w:val="0"/>
                <w:i w:val="0"/>
                <w:color w:val="16181D"/>
                <w:sz w:val="17"/>
              </w:rPr>
              <w:t>Morals</w:t>
            </w:r>
          </w:p>
        </w:tc>
        <w:tc>
          <w:tcPr>
            <w:tcW w:type="dxa" w:w="7546"/>
            <w:shd w:val="clear" w:color="auto" w:fill="FAFBFC"/>
          </w:tcPr>
          <w:p>
            <w:pPr>
              <w:spacing w:after="0" w:line="240" w:lineRule="auto"/>
            </w:pPr>
            <w:r>
              <w:rPr>
                <w:rFonts w:ascii="Georgia" w:hAnsi="Georgia"/>
                <w:b w:val="0"/>
                <w:i w:val="0"/>
                <w:color w:val="16181D"/>
                <w:sz w:val="17"/>
              </w:rPr>
              <w:t>Does this align with my own values?</w:t>
            </w:r>
          </w:p>
        </w:tc>
      </w:tr>
      <w:tr>
        <w:trPr>
          <w:cantSplit/>
        </w:trPr>
        <w:tc>
          <w:tcPr>
            <w:tcW w:type="dxa" w:w="2545"/>
          </w:tcPr>
          <w:p>
            <w:pPr>
              <w:spacing w:after="0" w:line="240" w:lineRule="auto"/>
            </w:pPr>
            <w:r>
              <w:rPr>
                <w:rFonts w:ascii="Georgia" w:hAnsi="Georgia"/>
                <w:b w:val="0"/>
                <w:i w:val="0"/>
                <w:color w:val="16181D"/>
                <w:sz w:val="17"/>
              </w:rPr>
              <w:t>Law</w:t>
            </w:r>
          </w:p>
        </w:tc>
        <w:tc>
          <w:tcPr>
            <w:tcW w:type="dxa" w:w="7546"/>
          </w:tcPr>
          <w:p>
            <w:pPr>
              <w:spacing w:after="0" w:line="240" w:lineRule="auto"/>
            </w:pPr>
            <w:r>
              <w:rPr>
                <w:rFonts w:ascii="Georgia" w:hAnsi="Georgia"/>
                <w:b w:val="0"/>
                <w:i w:val="0"/>
                <w:color w:val="16181D"/>
                <w:sz w:val="17"/>
              </w:rPr>
              <w:t>Is this legal?</w:t>
            </w:r>
          </w:p>
        </w:tc>
      </w:tr>
      <w:tr>
        <w:trPr>
          <w:cantSplit/>
        </w:trPr>
        <w:tc>
          <w:tcPr>
            <w:tcW w:type="dxa" w:w="2545"/>
            <w:shd w:val="clear" w:color="auto" w:fill="FAFBFC"/>
          </w:tcPr>
          <w:p>
            <w:pPr>
              <w:spacing w:after="0" w:line="240" w:lineRule="auto"/>
            </w:pPr>
            <w:r>
              <w:rPr>
                <w:rFonts w:ascii="Georgia" w:hAnsi="Georgia"/>
                <w:b w:val="0"/>
                <w:i w:val="0"/>
                <w:color w:val="16181D"/>
                <w:sz w:val="17"/>
              </w:rPr>
              <w:t>Etiquette</w:t>
            </w:r>
          </w:p>
        </w:tc>
        <w:tc>
          <w:tcPr>
            <w:tcW w:type="dxa" w:w="7546"/>
            <w:shd w:val="clear" w:color="auto" w:fill="FAFBFC"/>
          </w:tcPr>
          <w:p>
            <w:pPr>
              <w:spacing w:after="0" w:line="240" w:lineRule="auto"/>
            </w:pPr>
            <w:r>
              <w:rPr>
                <w:rFonts w:ascii="Georgia" w:hAnsi="Georgia"/>
                <w:b w:val="0"/>
                <w:i w:val="0"/>
                <w:color w:val="16181D"/>
                <w:sz w:val="17"/>
              </w:rPr>
              <w:t>Is this good manners?</w:t>
            </w:r>
          </w:p>
        </w:tc>
      </w:tr>
    </w:tbl>
    <w:p>
      <w:pPr>
        <w:spacing w:after="40"/>
      </w:pPr>
    </w:p>
    <w:p>
      <w:pPr>
        <w:pStyle w:val="Heading2"/>
        <w:pBdr>
          <w:bottom w:val="single" w:sz="6" w:space="2" w:color="D6D9E0"/>
        </w:pBdr>
      </w:pPr>
      <w:r>
        <w:rPr>
          <w:rFonts w:ascii="Helvetica Neue" w:hAnsi="Helvetica Neue"/>
          <w:b/>
          <w:i w:val="0"/>
          <w:color w:val="1F4E79"/>
          <w:sz w:val="27"/>
        </w:rPr>
        <w:t>1.2 The legal/ethical grid</w:t>
      </w:r>
    </w:p>
    <w:p>
      <w:pPr>
        <w:spacing w:after="80"/>
      </w:pPr>
      <w:r>
        <w:rPr>
          <w:rFonts w:ascii="Georgia" w:hAnsi="Georgia"/>
          <w:b w:val="0"/>
          <w:i w:val="0"/>
          <w:color w:val="16181D"/>
          <w:sz w:val="19"/>
        </w:rPr>
        <w:t xml:space="preserve">Draw two axes — </w:t>
      </w:r>
      <w:r>
        <w:rPr>
          <w:rFonts w:ascii="Georgia" w:hAnsi="Georgia"/>
          <w:b w:val="0"/>
          <w:i/>
          <w:color w:val="16181D"/>
          <w:sz w:val="19"/>
        </w:rPr>
        <w:t>legal ↔ illegal</w:t>
      </w:r>
      <w:r>
        <w:rPr>
          <w:rFonts w:ascii="Georgia" w:hAnsi="Georgia"/>
          <w:b w:val="0"/>
          <w:i w:val="0"/>
          <w:color w:val="16181D"/>
          <w:sz w:val="19"/>
        </w:rPr>
        <w:t xml:space="preserve"> and </w:t>
      </w:r>
      <w:r>
        <w:rPr>
          <w:rFonts w:ascii="Georgia" w:hAnsi="Georgia"/>
          <w:b w:val="0"/>
          <w:i/>
          <w:color w:val="16181D"/>
          <w:sz w:val="19"/>
        </w:rPr>
        <w:t>ethical ↔ unethical</w:t>
      </w:r>
      <w:r>
        <w:rPr>
          <w:rFonts w:ascii="Georgia" w:hAnsi="Georgia"/>
          <w:b w:val="0"/>
          <w:i w:val="0"/>
          <w:color w:val="16181D"/>
          <w:sz w:val="19"/>
        </w:rPr>
        <w:t xml:space="preserve"> — and you get four boxes. This is the most useful single tool in Unit 1.</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511"/>
        <w:gridCol w:w="1948"/>
        <w:gridCol w:w="6632"/>
      </w:tblGrid>
      <w:tr>
        <w:trPr>
          <w:cantSplit/>
          <w:tblHeader/>
        </w:trPr>
        <w:tc>
          <w:tcPr>
            <w:tcW w:type="dxa" w:w="1511"/>
            <w:shd w:val="clear" w:color="auto" w:fill="EEF3F8"/>
          </w:tcPr>
          <w:p>
            <w:pPr>
              <w:spacing w:after="0" w:line="240" w:lineRule="auto"/>
            </w:pPr>
            <w:r>
              <w:rPr>
                <w:rFonts w:ascii="Helvetica Neue" w:hAnsi="Helvetica Neue"/>
                <w:b/>
                <w:i w:val="0"/>
                <w:color w:val="1F4E79"/>
                <w:sz w:val="16"/>
              </w:rPr>
              <w:t>Quadrant</w:t>
            </w:r>
          </w:p>
        </w:tc>
        <w:tc>
          <w:tcPr>
            <w:tcW w:type="dxa" w:w="1948"/>
            <w:shd w:val="clear" w:color="auto" w:fill="EEF3F8"/>
          </w:tcPr>
          <w:p>
            <w:pPr>
              <w:spacing w:after="0" w:line="240" w:lineRule="auto"/>
            </w:pPr>
            <w:r>
              <w:rPr>
                <w:rFonts w:ascii="Helvetica Neue" w:hAnsi="Helvetica Neue"/>
                <w:b/>
                <w:i w:val="0"/>
                <w:color w:val="1F4E79"/>
                <w:sz w:val="16"/>
              </w:rPr>
              <w:t>What it contains</w:t>
            </w:r>
          </w:p>
        </w:tc>
        <w:tc>
          <w:tcPr>
            <w:tcW w:type="dxa" w:w="6632"/>
            <w:shd w:val="clear" w:color="auto" w:fill="EEF3F8"/>
          </w:tcPr>
          <w:p>
            <w:pPr>
              <w:spacing w:after="0" w:line="240" w:lineRule="auto"/>
            </w:pPr>
            <w:r>
              <w:rPr>
                <w:rFonts w:ascii="Helvetica Neue" w:hAnsi="Helvetica Neue"/>
                <w:b/>
                <w:i w:val="0"/>
                <w:color w:val="1F4E79"/>
                <w:sz w:val="16"/>
              </w:rPr>
              <w:t>Examples</w:t>
            </w:r>
          </w:p>
        </w:tc>
      </w:tr>
      <w:tr>
        <w:trPr>
          <w:cantSplit/>
        </w:trPr>
        <w:tc>
          <w:tcPr>
            <w:tcW w:type="dxa" w:w="1511"/>
          </w:tcPr>
          <w:p>
            <w:pPr>
              <w:spacing w:after="0" w:line="240" w:lineRule="auto"/>
            </w:pPr>
            <w:r>
              <w:rPr>
                <w:rFonts w:ascii="Georgia" w:hAnsi="Georgia"/>
                <w:b/>
                <w:i w:val="0"/>
                <w:color w:val="16181D"/>
                <w:sz w:val="17"/>
              </w:rPr>
              <w:t>Legal + Ethical</w:t>
            </w:r>
          </w:p>
        </w:tc>
        <w:tc>
          <w:tcPr>
            <w:tcW w:type="dxa" w:w="1948"/>
          </w:tcPr>
          <w:p>
            <w:pPr>
              <w:spacing w:after="0" w:line="240" w:lineRule="auto"/>
            </w:pPr>
            <w:r>
              <w:rPr>
                <w:rFonts w:ascii="Georgia" w:hAnsi="Georgia"/>
                <w:b w:val="0"/>
                <w:i w:val="0"/>
                <w:color w:val="16181D"/>
                <w:sz w:val="17"/>
              </w:rPr>
              <w:t>The easy quadrant</w:t>
            </w:r>
          </w:p>
        </w:tc>
        <w:tc>
          <w:tcPr>
            <w:tcW w:type="dxa" w:w="6632"/>
          </w:tcPr>
          <w:p>
            <w:pPr>
              <w:spacing w:after="0" w:line="240" w:lineRule="auto"/>
            </w:pPr>
            <w:r>
              <w:rPr>
                <w:rFonts w:ascii="Georgia" w:hAnsi="Georgia"/>
                <w:b w:val="0"/>
                <w:i w:val="0"/>
                <w:color w:val="16181D"/>
                <w:sz w:val="17"/>
              </w:rPr>
              <w:t>Paying your taxes honestly; keeping a promise to a customer</w:t>
            </w:r>
          </w:p>
        </w:tc>
      </w:tr>
      <w:tr>
        <w:trPr>
          <w:cantSplit/>
        </w:trPr>
        <w:tc>
          <w:tcPr>
            <w:tcW w:type="dxa" w:w="1511"/>
            <w:shd w:val="clear" w:color="auto" w:fill="FAFBFC"/>
          </w:tcPr>
          <w:p>
            <w:pPr>
              <w:spacing w:after="0" w:line="240" w:lineRule="auto"/>
            </w:pPr>
            <w:r>
              <w:rPr>
                <w:rFonts w:ascii="Georgia" w:hAnsi="Georgia"/>
                <w:b/>
                <w:i w:val="0"/>
                <w:color w:val="16181D"/>
                <w:sz w:val="17"/>
              </w:rPr>
              <w:t>Legal + Unethical</w:t>
            </w:r>
          </w:p>
        </w:tc>
        <w:tc>
          <w:tcPr>
            <w:tcW w:type="dxa" w:w="1948"/>
            <w:shd w:val="clear" w:color="auto" w:fill="FAFBFC"/>
          </w:tcPr>
          <w:p>
            <w:pPr>
              <w:spacing w:after="0" w:line="240" w:lineRule="auto"/>
            </w:pPr>
            <w:r>
              <w:rPr>
                <w:rFonts w:ascii="Georgia" w:hAnsi="Georgia"/>
                <w:b/>
                <w:i w:val="0"/>
                <w:color w:val="16181D"/>
                <w:sz w:val="17"/>
              </w:rPr>
              <w:t>The danger zone</w:t>
            </w:r>
          </w:p>
        </w:tc>
        <w:tc>
          <w:tcPr>
            <w:tcW w:type="dxa" w:w="6632"/>
            <w:shd w:val="clear" w:color="auto" w:fill="FAFBFC"/>
          </w:tcPr>
          <w:p>
            <w:pPr>
              <w:spacing w:after="0" w:line="240" w:lineRule="auto"/>
            </w:pPr>
            <w:r>
              <w:rPr>
                <w:rFonts w:ascii="Georgia" w:hAnsi="Georgia"/>
                <w:b w:val="0"/>
                <w:i w:val="0"/>
                <w:color w:val="16181D"/>
                <w:sz w:val="17"/>
              </w:rPr>
              <w:t>Exploiting a tax loophole; jumping a queue with connections; selling legally collected customer data without consent</w:t>
            </w:r>
          </w:p>
        </w:tc>
      </w:tr>
      <w:tr>
        <w:trPr>
          <w:cantSplit/>
        </w:trPr>
        <w:tc>
          <w:tcPr>
            <w:tcW w:type="dxa" w:w="1511"/>
          </w:tcPr>
          <w:p>
            <w:pPr>
              <w:spacing w:after="0" w:line="240" w:lineRule="auto"/>
            </w:pPr>
            <w:r>
              <w:rPr>
                <w:rFonts w:ascii="Georgia" w:hAnsi="Georgia"/>
                <w:b/>
                <w:i w:val="0"/>
                <w:color w:val="16181D"/>
                <w:sz w:val="17"/>
              </w:rPr>
              <w:t>Illegal + Ethical</w:t>
            </w:r>
          </w:p>
        </w:tc>
        <w:tc>
          <w:tcPr>
            <w:tcW w:type="dxa" w:w="1948"/>
          </w:tcPr>
          <w:p>
            <w:pPr>
              <w:spacing w:after="0" w:line="240" w:lineRule="auto"/>
            </w:pPr>
            <w:r>
              <w:rPr>
                <w:rFonts w:ascii="Georgia" w:hAnsi="Georgia"/>
                <w:b w:val="0"/>
                <w:i w:val="0"/>
                <w:color w:val="16181D"/>
                <w:sz w:val="17"/>
              </w:rPr>
              <w:t>Rare and debated</w:t>
            </w:r>
          </w:p>
        </w:tc>
        <w:tc>
          <w:tcPr>
            <w:tcW w:type="dxa" w:w="6632"/>
          </w:tcPr>
          <w:p>
            <w:pPr>
              <w:spacing w:after="0" w:line="240" w:lineRule="auto"/>
            </w:pPr>
            <w:r>
              <w:rPr>
                <w:rFonts w:ascii="Georgia" w:hAnsi="Georgia"/>
                <w:b w:val="0"/>
                <w:i w:val="0"/>
                <w:color w:val="16181D"/>
                <w:sz w:val="17"/>
              </w:rPr>
              <w:t>Justified civil disobedience; a whistle-blower breaking an NDA to expose fraud</w:t>
            </w:r>
          </w:p>
        </w:tc>
      </w:tr>
      <w:tr>
        <w:trPr>
          <w:cantSplit/>
        </w:trPr>
        <w:tc>
          <w:tcPr>
            <w:tcW w:type="dxa" w:w="1511"/>
            <w:shd w:val="clear" w:color="auto" w:fill="FAFBFC"/>
          </w:tcPr>
          <w:p>
            <w:pPr>
              <w:spacing w:after="0" w:line="240" w:lineRule="auto"/>
            </w:pPr>
            <w:r>
              <w:rPr>
                <w:rFonts w:ascii="Georgia" w:hAnsi="Georgia"/>
                <w:b/>
                <w:i w:val="0"/>
                <w:color w:val="16181D"/>
                <w:sz w:val="17"/>
              </w:rPr>
              <w:t>Illegal + Unethical</w:t>
            </w:r>
          </w:p>
        </w:tc>
        <w:tc>
          <w:tcPr>
            <w:tcW w:type="dxa" w:w="1948"/>
            <w:shd w:val="clear" w:color="auto" w:fill="FAFBFC"/>
          </w:tcPr>
          <w:p>
            <w:pPr>
              <w:spacing w:after="0" w:line="240" w:lineRule="auto"/>
            </w:pPr>
            <w:r>
              <w:rPr>
                <w:rFonts w:ascii="Georgia" w:hAnsi="Georgia"/>
                <w:b w:val="0"/>
                <w:i w:val="0"/>
                <w:color w:val="16181D"/>
                <w:sz w:val="17"/>
              </w:rPr>
              <w:t>The obvious-wrong quadrant</w:t>
            </w:r>
          </w:p>
        </w:tc>
        <w:tc>
          <w:tcPr>
            <w:tcW w:type="dxa" w:w="6632"/>
            <w:shd w:val="clear" w:color="auto" w:fill="FAFBFC"/>
          </w:tcPr>
          <w:p>
            <w:pPr>
              <w:spacing w:after="0" w:line="240" w:lineRule="auto"/>
            </w:pPr>
            <w:r>
              <w:rPr>
                <w:rFonts w:ascii="Georgia" w:hAnsi="Georgia"/>
                <w:b w:val="0"/>
                <w:i w:val="0"/>
                <w:color w:val="16181D"/>
                <w:sz w:val="17"/>
              </w:rPr>
              <w:t>Paying a bribe; leaking someone's private data</w:t>
            </w:r>
          </w:p>
        </w:tc>
      </w:tr>
    </w:tbl>
    <w:p>
      <w:pPr>
        <w:spacing w:after="40"/>
      </w:pPr>
    </w:p>
    <w:p>
      <w:pPr>
        <w:spacing w:after="80"/>
      </w:pPr>
      <w:r>
        <w:rPr>
          <w:rFonts w:ascii="Georgia" w:hAnsi="Georgia"/>
          <w:b/>
          <w:i w:val="0"/>
          <w:color w:val="16181D"/>
          <w:sz w:val="19"/>
        </w:rPr>
        <w:t>Real cases placed on the grid:</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5226"/>
        <w:gridCol w:w="1543"/>
        <w:gridCol w:w="1025"/>
        <w:gridCol w:w="2297"/>
      </w:tblGrid>
      <w:tr>
        <w:trPr>
          <w:cantSplit/>
          <w:tblHeader/>
        </w:trPr>
        <w:tc>
          <w:tcPr>
            <w:tcW w:type="dxa" w:w="5226"/>
            <w:shd w:val="clear" w:color="auto" w:fill="EEF3F8"/>
          </w:tcPr>
          <w:p>
            <w:pPr>
              <w:spacing w:after="0" w:line="240" w:lineRule="auto"/>
            </w:pPr>
            <w:r>
              <w:rPr>
                <w:rFonts w:ascii="Helvetica Neue" w:hAnsi="Helvetica Neue"/>
                <w:b/>
                <w:i w:val="0"/>
                <w:color w:val="1F4E79"/>
                <w:sz w:val="16"/>
              </w:rPr>
              <w:t>Instance</w:t>
            </w:r>
          </w:p>
        </w:tc>
        <w:tc>
          <w:tcPr>
            <w:tcW w:type="dxa" w:w="1543"/>
            <w:shd w:val="clear" w:color="auto" w:fill="EEF3F8"/>
          </w:tcPr>
          <w:p>
            <w:pPr>
              <w:spacing w:after="0" w:line="240" w:lineRule="auto"/>
            </w:pPr>
            <w:r>
              <w:rPr>
                <w:rFonts w:ascii="Helvetica Neue" w:hAnsi="Helvetica Neue"/>
                <w:b/>
                <w:i w:val="0"/>
                <w:color w:val="1F4E79"/>
                <w:sz w:val="16"/>
              </w:rPr>
              <w:t>Legal?</w:t>
            </w:r>
          </w:p>
        </w:tc>
        <w:tc>
          <w:tcPr>
            <w:tcW w:type="dxa" w:w="1025"/>
            <w:shd w:val="clear" w:color="auto" w:fill="EEF3F8"/>
          </w:tcPr>
          <w:p>
            <w:pPr>
              <w:spacing w:after="0" w:line="240" w:lineRule="auto"/>
            </w:pPr>
            <w:r>
              <w:rPr>
                <w:rFonts w:ascii="Helvetica Neue" w:hAnsi="Helvetica Neue"/>
                <w:b/>
                <w:i w:val="0"/>
                <w:color w:val="1F4E79"/>
                <w:sz w:val="16"/>
              </w:rPr>
              <w:t>Ethical?</w:t>
            </w:r>
          </w:p>
        </w:tc>
        <w:tc>
          <w:tcPr>
            <w:tcW w:type="dxa" w:w="2297"/>
            <w:shd w:val="clear" w:color="auto" w:fill="EEF3F8"/>
          </w:tcPr>
          <w:p>
            <w:pPr>
              <w:spacing w:after="0" w:line="240" w:lineRule="auto"/>
            </w:pPr>
            <w:r>
              <w:rPr>
                <w:rFonts w:ascii="Helvetica Neue" w:hAnsi="Helvetica Neue"/>
                <w:b/>
                <w:i w:val="0"/>
                <w:color w:val="1F4E79"/>
                <w:sz w:val="16"/>
              </w:rPr>
              <w:t>Quadrant</w:t>
            </w:r>
          </w:p>
        </w:tc>
      </w:tr>
      <w:tr>
        <w:trPr>
          <w:cantSplit/>
        </w:trPr>
        <w:tc>
          <w:tcPr>
            <w:tcW w:type="dxa" w:w="5226"/>
          </w:tcPr>
          <w:p>
            <w:pPr>
              <w:spacing w:after="0" w:line="240" w:lineRule="auto"/>
            </w:pPr>
            <w:r>
              <w:rPr>
                <w:rFonts w:ascii="Georgia" w:hAnsi="Georgia"/>
                <w:b w:val="0"/>
                <w:i w:val="0"/>
                <w:color w:val="16181D"/>
                <w:sz w:val="17"/>
              </w:rPr>
              <w:t xml:space="preserve">Paying </w:t>
            </w:r>
            <w:r>
              <w:rPr>
                <w:rFonts w:ascii="Georgia" w:hAnsi="Georgia"/>
                <w:b w:val="0"/>
                <w:i/>
                <w:color w:val="16181D"/>
                <w:sz w:val="17"/>
              </w:rPr>
              <w:t>chiya kharcha</w:t>
            </w:r>
            <w:r>
              <w:rPr>
                <w:rFonts w:ascii="Georgia" w:hAnsi="Georgia"/>
                <w:b w:val="0"/>
                <w:i w:val="0"/>
                <w:color w:val="16181D"/>
                <w:sz w:val="17"/>
              </w:rPr>
              <w:t xml:space="preserve"> to push your file up the pile</w:t>
            </w:r>
          </w:p>
        </w:tc>
        <w:tc>
          <w:tcPr>
            <w:tcW w:type="dxa" w:w="1543"/>
          </w:tcPr>
          <w:p>
            <w:pPr>
              <w:spacing w:after="0" w:line="240" w:lineRule="auto"/>
            </w:pPr>
            <w:r>
              <w:rPr>
                <w:rFonts w:ascii="Georgia" w:hAnsi="Georgia"/>
                <w:b w:val="0"/>
                <w:i w:val="0"/>
                <w:color w:val="16181D"/>
                <w:sz w:val="17"/>
              </w:rPr>
              <w:t>No</w:t>
            </w:r>
          </w:p>
        </w:tc>
        <w:tc>
          <w:tcPr>
            <w:tcW w:type="dxa" w:w="1025"/>
          </w:tcPr>
          <w:p>
            <w:pPr>
              <w:spacing w:after="0" w:line="240" w:lineRule="auto"/>
            </w:pPr>
            <w:r>
              <w:rPr>
                <w:rFonts w:ascii="Georgia" w:hAnsi="Georgia"/>
                <w:b w:val="0"/>
                <w:i w:val="0"/>
                <w:color w:val="16181D"/>
                <w:sz w:val="17"/>
              </w:rPr>
              <w:t>No</w:t>
            </w:r>
          </w:p>
        </w:tc>
        <w:tc>
          <w:tcPr>
            <w:tcW w:type="dxa" w:w="2297"/>
          </w:tcPr>
          <w:p>
            <w:pPr>
              <w:spacing w:after="0" w:line="240" w:lineRule="auto"/>
            </w:pPr>
            <w:r>
              <w:rPr>
                <w:rFonts w:ascii="Georgia" w:hAnsi="Georgia"/>
                <w:b w:val="0"/>
                <w:i w:val="0"/>
                <w:color w:val="16181D"/>
                <w:sz w:val="17"/>
              </w:rPr>
              <w:t>Illegal + Unethical</w:t>
            </w:r>
          </w:p>
        </w:tc>
      </w:tr>
      <w:tr>
        <w:trPr>
          <w:cantSplit/>
        </w:trPr>
        <w:tc>
          <w:tcPr>
            <w:tcW w:type="dxa" w:w="5226"/>
            <w:shd w:val="clear" w:color="auto" w:fill="FAFBFC"/>
          </w:tcPr>
          <w:p>
            <w:pPr>
              <w:spacing w:after="0" w:line="240" w:lineRule="auto"/>
            </w:pPr>
            <w:r>
              <w:rPr>
                <w:rFonts w:ascii="Georgia" w:hAnsi="Georgia"/>
                <w:b w:val="0"/>
                <w:i w:val="0"/>
                <w:color w:val="16181D"/>
                <w:sz w:val="17"/>
              </w:rPr>
              <w:t>Sharing one paid Netflix or Canva login among 8 friends</w:t>
            </w:r>
          </w:p>
        </w:tc>
        <w:tc>
          <w:tcPr>
            <w:tcW w:type="dxa" w:w="1543"/>
            <w:shd w:val="clear" w:color="auto" w:fill="FAFBFC"/>
          </w:tcPr>
          <w:p>
            <w:pPr>
              <w:spacing w:after="0" w:line="240" w:lineRule="auto"/>
            </w:pPr>
            <w:r>
              <w:rPr>
                <w:rFonts w:ascii="Georgia" w:hAnsi="Georgia"/>
                <w:b w:val="0"/>
                <w:i w:val="0"/>
                <w:color w:val="16181D"/>
                <w:sz w:val="17"/>
              </w:rPr>
              <w:t>Grey — a contract breach</w:t>
            </w:r>
          </w:p>
        </w:tc>
        <w:tc>
          <w:tcPr>
            <w:tcW w:type="dxa" w:w="1025"/>
            <w:shd w:val="clear" w:color="auto" w:fill="FAFBFC"/>
          </w:tcPr>
          <w:p>
            <w:pPr>
              <w:spacing w:after="0" w:line="240" w:lineRule="auto"/>
            </w:pPr>
            <w:r>
              <w:rPr>
                <w:rFonts w:ascii="Georgia" w:hAnsi="Georgia"/>
                <w:b w:val="0"/>
                <w:i w:val="0"/>
                <w:color w:val="16181D"/>
                <w:sz w:val="17"/>
              </w:rPr>
              <w:t>No</w:t>
            </w:r>
          </w:p>
        </w:tc>
        <w:tc>
          <w:tcPr>
            <w:tcW w:type="dxa" w:w="2297"/>
            <w:shd w:val="clear" w:color="auto" w:fill="FAFBFC"/>
          </w:tcPr>
          <w:p>
            <w:pPr>
              <w:spacing w:after="0" w:line="240" w:lineRule="auto"/>
            </w:pPr>
            <w:r>
              <w:rPr>
                <w:rFonts w:ascii="Georgia" w:hAnsi="Georgia"/>
                <w:b w:val="0"/>
                <w:i w:val="0"/>
                <w:color w:val="16181D"/>
                <w:sz w:val="17"/>
              </w:rPr>
              <w:t>Legal-ish + Unethical</w:t>
            </w:r>
          </w:p>
        </w:tc>
      </w:tr>
      <w:tr>
        <w:trPr>
          <w:cantSplit/>
        </w:trPr>
        <w:tc>
          <w:tcPr>
            <w:tcW w:type="dxa" w:w="5226"/>
          </w:tcPr>
          <w:p>
            <w:pPr>
              <w:spacing w:after="0" w:line="240" w:lineRule="auto"/>
            </w:pPr>
            <w:r>
              <w:rPr>
                <w:rFonts w:ascii="Georgia" w:hAnsi="Georgia"/>
                <w:b w:val="0"/>
                <w:i w:val="0"/>
                <w:color w:val="16181D"/>
                <w:sz w:val="17"/>
              </w:rPr>
              <w:t xml:space="preserve">Using </w:t>
            </w:r>
            <w:r>
              <w:rPr>
                <w:rFonts w:ascii="Georgia" w:hAnsi="Georgia"/>
                <w:b w:val="0"/>
                <w:i/>
                <w:color w:val="16181D"/>
                <w:sz w:val="17"/>
              </w:rPr>
              <w:t>source-force</w:t>
            </w:r>
            <w:r>
              <w:rPr>
                <w:rFonts w:ascii="Georgia" w:hAnsi="Georgia"/>
                <w:b w:val="0"/>
                <w:i w:val="0"/>
                <w:color w:val="16181D"/>
                <w:sz w:val="17"/>
              </w:rPr>
              <w:t xml:space="preserve"> to skip a government queue</w:t>
            </w:r>
          </w:p>
        </w:tc>
        <w:tc>
          <w:tcPr>
            <w:tcW w:type="dxa" w:w="1543"/>
          </w:tcPr>
          <w:p>
            <w:pPr>
              <w:spacing w:after="0" w:line="240" w:lineRule="auto"/>
            </w:pPr>
            <w:r>
              <w:rPr>
                <w:rFonts w:ascii="Georgia" w:hAnsi="Georgia"/>
                <w:b w:val="0"/>
                <w:i w:val="0"/>
                <w:color w:val="16181D"/>
                <w:sz w:val="17"/>
              </w:rPr>
              <w:t>Yes</w:t>
            </w:r>
          </w:p>
        </w:tc>
        <w:tc>
          <w:tcPr>
            <w:tcW w:type="dxa" w:w="1025"/>
          </w:tcPr>
          <w:p>
            <w:pPr>
              <w:spacing w:after="0" w:line="240" w:lineRule="auto"/>
            </w:pPr>
            <w:r>
              <w:rPr>
                <w:rFonts w:ascii="Georgia" w:hAnsi="Georgia"/>
                <w:b w:val="0"/>
                <w:i w:val="0"/>
                <w:color w:val="16181D"/>
                <w:sz w:val="17"/>
              </w:rPr>
              <w:t>No</w:t>
            </w:r>
          </w:p>
        </w:tc>
        <w:tc>
          <w:tcPr>
            <w:tcW w:type="dxa" w:w="2297"/>
          </w:tcPr>
          <w:p>
            <w:pPr>
              <w:spacing w:after="0" w:line="240" w:lineRule="auto"/>
            </w:pPr>
            <w:r>
              <w:rPr>
                <w:rFonts w:ascii="Georgia" w:hAnsi="Georgia"/>
                <w:b w:val="0"/>
                <w:i w:val="0"/>
                <w:color w:val="16181D"/>
                <w:sz w:val="17"/>
              </w:rPr>
              <w:t>Legal + Unethical</w:t>
            </w:r>
          </w:p>
        </w:tc>
      </w:tr>
      <w:tr>
        <w:trPr>
          <w:cantSplit/>
        </w:trPr>
        <w:tc>
          <w:tcPr>
            <w:tcW w:type="dxa" w:w="5226"/>
            <w:shd w:val="clear" w:color="auto" w:fill="FAFBFC"/>
          </w:tcPr>
          <w:p>
            <w:pPr>
              <w:spacing w:after="0" w:line="240" w:lineRule="auto"/>
            </w:pPr>
            <w:r>
              <w:rPr>
                <w:rFonts w:ascii="Georgia" w:hAnsi="Georgia"/>
                <w:b w:val="0"/>
                <w:i w:val="0"/>
                <w:color w:val="16181D"/>
                <w:sz w:val="17"/>
              </w:rPr>
              <w:t>Selling legally collected customer data without consent</w:t>
            </w:r>
          </w:p>
        </w:tc>
        <w:tc>
          <w:tcPr>
            <w:tcW w:type="dxa" w:w="1543"/>
            <w:shd w:val="clear" w:color="auto" w:fill="FAFBFC"/>
          </w:tcPr>
          <w:p>
            <w:pPr>
              <w:spacing w:after="0" w:line="240" w:lineRule="auto"/>
            </w:pPr>
            <w:r>
              <w:rPr>
                <w:rFonts w:ascii="Georgia" w:hAnsi="Georgia"/>
                <w:b w:val="0"/>
                <w:i w:val="0"/>
                <w:color w:val="16181D"/>
                <w:sz w:val="17"/>
              </w:rPr>
              <w:t>Yes</w:t>
            </w:r>
          </w:p>
        </w:tc>
        <w:tc>
          <w:tcPr>
            <w:tcW w:type="dxa" w:w="1025"/>
            <w:shd w:val="clear" w:color="auto" w:fill="FAFBFC"/>
          </w:tcPr>
          <w:p>
            <w:pPr>
              <w:spacing w:after="0" w:line="240" w:lineRule="auto"/>
            </w:pPr>
            <w:r>
              <w:rPr>
                <w:rFonts w:ascii="Georgia" w:hAnsi="Georgia"/>
                <w:b w:val="0"/>
                <w:i w:val="0"/>
                <w:color w:val="16181D"/>
                <w:sz w:val="17"/>
              </w:rPr>
              <w:t>No</w:t>
            </w:r>
          </w:p>
        </w:tc>
        <w:tc>
          <w:tcPr>
            <w:tcW w:type="dxa" w:w="2297"/>
            <w:shd w:val="clear" w:color="auto" w:fill="FAFBFC"/>
          </w:tcPr>
          <w:p>
            <w:pPr>
              <w:spacing w:after="0" w:line="240" w:lineRule="auto"/>
            </w:pPr>
            <w:r>
              <w:rPr>
                <w:rFonts w:ascii="Georgia" w:hAnsi="Georgia"/>
                <w:b w:val="0"/>
                <w:i w:val="0"/>
                <w:color w:val="16181D"/>
                <w:sz w:val="17"/>
              </w:rPr>
              <w:t>Legal + Unethical</w:t>
            </w:r>
          </w:p>
        </w:tc>
      </w:tr>
      <w:tr>
        <w:trPr>
          <w:cantSplit/>
        </w:trPr>
        <w:tc>
          <w:tcPr>
            <w:tcW w:type="dxa" w:w="5226"/>
          </w:tcPr>
          <w:p>
            <w:pPr>
              <w:spacing w:after="0" w:line="240" w:lineRule="auto"/>
            </w:pPr>
            <w:r>
              <w:rPr>
                <w:rFonts w:ascii="Georgia" w:hAnsi="Georgia"/>
                <w:b w:val="0"/>
                <w:i w:val="0"/>
                <w:color w:val="16181D"/>
                <w:sz w:val="17"/>
              </w:rPr>
              <w:t>Paying your taxes honestly and on time</w:t>
            </w:r>
          </w:p>
        </w:tc>
        <w:tc>
          <w:tcPr>
            <w:tcW w:type="dxa" w:w="1543"/>
          </w:tcPr>
          <w:p>
            <w:pPr>
              <w:spacing w:after="0" w:line="240" w:lineRule="auto"/>
            </w:pPr>
            <w:r>
              <w:rPr>
                <w:rFonts w:ascii="Georgia" w:hAnsi="Georgia"/>
                <w:b w:val="0"/>
                <w:i w:val="0"/>
                <w:color w:val="16181D"/>
                <w:sz w:val="17"/>
              </w:rPr>
              <w:t>Yes</w:t>
            </w:r>
          </w:p>
        </w:tc>
        <w:tc>
          <w:tcPr>
            <w:tcW w:type="dxa" w:w="1025"/>
          </w:tcPr>
          <w:p>
            <w:pPr>
              <w:spacing w:after="0" w:line="240" w:lineRule="auto"/>
            </w:pPr>
            <w:r>
              <w:rPr>
                <w:rFonts w:ascii="Georgia" w:hAnsi="Georgia"/>
                <w:b w:val="0"/>
                <w:i w:val="0"/>
                <w:color w:val="16181D"/>
                <w:sz w:val="17"/>
              </w:rPr>
              <w:t>Yes</w:t>
            </w:r>
          </w:p>
        </w:tc>
        <w:tc>
          <w:tcPr>
            <w:tcW w:type="dxa" w:w="2297"/>
          </w:tcPr>
          <w:p>
            <w:pPr>
              <w:spacing w:after="0" w:line="240" w:lineRule="auto"/>
            </w:pPr>
            <w:r>
              <w:rPr>
                <w:rFonts w:ascii="Georgia" w:hAnsi="Georgia"/>
                <w:b w:val="0"/>
                <w:i w:val="0"/>
                <w:color w:val="16181D"/>
                <w:sz w:val="17"/>
              </w:rPr>
              <w:t>Legal + Ethical</w:t>
            </w:r>
          </w:p>
        </w:tc>
      </w:tr>
      <w:tr>
        <w:trPr>
          <w:cantSplit/>
        </w:trPr>
        <w:tc>
          <w:tcPr>
            <w:tcW w:type="dxa" w:w="5226"/>
            <w:shd w:val="clear" w:color="auto" w:fill="FAFBFC"/>
          </w:tcPr>
          <w:p>
            <w:pPr>
              <w:spacing w:after="0" w:line="240" w:lineRule="auto"/>
            </w:pPr>
            <w:r>
              <w:rPr>
                <w:rFonts w:ascii="Georgia" w:hAnsi="Georgia"/>
                <w:b w:val="0"/>
                <w:i w:val="0"/>
                <w:color w:val="16181D"/>
                <w:sz w:val="17"/>
              </w:rPr>
              <w:t>Whistle-blowing on employer fraud, breaking an NDA</w:t>
            </w:r>
          </w:p>
        </w:tc>
        <w:tc>
          <w:tcPr>
            <w:tcW w:type="dxa" w:w="1543"/>
            <w:shd w:val="clear" w:color="auto" w:fill="FAFBFC"/>
          </w:tcPr>
          <w:p>
            <w:pPr>
              <w:spacing w:after="0" w:line="240" w:lineRule="auto"/>
            </w:pPr>
            <w:r>
              <w:rPr>
                <w:rFonts w:ascii="Georgia" w:hAnsi="Georgia"/>
                <w:b w:val="0"/>
                <w:i w:val="0"/>
                <w:color w:val="16181D"/>
                <w:sz w:val="17"/>
              </w:rPr>
              <w:t>No — a breach</w:t>
            </w:r>
          </w:p>
        </w:tc>
        <w:tc>
          <w:tcPr>
            <w:tcW w:type="dxa" w:w="1025"/>
            <w:shd w:val="clear" w:color="auto" w:fill="FAFBFC"/>
          </w:tcPr>
          <w:p>
            <w:pPr>
              <w:spacing w:after="0" w:line="240" w:lineRule="auto"/>
            </w:pPr>
            <w:r>
              <w:rPr>
                <w:rFonts w:ascii="Georgia" w:hAnsi="Georgia"/>
                <w:b w:val="0"/>
                <w:i w:val="0"/>
                <w:color w:val="16181D"/>
                <w:sz w:val="17"/>
              </w:rPr>
              <w:t>Yes (debated)</w:t>
            </w:r>
          </w:p>
        </w:tc>
        <w:tc>
          <w:tcPr>
            <w:tcW w:type="dxa" w:w="2297"/>
            <w:shd w:val="clear" w:color="auto" w:fill="FAFBFC"/>
          </w:tcPr>
          <w:p>
            <w:pPr>
              <w:spacing w:after="0" w:line="240" w:lineRule="auto"/>
            </w:pPr>
            <w:r>
              <w:rPr>
                <w:rFonts w:ascii="Georgia" w:hAnsi="Georgia"/>
                <w:b w:val="0"/>
                <w:i w:val="0"/>
                <w:color w:val="16181D"/>
                <w:sz w:val="17"/>
              </w:rPr>
              <w:t>Illegal + Ethical</w:t>
            </w:r>
          </w:p>
        </w:tc>
      </w:tr>
      <w:tr>
        <w:trPr>
          <w:cantSplit/>
        </w:trPr>
        <w:tc>
          <w:tcPr>
            <w:tcW w:type="dxa" w:w="5226"/>
          </w:tcPr>
          <w:p>
            <w:pPr>
              <w:spacing w:after="0" w:line="240" w:lineRule="auto"/>
            </w:pPr>
            <w:r>
              <w:rPr>
                <w:rFonts w:ascii="Georgia" w:hAnsi="Georgia"/>
                <w:b w:val="0"/>
                <w:i w:val="0"/>
                <w:color w:val="16181D"/>
                <w:sz w:val="17"/>
              </w:rPr>
              <w:t>A student pirating software they cannot afford</w:t>
            </w:r>
          </w:p>
        </w:tc>
        <w:tc>
          <w:tcPr>
            <w:tcW w:type="dxa" w:w="1543"/>
          </w:tcPr>
          <w:p>
            <w:pPr>
              <w:spacing w:after="0" w:line="240" w:lineRule="auto"/>
            </w:pPr>
            <w:r>
              <w:rPr>
                <w:rFonts w:ascii="Georgia" w:hAnsi="Georgia"/>
                <w:b w:val="0"/>
                <w:i w:val="0"/>
                <w:color w:val="16181D"/>
                <w:sz w:val="17"/>
              </w:rPr>
              <w:t>No</w:t>
            </w:r>
          </w:p>
        </w:tc>
        <w:tc>
          <w:tcPr>
            <w:tcW w:type="dxa" w:w="1025"/>
          </w:tcPr>
          <w:p>
            <w:pPr>
              <w:spacing w:after="0" w:line="240" w:lineRule="auto"/>
            </w:pPr>
            <w:r>
              <w:rPr>
                <w:rFonts w:ascii="Georgia" w:hAnsi="Georgia"/>
                <w:b w:val="0"/>
                <w:i w:val="0"/>
                <w:color w:val="16181D"/>
                <w:sz w:val="17"/>
              </w:rPr>
              <w:t>Debated</w:t>
            </w:r>
          </w:p>
        </w:tc>
        <w:tc>
          <w:tcPr>
            <w:tcW w:type="dxa" w:w="2297"/>
          </w:tcPr>
          <w:p>
            <w:pPr>
              <w:spacing w:after="0" w:line="240" w:lineRule="auto"/>
            </w:pPr>
            <w:r>
              <w:rPr>
                <w:rFonts w:ascii="Georgia" w:hAnsi="Georgia"/>
                <w:b w:val="0"/>
                <w:i w:val="0"/>
                <w:color w:val="16181D"/>
                <w:sz w:val="17"/>
              </w:rPr>
              <w:t>Illegal + arguably Ethical</w:t>
            </w:r>
          </w:p>
        </w:tc>
      </w:tr>
      <w:tr>
        <w:trPr>
          <w:cantSplit/>
        </w:trPr>
        <w:tc>
          <w:tcPr>
            <w:tcW w:type="dxa" w:w="5226"/>
            <w:shd w:val="clear" w:color="auto" w:fill="FAFBFC"/>
          </w:tcPr>
          <w:p>
            <w:pPr>
              <w:spacing w:after="0" w:line="240" w:lineRule="auto"/>
            </w:pPr>
            <w:r>
              <w:rPr>
                <w:rFonts w:ascii="Georgia" w:hAnsi="Georgia"/>
                <w:b w:val="0"/>
                <w:i w:val="0"/>
                <w:color w:val="16181D"/>
                <w:sz w:val="17"/>
              </w:rPr>
              <w:t>Leaking a customer's private photos from a database</w:t>
            </w:r>
          </w:p>
        </w:tc>
        <w:tc>
          <w:tcPr>
            <w:tcW w:type="dxa" w:w="1543"/>
            <w:shd w:val="clear" w:color="auto" w:fill="FAFBFC"/>
          </w:tcPr>
          <w:p>
            <w:pPr>
              <w:spacing w:after="0" w:line="240" w:lineRule="auto"/>
            </w:pPr>
            <w:r>
              <w:rPr>
                <w:rFonts w:ascii="Georgia" w:hAnsi="Georgia"/>
                <w:b w:val="0"/>
                <w:i w:val="0"/>
                <w:color w:val="16181D"/>
                <w:sz w:val="17"/>
              </w:rPr>
              <w:t>No</w:t>
            </w:r>
          </w:p>
        </w:tc>
        <w:tc>
          <w:tcPr>
            <w:tcW w:type="dxa" w:w="1025"/>
            <w:shd w:val="clear" w:color="auto" w:fill="FAFBFC"/>
          </w:tcPr>
          <w:p>
            <w:pPr>
              <w:spacing w:after="0" w:line="240" w:lineRule="auto"/>
            </w:pPr>
            <w:r>
              <w:rPr>
                <w:rFonts w:ascii="Georgia" w:hAnsi="Georgia"/>
                <w:b w:val="0"/>
                <w:i w:val="0"/>
                <w:color w:val="16181D"/>
                <w:sz w:val="17"/>
              </w:rPr>
              <w:t>No</w:t>
            </w:r>
          </w:p>
        </w:tc>
        <w:tc>
          <w:tcPr>
            <w:tcW w:type="dxa" w:w="2297"/>
            <w:shd w:val="clear" w:color="auto" w:fill="FAFBFC"/>
          </w:tcPr>
          <w:p>
            <w:pPr>
              <w:spacing w:after="0" w:line="240" w:lineRule="auto"/>
            </w:pPr>
            <w:r>
              <w:rPr>
                <w:rFonts w:ascii="Georgia" w:hAnsi="Georgia"/>
                <w:b w:val="0"/>
                <w:i w:val="0"/>
                <w:color w:val="16181D"/>
                <w:sz w:val="17"/>
              </w:rPr>
              <w:t>Illegal + Unethical</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Why this matters for your career.</w:t>
      </w:r>
      <w:r>
        <w:rPr>
          <w:rFonts w:ascii="Georgia" w:hAnsi="Georgia"/>
          <w:b w:val="0"/>
          <w:i w:val="0"/>
          <w:color w:val="3D4350"/>
          <w:sz w:val="18"/>
        </w:rPr>
        <w:t xml:space="preserve"> Most business and IT scandals live in </w:t>
      </w:r>
      <w:r>
        <w:rPr>
          <w:rFonts w:ascii="Georgia" w:hAnsi="Georgia"/>
          <w:b/>
          <w:i w:val="0"/>
          <w:color w:val="3D4350"/>
          <w:sz w:val="18"/>
        </w:rPr>
        <w:t>legal but unethical</w:t>
      </w:r>
      <w:r>
        <w:rPr>
          <w:rFonts w:ascii="Georgia" w:hAnsi="Georgia"/>
          <w:b w:val="0"/>
          <w:i w:val="0"/>
          <w:color w:val="3D4350"/>
          <w:sz w:val="18"/>
        </w:rPr>
        <w:t xml:space="preserve"> — technically allowed, clearly wrong. Nothing external stops you there. Only your own judgement does.</w:t>
      </w:r>
    </w:p>
    <w:p>
      <w:pPr>
        <w:pStyle w:val="Heading2"/>
        <w:pBdr>
          <w:bottom w:val="single" w:sz="6" w:space="2" w:color="D6D9E0"/>
        </w:pBdr>
      </w:pPr>
      <w:r>
        <w:rPr>
          <w:rFonts w:ascii="Helvetica Neue" w:hAnsi="Helvetica Neue"/>
          <w:b/>
          <w:i w:val="0"/>
          <w:color w:val="1F4E79"/>
          <w:sz w:val="27"/>
        </w:rPr>
        <w:t>1.3 Ethics in the business world</w:t>
      </w:r>
    </w:p>
    <w:p>
      <w:pPr>
        <w:spacing w:after="80"/>
      </w:pPr>
      <w:r>
        <w:rPr>
          <w:rFonts w:ascii="Georgia" w:hAnsi="Georgia"/>
          <w:b/>
          <w:i w:val="0"/>
          <w:color w:val="16181D"/>
          <w:sz w:val="19"/>
        </w:rPr>
        <w:t>Business ethics</w:t>
      </w:r>
      <w:r>
        <w:rPr>
          <w:rFonts w:ascii="Georgia" w:hAnsi="Georgia"/>
          <w:b w:val="0"/>
          <w:i w:val="0"/>
          <w:color w:val="16181D"/>
          <w:sz w:val="19"/>
        </w:rPr>
        <w:t xml:space="preserve"> means applying ethical standards to commercial conduct and decisions.</w:t>
      </w:r>
    </w:p>
    <w:p>
      <w:pPr>
        <w:spacing w:after="80"/>
      </w:pPr>
      <w:r>
        <w:rPr>
          <w:rFonts w:ascii="Georgia" w:hAnsi="Georgia"/>
          <w:b/>
          <w:i w:val="0"/>
          <w:color w:val="16181D"/>
          <w:sz w:val="19"/>
        </w:rPr>
        <w:t>Why business needs its own ethics.</w:t>
      </w:r>
      <w:r>
        <w:rPr>
          <w:rFonts w:ascii="Georgia" w:hAnsi="Georgia"/>
          <w:b w:val="0"/>
          <w:i w:val="0"/>
          <w:color w:val="16181D"/>
          <w:sz w:val="19"/>
        </w:rPr>
        <w:t xml:space="preserve"> A business serves </w:t>
      </w:r>
      <w:r>
        <w:rPr>
          <w:rFonts w:ascii="Georgia" w:hAnsi="Georgia"/>
          <w:b/>
          <w:i w:val="0"/>
          <w:color w:val="16181D"/>
          <w:sz w:val="19"/>
        </w:rPr>
        <w:t>several stakeholders at once</w:t>
      </w:r>
      <w:r>
        <w:rPr>
          <w:rFonts w:ascii="Georgia" w:hAnsi="Georgia"/>
          <w:b w:val="0"/>
          <w:i w:val="0"/>
          <w:color w:val="16181D"/>
          <w:sz w:val="19"/>
        </w:rPr>
        <w:t xml:space="preserve">, and their interests </w:t>
      </w:r>
      <w:r>
        <w:rPr>
          <w:rFonts w:ascii="Georgia" w:hAnsi="Georgia"/>
          <w:b/>
          <w:i w:val="0"/>
          <w:color w:val="16181D"/>
          <w:sz w:val="19"/>
        </w:rPr>
        <w:t>conflict</w:t>
      </w:r>
      <w:r>
        <w:rPr>
          <w:rFonts w:ascii="Georgia" w:hAnsi="Georgia"/>
          <w:b w:val="0"/>
          <w:i w:val="0"/>
          <w:color w:val="16181D"/>
          <w:sz w:val="19"/>
        </w:rPr>
        <w:t xml:space="preserve">. What maximises this quarter's profit can harm customers or staff. Business ethics is fundamentally about managing that conflict, and the central tension is always </w:t>
      </w:r>
      <w:r>
        <w:rPr>
          <w:rFonts w:ascii="Georgia" w:hAnsi="Georgia"/>
          <w:b/>
          <w:i w:val="0"/>
          <w:color w:val="16181D"/>
          <w:sz w:val="19"/>
        </w:rPr>
        <w:t>short-term profit against long-term trust</w:t>
      </w:r>
      <w:r>
        <w:rPr>
          <w:rFonts w:ascii="Georgia" w:hAnsi="Georgia"/>
          <w:b w:val="0"/>
          <w:i w:val="0"/>
          <w:color w:val="16181D"/>
          <w:sz w:val="19"/>
        </w:rPr>
        <w:t>.</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2969"/>
        <w:gridCol w:w="7122"/>
      </w:tblGrid>
      <w:tr>
        <w:trPr>
          <w:cantSplit/>
          <w:tblHeader/>
        </w:trPr>
        <w:tc>
          <w:tcPr>
            <w:tcW w:type="dxa" w:w="2969"/>
            <w:shd w:val="clear" w:color="auto" w:fill="EEF3F8"/>
          </w:tcPr>
          <w:p>
            <w:pPr>
              <w:spacing w:after="0" w:line="240" w:lineRule="auto"/>
            </w:pPr>
            <w:r>
              <w:rPr>
                <w:rFonts w:ascii="Helvetica Neue" w:hAnsi="Helvetica Neue"/>
                <w:b/>
                <w:i w:val="0"/>
                <w:color w:val="1F4E79"/>
                <w:sz w:val="16"/>
              </w:rPr>
              <w:t>Stakeholder</w:t>
            </w:r>
          </w:p>
        </w:tc>
        <w:tc>
          <w:tcPr>
            <w:tcW w:type="dxa" w:w="7122"/>
            <w:shd w:val="clear" w:color="auto" w:fill="EEF3F8"/>
          </w:tcPr>
          <w:p>
            <w:pPr>
              <w:spacing w:after="0" w:line="240" w:lineRule="auto"/>
            </w:pPr>
            <w:r>
              <w:rPr>
                <w:rFonts w:ascii="Helvetica Neue" w:hAnsi="Helvetica Neue"/>
                <w:b/>
                <w:i w:val="0"/>
                <w:color w:val="1F4E79"/>
                <w:sz w:val="16"/>
              </w:rPr>
              <w:t>What they want from the business</w:t>
            </w:r>
          </w:p>
        </w:tc>
      </w:tr>
      <w:tr>
        <w:trPr>
          <w:cantSplit/>
        </w:trPr>
        <w:tc>
          <w:tcPr>
            <w:tcW w:type="dxa" w:w="2969"/>
          </w:tcPr>
          <w:p>
            <w:pPr>
              <w:spacing w:after="0" w:line="240" w:lineRule="auto"/>
            </w:pPr>
            <w:r>
              <w:rPr>
                <w:rFonts w:ascii="Georgia" w:hAnsi="Georgia"/>
                <w:b/>
                <w:i w:val="0"/>
                <w:color w:val="16181D"/>
                <w:sz w:val="17"/>
              </w:rPr>
              <w:t>Customers</w:t>
            </w:r>
          </w:p>
        </w:tc>
        <w:tc>
          <w:tcPr>
            <w:tcW w:type="dxa" w:w="7122"/>
          </w:tcPr>
          <w:p>
            <w:pPr>
              <w:spacing w:after="0" w:line="240" w:lineRule="auto"/>
            </w:pPr>
            <w:r>
              <w:rPr>
                <w:rFonts w:ascii="Georgia" w:hAnsi="Georgia"/>
                <w:b w:val="0"/>
                <w:i w:val="0"/>
                <w:color w:val="16181D"/>
                <w:sz w:val="17"/>
              </w:rPr>
              <w:t>Quality products, fair prices, safety, honesty</w:t>
            </w:r>
          </w:p>
        </w:tc>
      </w:tr>
      <w:tr>
        <w:trPr>
          <w:cantSplit/>
        </w:trPr>
        <w:tc>
          <w:tcPr>
            <w:tcW w:type="dxa" w:w="2969"/>
            <w:shd w:val="clear" w:color="auto" w:fill="FAFBFC"/>
          </w:tcPr>
          <w:p>
            <w:pPr>
              <w:spacing w:after="0" w:line="240" w:lineRule="auto"/>
            </w:pPr>
            <w:r>
              <w:rPr>
                <w:rFonts w:ascii="Georgia" w:hAnsi="Georgia"/>
                <w:b/>
                <w:i w:val="0"/>
                <w:color w:val="16181D"/>
                <w:sz w:val="17"/>
              </w:rPr>
              <w:t>Employees</w:t>
            </w:r>
          </w:p>
        </w:tc>
        <w:tc>
          <w:tcPr>
            <w:tcW w:type="dxa" w:w="7122"/>
            <w:shd w:val="clear" w:color="auto" w:fill="FAFBFC"/>
          </w:tcPr>
          <w:p>
            <w:pPr>
              <w:spacing w:after="0" w:line="240" w:lineRule="auto"/>
            </w:pPr>
            <w:r>
              <w:rPr>
                <w:rFonts w:ascii="Georgia" w:hAnsi="Georgia"/>
                <w:b w:val="0"/>
                <w:i w:val="0"/>
                <w:color w:val="16181D"/>
                <w:sz w:val="17"/>
              </w:rPr>
              <w:t>Fair wages, safe conditions, respect</w:t>
            </w:r>
          </w:p>
        </w:tc>
      </w:tr>
      <w:tr>
        <w:trPr>
          <w:cantSplit/>
        </w:trPr>
        <w:tc>
          <w:tcPr>
            <w:tcW w:type="dxa" w:w="2969"/>
          </w:tcPr>
          <w:p>
            <w:pPr>
              <w:spacing w:after="0" w:line="240" w:lineRule="auto"/>
            </w:pPr>
            <w:r>
              <w:rPr>
                <w:rFonts w:ascii="Georgia" w:hAnsi="Georgia"/>
                <w:b/>
                <w:i w:val="0"/>
                <w:color w:val="16181D"/>
                <w:sz w:val="17"/>
              </w:rPr>
              <w:t>Owners / shareholders</w:t>
            </w:r>
          </w:p>
        </w:tc>
        <w:tc>
          <w:tcPr>
            <w:tcW w:type="dxa" w:w="7122"/>
          </w:tcPr>
          <w:p>
            <w:pPr>
              <w:spacing w:after="0" w:line="240" w:lineRule="auto"/>
            </w:pPr>
            <w:r>
              <w:rPr>
                <w:rFonts w:ascii="Georgia" w:hAnsi="Georgia"/>
                <w:b w:val="0"/>
                <w:i w:val="0"/>
                <w:color w:val="16181D"/>
                <w:sz w:val="17"/>
              </w:rPr>
              <w:t>Profit, growth, return on investment</w:t>
            </w:r>
          </w:p>
        </w:tc>
      </w:tr>
      <w:tr>
        <w:trPr>
          <w:cantSplit/>
        </w:trPr>
        <w:tc>
          <w:tcPr>
            <w:tcW w:type="dxa" w:w="2969"/>
            <w:shd w:val="clear" w:color="auto" w:fill="FAFBFC"/>
          </w:tcPr>
          <w:p>
            <w:pPr>
              <w:spacing w:after="0" w:line="240" w:lineRule="auto"/>
            </w:pPr>
            <w:r>
              <w:rPr>
                <w:rFonts w:ascii="Georgia" w:hAnsi="Georgia"/>
                <w:b/>
                <w:i w:val="0"/>
                <w:color w:val="16181D"/>
                <w:sz w:val="17"/>
              </w:rPr>
              <w:t>Suppliers</w:t>
            </w:r>
          </w:p>
        </w:tc>
        <w:tc>
          <w:tcPr>
            <w:tcW w:type="dxa" w:w="7122"/>
            <w:shd w:val="clear" w:color="auto" w:fill="FAFBFC"/>
          </w:tcPr>
          <w:p>
            <w:pPr>
              <w:spacing w:after="0" w:line="240" w:lineRule="auto"/>
            </w:pPr>
            <w:r>
              <w:rPr>
                <w:rFonts w:ascii="Georgia" w:hAnsi="Georgia"/>
                <w:b w:val="0"/>
                <w:i w:val="0"/>
                <w:color w:val="16181D"/>
                <w:sz w:val="17"/>
              </w:rPr>
              <w:t>Fair contracts and timely payment</w:t>
            </w:r>
          </w:p>
        </w:tc>
      </w:tr>
      <w:tr>
        <w:trPr>
          <w:cantSplit/>
        </w:trPr>
        <w:tc>
          <w:tcPr>
            <w:tcW w:type="dxa" w:w="2969"/>
          </w:tcPr>
          <w:p>
            <w:pPr>
              <w:spacing w:after="0" w:line="240" w:lineRule="auto"/>
            </w:pPr>
            <w:r>
              <w:rPr>
                <w:rFonts w:ascii="Georgia" w:hAnsi="Georgia"/>
                <w:b/>
                <w:i w:val="0"/>
                <w:color w:val="16181D"/>
                <w:sz w:val="17"/>
              </w:rPr>
              <w:t>Government</w:t>
            </w:r>
          </w:p>
        </w:tc>
        <w:tc>
          <w:tcPr>
            <w:tcW w:type="dxa" w:w="7122"/>
          </w:tcPr>
          <w:p>
            <w:pPr>
              <w:spacing w:after="0" w:line="240" w:lineRule="auto"/>
            </w:pPr>
            <w:r>
              <w:rPr>
                <w:rFonts w:ascii="Georgia" w:hAnsi="Georgia"/>
                <w:b w:val="0"/>
                <w:i w:val="0"/>
                <w:color w:val="16181D"/>
                <w:sz w:val="17"/>
              </w:rPr>
              <w:t>Compliance with law, payment of taxes</w:t>
            </w:r>
          </w:p>
        </w:tc>
      </w:tr>
      <w:tr>
        <w:trPr>
          <w:cantSplit/>
        </w:trPr>
        <w:tc>
          <w:tcPr>
            <w:tcW w:type="dxa" w:w="2969"/>
            <w:shd w:val="clear" w:color="auto" w:fill="FAFBFC"/>
          </w:tcPr>
          <w:p>
            <w:pPr>
              <w:spacing w:after="0" w:line="240" w:lineRule="auto"/>
            </w:pPr>
            <w:r>
              <w:rPr>
                <w:rFonts w:ascii="Georgia" w:hAnsi="Georgia"/>
                <w:b/>
                <w:i w:val="0"/>
                <w:color w:val="16181D"/>
                <w:sz w:val="17"/>
              </w:rPr>
              <w:t>Society and community</w:t>
            </w:r>
          </w:p>
        </w:tc>
        <w:tc>
          <w:tcPr>
            <w:tcW w:type="dxa" w:w="7122"/>
            <w:shd w:val="clear" w:color="auto" w:fill="FAFBFC"/>
          </w:tcPr>
          <w:p>
            <w:pPr>
              <w:spacing w:after="0" w:line="240" w:lineRule="auto"/>
            </w:pPr>
            <w:r>
              <w:rPr>
                <w:rFonts w:ascii="Georgia" w:hAnsi="Georgia"/>
                <w:b w:val="0"/>
                <w:i w:val="0"/>
                <w:color w:val="16181D"/>
                <w:sz w:val="17"/>
              </w:rPr>
              <w:t>Environmental responsibility, ethical behaviour, contribution</w:t>
            </w:r>
          </w:p>
        </w:tc>
      </w:tr>
    </w:tbl>
    <w:p>
      <w:pPr>
        <w:spacing w:after="40"/>
      </w:pPr>
    </w:p>
    <w:p>
      <w:pPr>
        <w:spacing w:after="80"/>
      </w:pPr>
      <w:r>
        <w:rPr>
          <w:rFonts w:ascii="Georgia" w:hAnsi="Georgia"/>
          <w:b/>
          <w:i w:val="0"/>
          <w:color w:val="16181D"/>
          <w:sz w:val="19"/>
        </w:rPr>
        <w:t>Why trust is the real asset.</w:t>
      </w:r>
      <w:r>
        <w:rPr>
          <w:rFonts w:ascii="Georgia" w:hAnsi="Georgia"/>
          <w:b w:val="0"/>
          <w:i w:val="0"/>
          <w:color w:val="16181D"/>
          <w:sz w:val="19"/>
        </w:rPr>
        <w:t xml:space="preserve"> A customer cannot verify most of what a business tells them. Does this medicine work? Is this really organic? Is my data safe? Business therefore runs on </w:t>
      </w:r>
      <w:r>
        <w:rPr>
          <w:rFonts w:ascii="Georgia" w:hAnsi="Georgia"/>
          <w:b/>
          <w:i w:val="0"/>
          <w:color w:val="16181D"/>
          <w:sz w:val="19"/>
        </w:rPr>
        <w:t>trust</w:t>
      </w:r>
      <w:r>
        <w:rPr>
          <w:rFonts w:ascii="Georgia" w:hAnsi="Georgia"/>
          <w:b w:val="0"/>
          <w:i w:val="0"/>
          <w:color w:val="16181D"/>
          <w:sz w:val="19"/>
        </w:rPr>
        <w:t xml:space="preserve">, and trust is </w:t>
      </w:r>
      <w:r>
        <w:rPr>
          <w:rFonts w:ascii="Georgia" w:hAnsi="Georgia"/>
          <w:b/>
          <w:i w:val="0"/>
          <w:color w:val="16181D"/>
          <w:sz w:val="19"/>
        </w:rPr>
        <w:t>slow to build and instant to lose</w:t>
      </w:r>
      <w:r>
        <w:rPr>
          <w:rFonts w:ascii="Georgia" w:hAnsi="Georgia"/>
          <w:b w:val="0"/>
          <w:i w:val="0"/>
          <w:color w:val="16181D"/>
          <w:sz w:val="19"/>
        </w:rPr>
        <w:t>. Every unethical shortcut spends down a reserve that took years to fill.</w:t>
      </w:r>
    </w:p>
    <w:p>
      <w:pPr>
        <w:keepLines/>
        <w:pBdr>
          <w:left w:val="single" w:sz="18" w:space="6" w:color="2A6EA8"/>
        </w:pBdr>
        <w:shd w:val="clear" w:color="auto" w:fill="F7F9FB"/>
        <w:spacing w:before="80" w:after="80"/>
        <w:ind w:left="227" w:right="113"/>
      </w:pPr>
      <w:r>
        <w:rPr>
          <w:rFonts w:ascii="Georgia" w:hAnsi="Georgia"/>
          <w:b/>
          <w:i w:val="0"/>
          <w:color w:val="3D4350"/>
          <w:sz w:val="18"/>
        </w:rPr>
        <w:t>Shop A and Shop B.</w:t>
      </w:r>
      <w:r>
        <w:rPr>
          <w:rFonts w:ascii="Georgia" w:hAnsi="Georgia"/>
          <w:b w:val="0"/>
          <w:i w:val="0"/>
          <w:color w:val="3D4350"/>
          <w:sz w:val="18"/>
        </w:rPr>
        <w:t xml:space="preserve"> During a festival shortage, Shop A triples its prices and Shop B holds them. Shop A wins today. But customers remember who exploited them, and Shop B's queue is longer every Dashain afterwards. </w:t>
      </w:r>
      <w:r>
        <w:rPr>
          <w:rFonts w:ascii="Georgia" w:hAnsi="Georgia"/>
          <w:b w:val="0"/>
          <w:i/>
          <w:color w:val="3D4350"/>
          <w:sz w:val="18"/>
        </w:rPr>
        <w:t>Good ethics is usually good business — just on a longer clock.</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3798"/>
        <w:gridCol w:w="1711"/>
        <w:gridCol w:w="3304"/>
        <w:gridCol w:w="1278"/>
      </w:tblGrid>
      <w:tr>
        <w:trPr>
          <w:cantSplit/>
          <w:tblHeader/>
        </w:trPr>
        <w:tc>
          <w:tcPr>
            <w:tcW w:type="dxa" w:w="3798"/>
            <w:shd w:val="clear" w:color="auto" w:fill="EEF3F8"/>
          </w:tcPr>
          <w:p>
            <w:pPr>
              <w:spacing w:after="0" w:line="240" w:lineRule="auto"/>
            </w:pPr>
            <w:r>
              <w:rPr>
                <w:rFonts w:ascii="Helvetica Neue" w:hAnsi="Helvetica Neue"/>
                <w:b/>
                <w:i w:val="0"/>
                <w:color w:val="1F4E79"/>
                <w:sz w:val="16"/>
              </w:rPr>
              <w:t>Business scenario</w:t>
            </w:r>
          </w:p>
        </w:tc>
        <w:tc>
          <w:tcPr>
            <w:tcW w:type="dxa" w:w="1711"/>
            <w:shd w:val="clear" w:color="auto" w:fill="EEF3F8"/>
          </w:tcPr>
          <w:p>
            <w:pPr>
              <w:spacing w:after="0" w:line="240" w:lineRule="auto"/>
            </w:pPr>
            <w:r>
              <w:rPr>
                <w:rFonts w:ascii="Helvetica Neue" w:hAnsi="Helvetica Neue"/>
                <w:b/>
                <w:i w:val="0"/>
                <w:color w:val="1F4E79"/>
                <w:sz w:val="16"/>
              </w:rPr>
              <w:t>Short-term profit move</w:t>
            </w:r>
          </w:p>
        </w:tc>
        <w:tc>
          <w:tcPr>
            <w:tcW w:type="dxa" w:w="3304"/>
            <w:shd w:val="clear" w:color="auto" w:fill="EEF3F8"/>
          </w:tcPr>
          <w:p>
            <w:pPr>
              <w:spacing w:after="0" w:line="240" w:lineRule="auto"/>
            </w:pPr>
            <w:r>
              <w:rPr>
                <w:rFonts w:ascii="Helvetica Neue" w:hAnsi="Helvetica Neue"/>
                <w:b/>
                <w:i w:val="0"/>
                <w:color w:val="1F4E79"/>
                <w:sz w:val="16"/>
              </w:rPr>
              <w:t>Long-term cost</w:t>
            </w:r>
          </w:p>
        </w:tc>
        <w:tc>
          <w:tcPr>
            <w:tcW w:type="dxa" w:w="1278"/>
            <w:shd w:val="clear" w:color="auto" w:fill="EEF3F8"/>
          </w:tcPr>
          <w:p>
            <w:pPr>
              <w:spacing w:after="0" w:line="240" w:lineRule="auto"/>
            </w:pPr>
            <w:r>
              <w:rPr>
                <w:rFonts w:ascii="Helvetica Neue" w:hAnsi="Helvetica Neue"/>
                <w:b/>
                <w:i w:val="0"/>
                <w:color w:val="1F4E79"/>
                <w:sz w:val="16"/>
              </w:rPr>
              <w:t>Verdict</w:t>
            </w:r>
          </w:p>
        </w:tc>
      </w:tr>
      <w:tr>
        <w:trPr>
          <w:cantSplit/>
        </w:trPr>
        <w:tc>
          <w:tcPr>
            <w:tcW w:type="dxa" w:w="3798"/>
          </w:tcPr>
          <w:p>
            <w:pPr>
              <w:spacing w:after="0" w:line="240" w:lineRule="auto"/>
            </w:pPr>
            <w:r>
              <w:rPr>
                <w:rFonts w:ascii="Georgia" w:hAnsi="Georgia"/>
                <w:b w:val="0"/>
                <w:i w:val="0"/>
                <w:color w:val="16181D"/>
                <w:sz w:val="17"/>
              </w:rPr>
              <w:t>Festival shop triples oil and sugar prices in a shortage</w:t>
            </w:r>
          </w:p>
        </w:tc>
        <w:tc>
          <w:tcPr>
            <w:tcW w:type="dxa" w:w="1711"/>
          </w:tcPr>
          <w:p>
            <w:pPr>
              <w:spacing w:after="0" w:line="240" w:lineRule="auto"/>
            </w:pPr>
            <w:r>
              <w:rPr>
                <w:rFonts w:ascii="Georgia" w:hAnsi="Georgia"/>
                <w:b w:val="0"/>
                <w:i w:val="0"/>
                <w:color w:val="16181D"/>
                <w:sz w:val="17"/>
              </w:rPr>
              <w:t>One fat margin</w:t>
            </w:r>
          </w:p>
        </w:tc>
        <w:tc>
          <w:tcPr>
            <w:tcW w:type="dxa" w:w="3304"/>
          </w:tcPr>
          <w:p>
            <w:pPr>
              <w:spacing w:after="0" w:line="240" w:lineRule="auto"/>
            </w:pPr>
            <w:r>
              <w:rPr>
                <w:rFonts w:ascii="Georgia" w:hAnsi="Georgia"/>
                <w:b w:val="0"/>
                <w:i w:val="0"/>
                <w:color w:val="16181D"/>
                <w:sz w:val="17"/>
              </w:rPr>
              <w:t>Customers desert it every Dashain after</w:t>
            </w:r>
          </w:p>
        </w:tc>
        <w:tc>
          <w:tcPr>
            <w:tcW w:type="dxa" w:w="1278"/>
          </w:tcPr>
          <w:p>
            <w:pPr>
              <w:spacing w:after="0" w:line="240" w:lineRule="auto"/>
            </w:pPr>
            <w:r>
              <w:rPr>
                <w:rFonts w:ascii="Georgia" w:hAnsi="Georgia"/>
                <w:b w:val="0"/>
                <w:i w:val="0"/>
                <w:color w:val="16181D"/>
                <w:sz w:val="17"/>
              </w:rPr>
              <w:t>Trust lost</w:t>
            </w:r>
          </w:p>
        </w:tc>
      </w:tr>
      <w:tr>
        <w:trPr>
          <w:cantSplit/>
        </w:trPr>
        <w:tc>
          <w:tcPr>
            <w:tcW w:type="dxa" w:w="3798"/>
            <w:shd w:val="clear" w:color="auto" w:fill="FAFBFC"/>
          </w:tcPr>
          <w:p>
            <w:pPr>
              <w:spacing w:after="0" w:line="240" w:lineRule="auto"/>
            </w:pPr>
            <w:r>
              <w:rPr>
                <w:rFonts w:ascii="Georgia" w:hAnsi="Georgia"/>
                <w:b w:val="0"/>
                <w:i w:val="0"/>
                <w:color w:val="16181D"/>
                <w:sz w:val="17"/>
              </w:rPr>
              <w:t>Trekking agency hides a route safety risk to keep a booking</w:t>
            </w:r>
          </w:p>
        </w:tc>
        <w:tc>
          <w:tcPr>
            <w:tcW w:type="dxa" w:w="1711"/>
            <w:shd w:val="clear" w:color="auto" w:fill="FAFBFC"/>
          </w:tcPr>
          <w:p>
            <w:pPr>
              <w:spacing w:after="0" w:line="240" w:lineRule="auto"/>
            </w:pPr>
            <w:r>
              <w:rPr>
                <w:rFonts w:ascii="Georgia" w:hAnsi="Georgia"/>
                <w:b w:val="0"/>
                <w:i w:val="0"/>
                <w:color w:val="16181D"/>
                <w:sz w:val="17"/>
              </w:rPr>
              <w:t>Keeps one deposit</w:t>
            </w:r>
          </w:p>
        </w:tc>
        <w:tc>
          <w:tcPr>
            <w:tcW w:type="dxa" w:w="3304"/>
            <w:shd w:val="clear" w:color="auto" w:fill="FAFBFC"/>
          </w:tcPr>
          <w:p>
            <w:pPr>
              <w:spacing w:after="0" w:line="240" w:lineRule="auto"/>
            </w:pPr>
            <w:r>
              <w:rPr>
                <w:rFonts w:ascii="Georgia" w:hAnsi="Georgia"/>
                <w:b w:val="0"/>
                <w:i w:val="0"/>
                <w:color w:val="16181D"/>
                <w:sz w:val="17"/>
              </w:rPr>
              <w:t>Client harmed, lawsuits, and future tourists scared off</w:t>
            </w:r>
          </w:p>
        </w:tc>
        <w:tc>
          <w:tcPr>
            <w:tcW w:type="dxa" w:w="1278"/>
            <w:shd w:val="clear" w:color="auto" w:fill="FAFBFC"/>
          </w:tcPr>
          <w:p>
            <w:pPr>
              <w:spacing w:after="0" w:line="240" w:lineRule="auto"/>
            </w:pPr>
            <w:r>
              <w:rPr>
                <w:rFonts w:ascii="Georgia" w:hAnsi="Georgia"/>
                <w:b w:val="0"/>
                <w:i w:val="0"/>
                <w:color w:val="16181D"/>
                <w:sz w:val="17"/>
              </w:rPr>
              <w:t>The whole sector loses</w:t>
            </w:r>
          </w:p>
        </w:tc>
      </w:tr>
      <w:tr>
        <w:trPr>
          <w:cantSplit/>
        </w:trPr>
        <w:tc>
          <w:tcPr>
            <w:tcW w:type="dxa" w:w="3798"/>
          </w:tcPr>
          <w:p>
            <w:pPr>
              <w:spacing w:after="0" w:line="240" w:lineRule="auto"/>
            </w:pPr>
            <w:r>
              <w:rPr>
                <w:rFonts w:ascii="Georgia" w:hAnsi="Georgia"/>
                <w:b w:val="0"/>
                <w:i w:val="0"/>
                <w:color w:val="16181D"/>
                <w:sz w:val="17"/>
              </w:rPr>
              <w:t>A wallet firm quietly reuses user data for advertising</w:t>
            </w:r>
          </w:p>
        </w:tc>
        <w:tc>
          <w:tcPr>
            <w:tcW w:type="dxa" w:w="1711"/>
          </w:tcPr>
          <w:p>
            <w:pPr>
              <w:spacing w:after="0" w:line="240" w:lineRule="auto"/>
            </w:pPr>
            <w:r>
              <w:rPr>
                <w:rFonts w:ascii="Georgia" w:hAnsi="Georgia"/>
                <w:b w:val="0"/>
                <w:i w:val="0"/>
                <w:color w:val="16181D"/>
                <w:sz w:val="17"/>
              </w:rPr>
              <w:t>Extra ad revenue</w:t>
            </w:r>
          </w:p>
        </w:tc>
        <w:tc>
          <w:tcPr>
            <w:tcW w:type="dxa" w:w="3304"/>
          </w:tcPr>
          <w:p>
            <w:pPr>
              <w:spacing w:after="0" w:line="240" w:lineRule="auto"/>
            </w:pPr>
            <w:r>
              <w:rPr>
                <w:rFonts w:ascii="Georgia" w:hAnsi="Georgia"/>
                <w:b w:val="0"/>
                <w:i w:val="0"/>
                <w:color w:val="16181D"/>
                <w:sz w:val="17"/>
              </w:rPr>
              <w:t>Users switch wallets once they find out</w:t>
            </w:r>
          </w:p>
        </w:tc>
        <w:tc>
          <w:tcPr>
            <w:tcW w:type="dxa" w:w="1278"/>
          </w:tcPr>
          <w:p>
            <w:pPr>
              <w:spacing w:after="0" w:line="240" w:lineRule="auto"/>
            </w:pPr>
            <w:r>
              <w:rPr>
                <w:rFonts w:ascii="Georgia" w:hAnsi="Georgia"/>
                <w:b w:val="0"/>
                <w:i w:val="0"/>
                <w:color w:val="16181D"/>
                <w:sz w:val="17"/>
              </w:rPr>
              <w:t>Trust lost</w:t>
            </w:r>
          </w:p>
        </w:tc>
      </w:tr>
      <w:tr>
        <w:trPr>
          <w:cantSplit/>
        </w:trPr>
        <w:tc>
          <w:tcPr>
            <w:tcW w:type="dxa" w:w="3798"/>
            <w:shd w:val="clear" w:color="auto" w:fill="FAFBFC"/>
          </w:tcPr>
          <w:p>
            <w:pPr>
              <w:spacing w:after="0" w:line="240" w:lineRule="auto"/>
            </w:pPr>
            <w:r>
              <w:rPr>
                <w:rFonts w:ascii="Georgia" w:hAnsi="Georgia"/>
                <w:b w:val="0"/>
                <w:i w:val="0"/>
                <w:color w:val="16181D"/>
                <w:sz w:val="17"/>
              </w:rPr>
              <w:t>A Daraz seller ships a counterfeit as genuine</w:t>
            </w:r>
          </w:p>
        </w:tc>
        <w:tc>
          <w:tcPr>
            <w:tcW w:type="dxa" w:w="1711"/>
            <w:shd w:val="clear" w:color="auto" w:fill="FAFBFC"/>
          </w:tcPr>
          <w:p>
            <w:pPr>
              <w:spacing w:after="0" w:line="240" w:lineRule="auto"/>
            </w:pPr>
            <w:r>
              <w:rPr>
                <w:rFonts w:ascii="Georgia" w:hAnsi="Georgia"/>
                <w:b w:val="0"/>
                <w:i w:val="0"/>
                <w:color w:val="16181D"/>
                <w:sz w:val="17"/>
              </w:rPr>
              <w:t>One quick sale</w:t>
            </w:r>
          </w:p>
        </w:tc>
        <w:tc>
          <w:tcPr>
            <w:tcW w:type="dxa" w:w="3304"/>
            <w:shd w:val="clear" w:color="auto" w:fill="FAFBFC"/>
          </w:tcPr>
          <w:p>
            <w:pPr>
              <w:spacing w:after="0" w:line="240" w:lineRule="auto"/>
            </w:pPr>
            <w:r>
              <w:rPr>
                <w:rFonts w:ascii="Georgia" w:hAnsi="Georgia"/>
                <w:b w:val="0"/>
                <w:i w:val="0"/>
                <w:color w:val="16181D"/>
                <w:sz w:val="17"/>
              </w:rPr>
              <w:t>Bad reviews, returns, delisting</w:t>
            </w:r>
          </w:p>
        </w:tc>
        <w:tc>
          <w:tcPr>
            <w:tcW w:type="dxa" w:w="1278"/>
            <w:shd w:val="clear" w:color="auto" w:fill="FAFBFC"/>
          </w:tcPr>
          <w:p>
            <w:pPr>
              <w:spacing w:after="0" w:line="240" w:lineRule="auto"/>
            </w:pPr>
            <w:r>
              <w:rPr>
                <w:rFonts w:ascii="Georgia" w:hAnsi="Georgia"/>
                <w:b w:val="0"/>
                <w:i w:val="0"/>
                <w:color w:val="16181D"/>
                <w:sz w:val="17"/>
              </w:rPr>
              <w:t>Reputation crash</w:t>
            </w:r>
          </w:p>
        </w:tc>
      </w:tr>
      <w:tr>
        <w:trPr>
          <w:cantSplit/>
        </w:trPr>
        <w:tc>
          <w:tcPr>
            <w:tcW w:type="dxa" w:w="3798"/>
          </w:tcPr>
          <w:p>
            <w:pPr>
              <w:spacing w:after="0" w:line="240" w:lineRule="auto"/>
            </w:pPr>
            <w:r>
              <w:rPr>
                <w:rFonts w:ascii="Georgia" w:hAnsi="Georgia"/>
                <w:b w:val="0"/>
                <w:i w:val="0"/>
                <w:color w:val="16181D"/>
                <w:sz w:val="17"/>
              </w:rPr>
              <w:t>A bank buries fees in the fine print</w:t>
            </w:r>
          </w:p>
        </w:tc>
        <w:tc>
          <w:tcPr>
            <w:tcW w:type="dxa" w:w="1711"/>
          </w:tcPr>
          <w:p>
            <w:pPr>
              <w:spacing w:after="0" w:line="240" w:lineRule="auto"/>
            </w:pPr>
            <w:r>
              <w:rPr>
                <w:rFonts w:ascii="Georgia" w:hAnsi="Georgia"/>
                <w:b w:val="0"/>
                <w:i w:val="0"/>
                <w:color w:val="16181D"/>
                <w:sz w:val="17"/>
              </w:rPr>
              <w:t>More fee income now</w:t>
            </w:r>
          </w:p>
        </w:tc>
        <w:tc>
          <w:tcPr>
            <w:tcW w:type="dxa" w:w="3304"/>
          </w:tcPr>
          <w:p>
            <w:pPr>
              <w:spacing w:after="0" w:line="240" w:lineRule="auto"/>
            </w:pPr>
            <w:r>
              <w:rPr>
                <w:rFonts w:ascii="Georgia" w:hAnsi="Georgia"/>
                <w:b w:val="0"/>
                <w:i w:val="0"/>
                <w:color w:val="16181D"/>
                <w:sz w:val="17"/>
              </w:rPr>
              <w:t>Complaints, NRB scrutiny, customers leaving</w:t>
            </w:r>
          </w:p>
        </w:tc>
        <w:tc>
          <w:tcPr>
            <w:tcW w:type="dxa" w:w="1278"/>
          </w:tcPr>
          <w:p>
            <w:pPr>
              <w:spacing w:after="0" w:line="240" w:lineRule="auto"/>
            </w:pPr>
            <w:r>
              <w:rPr>
                <w:rFonts w:ascii="Georgia" w:hAnsi="Georgia"/>
                <w:b w:val="0"/>
                <w:i w:val="0"/>
                <w:color w:val="16181D"/>
                <w:sz w:val="17"/>
              </w:rPr>
              <w:t>Trust lost</w:t>
            </w:r>
          </w:p>
        </w:tc>
      </w:tr>
      <w:tr>
        <w:trPr>
          <w:cantSplit/>
        </w:trPr>
        <w:tc>
          <w:tcPr>
            <w:tcW w:type="dxa" w:w="3798"/>
            <w:shd w:val="clear" w:color="auto" w:fill="FAFBFC"/>
          </w:tcPr>
          <w:p>
            <w:pPr>
              <w:spacing w:after="0" w:line="240" w:lineRule="auto"/>
            </w:pPr>
            <w:r>
              <w:rPr>
                <w:rFonts w:ascii="Georgia" w:hAnsi="Georgia"/>
                <w:b w:val="0"/>
                <w:i w:val="0"/>
                <w:color w:val="16181D"/>
                <w:sz w:val="17"/>
              </w:rPr>
              <w:t>A college promises placements it cannot deliver</w:t>
            </w:r>
          </w:p>
        </w:tc>
        <w:tc>
          <w:tcPr>
            <w:tcW w:type="dxa" w:w="1711"/>
            <w:shd w:val="clear" w:color="auto" w:fill="FAFBFC"/>
          </w:tcPr>
          <w:p>
            <w:pPr>
              <w:spacing w:after="0" w:line="240" w:lineRule="auto"/>
            </w:pPr>
            <w:r>
              <w:rPr>
                <w:rFonts w:ascii="Georgia" w:hAnsi="Georgia"/>
                <w:b w:val="0"/>
                <w:i w:val="0"/>
                <w:color w:val="16181D"/>
                <w:sz w:val="17"/>
              </w:rPr>
              <w:t>Higher admissions this year</w:t>
            </w:r>
          </w:p>
        </w:tc>
        <w:tc>
          <w:tcPr>
            <w:tcW w:type="dxa" w:w="3304"/>
            <w:shd w:val="clear" w:color="auto" w:fill="FAFBFC"/>
          </w:tcPr>
          <w:p>
            <w:pPr>
              <w:spacing w:after="0" w:line="240" w:lineRule="auto"/>
            </w:pPr>
            <w:r>
              <w:rPr>
                <w:rFonts w:ascii="Georgia" w:hAnsi="Georgia"/>
                <w:b w:val="0"/>
                <w:i w:val="0"/>
                <w:color w:val="16181D"/>
                <w:sz w:val="17"/>
              </w:rPr>
              <w:t>Angry students, falling reputation</w:t>
            </w:r>
          </w:p>
        </w:tc>
        <w:tc>
          <w:tcPr>
            <w:tcW w:type="dxa" w:w="1278"/>
            <w:shd w:val="clear" w:color="auto" w:fill="FAFBFC"/>
          </w:tcPr>
          <w:p>
            <w:pPr>
              <w:spacing w:after="0" w:line="240" w:lineRule="auto"/>
            </w:pPr>
            <w:r>
              <w:rPr>
                <w:rFonts w:ascii="Georgia" w:hAnsi="Georgia"/>
                <w:b w:val="0"/>
                <w:i w:val="0"/>
                <w:color w:val="16181D"/>
                <w:sz w:val="17"/>
              </w:rPr>
              <w:t>Enrolment falls</w:t>
            </w:r>
          </w:p>
        </w:tc>
      </w:tr>
      <w:tr>
        <w:trPr>
          <w:cantSplit/>
        </w:trPr>
        <w:tc>
          <w:tcPr>
            <w:tcW w:type="dxa" w:w="3798"/>
          </w:tcPr>
          <w:p>
            <w:pPr>
              <w:spacing w:after="0" w:line="240" w:lineRule="auto"/>
            </w:pPr>
            <w:r>
              <w:rPr>
                <w:rFonts w:ascii="Georgia" w:hAnsi="Georgia"/>
                <w:b w:val="0"/>
                <w:i w:val="0"/>
                <w:color w:val="16181D"/>
                <w:sz w:val="17"/>
              </w:rPr>
              <w:t>A momo restaurant reuses stale ingredients</w:t>
            </w:r>
          </w:p>
        </w:tc>
        <w:tc>
          <w:tcPr>
            <w:tcW w:type="dxa" w:w="1711"/>
          </w:tcPr>
          <w:p>
            <w:pPr>
              <w:spacing w:after="0" w:line="240" w:lineRule="auto"/>
            </w:pPr>
            <w:r>
              <w:rPr>
                <w:rFonts w:ascii="Georgia" w:hAnsi="Georgia"/>
                <w:b w:val="0"/>
                <w:i w:val="0"/>
                <w:color w:val="16181D"/>
                <w:sz w:val="17"/>
              </w:rPr>
              <w:t>Saves on stock</w:t>
            </w:r>
          </w:p>
        </w:tc>
        <w:tc>
          <w:tcPr>
            <w:tcW w:type="dxa" w:w="3304"/>
          </w:tcPr>
          <w:p>
            <w:pPr>
              <w:spacing w:after="0" w:line="240" w:lineRule="auto"/>
            </w:pPr>
            <w:r>
              <w:rPr>
                <w:rFonts w:ascii="Georgia" w:hAnsi="Georgia"/>
                <w:b w:val="0"/>
                <w:i w:val="0"/>
                <w:color w:val="16181D"/>
                <w:sz w:val="17"/>
              </w:rPr>
              <w:t>One food-poisoning post ends it</w:t>
            </w:r>
          </w:p>
        </w:tc>
        <w:tc>
          <w:tcPr>
            <w:tcW w:type="dxa" w:w="1278"/>
          </w:tcPr>
          <w:p>
            <w:pPr>
              <w:spacing w:after="0" w:line="240" w:lineRule="auto"/>
            </w:pPr>
            <w:r>
              <w:rPr>
                <w:rFonts w:ascii="Georgia" w:hAnsi="Georgia"/>
                <w:b w:val="0"/>
                <w:i w:val="0"/>
                <w:color w:val="16181D"/>
                <w:sz w:val="17"/>
              </w:rPr>
              <w:t>Business closes</w:t>
            </w:r>
          </w:p>
        </w:tc>
      </w:tr>
    </w:tbl>
    <w:p>
      <w:pPr>
        <w:spacing w:after="40"/>
      </w:pPr>
    </w:p>
    <w:p>
      <w:pPr>
        <w:spacing w:after="80"/>
      </w:pPr>
      <w:r>
        <w:rPr>
          <w:rFonts w:ascii="Georgia" w:hAnsi="Georgia"/>
          <w:b/>
          <w:i w:val="0"/>
          <w:color w:val="16181D"/>
          <w:sz w:val="19"/>
        </w:rPr>
        <w:t>And ethics pays in concrete ways:</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4842"/>
        <w:gridCol w:w="5249"/>
      </w:tblGrid>
      <w:tr>
        <w:trPr>
          <w:cantSplit/>
          <w:tblHeader/>
        </w:trPr>
        <w:tc>
          <w:tcPr>
            <w:tcW w:type="dxa" w:w="4842"/>
            <w:shd w:val="clear" w:color="auto" w:fill="EEF3F8"/>
          </w:tcPr>
          <w:p>
            <w:pPr>
              <w:spacing w:after="0" w:line="240" w:lineRule="auto"/>
            </w:pPr>
            <w:r>
              <w:rPr>
                <w:rFonts w:ascii="Helvetica Neue" w:hAnsi="Helvetica Neue"/>
                <w:b/>
                <w:i w:val="0"/>
                <w:color w:val="1F4E79"/>
                <w:sz w:val="16"/>
              </w:rPr>
              <w:t>Ethical practice</w:t>
            </w:r>
          </w:p>
        </w:tc>
        <w:tc>
          <w:tcPr>
            <w:tcW w:type="dxa" w:w="5249"/>
            <w:shd w:val="clear" w:color="auto" w:fill="EEF3F8"/>
          </w:tcPr>
          <w:p>
            <w:pPr>
              <w:spacing w:after="0" w:line="240" w:lineRule="auto"/>
            </w:pPr>
            <w:r>
              <w:rPr>
                <w:rFonts w:ascii="Helvetica Neue" w:hAnsi="Helvetica Neue"/>
                <w:b/>
                <w:i w:val="0"/>
                <w:color w:val="1F4E79"/>
                <w:sz w:val="16"/>
              </w:rPr>
              <w:t>Business benefit</w:t>
            </w:r>
          </w:p>
        </w:tc>
      </w:tr>
      <w:tr>
        <w:trPr>
          <w:cantSplit/>
        </w:trPr>
        <w:tc>
          <w:tcPr>
            <w:tcW w:type="dxa" w:w="4842"/>
          </w:tcPr>
          <w:p>
            <w:pPr>
              <w:spacing w:after="0" w:line="240" w:lineRule="auto"/>
            </w:pPr>
            <w:r>
              <w:rPr>
                <w:rFonts w:ascii="Georgia" w:hAnsi="Georgia"/>
                <w:b w:val="0"/>
                <w:i w:val="0"/>
                <w:color w:val="16181D"/>
                <w:sz w:val="17"/>
              </w:rPr>
              <w:t>Honest advertising</w:t>
            </w:r>
          </w:p>
        </w:tc>
        <w:tc>
          <w:tcPr>
            <w:tcW w:type="dxa" w:w="5249"/>
          </w:tcPr>
          <w:p>
            <w:pPr>
              <w:spacing w:after="0" w:line="240" w:lineRule="auto"/>
            </w:pPr>
            <w:r>
              <w:rPr>
                <w:rFonts w:ascii="Georgia" w:hAnsi="Georgia"/>
                <w:b w:val="0"/>
                <w:i w:val="0"/>
                <w:color w:val="16181D"/>
                <w:sz w:val="17"/>
              </w:rPr>
              <w:t>Builds customer confidence</w:t>
            </w:r>
          </w:p>
        </w:tc>
      </w:tr>
      <w:tr>
        <w:trPr>
          <w:cantSplit/>
        </w:trPr>
        <w:tc>
          <w:tcPr>
            <w:tcW w:type="dxa" w:w="4842"/>
            <w:shd w:val="clear" w:color="auto" w:fill="FAFBFC"/>
          </w:tcPr>
          <w:p>
            <w:pPr>
              <w:spacing w:after="0" w:line="240" w:lineRule="auto"/>
            </w:pPr>
            <w:r>
              <w:rPr>
                <w:rFonts w:ascii="Georgia" w:hAnsi="Georgia"/>
                <w:b w:val="0"/>
                <w:i w:val="0"/>
                <w:color w:val="16181D"/>
                <w:sz w:val="17"/>
              </w:rPr>
              <w:t>Fair pricing</w:t>
            </w:r>
          </w:p>
        </w:tc>
        <w:tc>
          <w:tcPr>
            <w:tcW w:type="dxa" w:w="5249"/>
            <w:shd w:val="clear" w:color="auto" w:fill="FAFBFC"/>
          </w:tcPr>
          <w:p>
            <w:pPr>
              <w:spacing w:after="0" w:line="240" w:lineRule="auto"/>
            </w:pPr>
            <w:r>
              <w:rPr>
                <w:rFonts w:ascii="Georgia" w:hAnsi="Georgia"/>
                <w:b w:val="0"/>
                <w:i w:val="0"/>
                <w:color w:val="16181D"/>
                <w:sz w:val="17"/>
              </w:rPr>
              <w:t>Encourages loyalty</w:t>
            </w:r>
          </w:p>
        </w:tc>
      </w:tr>
      <w:tr>
        <w:trPr>
          <w:cantSplit/>
        </w:trPr>
        <w:tc>
          <w:tcPr>
            <w:tcW w:type="dxa" w:w="4842"/>
          </w:tcPr>
          <w:p>
            <w:pPr>
              <w:spacing w:after="0" w:line="240" w:lineRule="auto"/>
            </w:pPr>
            <w:r>
              <w:rPr>
                <w:rFonts w:ascii="Georgia" w:hAnsi="Georgia"/>
                <w:b w:val="0"/>
                <w:i w:val="0"/>
                <w:color w:val="16181D"/>
                <w:sz w:val="17"/>
              </w:rPr>
              <w:t>Paying employees fairly</w:t>
            </w:r>
          </w:p>
        </w:tc>
        <w:tc>
          <w:tcPr>
            <w:tcW w:type="dxa" w:w="5249"/>
          </w:tcPr>
          <w:p>
            <w:pPr>
              <w:spacing w:after="0" w:line="240" w:lineRule="auto"/>
            </w:pPr>
            <w:r>
              <w:rPr>
                <w:rFonts w:ascii="Georgia" w:hAnsi="Georgia"/>
                <w:b w:val="0"/>
                <w:i w:val="0"/>
                <w:color w:val="16181D"/>
                <w:sz w:val="17"/>
              </w:rPr>
              <w:t>Improves motivation and retention</w:t>
            </w:r>
          </w:p>
        </w:tc>
      </w:tr>
      <w:tr>
        <w:trPr>
          <w:cantSplit/>
        </w:trPr>
        <w:tc>
          <w:tcPr>
            <w:tcW w:type="dxa" w:w="4842"/>
            <w:shd w:val="clear" w:color="auto" w:fill="FAFBFC"/>
          </w:tcPr>
          <w:p>
            <w:pPr>
              <w:spacing w:after="0" w:line="240" w:lineRule="auto"/>
            </w:pPr>
            <w:r>
              <w:rPr>
                <w:rFonts w:ascii="Georgia" w:hAnsi="Georgia"/>
                <w:b w:val="0"/>
                <w:i w:val="0"/>
                <w:color w:val="16181D"/>
                <w:sz w:val="17"/>
              </w:rPr>
              <w:t>Protecting customer data</w:t>
            </w:r>
          </w:p>
        </w:tc>
        <w:tc>
          <w:tcPr>
            <w:tcW w:type="dxa" w:w="5249"/>
            <w:shd w:val="clear" w:color="auto" w:fill="FAFBFC"/>
          </w:tcPr>
          <w:p>
            <w:pPr>
              <w:spacing w:after="0" w:line="240" w:lineRule="auto"/>
            </w:pPr>
            <w:r>
              <w:rPr>
                <w:rFonts w:ascii="Georgia" w:hAnsi="Georgia"/>
                <w:b w:val="0"/>
                <w:i w:val="0"/>
                <w:color w:val="16181D"/>
                <w:sz w:val="17"/>
              </w:rPr>
              <w:t>Strengthens trust</w:t>
            </w:r>
          </w:p>
        </w:tc>
      </w:tr>
      <w:tr>
        <w:trPr>
          <w:cantSplit/>
        </w:trPr>
        <w:tc>
          <w:tcPr>
            <w:tcW w:type="dxa" w:w="4842"/>
          </w:tcPr>
          <w:p>
            <w:pPr>
              <w:spacing w:after="0" w:line="240" w:lineRule="auto"/>
            </w:pPr>
            <w:r>
              <w:rPr>
                <w:rFonts w:ascii="Georgia" w:hAnsi="Georgia"/>
                <w:b w:val="0"/>
                <w:i w:val="0"/>
                <w:color w:val="16181D"/>
                <w:sz w:val="17"/>
              </w:rPr>
              <w:t>Selling safe, quality products</w:t>
            </w:r>
          </w:p>
        </w:tc>
        <w:tc>
          <w:tcPr>
            <w:tcW w:type="dxa" w:w="5249"/>
          </w:tcPr>
          <w:p>
            <w:pPr>
              <w:spacing w:after="0" w:line="240" w:lineRule="auto"/>
            </w:pPr>
            <w:r>
              <w:rPr>
                <w:rFonts w:ascii="Georgia" w:hAnsi="Georgia"/>
                <w:b w:val="0"/>
                <w:i w:val="0"/>
                <w:color w:val="16181D"/>
                <w:sz w:val="17"/>
              </w:rPr>
              <w:t>Improves reputation</w:t>
            </w:r>
          </w:p>
        </w:tc>
      </w:tr>
      <w:tr>
        <w:trPr>
          <w:cantSplit/>
        </w:trPr>
        <w:tc>
          <w:tcPr>
            <w:tcW w:type="dxa" w:w="4842"/>
            <w:shd w:val="clear" w:color="auto" w:fill="FAFBFC"/>
          </w:tcPr>
          <w:p>
            <w:pPr>
              <w:spacing w:after="0" w:line="240" w:lineRule="auto"/>
            </w:pPr>
            <w:r>
              <w:rPr>
                <w:rFonts w:ascii="Georgia" w:hAnsi="Georgia"/>
                <w:b w:val="0"/>
                <w:i w:val="0"/>
                <w:color w:val="16181D"/>
                <w:sz w:val="17"/>
              </w:rPr>
              <w:t>Environmental responsibility</w:t>
            </w:r>
          </w:p>
        </w:tc>
        <w:tc>
          <w:tcPr>
            <w:tcW w:type="dxa" w:w="5249"/>
            <w:shd w:val="clear" w:color="auto" w:fill="FAFBFC"/>
          </w:tcPr>
          <w:p>
            <w:pPr>
              <w:spacing w:after="0" w:line="240" w:lineRule="auto"/>
            </w:pPr>
            <w:r>
              <w:rPr>
                <w:rFonts w:ascii="Georgia" w:hAnsi="Georgia"/>
                <w:b w:val="0"/>
                <w:i w:val="0"/>
                <w:color w:val="16181D"/>
                <w:sz w:val="17"/>
              </w:rPr>
              <w:t>Supports sustainable growth</w:t>
            </w:r>
          </w:p>
        </w:tc>
      </w:tr>
      <w:tr>
        <w:trPr>
          <w:cantSplit/>
        </w:trPr>
        <w:tc>
          <w:tcPr>
            <w:tcW w:type="dxa" w:w="4842"/>
          </w:tcPr>
          <w:p>
            <w:pPr>
              <w:spacing w:after="0" w:line="240" w:lineRule="auto"/>
            </w:pPr>
            <w:r>
              <w:rPr>
                <w:rFonts w:ascii="Georgia" w:hAnsi="Georgia"/>
                <w:b w:val="0"/>
                <w:i w:val="0"/>
                <w:color w:val="16181D"/>
                <w:sz w:val="17"/>
              </w:rPr>
              <w:t>Transparent communication</w:t>
            </w:r>
          </w:p>
        </w:tc>
        <w:tc>
          <w:tcPr>
            <w:tcW w:type="dxa" w:w="5249"/>
          </w:tcPr>
          <w:p>
            <w:pPr>
              <w:spacing w:after="0" w:line="240" w:lineRule="auto"/>
            </w:pPr>
            <w:r>
              <w:rPr>
                <w:rFonts w:ascii="Georgia" w:hAnsi="Georgia"/>
                <w:b w:val="0"/>
                <w:i w:val="0"/>
                <w:color w:val="16181D"/>
                <w:sz w:val="17"/>
              </w:rPr>
              <w:t>Fewer disputes, more credibility</w:t>
            </w:r>
          </w:p>
        </w:tc>
      </w:tr>
    </w:tbl>
    <w:p>
      <w:pPr>
        <w:spacing w:after="40"/>
      </w:pPr>
    </w:p>
    <w:p>
      <w:pPr>
        <w:pStyle w:val="Heading2"/>
        <w:pBdr>
          <w:bottom w:val="single" w:sz="6" w:space="2" w:color="D6D9E0"/>
        </w:pBdr>
      </w:pPr>
      <w:r>
        <w:rPr>
          <w:rFonts w:ascii="Helvetica Neue" w:hAnsi="Helvetica Neue"/>
          <w:b/>
          <w:i w:val="0"/>
          <w:color w:val="1F4E79"/>
          <w:sz w:val="27"/>
        </w:rPr>
        <w:t>1.4 Why good people and good businesses still go wrong</w:t>
      </w:r>
    </w:p>
    <w:p>
      <w:pPr>
        <w:spacing w:after="80"/>
      </w:pPr>
      <w:r>
        <w:rPr>
          <w:rFonts w:ascii="Georgia" w:hAnsi="Georgia"/>
          <w:b w:val="0"/>
          <w:i w:val="0"/>
          <w:color w:val="16181D"/>
          <w:sz w:val="19"/>
        </w:rPr>
        <w:t xml:space="preserve">Students assume unethical behaviour comes from "bad people". Mostly it comes from </w:t>
      </w:r>
      <w:r>
        <w:rPr>
          <w:rFonts w:ascii="Georgia" w:hAnsi="Georgia"/>
          <w:b/>
          <w:i w:val="0"/>
          <w:color w:val="16181D"/>
          <w:sz w:val="19"/>
        </w:rPr>
        <w:t>ordinary people under predictable pressure</w:t>
      </w:r>
      <w:r>
        <w:rPr>
          <w:rFonts w:ascii="Georgia" w:hAnsi="Georgia"/>
          <w:b w:val="0"/>
          <w:i w:val="0"/>
          <w:color w:val="16181D"/>
          <w:sz w:val="19"/>
        </w:rPr>
        <w:t>.</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2148"/>
        <w:gridCol w:w="3725"/>
        <w:gridCol w:w="4218"/>
      </w:tblGrid>
      <w:tr>
        <w:trPr>
          <w:cantSplit/>
          <w:tblHeader/>
        </w:trPr>
        <w:tc>
          <w:tcPr>
            <w:tcW w:type="dxa" w:w="2148"/>
            <w:shd w:val="clear" w:color="auto" w:fill="EEF3F8"/>
          </w:tcPr>
          <w:p>
            <w:pPr>
              <w:spacing w:after="0" w:line="240" w:lineRule="auto"/>
            </w:pPr>
            <w:r>
              <w:rPr>
                <w:rFonts w:ascii="Helvetica Neue" w:hAnsi="Helvetica Neue"/>
                <w:b/>
                <w:i w:val="0"/>
                <w:color w:val="1F4E79"/>
                <w:sz w:val="16"/>
              </w:rPr>
              <w:t>Pressure</w:t>
            </w:r>
          </w:p>
        </w:tc>
        <w:tc>
          <w:tcPr>
            <w:tcW w:type="dxa" w:w="3725"/>
            <w:shd w:val="clear" w:color="auto" w:fill="EEF3F8"/>
          </w:tcPr>
          <w:p>
            <w:pPr>
              <w:spacing w:after="0" w:line="240" w:lineRule="auto"/>
            </w:pPr>
            <w:r>
              <w:rPr>
                <w:rFonts w:ascii="Helvetica Neue" w:hAnsi="Helvetica Neue"/>
                <w:b/>
                <w:i w:val="0"/>
                <w:color w:val="1F4E79"/>
                <w:sz w:val="16"/>
              </w:rPr>
              <w:t>What it is</w:t>
            </w:r>
          </w:p>
        </w:tc>
        <w:tc>
          <w:tcPr>
            <w:tcW w:type="dxa" w:w="4218"/>
            <w:shd w:val="clear" w:color="auto" w:fill="EEF3F8"/>
          </w:tcPr>
          <w:p>
            <w:pPr>
              <w:spacing w:after="0" w:line="240" w:lineRule="auto"/>
            </w:pPr>
            <w:r>
              <w:rPr>
                <w:rFonts w:ascii="Helvetica Neue" w:hAnsi="Helvetica Neue"/>
                <w:b/>
                <w:i w:val="0"/>
                <w:color w:val="1F4E79"/>
                <w:sz w:val="16"/>
              </w:rPr>
              <w:t>How it sounds</w:t>
            </w:r>
          </w:p>
        </w:tc>
      </w:tr>
      <w:tr>
        <w:trPr>
          <w:cantSplit/>
        </w:trPr>
        <w:tc>
          <w:tcPr>
            <w:tcW w:type="dxa" w:w="2148"/>
          </w:tcPr>
          <w:p>
            <w:pPr>
              <w:spacing w:after="0" w:line="240" w:lineRule="auto"/>
            </w:pPr>
            <w:r>
              <w:rPr>
                <w:rFonts w:ascii="Georgia" w:hAnsi="Georgia"/>
                <w:b/>
                <w:i w:val="0"/>
                <w:color w:val="16181D"/>
                <w:sz w:val="17"/>
              </w:rPr>
              <w:t>Results pressure</w:t>
            </w:r>
          </w:p>
        </w:tc>
        <w:tc>
          <w:tcPr>
            <w:tcW w:type="dxa" w:w="3725"/>
          </w:tcPr>
          <w:p>
            <w:pPr>
              <w:spacing w:after="0" w:line="240" w:lineRule="auto"/>
            </w:pPr>
            <w:r>
              <w:rPr>
                <w:rFonts w:ascii="Georgia" w:hAnsi="Georgia"/>
                <w:b w:val="0"/>
                <w:i w:val="0"/>
                <w:color w:val="16181D"/>
                <w:sz w:val="17"/>
              </w:rPr>
              <w:t>Hit the target or you are out</w:t>
            </w:r>
          </w:p>
        </w:tc>
        <w:tc>
          <w:tcPr>
            <w:tcW w:type="dxa" w:w="4218"/>
          </w:tcPr>
          <w:p>
            <w:pPr>
              <w:spacing w:after="0" w:line="240" w:lineRule="auto"/>
            </w:pPr>
            <w:r>
              <w:rPr>
                <w:rFonts w:ascii="Georgia" w:hAnsi="Georgia"/>
                <w:b w:val="0"/>
                <w:i w:val="0"/>
                <w:color w:val="16181D"/>
                <w:sz w:val="17"/>
              </w:rPr>
              <w:t>"The target crowds out the ethics"</w:t>
            </w:r>
          </w:p>
        </w:tc>
      </w:tr>
      <w:tr>
        <w:trPr>
          <w:cantSplit/>
        </w:trPr>
        <w:tc>
          <w:tcPr>
            <w:tcW w:type="dxa" w:w="2148"/>
            <w:shd w:val="clear" w:color="auto" w:fill="FAFBFC"/>
          </w:tcPr>
          <w:p>
            <w:pPr>
              <w:spacing w:after="0" w:line="240" w:lineRule="auto"/>
            </w:pPr>
            <w:r>
              <w:rPr>
                <w:rFonts w:ascii="Georgia" w:hAnsi="Georgia"/>
                <w:b/>
                <w:i w:val="0"/>
                <w:color w:val="16181D"/>
                <w:sz w:val="17"/>
              </w:rPr>
              <w:t>Normalization</w:t>
            </w:r>
          </w:p>
        </w:tc>
        <w:tc>
          <w:tcPr>
            <w:tcW w:type="dxa" w:w="3725"/>
            <w:shd w:val="clear" w:color="auto" w:fill="FAFBFC"/>
          </w:tcPr>
          <w:p>
            <w:pPr>
              <w:spacing w:after="0" w:line="240" w:lineRule="auto"/>
            </w:pPr>
            <w:r>
              <w:rPr>
                <w:rFonts w:ascii="Georgia" w:hAnsi="Georgia"/>
                <w:b w:val="0"/>
                <w:i w:val="0"/>
                <w:color w:val="16181D"/>
                <w:sz w:val="17"/>
              </w:rPr>
              <w:t>Everyone does it, so it stops feeling wrong</w:t>
            </w:r>
          </w:p>
        </w:tc>
        <w:tc>
          <w:tcPr>
            <w:tcW w:type="dxa" w:w="4218"/>
            <w:shd w:val="clear" w:color="auto" w:fill="FAFBFC"/>
          </w:tcPr>
          <w:p>
            <w:pPr>
              <w:spacing w:after="0" w:line="240" w:lineRule="auto"/>
            </w:pPr>
            <w:r>
              <w:rPr>
                <w:rFonts w:ascii="Georgia" w:hAnsi="Georgia"/>
                <w:b w:val="0"/>
                <w:i w:val="0"/>
                <w:color w:val="16181D"/>
                <w:sz w:val="17"/>
              </w:rPr>
              <w:t>"Everyone in this office rounds the numbers"</w:t>
            </w:r>
          </w:p>
        </w:tc>
      </w:tr>
      <w:tr>
        <w:trPr>
          <w:cantSplit/>
        </w:trPr>
        <w:tc>
          <w:tcPr>
            <w:tcW w:type="dxa" w:w="2148"/>
          </w:tcPr>
          <w:p>
            <w:pPr>
              <w:spacing w:after="0" w:line="240" w:lineRule="auto"/>
            </w:pPr>
            <w:r>
              <w:rPr>
                <w:rFonts w:ascii="Georgia" w:hAnsi="Georgia"/>
                <w:b/>
                <w:i w:val="0"/>
                <w:color w:val="16181D"/>
                <w:sz w:val="17"/>
              </w:rPr>
              <w:t>Weak oversight</w:t>
            </w:r>
          </w:p>
        </w:tc>
        <w:tc>
          <w:tcPr>
            <w:tcW w:type="dxa" w:w="3725"/>
          </w:tcPr>
          <w:p>
            <w:pPr>
              <w:spacing w:after="0" w:line="240" w:lineRule="auto"/>
            </w:pPr>
            <w:r>
              <w:rPr>
                <w:rFonts w:ascii="Georgia" w:hAnsi="Georgia"/>
                <w:b w:val="0"/>
                <w:i w:val="0"/>
                <w:color w:val="16181D"/>
                <w:sz w:val="17"/>
              </w:rPr>
              <w:t>Nobody is watching or accountable</w:t>
            </w:r>
          </w:p>
        </w:tc>
        <w:tc>
          <w:tcPr>
            <w:tcW w:type="dxa" w:w="4218"/>
          </w:tcPr>
          <w:p>
            <w:pPr>
              <w:spacing w:after="0" w:line="240" w:lineRule="auto"/>
            </w:pPr>
            <w:r>
              <w:rPr>
                <w:rFonts w:ascii="Georgia" w:hAnsi="Georgia"/>
                <w:b w:val="0"/>
                <w:i w:val="0"/>
                <w:color w:val="16181D"/>
                <w:sz w:val="17"/>
              </w:rPr>
              <w:t>"No one audits this desk"</w:t>
            </w:r>
          </w:p>
        </w:tc>
      </w:tr>
      <w:tr>
        <w:trPr>
          <w:cantSplit/>
        </w:trPr>
        <w:tc>
          <w:tcPr>
            <w:tcW w:type="dxa" w:w="2148"/>
            <w:shd w:val="clear" w:color="auto" w:fill="FAFBFC"/>
          </w:tcPr>
          <w:p>
            <w:pPr>
              <w:spacing w:after="0" w:line="240" w:lineRule="auto"/>
            </w:pPr>
            <w:r>
              <w:rPr>
                <w:rFonts w:ascii="Georgia" w:hAnsi="Georgia"/>
                <w:b/>
                <w:i w:val="0"/>
                <w:color w:val="16181D"/>
                <w:sz w:val="17"/>
              </w:rPr>
              <w:t>Diffusion of responsibility</w:t>
            </w:r>
          </w:p>
        </w:tc>
        <w:tc>
          <w:tcPr>
            <w:tcW w:type="dxa" w:w="3725"/>
            <w:shd w:val="clear" w:color="auto" w:fill="FAFBFC"/>
          </w:tcPr>
          <w:p>
            <w:pPr>
              <w:spacing w:after="0" w:line="240" w:lineRule="auto"/>
            </w:pPr>
            <w:r>
              <w:rPr>
                <w:rFonts w:ascii="Georgia" w:hAnsi="Georgia"/>
                <w:b w:val="0"/>
                <w:i w:val="0"/>
                <w:color w:val="16181D"/>
                <w:sz w:val="17"/>
              </w:rPr>
              <w:t>The decision belonged to someone else</w:t>
            </w:r>
          </w:p>
        </w:tc>
        <w:tc>
          <w:tcPr>
            <w:tcW w:type="dxa" w:w="4218"/>
            <w:shd w:val="clear" w:color="auto" w:fill="FAFBFC"/>
          </w:tcPr>
          <w:p>
            <w:pPr>
              <w:spacing w:after="0" w:line="240" w:lineRule="auto"/>
            </w:pPr>
            <w:r>
              <w:rPr>
                <w:rFonts w:ascii="Georgia" w:hAnsi="Georgia"/>
                <w:b w:val="0"/>
                <w:i w:val="0"/>
                <w:color w:val="16181D"/>
                <w:sz w:val="17"/>
              </w:rPr>
              <w:t>"I just followed the process / my manager decided"</w:t>
            </w:r>
          </w:p>
        </w:tc>
      </w:tr>
    </w:tbl>
    <w:p>
      <w:pPr>
        <w:spacing w:after="40"/>
      </w:pP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6713"/>
        <w:gridCol w:w="3378"/>
      </w:tblGrid>
      <w:tr>
        <w:trPr>
          <w:cantSplit/>
          <w:tblHeader/>
        </w:trPr>
        <w:tc>
          <w:tcPr>
            <w:tcW w:type="dxa" w:w="6713"/>
            <w:shd w:val="clear" w:color="auto" w:fill="EEF3F8"/>
          </w:tcPr>
          <w:p>
            <w:pPr>
              <w:spacing w:after="0" w:line="240" w:lineRule="auto"/>
            </w:pPr>
            <w:r>
              <w:rPr>
                <w:rFonts w:ascii="Helvetica Neue" w:hAnsi="Helvetica Neue"/>
                <w:b/>
                <w:i w:val="0"/>
                <w:color w:val="1F4E79"/>
                <w:sz w:val="16"/>
              </w:rPr>
              <w:t>Scenario</w:t>
            </w:r>
          </w:p>
        </w:tc>
        <w:tc>
          <w:tcPr>
            <w:tcW w:type="dxa" w:w="3378"/>
            <w:shd w:val="clear" w:color="auto" w:fill="EEF3F8"/>
          </w:tcPr>
          <w:p>
            <w:pPr>
              <w:spacing w:after="0" w:line="240" w:lineRule="auto"/>
            </w:pPr>
            <w:r>
              <w:rPr>
                <w:rFonts w:ascii="Helvetica Neue" w:hAnsi="Helvetica Neue"/>
                <w:b/>
                <w:i w:val="0"/>
                <w:color w:val="1F4E79"/>
                <w:sz w:val="16"/>
              </w:rPr>
              <w:t>Pressure at work</w:t>
            </w:r>
          </w:p>
        </w:tc>
      </w:tr>
      <w:tr>
        <w:trPr>
          <w:cantSplit/>
        </w:trPr>
        <w:tc>
          <w:tcPr>
            <w:tcW w:type="dxa" w:w="6713"/>
          </w:tcPr>
          <w:p>
            <w:pPr>
              <w:spacing w:after="0" w:line="240" w:lineRule="auto"/>
            </w:pPr>
            <w:r>
              <w:rPr>
                <w:rFonts w:ascii="Georgia" w:hAnsi="Georgia"/>
                <w:b w:val="0"/>
                <w:i w:val="0"/>
                <w:color w:val="16181D"/>
                <w:sz w:val="17"/>
              </w:rPr>
              <w:t>A junior accountant rounds up numbers because everyone here does</w:t>
            </w:r>
          </w:p>
        </w:tc>
        <w:tc>
          <w:tcPr>
            <w:tcW w:type="dxa" w:w="3378"/>
          </w:tcPr>
          <w:p>
            <w:pPr>
              <w:spacing w:after="0" w:line="240" w:lineRule="auto"/>
            </w:pPr>
            <w:r>
              <w:rPr>
                <w:rFonts w:ascii="Georgia" w:hAnsi="Georgia"/>
                <w:b w:val="0"/>
                <w:i w:val="0"/>
                <w:color w:val="16181D"/>
                <w:sz w:val="17"/>
              </w:rPr>
              <w:t>Normalization</w:t>
            </w:r>
          </w:p>
        </w:tc>
      </w:tr>
      <w:tr>
        <w:trPr>
          <w:cantSplit/>
        </w:trPr>
        <w:tc>
          <w:tcPr>
            <w:tcW w:type="dxa" w:w="6713"/>
            <w:shd w:val="clear" w:color="auto" w:fill="FAFBFC"/>
          </w:tcPr>
          <w:p>
            <w:pPr>
              <w:spacing w:after="0" w:line="240" w:lineRule="auto"/>
            </w:pPr>
            <w:r>
              <w:rPr>
                <w:rFonts w:ascii="Georgia" w:hAnsi="Georgia"/>
                <w:b w:val="0"/>
                <w:i w:val="0"/>
                <w:color w:val="16181D"/>
                <w:sz w:val="17"/>
              </w:rPr>
              <w:t>A sales rep oversells a policy to hit target or lose the job</w:t>
            </w:r>
          </w:p>
        </w:tc>
        <w:tc>
          <w:tcPr>
            <w:tcW w:type="dxa" w:w="3378"/>
            <w:shd w:val="clear" w:color="auto" w:fill="FAFBFC"/>
          </w:tcPr>
          <w:p>
            <w:pPr>
              <w:spacing w:after="0" w:line="240" w:lineRule="auto"/>
            </w:pPr>
            <w:r>
              <w:rPr>
                <w:rFonts w:ascii="Georgia" w:hAnsi="Georgia"/>
                <w:b w:val="0"/>
                <w:i w:val="0"/>
                <w:color w:val="16181D"/>
                <w:sz w:val="17"/>
              </w:rPr>
              <w:t>Results pressure</w:t>
            </w:r>
          </w:p>
        </w:tc>
      </w:tr>
      <w:tr>
        <w:trPr>
          <w:cantSplit/>
        </w:trPr>
        <w:tc>
          <w:tcPr>
            <w:tcW w:type="dxa" w:w="6713"/>
          </w:tcPr>
          <w:p>
            <w:pPr>
              <w:spacing w:after="0" w:line="240" w:lineRule="auto"/>
            </w:pPr>
            <w:r>
              <w:rPr>
                <w:rFonts w:ascii="Georgia" w:hAnsi="Georgia"/>
                <w:b w:val="0"/>
                <w:i w:val="0"/>
                <w:color w:val="16181D"/>
                <w:sz w:val="17"/>
              </w:rPr>
              <w:t>A clerk approves a shortcut because nobody audits that desk</w:t>
            </w:r>
          </w:p>
        </w:tc>
        <w:tc>
          <w:tcPr>
            <w:tcW w:type="dxa" w:w="3378"/>
          </w:tcPr>
          <w:p>
            <w:pPr>
              <w:spacing w:after="0" w:line="240" w:lineRule="auto"/>
            </w:pPr>
            <w:r>
              <w:rPr>
                <w:rFonts w:ascii="Georgia" w:hAnsi="Georgia"/>
                <w:b w:val="0"/>
                <w:i w:val="0"/>
                <w:color w:val="16181D"/>
                <w:sz w:val="17"/>
              </w:rPr>
              <w:t>Weak oversight</w:t>
            </w:r>
          </w:p>
        </w:tc>
      </w:tr>
      <w:tr>
        <w:trPr>
          <w:cantSplit/>
        </w:trPr>
        <w:tc>
          <w:tcPr>
            <w:tcW w:type="dxa" w:w="6713"/>
            <w:shd w:val="clear" w:color="auto" w:fill="FAFBFC"/>
          </w:tcPr>
          <w:p>
            <w:pPr>
              <w:spacing w:after="0" w:line="240" w:lineRule="auto"/>
            </w:pPr>
            <w:r>
              <w:rPr>
                <w:rFonts w:ascii="Georgia" w:hAnsi="Georgia"/>
                <w:b w:val="0"/>
                <w:i w:val="0"/>
                <w:color w:val="16181D"/>
                <w:sz w:val="17"/>
              </w:rPr>
              <w:t>A staffer follows a manager's "just do it" on a dodgy file</w:t>
            </w:r>
          </w:p>
        </w:tc>
        <w:tc>
          <w:tcPr>
            <w:tcW w:type="dxa" w:w="3378"/>
            <w:shd w:val="clear" w:color="auto" w:fill="FAFBFC"/>
          </w:tcPr>
          <w:p>
            <w:pPr>
              <w:spacing w:after="0" w:line="240" w:lineRule="auto"/>
            </w:pPr>
            <w:r>
              <w:rPr>
                <w:rFonts w:ascii="Georgia" w:hAnsi="Georgia"/>
                <w:b w:val="0"/>
                <w:i w:val="0"/>
                <w:color w:val="16181D"/>
                <w:sz w:val="17"/>
              </w:rPr>
              <w:t>Diffusion of responsibility</w:t>
            </w:r>
          </w:p>
        </w:tc>
      </w:tr>
      <w:tr>
        <w:trPr>
          <w:cantSplit/>
        </w:trPr>
        <w:tc>
          <w:tcPr>
            <w:tcW w:type="dxa" w:w="6713"/>
          </w:tcPr>
          <w:p>
            <w:pPr>
              <w:spacing w:after="0" w:line="240" w:lineRule="auto"/>
            </w:pPr>
            <w:r>
              <w:rPr>
                <w:rFonts w:ascii="Georgia" w:hAnsi="Georgia"/>
                <w:b w:val="0"/>
                <w:i w:val="0"/>
                <w:color w:val="16181D"/>
                <w:sz w:val="17"/>
              </w:rPr>
              <w:t>An IT admin skips a security patch because the team never bothers</w:t>
            </w:r>
          </w:p>
        </w:tc>
        <w:tc>
          <w:tcPr>
            <w:tcW w:type="dxa" w:w="3378"/>
          </w:tcPr>
          <w:p>
            <w:pPr>
              <w:spacing w:after="0" w:line="240" w:lineRule="auto"/>
            </w:pPr>
            <w:r>
              <w:rPr>
                <w:rFonts w:ascii="Georgia" w:hAnsi="Georgia"/>
                <w:b w:val="0"/>
                <w:i w:val="0"/>
                <w:color w:val="16181D"/>
                <w:sz w:val="17"/>
              </w:rPr>
              <w:t>Normalization</w:t>
            </w:r>
          </w:p>
        </w:tc>
      </w:tr>
      <w:tr>
        <w:trPr>
          <w:cantSplit/>
        </w:trPr>
        <w:tc>
          <w:tcPr>
            <w:tcW w:type="dxa" w:w="6713"/>
            <w:shd w:val="clear" w:color="auto" w:fill="FAFBFC"/>
          </w:tcPr>
          <w:p>
            <w:pPr>
              <w:spacing w:after="0" w:line="240" w:lineRule="auto"/>
            </w:pPr>
            <w:r>
              <w:rPr>
                <w:rFonts w:ascii="Georgia" w:hAnsi="Georgia"/>
                <w:b w:val="0"/>
                <w:i w:val="0"/>
                <w:color w:val="16181D"/>
                <w:sz w:val="17"/>
              </w:rPr>
              <w:t>A bank teller waives KYC for a VIP under branch-target pressure</w:t>
            </w:r>
          </w:p>
        </w:tc>
        <w:tc>
          <w:tcPr>
            <w:tcW w:type="dxa" w:w="3378"/>
            <w:shd w:val="clear" w:color="auto" w:fill="FAFBFC"/>
          </w:tcPr>
          <w:p>
            <w:pPr>
              <w:spacing w:after="0" w:line="240" w:lineRule="auto"/>
            </w:pPr>
            <w:r>
              <w:rPr>
                <w:rFonts w:ascii="Georgia" w:hAnsi="Georgia"/>
                <w:b w:val="0"/>
                <w:i w:val="0"/>
                <w:color w:val="16181D"/>
                <w:sz w:val="17"/>
              </w:rPr>
              <w:t>Results pressure + weak oversight</w:t>
            </w:r>
          </w:p>
        </w:tc>
      </w:tr>
      <w:tr>
        <w:trPr>
          <w:cantSplit/>
        </w:trPr>
        <w:tc>
          <w:tcPr>
            <w:tcW w:type="dxa" w:w="6713"/>
          </w:tcPr>
          <w:p>
            <w:pPr>
              <w:spacing w:after="0" w:line="240" w:lineRule="auto"/>
            </w:pPr>
            <w:r>
              <w:rPr>
                <w:rFonts w:ascii="Georgia" w:hAnsi="Georgia"/>
                <w:b w:val="0"/>
                <w:i w:val="0"/>
                <w:color w:val="16181D"/>
                <w:sz w:val="17"/>
              </w:rPr>
              <w:t>A team member stays silent though the plan clearly feels wrong</w:t>
            </w:r>
          </w:p>
        </w:tc>
        <w:tc>
          <w:tcPr>
            <w:tcW w:type="dxa" w:w="3378"/>
          </w:tcPr>
          <w:p>
            <w:pPr>
              <w:spacing w:after="0" w:line="240" w:lineRule="auto"/>
            </w:pPr>
            <w:r>
              <w:rPr>
                <w:rFonts w:ascii="Georgia" w:hAnsi="Georgia"/>
                <w:b w:val="0"/>
                <w:i w:val="0"/>
                <w:color w:val="16181D"/>
                <w:sz w:val="17"/>
              </w:rPr>
              <w:t>Groupthink / diffusion</w:t>
            </w:r>
          </w:p>
        </w:tc>
      </w:tr>
    </w:tbl>
    <w:p>
      <w:pPr>
        <w:spacing w:after="40"/>
      </w:pPr>
    </w:p>
    <w:p>
      <w:pPr>
        <w:spacing w:after="80"/>
      </w:pPr>
      <w:r>
        <w:rPr>
          <w:rFonts w:ascii="Georgia" w:hAnsi="Georgia"/>
          <w:b/>
          <w:i w:val="0"/>
          <w:color w:val="16181D"/>
          <w:sz w:val="19"/>
        </w:rPr>
        <w:t>Why this is good news:</w:t>
      </w:r>
      <w:r>
        <w:rPr>
          <w:rFonts w:ascii="Georgia" w:hAnsi="Georgia"/>
          <w:b w:val="0"/>
          <w:i w:val="0"/>
          <w:color w:val="16181D"/>
          <w:sz w:val="19"/>
        </w:rPr>
        <w:t xml:space="preserve"> if bad behaviour is </w:t>
      </w:r>
      <w:r>
        <w:rPr>
          <w:rFonts w:ascii="Georgia" w:hAnsi="Georgia"/>
          <w:b w:val="0"/>
          <w:i/>
          <w:color w:val="16181D"/>
          <w:sz w:val="19"/>
        </w:rPr>
        <w:t>situational</w:t>
      </w:r>
      <w:r>
        <w:rPr>
          <w:rFonts w:ascii="Georgia" w:hAnsi="Georgia"/>
          <w:b w:val="0"/>
          <w:i w:val="0"/>
          <w:color w:val="16181D"/>
          <w:sz w:val="19"/>
        </w:rPr>
        <w:t xml:space="preserve">, then </w:t>
      </w:r>
      <w:r>
        <w:rPr>
          <w:rFonts w:ascii="Georgia" w:hAnsi="Georgia"/>
          <w:b/>
          <w:i w:val="0"/>
          <w:color w:val="16181D"/>
          <w:sz w:val="19"/>
        </w:rPr>
        <w:t>good systems and culture prevent it</w:t>
      </w:r>
      <w:r>
        <w:rPr>
          <w:rFonts w:ascii="Georgia" w:hAnsi="Georgia"/>
          <w:b w:val="0"/>
          <w:i w:val="0"/>
          <w:color w:val="16181D"/>
          <w:sz w:val="19"/>
        </w:rPr>
        <w:t>. You do not just hire good people; you build conditions where good behaviour is the easy default.</w:t>
      </w:r>
    </w:p>
    <w:p>
      <w:pPr>
        <w:keepLines/>
        <w:pBdr>
          <w:left w:val="single" w:sz="18" w:space="6" w:color="2A6EA8"/>
        </w:pBdr>
        <w:shd w:val="clear" w:color="auto" w:fill="F7F9FB"/>
        <w:spacing w:before="80" w:after="80"/>
        <w:ind w:left="227" w:right="113"/>
      </w:pPr>
      <w:r>
        <w:rPr>
          <w:rFonts w:ascii="Georgia" w:hAnsi="Georgia"/>
          <w:b/>
          <w:i w:val="0"/>
          <w:color w:val="3D4350"/>
          <w:sz w:val="18"/>
        </w:rPr>
        <w:t>The brakes analogy.</w:t>
      </w:r>
      <w:r>
        <w:rPr>
          <w:rFonts w:ascii="Georgia" w:hAnsi="Georgia"/>
          <w:b w:val="0"/>
          <w:i w:val="0"/>
          <w:color w:val="3D4350"/>
          <w:sz w:val="18"/>
        </w:rPr>
        <w:t xml:space="preserve"> People think ethics is the brakes that slow a business down. Wrong. Brakes are exactly what let a car drive </w:t>
      </w:r>
      <w:r>
        <w:rPr>
          <w:rFonts w:ascii="Georgia" w:hAnsi="Georgia"/>
          <w:b/>
          <w:i w:val="0"/>
          <w:color w:val="3D4350"/>
          <w:sz w:val="18"/>
        </w:rPr>
        <w:t>fast safely</w:t>
      </w:r>
      <w:r>
        <w:rPr>
          <w:rFonts w:ascii="Georgia" w:hAnsi="Georgia"/>
          <w:b w:val="0"/>
          <w:i w:val="0"/>
          <w:color w:val="3D4350"/>
          <w:sz w:val="18"/>
        </w:rPr>
        <w:t xml:space="preserve"> — take the brakes off and you cannot speed, you can only crash. A business with strong ethics can move aggressively </w:t>
      </w:r>
      <w:r>
        <w:rPr>
          <w:rFonts w:ascii="Georgia" w:hAnsi="Georgia"/>
          <w:b w:val="0"/>
          <w:i/>
          <w:color w:val="3D4350"/>
          <w:sz w:val="18"/>
        </w:rPr>
        <w:t>because</w:t>
      </w:r>
      <w:r>
        <w:rPr>
          <w:rFonts w:ascii="Georgia" w:hAnsi="Georgia"/>
          <w:b w:val="0"/>
          <w:i w:val="0"/>
          <w:color w:val="3D4350"/>
          <w:sz w:val="18"/>
        </w:rPr>
        <w:t xml:space="preserve"> it will not destroy its own reputation doing so.</w:t>
      </w:r>
    </w:p>
    <w:p>
      <w:pPr>
        <w:pStyle w:val="Heading2"/>
        <w:pBdr>
          <w:bottom w:val="single" w:sz="6" w:space="2" w:color="D6D9E0"/>
        </w:pBdr>
      </w:pPr>
      <w:r>
        <w:rPr>
          <w:rFonts w:ascii="Helvetica Neue" w:hAnsi="Helvetica Neue"/>
          <w:b/>
          <w:i w:val="0"/>
          <w:color w:val="1F4E79"/>
          <w:sz w:val="27"/>
        </w:rPr>
        <w:t>1.5 Corporate Social Responsibility (CSR)</w:t>
      </w:r>
    </w:p>
    <w:p>
      <w:pPr>
        <w:spacing w:after="80"/>
      </w:pPr>
      <w:r>
        <w:rPr>
          <w:rFonts w:ascii="Georgia" w:hAnsi="Georgia"/>
          <w:b/>
          <w:i w:val="0"/>
          <w:color w:val="16181D"/>
          <w:sz w:val="19"/>
        </w:rPr>
        <w:t>Definition:</w:t>
      </w:r>
      <w:r>
        <w:rPr>
          <w:rFonts w:ascii="Georgia" w:hAnsi="Georgia"/>
          <w:b w:val="0"/>
          <w:i w:val="0"/>
          <w:color w:val="16181D"/>
          <w:sz w:val="19"/>
        </w:rPr>
        <w:t xml:space="preserve"> </w:t>
      </w:r>
      <w:r>
        <w:rPr>
          <w:rFonts w:ascii="Georgia" w:hAnsi="Georgia"/>
          <w:b/>
          <w:i w:val="0"/>
          <w:color w:val="16181D"/>
          <w:sz w:val="19"/>
        </w:rPr>
        <w:t>CSR</w:t>
      </w:r>
      <w:r>
        <w:rPr>
          <w:rFonts w:ascii="Georgia" w:hAnsi="Georgia"/>
          <w:b w:val="0"/>
          <w:i w:val="0"/>
          <w:color w:val="16181D"/>
          <w:sz w:val="19"/>
        </w:rPr>
        <w:t xml:space="preserve"> is a company's </w:t>
      </w:r>
      <w:r>
        <w:rPr>
          <w:rFonts w:ascii="Georgia" w:hAnsi="Georgia"/>
          <w:b/>
          <w:i w:val="0"/>
          <w:color w:val="16181D"/>
          <w:sz w:val="19"/>
        </w:rPr>
        <w:t>duty to act for the benefit of society</w:t>
      </w:r>
      <w:r>
        <w:rPr>
          <w:rFonts w:ascii="Georgia" w:hAnsi="Georgia"/>
          <w:b w:val="0"/>
          <w:i w:val="0"/>
          <w:color w:val="16181D"/>
          <w:sz w:val="19"/>
        </w:rPr>
        <w:t xml:space="preserve">, not only its shareholders. The crucial word is </w:t>
      </w:r>
      <w:r>
        <w:rPr>
          <w:rFonts w:ascii="Georgia" w:hAnsi="Georgia"/>
          <w:b w:val="0"/>
          <w:i/>
          <w:color w:val="16181D"/>
          <w:sz w:val="19"/>
        </w:rPr>
        <w:t>duty</w:t>
      </w:r>
      <w:r>
        <w:rPr>
          <w:rFonts w:ascii="Georgia" w:hAnsi="Georgia"/>
          <w:b w:val="0"/>
          <w:i w:val="0"/>
          <w:color w:val="16181D"/>
          <w:sz w:val="19"/>
        </w:rPr>
        <w:t xml:space="preserve"> — the claim that a business </w:t>
      </w:r>
      <w:r>
        <w:rPr>
          <w:rFonts w:ascii="Georgia" w:hAnsi="Georgia"/>
          <w:b/>
          <w:i w:val="0"/>
          <w:color w:val="16181D"/>
          <w:sz w:val="19"/>
        </w:rPr>
        <w:t>owes</w:t>
      </w:r>
      <w:r>
        <w:rPr>
          <w:rFonts w:ascii="Georgia" w:hAnsi="Georgia"/>
          <w:b w:val="0"/>
          <w:i w:val="0"/>
          <w:color w:val="16181D"/>
          <w:sz w:val="19"/>
        </w:rPr>
        <w:t xml:space="preserve"> something to the society that lets it operate, using its infrastructure, workers, resources and trust.</w:t>
      </w:r>
    </w:p>
    <w:p>
      <w:pPr>
        <w:spacing w:after="80"/>
      </w:pPr>
      <w:r>
        <w:rPr>
          <w:rFonts w:ascii="Georgia" w:hAnsi="Georgia"/>
          <w:b w:val="0"/>
          <w:i w:val="0"/>
          <w:color w:val="16181D"/>
          <w:sz w:val="19"/>
        </w:rPr>
        <w:t xml:space="preserve">This replaced the older view that the only job of business is to make a profit. The modern consensus is profit </w:t>
      </w:r>
      <w:r>
        <w:rPr>
          <w:rFonts w:ascii="Georgia" w:hAnsi="Georgia"/>
          <w:b/>
          <w:i w:val="0"/>
          <w:color w:val="16181D"/>
          <w:sz w:val="19"/>
        </w:rPr>
        <w:t>and</w:t>
      </w:r>
      <w:r>
        <w:rPr>
          <w:rFonts w:ascii="Georgia" w:hAnsi="Georgia"/>
          <w:b w:val="0"/>
          <w:i w:val="0"/>
          <w:color w:val="16181D"/>
          <w:sz w:val="19"/>
        </w:rPr>
        <w:t xml:space="preserve"> responsibility.</w:t>
      </w:r>
    </w:p>
    <w:p>
      <w:pPr>
        <w:pStyle w:val="Heading3"/>
      </w:pPr>
      <w:r>
        <w:rPr>
          <w:rFonts w:ascii="Helvetica Neue" w:hAnsi="Helvetica Neue"/>
          <w:b/>
          <w:i w:val="0"/>
          <w:color w:val="2A6EA8"/>
          <w:sz w:val="22"/>
        </w:rPr>
        <w:t>Carroll's CSR pyramid</w:t>
      </w:r>
    </w:p>
    <w:p>
      <w:pPr>
        <w:spacing w:after="80"/>
      </w:pPr>
      <w:r>
        <w:rPr>
          <w:rFonts w:ascii="Georgia" w:hAnsi="Georgia"/>
          <w:b w:val="0"/>
          <w:i w:val="0"/>
          <w:color w:val="16181D"/>
          <w:sz w:val="19"/>
        </w:rPr>
        <w:t xml:space="preserve">Four levels, built from the bottom up. </w:t>
      </w:r>
      <w:r>
        <w:rPr>
          <w:rFonts w:ascii="Georgia" w:hAnsi="Georgia"/>
          <w:b/>
          <w:i w:val="0"/>
          <w:color w:val="16181D"/>
          <w:sz w:val="19"/>
        </w:rPr>
        <w:t>Order matters</w:t>
      </w:r>
      <w:r>
        <w:rPr>
          <w:rFonts w:ascii="Georgia" w:hAnsi="Georgia"/>
          <w:b w:val="0"/>
          <w:i w:val="0"/>
          <w:color w:val="16181D"/>
          <w:sz w:val="19"/>
        </w:rPr>
        <w:t xml:space="preserve"> — the lower layers must hold before the upper ones mean anything.</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404"/>
        <w:gridCol w:w="2120"/>
        <w:gridCol w:w="3016"/>
        <w:gridCol w:w="3551"/>
      </w:tblGrid>
      <w:tr>
        <w:trPr>
          <w:cantSplit/>
          <w:tblHeader/>
        </w:trPr>
        <w:tc>
          <w:tcPr>
            <w:tcW w:type="dxa" w:w="1404"/>
            <w:shd w:val="clear" w:color="auto" w:fill="EEF3F8"/>
          </w:tcPr>
          <w:p>
            <w:pPr>
              <w:spacing w:after="0" w:line="240" w:lineRule="auto"/>
            </w:pPr>
            <w:r>
              <w:rPr>
                <w:rFonts w:ascii="Helvetica Neue" w:hAnsi="Helvetica Neue"/>
                <w:b/>
                <w:i w:val="0"/>
                <w:color w:val="1F4E79"/>
                <w:sz w:val="16"/>
              </w:rPr>
              <w:t>Level</w:t>
            </w:r>
          </w:p>
        </w:tc>
        <w:tc>
          <w:tcPr>
            <w:tcW w:type="dxa" w:w="2120"/>
            <w:shd w:val="clear" w:color="auto" w:fill="EEF3F8"/>
          </w:tcPr>
          <w:p>
            <w:pPr>
              <w:spacing w:after="0" w:line="240" w:lineRule="auto"/>
            </w:pPr>
            <w:r>
              <w:rPr>
                <w:rFonts w:ascii="Helvetica Neue" w:hAnsi="Helvetica Neue"/>
                <w:b/>
                <w:i w:val="0"/>
                <w:color w:val="1F4E79"/>
                <w:sz w:val="16"/>
              </w:rPr>
              <w:t>What it means</w:t>
            </w:r>
          </w:p>
        </w:tc>
        <w:tc>
          <w:tcPr>
            <w:tcW w:type="dxa" w:w="3016"/>
            <w:shd w:val="clear" w:color="auto" w:fill="EEF3F8"/>
          </w:tcPr>
          <w:p>
            <w:pPr>
              <w:spacing w:after="0" w:line="240" w:lineRule="auto"/>
            </w:pPr>
            <w:r>
              <w:rPr>
                <w:rFonts w:ascii="Helvetica Neue" w:hAnsi="Helvetica Neue"/>
                <w:b/>
                <w:i w:val="0"/>
                <w:color w:val="1F4E79"/>
                <w:sz w:val="16"/>
              </w:rPr>
              <w:t>Example</w:t>
            </w:r>
          </w:p>
        </w:tc>
        <w:tc>
          <w:tcPr>
            <w:tcW w:type="dxa" w:w="3551"/>
            <w:shd w:val="clear" w:color="auto" w:fill="EEF3F8"/>
          </w:tcPr>
          <w:p>
            <w:pPr>
              <w:spacing w:after="0" w:line="240" w:lineRule="auto"/>
            </w:pPr>
            <w:r>
              <w:rPr>
                <w:rFonts w:ascii="Helvetica Neue" w:hAnsi="Helvetica Neue"/>
                <w:b/>
                <w:i w:val="0"/>
                <w:color w:val="1F4E79"/>
                <w:sz w:val="16"/>
              </w:rPr>
              <w:t>Nepal context</w:t>
            </w:r>
          </w:p>
        </w:tc>
      </w:tr>
      <w:tr>
        <w:trPr>
          <w:cantSplit/>
        </w:trPr>
        <w:tc>
          <w:tcPr>
            <w:tcW w:type="dxa" w:w="1404"/>
          </w:tcPr>
          <w:p>
            <w:pPr>
              <w:spacing w:after="0" w:line="240" w:lineRule="auto"/>
            </w:pPr>
            <w:r>
              <w:rPr>
                <w:rFonts w:ascii="Georgia" w:hAnsi="Georgia"/>
                <w:b/>
                <w:i w:val="0"/>
                <w:color w:val="16181D"/>
                <w:sz w:val="17"/>
              </w:rPr>
              <w:t>Economic</w:t>
            </w:r>
            <w:r>
              <w:rPr>
                <w:rFonts w:ascii="Georgia" w:hAnsi="Georgia"/>
                <w:b w:val="0"/>
                <w:i w:val="0"/>
                <w:color w:val="16181D"/>
                <w:sz w:val="17"/>
              </w:rPr>
              <w:t xml:space="preserve"> (base)</w:t>
            </w:r>
          </w:p>
        </w:tc>
        <w:tc>
          <w:tcPr>
            <w:tcW w:type="dxa" w:w="2120"/>
          </w:tcPr>
          <w:p>
            <w:pPr>
              <w:spacing w:after="0" w:line="240" w:lineRule="auto"/>
            </w:pPr>
            <w:r>
              <w:rPr>
                <w:rFonts w:ascii="Georgia" w:hAnsi="Georgia"/>
                <w:b w:val="0"/>
                <w:i w:val="0"/>
                <w:color w:val="16181D"/>
                <w:sz w:val="17"/>
              </w:rPr>
              <w:t>Be profitable and viable</w:t>
            </w:r>
          </w:p>
        </w:tc>
        <w:tc>
          <w:tcPr>
            <w:tcW w:type="dxa" w:w="3016"/>
          </w:tcPr>
          <w:p>
            <w:pPr>
              <w:spacing w:after="0" w:line="240" w:lineRule="auto"/>
            </w:pPr>
            <w:r>
              <w:rPr>
                <w:rFonts w:ascii="Georgia" w:hAnsi="Georgia"/>
                <w:b w:val="0"/>
                <w:i w:val="0"/>
                <w:color w:val="16181D"/>
                <w:sz w:val="17"/>
              </w:rPr>
              <w:t>Earn enough to pay staff and reinvest</w:t>
            </w:r>
          </w:p>
        </w:tc>
        <w:tc>
          <w:tcPr>
            <w:tcW w:type="dxa" w:w="3551"/>
          </w:tcPr>
          <w:p>
            <w:pPr>
              <w:spacing w:after="0" w:line="240" w:lineRule="auto"/>
            </w:pPr>
            <w:r>
              <w:rPr>
                <w:rFonts w:ascii="Georgia" w:hAnsi="Georgia"/>
                <w:b w:val="0"/>
                <w:i w:val="0"/>
                <w:color w:val="16181D"/>
                <w:sz w:val="17"/>
              </w:rPr>
              <w:t>A bank must be solvent before it can fund anything</w:t>
            </w:r>
          </w:p>
        </w:tc>
      </w:tr>
      <w:tr>
        <w:trPr>
          <w:cantSplit/>
        </w:trPr>
        <w:tc>
          <w:tcPr>
            <w:tcW w:type="dxa" w:w="1404"/>
            <w:shd w:val="clear" w:color="auto" w:fill="FAFBFC"/>
          </w:tcPr>
          <w:p>
            <w:pPr>
              <w:spacing w:after="0" w:line="240" w:lineRule="auto"/>
            </w:pPr>
            <w:r>
              <w:rPr>
                <w:rFonts w:ascii="Georgia" w:hAnsi="Georgia"/>
                <w:b/>
                <w:i w:val="0"/>
                <w:color w:val="16181D"/>
                <w:sz w:val="17"/>
              </w:rPr>
              <w:t>Legal</w:t>
            </w:r>
          </w:p>
        </w:tc>
        <w:tc>
          <w:tcPr>
            <w:tcW w:type="dxa" w:w="2120"/>
            <w:shd w:val="clear" w:color="auto" w:fill="FAFBFC"/>
          </w:tcPr>
          <w:p>
            <w:pPr>
              <w:spacing w:after="0" w:line="240" w:lineRule="auto"/>
            </w:pPr>
            <w:r>
              <w:rPr>
                <w:rFonts w:ascii="Georgia" w:hAnsi="Georgia"/>
                <w:b w:val="0"/>
                <w:i w:val="0"/>
                <w:color w:val="16181D"/>
                <w:sz w:val="17"/>
              </w:rPr>
              <w:t>Obey all laws and regulations</w:t>
            </w:r>
          </w:p>
        </w:tc>
        <w:tc>
          <w:tcPr>
            <w:tcW w:type="dxa" w:w="3016"/>
            <w:shd w:val="clear" w:color="auto" w:fill="FAFBFC"/>
          </w:tcPr>
          <w:p>
            <w:pPr>
              <w:spacing w:after="0" w:line="240" w:lineRule="auto"/>
            </w:pPr>
            <w:r>
              <w:rPr>
                <w:rFonts w:ascii="Georgia" w:hAnsi="Georgia"/>
                <w:b w:val="0"/>
                <w:i w:val="0"/>
                <w:color w:val="16181D"/>
                <w:sz w:val="17"/>
              </w:rPr>
              <w:t>Follow labour, tax and environmental law</w:t>
            </w:r>
          </w:p>
        </w:tc>
        <w:tc>
          <w:tcPr>
            <w:tcW w:type="dxa" w:w="3551"/>
            <w:shd w:val="clear" w:color="auto" w:fill="FAFBFC"/>
          </w:tcPr>
          <w:p>
            <w:pPr>
              <w:spacing w:after="0" w:line="240" w:lineRule="auto"/>
            </w:pPr>
            <w:r>
              <w:rPr>
                <w:rFonts w:ascii="Georgia" w:hAnsi="Georgia"/>
                <w:b w:val="0"/>
                <w:i w:val="0"/>
                <w:color w:val="16181D"/>
                <w:sz w:val="17"/>
              </w:rPr>
              <w:t>Comply with Nepal Rastra Bank and government rules</w:t>
            </w:r>
          </w:p>
        </w:tc>
      </w:tr>
      <w:tr>
        <w:trPr>
          <w:cantSplit/>
        </w:trPr>
        <w:tc>
          <w:tcPr>
            <w:tcW w:type="dxa" w:w="1404"/>
          </w:tcPr>
          <w:p>
            <w:pPr>
              <w:spacing w:after="0" w:line="240" w:lineRule="auto"/>
            </w:pPr>
            <w:r>
              <w:rPr>
                <w:rFonts w:ascii="Georgia" w:hAnsi="Georgia"/>
                <w:b/>
                <w:i w:val="0"/>
                <w:color w:val="16181D"/>
                <w:sz w:val="17"/>
              </w:rPr>
              <w:t>Ethical</w:t>
            </w:r>
          </w:p>
        </w:tc>
        <w:tc>
          <w:tcPr>
            <w:tcW w:type="dxa" w:w="2120"/>
          </w:tcPr>
          <w:p>
            <w:pPr>
              <w:spacing w:after="0" w:line="240" w:lineRule="auto"/>
            </w:pPr>
            <w:r>
              <w:rPr>
                <w:rFonts w:ascii="Georgia" w:hAnsi="Georgia"/>
                <w:b w:val="0"/>
                <w:i w:val="0"/>
                <w:color w:val="16181D"/>
                <w:sz w:val="17"/>
              </w:rPr>
              <w:t>Do what is right beyond the law</w:t>
            </w:r>
          </w:p>
        </w:tc>
        <w:tc>
          <w:tcPr>
            <w:tcW w:type="dxa" w:w="3016"/>
          </w:tcPr>
          <w:p>
            <w:pPr>
              <w:spacing w:after="0" w:line="240" w:lineRule="auto"/>
            </w:pPr>
            <w:r>
              <w:rPr>
                <w:rFonts w:ascii="Georgia" w:hAnsi="Georgia"/>
                <w:b w:val="0"/>
                <w:i w:val="0"/>
                <w:color w:val="16181D"/>
                <w:sz w:val="17"/>
              </w:rPr>
              <w:t>Fair wages, honest marketing, safe products</w:t>
            </w:r>
          </w:p>
        </w:tc>
        <w:tc>
          <w:tcPr>
            <w:tcW w:type="dxa" w:w="3551"/>
          </w:tcPr>
          <w:p>
            <w:pPr>
              <w:spacing w:after="0" w:line="240" w:lineRule="auto"/>
            </w:pPr>
            <w:r>
              <w:rPr>
                <w:rFonts w:ascii="Georgia" w:hAnsi="Georgia"/>
                <w:b w:val="0"/>
                <w:i w:val="0"/>
                <w:color w:val="16181D"/>
                <w:sz w:val="17"/>
              </w:rPr>
              <w:t>Not exploiting a legal loophole that harms customers</w:t>
            </w:r>
          </w:p>
        </w:tc>
      </w:tr>
      <w:tr>
        <w:trPr>
          <w:cantSplit/>
        </w:trPr>
        <w:tc>
          <w:tcPr>
            <w:tcW w:type="dxa" w:w="1404"/>
            <w:shd w:val="clear" w:color="auto" w:fill="FAFBFC"/>
          </w:tcPr>
          <w:p>
            <w:pPr>
              <w:spacing w:after="0" w:line="240" w:lineRule="auto"/>
            </w:pPr>
            <w:r>
              <w:rPr>
                <w:rFonts w:ascii="Georgia" w:hAnsi="Georgia"/>
                <w:b/>
                <w:i w:val="0"/>
                <w:color w:val="16181D"/>
                <w:sz w:val="17"/>
              </w:rPr>
              <w:t>Philanthropic</w:t>
            </w:r>
            <w:r>
              <w:rPr>
                <w:rFonts w:ascii="Georgia" w:hAnsi="Georgia"/>
                <w:b w:val="0"/>
                <w:i w:val="0"/>
                <w:color w:val="16181D"/>
                <w:sz w:val="17"/>
              </w:rPr>
              <w:t xml:space="preserve"> (top)</w:t>
            </w:r>
          </w:p>
        </w:tc>
        <w:tc>
          <w:tcPr>
            <w:tcW w:type="dxa" w:w="2120"/>
            <w:shd w:val="clear" w:color="auto" w:fill="FAFBFC"/>
          </w:tcPr>
          <w:p>
            <w:pPr>
              <w:spacing w:after="0" w:line="240" w:lineRule="auto"/>
            </w:pPr>
            <w:r>
              <w:rPr>
                <w:rFonts w:ascii="Georgia" w:hAnsi="Georgia"/>
                <w:b w:val="0"/>
                <w:i w:val="0"/>
                <w:color w:val="16181D"/>
                <w:sz w:val="17"/>
              </w:rPr>
              <w:t>Give back to the community</w:t>
            </w:r>
          </w:p>
        </w:tc>
        <w:tc>
          <w:tcPr>
            <w:tcW w:type="dxa" w:w="3016"/>
            <w:shd w:val="clear" w:color="auto" w:fill="FAFBFC"/>
          </w:tcPr>
          <w:p>
            <w:pPr>
              <w:spacing w:after="0" w:line="240" w:lineRule="auto"/>
            </w:pPr>
            <w:r>
              <w:rPr>
                <w:rFonts w:ascii="Georgia" w:hAnsi="Georgia"/>
                <w:b w:val="0"/>
                <w:i w:val="0"/>
                <w:color w:val="16181D"/>
                <w:sz w:val="17"/>
              </w:rPr>
              <w:t>Donations, scholarships, relief, tree planting</w:t>
            </w:r>
          </w:p>
        </w:tc>
        <w:tc>
          <w:tcPr>
            <w:tcW w:type="dxa" w:w="3551"/>
            <w:shd w:val="clear" w:color="auto" w:fill="FAFBFC"/>
          </w:tcPr>
          <w:p>
            <w:pPr>
              <w:spacing w:after="0" w:line="240" w:lineRule="auto"/>
            </w:pPr>
            <w:r>
              <w:rPr>
                <w:rFonts w:ascii="Georgia" w:hAnsi="Georgia"/>
                <w:b w:val="0"/>
                <w:i w:val="0"/>
                <w:color w:val="16181D"/>
                <w:sz w:val="17"/>
              </w:rPr>
              <w:t>Telecom rural-coverage and education programmes</w:t>
            </w:r>
          </w:p>
        </w:tc>
      </w:tr>
    </w:tbl>
    <w:p>
      <w:pPr>
        <w:spacing w:after="40"/>
      </w:pPr>
    </w:p>
    <w:p>
      <w:pPr>
        <w:spacing w:after="80"/>
      </w:pPr>
      <w:r>
        <w:rPr>
          <w:rFonts w:ascii="Georgia" w:hAnsi="Georgia"/>
          <w:b/>
          <w:i w:val="0"/>
          <w:color w:val="16181D"/>
          <w:sz w:val="19"/>
        </w:rPr>
        <w:t>The Nepal point worth remembering:</w:t>
      </w:r>
      <w:r>
        <w:rPr>
          <w:rFonts w:ascii="Georgia" w:hAnsi="Georgia"/>
          <w:b w:val="0"/>
          <w:i w:val="0"/>
          <w:color w:val="16181D"/>
          <w:sz w:val="19"/>
        </w:rPr>
        <w:t xml:space="preserve"> </w:t>
      </w:r>
      <w:r>
        <w:rPr>
          <w:rFonts w:ascii="Georgia" w:hAnsi="Georgia"/>
          <w:b/>
          <w:i w:val="0"/>
          <w:color w:val="16181D"/>
          <w:sz w:val="19"/>
        </w:rPr>
        <w:t>Nepal Rastra Bank directs commercial banks to allocate a portion of profit to CSR.</w:t>
      </w:r>
      <w:r>
        <w:rPr>
          <w:rFonts w:ascii="Georgia" w:hAnsi="Georgia"/>
          <w:b w:val="0"/>
          <w:i w:val="0"/>
          <w:color w:val="16181D"/>
          <w:sz w:val="19"/>
        </w:rPr>
        <w:t xml:space="preserve"> So in Nepal, part of CSR is not optional charity — it is </w:t>
      </w:r>
      <w:r>
        <w:rPr>
          <w:rFonts w:ascii="Georgia" w:hAnsi="Georgia"/>
          <w:b/>
          <w:i w:val="0"/>
          <w:color w:val="16181D"/>
          <w:sz w:val="19"/>
        </w:rPr>
        <w:t>built into how the banking sector is regulated</w:t>
      </w:r>
      <w:r>
        <w:rPr>
          <w:rFonts w:ascii="Georgia" w:hAnsi="Georgia"/>
          <w:b w:val="0"/>
          <w:i w:val="0"/>
          <w:color w:val="16181D"/>
          <w:sz w:val="19"/>
        </w:rPr>
        <w:t>.</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5442"/>
        <w:gridCol w:w="1405"/>
        <w:gridCol w:w="3244"/>
      </w:tblGrid>
      <w:tr>
        <w:trPr>
          <w:cantSplit/>
          <w:tblHeader/>
        </w:trPr>
        <w:tc>
          <w:tcPr>
            <w:tcW w:type="dxa" w:w="5442"/>
            <w:shd w:val="clear" w:color="auto" w:fill="EEF3F8"/>
          </w:tcPr>
          <w:p>
            <w:pPr>
              <w:spacing w:after="0" w:line="240" w:lineRule="auto"/>
            </w:pPr>
            <w:r>
              <w:rPr>
                <w:rFonts w:ascii="Helvetica Neue" w:hAnsi="Helvetica Neue"/>
                <w:b/>
                <w:i w:val="0"/>
                <w:color w:val="1F4E79"/>
                <w:sz w:val="16"/>
              </w:rPr>
              <w:t>Real activity</w:t>
            </w:r>
          </w:p>
        </w:tc>
        <w:tc>
          <w:tcPr>
            <w:tcW w:type="dxa" w:w="1405"/>
            <w:shd w:val="clear" w:color="auto" w:fill="EEF3F8"/>
          </w:tcPr>
          <w:p>
            <w:pPr>
              <w:spacing w:after="0" w:line="240" w:lineRule="auto"/>
            </w:pPr>
            <w:r>
              <w:rPr>
                <w:rFonts w:ascii="Helvetica Neue" w:hAnsi="Helvetica Neue"/>
                <w:b/>
                <w:i w:val="0"/>
                <w:color w:val="1F4E79"/>
                <w:sz w:val="16"/>
              </w:rPr>
              <w:t>Carroll level</w:t>
            </w:r>
          </w:p>
        </w:tc>
        <w:tc>
          <w:tcPr>
            <w:tcW w:type="dxa" w:w="3244"/>
            <w:shd w:val="clear" w:color="auto" w:fill="EEF3F8"/>
          </w:tcPr>
          <w:p>
            <w:pPr>
              <w:spacing w:after="0" w:line="240" w:lineRule="auto"/>
            </w:pPr>
            <w:r>
              <w:rPr>
                <w:rFonts w:ascii="Helvetica Neue" w:hAnsi="Helvetica Neue"/>
                <w:b/>
                <w:i w:val="0"/>
                <w:color w:val="1F4E79"/>
                <w:sz w:val="16"/>
              </w:rPr>
              <w:t>Why</w:t>
            </w:r>
          </w:p>
        </w:tc>
      </w:tr>
      <w:tr>
        <w:trPr>
          <w:cantSplit/>
        </w:trPr>
        <w:tc>
          <w:tcPr>
            <w:tcW w:type="dxa" w:w="5442"/>
          </w:tcPr>
          <w:p>
            <w:pPr>
              <w:spacing w:after="0" w:line="240" w:lineRule="auto"/>
            </w:pPr>
            <w:r>
              <w:rPr>
                <w:rFonts w:ascii="Georgia" w:hAnsi="Georgia"/>
                <w:b w:val="0"/>
                <w:i w:val="0"/>
                <w:color w:val="16181D"/>
                <w:sz w:val="17"/>
              </w:rPr>
              <w:t>A commercial bank staying solvent and profitable</w:t>
            </w:r>
          </w:p>
        </w:tc>
        <w:tc>
          <w:tcPr>
            <w:tcW w:type="dxa" w:w="1405"/>
          </w:tcPr>
          <w:p>
            <w:pPr>
              <w:spacing w:after="0" w:line="240" w:lineRule="auto"/>
            </w:pPr>
            <w:r>
              <w:rPr>
                <w:rFonts w:ascii="Georgia" w:hAnsi="Georgia"/>
                <w:b w:val="0"/>
                <w:i w:val="0"/>
                <w:color w:val="16181D"/>
                <w:sz w:val="17"/>
              </w:rPr>
              <w:t>Economic</w:t>
            </w:r>
          </w:p>
        </w:tc>
        <w:tc>
          <w:tcPr>
            <w:tcW w:type="dxa" w:w="3244"/>
          </w:tcPr>
          <w:p>
            <w:pPr>
              <w:spacing w:after="0" w:line="240" w:lineRule="auto"/>
            </w:pPr>
            <w:r>
              <w:rPr>
                <w:rFonts w:ascii="Georgia" w:hAnsi="Georgia"/>
                <w:b w:val="0"/>
                <w:i w:val="0"/>
                <w:color w:val="16181D"/>
                <w:sz w:val="17"/>
              </w:rPr>
              <w:t>Survival funds everything above it</w:t>
            </w:r>
          </w:p>
        </w:tc>
      </w:tr>
      <w:tr>
        <w:trPr>
          <w:cantSplit/>
        </w:trPr>
        <w:tc>
          <w:tcPr>
            <w:tcW w:type="dxa" w:w="5442"/>
            <w:shd w:val="clear" w:color="auto" w:fill="FAFBFC"/>
          </w:tcPr>
          <w:p>
            <w:pPr>
              <w:spacing w:after="0" w:line="240" w:lineRule="auto"/>
            </w:pPr>
            <w:r>
              <w:rPr>
                <w:rFonts w:ascii="Georgia" w:hAnsi="Georgia"/>
                <w:b w:val="0"/>
                <w:i w:val="0"/>
                <w:color w:val="16181D"/>
                <w:sz w:val="17"/>
              </w:rPr>
              <w:t>A bank allocating a share of profit to CSR as NRB directs</w:t>
            </w:r>
          </w:p>
        </w:tc>
        <w:tc>
          <w:tcPr>
            <w:tcW w:type="dxa" w:w="1405"/>
            <w:shd w:val="clear" w:color="auto" w:fill="FAFBFC"/>
          </w:tcPr>
          <w:p>
            <w:pPr>
              <w:spacing w:after="0" w:line="240" w:lineRule="auto"/>
            </w:pPr>
            <w:r>
              <w:rPr>
                <w:rFonts w:ascii="Georgia" w:hAnsi="Georgia"/>
                <w:b w:val="0"/>
                <w:i w:val="0"/>
                <w:color w:val="16181D"/>
                <w:sz w:val="17"/>
              </w:rPr>
              <w:t>Legal</w:t>
            </w:r>
          </w:p>
        </w:tc>
        <w:tc>
          <w:tcPr>
            <w:tcW w:type="dxa" w:w="3244"/>
            <w:shd w:val="clear" w:color="auto" w:fill="FAFBFC"/>
          </w:tcPr>
          <w:p>
            <w:pPr>
              <w:spacing w:after="0" w:line="240" w:lineRule="auto"/>
            </w:pPr>
            <w:r>
              <w:rPr>
                <w:rFonts w:ascii="Georgia" w:hAnsi="Georgia"/>
                <w:b w:val="0"/>
                <w:i w:val="0"/>
                <w:color w:val="16181D"/>
                <w:sz w:val="17"/>
              </w:rPr>
              <w:t>A regulatory requirement, not charity</w:t>
            </w:r>
          </w:p>
        </w:tc>
      </w:tr>
      <w:tr>
        <w:trPr>
          <w:cantSplit/>
        </w:trPr>
        <w:tc>
          <w:tcPr>
            <w:tcW w:type="dxa" w:w="5442"/>
          </w:tcPr>
          <w:p>
            <w:pPr>
              <w:spacing w:after="0" w:line="240" w:lineRule="auto"/>
            </w:pPr>
            <w:r>
              <w:rPr>
                <w:rFonts w:ascii="Georgia" w:hAnsi="Georgia"/>
                <w:b w:val="0"/>
                <w:i w:val="0"/>
                <w:color w:val="16181D"/>
                <w:sz w:val="17"/>
              </w:rPr>
              <w:t>A firm paying all taxes and following labour law</w:t>
            </w:r>
          </w:p>
        </w:tc>
        <w:tc>
          <w:tcPr>
            <w:tcW w:type="dxa" w:w="1405"/>
          </w:tcPr>
          <w:p>
            <w:pPr>
              <w:spacing w:after="0" w:line="240" w:lineRule="auto"/>
            </w:pPr>
            <w:r>
              <w:rPr>
                <w:rFonts w:ascii="Georgia" w:hAnsi="Georgia"/>
                <w:b w:val="0"/>
                <w:i w:val="0"/>
                <w:color w:val="16181D"/>
                <w:sz w:val="17"/>
              </w:rPr>
              <w:t>Legal</w:t>
            </w:r>
          </w:p>
        </w:tc>
        <w:tc>
          <w:tcPr>
            <w:tcW w:type="dxa" w:w="3244"/>
          </w:tcPr>
          <w:p>
            <w:pPr>
              <w:spacing w:after="0" w:line="240" w:lineRule="auto"/>
            </w:pPr>
            <w:r>
              <w:rPr>
                <w:rFonts w:ascii="Georgia" w:hAnsi="Georgia"/>
                <w:b w:val="0"/>
                <w:i w:val="0"/>
                <w:color w:val="16181D"/>
                <w:sz w:val="17"/>
              </w:rPr>
              <w:t>Society's codified minimum</w:t>
            </w:r>
          </w:p>
        </w:tc>
      </w:tr>
      <w:tr>
        <w:trPr>
          <w:cantSplit/>
        </w:trPr>
        <w:tc>
          <w:tcPr>
            <w:tcW w:type="dxa" w:w="5442"/>
            <w:shd w:val="clear" w:color="auto" w:fill="FAFBFC"/>
          </w:tcPr>
          <w:p>
            <w:pPr>
              <w:spacing w:after="0" w:line="240" w:lineRule="auto"/>
            </w:pPr>
            <w:r>
              <w:rPr>
                <w:rFonts w:ascii="Georgia" w:hAnsi="Georgia"/>
                <w:b w:val="0"/>
                <w:i w:val="0"/>
                <w:color w:val="16181D"/>
                <w:sz w:val="17"/>
              </w:rPr>
              <w:t>A company paying fair wages and advertising honestly</w:t>
            </w:r>
          </w:p>
        </w:tc>
        <w:tc>
          <w:tcPr>
            <w:tcW w:type="dxa" w:w="1405"/>
            <w:shd w:val="clear" w:color="auto" w:fill="FAFBFC"/>
          </w:tcPr>
          <w:p>
            <w:pPr>
              <w:spacing w:after="0" w:line="240" w:lineRule="auto"/>
            </w:pPr>
            <w:r>
              <w:rPr>
                <w:rFonts w:ascii="Georgia" w:hAnsi="Georgia"/>
                <w:b w:val="0"/>
                <w:i w:val="0"/>
                <w:color w:val="16181D"/>
                <w:sz w:val="17"/>
              </w:rPr>
              <w:t>Ethical</w:t>
            </w:r>
          </w:p>
        </w:tc>
        <w:tc>
          <w:tcPr>
            <w:tcW w:type="dxa" w:w="3244"/>
            <w:shd w:val="clear" w:color="auto" w:fill="FAFBFC"/>
          </w:tcPr>
          <w:p>
            <w:pPr>
              <w:spacing w:after="0" w:line="240" w:lineRule="auto"/>
            </w:pPr>
            <w:r>
              <w:rPr>
                <w:rFonts w:ascii="Georgia" w:hAnsi="Georgia"/>
                <w:b w:val="0"/>
                <w:i w:val="0"/>
                <w:color w:val="16181D"/>
                <w:sz w:val="17"/>
              </w:rPr>
              <w:t>Right beyond what the law forces</w:t>
            </w:r>
          </w:p>
        </w:tc>
      </w:tr>
      <w:tr>
        <w:trPr>
          <w:cantSplit/>
        </w:trPr>
        <w:tc>
          <w:tcPr>
            <w:tcW w:type="dxa" w:w="5442"/>
          </w:tcPr>
          <w:p>
            <w:pPr>
              <w:spacing w:after="0" w:line="240" w:lineRule="auto"/>
            </w:pPr>
            <w:r>
              <w:rPr>
                <w:rFonts w:ascii="Georgia" w:hAnsi="Georgia"/>
                <w:b w:val="0"/>
                <w:i w:val="0"/>
                <w:color w:val="16181D"/>
                <w:sz w:val="17"/>
              </w:rPr>
              <w:t>A telecom not exploiting a billing loophole that overcharges</w:t>
            </w:r>
          </w:p>
        </w:tc>
        <w:tc>
          <w:tcPr>
            <w:tcW w:type="dxa" w:w="1405"/>
          </w:tcPr>
          <w:p>
            <w:pPr>
              <w:spacing w:after="0" w:line="240" w:lineRule="auto"/>
            </w:pPr>
            <w:r>
              <w:rPr>
                <w:rFonts w:ascii="Georgia" w:hAnsi="Georgia"/>
                <w:b w:val="0"/>
                <w:i w:val="0"/>
                <w:color w:val="16181D"/>
                <w:sz w:val="17"/>
              </w:rPr>
              <w:t>Ethical</w:t>
            </w:r>
          </w:p>
        </w:tc>
        <w:tc>
          <w:tcPr>
            <w:tcW w:type="dxa" w:w="3244"/>
          </w:tcPr>
          <w:p>
            <w:pPr>
              <w:spacing w:after="0" w:line="240" w:lineRule="auto"/>
            </w:pPr>
            <w:r>
              <w:rPr>
                <w:rFonts w:ascii="Georgia" w:hAnsi="Georgia"/>
                <w:b w:val="0"/>
                <w:i w:val="0"/>
                <w:color w:val="16181D"/>
                <w:sz w:val="17"/>
              </w:rPr>
              <w:t>Above the legal floor</w:t>
            </w:r>
          </w:p>
        </w:tc>
      </w:tr>
      <w:tr>
        <w:trPr>
          <w:cantSplit/>
        </w:trPr>
        <w:tc>
          <w:tcPr>
            <w:tcW w:type="dxa" w:w="5442"/>
            <w:shd w:val="clear" w:color="auto" w:fill="FAFBFC"/>
          </w:tcPr>
          <w:p>
            <w:pPr>
              <w:spacing w:after="0" w:line="240" w:lineRule="auto"/>
            </w:pPr>
            <w:r>
              <w:rPr>
                <w:rFonts w:ascii="Georgia" w:hAnsi="Georgia"/>
                <w:b w:val="0"/>
                <w:i w:val="0"/>
                <w:color w:val="16181D"/>
                <w:sz w:val="17"/>
              </w:rPr>
              <w:t>Ncell or NTC extending coverage to remote villages</w:t>
            </w:r>
          </w:p>
        </w:tc>
        <w:tc>
          <w:tcPr>
            <w:tcW w:type="dxa" w:w="1405"/>
            <w:shd w:val="clear" w:color="auto" w:fill="FAFBFC"/>
          </w:tcPr>
          <w:p>
            <w:pPr>
              <w:spacing w:after="0" w:line="240" w:lineRule="auto"/>
            </w:pPr>
            <w:r>
              <w:rPr>
                <w:rFonts w:ascii="Georgia" w:hAnsi="Georgia"/>
                <w:b w:val="0"/>
                <w:i w:val="0"/>
                <w:color w:val="16181D"/>
                <w:sz w:val="17"/>
              </w:rPr>
              <w:t>Philanthropic</w:t>
            </w:r>
          </w:p>
        </w:tc>
        <w:tc>
          <w:tcPr>
            <w:tcW w:type="dxa" w:w="3244"/>
            <w:shd w:val="clear" w:color="auto" w:fill="FAFBFC"/>
          </w:tcPr>
          <w:p>
            <w:pPr>
              <w:spacing w:after="0" w:line="240" w:lineRule="auto"/>
            </w:pPr>
            <w:r>
              <w:rPr>
                <w:rFonts w:ascii="Georgia" w:hAnsi="Georgia"/>
                <w:b w:val="0"/>
                <w:i w:val="0"/>
                <w:color w:val="16181D"/>
                <w:sz w:val="17"/>
              </w:rPr>
              <w:t>Serves society beyond pure profit</w:t>
            </w:r>
          </w:p>
        </w:tc>
      </w:tr>
      <w:tr>
        <w:trPr>
          <w:cantSplit/>
        </w:trPr>
        <w:tc>
          <w:tcPr>
            <w:tcW w:type="dxa" w:w="5442"/>
          </w:tcPr>
          <w:p>
            <w:pPr>
              <w:spacing w:after="0" w:line="240" w:lineRule="auto"/>
            </w:pPr>
            <w:r>
              <w:rPr>
                <w:rFonts w:ascii="Georgia" w:hAnsi="Georgia"/>
                <w:b w:val="0"/>
                <w:i w:val="0"/>
                <w:color w:val="16181D"/>
                <w:sz w:val="17"/>
              </w:rPr>
              <w:t>A bank funding scholarships and flood relief</w:t>
            </w:r>
          </w:p>
        </w:tc>
        <w:tc>
          <w:tcPr>
            <w:tcW w:type="dxa" w:w="1405"/>
          </w:tcPr>
          <w:p>
            <w:pPr>
              <w:spacing w:after="0" w:line="240" w:lineRule="auto"/>
            </w:pPr>
            <w:r>
              <w:rPr>
                <w:rFonts w:ascii="Georgia" w:hAnsi="Georgia"/>
                <w:b w:val="0"/>
                <w:i w:val="0"/>
                <w:color w:val="16181D"/>
                <w:sz w:val="17"/>
              </w:rPr>
              <w:t>Philanthropic</w:t>
            </w:r>
          </w:p>
        </w:tc>
        <w:tc>
          <w:tcPr>
            <w:tcW w:type="dxa" w:w="3244"/>
          </w:tcPr>
          <w:p>
            <w:pPr>
              <w:spacing w:after="0" w:line="240" w:lineRule="auto"/>
            </w:pPr>
            <w:r>
              <w:rPr>
                <w:rFonts w:ascii="Georgia" w:hAnsi="Georgia"/>
                <w:b w:val="0"/>
                <w:i w:val="0"/>
                <w:color w:val="16181D"/>
                <w:sz w:val="17"/>
              </w:rPr>
              <w:t>Giving back to the community</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"CSR is just charity or a PR stunt."</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real CSR is </w:t>
      </w:r>
      <w:r>
        <w:rPr>
          <w:rFonts w:ascii="Georgia" w:hAnsi="Georgia"/>
          <w:b/>
          <w:i w:val="0"/>
          <w:color w:val="3D4350"/>
          <w:sz w:val="18"/>
        </w:rPr>
        <w:t>responsibility embedded in operations</w:t>
      </w:r>
      <w:r>
        <w:rPr>
          <w:rFonts w:ascii="Georgia" w:hAnsi="Georgia"/>
          <w:b w:val="0"/>
          <w:i w:val="0"/>
          <w:color w:val="3D4350"/>
          <w:sz w:val="18"/>
        </w:rPr>
        <w:t xml:space="preserve"> — fair wages, clean production, honest marketing, safe products. Donations are only the visible tip. A company that donates to charity while underpaying staff is doing CSR </w:t>
      </w:r>
      <w:r>
        <w:rPr>
          <w:rFonts w:ascii="Georgia" w:hAnsi="Georgia"/>
          <w:b/>
          <w:i w:val="0"/>
          <w:color w:val="3D4350"/>
          <w:sz w:val="18"/>
        </w:rPr>
        <w:t>backwards</w:t>
      </w:r>
      <w:r>
        <w:rPr>
          <w:rFonts w:ascii="Georgia" w:hAnsi="Georgia"/>
          <w:b w:val="0"/>
          <w:i w:val="0"/>
          <w:color w:val="3D4350"/>
          <w:sz w:val="18"/>
        </w:rPr>
        <w:t xml:space="preserve"> — buying image without the foundation.</w:t>
      </w:r>
    </w:p>
    <w:p>
      <w:pPr>
        <w:pStyle w:val="Heading3"/>
      </w:pPr>
      <w:r>
        <w:rPr>
          <w:rFonts w:ascii="Helvetica Neue" w:hAnsi="Helvetica Neue"/>
          <w:b/>
          <w:i w:val="0"/>
          <w:color w:val="2A6EA8"/>
          <w:sz w:val="22"/>
        </w:rPr>
        <w:t>Stakeholder theory</w:t>
      </w:r>
    </w:p>
    <w:p>
      <w:pPr>
        <w:spacing w:after="80"/>
      </w:pPr>
      <w:r>
        <w:rPr>
          <w:rFonts w:ascii="Georgia" w:hAnsi="Georgia"/>
          <w:b/>
          <w:i w:val="0"/>
          <w:color w:val="16181D"/>
          <w:sz w:val="19"/>
        </w:rPr>
        <w:t>The question:</w:t>
      </w:r>
      <w:r>
        <w:rPr>
          <w:rFonts w:ascii="Georgia" w:hAnsi="Georgia"/>
          <w:b w:val="0"/>
          <w:i w:val="0"/>
          <w:color w:val="16181D"/>
          <w:sz w:val="19"/>
        </w:rPr>
        <w:t xml:space="preserve"> to whom does a company answer? </w:t>
      </w:r>
      <w:r>
        <w:rPr>
          <w:rFonts w:ascii="Georgia" w:hAnsi="Georgia"/>
          <w:b/>
          <w:i w:val="0"/>
          <w:color w:val="16181D"/>
          <w:sz w:val="19"/>
        </w:rPr>
        <w:t>The narrow answer:</w:t>
      </w:r>
      <w:r>
        <w:rPr>
          <w:rFonts w:ascii="Georgia" w:hAnsi="Georgia"/>
          <w:b w:val="0"/>
          <w:i w:val="0"/>
          <w:color w:val="16181D"/>
          <w:sz w:val="19"/>
        </w:rPr>
        <w:t xml:space="preserve"> shareholders, the owners. </w:t>
      </w:r>
      <w:r>
        <w:rPr>
          <w:rFonts w:ascii="Georgia" w:hAnsi="Georgia"/>
          <w:b/>
          <w:i w:val="0"/>
          <w:color w:val="16181D"/>
          <w:sz w:val="19"/>
        </w:rPr>
        <w:t>Stakeholder theory widens it:</w:t>
      </w:r>
      <w:r>
        <w:rPr>
          <w:rFonts w:ascii="Georgia" w:hAnsi="Georgia"/>
          <w:b w:val="0"/>
          <w:i w:val="0"/>
          <w:color w:val="16181D"/>
          <w:sz w:val="19"/>
        </w:rPr>
        <w:t xml:space="preserve"> a business answers to </w:t>
      </w:r>
      <w:r>
        <w:rPr>
          <w:rFonts w:ascii="Georgia" w:hAnsi="Georgia"/>
          <w:b/>
          <w:i w:val="0"/>
          <w:color w:val="16181D"/>
          <w:sz w:val="19"/>
        </w:rPr>
        <w:t>everyone materially affected by it</w:t>
      </w:r>
      <w:r>
        <w:rPr>
          <w:rFonts w:ascii="Georgia" w:hAnsi="Georgia"/>
          <w:b w:val="0"/>
          <w:i w:val="0"/>
          <w:color w:val="16181D"/>
          <w:sz w:val="19"/>
        </w:rPr>
        <w:t xml:space="preserve"> — customers, employees, suppliers, the community, the environment, government </w:t>
      </w:r>
      <w:r>
        <w:rPr>
          <w:rFonts w:ascii="Georgia" w:hAnsi="Georgia"/>
          <w:b w:val="0"/>
          <w:i/>
          <w:color w:val="16181D"/>
          <w:sz w:val="19"/>
        </w:rPr>
        <w:t>and</w:t>
      </w:r>
      <w:r>
        <w:rPr>
          <w:rFonts w:ascii="Georgia" w:hAnsi="Georgia"/>
          <w:b w:val="0"/>
          <w:i w:val="0"/>
          <w:color w:val="16181D"/>
          <w:sz w:val="19"/>
        </w:rPr>
        <w:t xml:space="preserve"> owners.</w:t>
      </w:r>
    </w:p>
    <w:p>
      <w:pPr>
        <w:spacing w:after="80"/>
      </w:pPr>
      <w:r>
        <w:rPr>
          <w:rFonts w:ascii="Georgia" w:hAnsi="Georgia"/>
          <w:b w:val="0"/>
          <w:i w:val="0"/>
          <w:color w:val="16181D"/>
          <w:sz w:val="19"/>
        </w:rPr>
        <w:t xml:space="preserve">The practical consequence: under a stakeholder view, a decision that is great for owners but harmful to the community is a </w:t>
      </w:r>
      <w:r>
        <w:rPr>
          <w:rFonts w:ascii="Georgia" w:hAnsi="Georgia"/>
          <w:b/>
          <w:i w:val="0"/>
          <w:color w:val="16181D"/>
          <w:sz w:val="19"/>
        </w:rPr>
        <w:t>failure</w:t>
      </w:r>
      <w:r>
        <w:rPr>
          <w:rFonts w:ascii="Georgia" w:hAnsi="Georgia"/>
          <w:b w:val="0"/>
          <w:i w:val="0"/>
          <w:color w:val="16181D"/>
          <w:sz w:val="19"/>
        </w:rPr>
        <w:t>, not a success.</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3939"/>
        <w:gridCol w:w="1427"/>
        <w:gridCol w:w="1945"/>
        <w:gridCol w:w="2780"/>
      </w:tblGrid>
      <w:tr>
        <w:trPr>
          <w:cantSplit/>
          <w:tblHeader/>
        </w:trPr>
        <w:tc>
          <w:tcPr>
            <w:tcW w:type="dxa" w:w="3939"/>
            <w:shd w:val="clear" w:color="auto" w:fill="EEF3F8"/>
          </w:tcPr>
          <w:p>
            <w:pPr>
              <w:spacing w:after="0" w:line="240" w:lineRule="auto"/>
            </w:pPr>
            <w:r>
              <w:rPr>
                <w:rFonts w:ascii="Helvetica Neue" w:hAnsi="Helvetica Neue"/>
                <w:b/>
                <w:i w:val="0"/>
                <w:color w:val="1F4E79"/>
                <w:sz w:val="16"/>
              </w:rPr>
              <w:t>Business decision</w:t>
            </w:r>
          </w:p>
        </w:tc>
        <w:tc>
          <w:tcPr>
            <w:tcW w:type="dxa" w:w="1427"/>
            <w:shd w:val="clear" w:color="auto" w:fill="EEF3F8"/>
          </w:tcPr>
          <w:p>
            <w:pPr>
              <w:spacing w:after="0" w:line="240" w:lineRule="auto"/>
            </w:pPr>
            <w:r>
              <w:rPr>
                <w:rFonts w:ascii="Helvetica Neue" w:hAnsi="Helvetica Neue"/>
                <w:b/>
                <w:i w:val="0"/>
                <w:color w:val="1F4E79"/>
                <w:sz w:val="16"/>
              </w:rPr>
              <w:t>Shareholder lens</w:t>
            </w:r>
          </w:p>
        </w:tc>
        <w:tc>
          <w:tcPr>
            <w:tcW w:type="dxa" w:w="1945"/>
            <w:shd w:val="clear" w:color="auto" w:fill="EEF3F8"/>
          </w:tcPr>
          <w:p>
            <w:pPr>
              <w:spacing w:after="0" w:line="240" w:lineRule="auto"/>
            </w:pPr>
            <w:r>
              <w:rPr>
                <w:rFonts w:ascii="Helvetica Neue" w:hAnsi="Helvetica Neue"/>
                <w:b/>
                <w:i w:val="0"/>
                <w:color w:val="1F4E79"/>
                <w:sz w:val="16"/>
              </w:rPr>
              <w:t>Stakeholder lens</w:t>
            </w:r>
          </w:p>
        </w:tc>
        <w:tc>
          <w:tcPr>
            <w:tcW w:type="dxa" w:w="2780"/>
            <w:shd w:val="clear" w:color="auto" w:fill="EEF3F8"/>
          </w:tcPr>
          <w:p>
            <w:pPr>
              <w:spacing w:after="0" w:line="240" w:lineRule="auto"/>
            </w:pPr>
            <w:r>
              <w:rPr>
                <w:rFonts w:ascii="Helvetica Neue" w:hAnsi="Helvetica Neue"/>
                <w:b/>
                <w:i w:val="0"/>
                <w:color w:val="1F4E79"/>
                <w:sz w:val="16"/>
              </w:rPr>
              <w:t>The hidden cost</w:t>
            </w:r>
          </w:p>
        </w:tc>
      </w:tr>
      <w:tr>
        <w:trPr>
          <w:cantSplit/>
        </w:trPr>
        <w:tc>
          <w:tcPr>
            <w:tcW w:type="dxa" w:w="3939"/>
          </w:tcPr>
          <w:p>
            <w:pPr>
              <w:spacing w:after="0" w:line="240" w:lineRule="auto"/>
            </w:pPr>
            <w:r>
              <w:rPr>
                <w:rFonts w:ascii="Georgia" w:hAnsi="Georgia"/>
                <w:b w:val="0"/>
                <w:i w:val="0"/>
                <w:color w:val="16181D"/>
                <w:sz w:val="17"/>
              </w:rPr>
              <w:t>A factory is profitable but pollutes a village's drinking water</w:t>
            </w:r>
          </w:p>
        </w:tc>
        <w:tc>
          <w:tcPr>
            <w:tcW w:type="dxa" w:w="1427"/>
          </w:tcPr>
          <w:p>
            <w:pPr>
              <w:spacing w:after="0" w:line="240" w:lineRule="auto"/>
            </w:pPr>
            <w:r>
              <w:rPr>
                <w:rFonts w:ascii="Georgia" w:hAnsi="Georgia"/>
                <w:b w:val="0"/>
                <w:i w:val="0"/>
                <w:color w:val="16181D"/>
                <w:sz w:val="17"/>
              </w:rPr>
              <w:t>Success — profits up</w:t>
            </w:r>
          </w:p>
        </w:tc>
        <w:tc>
          <w:tcPr>
            <w:tcW w:type="dxa" w:w="1945"/>
          </w:tcPr>
          <w:p>
            <w:pPr>
              <w:spacing w:after="0" w:line="240" w:lineRule="auto"/>
            </w:pPr>
            <w:r>
              <w:rPr>
                <w:rFonts w:ascii="Georgia" w:hAnsi="Georgia"/>
                <w:b w:val="0"/>
                <w:i w:val="0"/>
                <w:color w:val="16181D"/>
                <w:sz w:val="17"/>
              </w:rPr>
              <w:t>Failure — the village is harmed</w:t>
            </w:r>
          </w:p>
        </w:tc>
        <w:tc>
          <w:tcPr>
            <w:tcW w:type="dxa" w:w="2780"/>
          </w:tcPr>
          <w:p>
            <w:pPr>
              <w:spacing w:after="0" w:line="240" w:lineRule="auto"/>
            </w:pPr>
            <w:r>
              <w:rPr>
                <w:rFonts w:ascii="Georgia" w:hAnsi="Georgia"/>
                <w:b w:val="0"/>
                <w:i w:val="0"/>
                <w:color w:val="16181D"/>
                <w:sz w:val="17"/>
              </w:rPr>
              <w:t>Health costs, lawsuits, lost licence to operate</w:t>
            </w:r>
          </w:p>
        </w:tc>
      </w:tr>
      <w:tr>
        <w:trPr>
          <w:cantSplit/>
        </w:trPr>
        <w:tc>
          <w:tcPr>
            <w:tcW w:type="dxa" w:w="3939"/>
            <w:shd w:val="clear" w:color="auto" w:fill="FAFBFC"/>
          </w:tcPr>
          <w:p>
            <w:pPr>
              <w:spacing w:after="0" w:line="240" w:lineRule="auto"/>
            </w:pPr>
            <w:r>
              <w:rPr>
                <w:rFonts w:ascii="Georgia" w:hAnsi="Georgia"/>
                <w:b w:val="0"/>
                <w:i w:val="0"/>
                <w:color w:val="16181D"/>
                <w:sz w:val="17"/>
              </w:rPr>
              <w:t>A wallet firm sells user location data to advertisers</w:t>
            </w:r>
          </w:p>
        </w:tc>
        <w:tc>
          <w:tcPr>
            <w:tcW w:type="dxa" w:w="1427"/>
            <w:shd w:val="clear" w:color="auto" w:fill="FAFBFC"/>
          </w:tcPr>
          <w:p>
            <w:pPr>
              <w:spacing w:after="0" w:line="240" w:lineRule="auto"/>
            </w:pPr>
            <w:r>
              <w:rPr>
                <w:rFonts w:ascii="Georgia" w:hAnsi="Georgia"/>
                <w:b w:val="0"/>
                <w:i w:val="0"/>
                <w:color w:val="16181D"/>
                <w:sz w:val="17"/>
              </w:rPr>
              <w:t>Revenue up</w:t>
            </w:r>
          </w:p>
        </w:tc>
        <w:tc>
          <w:tcPr>
            <w:tcW w:type="dxa" w:w="1945"/>
            <w:shd w:val="clear" w:color="auto" w:fill="FAFBFC"/>
          </w:tcPr>
          <w:p>
            <w:pPr>
              <w:spacing w:after="0" w:line="240" w:lineRule="auto"/>
            </w:pPr>
            <w:r>
              <w:rPr>
                <w:rFonts w:ascii="Georgia" w:hAnsi="Georgia"/>
                <w:b w:val="0"/>
                <w:i w:val="0"/>
                <w:color w:val="16181D"/>
                <w:sz w:val="17"/>
              </w:rPr>
              <w:t>Privacy violated</w:t>
            </w:r>
          </w:p>
        </w:tc>
        <w:tc>
          <w:tcPr>
            <w:tcW w:type="dxa" w:w="2780"/>
            <w:shd w:val="clear" w:color="auto" w:fill="FAFBFC"/>
          </w:tcPr>
          <w:p>
            <w:pPr>
              <w:spacing w:after="0" w:line="240" w:lineRule="auto"/>
            </w:pPr>
            <w:r>
              <w:rPr>
                <w:rFonts w:ascii="Georgia" w:hAnsi="Georgia"/>
                <w:b w:val="0"/>
                <w:i w:val="0"/>
                <w:color w:val="16181D"/>
                <w:sz w:val="17"/>
              </w:rPr>
              <w:t>Customers leave, regulator acts</w:t>
            </w:r>
          </w:p>
        </w:tc>
      </w:tr>
      <w:tr>
        <w:trPr>
          <w:cantSplit/>
        </w:trPr>
        <w:tc>
          <w:tcPr>
            <w:tcW w:type="dxa" w:w="3939"/>
          </w:tcPr>
          <w:p>
            <w:pPr>
              <w:spacing w:after="0" w:line="240" w:lineRule="auto"/>
            </w:pPr>
            <w:r>
              <w:rPr>
                <w:rFonts w:ascii="Georgia" w:hAnsi="Georgia"/>
                <w:b w:val="0"/>
                <w:i w:val="0"/>
                <w:color w:val="16181D"/>
                <w:sz w:val="17"/>
              </w:rPr>
              <w:t>A garment exporter underpays workers to win a contract</w:t>
            </w:r>
          </w:p>
        </w:tc>
        <w:tc>
          <w:tcPr>
            <w:tcW w:type="dxa" w:w="1427"/>
          </w:tcPr>
          <w:p>
            <w:pPr>
              <w:spacing w:after="0" w:line="240" w:lineRule="auto"/>
            </w:pPr>
            <w:r>
              <w:rPr>
                <w:rFonts w:ascii="Georgia" w:hAnsi="Georgia"/>
                <w:b w:val="0"/>
                <w:i w:val="0"/>
                <w:color w:val="16181D"/>
                <w:sz w:val="17"/>
              </w:rPr>
              <w:t>Lower cost, more orders</w:t>
            </w:r>
          </w:p>
        </w:tc>
        <w:tc>
          <w:tcPr>
            <w:tcW w:type="dxa" w:w="1945"/>
          </w:tcPr>
          <w:p>
            <w:pPr>
              <w:spacing w:after="0" w:line="240" w:lineRule="auto"/>
            </w:pPr>
            <w:r>
              <w:rPr>
                <w:rFonts w:ascii="Georgia" w:hAnsi="Georgia"/>
                <w:b w:val="0"/>
                <w:i w:val="0"/>
                <w:color w:val="16181D"/>
                <w:sz w:val="17"/>
              </w:rPr>
              <w:t>Workers exploited</w:t>
            </w:r>
          </w:p>
        </w:tc>
        <w:tc>
          <w:tcPr>
            <w:tcW w:type="dxa" w:w="2780"/>
          </w:tcPr>
          <w:p>
            <w:pPr>
              <w:spacing w:after="0" w:line="240" w:lineRule="auto"/>
            </w:pPr>
            <w:r>
              <w:rPr>
                <w:rFonts w:ascii="Georgia" w:hAnsi="Georgia"/>
                <w:b w:val="0"/>
                <w:i w:val="0"/>
                <w:color w:val="16181D"/>
                <w:sz w:val="17"/>
              </w:rPr>
              <w:t>Strikes, boycotts, reputation damage</w:t>
            </w:r>
          </w:p>
        </w:tc>
      </w:tr>
      <w:tr>
        <w:trPr>
          <w:cantSplit/>
        </w:trPr>
        <w:tc>
          <w:tcPr>
            <w:tcW w:type="dxa" w:w="3939"/>
            <w:shd w:val="clear" w:color="auto" w:fill="FAFBFC"/>
          </w:tcPr>
          <w:p>
            <w:pPr>
              <w:spacing w:after="0" w:line="240" w:lineRule="auto"/>
            </w:pPr>
            <w:r>
              <w:rPr>
                <w:rFonts w:ascii="Georgia" w:hAnsi="Georgia"/>
                <w:b w:val="0"/>
                <w:i w:val="0"/>
                <w:color w:val="16181D"/>
                <w:sz w:val="17"/>
              </w:rPr>
              <w:t>A bank pushes loans farmers cannot repay</w:t>
            </w:r>
          </w:p>
        </w:tc>
        <w:tc>
          <w:tcPr>
            <w:tcW w:type="dxa" w:w="1427"/>
            <w:shd w:val="clear" w:color="auto" w:fill="FAFBFC"/>
          </w:tcPr>
          <w:p>
            <w:pPr>
              <w:spacing w:after="0" w:line="240" w:lineRule="auto"/>
            </w:pPr>
            <w:r>
              <w:rPr>
                <w:rFonts w:ascii="Georgia" w:hAnsi="Georgia"/>
                <w:b w:val="0"/>
                <w:i w:val="0"/>
                <w:color w:val="16181D"/>
                <w:sz w:val="17"/>
              </w:rPr>
              <w:t>Loan book grows</w:t>
            </w:r>
          </w:p>
        </w:tc>
        <w:tc>
          <w:tcPr>
            <w:tcW w:type="dxa" w:w="1945"/>
            <w:shd w:val="clear" w:color="auto" w:fill="FAFBFC"/>
          </w:tcPr>
          <w:p>
            <w:pPr>
              <w:spacing w:after="0" w:line="240" w:lineRule="auto"/>
            </w:pPr>
            <w:r>
              <w:rPr>
                <w:rFonts w:ascii="Georgia" w:hAnsi="Georgia"/>
                <w:b w:val="0"/>
                <w:i w:val="0"/>
                <w:color w:val="16181D"/>
                <w:sz w:val="17"/>
              </w:rPr>
              <w:t>Farmers trapped in debt</w:t>
            </w:r>
          </w:p>
        </w:tc>
        <w:tc>
          <w:tcPr>
            <w:tcW w:type="dxa" w:w="2780"/>
            <w:shd w:val="clear" w:color="auto" w:fill="FAFBFC"/>
          </w:tcPr>
          <w:p>
            <w:pPr>
              <w:spacing w:after="0" w:line="240" w:lineRule="auto"/>
            </w:pPr>
            <w:r>
              <w:rPr>
                <w:rFonts w:ascii="Georgia" w:hAnsi="Georgia"/>
                <w:b w:val="0"/>
                <w:i w:val="0"/>
                <w:color w:val="16181D"/>
                <w:sz w:val="17"/>
              </w:rPr>
              <w:t>Defaults, social backlash</w:t>
            </w:r>
          </w:p>
        </w:tc>
      </w:tr>
      <w:tr>
        <w:trPr>
          <w:cantSplit/>
        </w:trPr>
        <w:tc>
          <w:tcPr>
            <w:tcW w:type="dxa" w:w="3939"/>
          </w:tcPr>
          <w:p>
            <w:pPr>
              <w:spacing w:after="0" w:line="240" w:lineRule="auto"/>
            </w:pPr>
            <w:r>
              <w:rPr>
                <w:rFonts w:ascii="Georgia" w:hAnsi="Georgia"/>
                <w:b w:val="0"/>
                <w:i w:val="0"/>
                <w:color w:val="16181D"/>
                <w:sz w:val="17"/>
              </w:rPr>
              <w:t>A college over-enrols far beyond capacity</w:t>
            </w:r>
          </w:p>
        </w:tc>
        <w:tc>
          <w:tcPr>
            <w:tcW w:type="dxa" w:w="1427"/>
          </w:tcPr>
          <w:p>
            <w:pPr>
              <w:spacing w:after="0" w:line="240" w:lineRule="auto"/>
            </w:pPr>
            <w:r>
              <w:rPr>
                <w:rFonts w:ascii="Georgia" w:hAnsi="Georgia"/>
                <w:b w:val="0"/>
                <w:i w:val="0"/>
                <w:color w:val="16181D"/>
                <w:sz w:val="17"/>
              </w:rPr>
              <w:t>More fee income</w:t>
            </w:r>
          </w:p>
        </w:tc>
        <w:tc>
          <w:tcPr>
            <w:tcW w:type="dxa" w:w="1945"/>
          </w:tcPr>
          <w:p>
            <w:pPr>
              <w:spacing w:after="0" w:line="240" w:lineRule="auto"/>
            </w:pPr>
            <w:r>
              <w:rPr>
                <w:rFonts w:ascii="Georgia" w:hAnsi="Georgia"/>
                <w:b w:val="0"/>
                <w:i w:val="0"/>
                <w:color w:val="16181D"/>
                <w:sz w:val="17"/>
              </w:rPr>
              <w:t>Students get poor teaching</w:t>
            </w:r>
          </w:p>
        </w:tc>
        <w:tc>
          <w:tcPr>
            <w:tcW w:type="dxa" w:w="2780"/>
          </w:tcPr>
          <w:p>
            <w:pPr>
              <w:spacing w:after="0" w:line="240" w:lineRule="auto"/>
            </w:pPr>
            <w:r>
              <w:rPr>
                <w:rFonts w:ascii="Georgia" w:hAnsi="Georgia"/>
                <w:b w:val="0"/>
                <w:i w:val="0"/>
                <w:color w:val="16181D"/>
                <w:sz w:val="17"/>
              </w:rPr>
              <w:t>Falling reputation, dropouts</w:t>
            </w:r>
          </w:p>
        </w:tc>
      </w:tr>
      <w:tr>
        <w:trPr>
          <w:cantSplit/>
        </w:trPr>
        <w:tc>
          <w:tcPr>
            <w:tcW w:type="dxa" w:w="3939"/>
            <w:shd w:val="clear" w:color="auto" w:fill="FAFBFC"/>
          </w:tcPr>
          <w:p>
            <w:pPr>
              <w:spacing w:after="0" w:line="240" w:lineRule="auto"/>
            </w:pPr>
            <w:r>
              <w:rPr>
                <w:rFonts w:ascii="Georgia" w:hAnsi="Georgia"/>
                <w:b w:val="0"/>
                <w:i w:val="0"/>
                <w:color w:val="16181D"/>
                <w:sz w:val="17"/>
              </w:rPr>
              <w:t>A hydropower project skips community consultation</w:t>
            </w:r>
          </w:p>
        </w:tc>
        <w:tc>
          <w:tcPr>
            <w:tcW w:type="dxa" w:w="1427"/>
            <w:shd w:val="clear" w:color="auto" w:fill="FAFBFC"/>
          </w:tcPr>
          <w:p>
            <w:pPr>
              <w:spacing w:after="0" w:line="240" w:lineRule="auto"/>
            </w:pPr>
            <w:r>
              <w:rPr>
                <w:rFonts w:ascii="Georgia" w:hAnsi="Georgia"/>
                <w:b w:val="0"/>
                <w:i w:val="0"/>
                <w:color w:val="16181D"/>
                <w:sz w:val="17"/>
              </w:rPr>
              <w:t>Faster build</w:t>
            </w:r>
          </w:p>
        </w:tc>
        <w:tc>
          <w:tcPr>
            <w:tcW w:type="dxa" w:w="1945"/>
            <w:shd w:val="clear" w:color="auto" w:fill="FAFBFC"/>
          </w:tcPr>
          <w:p>
            <w:pPr>
              <w:spacing w:after="0" w:line="240" w:lineRule="auto"/>
            </w:pPr>
            <w:r>
              <w:rPr>
                <w:rFonts w:ascii="Georgia" w:hAnsi="Georgia"/>
                <w:b w:val="0"/>
                <w:i w:val="0"/>
                <w:color w:val="16181D"/>
                <w:sz w:val="17"/>
              </w:rPr>
              <w:t>Locals displaced and angry</w:t>
            </w:r>
          </w:p>
        </w:tc>
        <w:tc>
          <w:tcPr>
            <w:tcW w:type="dxa" w:w="2780"/>
            <w:shd w:val="clear" w:color="auto" w:fill="FAFBFC"/>
          </w:tcPr>
          <w:p>
            <w:pPr>
              <w:spacing w:after="0" w:line="240" w:lineRule="auto"/>
            </w:pPr>
            <w:r>
              <w:rPr>
                <w:rFonts w:ascii="Georgia" w:hAnsi="Georgia"/>
                <w:b w:val="0"/>
                <w:i w:val="0"/>
                <w:color w:val="16181D"/>
                <w:sz w:val="17"/>
              </w:rPr>
              <w:t>Protests, delays, lawsuits</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The line to remember:</w:t>
      </w:r>
      <w:r>
        <w:rPr>
          <w:rFonts w:ascii="Georgia" w:hAnsi="Georgia"/>
          <w:b w:val="0"/>
          <w:i w:val="0"/>
          <w:color w:val="3D4350"/>
          <w:sz w:val="18"/>
        </w:rPr>
        <w:t xml:space="preserve"> the costs pushed onto non-owner stakeholders are </w:t>
      </w:r>
      <w:r>
        <w:rPr>
          <w:rFonts w:ascii="Georgia" w:hAnsi="Georgia"/>
          <w:b/>
          <w:i w:val="0"/>
          <w:color w:val="3D4350"/>
          <w:sz w:val="18"/>
        </w:rPr>
        <w:t>hidden, not absent</w:t>
      </w:r>
      <w:r>
        <w:rPr>
          <w:rFonts w:ascii="Georgia" w:hAnsi="Georgia"/>
          <w:b w:val="0"/>
          <w:i w:val="0"/>
          <w:color w:val="3D4350"/>
          <w:sz w:val="18"/>
        </w:rPr>
        <w:t xml:space="preserve">. They come back as lawsuits, boycotts or a lost social licence to operate. </w:t>
      </w:r>
      <w:r>
        <w:rPr>
          <w:rFonts w:ascii="Georgia" w:hAnsi="Georgia"/>
          <w:b w:val="0"/>
          <w:i/>
          <w:color w:val="3D4350"/>
          <w:sz w:val="18"/>
        </w:rPr>
        <w:t>Ethics fails when we count only the stakeholders who appear on the balance sheet.</w:t>
      </w:r>
    </w:p>
    <w:p>
      <w:pPr>
        <w:pStyle w:val="Heading3"/>
      </w:pPr>
      <w:r>
        <w:rPr>
          <w:rFonts w:ascii="Helvetica Neue" w:hAnsi="Helvetica Neue"/>
          <w:b/>
          <w:i w:val="0"/>
          <w:color w:val="2A6EA8"/>
          <w:sz w:val="22"/>
        </w:rPr>
        <w:t>Fostering CSR and an ethical culture</w:t>
      </w:r>
    </w:p>
    <w:p>
      <w:pPr>
        <w:spacing w:after="80"/>
      </w:pPr>
      <w:r>
        <w:rPr>
          <w:rFonts w:ascii="Georgia" w:hAnsi="Georgia"/>
          <w:b w:val="0"/>
          <w:i w:val="0"/>
          <w:color w:val="16181D"/>
          <w:sz w:val="19"/>
        </w:rPr>
        <w:t xml:space="preserve">Good ethics is </w:t>
      </w:r>
      <w:r>
        <w:rPr>
          <w:rFonts w:ascii="Georgia" w:hAnsi="Georgia"/>
          <w:b/>
          <w:i w:val="0"/>
          <w:color w:val="16181D"/>
          <w:sz w:val="19"/>
        </w:rPr>
        <w:t>built</w:t>
      </w:r>
      <w:r>
        <w:rPr>
          <w:rFonts w:ascii="Georgia" w:hAnsi="Georgia"/>
          <w:b w:val="0"/>
          <w:i w:val="0"/>
          <w:color w:val="16181D"/>
          <w:sz w:val="19"/>
        </w:rPr>
        <w:t>, not wished for. Four levers:</w:t>
      </w:r>
    </w:p>
    <w:p>
      <w:pPr>
        <w:pStyle w:val="ListBullet"/>
        <w:spacing w:after="30" w:line="254" w:lineRule="auto"/>
        <w:ind w:left="397"/>
      </w:pPr>
      <w:r>
        <w:rPr>
          <w:rFonts w:ascii="Georgia" w:hAnsi="Georgia"/>
          <w:b/>
          <w:i w:val="0"/>
          <w:color w:val="16181D"/>
          <w:sz w:val="19"/>
        </w:rPr>
        <w:t>Tone from the top</w:t>
      </w:r>
      <w:r>
        <w:rPr>
          <w:rFonts w:ascii="Georgia" w:hAnsi="Georgia"/>
          <w:b w:val="0"/>
          <w:i w:val="0"/>
          <w:color w:val="16181D"/>
          <w:sz w:val="19"/>
        </w:rPr>
        <w:t xml:space="preserve"> — staff copy what leaders </w:t>
      </w:r>
      <w:r>
        <w:rPr>
          <w:rFonts w:ascii="Georgia" w:hAnsi="Georgia"/>
          <w:b w:val="0"/>
          <w:i/>
          <w:color w:val="16181D"/>
          <w:sz w:val="19"/>
        </w:rPr>
        <w:t>do</w:t>
      </w:r>
      <w:r>
        <w:rPr>
          <w:rFonts w:ascii="Georgia" w:hAnsi="Georgia"/>
          <w:b w:val="0"/>
          <w:i w:val="0"/>
          <w:color w:val="16181D"/>
          <w:sz w:val="19"/>
        </w:rPr>
        <w:t xml:space="preserve">, not what posters </w:t>
      </w:r>
      <w:r>
        <w:rPr>
          <w:rFonts w:ascii="Georgia" w:hAnsi="Georgia"/>
          <w:b w:val="0"/>
          <w:i/>
          <w:color w:val="16181D"/>
          <w:sz w:val="19"/>
        </w:rPr>
        <w:t>say</w:t>
      </w:r>
      <w:r>
        <w:rPr>
          <w:rFonts w:ascii="Georgia" w:hAnsi="Georgia"/>
          <w:b w:val="0"/>
          <w:i w:val="0"/>
          <w:color w:val="16181D"/>
          <w:sz w:val="19"/>
        </w:rPr>
        <w:t>. If the CEO cuts a corner, everyone learns that corners are fine.</w:t>
      </w:r>
    </w:p>
    <w:p>
      <w:pPr>
        <w:pStyle w:val="ListBullet"/>
        <w:spacing w:after="30" w:line="254" w:lineRule="auto"/>
        <w:ind w:left="397"/>
      </w:pPr>
      <w:r>
        <w:rPr>
          <w:rFonts w:ascii="Georgia" w:hAnsi="Georgia"/>
          <w:b/>
          <w:i w:val="0"/>
          <w:color w:val="16181D"/>
          <w:sz w:val="19"/>
        </w:rPr>
        <w:t>A clear, public code of ethics</w:t>
      </w:r>
      <w:r>
        <w:rPr>
          <w:rFonts w:ascii="Georgia" w:hAnsi="Georgia"/>
          <w:b w:val="0"/>
          <w:i w:val="0"/>
          <w:color w:val="16181D"/>
          <w:sz w:val="19"/>
        </w:rPr>
        <w:t xml:space="preserve"> — turns vague values into specific expectations.</w:t>
      </w:r>
    </w:p>
    <w:p>
      <w:pPr>
        <w:pStyle w:val="ListBullet"/>
        <w:spacing w:after="30" w:line="254" w:lineRule="auto"/>
        <w:ind w:left="397"/>
      </w:pPr>
      <w:r>
        <w:rPr>
          <w:rFonts w:ascii="Georgia" w:hAnsi="Georgia"/>
          <w:b/>
          <w:i w:val="0"/>
          <w:color w:val="16181D"/>
          <w:sz w:val="19"/>
        </w:rPr>
        <w:t>An ethical culture</w:t>
      </w:r>
      <w:r>
        <w:rPr>
          <w:rFonts w:ascii="Georgia" w:hAnsi="Georgia"/>
          <w:b w:val="0"/>
          <w:i w:val="0"/>
          <w:color w:val="16181D"/>
          <w:sz w:val="19"/>
        </w:rPr>
        <w:t xml:space="preserve"> — where raising a concern is rewarded rather than punished, and doing the right thing is the path of least resistance.</w:t>
      </w:r>
    </w:p>
    <w:p>
      <w:pPr>
        <w:pStyle w:val="ListBullet"/>
        <w:spacing w:after="30" w:line="254" w:lineRule="auto"/>
        <w:ind w:left="397"/>
      </w:pPr>
      <w:r>
        <w:rPr>
          <w:rFonts w:ascii="Georgia" w:hAnsi="Georgia"/>
          <w:b/>
          <w:i w:val="0"/>
          <w:color w:val="16181D"/>
          <w:sz w:val="19"/>
        </w:rPr>
        <w:t>Social-responsibility reporting</w:t>
      </w:r>
      <w:r>
        <w:rPr>
          <w:rFonts w:ascii="Georgia" w:hAnsi="Georgia"/>
          <w:b w:val="0"/>
          <w:i w:val="0"/>
          <w:color w:val="16181D"/>
          <w:sz w:val="19"/>
        </w:rPr>
        <w:t xml:space="preserve"> — publishing your impact creates accountability you cannot quietly walk back.</w:t>
      </w:r>
    </w:p>
    <w:p>
      <w:pPr>
        <w:pStyle w:val="Heading3"/>
      </w:pPr>
      <w:r>
        <w:rPr>
          <w:rFonts w:ascii="Helvetica Neue" w:hAnsi="Helvetica Neue"/>
          <w:b/>
          <w:i w:val="0"/>
          <w:color w:val="2A6EA8"/>
          <w:sz w:val="22"/>
        </w:rPr>
        <w:t>Genuine CSR or greenwashing?</w:t>
      </w:r>
    </w:p>
    <w:p>
      <w:pPr>
        <w:spacing w:after="80"/>
      </w:pPr>
      <w:r>
        <w:rPr>
          <w:rFonts w:ascii="Georgia" w:hAnsi="Georgia"/>
          <w:b/>
          <w:i w:val="0"/>
          <w:color w:val="16181D"/>
          <w:sz w:val="19"/>
        </w:rPr>
        <w:t>Greenwashing</w:t>
      </w:r>
      <w:r>
        <w:rPr>
          <w:rFonts w:ascii="Georgia" w:hAnsi="Georgia"/>
          <w:b w:val="0"/>
          <w:i w:val="0"/>
          <w:color w:val="16181D"/>
          <w:sz w:val="19"/>
        </w:rPr>
        <w:t xml:space="preserve"> means advertising responsibility you do not actually practise. </w:t>
      </w:r>
      <w:r>
        <w:rPr>
          <w:rFonts w:ascii="Georgia" w:hAnsi="Georgia"/>
          <w:b/>
          <w:i w:val="0"/>
          <w:color w:val="16181D"/>
          <w:sz w:val="19"/>
        </w:rPr>
        <w:t>The one-line test: does the company's everyday operation match its CSR message, or does the advertisement contradict the behaviour?</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6562"/>
        <w:gridCol w:w="2108"/>
        <w:gridCol w:w="1421"/>
      </w:tblGrid>
      <w:tr>
        <w:trPr>
          <w:cantSplit/>
          <w:tblHeader/>
        </w:trPr>
        <w:tc>
          <w:tcPr>
            <w:tcW w:type="dxa" w:w="6562"/>
            <w:shd w:val="clear" w:color="auto" w:fill="EEF3F8"/>
          </w:tcPr>
          <w:p>
            <w:pPr>
              <w:spacing w:after="0" w:line="240" w:lineRule="auto"/>
            </w:pPr>
            <w:r>
              <w:rPr>
                <w:rFonts w:ascii="Helvetica Neue" w:hAnsi="Helvetica Neue"/>
                <w:b/>
                <w:i w:val="0"/>
                <w:color w:val="1F4E79"/>
                <w:sz w:val="16"/>
              </w:rPr>
              <w:t>CSR claim or activity</w:t>
            </w:r>
          </w:p>
        </w:tc>
        <w:tc>
          <w:tcPr>
            <w:tcW w:type="dxa" w:w="2108"/>
            <w:shd w:val="clear" w:color="auto" w:fill="EEF3F8"/>
          </w:tcPr>
          <w:p>
            <w:pPr>
              <w:spacing w:after="0" w:line="240" w:lineRule="auto"/>
            </w:pPr>
            <w:r>
              <w:rPr>
                <w:rFonts w:ascii="Helvetica Neue" w:hAnsi="Helvetica Neue"/>
                <w:b/>
                <w:i w:val="0"/>
                <w:color w:val="1F4E79"/>
                <w:sz w:val="16"/>
              </w:rPr>
              <w:t>Does daily operation match?</w:t>
            </w:r>
          </w:p>
        </w:tc>
        <w:tc>
          <w:tcPr>
            <w:tcW w:type="dxa" w:w="1421"/>
            <w:shd w:val="clear" w:color="auto" w:fill="EEF3F8"/>
          </w:tcPr>
          <w:p>
            <w:pPr>
              <w:spacing w:after="0" w:line="240" w:lineRule="auto"/>
            </w:pPr>
            <w:r>
              <w:rPr>
                <w:rFonts w:ascii="Helvetica Neue" w:hAnsi="Helvetica Neue"/>
                <w:b/>
                <w:i w:val="0"/>
                <w:color w:val="1F4E79"/>
                <w:sz w:val="16"/>
              </w:rPr>
              <w:t>Verdict</w:t>
            </w:r>
          </w:p>
        </w:tc>
      </w:tr>
      <w:tr>
        <w:trPr>
          <w:cantSplit/>
        </w:trPr>
        <w:tc>
          <w:tcPr>
            <w:tcW w:type="dxa" w:w="6562"/>
          </w:tcPr>
          <w:p>
            <w:pPr>
              <w:spacing w:after="0" w:line="240" w:lineRule="auto"/>
            </w:pPr>
            <w:r>
              <w:rPr>
                <w:rFonts w:ascii="Georgia" w:hAnsi="Georgia"/>
                <w:b w:val="0"/>
                <w:i w:val="0"/>
                <w:color w:val="16181D"/>
                <w:sz w:val="17"/>
              </w:rPr>
              <w:t>A bank advertises "we care about farmers" while its loan terms crush them</w:t>
            </w:r>
          </w:p>
        </w:tc>
        <w:tc>
          <w:tcPr>
            <w:tcW w:type="dxa" w:w="2108"/>
          </w:tcPr>
          <w:p>
            <w:pPr>
              <w:spacing w:after="0" w:line="240" w:lineRule="auto"/>
            </w:pPr>
            <w:r>
              <w:rPr>
                <w:rFonts w:ascii="Georgia" w:hAnsi="Georgia"/>
                <w:b w:val="0"/>
                <w:i w:val="0"/>
                <w:color w:val="16181D"/>
                <w:sz w:val="17"/>
              </w:rPr>
              <w:t>No</w:t>
            </w:r>
          </w:p>
        </w:tc>
        <w:tc>
          <w:tcPr>
            <w:tcW w:type="dxa" w:w="1421"/>
          </w:tcPr>
          <w:p>
            <w:pPr>
              <w:spacing w:after="0" w:line="240" w:lineRule="auto"/>
            </w:pPr>
            <w:r>
              <w:rPr>
                <w:rFonts w:ascii="Georgia" w:hAnsi="Georgia"/>
                <w:b w:val="0"/>
                <w:i w:val="0"/>
                <w:color w:val="16181D"/>
                <w:sz w:val="17"/>
              </w:rPr>
              <w:t>Greenwashing</w:t>
            </w:r>
          </w:p>
        </w:tc>
      </w:tr>
      <w:tr>
        <w:trPr>
          <w:cantSplit/>
        </w:trPr>
        <w:tc>
          <w:tcPr>
            <w:tcW w:type="dxa" w:w="6562"/>
            <w:shd w:val="clear" w:color="auto" w:fill="FAFBFC"/>
          </w:tcPr>
          <w:p>
            <w:pPr>
              <w:spacing w:after="0" w:line="240" w:lineRule="auto"/>
            </w:pPr>
            <w:r>
              <w:rPr>
                <w:rFonts w:ascii="Georgia" w:hAnsi="Georgia"/>
                <w:b w:val="0"/>
                <w:i w:val="0"/>
                <w:color w:val="16181D"/>
                <w:sz w:val="17"/>
              </w:rPr>
              <w:t>A firm plants trees for a photo opportunity but pollutes a river daily</w:t>
            </w:r>
          </w:p>
        </w:tc>
        <w:tc>
          <w:tcPr>
            <w:tcW w:type="dxa" w:w="2108"/>
            <w:shd w:val="clear" w:color="auto" w:fill="FAFBFC"/>
          </w:tcPr>
          <w:p>
            <w:pPr>
              <w:spacing w:after="0" w:line="240" w:lineRule="auto"/>
            </w:pPr>
            <w:r>
              <w:rPr>
                <w:rFonts w:ascii="Georgia" w:hAnsi="Georgia"/>
                <w:b w:val="0"/>
                <w:i w:val="0"/>
                <w:color w:val="16181D"/>
                <w:sz w:val="17"/>
              </w:rPr>
              <w:t>No</w:t>
            </w:r>
          </w:p>
        </w:tc>
        <w:tc>
          <w:tcPr>
            <w:tcW w:type="dxa" w:w="1421"/>
            <w:shd w:val="clear" w:color="auto" w:fill="FAFBFC"/>
          </w:tcPr>
          <w:p>
            <w:pPr>
              <w:spacing w:after="0" w:line="240" w:lineRule="auto"/>
            </w:pPr>
            <w:r>
              <w:rPr>
                <w:rFonts w:ascii="Georgia" w:hAnsi="Georgia"/>
                <w:b w:val="0"/>
                <w:i w:val="0"/>
                <w:color w:val="16181D"/>
                <w:sz w:val="17"/>
              </w:rPr>
              <w:t>Greenwashing</w:t>
            </w:r>
          </w:p>
        </w:tc>
      </w:tr>
      <w:tr>
        <w:trPr>
          <w:cantSplit/>
        </w:trPr>
        <w:tc>
          <w:tcPr>
            <w:tcW w:type="dxa" w:w="6562"/>
          </w:tcPr>
          <w:p>
            <w:pPr>
              <w:spacing w:after="0" w:line="240" w:lineRule="auto"/>
            </w:pPr>
            <w:r>
              <w:rPr>
                <w:rFonts w:ascii="Georgia" w:hAnsi="Georgia"/>
                <w:b w:val="0"/>
                <w:i w:val="0"/>
                <w:color w:val="16181D"/>
                <w:sz w:val="17"/>
              </w:rPr>
              <w:t>"Eco-friendly" labels added with no change to the packaging</w:t>
            </w:r>
          </w:p>
        </w:tc>
        <w:tc>
          <w:tcPr>
            <w:tcW w:type="dxa" w:w="2108"/>
          </w:tcPr>
          <w:p>
            <w:pPr>
              <w:spacing w:after="0" w:line="240" w:lineRule="auto"/>
            </w:pPr>
            <w:r>
              <w:rPr>
                <w:rFonts w:ascii="Georgia" w:hAnsi="Georgia"/>
                <w:b w:val="0"/>
                <w:i w:val="0"/>
                <w:color w:val="16181D"/>
                <w:sz w:val="17"/>
              </w:rPr>
              <w:t>No</w:t>
            </w:r>
          </w:p>
        </w:tc>
        <w:tc>
          <w:tcPr>
            <w:tcW w:type="dxa" w:w="1421"/>
          </w:tcPr>
          <w:p>
            <w:pPr>
              <w:spacing w:after="0" w:line="240" w:lineRule="auto"/>
            </w:pPr>
            <w:r>
              <w:rPr>
                <w:rFonts w:ascii="Georgia" w:hAnsi="Georgia"/>
                <w:b w:val="0"/>
                <w:i w:val="0"/>
                <w:color w:val="16181D"/>
                <w:sz w:val="17"/>
              </w:rPr>
              <w:t>Greenwashing</w:t>
            </w:r>
          </w:p>
        </w:tc>
      </w:tr>
      <w:tr>
        <w:trPr>
          <w:cantSplit/>
        </w:trPr>
        <w:tc>
          <w:tcPr>
            <w:tcW w:type="dxa" w:w="6562"/>
            <w:shd w:val="clear" w:color="auto" w:fill="FAFBFC"/>
          </w:tcPr>
          <w:p>
            <w:pPr>
              <w:spacing w:after="0" w:line="240" w:lineRule="auto"/>
            </w:pPr>
            <w:r>
              <w:rPr>
                <w:rFonts w:ascii="Georgia" w:hAnsi="Georgia"/>
                <w:b w:val="0"/>
                <w:i w:val="0"/>
                <w:color w:val="16181D"/>
                <w:sz w:val="17"/>
              </w:rPr>
              <w:t>A one-off Dashain donation heavily used in ads by a low-wage employer</w:t>
            </w:r>
          </w:p>
        </w:tc>
        <w:tc>
          <w:tcPr>
            <w:tcW w:type="dxa" w:w="2108"/>
            <w:shd w:val="clear" w:color="auto" w:fill="FAFBFC"/>
          </w:tcPr>
          <w:p>
            <w:pPr>
              <w:spacing w:after="0" w:line="240" w:lineRule="auto"/>
            </w:pPr>
            <w:r>
              <w:rPr>
                <w:rFonts w:ascii="Georgia" w:hAnsi="Georgia"/>
                <w:b w:val="0"/>
                <w:i w:val="0"/>
                <w:color w:val="16181D"/>
                <w:sz w:val="17"/>
              </w:rPr>
              <w:t>No</w:t>
            </w:r>
          </w:p>
        </w:tc>
        <w:tc>
          <w:tcPr>
            <w:tcW w:type="dxa" w:w="1421"/>
            <w:shd w:val="clear" w:color="auto" w:fill="FAFBFC"/>
          </w:tcPr>
          <w:p>
            <w:pPr>
              <w:spacing w:after="0" w:line="240" w:lineRule="auto"/>
            </w:pPr>
            <w:r>
              <w:rPr>
                <w:rFonts w:ascii="Georgia" w:hAnsi="Georgia"/>
                <w:b w:val="0"/>
                <w:i w:val="0"/>
                <w:color w:val="16181D"/>
                <w:sz w:val="17"/>
              </w:rPr>
              <w:t>Greenwashing</w:t>
            </w:r>
          </w:p>
        </w:tc>
      </w:tr>
      <w:tr>
        <w:trPr>
          <w:cantSplit/>
        </w:trPr>
        <w:tc>
          <w:tcPr>
            <w:tcW w:type="dxa" w:w="6562"/>
          </w:tcPr>
          <w:p>
            <w:pPr>
              <w:spacing w:after="0" w:line="240" w:lineRule="auto"/>
            </w:pPr>
            <w:r>
              <w:rPr>
                <w:rFonts w:ascii="Georgia" w:hAnsi="Georgia"/>
                <w:b w:val="0"/>
                <w:i w:val="0"/>
                <w:color w:val="16181D"/>
                <w:sz w:val="17"/>
              </w:rPr>
              <w:t>A firm with years of fair wages runs a modest "we treat staff well" campaign</w:t>
            </w:r>
          </w:p>
        </w:tc>
        <w:tc>
          <w:tcPr>
            <w:tcW w:type="dxa" w:w="2108"/>
          </w:tcPr>
          <w:p>
            <w:pPr>
              <w:spacing w:after="0" w:line="240" w:lineRule="auto"/>
            </w:pPr>
            <w:r>
              <w:rPr>
                <w:rFonts w:ascii="Georgia" w:hAnsi="Georgia"/>
                <w:b w:val="0"/>
                <w:i w:val="0"/>
                <w:color w:val="16181D"/>
                <w:sz w:val="17"/>
              </w:rPr>
              <w:t>Yes</w:t>
            </w:r>
          </w:p>
        </w:tc>
        <w:tc>
          <w:tcPr>
            <w:tcW w:type="dxa" w:w="1421"/>
          </w:tcPr>
          <w:p>
            <w:pPr>
              <w:spacing w:after="0" w:line="240" w:lineRule="auto"/>
            </w:pPr>
            <w:r>
              <w:rPr>
                <w:rFonts w:ascii="Georgia" w:hAnsi="Georgia"/>
                <w:b w:val="0"/>
                <w:i w:val="0"/>
                <w:color w:val="16181D"/>
                <w:sz w:val="17"/>
              </w:rPr>
              <w:t>Genuine CSR</w:t>
            </w:r>
          </w:p>
        </w:tc>
      </w:tr>
      <w:tr>
        <w:trPr>
          <w:cantSplit/>
        </w:trPr>
        <w:tc>
          <w:tcPr>
            <w:tcW w:type="dxa" w:w="6562"/>
            <w:shd w:val="clear" w:color="auto" w:fill="FAFBFC"/>
          </w:tcPr>
          <w:p>
            <w:pPr>
              <w:spacing w:after="0" w:line="240" w:lineRule="auto"/>
            </w:pPr>
            <w:r>
              <w:rPr>
                <w:rFonts w:ascii="Georgia" w:hAnsi="Georgia"/>
                <w:b w:val="0"/>
                <w:i w:val="0"/>
                <w:color w:val="16181D"/>
                <w:sz w:val="17"/>
              </w:rPr>
              <w:t>A telecom runs real rural-coverage and digital-literacy programmes</w:t>
            </w:r>
          </w:p>
        </w:tc>
        <w:tc>
          <w:tcPr>
            <w:tcW w:type="dxa" w:w="2108"/>
            <w:shd w:val="clear" w:color="auto" w:fill="FAFBFC"/>
          </w:tcPr>
          <w:p>
            <w:pPr>
              <w:spacing w:after="0" w:line="240" w:lineRule="auto"/>
            </w:pPr>
            <w:r>
              <w:rPr>
                <w:rFonts w:ascii="Georgia" w:hAnsi="Georgia"/>
                <w:b w:val="0"/>
                <w:i w:val="0"/>
                <w:color w:val="16181D"/>
                <w:sz w:val="17"/>
              </w:rPr>
              <w:t>Yes</w:t>
            </w:r>
          </w:p>
        </w:tc>
        <w:tc>
          <w:tcPr>
            <w:tcW w:type="dxa" w:w="1421"/>
            <w:shd w:val="clear" w:color="auto" w:fill="FAFBFC"/>
          </w:tcPr>
          <w:p>
            <w:pPr>
              <w:spacing w:after="0" w:line="240" w:lineRule="auto"/>
            </w:pPr>
            <w:r>
              <w:rPr>
                <w:rFonts w:ascii="Georgia" w:hAnsi="Georgia"/>
                <w:b w:val="0"/>
                <w:i w:val="0"/>
                <w:color w:val="16181D"/>
                <w:sz w:val="17"/>
              </w:rPr>
              <w:t>Genuine CSR</w:t>
            </w:r>
          </w:p>
        </w:tc>
      </w:tr>
      <w:tr>
        <w:trPr>
          <w:cantSplit/>
        </w:trPr>
        <w:tc>
          <w:tcPr>
            <w:tcW w:type="dxa" w:w="6562"/>
          </w:tcPr>
          <w:p>
            <w:pPr>
              <w:spacing w:after="0" w:line="240" w:lineRule="auto"/>
            </w:pPr>
            <w:r>
              <w:rPr>
                <w:rFonts w:ascii="Georgia" w:hAnsi="Georgia"/>
                <w:b w:val="0"/>
                <w:i w:val="0"/>
                <w:color w:val="16181D"/>
                <w:sz w:val="17"/>
              </w:rPr>
              <w:t>A bank publishes an audited social-responsibility report matching practice</w:t>
            </w:r>
          </w:p>
        </w:tc>
        <w:tc>
          <w:tcPr>
            <w:tcW w:type="dxa" w:w="2108"/>
          </w:tcPr>
          <w:p>
            <w:pPr>
              <w:spacing w:after="0" w:line="240" w:lineRule="auto"/>
            </w:pPr>
            <w:r>
              <w:rPr>
                <w:rFonts w:ascii="Georgia" w:hAnsi="Georgia"/>
                <w:b w:val="0"/>
                <w:i w:val="0"/>
                <w:color w:val="16181D"/>
                <w:sz w:val="17"/>
              </w:rPr>
              <w:t>Yes</w:t>
            </w:r>
          </w:p>
        </w:tc>
        <w:tc>
          <w:tcPr>
            <w:tcW w:type="dxa" w:w="1421"/>
          </w:tcPr>
          <w:p>
            <w:pPr>
              <w:spacing w:after="0" w:line="240" w:lineRule="auto"/>
            </w:pPr>
            <w:r>
              <w:rPr>
                <w:rFonts w:ascii="Georgia" w:hAnsi="Georgia"/>
                <w:b w:val="0"/>
                <w:i w:val="0"/>
                <w:color w:val="16181D"/>
                <w:sz w:val="17"/>
              </w:rPr>
              <w:t>Genuine CSR</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The advertisement is never the evidence. The operation is.</w:t>
      </w:r>
    </w:p>
    <w:p>
      <w:pPr>
        <w:pStyle w:val="Heading2"/>
        <w:pBdr>
          <w:bottom w:val="single" w:sz="6" w:space="2" w:color="D6D9E0"/>
        </w:pBdr>
      </w:pPr>
      <w:r>
        <w:rPr>
          <w:rFonts w:ascii="Helvetica Neue" w:hAnsi="Helvetica Neue"/>
          <w:b/>
          <w:i w:val="0"/>
          <w:color w:val="1F4E79"/>
          <w:sz w:val="27"/>
        </w:rPr>
        <w:t>1.6 Improving business ethics</w:t>
      </w:r>
    </w:p>
    <w:p>
      <w:pPr>
        <w:keepLines/>
        <w:pBdr>
          <w:left w:val="single" w:sz="18" w:space="6" w:color="2A6EA8"/>
        </w:pBdr>
        <w:shd w:val="clear" w:color="auto" w:fill="F7F9FB"/>
        <w:spacing w:before="80" w:after="80"/>
        <w:ind w:left="227" w:right="113"/>
      </w:pPr>
      <w:r>
        <w:rPr>
          <w:rFonts w:ascii="Georgia" w:hAnsi="Georgia"/>
          <w:b/>
          <w:i w:val="0"/>
          <w:color w:val="3D4350"/>
          <w:sz w:val="18"/>
        </w:rPr>
        <w:t>The puzzle to start with:</w:t>
      </w:r>
      <w:r>
        <w:rPr>
          <w:rFonts w:ascii="Georgia" w:hAnsi="Georgia"/>
          <w:b w:val="0"/>
          <w:i w:val="0"/>
          <w:color w:val="3D4350"/>
          <w:sz w:val="18"/>
        </w:rPr>
        <w:t xml:space="preserve"> a company hires consultants, writes an inspiring Code of Ethics, prints it on glossy paper, frames it in reception — and behaves exactly as before. Why did the document change nothing?</w:t>
      </w:r>
    </w:p>
    <w:p>
      <w:pPr>
        <w:spacing w:after="80"/>
      </w:pPr>
      <w:r>
        <w:rPr>
          <w:rFonts w:ascii="Georgia" w:hAnsi="Georgia"/>
          <w:b/>
          <w:i w:val="0"/>
          <w:color w:val="16181D"/>
          <w:sz w:val="19"/>
        </w:rPr>
        <w:t>Because a value written down is not a value practised.</w:t>
      </w:r>
      <w:r>
        <w:rPr>
          <w:rFonts w:ascii="Georgia" w:hAnsi="Georgia"/>
          <w:b w:val="0"/>
          <w:i w:val="0"/>
          <w:color w:val="16181D"/>
          <w:sz w:val="19"/>
        </w:rPr>
        <w:t xml:space="preserve"> Ethics needs </w:t>
      </w:r>
      <w:r>
        <w:rPr>
          <w:rFonts w:ascii="Georgia" w:hAnsi="Georgia"/>
          <w:b/>
          <w:i w:val="0"/>
          <w:color w:val="16181D"/>
          <w:sz w:val="19"/>
        </w:rPr>
        <w:t>systems, not posters</w:t>
      </w:r>
      <w:r>
        <w:rPr>
          <w:rFonts w:ascii="Georgia" w:hAnsi="Georgia"/>
          <w:b w:val="0"/>
          <w:i w:val="0"/>
          <w:color w:val="16181D"/>
          <w:sz w:val="19"/>
        </w:rPr>
        <w:t>.</w:t>
      </w:r>
    </w:p>
    <w:p>
      <w:pPr>
        <w:spacing w:after="80"/>
      </w:pPr>
      <w:r>
        <w:rPr>
          <w:rFonts w:ascii="Georgia" w:hAnsi="Georgia"/>
          <w:b w:val="0"/>
          <w:i w:val="0"/>
          <w:color w:val="16181D"/>
          <w:sz w:val="19"/>
        </w:rPr>
        <w:t xml:space="preserve">An </w:t>
      </w:r>
      <w:r>
        <w:rPr>
          <w:rFonts w:ascii="Georgia" w:hAnsi="Georgia"/>
          <w:b/>
          <w:i w:val="0"/>
          <w:color w:val="16181D"/>
          <w:sz w:val="19"/>
        </w:rPr>
        <w:t>ethics program</w:t>
      </w:r>
      <w:r>
        <w:rPr>
          <w:rFonts w:ascii="Georgia" w:hAnsi="Georgia"/>
          <w:b w:val="0"/>
          <w:i w:val="0"/>
          <w:color w:val="16181D"/>
          <w:sz w:val="19"/>
        </w:rPr>
        <w:t xml:space="preserve"> is the set of systems that turn stated values into actual behaviour. Take two companies with the </w:t>
      </w:r>
      <w:r>
        <w:rPr>
          <w:rFonts w:ascii="Georgia" w:hAnsi="Georgia"/>
          <w:b w:val="0"/>
          <w:i/>
          <w:color w:val="16181D"/>
          <w:sz w:val="19"/>
        </w:rPr>
        <w:t>identical</w:t>
      </w:r>
      <w:r>
        <w:rPr>
          <w:rFonts w:ascii="Georgia" w:hAnsi="Georgia"/>
          <w:b w:val="0"/>
          <w:i w:val="0"/>
          <w:color w:val="16181D"/>
          <w:sz w:val="19"/>
        </w:rPr>
        <w:t xml:space="preserve"> code: in one, leaders visibly follow it and violations have consequences; in the other, leaders quietly break it. </w:t>
      </w:r>
      <w:r>
        <w:rPr>
          <w:rFonts w:ascii="Georgia" w:hAnsi="Georgia"/>
          <w:b/>
          <w:i w:val="0"/>
          <w:color w:val="16181D"/>
          <w:sz w:val="19"/>
        </w:rPr>
        <w:t>Same document, opposite cultures.</w:t>
      </w:r>
      <w:r>
        <w:rPr>
          <w:rFonts w:ascii="Georgia" w:hAnsi="Georgia"/>
          <w:b w:val="0"/>
          <w:i w:val="0"/>
          <w:color w:val="16181D"/>
          <w:sz w:val="19"/>
        </w:rPr>
        <w:t xml:space="preserve"> The document was never the cause.</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862"/>
        <w:gridCol w:w="3995"/>
        <w:gridCol w:w="4234"/>
      </w:tblGrid>
      <w:tr>
        <w:trPr>
          <w:cantSplit/>
          <w:tblHeader/>
        </w:trPr>
        <w:tc>
          <w:tcPr>
            <w:tcW w:type="dxa" w:w="1862"/>
            <w:shd w:val="clear" w:color="auto" w:fill="EEF3F8"/>
          </w:tcPr>
          <w:p>
            <w:pPr>
              <w:spacing w:after="0" w:line="240" w:lineRule="auto"/>
            </w:pPr>
            <w:r>
              <w:rPr>
                <w:rFonts w:ascii="Helvetica Neue" w:hAnsi="Helvetica Neue"/>
                <w:b/>
                <w:i w:val="0"/>
                <w:color w:val="1F4E79"/>
                <w:sz w:val="16"/>
              </w:rPr>
              <w:t>Aspect</w:t>
            </w:r>
          </w:p>
        </w:tc>
        <w:tc>
          <w:tcPr>
            <w:tcW w:type="dxa" w:w="3995"/>
            <w:shd w:val="clear" w:color="auto" w:fill="EEF3F8"/>
          </w:tcPr>
          <w:p>
            <w:pPr>
              <w:spacing w:after="0" w:line="240" w:lineRule="auto"/>
            </w:pPr>
            <w:r>
              <w:rPr>
                <w:rFonts w:ascii="Helvetica Neue" w:hAnsi="Helvetica Neue"/>
                <w:b/>
                <w:i w:val="0"/>
                <w:color w:val="1F4E79"/>
                <w:sz w:val="16"/>
              </w:rPr>
              <w:t>Company A — values practised</w:t>
            </w:r>
          </w:p>
        </w:tc>
        <w:tc>
          <w:tcPr>
            <w:tcW w:type="dxa" w:w="4234"/>
            <w:shd w:val="clear" w:color="auto" w:fill="EEF3F8"/>
          </w:tcPr>
          <w:p>
            <w:pPr>
              <w:spacing w:after="0" w:line="240" w:lineRule="auto"/>
            </w:pPr>
            <w:r>
              <w:rPr>
                <w:rFonts w:ascii="Helvetica Neue" w:hAnsi="Helvetica Neue"/>
                <w:b/>
                <w:i w:val="0"/>
                <w:color w:val="1F4E79"/>
                <w:sz w:val="16"/>
              </w:rPr>
              <w:t>Company B — values on the wall</w:t>
            </w:r>
          </w:p>
        </w:tc>
      </w:tr>
      <w:tr>
        <w:trPr>
          <w:cantSplit/>
        </w:trPr>
        <w:tc>
          <w:tcPr>
            <w:tcW w:type="dxa" w:w="1862"/>
          </w:tcPr>
          <w:p>
            <w:pPr>
              <w:spacing w:after="0" w:line="240" w:lineRule="auto"/>
            </w:pPr>
            <w:r>
              <w:rPr>
                <w:rFonts w:ascii="Georgia" w:hAnsi="Georgia"/>
                <w:b w:val="0"/>
                <w:i w:val="0"/>
                <w:color w:val="16181D"/>
                <w:sz w:val="17"/>
              </w:rPr>
              <w:t>The code</w:t>
            </w:r>
          </w:p>
        </w:tc>
        <w:tc>
          <w:tcPr>
            <w:tcW w:type="dxa" w:w="3995"/>
          </w:tcPr>
          <w:p>
            <w:pPr>
              <w:spacing w:after="0" w:line="240" w:lineRule="auto"/>
            </w:pPr>
            <w:r>
              <w:rPr>
                <w:rFonts w:ascii="Georgia" w:hAnsi="Georgia"/>
                <w:b w:val="0"/>
                <w:i w:val="0"/>
                <w:color w:val="16181D"/>
                <w:sz w:val="17"/>
              </w:rPr>
              <w:t>Specific and enforced</w:t>
            </w:r>
          </w:p>
        </w:tc>
        <w:tc>
          <w:tcPr>
            <w:tcW w:type="dxa" w:w="4234"/>
          </w:tcPr>
          <w:p>
            <w:pPr>
              <w:spacing w:after="0" w:line="240" w:lineRule="auto"/>
            </w:pPr>
            <w:r>
              <w:rPr>
                <w:rFonts w:ascii="Georgia" w:hAnsi="Georgia"/>
                <w:b w:val="0"/>
                <w:i w:val="0"/>
                <w:color w:val="16181D"/>
                <w:sz w:val="17"/>
              </w:rPr>
              <w:t>Glossy but ignored</w:t>
            </w:r>
          </w:p>
        </w:tc>
      </w:tr>
      <w:tr>
        <w:trPr>
          <w:cantSplit/>
        </w:trPr>
        <w:tc>
          <w:tcPr>
            <w:tcW w:type="dxa" w:w="1862"/>
            <w:shd w:val="clear" w:color="auto" w:fill="FAFBFC"/>
          </w:tcPr>
          <w:p>
            <w:pPr>
              <w:spacing w:after="0" w:line="240" w:lineRule="auto"/>
            </w:pPr>
            <w:r>
              <w:rPr>
                <w:rFonts w:ascii="Georgia" w:hAnsi="Georgia"/>
                <w:b w:val="0"/>
                <w:i w:val="0"/>
                <w:color w:val="16181D"/>
                <w:sz w:val="17"/>
              </w:rPr>
              <w:t>Leaders</w:t>
            </w:r>
          </w:p>
        </w:tc>
        <w:tc>
          <w:tcPr>
            <w:tcW w:type="dxa" w:w="3995"/>
            <w:shd w:val="clear" w:color="auto" w:fill="FAFBFC"/>
          </w:tcPr>
          <w:p>
            <w:pPr>
              <w:spacing w:after="0" w:line="240" w:lineRule="auto"/>
            </w:pPr>
            <w:r>
              <w:rPr>
                <w:rFonts w:ascii="Georgia" w:hAnsi="Georgia"/>
                <w:b w:val="0"/>
                <w:i w:val="0"/>
                <w:color w:val="16181D"/>
                <w:sz w:val="17"/>
              </w:rPr>
              <w:t>Visibly follow it</w:t>
            </w:r>
          </w:p>
        </w:tc>
        <w:tc>
          <w:tcPr>
            <w:tcW w:type="dxa" w:w="4234"/>
            <w:shd w:val="clear" w:color="auto" w:fill="FAFBFC"/>
          </w:tcPr>
          <w:p>
            <w:pPr>
              <w:spacing w:after="0" w:line="240" w:lineRule="auto"/>
            </w:pPr>
            <w:r>
              <w:rPr>
                <w:rFonts w:ascii="Georgia" w:hAnsi="Georgia"/>
                <w:b w:val="0"/>
                <w:i w:val="0"/>
                <w:color w:val="16181D"/>
                <w:sz w:val="17"/>
              </w:rPr>
              <w:t>Quietly break it</w:t>
            </w:r>
          </w:p>
        </w:tc>
      </w:tr>
      <w:tr>
        <w:trPr>
          <w:cantSplit/>
        </w:trPr>
        <w:tc>
          <w:tcPr>
            <w:tcW w:type="dxa" w:w="1862"/>
          </w:tcPr>
          <w:p>
            <w:pPr>
              <w:spacing w:after="0" w:line="240" w:lineRule="auto"/>
            </w:pPr>
            <w:r>
              <w:rPr>
                <w:rFonts w:ascii="Georgia" w:hAnsi="Georgia"/>
                <w:b w:val="0"/>
                <w:i w:val="0"/>
                <w:color w:val="16181D"/>
                <w:sz w:val="17"/>
              </w:rPr>
              <w:t>Violations</w:t>
            </w:r>
          </w:p>
        </w:tc>
        <w:tc>
          <w:tcPr>
            <w:tcW w:type="dxa" w:w="3995"/>
          </w:tcPr>
          <w:p>
            <w:pPr>
              <w:spacing w:after="0" w:line="240" w:lineRule="auto"/>
            </w:pPr>
            <w:r>
              <w:rPr>
                <w:rFonts w:ascii="Georgia" w:hAnsi="Georgia"/>
                <w:b w:val="0"/>
                <w:i w:val="0"/>
                <w:color w:val="16181D"/>
                <w:sz w:val="17"/>
              </w:rPr>
              <w:t>Have real consequences</w:t>
            </w:r>
          </w:p>
        </w:tc>
        <w:tc>
          <w:tcPr>
            <w:tcW w:type="dxa" w:w="4234"/>
          </w:tcPr>
          <w:p>
            <w:pPr>
              <w:spacing w:after="0" w:line="240" w:lineRule="auto"/>
            </w:pPr>
            <w:r>
              <w:rPr>
                <w:rFonts w:ascii="Georgia" w:hAnsi="Georgia"/>
                <w:b w:val="0"/>
                <w:i w:val="0"/>
                <w:color w:val="16181D"/>
                <w:sz w:val="17"/>
              </w:rPr>
              <w:t>Overlooked, especially at the top</w:t>
            </w:r>
          </w:p>
        </w:tc>
      </w:tr>
      <w:tr>
        <w:trPr>
          <w:cantSplit/>
        </w:trPr>
        <w:tc>
          <w:tcPr>
            <w:tcW w:type="dxa" w:w="1862"/>
            <w:shd w:val="clear" w:color="auto" w:fill="FAFBFC"/>
          </w:tcPr>
          <w:p>
            <w:pPr>
              <w:spacing w:after="0" w:line="240" w:lineRule="auto"/>
            </w:pPr>
            <w:r>
              <w:rPr>
                <w:rFonts w:ascii="Georgia" w:hAnsi="Georgia"/>
                <w:b w:val="0"/>
                <w:i w:val="0"/>
                <w:color w:val="16181D"/>
                <w:sz w:val="17"/>
              </w:rPr>
              <w:t>Reporting a concern</w:t>
            </w:r>
          </w:p>
        </w:tc>
        <w:tc>
          <w:tcPr>
            <w:tcW w:type="dxa" w:w="3995"/>
            <w:shd w:val="clear" w:color="auto" w:fill="FAFBFC"/>
          </w:tcPr>
          <w:p>
            <w:pPr>
              <w:spacing w:after="0" w:line="240" w:lineRule="auto"/>
            </w:pPr>
            <w:r>
              <w:rPr>
                <w:rFonts w:ascii="Georgia" w:hAnsi="Georgia"/>
                <w:b w:val="0"/>
                <w:i w:val="0"/>
                <w:color w:val="16181D"/>
                <w:sz w:val="17"/>
              </w:rPr>
              <w:t>Safe and rewarded</w:t>
            </w:r>
          </w:p>
        </w:tc>
        <w:tc>
          <w:tcPr>
            <w:tcW w:type="dxa" w:w="4234"/>
            <w:shd w:val="clear" w:color="auto" w:fill="FAFBFC"/>
          </w:tcPr>
          <w:p>
            <w:pPr>
              <w:spacing w:after="0" w:line="240" w:lineRule="auto"/>
            </w:pPr>
            <w:r>
              <w:rPr>
                <w:rFonts w:ascii="Georgia" w:hAnsi="Georgia"/>
                <w:b w:val="0"/>
                <w:i w:val="0"/>
                <w:color w:val="16181D"/>
                <w:sz w:val="17"/>
              </w:rPr>
              <w:t>Risky, so you stay quiet</w:t>
            </w:r>
          </w:p>
        </w:tc>
      </w:tr>
      <w:tr>
        <w:trPr>
          <w:cantSplit/>
        </w:trPr>
        <w:tc>
          <w:tcPr>
            <w:tcW w:type="dxa" w:w="1862"/>
          </w:tcPr>
          <w:p>
            <w:pPr>
              <w:spacing w:after="0" w:line="240" w:lineRule="auto"/>
            </w:pPr>
            <w:r>
              <w:rPr>
                <w:rFonts w:ascii="Georgia" w:hAnsi="Georgia"/>
                <w:b w:val="0"/>
                <w:i w:val="0"/>
                <w:color w:val="16181D"/>
                <w:sz w:val="17"/>
              </w:rPr>
              <w:t>Result</w:t>
            </w:r>
          </w:p>
        </w:tc>
        <w:tc>
          <w:tcPr>
            <w:tcW w:type="dxa" w:w="3995"/>
          </w:tcPr>
          <w:p>
            <w:pPr>
              <w:spacing w:after="0" w:line="240" w:lineRule="auto"/>
            </w:pPr>
            <w:r>
              <w:rPr>
                <w:rFonts w:ascii="Georgia" w:hAnsi="Georgia"/>
                <w:b w:val="0"/>
                <w:i w:val="0"/>
                <w:color w:val="16181D"/>
                <w:sz w:val="17"/>
              </w:rPr>
              <w:t>Ethical behaviour is the default</w:t>
            </w:r>
          </w:p>
        </w:tc>
        <w:tc>
          <w:tcPr>
            <w:tcW w:type="dxa" w:w="4234"/>
          </w:tcPr>
          <w:p>
            <w:pPr>
              <w:spacing w:after="0" w:line="240" w:lineRule="auto"/>
            </w:pPr>
            <w:r>
              <w:rPr>
                <w:rFonts w:ascii="Georgia" w:hAnsi="Georgia"/>
                <w:b w:val="0"/>
                <w:i w:val="0"/>
                <w:color w:val="16181D"/>
                <w:sz w:val="17"/>
              </w:rPr>
              <w:t>The code is decoration</w:t>
            </w:r>
          </w:p>
        </w:tc>
      </w:tr>
    </w:tbl>
    <w:p>
      <w:pPr>
        <w:spacing w:after="40"/>
      </w:pP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3316"/>
        <w:gridCol w:w="3984"/>
        <w:gridCol w:w="2791"/>
      </w:tblGrid>
      <w:tr>
        <w:trPr>
          <w:cantSplit/>
          <w:tblHeader/>
        </w:trPr>
        <w:tc>
          <w:tcPr>
            <w:tcW w:type="dxa" w:w="3316"/>
            <w:shd w:val="clear" w:color="auto" w:fill="EEF3F8"/>
          </w:tcPr>
          <w:p>
            <w:pPr>
              <w:spacing w:after="0" w:line="240" w:lineRule="auto"/>
            </w:pPr>
            <w:r>
              <w:rPr>
                <w:rFonts w:ascii="Helvetica Neue" w:hAnsi="Helvetica Neue"/>
                <w:b/>
                <w:i w:val="0"/>
                <w:color w:val="1F4E79"/>
                <w:sz w:val="16"/>
              </w:rPr>
              <w:t>The code says</w:t>
            </w:r>
          </w:p>
        </w:tc>
        <w:tc>
          <w:tcPr>
            <w:tcW w:type="dxa" w:w="3984"/>
            <w:shd w:val="clear" w:color="auto" w:fill="EEF3F8"/>
          </w:tcPr>
          <w:p>
            <w:pPr>
              <w:spacing w:after="0" w:line="240" w:lineRule="auto"/>
            </w:pPr>
            <w:r>
              <w:rPr>
                <w:rFonts w:ascii="Helvetica Neue" w:hAnsi="Helvetica Neue"/>
                <w:b/>
                <w:i w:val="0"/>
                <w:color w:val="1F4E79"/>
                <w:sz w:val="16"/>
              </w:rPr>
              <w:t>What actually happens</w:t>
            </w:r>
          </w:p>
        </w:tc>
        <w:tc>
          <w:tcPr>
            <w:tcW w:type="dxa" w:w="2791"/>
            <w:shd w:val="clear" w:color="auto" w:fill="EEF3F8"/>
          </w:tcPr>
          <w:p>
            <w:pPr>
              <w:spacing w:after="0" w:line="240" w:lineRule="auto"/>
            </w:pPr>
            <w:r>
              <w:rPr>
                <w:rFonts w:ascii="Helvetica Neue" w:hAnsi="Helvetica Neue"/>
                <w:b/>
                <w:i w:val="0"/>
                <w:color w:val="1F4E79"/>
                <w:sz w:val="16"/>
              </w:rPr>
              <w:t>What staff learn</w:t>
            </w:r>
          </w:p>
        </w:tc>
      </w:tr>
      <w:tr>
        <w:trPr>
          <w:cantSplit/>
        </w:trPr>
        <w:tc>
          <w:tcPr>
            <w:tcW w:type="dxa" w:w="3316"/>
          </w:tcPr>
          <w:p>
            <w:pPr>
              <w:spacing w:after="0" w:line="240" w:lineRule="auto"/>
            </w:pPr>
            <w:r>
              <w:rPr>
                <w:rFonts w:ascii="Georgia" w:hAnsi="Georgia"/>
                <w:b w:val="0"/>
                <w:i w:val="0"/>
                <w:color w:val="16181D"/>
                <w:sz w:val="17"/>
              </w:rPr>
              <w:t>"Zero tolerance for bribery"</w:t>
            </w:r>
          </w:p>
        </w:tc>
        <w:tc>
          <w:tcPr>
            <w:tcW w:type="dxa" w:w="3984"/>
          </w:tcPr>
          <w:p>
            <w:pPr>
              <w:spacing w:after="0" w:line="240" w:lineRule="auto"/>
            </w:pPr>
            <w:r>
              <w:rPr>
                <w:rFonts w:ascii="Georgia" w:hAnsi="Georgia"/>
                <w:b w:val="0"/>
                <w:i w:val="0"/>
                <w:color w:val="16181D"/>
                <w:sz w:val="17"/>
              </w:rPr>
              <w:t>A manager who takes a kickback is dismissed</w:t>
            </w:r>
          </w:p>
        </w:tc>
        <w:tc>
          <w:tcPr>
            <w:tcW w:type="dxa" w:w="2791"/>
          </w:tcPr>
          <w:p>
            <w:pPr>
              <w:spacing w:after="0" w:line="240" w:lineRule="auto"/>
            </w:pPr>
            <w:r>
              <w:rPr>
                <w:rFonts w:ascii="Georgia" w:hAnsi="Georgia"/>
                <w:b w:val="0"/>
                <w:i w:val="0"/>
                <w:color w:val="16181D"/>
                <w:sz w:val="17"/>
              </w:rPr>
              <w:t>The rules are real</w:t>
            </w:r>
          </w:p>
        </w:tc>
      </w:tr>
      <w:tr>
        <w:trPr>
          <w:cantSplit/>
        </w:trPr>
        <w:tc>
          <w:tcPr>
            <w:tcW w:type="dxa" w:w="3316"/>
            <w:shd w:val="clear" w:color="auto" w:fill="FAFBFC"/>
          </w:tcPr>
          <w:p>
            <w:pPr>
              <w:spacing w:after="0" w:line="240" w:lineRule="auto"/>
            </w:pPr>
            <w:r>
              <w:rPr>
                <w:rFonts w:ascii="Georgia" w:hAnsi="Georgia"/>
                <w:b w:val="0"/>
                <w:i w:val="0"/>
                <w:color w:val="16181D"/>
                <w:sz w:val="17"/>
              </w:rPr>
              <w:t>"Zero tolerance for bribery"</w:t>
            </w:r>
          </w:p>
        </w:tc>
        <w:tc>
          <w:tcPr>
            <w:tcW w:type="dxa" w:w="3984"/>
            <w:shd w:val="clear" w:color="auto" w:fill="FAFBFC"/>
          </w:tcPr>
          <w:p>
            <w:pPr>
              <w:spacing w:after="0" w:line="240" w:lineRule="auto"/>
            </w:pPr>
            <w:r>
              <w:rPr>
                <w:rFonts w:ascii="Georgia" w:hAnsi="Georgia"/>
                <w:b w:val="0"/>
                <w:i w:val="0"/>
                <w:color w:val="16181D"/>
                <w:sz w:val="17"/>
              </w:rPr>
              <w:t>A senior person is quietly excused</w:t>
            </w:r>
          </w:p>
        </w:tc>
        <w:tc>
          <w:tcPr>
            <w:tcW w:type="dxa" w:w="2791"/>
            <w:shd w:val="clear" w:color="auto" w:fill="FAFBFC"/>
          </w:tcPr>
          <w:p>
            <w:pPr>
              <w:spacing w:after="0" w:line="240" w:lineRule="auto"/>
            </w:pPr>
            <w:r>
              <w:rPr>
                <w:rFonts w:ascii="Georgia" w:hAnsi="Georgia"/>
                <w:b w:val="0"/>
                <w:i w:val="0"/>
                <w:color w:val="16181D"/>
                <w:sz w:val="17"/>
              </w:rPr>
              <w:t>The code is theatre</w:t>
            </w:r>
          </w:p>
        </w:tc>
      </w:tr>
      <w:tr>
        <w:trPr>
          <w:cantSplit/>
        </w:trPr>
        <w:tc>
          <w:tcPr>
            <w:tcW w:type="dxa" w:w="3316"/>
          </w:tcPr>
          <w:p>
            <w:pPr>
              <w:spacing w:after="0" w:line="240" w:lineRule="auto"/>
            </w:pPr>
            <w:r>
              <w:rPr>
                <w:rFonts w:ascii="Georgia" w:hAnsi="Georgia"/>
                <w:b w:val="0"/>
                <w:i w:val="0"/>
                <w:color w:val="16181D"/>
                <w:sz w:val="17"/>
              </w:rPr>
              <w:t>"Report concerns safely"</w:t>
            </w:r>
          </w:p>
        </w:tc>
        <w:tc>
          <w:tcPr>
            <w:tcW w:type="dxa" w:w="3984"/>
          </w:tcPr>
          <w:p>
            <w:pPr>
              <w:spacing w:after="0" w:line="240" w:lineRule="auto"/>
            </w:pPr>
            <w:r>
              <w:rPr>
                <w:rFonts w:ascii="Georgia" w:hAnsi="Georgia"/>
                <w:b w:val="0"/>
                <w:i w:val="0"/>
                <w:color w:val="16181D"/>
                <w:sz w:val="17"/>
              </w:rPr>
              <w:t>A whistle-blower is thanked and protected</w:t>
            </w:r>
          </w:p>
        </w:tc>
        <w:tc>
          <w:tcPr>
            <w:tcW w:type="dxa" w:w="2791"/>
          </w:tcPr>
          <w:p>
            <w:pPr>
              <w:spacing w:after="0" w:line="240" w:lineRule="auto"/>
            </w:pPr>
            <w:r>
              <w:rPr>
                <w:rFonts w:ascii="Georgia" w:hAnsi="Georgia"/>
                <w:b w:val="0"/>
                <w:i w:val="0"/>
                <w:color w:val="16181D"/>
                <w:sz w:val="17"/>
              </w:rPr>
              <w:t>Speaking up is safe</w:t>
            </w:r>
          </w:p>
        </w:tc>
      </w:tr>
      <w:tr>
        <w:trPr>
          <w:cantSplit/>
        </w:trPr>
        <w:tc>
          <w:tcPr>
            <w:tcW w:type="dxa" w:w="3316"/>
            <w:shd w:val="clear" w:color="auto" w:fill="FAFBFC"/>
          </w:tcPr>
          <w:p>
            <w:pPr>
              <w:spacing w:after="0" w:line="240" w:lineRule="auto"/>
            </w:pPr>
            <w:r>
              <w:rPr>
                <w:rFonts w:ascii="Georgia" w:hAnsi="Georgia"/>
                <w:b w:val="0"/>
                <w:i w:val="0"/>
                <w:color w:val="16181D"/>
                <w:sz w:val="17"/>
              </w:rPr>
              <w:t>"Report concerns safely"</w:t>
            </w:r>
          </w:p>
        </w:tc>
        <w:tc>
          <w:tcPr>
            <w:tcW w:type="dxa" w:w="3984"/>
            <w:shd w:val="clear" w:color="auto" w:fill="FAFBFC"/>
          </w:tcPr>
          <w:p>
            <w:pPr>
              <w:spacing w:after="0" w:line="240" w:lineRule="auto"/>
            </w:pPr>
            <w:r>
              <w:rPr>
                <w:rFonts w:ascii="Georgia" w:hAnsi="Georgia"/>
                <w:b w:val="0"/>
                <w:i w:val="0"/>
                <w:color w:val="16181D"/>
                <w:sz w:val="17"/>
              </w:rPr>
              <w:t>The reporter is sidelined and punished</w:t>
            </w:r>
          </w:p>
        </w:tc>
        <w:tc>
          <w:tcPr>
            <w:tcW w:type="dxa" w:w="2791"/>
            <w:shd w:val="clear" w:color="auto" w:fill="FAFBFC"/>
          </w:tcPr>
          <w:p>
            <w:pPr>
              <w:spacing w:after="0" w:line="240" w:lineRule="auto"/>
            </w:pPr>
            <w:r>
              <w:rPr>
                <w:rFonts w:ascii="Georgia" w:hAnsi="Georgia"/>
                <w:b w:val="0"/>
                <w:i w:val="0"/>
                <w:color w:val="16181D"/>
                <w:sz w:val="17"/>
              </w:rPr>
              <w:t>Stay quiet</w:t>
            </w:r>
          </w:p>
        </w:tc>
      </w:tr>
      <w:tr>
        <w:trPr>
          <w:cantSplit/>
        </w:trPr>
        <w:tc>
          <w:tcPr>
            <w:tcW w:type="dxa" w:w="3316"/>
          </w:tcPr>
          <w:p>
            <w:pPr>
              <w:spacing w:after="0" w:line="240" w:lineRule="auto"/>
            </w:pPr>
            <w:r>
              <w:rPr>
                <w:rFonts w:ascii="Georgia" w:hAnsi="Georgia"/>
                <w:b w:val="0"/>
                <w:i w:val="0"/>
                <w:color w:val="16181D"/>
                <w:sz w:val="17"/>
              </w:rPr>
              <w:t>"We respect data privacy"</w:t>
            </w:r>
          </w:p>
        </w:tc>
        <w:tc>
          <w:tcPr>
            <w:tcW w:type="dxa" w:w="3984"/>
          </w:tcPr>
          <w:p>
            <w:pPr>
              <w:spacing w:after="0" w:line="240" w:lineRule="auto"/>
            </w:pPr>
            <w:r>
              <w:rPr>
                <w:rFonts w:ascii="Georgia" w:hAnsi="Georgia"/>
                <w:b w:val="0"/>
                <w:i w:val="0"/>
                <w:color w:val="16181D"/>
                <w:sz w:val="17"/>
              </w:rPr>
              <w:t>Staff who peek at accounts are disciplined</w:t>
            </w:r>
          </w:p>
        </w:tc>
        <w:tc>
          <w:tcPr>
            <w:tcW w:type="dxa" w:w="2791"/>
          </w:tcPr>
          <w:p>
            <w:pPr>
              <w:spacing w:after="0" w:line="240" w:lineRule="auto"/>
            </w:pPr>
            <w:r>
              <w:rPr>
                <w:rFonts w:ascii="Georgia" w:hAnsi="Georgia"/>
                <w:b w:val="0"/>
                <w:i w:val="0"/>
                <w:color w:val="16181D"/>
                <w:sz w:val="17"/>
              </w:rPr>
              <w:t>Privacy is enforced</w:t>
            </w:r>
          </w:p>
        </w:tc>
      </w:tr>
      <w:tr>
        <w:trPr>
          <w:cantSplit/>
        </w:trPr>
        <w:tc>
          <w:tcPr>
            <w:tcW w:type="dxa" w:w="3316"/>
            <w:shd w:val="clear" w:color="auto" w:fill="FAFBFC"/>
          </w:tcPr>
          <w:p>
            <w:pPr>
              <w:spacing w:after="0" w:line="240" w:lineRule="auto"/>
            </w:pPr>
            <w:r>
              <w:rPr>
                <w:rFonts w:ascii="Georgia" w:hAnsi="Georgia"/>
                <w:b w:val="0"/>
                <w:i w:val="0"/>
                <w:color w:val="16181D"/>
                <w:sz w:val="17"/>
              </w:rPr>
              <w:t>"Deadlines never justify cutting corners"</w:t>
            </w:r>
          </w:p>
        </w:tc>
        <w:tc>
          <w:tcPr>
            <w:tcW w:type="dxa" w:w="3984"/>
            <w:shd w:val="clear" w:color="auto" w:fill="FAFBFC"/>
          </w:tcPr>
          <w:p>
            <w:pPr>
              <w:spacing w:after="0" w:line="240" w:lineRule="auto"/>
            </w:pPr>
            <w:r>
              <w:rPr>
                <w:rFonts w:ascii="Georgia" w:hAnsi="Georgia"/>
                <w:b w:val="0"/>
                <w:i w:val="0"/>
                <w:color w:val="16181D"/>
                <w:sz w:val="17"/>
              </w:rPr>
              <w:t>A rushed, unsafe release is rolled back</w:t>
            </w:r>
          </w:p>
        </w:tc>
        <w:tc>
          <w:tcPr>
            <w:tcW w:type="dxa" w:w="2791"/>
            <w:shd w:val="clear" w:color="auto" w:fill="FAFBFC"/>
          </w:tcPr>
          <w:p>
            <w:pPr>
              <w:spacing w:after="0" w:line="240" w:lineRule="auto"/>
            </w:pPr>
            <w:r>
              <w:rPr>
                <w:rFonts w:ascii="Georgia" w:hAnsi="Georgia"/>
                <w:b w:val="0"/>
                <w:i w:val="0"/>
                <w:color w:val="16181D"/>
                <w:sz w:val="17"/>
              </w:rPr>
              <w:t>Quality genuinely matters</w:t>
            </w:r>
          </w:p>
        </w:tc>
      </w:tr>
      <w:tr>
        <w:trPr>
          <w:cantSplit/>
        </w:trPr>
        <w:tc>
          <w:tcPr>
            <w:tcW w:type="dxa" w:w="3316"/>
          </w:tcPr>
          <w:p>
            <w:pPr>
              <w:spacing w:after="0" w:line="240" w:lineRule="auto"/>
            </w:pPr>
            <w:r>
              <w:rPr>
                <w:rFonts w:ascii="Georgia" w:hAnsi="Georgia"/>
                <w:b w:val="0"/>
                <w:i w:val="0"/>
                <w:color w:val="16181D"/>
                <w:sz w:val="17"/>
              </w:rPr>
              <w:t>"Deadlines never justify cutting corners"</w:t>
            </w:r>
          </w:p>
        </w:tc>
        <w:tc>
          <w:tcPr>
            <w:tcW w:type="dxa" w:w="3984"/>
          </w:tcPr>
          <w:p>
            <w:pPr>
              <w:spacing w:after="0" w:line="240" w:lineRule="auto"/>
            </w:pPr>
            <w:r>
              <w:rPr>
                <w:rFonts w:ascii="Georgia" w:hAnsi="Georgia"/>
                <w:b w:val="0"/>
                <w:i w:val="0"/>
                <w:color w:val="16181D"/>
                <w:sz w:val="17"/>
              </w:rPr>
              <w:t>Corners are cut to ship on time, and praised</w:t>
            </w:r>
          </w:p>
        </w:tc>
        <w:tc>
          <w:tcPr>
            <w:tcW w:type="dxa" w:w="2791"/>
          </w:tcPr>
          <w:p>
            <w:pPr>
              <w:spacing w:after="0" w:line="240" w:lineRule="auto"/>
            </w:pPr>
            <w:r>
              <w:rPr>
                <w:rFonts w:ascii="Georgia" w:hAnsi="Georgia"/>
                <w:b w:val="0"/>
                <w:i w:val="0"/>
                <w:color w:val="16181D"/>
                <w:sz w:val="17"/>
              </w:rPr>
              <w:t>The code does not apply under pressure</w:t>
            </w:r>
          </w:p>
        </w:tc>
      </w:tr>
    </w:tbl>
    <w:p>
      <w:pPr>
        <w:spacing w:after="40"/>
      </w:pPr>
    </w:p>
    <w:p>
      <w:pPr>
        <w:pStyle w:val="Heading3"/>
      </w:pPr>
      <w:r>
        <w:rPr>
          <w:rFonts w:ascii="Helvetica Neue" w:hAnsi="Helvetica Neue"/>
          <w:b/>
          <w:i w:val="0"/>
          <w:color w:val="2A6EA8"/>
          <w:sz w:val="22"/>
        </w:rPr>
        <w:t>The components of an effective ethics program</w:t>
      </w:r>
    </w:p>
    <w:p>
      <w:pPr>
        <w:spacing w:after="80"/>
      </w:pPr>
      <w:r>
        <w:rPr>
          <w:rFonts w:ascii="Georgia" w:hAnsi="Georgia"/>
          <w:b w:val="0"/>
          <w:i w:val="0"/>
          <w:color w:val="16181D"/>
          <w:sz w:val="19"/>
        </w:rPr>
        <w:t xml:space="preserve">The cycle: </w:t>
      </w:r>
      <w:r>
        <w:rPr>
          <w:rFonts w:ascii="Georgia" w:hAnsi="Georgia"/>
          <w:b/>
          <w:i w:val="0"/>
          <w:color w:val="16181D"/>
          <w:sz w:val="19"/>
        </w:rPr>
        <w:t>Code → Training → Reporting → Audit → Consequences → back to Code.</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2128"/>
        <w:gridCol w:w="4176"/>
        <w:gridCol w:w="3787"/>
      </w:tblGrid>
      <w:tr>
        <w:trPr>
          <w:cantSplit/>
          <w:tblHeader/>
        </w:trPr>
        <w:tc>
          <w:tcPr>
            <w:tcW w:type="dxa" w:w="2128"/>
            <w:shd w:val="clear" w:color="auto" w:fill="EEF3F8"/>
          </w:tcPr>
          <w:p>
            <w:pPr>
              <w:spacing w:after="0" w:line="240" w:lineRule="auto"/>
            </w:pPr>
            <w:r>
              <w:rPr>
                <w:rFonts w:ascii="Helvetica Neue" w:hAnsi="Helvetica Neue"/>
                <w:b/>
                <w:i w:val="0"/>
                <w:color w:val="1F4E79"/>
                <w:sz w:val="16"/>
              </w:rPr>
              <w:t>Component</w:t>
            </w:r>
          </w:p>
        </w:tc>
        <w:tc>
          <w:tcPr>
            <w:tcW w:type="dxa" w:w="4176"/>
            <w:shd w:val="clear" w:color="auto" w:fill="EEF3F8"/>
          </w:tcPr>
          <w:p>
            <w:pPr>
              <w:spacing w:after="0" w:line="240" w:lineRule="auto"/>
            </w:pPr>
            <w:r>
              <w:rPr>
                <w:rFonts w:ascii="Helvetica Neue" w:hAnsi="Helvetica Neue"/>
                <w:b/>
                <w:i w:val="0"/>
                <w:color w:val="1F4E79"/>
                <w:sz w:val="16"/>
              </w:rPr>
              <w:t>What it does</w:t>
            </w:r>
          </w:p>
        </w:tc>
        <w:tc>
          <w:tcPr>
            <w:tcW w:type="dxa" w:w="3787"/>
            <w:shd w:val="clear" w:color="auto" w:fill="EEF3F8"/>
          </w:tcPr>
          <w:p>
            <w:pPr>
              <w:spacing w:after="0" w:line="240" w:lineRule="auto"/>
            </w:pPr>
            <w:r>
              <w:rPr>
                <w:rFonts w:ascii="Helvetica Neue" w:hAnsi="Helvetica Neue"/>
                <w:b/>
                <w:i w:val="0"/>
                <w:color w:val="1F4E79"/>
                <w:sz w:val="16"/>
              </w:rPr>
              <w:t>Nepal example</w:t>
            </w:r>
          </w:p>
        </w:tc>
      </w:tr>
      <w:tr>
        <w:trPr>
          <w:cantSplit/>
        </w:trPr>
        <w:tc>
          <w:tcPr>
            <w:tcW w:type="dxa" w:w="2128"/>
          </w:tcPr>
          <w:p>
            <w:pPr>
              <w:spacing w:after="0" w:line="240" w:lineRule="auto"/>
            </w:pPr>
            <w:r>
              <w:rPr>
                <w:rFonts w:ascii="Georgia" w:hAnsi="Georgia"/>
                <w:b/>
                <w:i w:val="0"/>
                <w:color w:val="16181D"/>
                <w:sz w:val="17"/>
              </w:rPr>
              <w:t>Ethics officer or committee</w:t>
            </w:r>
            <w:r>
              <w:rPr>
                <w:rFonts w:ascii="Georgia" w:hAnsi="Georgia"/>
                <w:b w:val="0"/>
                <w:i w:val="0"/>
                <w:color w:val="16181D"/>
                <w:sz w:val="17"/>
              </w:rPr>
              <w:t xml:space="preserve"> with real authority</w:t>
            </w:r>
          </w:p>
        </w:tc>
        <w:tc>
          <w:tcPr>
            <w:tcW w:type="dxa" w:w="4176"/>
          </w:tcPr>
          <w:p>
            <w:pPr>
              <w:spacing w:after="0" w:line="240" w:lineRule="auto"/>
            </w:pPr>
            <w:r>
              <w:rPr>
                <w:rFonts w:ascii="Georgia" w:hAnsi="Georgia"/>
                <w:b w:val="0"/>
                <w:i w:val="0"/>
                <w:color w:val="16181D"/>
                <w:sz w:val="17"/>
              </w:rPr>
              <w:t>Gives ethics a genuine owner, not a side duty everyone ignores</w:t>
            </w:r>
          </w:p>
        </w:tc>
        <w:tc>
          <w:tcPr>
            <w:tcW w:type="dxa" w:w="3787"/>
          </w:tcPr>
          <w:p>
            <w:pPr>
              <w:spacing w:after="0" w:line="240" w:lineRule="auto"/>
            </w:pPr>
            <w:r>
              <w:rPr>
                <w:rFonts w:ascii="Georgia" w:hAnsi="Georgia"/>
                <w:b w:val="0"/>
                <w:i w:val="0"/>
                <w:color w:val="16181D"/>
                <w:sz w:val="17"/>
              </w:rPr>
              <w:t>A compliance officer at a commercial bank</w:t>
            </w:r>
          </w:p>
        </w:tc>
      </w:tr>
      <w:tr>
        <w:trPr>
          <w:cantSplit/>
        </w:trPr>
        <w:tc>
          <w:tcPr>
            <w:tcW w:type="dxa" w:w="2128"/>
            <w:shd w:val="clear" w:color="auto" w:fill="FAFBFC"/>
          </w:tcPr>
          <w:p>
            <w:pPr>
              <w:spacing w:after="0" w:line="240" w:lineRule="auto"/>
            </w:pPr>
            <w:r>
              <w:rPr>
                <w:rFonts w:ascii="Georgia" w:hAnsi="Georgia"/>
                <w:b/>
                <w:i w:val="0"/>
                <w:color w:val="16181D"/>
                <w:sz w:val="17"/>
              </w:rPr>
              <w:t>Board-level oversight</w:t>
            </w:r>
          </w:p>
        </w:tc>
        <w:tc>
          <w:tcPr>
            <w:tcW w:type="dxa" w:w="4176"/>
            <w:shd w:val="clear" w:color="auto" w:fill="FAFBFC"/>
          </w:tcPr>
          <w:p>
            <w:pPr>
              <w:spacing w:after="0" w:line="240" w:lineRule="auto"/>
            </w:pPr>
            <w:r>
              <w:rPr>
                <w:rFonts w:ascii="Georgia" w:hAnsi="Georgia"/>
                <w:b w:val="0"/>
                <w:i w:val="0"/>
                <w:color w:val="16181D"/>
                <w:sz w:val="17"/>
              </w:rPr>
              <w:t>Reports ethics to the top so it cannot be buried by middle management</w:t>
            </w:r>
          </w:p>
        </w:tc>
        <w:tc>
          <w:tcPr>
            <w:tcW w:type="dxa" w:w="3787"/>
            <w:shd w:val="clear" w:color="auto" w:fill="FAFBFC"/>
          </w:tcPr>
          <w:p>
            <w:pPr>
              <w:spacing w:after="0" w:line="240" w:lineRule="auto"/>
            </w:pPr>
            <w:r>
              <w:rPr>
                <w:rFonts w:ascii="Georgia" w:hAnsi="Georgia"/>
                <w:b w:val="0"/>
                <w:i w:val="0"/>
                <w:color w:val="16181D"/>
                <w:sz w:val="17"/>
              </w:rPr>
              <w:t>Board audit or compliance committee</w:t>
            </w:r>
          </w:p>
        </w:tc>
      </w:tr>
      <w:tr>
        <w:trPr>
          <w:cantSplit/>
        </w:trPr>
        <w:tc>
          <w:tcPr>
            <w:tcW w:type="dxa" w:w="2128"/>
          </w:tcPr>
          <w:p>
            <w:pPr>
              <w:spacing w:after="0" w:line="240" w:lineRule="auto"/>
            </w:pPr>
            <w:r>
              <w:rPr>
                <w:rFonts w:ascii="Georgia" w:hAnsi="Georgia"/>
                <w:b/>
                <w:i w:val="0"/>
                <w:color w:val="16181D"/>
                <w:sz w:val="17"/>
              </w:rPr>
              <w:t>A specific code of conduct</w:t>
            </w:r>
          </w:p>
        </w:tc>
        <w:tc>
          <w:tcPr>
            <w:tcW w:type="dxa" w:w="4176"/>
          </w:tcPr>
          <w:p>
            <w:pPr>
              <w:spacing w:after="0" w:line="240" w:lineRule="auto"/>
            </w:pPr>
            <w:r>
              <w:rPr>
                <w:rFonts w:ascii="Georgia" w:hAnsi="Georgia"/>
                <w:b w:val="0"/>
                <w:i w:val="0"/>
                <w:color w:val="16181D"/>
                <w:sz w:val="17"/>
              </w:rPr>
              <w:t>Turns "be good" into concrete rules</w:t>
            </w:r>
          </w:p>
        </w:tc>
        <w:tc>
          <w:tcPr>
            <w:tcW w:type="dxa" w:w="3787"/>
          </w:tcPr>
          <w:p>
            <w:pPr>
              <w:spacing w:after="0" w:line="240" w:lineRule="auto"/>
            </w:pPr>
            <w:r>
              <w:rPr>
                <w:rFonts w:ascii="Georgia" w:hAnsi="Georgia"/>
                <w:b w:val="0"/>
                <w:i w:val="0"/>
                <w:color w:val="16181D"/>
                <w:sz w:val="17"/>
              </w:rPr>
              <w:t>"No gifts over Rs X; do not install unlicensed software; report conflicts of interest"</w:t>
            </w:r>
          </w:p>
        </w:tc>
      </w:tr>
      <w:tr>
        <w:trPr>
          <w:cantSplit/>
        </w:trPr>
        <w:tc>
          <w:tcPr>
            <w:tcW w:type="dxa" w:w="2128"/>
            <w:shd w:val="clear" w:color="auto" w:fill="FAFBFC"/>
          </w:tcPr>
          <w:p>
            <w:pPr>
              <w:spacing w:after="0" w:line="240" w:lineRule="auto"/>
            </w:pPr>
            <w:r>
              <w:rPr>
                <w:rFonts w:ascii="Georgia" w:hAnsi="Georgia"/>
                <w:b/>
                <w:i w:val="0"/>
                <w:color w:val="16181D"/>
                <w:sz w:val="17"/>
              </w:rPr>
              <w:t>Ongoing training</w:t>
            </w:r>
          </w:p>
        </w:tc>
        <w:tc>
          <w:tcPr>
            <w:tcW w:type="dxa" w:w="4176"/>
            <w:shd w:val="clear" w:color="auto" w:fill="FAFBFC"/>
          </w:tcPr>
          <w:p>
            <w:pPr>
              <w:spacing w:after="0" w:line="240" w:lineRule="auto"/>
            </w:pPr>
            <w:r>
              <w:rPr>
                <w:rFonts w:ascii="Georgia" w:hAnsi="Georgia"/>
                <w:b w:val="0"/>
                <w:i w:val="0"/>
                <w:color w:val="16181D"/>
                <w:sz w:val="17"/>
              </w:rPr>
              <w:t>Keeps the rules alive with real scenarios, not a one-time slideshow</w:t>
            </w:r>
          </w:p>
        </w:tc>
        <w:tc>
          <w:tcPr>
            <w:tcW w:type="dxa" w:w="3787"/>
            <w:shd w:val="clear" w:color="auto" w:fill="FAFBFC"/>
          </w:tcPr>
          <w:p>
            <w:pPr>
              <w:spacing w:after="0" w:line="240" w:lineRule="auto"/>
            </w:pPr>
            <w:r>
              <w:rPr>
                <w:rFonts w:ascii="Georgia" w:hAnsi="Georgia"/>
                <w:b w:val="0"/>
                <w:i w:val="0"/>
                <w:color w:val="16181D"/>
                <w:sz w:val="17"/>
              </w:rPr>
              <w:t>AML (anti-money-laundering) staff training</w:t>
            </w:r>
          </w:p>
        </w:tc>
      </w:tr>
      <w:tr>
        <w:trPr>
          <w:cantSplit/>
        </w:trPr>
        <w:tc>
          <w:tcPr>
            <w:tcW w:type="dxa" w:w="2128"/>
          </w:tcPr>
          <w:p>
            <w:pPr>
              <w:spacing w:after="0" w:line="240" w:lineRule="auto"/>
            </w:pPr>
            <w:r>
              <w:rPr>
                <w:rFonts w:ascii="Georgia" w:hAnsi="Georgia"/>
                <w:b/>
                <w:i w:val="0"/>
                <w:color w:val="16181D"/>
                <w:sz w:val="17"/>
              </w:rPr>
              <w:t>Safe reporting channels</w:t>
            </w:r>
          </w:p>
        </w:tc>
        <w:tc>
          <w:tcPr>
            <w:tcW w:type="dxa" w:w="4176"/>
          </w:tcPr>
          <w:p>
            <w:pPr>
              <w:spacing w:after="0" w:line="240" w:lineRule="auto"/>
            </w:pPr>
            <w:r>
              <w:rPr>
                <w:rFonts w:ascii="Georgia" w:hAnsi="Georgia"/>
                <w:b w:val="0"/>
                <w:i w:val="0"/>
                <w:color w:val="16181D"/>
                <w:sz w:val="17"/>
              </w:rPr>
              <w:t xml:space="preserve">Lets staff report </w:t>
            </w:r>
            <w:r>
              <w:rPr>
                <w:rFonts w:ascii="Georgia" w:hAnsi="Georgia"/>
                <w:b/>
                <w:i w:val="0"/>
                <w:color w:val="16181D"/>
                <w:sz w:val="17"/>
              </w:rPr>
              <w:t>anonymously and without retaliation</w:t>
            </w:r>
            <w:r>
              <w:rPr>
                <w:rFonts w:ascii="Georgia" w:hAnsi="Georgia"/>
                <w:b w:val="0"/>
                <w:i w:val="0"/>
                <w:color w:val="16181D"/>
                <w:sz w:val="17"/>
              </w:rPr>
              <w:t xml:space="preserve"> — otherwise nobody uses them</w:t>
            </w:r>
          </w:p>
        </w:tc>
        <w:tc>
          <w:tcPr>
            <w:tcW w:type="dxa" w:w="3787"/>
          </w:tcPr>
          <w:p>
            <w:pPr>
              <w:spacing w:after="0" w:line="240" w:lineRule="auto"/>
            </w:pPr>
            <w:r>
              <w:rPr>
                <w:rFonts w:ascii="Georgia" w:hAnsi="Georgia"/>
                <w:b w:val="0"/>
                <w:i w:val="0"/>
                <w:color w:val="16181D"/>
                <w:sz w:val="17"/>
              </w:rPr>
              <w:t>A whistle-blower or grievance hotline</w:t>
            </w:r>
          </w:p>
        </w:tc>
      </w:tr>
      <w:tr>
        <w:trPr>
          <w:cantSplit/>
        </w:trPr>
        <w:tc>
          <w:tcPr>
            <w:tcW w:type="dxa" w:w="2128"/>
            <w:shd w:val="clear" w:color="auto" w:fill="FAFBFC"/>
          </w:tcPr>
          <w:p>
            <w:pPr>
              <w:spacing w:after="0" w:line="240" w:lineRule="auto"/>
            </w:pPr>
            <w:r>
              <w:rPr>
                <w:rFonts w:ascii="Georgia" w:hAnsi="Georgia"/>
                <w:b/>
                <w:i w:val="0"/>
                <w:color w:val="16181D"/>
                <w:sz w:val="17"/>
              </w:rPr>
              <w:t>Periodic ethics audits</w:t>
            </w:r>
          </w:p>
        </w:tc>
        <w:tc>
          <w:tcPr>
            <w:tcW w:type="dxa" w:w="4176"/>
            <w:shd w:val="clear" w:color="auto" w:fill="FAFBFC"/>
          </w:tcPr>
          <w:p>
            <w:pPr>
              <w:spacing w:after="0" w:line="240" w:lineRule="auto"/>
            </w:pPr>
            <w:r>
              <w:rPr>
                <w:rFonts w:ascii="Georgia" w:hAnsi="Georgia"/>
                <w:b w:val="0"/>
                <w:i w:val="0"/>
                <w:color w:val="16181D"/>
                <w:sz w:val="17"/>
              </w:rPr>
              <w:t>Checks the rules are actually followed, not just posted</w:t>
            </w:r>
          </w:p>
        </w:tc>
        <w:tc>
          <w:tcPr>
            <w:tcW w:type="dxa" w:w="3787"/>
            <w:shd w:val="clear" w:color="auto" w:fill="FAFBFC"/>
          </w:tcPr>
          <w:p>
            <w:pPr>
              <w:spacing w:after="0" w:line="240" w:lineRule="auto"/>
            </w:pPr>
            <w:r>
              <w:rPr>
                <w:rFonts w:ascii="Georgia" w:hAnsi="Georgia"/>
                <w:b w:val="0"/>
                <w:i w:val="0"/>
                <w:color w:val="16181D"/>
                <w:sz w:val="17"/>
              </w:rPr>
              <w:t>Internal compliance audit</w:t>
            </w:r>
          </w:p>
        </w:tc>
      </w:tr>
    </w:tbl>
    <w:p>
      <w:pPr>
        <w:spacing w:after="40"/>
      </w:pPr>
    </w:p>
    <w:p>
      <w:pPr>
        <w:spacing w:after="80"/>
      </w:pPr>
      <w:r>
        <w:rPr>
          <w:rFonts w:ascii="Georgia" w:hAnsi="Georgia"/>
          <w:b w:val="0"/>
          <w:i w:val="0"/>
          <w:color w:val="16181D"/>
          <w:sz w:val="19"/>
        </w:rPr>
        <w:t xml:space="preserve">Nepali banks are </w:t>
      </w:r>
      <w:r>
        <w:rPr>
          <w:rFonts w:ascii="Georgia" w:hAnsi="Georgia"/>
          <w:b/>
          <w:i w:val="0"/>
          <w:color w:val="16181D"/>
          <w:sz w:val="19"/>
        </w:rPr>
        <w:t>regulated</w:t>
      </w:r>
      <w:r>
        <w:rPr>
          <w:rFonts w:ascii="Georgia" w:hAnsi="Georgia"/>
          <w:b w:val="0"/>
          <w:i w:val="0"/>
          <w:color w:val="16181D"/>
          <w:sz w:val="19"/>
        </w:rPr>
        <w:t xml:space="preserve"> to have AML training and a grievance hotline — this is the concrete machinery that turns "we value integrity" into daily practice.</w:t>
      </w: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"Having a code of conduct guarantees ethical behaviour."</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enforcement and culture matter far more than the document. </w:t>
      </w:r>
      <w:r>
        <w:rPr>
          <w:rFonts w:ascii="Georgia" w:hAnsi="Georgia"/>
          <w:b/>
          <w:i w:val="0"/>
          <w:color w:val="3D4350"/>
          <w:sz w:val="18"/>
        </w:rPr>
        <w:t>An unenforced code can be worse than none</w:t>
      </w:r>
      <w:r>
        <w:rPr>
          <w:rFonts w:ascii="Georgia" w:hAnsi="Georgia"/>
          <w:b w:val="0"/>
          <w:i w:val="0"/>
          <w:color w:val="3D4350"/>
          <w:sz w:val="18"/>
        </w:rPr>
        <w:t xml:space="preserve"> — it signals that the rules are for show, which teaches everyone to ignore them.</w:t>
      </w:r>
    </w:p>
    <w:p>
      <w:pPr>
        <w:pStyle w:val="Heading3"/>
      </w:pPr>
      <w:r>
        <w:rPr>
          <w:rFonts w:ascii="Helvetica Neue" w:hAnsi="Helvetica Neue"/>
          <w:b/>
          <w:i w:val="0"/>
          <w:color w:val="2A6EA8"/>
          <w:sz w:val="22"/>
        </w:rPr>
        <w:t>Measuring and sustaining ethics</w:t>
      </w:r>
    </w:p>
    <w:p>
      <w:pPr>
        <w:spacing w:after="80"/>
      </w:pPr>
      <w:r>
        <w:rPr>
          <w:rFonts w:ascii="Georgia" w:hAnsi="Georgia"/>
          <w:b w:val="0"/>
          <w:i w:val="0"/>
          <w:color w:val="16181D"/>
          <w:sz w:val="19"/>
        </w:rPr>
        <w:t xml:space="preserve">A program is not set-and-forget. Maintain it with </w:t>
      </w:r>
      <w:r>
        <w:rPr>
          <w:rFonts w:ascii="Georgia" w:hAnsi="Georgia"/>
          <w:b/>
          <w:i w:val="0"/>
          <w:color w:val="16181D"/>
          <w:sz w:val="19"/>
        </w:rPr>
        <w:t>ethics audits</w:t>
      </w:r>
      <w:r>
        <w:rPr>
          <w:rFonts w:ascii="Georgia" w:hAnsi="Georgia"/>
          <w:b w:val="0"/>
          <w:i w:val="0"/>
          <w:color w:val="16181D"/>
          <w:sz w:val="19"/>
        </w:rPr>
        <w:t xml:space="preserve">, </w:t>
      </w:r>
      <w:r>
        <w:rPr>
          <w:rFonts w:ascii="Georgia" w:hAnsi="Georgia"/>
          <w:b/>
          <w:i w:val="0"/>
          <w:color w:val="16181D"/>
          <w:sz w:val="19"/>
        </w:rPr>
        <w:t>anonymous culture surveys</w:t>
      </w:r>
      <w:r>
        <w:rPr>
          <w:rFonts w:ascii="Georgia" w:hAnsi="Georgia"/>
          <w:b w:val="0"/>
          <w:i w:val="0"/>
          <w:color w:val="16181D"/>
          <w:sz w:val="19"/>
        </w:rPr>
        <w:t xml:space="preserve">, </w:t>
      </w:r>
      <w:r>
        <w:rPr>
          <w:rFonts w:ascii="Georgia" w:hAnsi="Georgia"/>
          <w:b/>
          <w:i w:val="0"/>
          <w:color w:val="16181D"/>
          <w:sz w:val="19"/>
        </w:rPr>
        <w:t>consistent consequences at every level</w:t>
      </w:r>
      <w:r>
        <w:rPr>
          <w:rFonts w:ascii="Georgia" w:hAnsi="Georgia"/>
          <w:b w:val="0"/>
          <w:i w:val="0"/>
          <w:color w:val="16181D"/>
          <w:sz w:val="19"/>
        </w:rPr>
        <w:t xml:space="preserve">, and by </w:t>
      </w:r>
      <w:r>
        <w:rPr>
          <w:rFonts w:ascii="Georgia" w:hAnsi="Georgia"/>
          <w:b/>
          <w:i w:val="0"/>
          <w:color w:val="16181D"/>
          <w:sz w:val="19"/>
        </w:rPr>
        <w:t>tracking reported concerns and acting on them</w:t>
      </w:r>
      <w:r>
        <w:rPr>
          <w:rFonts w:ascii="Georgia" w:hAnsi="Georgia"/>
          <w:b w:val="0"/>
          <w:i w:val="0"/>
          <w:color w:val="16181D"/>
          <w:sz w:val="19"/>
        </w:rPr>
        <w:t xml:space="preserve"> so that reporting feels worthwhile.</w:t>
      </w:r>
    </w:p>
    <w:p>
      <w:pPr>
        <w:spacing w:after="80"/>
      </w:pPr>
      <w:r>
        <w:rPr>
          <w:rFonts w:ascii="Georgia" w:hAnsi="Georgia"/>
          <w:b/>
          <w:i w:val="0"/>
          <w:color w:val="16181D"/>
          <w:sz w:val="19"/>
        </w:rPr>
        <w:t>The make-or-break factor is consistency.</w:t>
      </w:r>
      <w:r>
        <w:rPr>
          <w:rFonts w:ascii="Georgia" w:hAnsi="Georgia"/>
          <w:b w:val="0"/>
          <w:i w:val="0"/>
          <w:color w:val="16181D"/>
          <w:sz w:val="19"/>
        </w:rPr>
        <w:t xml:space="preserve"> The fastest way to destroy an ethics program is to punish violations </w:t>
      </w:r>
      <w:r>
        <w:rPr>
          <w:rFonts w:ascii="Georgia" w:hAnsi="Georgia"/>
          <w:b w:val="0"/>
          <w:i/>
          <w:color w:val="16181D"/>
          <w:sz w:val="19"/>
        </w:rPr>
        <w:t>selectively</w:t>
      </w:r>
      <w:r>
        <w:rPr>
          <w:rFonts w:ascii="Georgia" w:hAnsi="Georgia"/>
          <w:b w:val="0"/>
          <w:i w:val="0"/>
          <w:color w:val="16181D"/>
          <w:sz w:val="19"/>
        </w:rPr>
        <w:t>.</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4706"/>
        <w:gridCol w:w="2312"/>
        <w:gridCol w:w="3073"/>
      </w:tblGrid>
      <w:tr>
        <w:trPr>
          <w:cantSplit/>
          <w:tblHeader/>
        </w:trPr>
        <w:tc>
          <w:tcPr>
            <w:tcW w:type="dxa" w:w="4706"/>
            <w:shd w:val="clear" w:color="auto" w:fill="EEF3F8"/>
          </w:tcPr>
          <w:p>
            <w:pPr>
              <w:spacing w:after="0" w:line="240" w:lineRule="auto"/>
            </w:pPr>
            <w:r>
              <w:rPr>
                <w:rFonts w:ascii="Helvetica Neue" w:hAnsi="Helvetica Neue"/>
                <w:b/>
                <w:i w:val="0"/>
                <w:color w:val="1F4E79"/>
                <w:sz w:val="16"/>
              </w:rPr>
              <w:t>Situation</w:t>
            </w:r>
          </w:p>
        </w:tc>
        <w:tc>
          <w:tcPr>
            <w:tcW w:type="dxa" w:w="2312"/>
            <w:shd w:val="clear" w:color="auto" w:fill="EEF3F8"/>
          </w:tcPr>
          <w:p>
            <w:pPr>
              <w:spacing w:after="0" w:line="240" w:lineRule="auto"/>
            </w:pPr>
            <w:r>
              <w:rPr>
                <w:rFonts w:ascii="Helvetica Neue" w:hAnsi="Helvetica Neue"/>
                <w:b/>
                <w:i w:val="0"/>
                <w:color w:val="1F4E79"/>
                <w:sz w:val="16"/>
              </w:rPr>
              <w:t>How it was handled</w:t>
            </w:r>
          </w:p>
        </w:tc>
        <w:tc>
          <w:tcPr>
            <w:tcW w:type="dxa" w:w="3073"/>
            <w:shd w:val="clear" w:color="auto" w:fill="EEF3F8"/>
          </w:tcPr>
          <w:p>
            <w:pPr>
              <w:spacing w:after="0" w:line="240" w:lineRule="auto"/>
            </w:pPr>
            <w:r>
              <w:rPr>
                <w:rFonts w:ascii="Helvetica Neue" w:hAnsi="Helvetica Neue"/>
                <w:b/>
                <w:i w:val="0"/>
                <w:color w:val="1F4E79"/>
                <w:sz w:val="16"/>
              </w:rPr>
              <w:t>What everyone learned</w:t>
            </w:r>
          </w:p>
        </w:tc>
      </w:tr>
      <w:tr>
        <w:trPr>
          <w:cantSplit/>
        </w:trPr>
        <w:tc>
          <w:tcPr>
            <w:tcW w:type="dxa" w:w="4706"/>
          </w:tcPr>
          <w:p>
            <w:pPr>
              <w:spacing w:after="0" w:line="240" w:lineRule="auto"/>
            </w:pPr>
            <w:r>
              <w:rPr>
                <w:rFonts w:ascii="Georgia" w:hAnsi="Georgia"/>
                <w:b w:val="0"/>
                <w:i w:val="0"/>
                <w:color w:val="16181D"/>
                <w:sz w:val="17"/>
              </w:rPr>
              <w:t>A senior and a junior both take a kickback</w:t>
            </w:r>
          </w:p>
        </w:tc>
        <w:tc>
          <w:tcPr>
            <w:tcW w:type="dxa" w:w="2312"/>
          </w:tcPr>
          <w:p>
            <w:pPr>
              <w:spacing w:after="0" w:line="240" w:lineRule="auto"/>
            </w:pPr>
            <w:r>
              <w:rPr>
                <w:rFonts w:ascii="Georgia" w:hAnsi="Georgia"/>
                <w:b w:val="0"/>
                <w:i w:val="0"/>
                <w:color w:val="16181D"/>
                <w:sz w:val="17"/>
              </w:rPr>
              <w:t>Both dismissed</w:t>
            </w:r>
          </w:p>
        </w:tc>
        <w:tc>
          <w:tcPr>
            <w:tcW w:type="dxa" w:w="3073"/>
          </w:tcPr>
          <w:p>
            <w:pPr>
              <w:spacing w:after="0" w:line="240" w:lineRule="auto"/>
            </w:pPr>
            <w:r>
              <w:rPr>
                <w:rFonts w:ascii="Georgia" w:hAnsi="Georgia"/>
                <w:b w:val="0"/>
                <w:i w:val="0"/>
                <w:color w:val="16181D"/>
                <w:sz w:val="17"/>
              </w:rPr>
              <w:t>The rules apply to everyone</w:t>
            </w:r>
          </w:p>
        </w:tc>
      </w:tr>
      <w:tr>
        <w:trPr>
          <w:cantSplit/>
        </w:trPr>
        <w:tc>
          <w:tcPr>
            <w:tcW w:type="dxa" w:w="4706"/>
            <w:shd w:val="clear" w:color="auto" w:fill="FAFBFC"/>
          </w:tcPr>
          <w:p>
            <w:pPr>
              <w:spacing w:after="0" w:line="240" w:lineRule="auto"/>
            </w:pPr>
            <w:r>
              <w:rPr>
                <w:rFonts w:ascii="Georgia" w:hAnsi="Georgia"/>
                <w:b w:val="0"/>
                <w:i w:val="0"/>
                <w:color w:val="16181D"/>
                <w:sz w:val="17"/>
              </w:rPr>
              <w:t>The senior is excused, the junior fired for the same breach</w:t>
            </w:r>
          </w:p>
        </w:tc>
        <w:tc>
          <w:tcPr>
            <w:tcW w:type="dxa" w:w="2312"/>
            <w:shd w:val="clear" w:color="auto" w:fill="FAFBFC"/>
          </w:tcPr>
          <w:p>
            <w:pPr>
              <w:spacing w:after="0" w:line="240" w:lineRule="auto"/>
            </w:pPr>
            <w:r>
              <w:rPr>
                <w:rFonts w:ascii="Georgia" w:hAnsi="Georgia"/>
                <w:b w:val="0"/>
                <w:i w:val="0"/>
                <w:color w:val="16181D"/>
                <w:sz w:val="17"/>
              </w:rPr>
              <w:t>Selective</w:t>
            </w:r>
          </w:p>
        </w:tc>
        <w:tc>
          <w:tcPr>
            <w:tcW w:type="dxa" w:w="3073"/>
            <w:shd w:val="clear" w:color="auto" w:fill="FAFBFC"/>
          </w:tcPr>
          <w:p>
            <w:pPr>
              <w:spacing w:after="0" w:line="240" w:lineRule="auto"/>
            </w:pPr>
            <w:r>
              <w:rPr>
                <w:rFonts w:ascii="Georgia" w:hAnsi="Georgia"/>
                <w:b w:val="0"/>
                <w:i w:val="0"/>
                <w:color w:val="16181D"/>
                <w:sz w:val="17"/>
              </w:rPr>
              <w:t>The code is power-dependent</w:t>
            </w:r>
          </w:p>
        </w:tc>
      </w:tr>
      <w:tr>
        <w:trPr>
          <w:cantSplit/>
        </w:trPr>
        <w:tc>
          <w:tcPr>
            <w:tcW w:type="dxa" w:w="4706"/>
          </w:tcPr>
          <w:p>
            <w:pPr>
              <w:spacing w:after="0" w:line="240" w:lineRule="auto"/>
            </w:pPr>
            <w:r>
              <w:rPr>
                <w:rFonts w:ascii="Georgia" w:hAnsi="Georgia"/>
                <w:b w:val="0"/>
                <w:i w:val="0"/>
                <w:color w:val="16181D"/>
                <w:sz w:val="17"/>
              </w:rPr>
              <w:t>A culture survey flags a bullying manager</w:t>
            </w:r>
          </w:p>
        </w:tc>
        <w:tc>
          <w:tcPr>
            <w:tcW w:type="dxa" w:w="2312"/>
          </w:tcPr>
          <w:p>
            <w:pPr>
              <w:spacing w:after="0" w:line="240" w:lineRule="auto"/>
            </w:pPr>
            <w:r>
              <w:rPr>
                <w:rFonts w:ascii="Georgia" w:hAnsi="Georgia"/>
                <w:b w:val="0"/>
                <w:i w:val="0"/>
                <w:color w:val="16181D"/>
                <w:sz w:val="17"/>
              </w:rPr>
              <w:t>Acted on quickly</w:t>
            </w:r>
          </w:p>
        </w:tc>
        <w:tc>
          <w:tcPr>
            <w:tcW w:type="dxa" w:w="3073"/>
          </w:tcPr>
          <w:p>
            <w:pPr>
              <w:spacing w:after="0" w:line="240" w:lineRule="auto"/>
            </w:pPr>
            <w:r>
              <w:rPr>
                <w:rFonts w:ascii="Georgia" w:hAnsi="Georgia"/>
                <w:b w:val="0"/>
                <w:i w:val="0"/>
                <w:color w:val="16181D"/>
                <w:sz w:val="17"/>
              </w:rPr>
              <w:t>Reporting is worthwhile</w:t>
            </w:r>
          </w:p>
        </w:tc>
      </w:tr>
      <w:tr>
        <w:trPr>
          <w:cantSplit/>
        </w:trPr>
        <w:tc>
          <w:tcPr>
            <w:tcW w:type="dxa" w:w="4706"/>
            <w:shd w:val="clear" w:color="auto" w:fill="FAFBFC"/>
          </w:tcPr>
          <w:p>
            <w:pPr>
              <w:spacing w:after="0" w:line="240" w:lineRule="auto"/>
            </w:pPr>
            <w:r>
              <w:rPr>
                <w:rFonts w:ascii="Georgia" w:hAnsi="Georgia"/>
                <w:b w:val="0"/>
                <w:i w:val="0"/>
                <w:color w:val="16181D"/>
                <w:sz w:val="17"/>
              </w:rPr>
              <w:t>Reported concerns are collected but never acted on</w:t>
            </w:r>
          </w:p>
        </w:tc>
        <w:tc>
          <w:tcPr>
            <w:tcW w:type="dxa" w:w="2312"/>
            <w:shd w:val="clear" w:color="auto" w:fill="FAFBFC"/>
          </w:tcPr>
          <w:p>
            <w:pPr>
              <w:spacing w:after="0" w:line="240" w:lineRule="auto"/>
            </w:pPr>
            <w:r>
              <w:rPr>
                <w:rFonts w:ascii="Georgia" w:hAnsi="Georgia"/>
                <w:b w:val="0"/>
                <w:i w:val="0"/>
                <w:color w:val="16181D"/>
                <w:sz w:val="17"/>
              </w:rPr>
              <w:t>Ignored</w:t>
            </w:r>
          </w:p>
        </w:tc>
        <w:tc>
          <w:tcPr>
            <w:tcW w:type="dxa" w:w="3073"/>
            <w:shd w:val="clear" w:color="auto" w:fill="FAFBFC"/>
          </w:tcPr>
          <w:p>
            <w:pPr>
              <w:spacing w:after="0" w:line="240" w:lineRule="auto"/>
            </w:pPr>
            <w:r>
              <w:rPr>
                <w:rFonts w:ascii="Georgia" w:hAnsi="Georgia"/>
                <w:b w:val="0"/>
                <w:i w:val="0"/>
                <w:color w:val="16181D"/>
                <w:sz w:val="17"/>
              </w:rPr>
              <w:t>Reporting is pointless, so people stop</w:t>
            </w:r>
          </w:p>
        </w:tc>
      </w:tr>
      <w:tr>
        <w:trPr>
          <w:cantSplit/>
        </w:trPr>
        <w:tc>
          <w:tcPr>
            <w:tcW w:type="dxa" w:w="4706"/>
          </w:tcPr>
          <w:p>
            <w:pPr>
              <w:spacing w:after="0" w:line="240" w:lineRule="auto"/>
            </w:pPr>
            <w:r>
              <w:rPr>
                <w:rFonts w:ascii="Georgia" w:hAnsi="Georgia"/>
                <w:b w:val="0"/>
                <w:i w:val="0"/>
                <w:color w:val="16181D"/>
                <w:sz w:val="17"/>
              </w:rPr>
              <w:t>An ethics audit finds a compliance gap</w:t>
            </w:r>
          </w:p>
        </w:tc>
        <w:tc>
          <w:tcPr>
            <w:tcW w:type="dxa" w:w="2312"/>
          </w:tcPr>
          <w:p>
            <w:pPr>
              <w:spacing w:after="0" w:line="240" w:lineRule="auto"/>
            </w:pPr>
            <w:r>
              <w:rPr>
                <w:rFonts w:ascii="Georgia" w:hAnsi="Georgia"/>
                <w:b w:val="0"/>
                <w:i w:val="0"/>
                <w:color w:val="16181D"/>
                <w:sz w:val="17"/>
              </w:rPr>
              <w:t>Fixed before it became a scandal</w:t>
            </w:r>
          </w:p>
        </w:tc>
        <w:tc>
          <w:tcPr>
            <w:tcW w:type="dxa" w:w="3073"/>
          </w:tcPr>
          <w:p>
            <w:pPr>
              <w:spacing w:after="0" w:line="240" w:lineRule="auto"/>
            </w:pPr>
            <w:r>
              <w:rPr>
                <w:rFonts w:ascii="Georgia" w:hAnsi="Georgia"/>
                <w:b w:val="0"/>
                <w:i w:val="0"/>
                <w:color w:val="16181D"/>
                <w:sz w:val="17"/>
              </w:rPr>
              <w:t>Audits protect the firm</w:t>
            </w:r>
          </w:p>
        </w:tc>
      </w:tr>
      <w:tr>
        <w:trPr>
          <w:cantSplit/>
        </w:trPr>
        <w:tc>
          <w:tcPr>
            <w:tcW w:type="dxa" w:w="4706"/>
            <w:shd w:val="clear" w:color="auto" w:fill="FAFBFC"/>
          </w:tcPr>
          <w:p>
            <w:pPr>
              <w:spacing w:after="0" w:line="240" w:lineRule="auto"/>
            </w:pPr>
            <w:r>
              <w:rPr>
                <w:rFonts w:ascii="Georgia" w:hAnsi="Georgia"/>
                <w:b w:val="0"/>
                <w:i w:val="0"/>
                <w:color w:val="16181D"/>
                <w:sz w:val="17"/>
              </w:rPr>
              <w:t>A branch skips the mandated AML training</w:t>
            </w:r>
          </w:p>
        </w:tc>
        <w:tc>
          <w:tcPr>
            <w:tcW w:type="dxa" w:w="2312"/>
            <w:shd w:val="clear" w:color="auto" w:fill="FAFBFC"/>
          </w:tcPr>
          <w:p>
            <w:pPr>
              <w:spacing w:after="0" w:line="240" w:lineRule="auto"/>
            </w:pPr>
            <w:r>
              <w:rPr>
                <w:rFonts w:ascii="Georgia" w:hAnsi="Georgia"/>
                <w:b w:val="0"/>
                <w:i w:val="0"/>
                <w:color w:val="16181D"/>
                <w:sz w:val="17"/>
              </w:rPr>
              <w:t>Overlooked, no consequence</w:t>
            </w:r>
          </w:p>
        </w:tc>
        <w:tc>
          <w:tcPr>
            <w:tcW w:type="dxa" w:w="3073"/>
            <w:shd w:val="clear" w:color="auto" w:fill="FAFBFC"/>
          </w:tcPr>
          <w:p>
            <w:pPr>
              <w:spacing w:after="0" w:line="240" w:lineRule="auto"/>
            </w:pPr>
            <w:r>
              <w:rPr>
                <w:rFonts w:ascii="Georgia" w:hAnsi="Georgia"/>
                <w:b w:val="0"/>
                <w:i w:val="0"/>
                <w:color w:val="16181D"/>
                <w:sz w:val="17"/>
              </w:rPr>
              <w:t>Rules are optional here</w:t>
            </w:r>
          </w:p>
        </w:tc>
      </w:tr>
      <w:tr>
        <w:trPr>
          <w:cantSplit/>
        </w:trPr>
        <w:tc>
          <w:tcPr>
            <w:tcW w:type="dxa" w:w="4706"/>
          </w:tcPr>
          <w:p>
            <w:pPr>
              <w:spacing w:after="0" w:line="240" w:lineRule="auto"/>
            </w:pPr>
            <w:r>
              <w:rPr>
                <w:rFonts w:ascii="Georgia" w:hAnsi="Georgia"/>
                <w:b w:val="0"/>
                <w:i w:val="0"/>
                <w:color w:val="16181D"/>
                <w:sz w:val="17"/>
              </w:rPr>
              <w:t>A director's conflict of interest is disclosed</w:t>
            </w:r>
          </w:p>
        </w:tc>
        <w:tc>
          <w:tcPr>
            <w:tcW w:type="dxa" w:w="2312"/>
          </w:tcPr>
          <w:p>
            <w:pPr>
              <w:spacing w:after="0" w:line="240" w:lineRule="auto"/>
            </w:pPr>
            <w:r>
              <w:rPr>
                <w:rFonts w:ascii="Georgia" w:hAnsi="Georgia"/>
                <w:b w:val="0"/>
                <w:i w:val="0"/>
                <w:color w:val="16181D"/>
                <w:sz w:val="17"/>
              </w:rPr>
              <w:t>Managed openly</w:t>
            </w:r>
          </w:p>
        </w:tc>
        <w:tc>
          <w:tcPr>
            <w:tcW w:type="dxa" w:w="3073"/>
          </w:tcPr>
          <w:p>
            <w:pPr>
              <w:spacing w:after="0" w:line="240" w:lineRule="auto"/>
            </w:pPr>
            <w:r>
              <w:rPr>
                <w:rFonts w:ascii="Georgia" w:hAnsi="Georgia"/>
                <w:b w:val="0"/>
                <w:i w:val="0"/>
                <w:color w:val="16181D"/>
                <w:sz w:val="17"/>
              </w:rPr>
              <w:t>Ethics applies at the top too</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Selective punishment destroys trust faster than having no code at all</w:t>
      </w:r>
      <w:r>
        <w:rPr>
          <w:rFonts w:ascii="Georgia" w:hAnsi="Georgia"/>
          <w:b w:val="0"/>
          <w:i w:val="0"/>
          <w:color w:val="3D4350"/>
          <w:sz w:val="18"/>
        </w:rPr>
        <w:t>, because the hypocrisy is visible to everyone watching.</w:t>
      </w:r>
    </w:p>
    <w:p>
      <w:pPr>
        <w:pStyle w:val="Heading2"/>
        <w:pBdr>
          <w:bottom w:val="single" w:sz="6" w:space="2" w:color="D6D9E0"/>
        </w:pBdr>
      </w:pPr>
      <w:r>
        <w:rPr>
          <w:rFonts w:ascii="Helvetica Neue" w:hAnsi="Helvetica Neue"/>
          <w:b/>
          <w:i w:val="0"/>
          <w:color w:val="1F4E79"/>
          <w:sz w:val="27"/>
        </w:rPr>
        <w:t>1.7 Ethical decision making</w:t>
      </w:r>
    </w:p>
    <w:p>
      <w:pPr>
        <w:keepLines/>
        <w:pBdr>
          <w:left w:val="single" w:sz="18" w:space="6" w:color="2A6EA8"/>
        </w:pBdr>
        <w:shd w:val="clear" w:color="auto" w:fill="F7F9FB"/>
        <w:spacing w:before="80" w:after="80"/>
        <w:ind w:left="227" w:right="113"/>
      </w:pPr>
      <w:r>
        <w:rPr>
          <w:rFonts w:ascii="Georgia" w:hAnsi="Georgia"/>
          <w:b/>
          <w:i w:val="0"/>
          <w:color w:val="3D4350"/>
          <w:sz w:val="18"/>
        </w:rPr>
        <w:t>The dilemma to hold in mind:</w:t>
      </w:r>
      <w:r>
        <w:rPr>
          <w:rFonts w:ascii="Georgia" w:hAnsi="Georgia"/>
          <w:b w:val="0"/>
          <w:i w:val="0"/>
          <w:color w:val="3D4350"/>
          <w:sz w:val="18"/>
        </w:rPr>
        <w:t xml:space="preserve"> the night before an exam, a classmate accidentally shares a Drive folder — and inside are tomorrow's answers. The question is not "what is right?" but </w:t>
      </w:r>
      <w:r>
        <w:rPr>
          <w:rFonts w:ascii="Georgia" w:hAnsi="Georgia"/>
          <w:b/>
          <w:i w:val="0"/>
          <w:color w:val="3D4350"/>
          <w:sz w:val="18"/>
        </w:rPr>
        <w:t>"how would you even decide?"</w:t>
      </w:r>
    </w:p>
    <w:p>
      <w:pPr>
        <w:pStyle w:val="Heading3"/>
      </w:pPr>
      <w:r>
        <w:rPr>
          <w:rFonts w:ascii="Helvetica Neue" w:hAnsi="Helvetica Neue"/>
          <w:b/>
          <w:i w:val="0"/>
          <w:color w:val="2A6EA8"/>
          <w:sz w:val="22"/>
        </w:rPr>
        <w:t>The 5-step process</w:t>
      </w:r>
    </w:p>
    <w:p>
      <w:pPr>
        <w:spacing w:after="80"/>
      </w:pPr>
      <w:r>
        <w:rPr>
          <w:rFonts w:ascii="Georgia" w:hAnsi="Georgia"/>
          <w:b w:val="0"/>
          <w:i w:val="0"/>
          <w:color w:val="16181D"/>
          <w:sz w:val="19"/>
        </w:rPr>
        <w:t>This is the spine of the whole course. You will reuse it in intellectual property, security, forensics and cyber law.</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826"/>
        <w:gridCol w:w="4792"/>
        <w:gridCol w:w="3473"/>
      </w:tblGrid>
      <w:tr>
        <w:trPr>
          <w:cantSplit/>
          <w:tblHeader/>
        </w:trPr>
        <w:tc>
          <w:tcPr>
            <w:tcW w:type="dxa" w:w="1826"/>
            <w:shd w:val="clear" w:color="auto" w:fill="EEF3F8"/>
          </w:tcPr>
          <w:p>
            <w:pPr>
              <w:spacing w:after="0" w:line="240" w:lineRule="auto"/>
            </w:pPr>
            <w:r>
              <w:rPr>
                <w:rFonts w:ascii="Helvetica Neue" w:hAnsi="Helvetica Neue"/>
                <w:b/>
                <w:i w:val="0"/>
                <w:color w:val="1F4E79"/>
                <w:sz w:val="16"/>
              </w:rPr>
              <w:t>Step</w:t>
            </w:r>
          </w:p>
        </w:tc>
        <w:tc>
          <w:tcPr>
            <w:tcW w:type="dxa" w:w="4792"/>
            <w:shd w:val="clear" w:color="auto" w:fill="EEF3F8"/>
          </w:tcPr>
          <w:p>
            <w:pPr>
              <w:spacing w:after="0" w:line="240" w:lineRule="auto"/>
            </w:pPr>
            <w:r>
              <w:rPr>
                <w:rFonts w:ascii="Helvetica Neue" w:hAnsi="Helvetica Neue"/>
                <w:b/>
                <w:i w:val="0"/>
                <w:color w:val="1F4E79"/>
                <w:sz w:val="16"/>
              </w:rPr>
              <w:t>What it involves</w:t>
            </w:r>
          </w:p>
        </w:tc>
        <w:tc>
          <w:tcPr>
            <w:tcW w:type="dxa" w:w="3473"/>
            <w:shd w:val="clear" w:color="auto" w:fill="EEF3F8"/>
          </w:tcPr>
          <w:p>
            <w:pPr>
              <w:spacing w:after="0" w:line="240" w:lineRule="auto"/>
            </w:pPr>
            <w:r>
              <w:rPr>
                <w:rFonts w:ascii="Helvetica Neue" w:hAnsi="Helvetica Neue"/>
                <w:b/>
                <w:i w:val="0"/>
                <w:color w:val="1F4E79"/>
                <w:sz w:val="16"/>
              </w:rPr>
              <w:t>On the leaked-answers dilemma</w:t>
            </w:r>
          </w:p>
        </w:tc>
      </w:tr>
      <w:tr>
        <w:trPr>
          <w:cantSplit/>
        </w:trPr>
        <w:tc>
          <w:tcPr>
            <w:tcW w:type="dxa" w:w="1826"/>
          </w:tcPr>
          <w:p>
            <w:pPr>
              <w:spacing w:after="0" w:line="240" w:lineRule="auto"/>
            </w:pPr>
            <w:r>
              <w:rPr>
                <w:rFonts w:ascii="Georgia" w:hAnsi="Georgia"/>
                <w:b/>
                <w:i w:val="0"/>
                <w:color w:val="16181D"/>
                <w:sz w:val="17"/>
              </w:rPr>
              <w:t>1. Get the facts</w:t>
            </w:r>
          </w:p>
        </w:tc>
        <w:tc>
          <w:tcPr>
            <w:tcW w:type="dxa" w:w="4792"/>
          </w:tcPr>
          <w:p>
            <w:pPr>
              <w:spacing w:after="0" w:line="240" w:lineRule="auto"/>
            </w:pPr>
            <w:r>
              <w:rPr>
                <w:rFonts w:ascii="Georgia" w:hAnsi="Georgia"/>
                <w:b w:val="0"/>
                <w:i w:val="0"/>
                <w:color w:val="16181D"/>
                <w:sz w:val="17"/>
              </w:rPr>
              <w:t>Most dilemmas dissolve once you have the facts. Never reason on assumptions</w:t>
            </w:r>
          </w:p>
        </w:tc>
        <w:tc>
          <w:tcPr>
            <w:tcW w:type="dxa" w:w="3473"/>
          </w:tcPr>
          <w:p>
            <w:pPr>
              <w:spacing w:after="0" w:line="240" w:lineRule="auto"/>
            </w:pPr>
            <w:r>
              <w:rPr>
                <w:rFonts w:ascii="Georgia" w:hAnsi="Georgia"/>
                <w:b w:val="0"/>
                <w:i w:val="0"/>
                <w:color w:val="16181D"/>
                <w:sz w:val="17"/>
              </w:rPr>
              <w:t>Are these really tomorrow's answers? How did I get them?</w:t>
            </w:r>
          </w:p>
        </w:tc>
      </w:tr>
      <w:tr>
        <w:trPr>
          <w:cantSplit/>
        </w:trPr>
        <w:tc>
          <w:tcPr>
            <w:tcW w:type="dxa" w:w="1826"/>
            <w:shd w:val="clear" w:color="auto" w:fill="FAFBFC"/>
          </w:tcPr>
          <w:p>
            <w:pPr>
              <w:spacing w:after="0" w:line="240" w:lineRule="auto"/>
            </w:pPr>
            <w:r>
              <w:rPr>
                <w:rFonts w:ascii="Georgia" w:hAnsi="Georgia"/>
                <w:b/>
                <w:i w:val="0"/>
                <w:color w:val="16181D"/>
                <w:sz w:val="17"/>
              </w:rPr>
              <w:t>2. Identify stakeholders and options</w:t>
            </w:r>
          </w:p>
        </w:tc>
        <w:tc>
          <w:tcPr>
            <w:tcW w:type="dxa" w:w="4792"/>
            <w:shd w:val="clear" w:color="auto" w:fill="FAFBFC"/>
          </w:tcPr>
          <w:p>
            <w:pPr>
              <w:spacing w:after="0" w:line="240" w:lineRule="auto"/>
            </w:pPr>
            <w:r>
              <w:rPr>
                <w:rFonts w:ascii="Georgia" w:hAnsi="Georgia"/>
                <w:b w:val="0"/>
                <w:i w:val="0"/>
                <w:color w:val="16181D"/>
                <w:sz w:val="17"/>
              </w:rPr>
              <w:t xml:space="preserve">Who is affected, and what are your </w:t>
            </w:r>
            <w:r>
              <w:rPr>
                <w:rFonts w:ascii="Georgia" w:hAnsi="Georgia"/>
                <w:b w:val="0"/>
                <w:i/>
                <w:color w:val="16181D"/>
                <w:sz w:val="17"/>
              </w:rPr>
              <w:t>realistic</w:t>
            </w:r>
            <w:r>
              <w:rPr>
                <w:rFonts w:ascii="Georgia" w:hAnsi="Georgia"/>
                <w:b w:val="0"/>
                <w:i w:val="0"/>
                <w:color w:val="16181D"/>
                <w:sz w:val="17"/>
              </w:rPr>
              <w:t xml:space="preserve"> options — not just two extremes</w:t>
            </w:r>
          </w:p>
        </w:tc>
        <w:tc>
          <w:tcPr>
            <w:tcW w:type="dxa" w:w="3473"/>
            <w:shd w:val="clear" w:color="auto" w:fill="FAFBFC"/>
          </w:tcPr>
          <w:p>
            <w:pPr>
              <w:spacing w:after="0" w:line="240" w:lineRule="auto"/>
            </w:pPr>
            <w:r>
              <w:rPr>
                <w:rFonts w:ascii="Georgia" w:hAnsi="Georgia"/>
                <w:b w:val="0"/>
                <w:i w:val="0"/>
                <w:color w:val="16181D"/>
                <w:sz w:val="17"/>
              </w:rPr>
              <w:t>You, honest classmates, the teacher, the institution</w:t>
            </w:r>
          </w:p>
        </w:tc>
      </w:tr>
      <w:tr>
        <w:trPr>
          <w:cantSplit/>
        </w:trPr>
        <w:tc>
          <w:tcPr>
            <w:tcW w:type="dxa" w:w="1826"/>
          </w:tcPr>
          <w:p>
            <w:pPr>
              <w:spacing w:after="0" w:line="240" w:lineRule="auto"/>
            </w:pPr>
            <w:r>
              <w:rPr>
                <w:rFonts w:ascii="Georgia" w:hAnsi="Georgia"/>
                <w:b/>
                <w:i w:val="0"/>
                <w:color w:val="16181D"/>
                <w:sz w:val="17"/>
              </w:rPr>
              <w:t>3. Evaluate the options</w:t>
            </w:r>
          </w:p>
        </w:tc>
        <w:tc>
          <w:tcPr>
            <w:tcW w:type="dxa" w:w="4792"/>
          </w:tcPr>
          <w:p>
            <w:pPr>
              <w:spacing w:after="0" w:line="240" w:lineRule="auto"/>
            </w:pPr>
            <w:r>
              <w:rPr>
                <w:rFonts w:ascii="Georgia" w:hAnsi="Georgia"/>
                <w:b w:val="0"/>
                <w:i w:val="0"/>
                <w:color w:val="16181D"/>
                <w:sz w:val="17"/>
              </w:rPr>
              <w:t>Test them through the four ethical lenses</w:t>
            </w:r>
          </w:p>
        </w:tc>
        <w:tc>
          <w:tcPr>
            <w:tcW w:type="dxa" w:w="3473"/>
          </w:tcPr>
          <w:p>
            <w:pPr>
              <w:spacing w:after="0" w:line="240" w:lineRule="auto"/>
            </w:pPr>
            <w:r>
              <w:rPr>
                <w:rFonts w:ascii="Georgia" w:hAnsi="Georgia"/>
                <w:b w:val="0"/>
                <w:i w:val="0"/>
                <w:color w:val="16181D"/>
                <w:sz w:val="17"/>
              </w:rPr>
              <w:t>Fairness: using them cheats honest students</w:t>
            </w:r>
          </w:p>
        </w:tc>
      </w:tr>
      <w:tr>
        <w:trPr>
          <w:cantSplit/>
        </w:trPr>
        <w:tc>
          <w:tcPr>
            <w:tcW w:type="dxa" w:w="1826"/>
            <w:shd w:val="clear" w:color="auto" w:fill="FAFBFC"/>
          </w:tcPr>
          <w:p>
            <w:pPr>
              <w:spacing w:after="0" w:line="240" w:lineRule="auto"/>
            </w:pPr>
            <w:r>
              <w:rPr>
                <w:rFonts w:ascii="Georgia" w:hAnsi="Georgia"/>
                <w:b/>
                <w:i w:val="0"/>
                <w:color w:val="16181D"/>
                <w:sz w:val="17"/>
              </w:rPr>
              <w:t>4. Choose and act</w:t>
            </w:r>
          </w:p>
        </w:tc>
        <w:tc>
          <w:tcPr>
            <w:tcW w:type="dxa" w:w="4792"/>
            <w:shd w:val="clear" w:color="auto" w:fill="FAFBFC"/>
          </w:tcPr>
          <w:p>
            <w:pPr>
              <w:spacing w:after="0" w:line="240" w:lineRule="auto"/>
            </w:pPr>
            <w:r>
              <w:rPr>
                <w:rFonts w:ascii="Georgia" w:hAnsi="Georgia"/>
                <w:b w:val="0"/>
                <w:i w:val="0"/>
                <w:color w:val="16181D"/>
                <w:sz w:val="17"/>
              </w:rPr>
              <w:t>Decide, and own it</w:t>
            </w:r>
          </w:p>
        </w:tc>
        <w:tc>
          <w:tcPr>
            <w:tcW w:type="dxa" w:w="3473"/>
            <w:shd w:val="clear" w:color="auto" w:fill="FAFBFC"/>
          </w:tcPr>
          <w:p>
            <w:pPr>
              <w:spacing w:after="0" w:line="240" w:lineRule="auto"/>
            </w:pPr>
            <w:r>
              <w:rPr>
                <w:rFonts w:ascii="Georgia" w:hAnsi="Georgia"/>
                <w:b w:val="0"/>
                <w:i w:val="0"/>
                <w:color w:val="16181D"/>
                <w:sz w:val="17"/>
              </w:rPr>
              <w:t>Report the leak, or delete it without looking</w:t>
            </w:r>
          </w:p>
        </w:tc>
      </w:tr>
      <w:tr>
        <w:trPr>
          <w:cantSplit/>
        </w:trPr>
        <w:tc>
          <w:tcPr>
            <w:tcW w:type="dxa" w:w="1826"/>
          </w:tcPr>
          <w:p>
            <w:pPr>
              <w:spacing w:after="0" w:line="240" w:lineRule="auto"/>
            </w:pPr>
            <w:r>
              <w:rPr>
                <w:rFonts w:ascii="Georgia" w:hAnsi="Georgia"/>
                <w:b/>
                <w:i w:val="0"/>
                <w:color w:val="16181D"/>
                <w:sz w:val="17"/>
              </w:rPr>
              <w:t>5. Reflect</w:t>
            </w:r>
          </w:p>
        </w:tc>
        <w:tc>
          <w:tcPr>
            <w:tcW w:type="dxa" w:w="4792"/>
          </w:tcPr>
          <w:p>
            <w:pPr>
              <w:spacing w:after="0" w:line="240" w:lineRule="auto"/>
            </w:pPr>
            <w:r>
              <w:rPr>
                <w:rFonts w:ascii="Georgia" w:hAnsi="Georgia"/>
                <w:b w:val="0"/>
                <w:i w:val="0"/>
                <w:color w:val="16181D"/>
                <w:sz w:val="17"/>
              </w:rPr>
              <w:t>What was the outcome, and what would you do differently? This is how judgement improves</w:t>
            </w:r>
          </w:p>
        </w:tc>
        <w:tc>
          <w:tcPr>
            <w:tcW w:type="dxa" w:w="3473"/>
          </w:tcPr>
          <w:p>
            <w:pPr>
              <w:spacing w:after="0" w:line="240" w:lineRule="auto"/>
            </w:pPr>
            <w:r>
              <w:rPr>
                <w:rFonts w:ascii="Georgia" w:hAnsi="Georgia"/>
                <w:b w:val="0"/>
                <w:i w:val="0"/>
                <w:color w:val="16181D"/>
                <w:sz w:val="17"/>
              </w:rPr>
              <w:t>What pressure made it tempting?</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Steps 1 and 2 are the ones people skip — and that is where most bad decisions are born.</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3582"/>
        <w:gridCol w:w="2392"/>
        <w:gridCol w:w="2226"/>
        <w:gridCol w:w="1891"/>
      </w:tblGrid>
      <w:tr>
        <w:trPr>
          <w:cantSplit/>
          <w:tblHeader/>
        </w:trPr>
        <w:tc>
          <w:tcPr>
            <w:tcW w:type="dxa" w:w="3582"/>
            <w:shd w:val="clear" w:color="auto" w:fill="EEF3F8"/>
          </w:tcPr>
          <w:p>
            <w:pPr>
              <w:spacing w:after="0" w:line="240" w:lineRule="auto"/>
            </w:pPr>
            <w:r>
              <w:rPr>
                <w:rFonts w:ascii="Helvetica Neue" w:hAnsi="Helvetica Neue"/>
                <w:b/>
                <w:i w:val="0"/>
                <w:color w:val="1F4E79"/>
                <w:sz w:val="16"/>
              </w:rPr>
              <w:t>Dilemma</w:t>
            </w:r>
          </w:p>
        </w:tc>
        <w:tc>
          <w:tcPr>
            <w:tcW w:type="dxa" w:w="2392"/>
            <w:shd w:val="clear" w:color="auto" w:fill="EEF3F8"/>
          </w:tcPr>
          <w:p>
            <w:pPr>
              <w:spacing w:after="0" w:line="240" w:lineRule="auto"/>
            </w:pPr>
            <w:r>
              <w:rPr>
                <w:rFonts w:ascii="Helvetica Neue" w:hAnsi="Helvetica Neue"/>
                <w:b/>
                <w:i w:val="0"/>
                <w:color w:val="1F4E79"/>
                <w:sz w:val="16"/>
              </w:rPr>
              <w:t>First fact to establish</w:t>
            </w:r>
          </w:p>
        </w:tc>
        <w:tc>
          <w:tcPr>
            <w:tcW w:type="dxa" w:w="2226"/>
            <w:shd w:val="clear" w:color="auto" w:fill="EEF3F8"/>
          </w:tcPr>
          <w:p>
            <w:pPr>
              <w:spacing w:after="0" w:line="240" w:lineRule="auto"/>
            </w:pPr>
            <w:r>
              <w:rPr>
                <w:rFonts w:ascii="Helvetica Neue" w:hAnsi="Helvetica Neue"/>
                <w:b/>
                <w:i w:val="0"/>
                <w:color w:val="1F4E79"/>
                <w:sz w:val="16"/>
              </w:rPr>
              <w:t>Key stakeholders</w:t>
            </w:r>
          </w:p>
        </w:tc>
        <w:tc>
          <w:tcPr>
            <w:tcW w:type="dxa" w:w="1891"/>
            <w:shd w:val="clear" w:color="auto" w:fill="EEF3F8"/>
          </w:tcPr>
          <w:p>
            <w:pPr>
              <w:spacing w:after="0" w:line="240" w:lineRule="auto"/>
            </w:pPr>
            <w:r>
              <w:rPr>
                <w:rFonts w:ascii="Helvetica Neue" w:hAnsi="Helvetica Neue"/>
                <w:b/>
                <w:i w:val="0"/>
                <w:color w:val="1F4E79"/>
                <w:sz w:val="16"/>
              </w:rPr>
              <w:t>Defensible action</w:t>
            </w:r>
          </w:p>
        </w:tc>
      </w:tr>
      <w:tr>
        <w:trPr>
          <w:cantSplit/>
        </w:trPr>
        <w:tc>
          <w:tcPr>
            <w:tcW w:type="dxa" w:w="3582"/>
          </w:tcPr>
          <w:p>
            <w:pPr>
              <w:spacing w:after="0" w:line="240" w:lineRule="auto"/>
            </w:pPr>
            <w:r>
              <w:rPr>
                <w:rFonts w:ascii="Georgia" w:hAnsi="Georgia"/>
                <w:b w:val="0"/>
                <w:i w:val="0"/>
                <w:color w:val="16181D"/>
                <w:sz w:val="17"/>
              </w:rPr>
              <w:t>A classmate shares a Drive with tomorrow's exam answers</w:t>
            </w:r>
          </w:p>
        </w:tc>
        <w:tc>
          <w:tcPr>
            <w:tcW w:type="dxa" w:w="2392"/>
          </w:tcPr>
          <w:p>
            <w:pPr>
              <w:spacing w:after="0" w:line="240" w:lineRule="auto"/>
            </w:pPr>
            <w:r>
              <w:rPr>
                <w:rFonts w:ascii="Georgia" w:hAnsi="Georgia"/>
                <w:b w:val="0"/>
                <w:i w:val="0"/>
                <w:color w:val="16181D"/>
                <w:sz w:val="17"/>
              </w:rPr>
              <w:t>Are these really the exam?</w:t>
            </w:r>
          </w:p>
        </w:tc>
        <w:tc>
          <w:tcPr>
            <w:tcW w:type="dxa" w:w="2226"/>
          </w:tcPr>
          <w:p>
            <w:pPr>
              <w:spacing w:after="0" w:line="240" w:lineRule="auto"/>
            </w:pPr>
            <w:r>
              <w:rPr>
                <w:rFonts w:ascii="Georgia" w:hAnsi="Georgia"/>
                <w:b w:val="0"/>
                <w:i w:val="0"/>
                <w:color w:val="16181D"/>
                <w:sz w:val="17"/>
              </w:rPr>
              <w:t>Honest students, teacher, institution</w:t>
            </w:r>
          </w:p>
        </w:tc>
        <w:tc>
          <w:tcPr>
            <w:tcW w:type="dxa" w:w="1891"/>
          </w:tcPr>
          <w:p>
            <w:pPr>
              <w:spacing w:after="0" w:line="240" w:lineRule="auto"/>
            </w:pPr>
            <w:r>
              <w:rPr>
                <w:rFonts w:ascii="Georgia" w:hAnsi="Georgia"/>
                <w:b w:val="0"/>
                <w:i w:val="0"/>
                <w:color w:val="16181D"/>
                <w:sz w:val="17"/>
              </w:rPr>
              <w:t>Report, or delete without looking</w:t>
            </w:r>
          </w:p>
        </w:tc>
      </w:tr>
      <w:tr>
        <w:trPr>
          <w:cantSplit/>
        </w:trPr>
        <w:tc>
          <w:tcPr>
            <w:tcW w:type="dxa" w:w="3582"/>
            <w:shd w:val="clear" w:color="auto" w:fill="FAFBFC"/>
          </w:tcPr>
          <w:p>
            <w:pPr>
              <w:spacing w:after="0" w:line="240" w:lineRule="auto"/>
            </w:pPr>
            <w:r>
              <w:rPr>
                <w:rFonts w:ascii="Georgia" w:hAnsi="Georgia"/>
                <w:b w:val="0"/>
                <w:i w:val="0"/>
                <w:color w:val="16181D"/>
                <w:sz w:val="17"/>
              </w:rPr>
              <w:t>A vendor offers your procurement officer a "gift" before a tender</w:t>
            </w:r>
          </w:p>
        </w:tc>
        <w:tc>
          <w:tcPr>
            <w:tcW w:type="dxa" w:w="2392"/>
            <w:shd w:val="clear" w:color="auto" w:fill="FAFBFC"/>
          </w:tcPr>
          <w:p>
            <w:pPr>
              <w:spacing w:after="0" w:line="240" w:lineRule="auto"/>
            </w:pPr>
            <w:r>
              <w:rPr>
                <w:rFonts w:ascii="Georgia" w:hAnsi="Georgia"/>
                <w:b w:val="0"/>
                <w:i w:val="0"/>
                <w:color w:val="16181D"/>
                <w:sz w:val="17"/>
              </w:rPr>
              <w:t>Gift or bribe? What is the policy limit?</w:t>
            </w:r>
          </w:p>
        </w:tc>
        <w:tc>
          <w:tcPr>
            <w:tcW w:type="dxa" w:w="2226"/>
            <w:shd w:val="clear" w:color="auto" w:fill="FAFBFC"/>
          </w:tcPr>
          <w:p>
            <w:pPr>
              <w:spacing w:after="0" w:line="240" w:lineRule="auto"/>
            </w:pPr>
            <w:r>
              <w:rPr>
                <w:rFonts w:ascii="Georgia" w:hAnsi="Georgia"/>
                <w:b w:val="0"/>
                <w:i w:val="0"/>
                <w:color w:val="16181D"/>
                <w:sz w:val="17"/>
              </w:rPr>
              <w:t>Other bidders, employer, the public</w:t>
            </w:r>
          </w:p>
        </w:tc>
        <w:tc>
          <w:tcPr>
            <w:tcW w:type="dxa" w:w="1891"/>
            <w:shd w:val="clear" w:color="auto" w:fill="FAFBFC"/>
          </w:tcPr>
          <w:p>
            <w:pPr>
              <w:spacing w:after="0" w:line="240" w:lineRule="auto"/>
            </w:pPr>
            <w:r>
              <w:rPr>
                <w:rFonts w:ascii="Georgia" w:hAnsi="Georgia"/>
                <w:b w:val="0"/>
                <w:i w:val="0"/>
                <w:color w:val="16181D"/>
                <w:sz w:val="17"/>
              </w:rPr>
              <w:t>Decline and disclose</w:t>
            </w:r>
          </w:p>
        </w:tc>
      </w:tr>
      <w:tr>
        <w:trPr>
          <w:cantSplit/>
        </w:trPr>
        <w:tc>
          <w:tcPr>
            <w:tcW w:type="dxa" w:w="3582"/>
          </w:tcPr>
          <w:p>
            <w:pPr>
              <w:spacing w:after="0" w:line="240" w:lineRule="auto"/>
            </w:pPr>
            <w:r>
              <w:rPr>
                <w:rFonts w:ascii="Georgia" w:hAnsi="Georgia"/>
                <w:b w:val="0"/>
                <w:i w:val="0"/>
                <w:color w:val="16181D"/>
                <w:sz w:val="17"/>
              </w:rPr>
              <w:t>Your boss asks you to backdate an invoice</w:t>
            </w:r>
          </w:p>
        </w:tc>
        <w:tc>
          <w:tcPr>
            <w:tcW w:type="dxa" w:w="2392"/>
          </w:tcPr>
          <w:p>
            <w:pPr>
              <w:spacing w:after="0" w:line="240" w:lineRule="auto"/>
            </w:pPr>
            <w:r>
              <w:rPr>
                <w:rFonts w:ascii="Georgia" w:hAnsi="Georgia"/>
                <w:b w:val="0"/>
                <w:i w:val="0"/>
                <w:color w:val="16181D"/>
                <w:sz w:val="17"/>
              </w:rPr>
              <w:t>Is this legal? Why is it needed?</w:t>
            </w:r>
          </w:p>
        </w:tc>
        <w:tc>
          <w:tcPr>
            <w:tcW w:type="dxa" w:w="2226"/>
          </w:tcPr>
          <w:p>
            <w:pPr>
              <w:spacing w:after="0" w:line="240" w:lineRule="auto"/>
            </w:pPr>
            <w:r>
              <w:rPr>
                <w:rFonts w:ascii="Georgia" w:hAnsi="Georgia"/>
                <w:b w:val="0"/>
                <w:i w:val="0"/>
                <w:color w:val="16181D"/>
                <w:sz w:val="17"/>
              </w:rPr>
              <w:t>Auditors, tax office, the firm</w:t>
            </w:r>
          </w:p>
        </w:tc>
        <w:tc>
          <w:tcPr>
            <w:tcW w:type="dxa" w:w="1891"/>
          </w:tcPr>
          <w:p>
            <w:pPr>
              <w:spacing w:after="0" w:line="240" w:lineRule="auto"/>
            </w:pPr>
            <w:r>
              <w:rPr>
                <w:rFonts w:ascii="Georgia" w:hAnsi="Georgia"/>
                <w:b w:val="0"/>
                <w:i w:val="0"/>
                <w:color w:val="16181D"/>
                <w:sz w:val="17"/>
              </w:rPr>
              <w:t>Refuse and escalate</w:t>
            </w:r>
          </w:p>
        </w:tc>
      </w:tr>
      <w:tr>
        <w:trPr>
          <w:cantSplit/>
        </w:trPr>
        <w:tc>
          <w:tcPr>
            <w:tcW w:type="dxa" w:w="3582"/>
            <w:shd w:val="clear" w:color="auto" w:fill="FAFBFC"/>
          </w:tcPr>
          <w:p>
            <w:pPr>
              <w:spacing w:after="0" w:line="240" w:lineRule="auto"/>
            </w:pPr>
            <w:r>
              <w:rPr>
                <w:rFonts w:ascii="Georgia" w:hAnsi="Georgia"/>
                <w:b w:val="0"/>
                <w:i w:val="0"/>
                <w:color w:val="16181D"/>
                <w:sz w:val="17"/>
              </w:rPr>
              <w:t>User data was leaked from your app</w:t>
            </w:r>
          </w:p>
        </w:tc>
        <w:tc>
          <w:tcPr>
            <w:tcW w:type="dxa" w:w="2392"/>
            <w:shd w:val="clear" w:color="auto" w:fill="FAFBFC"/>
          </w:tcPr>
          <w:p>
            <w:pPr>
              <w:spacing w:after="0" w:line="240" w:lineRule="auto"/>
            </w:pPr>
            <w:r>
              <w:rPr>
                <w:rFonts w:ascii="Georgia" w:hAnsi="Georgia"/>
                <w:b w:val="0"/>
                <w:i w:val="0"/>
                <w:color w:val="16181D"/>
                <w:sz w:val="17"/>
              </w:rPr>
              <w:t>What leaked, to whom, when?</w:t>
            </w:r>
          </w:p>
        </w:tc>
        <w:tc>
          <w:tcPr>
            <w:tcW w:type="dxa" w:w="2226"/>
            <w:shd w:val="clear" w:color="auto" w:fill="FAFBFC"/>
          </w:tcPr>
          <w:p>
            <w:pPr>
              <w:spacing w:after="0" w:line="240" w:lineRule="auto"/>
            </w:pPr>
            <w:r>
              <w:rPr>
                <w:rFonts w:ascii="Georgia" w:hAnsi="Georgia"/>
                <w:b w:val="0"/>
                <w:i w:val="0"/>
                <w:color w:val="16181D"/>
                <w:sz w:val="17"/>
              </w:rPr>
              <w:t>Affected users, the regulator</w:t>
            </w:r>
          </w:p>
        </w:tc>
        <w:tc>
          <w:tcPr>
            <w:tcW w:type="dxa" w:w="1891"/>
            <w:shd w:val="clear" w:color="auto" w:fill="FAFBFC"/>
          </w:tcPr>
          <w:p>
            <w:pPr>
              <w:spacing w:after="0" w:line="240" w:lineRule="auto"/>
            </w:pPr>
            <w:r>
              <w:rPr>
                <w:rFonts w:ascii="Georgia" w:hAnsi="Georgia"/>
                <w:b w:val="0"/>
                <w:i w:val="0"/>
                <w:color w:val="16181D"/>
                <w:sz w:val="17"/>
              </w:rPr>
              <w:t>Contain, disclose, notify</w:t>
            </w:r>
          </w:p>
        </w:tc>
      </w:tr>
      <w:tr>
        <w:trPr>
          <w:cantSplit/>
        </w:trPr>
        <w:tc>
          <w:tcPr>
            <w:tcW w:type="dxa" w:w="3582"/>
          </w:tcPr>
          <w:p>
            <w:pPr>
              <w:spacing w:after="0" w:line="240" w:lineRule="auto"/>
            </w:pPr>
            <w:r>
              <w:rPr>
                <w:rFonts w:ascii="Georgia" w:hAnsi="Georgia"/>
                <w:b w:val="0"/>
                <w:i w:val="0"/>
                <w:color w:val="16181D"/>
                <w:sz w:val="17"/>
              </w:rPr>
              <w:t>A friend asks you to share paid software licence keys</w:t>
            </w:r>
          </w:p>
        </w:tc>
        <w:tc>
          <w:tcPr>
            <w:tcW w:type="dxa" w:w="2392"/>
          </w:tcPr>
          <w:p>
            <w:pPr>
              <w:spacing w:after="0" w:line="240" w:lineRule="auto"/>
            </w:pPr>
            <w:r>
              <w:rPr>
                <w:rFonts w:ascii="Georgia" w:hAnsi="Georgia"/>
                <w:b w:val="0"/>
                <w:i w:val="0"/>
                <w:color w:val="16181D"/>
                <w:sz w:val="17"/>
              </w:rPr>
              <w:t>Is the licence transferable?</w:t>
            </w:r>
          </w:p>
        </w:tc>
        <w:tc>
          <w:tcPr>
            <w:tcW w:type="dxa" w:w="2226"/>
          </w:tcPr>
          <w:p>
            <w:pPr>
              <w:spacing w:after="0" w:line="240" w:lineRule="auto"/>
            </w:pPr>
            <w:r>
              <w:rPr>
                <w:rFonts w:ascii="Georgia" w:hAnsi="Georgia"/>
                <w:b w:val="0"/>
                <w:i w:val="0"/>
                <w:color w:val="16181D"/>
                <w:sz w:val="17"/>
              </w:rPr>
              <w:t>The vendor, your employer</w:t>
            </w:r>
          </w:p>
        </w:tc>
        <w:tc>
          <w:tcPr>
            <w:tcW w:type="dxa" w:w="1891"/>
          </w:tcPr>
          <w:p>
            <w:pPr>
              <w:spacing w:after="0" w:line="240" w:lineRule="auto"/>
            </w:pPr>
            <w:r>
              <w:rPr>
                <w:rFonts w:ascii="Georgia" w:hAnsi="Georgia"/>
                <w:b w:val="0"/>
                <w:i w:val="0"/>
                <w:color w:val="16181D"/>
                <w:sz w:val="17"/>
              </w:rPr>
              <w:t>Decline; suggest a legal option</w:t>
            </w:r>
          </w:p>
        </w:tc>
      </w:tr>
      <w:tr>
        <w:trPr>
          <w:cantSplit/>
        </w:trPr>
        <w:tc>
          <w:tcPr>
            <w:tcW w:type="dxa" w:w="3582"/>
            <w:shd w:val="clear" w:color="auto" w:fill="FAFBFC"/>
          </w:tcPr>
          <w:p>
            <w:pPr>
              <w:spacing w:after="0" w:line="240" w:lineRule="auto"/>
            </w:pPr>
            <w:r>
              <w:rPr>
                <w:rFonts w:ascii="Georgia" w:hAnsi="Georgia"/>
                <w:b w:val="0"/>
                <w:i w:val="0"/>
                <w:color w:val="16181D"/>
                <w:sz w:val="17"/>
              </w:rPr>
              <w:t>You spot a bug that overcharges some customers</w:t>
            </w:r>
          </w:p>
        </w:tc>
        <w:tc>
          <w:tcPr>
            <w:tcW w:type="dxa" w:w="2392"/>
            <w:shd w:val="clear" w:color="auto" w:fill="FAFBFC"/>
          </w:tcPr>
          <w:p>
            <w:pPr>
              <w:spacing w:after="0" w:line="240" w:lineRule="auto"/>
            </w:pPr>
            <w:r>
              <w:rPr>
                <w:rFonts w:ascii="Georgia" w:hAnsi="Georgia"/>
                <w:b w:val="0"/>
                <w:i w:val="0"/>
                <w:color w:val="16181D"/>
                <w:sz w:val="17"/>
              </w:rPr>
              <w:t>How many are affected, and by how much?</w:t>
            </w:r>
          </w:p>
        </w:tc>
        <w:tc>
          <w:tcPr>
            <w:tcW w:type="dxa" w:w="2226"/>
            <w:shd w:val="clear" w:color="auto" w:fill="FAFBFC"/>
          </w:tcPr>
          <w:p>
            <w:pPr>
              <w:spacing w:after="0" w:line="240" w:lineRule="auto"/>
            </w:pPr>
            <w:r>
              <w:rPr>
                <w:rFonts w:ascii="Georgia" w:hAnsi="Georgia"/>
                <w:b w:val="0"/>
                <w:i w:val="0"/>
                <w:color w:val="16181D"/>
                <w:sz w:val="17"/>
              </w:rPr>
              <w:t>Overcharged customers, the firm</w:t>
            </w:r>
          </w:p>
        </w:tc>
        <w:tc>
          <w:tcPr>
            <w:tcW w:type="dxa" w:w="1891"/>
            <w:shd w:val="clear" w:color="auto" w:fill="FAFBFC"/>
          </w:tcPr>
          <w:p>
            <w:pPr>
              <w:spacing w:after="0" w:line="240" w:lineRule="auto"/>
            </w:pPr>
            <w:r>
              <w:rPr>
                <w:rFonts w:ascii="Georgia" w:hAnsi="Georgia"/>
                <w:b w:val="0"/>
                <w:i w:val="0"/>
                <w:color w:val="16181D"/>
                <w:sz w:val="17"/>
              </w:rPr>
              <w:t>Report and refund</w:t>
            </w:r>
          </w:p>
        </w:tc>
      </w:tr>
    </w:tbl>
    <w:p>
      <w:pPr>
        <w:spacing w:after="40"/>
      </w:pPr>
    </w:p>
    <w:p>
      <w:pPr>
        <w:pStyle w:val="Heading3"/>
      </w:pPr>
      <w:r>
        <w:rPr>
          <w:rFonts w:ascii="Helvetica Neue" w:hAnsi="Helvetica Neue"/>
          <w:b/>
          <w:i w:val="0"/>
          <w:color w:val="2A6EA8"/>
          <w:sz w:val="22"/>
        </w:rPr>
        <w:t>The four ethical lenses</w:t>
      </w:r>
    </w:p>
    <w:p>
      <w:pPr>
        <w:spacing w:after="80"/>
      </w:pPr>
      <w:r>
        <w:rPr>
          <w:rFonts w:ascii="Georgia" w:hAnsi="Georgia"/>
          <w:b w:val="0"/>
          <w:i w:val="0"/>
          <w:color w:val="16181D"/>
          <w:sz w:val="19"/>
        </w:rPr>
        <w:t>Four different ways to test an option. Each has a one-line test question.</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479"/>
        <w:gridCol w:w="4292"/>
        <w:gridCol w:w="4320"/>
      </w:tblGrid>
      <w:tr>
        <w:trPr>
          <w:cantSplit/>
          <w:tblHeader/>
        </w:trPr>
        <w:tc>
          <w:tcPr>
            <w:tcW w:type="dxa" w:w="1479"/>
            <w:shd w:val="clear" w:color="auto" w:fill="EEF3F8"/>
          </w:tcPr>
          <w:p>
            <w:pPr>
              <w:spacing w:after="0" w:line="240" w:lineRule="auto"/>
            </w:pPr>
            <w:r>
              <w:rPr>
                <w:rFonts w:ascii="Helvetica Neue" w:hAnsi="Helvetica Neue"/>
                <w:b/>
                <w:i w:val="0"/>
                <w:color w:val="1F4E79"/>
                <w:sz w:val="16"/>
              </w:rPr>
              <w:t>Lens</w:t>
            </w:r>
          </w:p>
        </w:tc>
        <w:tc>
          <w:tcPr>
            <w:tcW w:type="dxa" w:w="4292"/>
            <w:shd w:val="clear" w:color="auto" w:fill="EEF3F8"/>
          </w:tcPr>
          <w:p>
            <w:pPr>
              <w:spacing w:after="0" w:line="240" w:lineRule="auto"/>
            </w:pPr>
            <w:r>
              <w:rPr>
                <w:rFonts w:ascii="Helvetica Neue" w:hAnsi="Helvetica Neue"/>
                <w:b/>
                <w:i w:val="0"/>
                <w:color w:val="1F4E79"/>
                <w:sz w:val="16"/>
              </w:rPr>
              <w:t>Its test question</w:t>
            </w:r>
          </w:p>
        </w:tc>
        <w:tc>
          <w:tcPr>
            <w:tcW w:type="dxa" w:w="4320"/>
            <w:shd w:val="clear" w:color="auto" w:fill="EEF3F8"/>
          </w:tcPr>
          <w:p>
            <w:pPr>
              <w:spacing w:after="0" w:line="240" w:lineRule="auto"/>
            </w:pPr>
            <w:r>
              <w:rPr>
                <w:rFonts w:ascii="Helvetica Neue" w:hAnsi="Helvetica Neue"/>
                <w:b/>
                <w:i w:val="0"/>
                <w:color w:val="1F4E79"/>
                <w:sz w:val="16"/>
              </w:rPr>
              <w:t>Verdict on an ambulance asking to jump a fuel queue</w:t>
            </w:r>
          </w:p>
        </w:tc>
      </w:tr>
      <w:tr>
        <w:trPr>
          <w:cantSplit/>
        </w:trPr>
        <w:tc>
          <w:tcPr>
            <w:tcW w:type="dxa" w:w="1479"/>
          </w:tcPr>
          <w:p>
            <w:pPr>
              <w:spacing w:after="0" w:line="240" w:lineRule="auto"/>
            </w:pPr>
            <w:r>
              <w:rPr>
                <w:rFonts w:ascii="Georgia" w:hAnsi="Georgia"/>
                <w:b/>
                <w:i w:val="0"/>
                <w:color w:val="16181D"/>
                <w:sz w:val="17"/>
              </w:rPr>
              <w:t>Utilitarian</w:t>
            </w:r>
          </w:p>
        </w:tc>
        <w:tc>
          <w:tcPr>
            <w:tcW w:type="dxa" w:w="4292"/>
          </w:tcPr>
          <w:p>
            <w:pPr>
              <w:spacing w:after="0" w:line="240" w:lineRule="auto"/>
            </w:pPr>
            <w:r>
              <w:rPr>
                <w:rFonts w:ascii="Georgia" w:hAnsi="Georgia"/>
                <w:b w:val="0"/>
                <w:i w:val="0"/>
                <w:color w:val="16181D"/>
                <w:sz w:val="17"/>
              </w:rPr>
              <w:t>Which option does the most good for the most people?</w:t>
            </w:r>
          </w:p>
        </w:tc>
        <w:tc>
          <w:tcPr>
            <w:tcW w:type="dxa" w:w="4320"/>
          </w:tcPr>
          <w:p>
            <w:pPr>
              <w:spacing w:after="0" w:line="240" w:lineRule="auto"/>
            </w:pPr>
            <w:r>
              <w:rPr>
                <w:rFonts w:ascii="Georgia" w:hAnsi="Georgia"/>
                <w:b w:val="0"/>
                <w:i w:val="0"/>
                <w:color w:val="16181D"/>
                <w:sz w:val="17"/>
              </w:rPr>
              <w:t>Let it pass — a life outweighs everyone's wait</w:t>
            </w:r>
          </w:p>
        </w:tc>
      </w:tr>
      <w:tr>
        <w:trPr>
          <w:cantSplit/>
        </w:trPr>
        <w:tc>
          <w:tcPr>
            <w:tcW w:type="dxa" w:w="1479"/>
            <w:shd w:val="clear" w:color="auto" w:fill="FAFBFC"/>
          </w:tcPr>
          <w:p>
            <w:pPr>
              <w:spacing w:after="0" w:line="240" w:lineRule="auto"/>
            </w:pPr>
            <w:r>
              <w:rPr>
                <w:rFonts w:ascii="Georgia" w:hAnsi="Georgia"/>
                <w:b/>
                <w:i w:val="0"/>
                <w:color w:val="16181D"/>
                <w:sz w:val="17"/>
              </w:rPr>
              <w:t>Rights / duty</w:t>
            </w:r>
            <w:r>
              <w:rPr>
                <w:rFonts w:ascii="Georgia" w:hAnsi="Georgia"/>
                <w:b w:val="0"/>
                <w:i w:val="0"/>
                <w:color w:val="16181D"/>
                <w:sz w:val="17"/>
              </w:rPr>
              <w:t xml:space="preserve"> (deontology)</w:t>
            </w:r>
          </w:p>
        </w:tc>
        <w:tc>
          <w:tcPr>
            <w:tcW w:type="dxa" w:w="4292"/>
            <w:shd w:val="clear" w:color="auto" w:fill="FAFBFC"/>
          </w:tcPr>
          <w:p>
            <w:pPr>
              <w:spacing w:after="0" w:line="240" w:lineRule="auto"/>
            </w:pPr>
            <w:r>
              <w:rPr>
                <w:rFonts w:ascii="Georgia" w:hAnsi="Georgia"/>
                <w:b w:val="0"/>
                <w:i w:val="0"/>
                <w:color w:val="16181D"/>
                <w:sz w:val="17"/>
              </w:rPr>
              <w:t xml:space="preserve">Does this respect basic rights and duties, </w:t>
            </w:r>
            <w:r>
              <w:rPr>
                <w:rFonts w:ascii="Georgia" w:hAnsi="Georgia"/>
                <w:b w:val="0"/>
                <w:i/>
                <w:color w:val="16181D"/>
                <w:sz w:val="17"/>
              </w:rPr>
              <w:t>regardless</w:t>
            </w:r>
            <w:r>
              <w:rPr>
                <w:rFonts w:ascii="Georgia" w:hAnsi="Georgia"/>
                <w:b w:val="0"/>
                <w:i w:val="0"/>
                <w:color w:val="16181D"/>
                <w:sz w:val="17"/>
              </w:rPr>
              <w:t xml:space="preserve"> of the outcome?</w:t>
            </w:r>
          </w:p>
        </w:tc>
        <w:tc>
          <w:tcPr>
            <w:tcW w:type="dxa" w:w="4320"/>
            <w:shd w:val="clear" w:color="auto" w:fill="FAFBFC"/>
          </w:tcPr>
          <w:p>
            <w:pPr>
              <w:spacing w:after="0" w:line="240" w:lineRule="auto"/>
            </w:pPr>
            <w:r>
              <w:rPr>
                <w:rFonts w:ascii="Georgia" w:hAnsi="Georgia"/>
                <w:b w:val="0"/>
                <w:i w:val="0"/>
                <w:color w:val="16181D"/>
                <w:sz w:val="17"/>
              </w:rPr>
              <w:t>The patient's right to life takes priority</w:t>
            </w:r>
          </w:p>
        </w:tc>
      </w:tr>
      <w:tr>
        <w:trPr>
          <w:cantSplit/>
        </w:trPr>
        <w:tc>
          <w:tcPr>
            <w:tcW w:type="dxa" w:w="1479"/>
          </w:tcPr>
          <w:p>
            <w:pPr>
              <w:spacing w:after="0" w:line="240" w:lineRule="auto"/>
            </w:pPr>
            <w:r>
              <w:rPr>
                <w:rFonts w:ascii="Georgia" w:hAnsi="Georgia"/>
                <w:b/>
                <w:i w:val="0"/>
                <w:color w:val="16181D"/>
                <w:sz w:val="17"/>
              </w:rPr>
              <w:t>Fairness / justice</w:t>
            </w:r>
          </w:p>
        </w:tc>
        <w:tc>
          <w:tcPr>
            <w:tcW w:type="dxa" w:w="4292"/>
          </w:tcPr>
          <w:p>
            <w:pPr>
              <w:spacing w:after="0" w:line="240" w:lineRule="auto"/>
            </w:pPr>
            <w:r>
              <w:rPr>
                <w:rFonts w:ascii="Georgia" w:hAnsi="Georgia"/>
                <w:b w:val="0"/>
                <w:i w:val="0"/>
                <w:color w:val="16181D"/>
                <w:sz w:val="17"/>
              </w:rPr>
              <w:t>Am I treating similar cases alike? Is this fair?</w:t>
            </w:r>
          </w:p>
        </w:tc>
        <w:tc>
          <w:tcPr>
            <w:tcW w:type="dxa" w:w="4320"/>
          </w:tcPr>
          <w:p>
            <w:pPr>
              <w:spacing w:after="0" w:line="240" w:lineRule="auto"/>
            </w:pPr>
            <w:r>
              <w:rPr>
                <w:rFonts w:ascii="Georgia" w:hAnsi="Georgia"/>
                <w:b w:val="0"/>
                <w:i w:val="0"/>
                <w:color w:val="16181D"/>
                <w:sz w:val="17"/>
              </w:rPr>
              <w:t>A medical emergency is genuinely a different case, so it is not unfair</w:t>
            </w:r>
          </w:p>
        </w:tc>
      </w:tr>
      <w:tr>
        <w:trPr>
          <w:cantSplit/>
        </w:trPr>
        <w:tc>
          <w:tcPr>
            <w:tcW w:type="dxa" w:w="1479"/>
            <w:shd w:val="clear" w:color="auto" w:fill="FAFBFC"/>
          </w:tcPr>
          <w:p>
            <w:pPr>
              <w:spacing w:after="0" w:line="240" w:lineRule="auto"/>
            </w:pPr>
            <w:r>
              <w:rPr>
                <w:rFonts w:ascii="Georgia" w:hAnsi="Georgia"/>
                <w:b/>
                <w:i w:val="0"/>
                <w:color w:val="16181D"/>
                <w:sz w:val="17"/>
              </w:rPr>
              <w:t>Virtue / common good</w:t>
            </w:r>
          </w:p>
        </w:tc>
        <w:tc>
          <w:tcPr>
            <w:tcW w:type="dxa" w:w="4292"/>
            <w:shd w:val="clear" w:color="auto" w:fill="FAFBFC"/>
          </w:tcPr>
          <w:p>
            <w:pPr>
              <w:spacing w:after="0" w:line="240" w:lineRule="auto"/>
            </w:pPr>
            <w:r>
              <w:rPr>
                <w:rFonts w:ascii="Georgia" w:hAnsi="Georgia"/>
                <w:b w:val="0"/>
                <w:i w:val="0"/>
                <w:color w:val="16181D"/>
                <w:sz w:val="17"/>
              </w:rPr>
              <w:t>What would a person of good character do? What serves the community?</w:t>
            </w:r>
          </w:p>
        </w:tc>
        <w:tc>
          <w:tcPr>
            <w:tcW w:type="dxa" w:w="4320"/>
            <w:shd w:val="clear" w:color="auto" w:fill="FAFBFC"/>
          </w:tcPr>
          <w:p>
            <w:pPr>
              <w:spacing w:after="0" w:line="240" w:lineRule="auto"/>
            </w:pPr>
            <w:r>
              <w:rPr>
                <w:rFonts w:ascii="Georgia" w:hAnsi="Georgia"/>
                <w:b w:val="0"/>
                <w:i w:val="0"/>
                <w:color w:val="16181D"/>
                <w:sz w:val="17"/>
              </w:rPr>
              <w:t>A decent person waves them through</w:t>
            </w:r>
          </w:p>
        </w:tc>
      </w:tr>
    </w:tbl>
    <w:p>
      <w:pPr>
        <w:spacing w:after="40"/>
      </w:pPr>
    </w:p>
    <w:p>
      <w:pPr>
        <w:spacing w:after="80"/>
      </w:pPr>
      <w:r>
        <w:rPr>
          <w:rFonts w:ascii="Georgia" w:hAnsi="Georgia"/>
          <w:b/>
          <w:i w:val="0"/>
          <w:color w:val="16181D"/>
          <w:sz w:val="19"/>
        </w:rPr>
        <w:t>All four converge on the ambulance</w:t>
      </w:r>
      <w:r>
        <w:rPr>
          <w:rFonts w:ascii="Georgia" w:hAnsi="Georgia"/>
          <w:b w:val="0"/>
          <w:i w:val="0"/>
          <w:color w:val="16181D"/>
          <w:sz w:val="19"/>
        </w:rPr>
        <w:t xml:space="preserve"> — which is exactly </w:t>
      </w:r>
      <w:r>
        <w:rPr>
          <w:rFonts w:ascii="Georgia" w:hAnsi="Georgia"/>
          <w:b w:val="0"/>
          <w:i/>
          <w:color w:val="16181D"/>
          <w:sz w:val="19"/>
        </w:rPr>
        <w:t>why</w:t>
      </w:r>
      <w:r>
        <w:rPr>
          <w:rFonts w:ascii="Georgia" w:hAnsi="Georgia"/>
          <w:b w:val="0"/>
          <w:i w:val="0"/>
          <w:color w:val="16181D"/>
          <w:sz w:val="19"/>
        </w:rPr>
        <w:t xml:space="preserve"> it feels obviously right. </w:t>
      </w:r>
      <w:r>
        <w:rPr>
          <w:rFonts w:ascii="Georgia" w:hAnsi="Georgia"/>
          <w:b/>
          <w:i w:val="0"/>
          <w:color w:val="16181D"/>
          <w:sz w:val="19"/>
        </w:rPr>
        <w:t>The hard cases are the ones where the lenses disagree, and naming the disagreement is half the work.</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4627"/>
        <w:gridCol w:w="2025"/>
        <w:gridCol w:w="3439"/>
      </w:tblGrid>
      <w:tr>
        <w:trPr>
          <w:cantSplit/>
          <w:tblHeader/>
        </w:trPr>
        <w:tc>
          <w:tcPr>
            <w:tcW w:type="dxa" w:w="4627"/>
            <w:shd w:val="clear" w:color="auto" w:fill="EEF3F8"/>
          </w:tcPr>
          <w:p>
            <w:pPr>
              <w:spacing w:after="0" w:line="240" w:lineRule="auto"/>
            </w:pPr>
            <w:r>
              <w:rPr>
                <w:rFonts w:ascii="Helvetica Neue" w:hAnsi="Helvetica Neue"/>
                <w:b/>
                <w:i w:val="0"/>
                <w:color w:val="1F4E79"/>
                <w:sz w:val="16"/>
              </w:rPr>
              <w:t>Situation</w:t>
            </w:r>
          </w:p>
        </w:tc>
        <w:tc>
          <w:tcPr>
            <w:tcW w:type="dxa" w:w="2025"/>
            <w:shd w:val="clear" w:color="auto" w:fill="EEF3F8"/>
          </w:tcPr>
          <w:p>
            <w:pPr>
              <w:spacing w:after="0" w:line="240" w:lineRule="auto"/>
            </w:pPr>
            <w:r>
              <w:rPr>
                <w:rFonts w:ascii="Helvetica Neue" w:hAnsi="Helvetica Neue"/>
                <w:b/>
                <w:i w:val="0"/>
                <w:color w:val="1F4E79"/>
                <w:sz w:val="16"/>
              </w:rPr>
              <w:t>Lens that fits best</w:t>
            </w:r>
          </w:p>
        </w:tc>
        <w:tc>
          <w:tcPr>
            <w:tcW w:type="dxa" w:w="3439"/>
            <w:shd w:val="clear" w:color="auto" w:fill="EEF3F8"/>
          </w:tcPr>
          <w:p>
            <w:pPr>
              <w:spacing w:after="0" w:line="240" w:lineRule="auto"/>
            </w:pPr>
            <w:r>
              <w:rPr>
                <w:rFonts w:ascii="Helvetica Neue" w:hAnsi="Helvetica Neue"/>
                <w:b/>
                <w:i w:val="0"/>
                <w:color w:val="1F4E79"/>
                <w:sz w:val="16"/>
              </w:rPr>
              <w:t>What it decides</w:t>
            </w:r>
          </w:p>
        </w:tc>
      </w:tr>
      <w:tr>
        <w:trPr>
          <w:cantSplit/>
        </w:trPr>
        <w:tc>
          <w:tcPr>
            <w:tcW w:type="dxa" w:w="4627"/>
          </w:tcPr>
          <w:p>
            <w:pPr>
              <w:spacing w:after="0" w:line="240" w:lineRule="auto"/>
            </w:pPr>
            <w:r>
              <w:rPr>
                <w:rFonts w:ascii="Georgia" w:hAnsi="Georgia"/>
                <w:b w:val="0"/>
                <w:i w:val="0"/>
                <w:color w:val="16181D"/>
                <w:sz w:val="17"/>
              </w:rPr>
              <w:t>Ambulance jumps the fuel queue in a shortage</w:t>
            </w:r>
          </w:p>
        </w:tc>
        <w:tc>
          <w:tcPr>
            <w:tcW w:type="dxa" w:w="2025"/>
          </w:tcPr>
          <w:p>
            <w:pPr>
              <w:spacing w:after="0" w:line="240" w:lineRule="auto"/>
            </w:pPr>
            <w:r>
              <w:rPr>
                <w:rFonts w:ascii="Georgia" w:hAnsi="Georgia"/>
                <w:b w:val="0"/>
                <w:i w:val="0"/>
                <w:color w:val="16181D"/>
                <w:sz w:val="17"/>
              </w:rPr>
              <w:t>All four converge</w:t>
            </w:r>
          </w:p>
        </w:tc>
        <w:tc>
          <w:tcPr>
            <w:tcW w:type="dxa" w:w="3439"/>
          </w:tcPr>
          <w:p>
            <w:pPr>
              <w:spacing w:after="0" w:line="240" w:lineRule="auto"/>
            </w:pPr>
            <w:r>
              <w:rPr>
                <w:rFonts w:ascii="Georgia" w:hAnsi="Georgia"/>
                <w:b w:val="0"/>
                <w:i w:val="0"/>
                <w:color w:val="16181D"/>
                <w:sz w:val="17"/>
              </w:rPr>
              <w:t>Let it pass</w:t>
            </w:r>
          </w:p>
        </w:tc>
      </w:tr>
      <w:tr>
        <w:trPr>
          <w:cantSplit/>
        </w:trPr>
        <w:tc>
          <w:tcPr>
            <w:tcW w:type="dxa" w:w="4627"/>
            <w:shd w:val="clear" w:color="auto" w:fill="FAFBFC"/>
          </w:tcPr>
          <w:p>
            <w:pPr>
              <w:spacing w:after="0" w:line="240" w:lineRule="auto"/>
            </w:pPr>
            <w:r>
              <w:rPr>
                <w:rFonts w:ascii="Georgia" w:hAnsi="Georgia"/>
                <w:b w:val="0"/>
                <w:i w:val="0"/>
                <w:color w:val="16181D"/>
                <w:sz w:val="17"/>
              </w:rPr>
              <w:t>Lay off 10 staff to save 200 jobs</w:t>
            </w:r>
          </w:p>
        </w:tc>
        <w:tc>
          <w:tcPr>
            <w:tcW w:type="dxa" w:w="2025"/>
            <w:shd w:val="clear" w:color="auto" w:fill="FAFBFC"/>
          </w:tcPr>
          <w:p>
            <w:pPr>
              <w:spacing w:after="0" w:line="240" w:lineRule="auto"/>
            </w:pPr>
            <w:r>
              <w:rPr>
                <w:rFonts w:ascii="Georgia" w:hAnsi="Georgia"/>
                <w:b w:val="0"/>
                <w:i w:val="0"/>
                <w:color w:val="16181D"/>
                <w:sz w:val="17"/>
              </w:rPr>
              <w:t>Utilitarian</w:t>
            </w:r>
          </w:p>
        </w:tc>
        <w:tc>
          <w:tcPr>
            <w:tcW w:type="dxa" w:w="3439"/>
            <w:shd w:val="clear" w:color="auto" w:fill="FAFBFC"/>
          </w:tcPr>
          <w:p>
            <w:pPr>
              <w:spacing w:after="0" w:line="240" w:lineRule="auto"/>
            </w:pPr>
            <w:r>
              <w:rPr>
                <w:rFonts w:ascii="Georgia" w:hAnsi="Georgia"/>
                <w:b w:val="0"/>
                <w:i w:val="0"/>
                <w:color w:val="16181D"/>
                <w:sz w:val="17"/>
              </w:rPr>
              <w:t>Greatest good for the greatest number</w:t>
            </w:r>
          </w:p>
        </w:tc>
      </w:tr>
      <w:tr>
        <w:trPr>
          <w:cantSplit/>
        </w:trPr>
        <w:tc>
          <w:tcPr>
            <w:tcW w:type="dxa" w:w="4627"/>
          </w:tcPr>
          <w:p>
            <w:pPr>
              <w:spacing w:after="0" w:line="240" w:lineRule="auto"/>
            </w:pPr>
            <w:r>
              <w:rPr>
                <w:rFonts w:ascii="Georgia" w:hAnsi="Georgia"/>
                <w:b w:val="0"/>
                <w:i w:val="0"/>
                <w:color w:val="16181D"/>
                <w:sz w:val="17"/>
              </w:rPr>
              <w:t>Read a subordinate's private chats "for the company"</w:t>
            </w:r>
          </w:p>
        </w:tc>
        <w:tc>
          <w:tcPr>
            <w:tcW w:type="dxa" w:w="2025"/>
          </w:tcPr>
          <w:p>
            <w:pPr>
              <w:spacing w:after="0" w:line="240" w:lineRule="auto"/>
            </w:pPr>
            <w:r>
              <w:rPr>
                <w:rFonts w:ascii="Georgia" w:hAnsi="Georgia"/>
                <w:b w:val="0"/>
                <w:i w:val="0"/>
                <w:color w:val="16181D"/>
                <w:sz w:val="17"/>
              </w:rPr>
              <w:t>Rights / duty</w:t>
            </w:r>
          </w:p>
        </w:tc>
        <w:tc>
          <w:tcPr>
            <w:tcW w:type="dxa" w:w="3439"/>
          </w:tcPr>
          <w:p>
            <w:pPr>
              <w:spacing w:after="0" w:line="240" w:lineRule="auto"/>
            </w:pPr>
            <w:r>
              <w:rPr>
                <w:rFonts w:ascii="Georgia" w:hAnsi="Georgia"/>
                <w:b w:val="0"/>
                <w:i w:val="0"/>
                <w:color w:val="16181D"/>
                <w:sz w:val="17"/>
              </w:rPr>
              <w:t>No — it violates their privacy</w:t>
            </w:r>
          </w:p>
        </w:tc>
      </w:tr>
      <w:tr>
        <w:trPr>
          <w:cantSplit/>
        </w:trPr>
        <w:tc>
          <w:tcPr>
            <w:tcW w:type="dxa" w:w="4627"/>
            <w:shd w:val="clear" w:color="auto" w:fill="FAFBFC"/>
          </w:tcPr>
          <w:p>
            <w:pPr>
              <w:spacing w:after="0" w:line="240" w:lineRule="auto"/>
            </w:pPr>
            <w:r>
              <w:rPr>
                <w:rFonts w:ascii="Georgia" w:hAnsi="Georgia"/>
                <w:b w:val="0"/>
                <w:i w:val="0"/>
                <w:color w:val="16181D"/>
                <w:sz w:val="17"/>
              </w:rPr>
              <w:t>Pay two equally qualified interns the same</w:t>
            </w:r>
          </w:p>
        </w:tc>
        <w:tc>
          <w:tcPr>
            <w:tcW w:type="dxa" w:w="2025"/>
            <w:shd w:val="clear" w:color="auto" w:fill="FAFBFC"/>
          </w:tcPr>
          <w:p>
            <w:pPr>
              <w:spacing w:after="0" w:line="240" w:lineRule="auto"/>
            </w:pPr>
            <w:r>
              <w:rPr>
                <w:rFonts w:ascii="Georgia" w:hAnsi="Georgia"/>
                <w:b w:val="0"/>
                <w:i w:val="0"/>
                <w:color w:val="16181D"/>
                <w:sz w:val="17"/>
              </w:rPr>
              <w:t>Fairness / justice</w:t>
            </w:r>
          </w:p>
        </w:tc>
        <w:tc>
          <w:tcPr>
            <w:tcW w:type="dxa" w:w="3439"/>
            <w:shd w:val="clear" w:color="auto" w:fill="FAFBFC"/>
          </w:tcPr>
          <w:p>
            <w:pPr>
              <w:spacing w:after="0" w:line="240" w:lineRule="auto"/>
            </w:pPr>
            <w:r>
              <w:rPr>
                <w:rFonts w:ascii="Georgia" w:hAnsi="Georgia"/>
                <w:b w:val="0"/>
                <w:i w:val="0"/>
                <w:color w:val="16181D"/>
                <w:sz w:val="17"/>
              </w:rPr>
              <w:t>Treat like cases alike</w:t>
            </w:r>
          </w:p>
        </w:tc>
      </w:tr>
      <w:tr>
        <w:trPr>
          <w:cantSplit/>
        </w:trPr>
        <w:tc>
          <w:tcPr>
            <w:tcW w:type="dxa" w:w="4627"/>
          </w:tcPr>
          <w:p>
            <w:pPr>
              <w:spacing w:after="0" w:line="240" w:lineRule="auto"/>
            </w:pPr>
            <w:r>
              <w:rPr>
                <w:rFonts w:ascii="Georgia" w:hAnsi="Georgia"/>
                <w:b w:val="0"/>
                <w:i w:val="0"/>
                <w:color w:val="16181D"/>
                <w:sz w:val="17"/>
              </w:rPr>
              <w:t>Report a friend who is stealing from the till</w:t>
            </w:r>
          </w:p>
        </w:tc>
        <w:tc>
          <w:tcPr>
            <w:tcW w:type="dxa" w:w="2025"/>
          </w:tcPr>
          <w:p>
            <w:pPr>
              <w:spacing w:after="0" w:line="240" w:lineRule="auto"/>
            </w:pPr>
            <w:r>
              <w:rPr>
                <w:rFonts w:ascii="Georgia" w:hAnsi="Georgia"/>
                <w:b w:val="0"/>
                <w:i w:val="0"/>
                <w:color w:val="16181D"/>
                <w:sz w:val="17"/>
              </w:rPr>
              <w:t>Virtue / common good</w:t>
            </w:r>
          </w:p>
        </w:tc>
        <w:tc>
          <w:tcPr>
            <w:tcW w:type="dxa" w:w="3439"/>
          </w:tcPr>
          <w:p>
            <w:pPr>
              <w:spacing w:after="0" w:line="240" w:lineRule="auto"/>
            </w:pPr>
            <w:r>
              <w:rPr>
                <w:rFonts w:ascii="Georgia" w:hAnsi="Georgia"/>
                <w:b w:val="0"/>
                <w:i w:val="0"/>
                <w:color w:val="16181D"/>
                <w:sz w:val="17"/>
              </w:rPr>
              <w:t>What a person of good character does</w:t>
            </w:r>
          </w:p>
        </w:tc>
      </w:tr>
      <w:tr>
        <w:trPr>
          <w:cantSplit/>
        </w:trPr>
        <w:tc>
          <w:tcPr>
            <w:tcW w:type="dxa" w:w="4627"/>
            <w:shd w:val="clear" w:color="auto" w:fill="FAFBFC"/>
          </w:tcPr>
          <w:p>
            <w:pPr>
              <w:spacing w:after="0" w:line="240" w:lineRule="auto"/>
            </w:pPr>
            <w:r>
              <w:rPr>
                <w:rFonts w:ascii="Georgia" w:hAnsi="Georgia"/>
                <w:b w:val="0"/>
                <w:i w:val="0"/>
                <w:color w:val="16181D"/>
                <w:sz w:val="17"/>
              </w:rPr>
              <w:t xml:space="preserve">Promote strictly on merit, not on </w:t>
            </w:r>
            <w:r>
              <w:rPr>
                <w:rFonts w:ascii="Georgia" w:hAnsi="Georgia"/>
                <w:b w:val="0"/>
                <w:i/>
                <w:color w:val="16181D"/>
                <w:sz w:val="17"/>
              </w:rPr>
              <w:t>source-force</w:t>
            </w:r>
          </w:p>
        </w:tc>
        <w:tc>
          <w:tcPr>
            <w:tcW w:type="dxa" w:w="2025"/>
            <w:shd w:val="clear" w:color="auto" w:fill="FAFBFC"/>
          </w:tcPr>
          <w:p>
            <w:pPr>
              <w:spacing w:after="0" w:line="240" w:lineRule="auto"/>
            </w:pPr>
            <w:r>
              <w:rPr>
                <w:rFonts w:ascii="Georgia" w:hAnsi="Georgia"/>
                <w:b w:val="0"/>
                <w:i w:val="0"/>
                <w:color w:val="16181D"/>
                <w:sz w:val="17"/>
              </w:rPr>
              <w:t>Fairness / justice</w:t>
            </w:r>
          </w:p>
        </w:tc>
        <w:tc>
          <w:tcPr>
            <w:tcW w:type="dxa" w:w="3439"/>
            <w:shd w:val="clear" w:color="auto" w:fill="FAFBFC"/>
          </w:tcPr>
          <w:p>
            <w:pPr>
              <w:spacing w:after="0" w:line="240" w:lineRule="auto"/>
            </w:pPr>
            <w:r>
              <w:rPr>
                <w:rFonts w:ascii="Georgia" w:hAnsi="Georgia"/>
                <w:b w:val="0"/>
                <w:i w:val="0"/>
                <w:color w:val="16181D"/>
                <w:sz w:val="17"/>
              </w:rPr>
              <w:t>Fair to all candidates</w:t>
            </w:r>
          </w:p>
        </w:tc>
      </w:tr>
      <w:tr>
        <w:trPr>
          <w:cantSplit/>
        </w:trPr>
        <w:tc>
          <w:tcPr>
            <w:tcW w:type="dxa" w:w="4627"/>
          </w:tcPr>
          <w:p>
            <w:pPr>
              <w:spacing w:after="0" w:line="240" w:lineRule="auto"/>
            </w:pPr>
            <w:r>
              <w:rPr>
                <w:rFonts w:ascii="Georgia" w:hAnsi="Georgia"/>
                <w:b w:val="0"/>
                <w:i w:val="0"/>
                <w:color w:val="16181D"/>
                <w:sz w:val="17"/>
              </w:rPr>
              <w:t>Use user data profitably in a way most users would object to</w:t>
            </w:r>
          </w:p>
        </w:tc>
        <w:tc>
          <w:tcPr>
            <w:tcW w:type="dxa" w:w="2025"/>
          </w:tcPr>
          <w:p>
            <w:pPr>
              <w:spacing w:after="0" w:line="240" w:lineRule="auto"/>
            </w:pPr>
            <w:r>
              <w:rPr>
                <w:rFonts w:ascii="Georgia" w:hAnsi="Georgia"/>
                <w:b w:val="0"/>
                <w:i w:val="0"/>
                <w:color w:val="16181D"/>
                <w:sz w:val="17"/>
              </w:rPr>
              <w:t>Rights/duty vs utilitarian</w:t>
            </w:r>
          </w:p>
        </w:tc>
        <w:tc>
          <w:tcPr>
            <w:tcW w:type="dxa" w:w="3439"/>
          </w:tcPr>
          <w:p>
            <w:pPr>
              <w:spacing w:after="0" w:line="240" w:lineRule="auto"/>
            </w:pPr>
            <w:r>
              <w:rPr>
                <w:rFonts w:ascii="Georgia" w:hAnsi="Georgia"/>
                <w:b/>
                <w:i w:val="0"/>
                <w:color w:val="16181D"/>
                <w:sz w:val="17"/>
              </w:rPr>
              <w:t>They disagree</w:t>
            </w:r>
            <w:r>
              <w:rPr>
                <w:rFonts w:ascii="Georgia" w:hAnsi="Georgia"/>
                <w:b w:val="0"/>
                <w:i w:val="0"/>
                <w:color w:val="16181D"/>
                <w:sz w:val="17"/>
              </w:rPr>
              <w:t xml:space="preserve"> — name it and decide on the merits</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"Ethics is just personal opinion — anything goes."</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structured reasoning gives </w:t>
      </w:r>
      <w:r>
        <w:rPr>
          <w:rFonts w:ascii="Georgia" w:hAnsi="Georgia"/>
          <w:b/>
          <w:i w:val="0"/>
          <w:color w:val="3D4350"/>
          <w:sz w:val="18"/>
        </w:rPr>
        <w:t>defensible, comparable</w:t>
      </w:r>
      <w:r>
        <w:rPr>
          <w:rFonts w:ascii="Georgia" w:hAnsi="Georgia"/>
          <w:b w:val="0"/>
          <w:i w:val="0"/>
          <w:color w:val="3D4350"/>
          <w:sz w:val="18"/>
        </w:rPr>
        <w:t xml:space="preserve"> answers. Two people using the lenses can still disagree — but they can explain and compare their reasoning. That is the opposite of "just opinion".</w:t>
      </w:r>
    </w:p>
    <w:p>
      <w:pPr>
        <w:pStyle w:val="Heading3"/>
      </w:pPr>
      <w:r>
        <w:rPr>
          <w:rFonts w:ascii="Helvetica Neue" w:hAnsi="Helvetica Neue"/>
          <w:b/>
          <w:i w:val="0"/>
          <w:color w:val="2A6EA8"/>
          <w:sz w:val="22"/>
        </w:rPr>
        <w:t>The four decision traps</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595"/>
        <w:gridCol w:w="4240"/>
        <w:gridCol w:w="4256"/>
      </w:tblGrid>
      <w:tr>
        <w:trPr>
          <w:cantSplit/>
          <w:tblHeader/>
        </w:trPr>
        <w:tc>
          <w:tcPr>
            <w:tcW w:type="dxa" w:w="1595"/>
            <w:shd w:val="clear" w:color="auto" w:fill="EEF3F8"/>
          </w:tcPr>
          <w:p>
            <w:pPr>
              <w:spacing w:after="0" w:line="240" w:lineRule="auto"/>
            </w:pPr>
            <w:r>
              <w:rPr>
                <w:rFonts w:ascii="Helvetica Neue" w:hAnsi="Helvetica Neue"/>
                <w:b/>
                <w:i w:val="0"/>
                <w:color w:val="1F4E79"/>
                <w:sz w:val="16"/>
              </w:rPr>
              <w:t>Trap</w:t>
            </w:r>
          </w:p>
        </w:tc>
        <w:tc>
          <w:tcPr>
            <w:tcW w:type="dxa" w:w="4240"/>
            <w:shd w:val="clear" w:color="auto" w:fill="EEF3F8"/>
          </w:tcPr>
          <w:p>
            <w:pPr>
              <w:spacing w:after="0" w:line="240" w:lineRule="auto"/>
            </w:pPr>
            <w:r>
              <w:rPr>
                <w:rFonts w:ascii="Helvetica Neue" w:hAnsi="Helvetica Neue"/>
                <w:b/>
                <w:i w:val="0"/>
                <w:color w:val="1F4E79"/>
                <w:sz w:val="16"/>
              </w:rPr>
              <w:t>How it sounds in real life</w:t>
            </w:r>
          </w:p>
        </w:tc>
        <w:tc>
          <w:tcPr>
            <w:tcW w:type="dxa" w:w="4256"/>
            <w:shd w:val="clear" w:color="auto" w:fill="EEF3F8"/>
          </w:tcPr>
          <w:p>
            <w:pPr>
              <w:spacing w:after="0" w:line="240" w:lineRule="auto"/>
            </w:pPr>
            <w:r>
              <w:rPr>
                <w:rFonts w:ascii="Helvetica Neue" w:hAnsi="Helvetica Neue"/>
                <w:b/>
                <w:i w:val="0"/>
                <w:color w:val="1F4E79"/>
                <w:sz w:val="16"/>
              </w:rPr>
              <w:t>How to counter it</w:t>
            </w:r>
          </w:p>
        </w:tc>
      </w:tr>
      <w:tr>
        <w:trPr>
          <w:cantSplit/>
        </w:trPr>
        <w:tc>
          <w:tcPr>
            <w:tcW w:type="dxa" w:w="1595"/>
          </w:tcPr>
          <w:p>
            <w:pPr>
              <w:spacing w:after="0" w:line="240" w:lineRule="auto"/>
            </w:pPr>
            <w:r>
              <w:rPr>
                <w:rFonts w:ascii="Georgia" w:hAnsi="Georgia"/>
                <w:b/>
                <w:i w:val="0"/>
                <w:color w:val="16181D"/>
                <w:sz w:val="17"/>
              </w:rPr>
              <w:t>Rationalization</w:t>
            </w:r>
          </w:p>
        </w:tc>
        <w:tc>
          <w:tcPr>
            <w:tcW w:type="dxa" w:w="4240"/>
          </w:tcPr>
          <w:p>
            <w:pPr>
              <w:spacing w:after="0" w:line="240" w:lineRule="auto"/>
            </w:pPr>
            <w:r>
              <w:rPr>
                <w:rFonts w:ascii="Georgia" w:hAnsi="Georgia"/>
                <w:b w:val="0"/>
                <w:i w:val="0"/>
                <w:color w:val="16181D"/>
                <w:sz w:val="17"/>
              </w:rPr>
              <w:t>"It's not really cheating — everyone uses these notes"</w:t>
            </w:r>
          </w:p>
        </w:tc>
        <w:tc>
          <w:tcPr>
            <w:tcW w:type="dxa" w:w="4256"/>
          </w:tcPr>
          <w:p>
            <w:pPr>
              <w:spacing w:after="0" w:line="240" w:lineRule="auto"/>
            </w:pPr>
            <w:r>
              <w:rPr>
                <w:rFonts w:ascii="Georgia" w:hAnsi="Georgia"/>
                <w:b w:val="0"/>
                <w:i w:val="0"/>
                <w:color w:val="16181D"/>
                <w:sz w:val="17"/>
              </w:rPr>
              <w:t>Name the act plainly. Would you defend it openly?</w:t>
            </w:r>
          </w:p>
        </w:tc>
      </w:tr>
      <w:tr>
        <w:trPr>
          <w:cantSplit/>
        </w:trPr>
        <w:tc>
          <w:tcPr>
            <w:tcW w:type="dxa" w:w="1595"/>
            <w:shd w:val="clear" w:color="auto" w:fill="FAFBFC"/>
          </w:tcPr>
          <w:p>
            <w:pPr>
              <w:spacing w:after="0" w:line="240" w:lineRule="auto"/>
            </w:pPr>
            <w:r>
              <w:rPr>
                <w:rFonts w:ascii="Georgia" w:hAnsi="Georgia"/>
                <w:b/>
                <w:i w:val="0"/>
                <w:color w:val="16181D"/>
                <w:sz w:val="17"/>
              </w:rPr>
              <w:t>Groupthink</w:t>
            </w:r>
          </w:p>
        </w:tc>
        <w:tc>
          <w:tcPr>
            <w:tcW w:type="dxa" w:w="4240"/>
            <w:shd w:val="clear" w:color="auto" w:fill="FAFBFC"/>
          </w:tcPr>
          <w:p>
            <w:pPr>
              <w:spacing w:after="0" w:line="240" w:lineRule="auto"/>
            </w:pPr>
            <w:r>
              <w:rPr>
                <w:rFonts w:ascii="Georgia" w:hAnsi="Georgia"/>
                <w:b w:val="0"/>
                <w:i w:val="0"/>
                <w:color w:val="16181D"/>
                <w:sz w:val="17"/>
              </w:rPr>
              <w:t>"The whole team agreed, so it must be fine"</w:t>
            </w:r>
          </w:p>
        </w:tc>
        <w:tc>
          <w:tcPr>
            <w:tcW w:type="dxa" w:w="4256"/>
            <w:shd w:val="clear" w:color="auto" w:fill="FAFBFC"/>
          </w:tcPr>
          <w:p>
            <w:pPr>
              <w:spacing w:after="0" w:line="240" w:lineRule="auto"/>
            </w:pPr>
            <w:r>
              <w:rPr>
                <w:rFonts w:ascii="Georgia" w:hAnsi="Georgia"/>
                <w:b w:val="0"/>
                <w:i w:val="0"/>
                <w:color w:val="16181D"/>
                <w:sz w:val="17"/>
              </w:rPr>
              <w:t>Ask for one dissenting view; decide on the merits</w:t>
            </w:r>
          </w:p>
        </w:tc>
      </w:tr>
      <w:tr>
        <w:trPr>
          <w:cantSplit/>
        </w:trPr>
        <w:tc>
          <w:tcPr>
            <w:tcW w:type="dxa" w:w="1595"/>
          </w:tcPr>
          <w:p>
            <w:pPr>
              <w:spacing w:after="0" w:line="240" w:lineRule="auto"/>
            </w:pPr>
            <w:r>
              <w:rPr>
                <w:rFonts w:ascii="Georgia" w:hAnsi="Georgia"/>
                <w:b/>
                <w:i w:val="0"/>
                <w:color w:val="16181D"/>
                <w:sz w:val="17"/>
              </w:rPr>
              <w:t>Slippery slope</w:t>
            </w:r>
          </w:p>
        </w:tc>
        <w:tc>
          <w:tcPr>
            <w:tcW w:type="dxa" w:w="4240"/>
          </w:tcPr>
          <w:p>
            <w:pPr>
              <w:spacing w:after="0" w:line="240" w:lineRule="auto"/>
            </w:pPr>
            <w:r>
              <w:rPr>
                <w:rFonts w:ascii="Georgia" w:hAnsi="Georgia"/>
                <w:b w:val="0"/>
                <w:i w:val="0"/>
                <w:color w:val="16181D"/>
                <w:sz w:val="17"/>
              </w:rPr>
              <w:t>"Just this once, it won't happen again"</w:t>
            </w:r>
          </w:p>
        </w:tc>
        <w:tc>
          <w:tcPr>
            <w:tcW w:type="dxa" w:w="4256"/>
          </w:tcPr>
          <w:p>
            <w:pPr>
              <w:spacing w:after="0" w:line="240" w:lineRule="auto"/>
            </w:pPr>
            <w:r>
              <w:rPr>
                <w:rFonts w:ascii="Georgia" w:hAnsi="Georgia"/>
                <w:b w:val="0"/>
                <w:i w:val="0"/>
                <w:color w:val="16181D"/>
                <w:sz w:val="17"/>
              </w:rPr>
              <w:t xml:space="preserve">Set the bright line </w:t>
            </w:r>
            <w:r>
              <w:rPr>
                <w:rFonts w:ascii="Georgia" w:hAnsi="Georgia"/>
                <w:b w:val="0"/>
                <w:i/>
                <w:color w:val="16181D"/>
                <w:sz w:val="17"/>
              </w:rPr>
              <w:t>before</w:t>
            </w:r>
            <w:r>
              <w:rPr>
                <w:rFonts w:ascii="Georgia" w:hAnsi="Georgia"/>
                <w:b w:val="0"/>
                <w:i w:val="0"/>
                <w:color w:val="16181D"/>
                <w:sz w:val="17"/>
              </w:rPr>
              <w:t xml:space="preserve"> the pressure, not during</w:t>
            </w:r>
          </w:p>
        </w:tc>
      </w:tr>
      <w:tr>
        <w:trPr>
          <w:cantSplit/>
        </w:trPr>
        <w:tc>
          <w:tcPr>
            <w:tcW w:type="dxa" w:w="1595"/>
            <w:shd w:val="clear" w:color="auto" w:fill="FAFBFC"/>
          </w:tcPr>
          <w:p>
            <w:pPr>
              <w:spacing w:after="0" w:line="240" w:lineRule="auto"/>
            </w:pPr>
            <w:r>
              <w:rPr>
                <w:rFonts w:ascii="Georgia" w:hAnsi="Georgia"/>
                <w:b/>
                <w:i w:val="0"/>
                <w:color w:val="16181D"/>
                <w:sz w:val="17"/>
              </w:rPr>
              <w:t>Blind obedience</w:t>
            </w:r>
          </w:p>
        </w:tc>
        <w:tc>
          <w:tcPr>
            <w:tcW w:type="dxa" w:w="4240"/>
            <w:shd w:val="clear" w:color="auto" w:fill="FAFBFC"/>
          </w:tcPr>
          <w:p>
            <w:pPr>
              <w:spacing w:after="0" w:line="240" w:lineRule="auto"/>
            </w:pPr>
            <w:r>
              <w:rPr>
                <w:rFonts w:ascii="Georgia" w:hAnsi="Georgia"/>
                <w:b w:val="0"/>
                <w:i w:val="0"/>
                <w:color w:val="16181D"/>
                <w:sz w:val="17"/>
              </w:rPr>
              <w:t>"My manager told me to, so it's on them"</w:t>
            </w:r>
          </w:p>
        </w:tc>
        <w:tc>
          <w:tcPr>
            <w:tcW w:type="dxa" w:w="4256"/>
            <w:shd w:val="clear" w:color="auto" w:fill="FAFBFC"/>
          </w:tcPr>
          <w:p>
            <w:pPr>
              <w:spacing w:after="0" w:line="240" w:lineRule="auto"/>
            </w:pPr>
            <w:r>
              <w:rPr>
                <w:rFonts w:ascii="Georgia" w:hAnsi="Georgia"/>
                <w:b w:val="0"/>
                <w:i w:val="0"/>
                <w:color w:val="16181D"/>
                <w:sz w:val="17"/>
              </w:rPr>
              <w:t>It is not. You remain responsible — run the 5 steps</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Watch for traps arriving in pairs.</w:t>
      </w:r>
      <w:r>
        <w:rPr>
          <w:rFonts w:ascii="Georgia" w:hAnsi="Georgia"/>
          <w:b w:val="0"/>
          <w:i w:val="0"/>
          <w:color w:val="3D4350"/>
          <w:sz w:val="18"/>
        </w:rPr>
        <w:t xml:space="preserve"> "Just fudge this one report, only this once" uses </w:t>
      </w:r>
      <w:r>
        <w:rPr>
          <w:rFonts w:ascii="Georgia" w:hAnsi="Georgia"/>
          <w:b/>
          <w:i w:val="0"/>
          <w:color w:val="3D4350"/>
          <w:sz w:val="18"/>
        </w:rPr>
        <w:t>blind obedience plus slippery slope</w:t>
      </w:r>
      <w:r>
        <w:rPr>
          <w:rFonts w:ascii="Georgia" w:hAnsi="Georgia"/>
          <w:b w:val="0"/>
          <w:i w:val="0"/>
          <w:color w:val="3D4350"/>
          <w:sz w:val="18"/>
        </w:rPr>
        <w:t xml:space="preserve"> at the same time. Naming the trap out loud strips half its power.</w:t>
      </w:r>
    </w:p>
    <w:p>
      <w:pPr>
        <w:pStyle w:val="Heading2"/>
        <w:pBdr>
          <w:bottom w:val="single" w:sz="6" w:space="2" w:color="D6D9E0"/>
        </w:pBdr>
      </w:pPr>
      <w:r>
        <w:rPr>
          <w:rFonts w:ascii="Helvetica Neue" w:hAnsi="Helvetica Neue"/>
          <w:b/>
          <w:i w:val="0"/>
          <w:color w:val="1F4E79"/>
          <w:sz w:val="27"/>
        </w:rPr>
        <w:t>1.8 Ethics in information technology</w:t>
      </w:r>
    </w:p>
    <w:p>
      <w:pPr>
        <w:keepLines/>
        <w:pBdr>
          <w:left w:val="single" w:sz="18" w:space="6" w:color="2A6EA8"/>
        </w:pBdr>
        <w:shd w:val="clear" w:color="auto" w:fill="F7F9FB"/>
        <w:spacing w:before="80" w:after="80"/>
        <w:ind w:left="227" w:right="113"/>
      </w:pPr>
      <w:r>
        <w:rPr>
          <w:rFonts w:ascii="Georgia" w:hAnsi="Georgia"/>
          <w:b/>
          <w:i w:val="0"/>
          <w:color w:val="3D4350"/>
          <w:sz w:val="18"/>
        </w:rPr>
        <w:t>The framing line:</w:t>
      </w:r>
      <w:r>
        <w:rPr>
          <w:rFonts w:ascii="Georgia" w:hAnsi="Georgia"/>
          <w:b w:val="0"/>
          <w:i w:val="0"/>
          <w:color w:val="3D4350"/>
          <w:sz w:val="18"/>
        </w:rPr>
        <w:t xml:space="preserve"> a dishonest shopkeeper cheats one customer at a time. A bad line of code or a bad data policy can harm </w:t>
      </w:r>
      <w:r>
        <w:rPr>
          <w:rFonts w:ascii="Georgia" w:hAnsi="Georgia"/>
          <w:b/>
          <w:i w:val="0"/>
          <w:color w:val="3D4350"/>
          <w:sz w:val="18"/>
        </w:rPr>
        <w:t>millions in seconds</w:t>
      </w:r>
      <w:r>
        <w:rPr>
          <w:rFonts w:ascii="Georgia" w:hAnsi="Georgia"/>
          <w:b w:val="0"/>
          <w:i w:val="0"/>
          <w:color w:val="3D4350"/>
          <w:sz w:val="18"/>
        </w:rPr>
        <w:t xml:space="preserve"> — and the harm can be </w:t>
      </w:r>
      <w:r>
        <w:rPr>
          <w:rFonts w:ascii="Georgia" w:hAnsi="Georgia"/>
          <w:b/>
          <w:i w:val="0"/>
          <w:color w:val="3D4350"/>
          <w:sz w:val="18"/>
        </w:rPr>
        <w:t>permanent</w:t>
      </w:r>
      <w:r>
        <w:rPr>
          <w:rFonts w:ascii="Georgia" w:hAnsi="Georgia"/>
          <w:b w:val="0"/>
          <w:i w:val="0"/>
          <w:color w:val="3D4350"/>
          <w:sz w:val="18"/>
        </w:rPr>
        <w:t>.</w:t>
      </w:r>
    </w:p>
    <w:p>
      <w:pPr>
        <w:pStyle w:val="Heading3"/>
      </w:pPr>
      <w:r>
        <w:rPr>
          <w:rFonts w:ascii="Helvetica Neue" w:hAnsi="Helvetica Neue"/>
          <w:b/>
          <w:i w:val="0"/>
          <w:color w:val="2A6EA8"/>
          <w:sz w:val="22"/>
        </w:rPr>
        <w:t>Why IT ethics is different</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2165"/>
        <w:gridCol w:w="1914"/>
        <w:gridCol w:w="2957"/>
        <w:gridCol w:w="3055"/>
      </w:tblGrid>
      <w:tr>
        <w:trPr>
          <w:cantSplit/>
          <w:tblHeader/>
        </w:trPr>
        <w:tc>
          <w:tcPr>
            <w:tcW w:type="dxa" w:w="2165"/>
            <w:shd w:val="clear" w:color="auto" w:fill="EEF3F8"/>
          </w:tcPr>
          <w:p>
            <w:pPr>
              <w:spacing w:after="0" w:line="240" w:lineRule="auto"/>
            </w:pPr>
            <w:r>
              <w:rPr>
                <w:rFonts w:ascii="Helvetica Neue" w:hAnsi="Helvetica Neue"/>
                <w:b/>
                <w:i w:val="0"/>
                <w:color w:val="1F4E79"/>
                <w:sz w:val="16"/>
              </w:rPr>
              <w:t>Factor</w:t>
            </w:r>
          </w:p>
        </w:tc>
        <w:tc>
          <w:tcPr>
            <w:tcW w:type="dxa" w:w="1914"/>
            <w:shd w:val="clear" w:color="auto" w:fill="EEF3F8"/>
          </w:tcPr>
          <w:p>
            <w:pPr>
              <w:spacing w:after="0" w:line="240" w:lineRule="auto"/>
            </w:pPr>
            <w:r>
              <w:rPr>
                <w:rFonts w:ascii="Helvetica Neue" w:hAnsi="Helvetica Neue"/>
                <w:b/>
                <w:i w:val="0"/>
                <w:color w:val="1F4E79"/>
                <w:sz w:val="16"/>
              </w:rPr>
              <w:t>Offline</w:t>
            </w:r>
          </w:p>
        </w:tc>
        <w:tc>
          <w:tcPr>
            <w:tcW w:type="dxa" w:w="2957"/>
            <w:shd w:val="clear" w:color="auto" w:fill="EEF3F8"/>
          </w:tcPr>
          <w:p>
            <w:pPr>
              <w:spacing w:after="0" w:line="240" w:lineRule="auto"/>
            </w:pPr>
            <w:r>
              <w:rPr>
                <w:rFonts w:ascii="Helvetica Neue" w:hAnsi="Helvetica Neue"/>
                <w:b/>
                <w:i w:val="0"/>
                <w:color w:val="1F4E79"/>
                <w:sz w:val="16"/>
              </w:rPr>
              <w:t>At IT scale</w:t>
            </w:r>
          </w:p>
        </w:tc>
        <w:tc>
          <w:tcPr>
            <w:tcW w:type="dxa" w:w="3055"/>
            <w:shd w:val="clear" w:color="auto" w:fill="EEF3F8"/>
          </w:tcPr>
          <w:p>
            <w:pPr>
              <w:spacing w:after="0" w:line="240" w:lineRule="auto"/>
            </w:pPr>
            <w:r>
              <w:rPr>
                <w:rFonts w:ascii="Helvetica Neue" w:hAnsi="Helvetica Neue"/>
                <w:b/>
                <w:i w:val="0"/>
                <w:color w:val="1F4E79"/>
                <w:sz w:val="16"/>
              </w:rPr>
              <w:t>The consequence</w:t>
            </w:r>
          </w:p>
        </w:tc>
      </w:tr>
      <w:tr>
        <w:trPr>
          <w:cantSplit/>
        </w:trPr>
        <w:tc>
          <w:tcPr>
            <w:tcW w:type="dxa" w:w="2165"/>
          </w:tcPr>
          <w:p>
            <w:pPr>
              <w:spacing w:after="0" w:line="240" w:lineRule="auto"/>
            </w:pPr>
            <w:r>
              <w:rPr>
                <w:rFonts w:ascii="Georgia" w:hAnsi="Georgia"/>
                <w:b/>
                <w:i w:val="0"/>
                <w:color w:val="16181D"/>
                <w:sz w:val="17"/>
              </w:rPr>
              <w:t>Scale</w:t>
            </w:r>
          </w:p>
        </w:tc>
        <w:tc>
          <w:tcPr>
            <w:tcW w:type="dxa" w:w="1914"/>
          </w:tcPr>
          <w:p>
            <w:pPr>
              <w:spacing w:after="0" w:line="240" w:lineRule="auto"/>
            </w:pPr>
            <w:r>
              <w:rPr>
                <w:rFonts w:ascii="Georgia" w:hAnsi="Georgia"/>
                <w:b w:val="0"/>
                <w:i w:val="0"/>
                <w:color w:val="16181D"/>
                <w:sz w:val="17"/>
              </w:rPr>
              <w:t>One person at a time</w:t>
            </w:r>
          </w:p>
        </w:tc>
        <w:tc>
          <w:tcPr>
            <w:tcW w:type="dxa" w:w="2957"/>
          </w:tcPr>
          <w:p>
            <w:pPr>
              <w:spacing w:after="0" w:line="240" w:lineRule="auto"/>
            </w:pPr>
            <w:r>
              <w:rPr>
                <w:rFonts w:ascii="Georgia" w:hAnsi="Georgia"/>
                <w:b w:val="0"/>
                <w:i w:val="0"/>
                <w:color w:val="16181D"/>
                <w:sz w:val="17"/>
              </w:rPr>
              <w:t>Millions at once, from one setting or algorithm</w:t>
            </w:r>
          </w:p>
        </w:tc>
        <w:tc>
          <w:tcPr>
            <w:tcW w:type="dxa" w:w="3055"/>
          </w:tcPr>
          <w:p>
            <w:pPr>
              <w:spacing w:after="0" w:line="240" w:lineRule="auto"/>
            </w:pPr>
            <w:r>
              <w:rPr>
                <w:rFonts w:ascii="Georgia" w:hAnsi="Georgia"/>
                <w:b w:val="0"/>
                <w:i w:val="0"/>
                <w:color w:val="16181D"/>
                <w:sz w:val="17"/>
              </w:rPr>
              <w:t>A single choice harms a whole population</w:t>
            </w:r>
          </w:p>
        </w:tc>
      </w:tr>
      <w:tr>
        <w:trPr>
          <w:cantSplit/>
        </w:trPr>
        <w:tc>
          <w:tcPr>
            <w:tcW w:type="dxa" w:w="2165"/>
            <w:shd w:val="clear" w:color="auto" w:fill="FAFBFC"/>
          </w:tcPr>
          <w:p>
            <w:pPr>
              <w:spacing w:after="0" w:line="240" w:lineRule="auto"/>
            </w:pPr>
            <w:r>
              <w:rPr>
                <w:rFonts w:ascii="Georgia" w:hAnsi="Georgia"/>
                <w:b/>
                <w:i w:val="0"/>
                <w:color w:val="16181D"/>
                <w:sz w:val="17"/>
              </w:rPr>
              <w:t>Speed</w:t>
            </w:r>
          </w:p>
        </w:tc>
        <w:tc>
          <w:tcPr>
            <w:tcW w:type="dxa" w:w="1914"/>
            <w:shd w:val="clear" w:color="auto" w:fill="FAFBFC"/>
          </w:tcPr>
          <w:p>
            <w:pPr>
              <w:spacing w:after="0" w:line="240" w:lineRule="auto"/>
            </w:pPr>
            <w:r>
              <w:rPr>
                <w:rFonts w:ascii="Georgia" w:hAnsi="Georgia"/>
                <w:b w:val="0"/>
                <w:i w:val="0"/>
                <w:color w:val="16181D"/>
                <w:sz w:val="17"/>
              </w:rPr>
              <w:t>Slow to spread</w:t>
            </w:r>
          </w:p>
        </w:tc>
        <w:tc>
          <w:tcPr>
            <w:tcW w:type="dxa" w:w="2957"/>
            <w:shd w:val="clear" w:color="auto" w:fill="FAFBFC"/>
          </w:tcPr>
          <w:p>
            <w:pPr>
              <w:spacing w:after="0" w:line="240" w:lineRule="auto"/>
            </w:pPr>
            <w:r>
              <w:rPr>
                <w:rFonts w:ascii="Georgia" w:hAnsi="Georgia"/>
                <w:b w:val="0"/>
                <w:i w:val="0"/>
                <w:color w:val="16181D"/>
                <w:sz w:val="17"/>
              </w:rPr>
              <w:t>Seconds</w:t>
            </w:r>
          </w:p>
        </w:tc>
        <w:tc>
          <w:tcPr>
            <w:tcW w:type="dxa" w:w="3055"/>
            <w:shd w:val="clear" w:color="auto" w:fill="FAFBFC"/>
          </w:tcPr>
          <w:p>
            <w:pPr>
              <w:spacing w:after="0" w:line="240" w:lineRule="auto"/>
            </w:pPr>
            <w:r>
              <w:rPr>
                <w:rFonts w:ascii="Georgia" w:hAnsi="Georgia"/>
                <w:b w:val="0"/>
                <w:i w:val="0"/>
                <w:color w:val="16181D"/>
                <w:sz w:val="17"/>
              </w:rPr>
              <w:t>The harm is done before anyone can react</w:t>
            </w:r>
          </w:p>
        </w:tc>
      </w:tr>
      <w:tr>
        <w:trPr>
          <w:cantSplit/>
        </w:trPr>
        <w:tc>
          <w:tcPr>
            <w:tcW w:type="dxa" w:w="2165"/>
          </w:tcPr>
          <w:p>
            <w:pPr>
              <w:spacing w:after="0" w:line="240" w:lineRule="auto"/>
            </w:pPr>
            <w:r>
              <w:rPr>
                <w:rFonts w:ascii="Georgia" w:hAnsi="Georgia"/>
                <w:b/>
                <w:i w:val="0"/>
                <w:color w:val="16181D"/>
                <w:sz w:val="17"/>
              </w:rPr>
              <w:t>Anonymity</w:t>
            </w:r>
          </w:p>
        </w:tc>
        <w:tc>
          <w:tcPr>
            <w:tcW w:type="dxa" w:w="1914"/>
          </w:tcPr>
          <w:p>
            <w:pPr>
              <w:spacing w:after="0" w:line="240" w:lineRule="auto"/>
            </w:pPr>
            <w:r>
              <w:rPr>
                <w:rFonts w:ascii="Georgia" w:hAnsi="Georgia"/>
                <w:b w:val="0"/>
                <w:i w:val="0"/>
                <w:color w:val="16181D"/>
                <w:sz w:val="17"/>
              </w:rPr>
              <w:t>The wrongdoer is visible</w:t>
            </w:r>
          </w:p>
        </w:tc>
        <w:tc>
          <w:tcPr>
            <w:tcW w:type="dxa" w:w="2957"/>
          </w:tcPr>
          <w:p>
            <w:pPr>
              <w:spacing w:after="0" w:line="240" w:lineRule="auto"/>
            </w:pPr>
            <w:r>
              <w:rPr>
                <w:rFonts w:ascii="Georgia" w:hAnsi="Georgia"/>
                <w:b w:val="0"/>
                <w:i w:val="0"/>
                <w:color w:val="16181D"/>
                <w:sz w:val="17"/>
              </w:rPr>
              <w:t>They can hide, and act across borders</w:t>
            </w:r>
          </w:p>
        </w:tc>
        <w:tc>
          <w:tcPr>
            <w:tcW w:type="dxa" w:w="3055"/>
          </w:tcPr>
          <w:p>
            <w:pPr>
              <w:spacing w:after="0" w:line="240" w:lineRule="auto"/>
            </w:pPr>
            <w:r>
              <w:rPr>
                <w:rFonts w:ascii="Georgia" w:hAnsi="Georgia"/>
                <w:b w:val="0"/>
                <w:i w:val="0"/>
                <w:color w:val="16181D"/>
                <w:sz w:val="17"/>
              </w:rPr>
              <w:t>Hard to catch or hold accountable</w:t>
            </w:r>
          </w:p>
        </w:tc>
      </w:tr>
      <w:tr>
        <w:trPr>
          <w:cantSplit/>
        </w:trPr>
        <w:tc>
          <w:tcPr>
            <w:tcW w:type="dxa" w:w="2165"/>
            <w:shd w:val="clear" w:color="auto" w:fill="FAFBFC"/>
          </w:tcPr>
          <w:p>
            <w:pPr>
              <w:spacing w:after="0" w:line="240" w:lineRule="auto"/>
            </w:pPr>
            <w:r>
              <w:rPr>
                <w:rFonts w:ascii="Georgia" w:hAnsi="Georgia"/>
                <w:b/>
                <w:i w:val="0"/>
                <w:color w:val="16181D"/>
                <w:sz w:val="17"/>
              </w:rPr>
              <w:t>Permanence</w:t>
            </w:r>
          </w:p>
        </w:tc>
        <w:tc>
          <w:tcPr>
            <w:tcW w:type="dxa" w:w="1914"/>
            <w:shd w:val="clear" w:color="auto" w:fill="FAFBFC"/>
          </w:tcPr>
          <w:p>
            <w:pPr>
              <w:spacing w:after="0" w:line="240" w:lineRule="auto"/>
            </w:pPr>
            <w:r>
              <w:rPr>
                <w:rFonts w:ascii="Georgia" w:hAnsi="Georgia"/>
                <w:b w:val="0"/>
                <w:i w:val="0"/>
                <w:color w:val="16181D"/>
                <w:sz w:val="17"/>
              </w:rPr>
              <w:t>A rumour in a village fades</w:t>
            </w:r>
          </w:p>
        </w:tc>
        <w:tc>
          <w:tcPr>
            <w:tcW w:type="dxa" w:w="2957"/>
            <w:shd w:val="clear" w:color="auto" w:fill="FAFBFC"/>
          </w:tcPr>
          <w:p>
            <w:pPr>
              <w:spacing w:after="0" w:line="240" w:lineRule="auto"/>
            </w:pPr>
            <w:r>
              <w:rPr>
                <w:rFonts w:ascii="Georgia" w:hAnsi="Georgia"/>
                <w:b w:val="0"/>
                <w:i w:val="0"/>
                <w:color w:val="16181D"/>
                <w:sz w:val="17"/>
              </w:rPr>
              <w:t>A screenshot online is forever</w:t>
            </w:r>
          </w:p>
        </w:tc>
        <w:tc>
          <w:tcPr>
            <w:tcW w:type="dxa" w:w="3055"/>
            <w:shd w:val="clear" w:color="auto" w:fill="FAFBFC"/>
          </w:tcPr>
          <w:p>
            <w:pPr>
              <w:spacing w:after="0" w:line="240" w:lineRule="auto"/>
            </w:pPr>
            <w:r>
              <w:rPr>
                <w:rFonts w:ascii="Georgia" w:hAnsi="Georgia"/>
                <w:b w:val="0"/>
                <w:i w:val="0"/>
                <w:color w:val="16181D"/>
                <w:sz w:val="17"/>
              </w:rPr>
              <w:t>Leaked data can never be fully erased</w:t>
            </w:r>
          </w:p>
        </w:tc>
      </w:tr>
      <w:tr>
        <w:trPr>
          <w:cantSplit/>
        </w:trPr>
        <w:tc>
          <w:tcPr>
            <w:tcW w:type="dxa" w:w="2165"/>
          </w:tcPr>
          <w:p>
            <w:pPr>
              <w:spacing w:after="0" w:line="240" w:lineRule="auto"/>
            </w:pPr>
            <w:r>
              <w:rPr>
                <w:rFonts w:ascii="Georgia" w:hAnsi="Georgia"/>
                <w:b/>
                <w:i w:val="0"/>
                <w:color w:val="16181D"/>
                <w:sz w:val="17"/>
              </w:rPr>
              <w:t>Capability–regulation gap</w:t>
            </w:r>
          </w:p>
        </w:tc>
        <w:tc>
          <w:tcPr>
            <w:tcW w:type="dxa" w:w="1914"/>
          </w:tcPr>
          <w:p>
            <w:pPr>
              <w:spacing w:after="0" w:line="240" w:lineRule="auto"/>
            </w:pPr>
            <w:r>
              <w:rPr>
                <w:rFonts w:ascii="Georgia" w:hAnsi="Georgia"/>
                <w:b w:val="0"/>
                <w:i w:val="0"/>
                <w:color w:val="16181D"/>
                <w:sz w:val="17"/>
              </w:rPr>
              <w:t>The law usually exists</w:t>
            </w:r>
          </w:p>
        </w:tc>
        <w:tc>
          <w:tcPr>
            <w:tcW w:type="dxa" w:w="2957"/>
          </w:tcPr>
          <w:p>
            <w:pPr>
              <w:spacing w:after="0" w:line="240" w:lineRule="auto"/>
            </w:pPr>
            <w:r>
              <w:rPr>
                <w:rFonts w:ascii="Georgia" w:hAnsi="Georgia"/>
                <w:b w:val="0"/>
                <w:i w:val="0"/>
                <w:color w:val="16181D"/>
                <w:sz w:val="17"/>
              </w:rPr>
              <w:t>Technology outruns the law</w:t>
            </w:r>
          </w:p>
        </w:tc>
        <w:tc>
          <w:tcPr>
            <w:tcW w:type="dxa" w:w="3055"/>
          </w:tcPr>
          <w:p>
            <w:pPr>
              <w:spacing w:after="0" w:line="240" w:lineRule="auto"/>
            </w:pPr>
            <w:r>
              <w:rPr>
                <w:rFonts w:ascii="Georgia" w:hAnsi="Georgia"/>
                <w:b w:val="0"/>
                <w:i w:val="0"/>
                <w:color w:val="16181D"/>
                <w:sz w:val="17"/>
              </w:rPr>
              <w:t>"Is it legal?" often has no answer yet</w:t>
            </w:r>
          </w:p>
        </w:tc>
      </w:tr>
    </w:tbl>
    <w:p>
      <w:pPr>
        <w:spacing w:after="40"/>
      </w:pP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7204"/>
        <w:gridCol w:w="2887"/>
      </w:tblGrid>
      <w:tr>
        <w:trPr>
          <w:cantSplit/>
          <w:tblHeader/>
        </w:trPr>
        <w:tc>
          <w:tcPr>
            <w:tcW w:type="dxa" w:w="7204"/>
            <w:shd w:val="clear" w:color="auto" w:fill="EEF3F8"/>
          </w:tcPr>
          <w:p>
            <w:pPr>
              <w:spacing w:after="0" w:line="240" w:lineRule="auto"/>
            </w:pPr>
            <w:r>
              <w:rPr>
                <w:rFonts w:ascii="Helvetica Neue" w:hAnsi="Helvetica Neue"/>
                <w:b/>
                <w:i w:val="0"/>
                <w:color w:val="1F4E79"/>
                <w:sz w:val="16"/>
              </w:rPr>
              <w:t>IT incident</w:t>
            </w:r>
          </w:p>
        </w:tc>
        <w:tc>
          <w:tcPr>
            <w:tcW w:type="dxa" w:w="2887"/>
            <w:shd w:val="clear" w:color="auto" w:fill="EEF3F8"/>
          </w:tcPr>
          <w:p>
            <w:pPr>
              <w:spacing w:after="0" w:line="240" w:lineRule="auto"/>
            </w:pPr>
            <w:r>
              <w:rPr>
                <w:rFonts w:ascii="Helvetica Neue" w:hAnsi="Helvetica Neue"/>
                <w:b/>
                <w:i w:val="0"/>
                <w:color w:val="1F4E79"/>
                <w:sz w:val="16"/>
              </w:rPr>
              <w:t>Amplifying factor</w:t>
            </w:r>
          </w:p>
        </w:tc>
      </w:tr>
      <w:tr>
        <w:trPr>
          <w:cantSplit/>
        </w:trPr>
        <w:tc>
          <w:tcPr>
            <w:tcW w:type="dxa" w:w="7204"/>
          </w:tcPr>
          <w:p>
            <w:pPr>
              <w:spacing w:after="0" w:line="240" w:lineRule="auto"/>
            </w:pPr>
            <w:r>
              <w:rPr>
                <w:rFonts w:ascii="Georgia" w:hAnsi="Georgia"/>
                <w:b w:val="0"/>
                <w:i w:val="0"/>
                <w:color w:val="16181D"/>
                <w:sz w:val="17"/>
              </w:rPr>
              <w:t>Personal data leaked from a Nepali online service</w:t>
            </w:r>
          </w:p>
        </w:tc>
        <w:tc>
          <w:tcPr>
            <w:tcW w:type="dxa" w:w="2887"/>
          </w:tcPr>
          <w:p>
            <w:pPr>
              <w:spacing w:after="0" w:line="240" w:lineRule="auto"/>
            </w:pPr>
            <w:r>
              <w:rPr>
                <w:rFonts w:ascii="Georgia" w:hAnsi="Georgia"/>
                <w:b w:val="0"/>
                <w:i w:val="0"/>
                <w:color w:val="16181D"/>
                <w:sz w:val="17"/>
              </w:rPr>
              <w:t>Permanence + speed</w:t>
            </w:r>
          </w:p>
        </w:tc>
      </w:tr>
      <w:tr>
        <w:trPr>
          <w:cantSplit/>
        </w:trPr>
        <w:tc>
          <w:tcPr>
            <w:tcW w:type="dxa" w:w="7204"/>
            <w:shd w:val="clear" w:color="auto" w:fill="FAFBFC"/>
          </w:tcPr>
          <w:p>
            <w:pPr>
              <w:spacing w:after="0" w:line="240" w:lineRule="auto"/>
            </w:pPr>
            <w:r>
              <w:rPr>
                <w:rFonts w:ascii="Georgia" w:hAnsi="Georgia"/>
                <w:b w:val="0"/>
                <w:i w:val="0"/>
                <w:color w:val="16181D"/>
                <w:sz w:val="17"/>
              </w:rPr>
              <w:t>A default privacy setting exposes millions of accounts</w:t>
            </w:r>
          </w:p>
        </w:tc>
        <w:tc>
          <w:tcPr>
            <w:tcW w:type="dxa" w:w="2887"/>
            <w:shd w:val="clear" w:color="auto" w:fill="FAFBFC"/>
          </w:tcPr>
          <w:p>
            <w:pPr>
              <w:spacing w:after="0" w:line="240" w:lineRule="auto"/>
            </w:pPr>
            <w:r>
              <w:rPr>
                <w:rFonts w:ascii="Georgia" w:hAnsi="Georgia"/>
                <w:b w:val="0"/>
                <w:i w:val="0"/>
                <w:color w:val="16181D"/>
                <w:sz w:val="17"/>
              </w:rPr>
              <w:t>Scale</w:t>
            </w:r>
          </w:p>
        </w:tc>
      </w:tr>
      <w:tr>
        <w:trPr>
          <w:cantSplit/>
        </w:trPr>
        <w:tc>
          <w:tcPr>
            <w:tcW w:type="dxa" w:w="7204"/>
          </w:tcPr>
          <w:p>
            <w:pPr>
              <w:spacing w:after="0" w:line="240" w:lineRule="auto"/>
            </w:pPr>
            <w:r>
              <w:rPr>
                <w:rFonts w:ascii="Georgia" w:hAnsi="Georgia"/>
                <w:b w:val="0"/>
                <w:i w:val="0"/>
                <w:color w:val="16181D"/>
                <w:sz w:val="17"/>
              </w:rPr>
              <w:t>A viral election deepfake the night before voting</w:t>
            </w:r>
          </w:p>
        </w:tc>
        <w:tc>
          <w:tcPr>
            <w:tcW w:type="dxa" w:w="2887"/>
          </w:tcPr>
          <w:p>
            <w:pPr>
              <w:spacing w:after="0" w:line="240" w:lineRule="auto"/>
            </w:pPr>
            <w:r>
              <w:rPr>
                <w:rFonts w:ascii="Georgia" w:hAnsi="Georgia"/>
                <w:b w:val="0"/>
                <w:i w:val="0"/>
                <w:color w:val="16181D"/>
                <w:sz w:val="17"/>
              </w:rPr>
              <w:t>Speed</w:t>
            </w:r>
          </w:p>
        </w:tc>
      </w:tr>
      <w:tr>
        <w:trPr>
          <w:cantSplit/>
        </w:trPr>
        <w:tc>
          <w:tcPr>
            <w:tcW w:type="dxa" w:w="7204"/>
            <w:shd w:val="clear" w:color="auto" w:fill="FAFBFC"/>
          </w:tcPr>
          <w:p>
            <w:pPr>
              <w:spacing w:after="0" w:line="240" w:lineRule="auto"/>
            </w:pPr>
            <w:r>
              <w:rPr>
                <w:rFonts w:ascii="Georgia" w:hAnsi="Georgia"/>
                <w:b w:val="0"/>
                <w:i w:val="0"/>
                <w:color w:val="16181D"/>
                <w:sz w:val="17"/>
              </w:rPr>
              <w:t>An anonymous account harasses a victim across borders</w:t>
            </w:r>
          </w:p>
        </w:tc>
        <w:tc>
          <w:tcPr>
            <w:tcW w:type="dxa" w:w="2887"/>
            <w:shd w:val="clear" w:color="auto" w:fill="FAFBFC"/>
          </w:tcPr>
          <w:p>
            <w:pPr>
              <w:spacing w:after="0" w:line="240" w:lineRule="auto"/>
            </w:pPr>
            <w:r>
              <w:rPr>
                <w:rFonts w:ascii="Georgia" w:hAnsi="Georgia"/>
                <w:b w:val="0"/>
                <w:i w:val="0"/>
                <w:color w:val="16181D"/>
                <w:sz w:val="17"/>
              </w:rPr>
              <w:t>Anonymity</w:t>
            </w:r>
          </w:p>
        </w:tc>
      </w:tr>
      <w:tr>
        <w:trPr>
          <w:cantSplit/>
        </w:trPr>
        <w:tc>
          <w:tcPr>
            <w:tcW w:type="dxa" w:w="7204"/>
          </w:tcPr>
          <w:p>
            <w:pPr>
              <w:spacing w:after="0" w:line="240" w:lineRule="auto"/>
            </w:pPr>
            <w:r>
              <w:rPr>
                <w:rFonts w:ascii="Georgia" w:hAnsi="Georgia"/>
                <w:b w:val="0"/>
                <w:i w:val="0"/>
                <w:color w:val="16181D"/>
                <w:sz w:val="17"/>
              </w:rPr>
              <w:t>A loan algorithm rejects an entire neighbourhood (digital redlining)</w:t>
            </w:r>
          </w:p>
        </w:tc>
        <w:tc>
          <w:tcPr>
            <w:tcW w:type="dxa" w:w="2887"/>
          </w:tcPr>
          <w:p>
            <w:pPr>
              <w:spacing w:after="0" w:line="240" w:lineRule="auto"/>
            </w:pPr>
            <w:r>
              <w:rPr>
                <w:rFonts w:ascii="Georgia" w:hAnsi="Georgia"/>
                <w:b w:val="0"/>
                <w:i w:val="0"/>
                <w:color w:val="16181D"/>
                <w:sz w:val="17"/>
              </w:rPr>
              <w:t>Scale</w:t>
            </w:r>
          </w:p>
        </w:tc>
      </w:tr>
      <w:tr>
        <w:trPr>
          <w:cantSplit/>
        </w:trPr>
        <w:tc>
          <w:tcPr>
            <w:tcW w:type="dxa" w:w="7204"/>
            <w:shd w:val="clear" w:color="auto" w:fill="FAFBFC"/>
          </w:tcPr>
          <w:p>
            <w:pPr>
              <w:spacing w:after="0" w:line="240" w:lineRule="auto"/>
            </w:pPr>
            <w:r>
              <w:rPr>
                <w:rFonts w:ascii="Georgia" w:hAnsi="Georgia"/>
                <w:b w:val="0"/>
                <w:i w:val="0"/>
                <w:color w:val="16181D"/>
                <w:sz w:val="17"/>
              </w:rPr>
              <w:t>A leaked private photo re-shared across many groups</w:t>
            </w:r>
          </w:p>
        </w:tc>
        <w:tc>
          <w:tcPr>
            <w:tcW w:type="dxa" w:w="2887"/>
            <w:shd w:val="clear" w:color="auto" w:fill="FAFBFC"/>
          </w:tcPr>
          <w:p>
            <w:pPr>
              <w:spacing w:after="0" w:line="240" w:lineRule="auto"/>
            </w:pPr>
            <w:r>
              <w:rPr>
                <w:rFonts w:ascii="Georgia" w:hAnsi="Georgia"/>
                <w:b w:val="0"/>
                <w:i w:val="0"/>
                <w:color w:val="16181D"/>
                <w:sz w:val="17"/>
              </w:rPr>
              <w:t>Permanence</w:t>
            </w:r>
          </w:p>
        </w:tc>
      </w:tr>
      <w:tr>
        <w:trPr>
          <w:cantSplit/>
        </w:trPr>
        <w:tc>
          <w:tcPr>
            <w:tcW w:type="dxa" w:w="7204"/>
          </w:tcPr>
          <w:p>
            <w:pPr>
              <w:spacing w:after="0" w:line="240" w:lineRule="auto"/>
            </w:pPr>
            <w:r>
              <w:rPr>
                <w:rFonts w:ascii="Georgia" w:hAnsi="Georgia"/>
                <w:b w:val="0"/>
                <w:i w:val="0"/>
                <w:color w:val="16181D"/>
                <w:sz w:val="17"/>
              </w:rPr>
              <w:t>A new AI tool with no law yet governing its use</w:t>
            </w:r>
          </w:p>
        </w:tc>
        <w:tc>
          <w:tcPr>
            <w:tcW w:type="dxa" w:w="2887"/>
          </w:tcPr>
          <w:p>
            <w:pPr>
              <w:spacing w:after="0" w:line="240" w:lineRule="auto"/>
            </w:pPr>
            <w:r>
              <w:rPr>
                <w:rFonts w:ascii="Georgia" w:hAnsi="Georgia"/>
                <w:b w:val="0"/>
                <w:i w:val="0"/>
                <w:color w:val="16181D"/>
                <w:sz w:val="17"/>
              </w:rPr>
              <w:t>Capability–regulation gap</w:t>
            </w:r>
          </w:p>
        </w:tc>
      </w:tr>
    </w:tbl>
    <w:p>
      <w:pPr>
        <w:spacing w:after="40"/>
      </w:pPr>
    </w:p>
    <w:p>
      <w:pPr>
        <w:spacing w:after="80"/>
      </w:pPr>
      <w:r>
        <w:rPr>
          <w:rFonts w:ascii="Georgia" w:hAnsi="Georgia"/>
          <w:b/>
          <w:i w:val="0"/>
          <w:color w:val="16181D"/>
          <w:sz w:val="19"/>
        </w:rPr>
        <w:t>Why this connects back to 1.1:</w:t>
      </w:r>
      <w:r>
        <w:rPr>
          <w:rFonts w:ascii="Georgia" w:hAnsi="Georgia"/>
          <w:b w:val="0"/>
          <w:i w:val="0"/>
          <w:color w:val="16181D"/>
          <w:sz w:val="19"/>
        </w:rPr>
        <w:t xml:space="preserve"> because the legal "floor" is often </w:t>
      </w:r>
      <w:r>
        <w:rPr>
          <w:rFonts w:ascii="Georgia" w:hAnsi="Georgia"/>
          <w:b/>
          <w:i w:val="0"/>
          <w:color w:val="16181D"/>
          <w:sz w:val="19"/>
        </w:rPr>
        <w:t>missing entirely</w:t>
      </w:r>
      <w:r>
        <w:rPr>
          <w:rFonts w:ascii="Georgia" w:hAnsi="Georgia"/>
          <w:b w:val="0"/>
          <w:i w:val="0"/>
          <w:color w:val="16181D"/>
          <w:sz w:val="19"/>
        </w:rPr>
        <w:t xml:space="preserve"> in IT, your own ethics is frequently the only thing holding.</w:t>
      </w:r>
    </w:p>
    <w:p>
      <w:pPr>
        <w:pStyle w:val="Heading3"/>
      </w:pPr>
      <w:r>
        <w:rPr>
          <w:rFonts w:ascii="Helvetica Neue" w:hAnsi="Helvetica Neue"/>
          <w:b/>
          <w:i w:val="0"/>
          <w:color w:val="2A6EA8"/>
          <w:sz w:val="22"/>
        </w:rPr>
        <w:t>PAPA — the four pillars of IT ethics</w:t>
      </w:r>
    </w:p>
    <w:p>
      <w:pPr>
        <w:spacing w:after="80"/>
      </w:pPr>
      <w:r>
        <w:rPr>
          <w:rFonts w:ascii="Georgia" w:hAnsi="Georgia"/>
          <w:b/>
          <w:i w:val="0"/>
          <w:color w:val="16181D"/>
          <w:sz w:val="19"/>
        </w:rPr>
        <w:t>PAPA = Privacy · Accuracy · Property · Access.</w:t>
      </w:r>
      <w:r>
        <w:rPr>
          <w:rFonts w:ascii="Georgia" w:hAnsi="Georgia"/>
          <w:b w:val="0"/>
          <w:i w:val="0"/>
          <w:color w:val="16181D"/>
          <w:sz w:val="19"/>
        </w:rPr>
        <w:t xml:space="preserve"> This single framework is a map of the entire IT 246 course.</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930"/>
        <w:gridCol w:w="4293"/>
        <w:gridCol w:w="2696"/>
        <w:gridCol w:w="2172"/>
      </w:tblGrid>
      <w:tr>
        <w:trPr>
          <w:cantSplit/>
          <w:tblHeader/>
        </w:trPr>
        <w:tc>
          <w:tcPr>
            <w:tcW w:type="dxa" w:w="930"/>
            <w:shd w:val="clear" w:color="auto" w:fill="EEF3F8"/>
          </w:tcPr>
          <w:p>
            <w:pPr>
              <w:spacing w:after="0" w:line="240" w:lineRule="auto"/>
            </w:pPr>
            <w:r>
              <w:rPr>
                <w:rFonts w:ascii="Helvetica Neue" w:hAnsi="Helvetica Neue"/>
                <w:b/>
                <w:i w:val="0"/>
                <w:color w:val="1F4E79"/>
                <w:sz w:val="16"/>
              </w:rPr>
              <w:t>Pillar</w:t>
            </w:r>
          </w:p>
        </w:tc>
        <w:tc>
          <w:tcPr>
            <w:tcW w:type="dxa" w:w="4293"/>
            <w:shd w:val="clear" w:color="auto" w:fill="EEF3F8"/>
          </w:tcPr>
          <w:p>
            <w:pPr>
              <w:spacing w:after="0" w:line="240" w:lineRule="auto"/>
            </w:pPr>
            <w:r>
              <w:rPr>
                <w:rFonts w:ascii="Helvetica Neue" w:hAnsi="Helvetica Neue"/>
                <w:b/>
                <w:i w:val="0"/>
                <w:color w:val="1F4E79"/>
                <w:sz w:val="16"/>
              </w:rPr>
              <w:t>The question it raises</w:t>
            </w:r>
          </w:p>
        </w:tc>
        <w:tc>
          <w:tcPr>
            <w:tcW w:type="dxa" w:w="2696"/>
            <w:shd w:val="clear" w:color="auto" w:fill="EEF3F8"/>
          </w:tcPr>
          <w:p>
            <w:pPr>
              <w:spacing w:after="0" w:line="240" w:lineRule="auto"/>
            </w:pPr>
            <w:r>
              <w:rPr>
                <w:rFonts w:ascii="Helvetica Neue" w:hAnsi="Helvetica Neue"/>
                <w:b/>
                <w:i w:val="0"/>
                <w:color w:val="1F4E79"/>
                <w:sz w:val="16"/>
              </w:rPr>
              <w:t>Example</w:t>
            </w:r>
          </w:p>
        </w:tc>
        <w:tc>
          <w:tcPr>
            <w:tcW w:type="dxa" w:w="2172"/>
            <w:shd w:val="clear" w:color="auto" w:fill="EEF3F8"/>
          </w:tcPr>
          <w:p>
            <w:pPr>
              <w:spacing w:after="0" w:line="240" w:lineRule="auto"/>
            </w:pPr>
            <w:r>
              <w:rPr>
                <w:rFonts w:ascii="Helvetica Neue" w:hAnsi="Helvetica Neue"/>
                <w:b/>
                <w:i w:val="0"/>
                <w:color w:val="1F4E79"/>
                <w:sz w:val="16"/>
              </w:rPr>
              <w:t>Where in this course</w:t>
            </w:r>
          </w:p>
        </w:tc>
      </w:tr>
      <w:tr>
        <w:trPr>
          <w:cantSplit/>
        </w:trPr>
        <w:tc>
          <w:tcPr>
            <w:tcW w:type="dxa" w:w="930"/>
          </w:tcPr>
          <w:p>
            <w:pPr>
              <w:spacing w:after="0" w:line="240" w:lineRule="auto"/>
            </w:pPr>
            <w:r>
              <w:rPr>
                <w:rFonts w:ascii="Georgia" w:hAnsi="Georgia"/>
                <w:b/>
                <w:i w:val="0"/>
                <w:color w:val="16181D"/>
                <w:sz w:val="17"/>
              </w:rPr>
              <w:t>Privacy</w:t>
            </w:r>
          </w:p>
        </w:tc>
        <w:tc>
          <w:tcPr>
            <w:tcW w:type="dxa" w:w="4293"/>
          </w:tcPr>
          <w:p>
            <w:pPr>
              <w:spacing w:after="0" w:line="240" w:lineRule="auto"/>
            </w:pPr>
            <w:r>
              <w:rPr>
                <w:rFonts w:ascii="Georgia" w:hAnsi="Georgia"/>
                <w:b w:val="0"/>
                <w:i w:val="0"/>
                <w:color w:val="16181D"/>
                <w:sz w:val="17"/>
              </w:rPr>
              <w:t>Who can collect and see your data?</w:t>
            </w:r>
          </w:p>
        </w:tc>
        <w:tc>
          <w:tcPr>
            <w:tcW w:type="dxa" w:w="2696"/>
          </w:tcPr>
          <w:p>
            <w:pPr>
              <w:spacing w:after="0" w:line="240" w:lineRule="auto"/>
            </w:pPr>
            <w:r>
              <w:rPr>
                <w:rFonts w:ascii="Georgia" w:hAnsi="Georgia"/>
                <w:b w:val="0"/>
                <w:i w:val="0"/>
                <w:color w:val="16181D"/>
                <w:sz w:val="17"/>
              </w:rPr>
              <w:t>An app sells your location data</w:t>
            </w:r>
          </w:p>
        </w:tc>
        <w:tc>
          <w:tcPr>
            <w:tcW w:type="dxa" w:w="2172"/>
          </w:tcPr>
          <w:p>
            <w:pPr>
              <w:spacing w:after="0" w:line="240" w:lineRule="auto"/>
            </w:pPr>
            <w:r>
              <w:rPr>
                <w:rFonts w:ascii="Georgia" w:hAnsi="Georgia"/>
                <w:b w:val="0"/>
                <w:i w:val="0"/>
                <w:color w:val="16181D"/>
                <w:sz w:val="17"/>
              </w:rPr>
              <w:t>Unit 2 (privacy), Unit 9 (law)</w:t>
            </w:r>
          </w:p>
        </w:tc>
      </w:tr>
      <w:tr>
        <w:trPr>
          <w:cantSplit/>
        </w:trPr>
        <w:tc>
          <w:tcPr>
            <w:tcW w:type="dxa" w:w="930"/>
            <w:shd w:val="clear" w:color="auto" w:fill="FAFBFC"/>
          </w:tcPr>
          <w:p>
            <w:pPr>
              <w:spacing w:after="0" w:line="240" w:lineRule="auto"/>
            </w:pPr>
            <w:r>
              <w:rPr>
                <w:rFonts w:ascii="Georgia" w:hAnsi="Georgia"/>
                <w:b/>
                <w:i w:val="0"/>
                <w:color w:val="16181D"/>
                <w:sz w:val="17"/>
              </w:rPr>
              <w:t>Accuracy</w:t>
            </w:r>
          </w:p>
        </w:tc>
        <w:tc>
          <w:tcPr>
            <w:tcW w:type="dxa" w:w="4293"/>
            <w:shd w:val="clear" w:color="auto" w:fill="FAFBFC"/>
          </w:tcPr>
          <w:p>
            <w:pPr>
              <w:spacing w:after="0" w:line="240" w:lineRule="auto"/>
            </w:pPr>
            <w:r>
              <w:rPr>
                <w:rFonts w:ascii="Georgia" w:hAnsi="Georgia"/>
                <w:b w:val="0"/>
                <w:i w:val="0"/>
                <w:color w:val="16181D"/>
                <w:sz w:val="17"/>
              </w:rPr>
              <w:t xml:space="preserve">Who is responsible when data or an algorithm is </w:t>
            </w:r>
            <w:r>
              <w:rPr>
                <w:rFonts w:ascii="Georgia" w:hAnsi="Georgia"/>
                <w:b/>
                <w:i w:val="0"/>
                <w:color w:val="16181D"/>
                <w:sz w:val="17"/>
              </w:rPr>
              <w:t>wrong</w:t>
            </w:r>
            <w:r>
              <w:rPr>
                <w:rFonts w:ascii="Georgia" w:hAnsi="Georgia"/>
                <w:b w:val="0"/>
                <w:i w:val="0"/>
                <w:color w:val="16181D"/>
                <w:sz w:val="17"/>
              </w:rPr>
              <w:t xml:space="preserve"> and someone is harmed?</w:t>
            </w:r>
          </w:p>
        </w:tc>
        <w:tc>
          <w:tcPr>
            <w:tcW w:type="dxa" w:w="2696"/>
            <w:shd w:val="clear" w:color="auto" w:fill="FAFBFC"/>
          </w:tcPr>
          <w:p>
            <w:pPr>
              <w:spacing w:after="0" w:line="240" w:lineRule="auto"/>
            </w:pPr>
            <w:r>
              <w:rPr>
                <w:rFonts w:ascii="Georgia" w:hAnsi="Georgia"/>
                <w:b w:val="0"/>
                <w:i w:val="0"/>
                <w:color w:val="16181D"/>
                <w:sz w:val="17"/>
              </w:rPr>
              <w:t>A biased loan algorithm wrongly rejects you</w:t>
            </w:r>
          </w:p>
        </w:tc>
        <w:tc>
          <w:tcPr>
            <w:tcW w:type="dxa" w:w="2172"/>
            <w:shd w:val="clear" w:color="auto" w:fill="FAFBFC"/>
          </w:tcPr>
          <w:p>
            <w:pPr>
              <w:spacing w:after="0" w:line="240" w:lineRule="auto"/>
            </w:pPr>
            <w:r>
              <w:rPr>
                <w:rFonts w:ascii="Georgia" w:hAnsi="Georgia"/>
                <w:b w:val="0"/>
                <w:i w:val="0"/>
                <w:color w:val="16181D"/>
                <w:sz w:val="17"/>
              </w:rPr>
              <w:t>Unit 1; the cybersecurity units</w:t>
            </w:r>
          </w:p>
        </w:tc>
      </w:tr>
      <w:tr>
        <w:trPr>
          <w:cantSplit/>
        </w:trPr>
        <w:tc>
          <w:tcPr>
            <w:tcW w:type="dxa" w:w="930"/>
          </w:tcPr>
          <w:p>
            <w:pPr>
              <w:spacing w:after="0" w:line="240" w:lineRule="auto"/>
            </w:pPr>
            <w:r>
              <w:rPr>
                <w:rFonts w:ascii="Georgia" w:hAnsi="Georgia"/>
                <w:b/>
                <w:i w:val="0"/>
                <w:color w:val="16181D"/>
                <w:sz w:val="17"/>
              </w:rPr>
              <w:t>Property</w:t>
            </w:r>
          </w:p>
        </w:tc>
        <w:tc>
          <w:tcPr>
            <w:tcW w:type="dxa" w:w="4293"/>
          </w:tcPr>
          <w:p>
            <w:pPr>
              <w:spacing w:after="0" w:line="240" w:lineRule="auto"/>
            </w:pPr>
            <w:r>
              <w:rPr>
                <w:rFonts w:ascii="Georgia" w:hAnsi="Georgia"/>
                <w:b w:val="0"/>
                <w:i w:val="0"/>
                <w:color w:val="16181D"/>
                <w:sz w:val="17"/>
              </w:rPr>
              <w:t xml:space="preserve">Who </w:t>
            </w:r>
            <w:r>
              <w:rPr>
                <w:rFonts w:ascii="Georgia" w:hAnsi="Georgia"/>
                <w:b/>
                <w:i w:val="0"/>
                <w:color w:val="16181D"/>
                <w:sz w:val="17"/>
              </w:rPr>
              <w:t>owns</w:t>
            </w:r>
            <w:r>
              <w:rPr>
                <w:rFonts w:ascii="Georgia" w:hAnsi="Georgia"/>
                <w:b w:val="0"/>
                <w:i w:val="0"/>
                <w:color w:val="16181D"/>
                <w:sz w:val="17"/>
              </w:rPr>
              <w:t xml:space="preserve"> information and software?</w:t>
            </w:r>
          </w:p>
        </w:tc>
        <w:tc>
          <w:tcPr>
            <w:tcW w:type="dxa" w:w="2696"/>
          </w:tcPr>
          <w:p>
            <w:pPr>
              <w:spacing w:after="0" w:line="240" w:lineRule="auto"/>
            </w:pPr>
            <w:r>
              <w:rPr>
                <w:rFonts w:ascii="Georgia" w:hAnsi="Georgia"/>
                <w:b w:val="0"/>
                <w:i w:val="0"/>
                <w:color w:val="16181D"/>
                <w:sz w:val="17"/>
              </w:rPr>
              <w:t>Pirating software; copying a code repository</w:t>
            </w:r>
          </w:p>
        </w:tc>
        <w:tc>
          <w:tcPr>
            <w:tcW w:type="dxa" w:w="2172"/>
          </w:tcPr>
          <w:p>
            <w:pPr>
              <w:spacing w:after="0" w:line="240" w:lineRule="auto"/>
            </w:pPr>
            <w:r>
              <w:rPr>
                <w:rFonts w:ascii="Georgia" w:hAnsi="Georgia"/>
                <w:b w:val="0"/>
                <w:i w:val="0"/>
                <w:color w:val="16181D"/>
                <w:sz w:val="17"/>
              </w:rPr>
              <w:t>Unit 3 (intellectual property)</w:t>
            </w:r>
          </w:p>
        </w:tc>
      </w:tr>
      <w:tr>
        <w:trPr>
          <w:cantSplit/>
        </w:trPr>
        <w:tc>
          <w:tcPr>
            <w:tcW w:type="dxa" w:w="930"/>
            <w:shd w:val="clear" w:color="auto" w:fill="FAFBFC"/>
          </w:tcPr>
          <w:p>
            <w:pPr>
              <w:spacing w:after="0" w:line="240" w:lineRule="auto"/>
            </w:pPr>
            <w:r>
              <w:rPr>
                <w:rFonts w:ascii="Georgia" w:hAnsi="Georgia"/>
                <w:b/>
                <w:i w:val="0"/>
                <w:color w:val="16181D"/>
                <w:sz w:val="17"/>
              </w:rPr>
              <w:t>Access</w:t>
            </w:r>
          </w:p>
        </w:tc>
        <w:tc>
          <w:tcPr>
            <w:tcW w:type="dxa" w:w="4293"/>
            <w:shd w:val="clear" w:color="auto" w:fill="FAFBFC"/>
          </w:tcPr>
          <w:p>
            <w:pPr>
              <w:spacing w:after="0" w:line="240" w:lineRule="auto"/>
            </w:pPr>
            <w:r>
              <w:rPr>
                <w:rFonts w:ascii="Georgia" w:hAnsi="Georgia"/>
                <w:b w:val="0"/>
                <w:i w:val="0"/>
                <w:color w:val="16181D"/>
                <w:sz w:val="17"/>
              </w:rPr>
              <w:t xml:space="preserve">Who </w:t>
            </w:r>
            <w:r>
              <w:rPr>
                <w:rFonts w:ascii="Georgia" w:hAnsi="Georgia"/>
                <w:b/>
                <w:i w:val="0"/>
                <w:color w:val="16181D"/>
                <w:sz w:val="17"/>
              </w:rPr>
              <w:t>gets to use</w:t>
            </w:r>
            <w:r>
              <w:rPr>
                <w:rFonts w:ascii="Georgia" w:hAnsi="Georgia"/>
                <w:b w:val="0"/>
                <w:i w:val="0"/>
                <w:color w:val="16181D"/>
                <w:sz w:val="17"/>
              </w:rPr>
              <w:t xml:space="preserve"> technology, and who is left out?</w:t>
            </w:r>
          </w:p>
        </w:tc>
        <w:tc>
          <w:tcPr>
            <w:tcW w:type="dxa" w:w="2696"/>
            <w:shd w:val="clear" w:color="auto" w:fill="FAFBFC"/>
          </w:tcPr>
          <w:p>
            <w:pPr>
              <w:spacing w:after="0" w:line="240" w:lineRule="auto"/>
            </w:pPr>
            <w:r>
              <w:rPr>
                <w:rFonts w:ascii="Georgia" w:hAnsi="Georgia"/>
                <w:b w:val="0"/>
                <w:i w:val="0"/>
                <w:color w:val="16181D"/>
                <w:sz w:val="17"/>
              </w:rPr>
              <w:t>The rural digital divide</w:t>
            </w:r>
          </w:p>
        </w:tc>
        <w:tc>
          <w:tcPr>
            <w:tcW w:type="dxa" w:w="2172"/>
            <w:shd w:val="clear" w:color="auto" w:fill="FAFBFC"/>
          </w:tcPr>
          <w:p>
            <w:pPr>
              <w:spacing w:after="0" w:line="240" w:lineRule="auto"/>
            </w:pPr>
            <w:r>
              <w:rPr>
                <w:rFonts w:ascii="Georgia" w:hAnsi="Georgia"/>
                <w:b w:val="0"/>
                <w:i w:val="0"/>
                <w:color w:val="16181D"/>
                <w:sz w:val="17"/>
              </w:rPr>
              <w:t>Course-wide; policy</w:t>
            </w:r>
          </w:p>
        </w:tc>
      </w:tr>
    </w:tbl>
    <w:p>
      <w:pPr>
        <w:spacing w:after="40"/>
      </w:pPr>
    </w:p>
    <w:p>
      <w:pPr>
        <w:spacing w:after="80"/>
      </w:pPr>
      <w:r>
        <w:rPr>
          <w:rFonts w:ascii="Georgia" w:hAnsi="Georgia"/>
          <w:b/>
          <w:i w:val="0"/>
          <w:color w:val="16181D"/>
          <w:sz w:val="19"/>
        </w:rPr>
        <w:t>Security threads through all four pillars</w:t>
      </w:r>
      <w:r>
        <w:rPr>
          <w:rFonts w:ascii="Georgia" w:hAnsi="Georgia"/>
          <w:b w:val="0"/>
          <w:i w:val="0"/>
          <w:color w:val="16181D"/>
          <w:sz w:val="19"/>
        </w:rPr>
        <w:t xml:space="preserve"> — that is Units 5 to 8.</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7898"/>
        <w:gridCol w:w="2193"/>
      </w:tblGrid>
      <w:tr>
        <w:trPr>
          <w:cantSplit/>
          <w:tblHeader/>
        </w:trPr>
        <w:tc>
          <w:tcPr>
            <w:tcW w:type="dxa" w:w="7898"/>
            <w:shd w:val="clear" w:color="auto" w:fill="EEF3F8"/>
          </w:tcPr>
          <w:p>
            <w:pPr>
              <w:spacing w:after="0" w:line="240" w:lineRule="auto"/>
            </w:pPr>
            <w:r>
              <w:rPr>
                <w:rFonts w:ascii="Helvetica Neue" w:hAnsi="Helvetica Neue"/>
                <w:b/>
                <w:i w:val="0"/>
                <w:color w:val="1F4E79"/>
                <w:sz w:val="16"/>
              </w:rPr>
              <w:t>Real concern</w:t>
            </w:r>
          </w:p>
        </w:tc>
        <w:tc>
          <w:tcPr>
            <w:tcW w:type="dxa" w:w="2193"/>
            <w:shd w:val="clear" w:color="auto" w:fill="EEF3F8"/>
          </w:tcPr>
          <w:p>
            <w:pPr>
              <w:spacing w:after="0" w:line="240" w:lineRule="auto"/>
            </w:pPr>
            <w:r>
              <w:rPr>
                <w:rFonts w:ascii="Helvetica Neue" w:hAnsi="Helvetica Neue"/>
                <w:b/>
                <w:i w:val="0"/>
                <w:color w:val="1F4E79"/>
                <w:sz w:val="16"/>
              </w:rPr>
              <w:t>PAPA pillar</w:t>
            </w:r>
          </w:p>
        </w:tc>
      </w:tr>
      <w:tr>
        <w:trPr>
          <w:cantSplit/>
        </w:trPr>
        <w:tc>
          <w:tcPr>
            <w:tcW w:type="dxa" w:w="7898"/>
          </w:tcPr>
          <w:p>
            <w:pPr>
              <w:spacing w:after="0" w:line="240" w:lineRule="auto"/>
            </w:pPr>
            <w:r>
              <w:rPr>
                <w:rFonts w:ascii="Georgia" w:hAnsi="Georgia"/>
                <w:b w:val="0"/>
                <w:i w:val="0"/>
                <w:color w:val="16181D"/>
                <w:sz w:val="17"/>
              </w:rPr>
              <w:t>An app sells your location data to advertisers</w:t>
            </w:r>
          </w:p>
        </w:tc>
        <w:tc>
          <w:tcPr>
            <w:tcW w:type="dxa" w:w="2193"/>
          </w:tcPr>
          <w:p>
            <w:pPr>
              <w:spacing w:after="0" w:line="240" w:lineRule="auto"/>
            </w:pPr>
            <w:r>
              <w:rPr>
                <w:rFonts w:ascii="Georgia" w:hAnsi="Georgia"/>
                <w:b w:val="0"/>
                <w:i w:val="0"/>
                <w:color w:val="16181D"/>
                <w:sz w:val="17"/>
              </w:rPr>
              <w:t>Privacy</w:t>
            </w:r>
          </w:p>
        </w:tc>
      </w:tr>
      <w:tr>
        <w:trPr>
          <w:cantSplit/>
        </w:trPr>
        <w:tc>
          <w:tcPr>
            <w:tcW w:type="dxa" w:w="7898"/>
            <w:shd w:val="clear" w:color="auto" w:fill="FAFBFC"/>
          </w:tcPr>
          <w:p>
            <w:pPr>
              <w:spacing w:after="0" w:line="240" w:lineRule="auto"/>
            </w:pPr>
            <w:r>
              <w:rPr>
                <w:rFonts w:ascii="Georgia" w:hAnsi="Georgia"/>
                <w:b w:val="0"/>
                <w:i w:val="0"/>
                <w:color w:val="16181D"/>
                <w:sz w:val="17"/>
              </w:rPr>
              <w:t>A wallet reuses your transaction history without consent</w:t>
            </w:r>
          </w:p>
        </w:tc>
        <w:tc>
          <w:tcPr>
            <w:tcW w:type="dxa" w:w="2193"/>
            <w:shd w:val="clear" w:color="auto" w:fill="FAFBFC"/>
          </w:tcPr>
          <w:p>
            <w:pPr>
              <w:spacing w:after="0" w:line="240" w:lineRule="auto"/>
            </w:pPr>
            <w:r>
              <w:rPr>
                <w:rFonts w:ascii="Georgia" w:hAnsi="Georgia"/>
                <w:b w:val="0"/>
                <w:i w:val="0"/>
                <w:color w:val="16181D"/>
                <w:sz w:val="17"/>
              </w:rPr>
              <w:t>Privacy</w:t>
            </w:r>
          </w:p>
        </w:tc>
      </w:tr>
      <w:tr>
        <w:trPr>
          <w:cantSplit/>
        </w:trPr>
        <w:tc>
          <w:tcPr>
            <w:tcW w:type="dxa" w:w="7898"/>
          </w:tcPr>
          <w:p>
            <w:pPr>
              <w:spacing w:after="0" w:line="240" w:lineRule="auto"/>
            </w:pPr>
            <w:r>
              <w:rPr>
                <w:rFonts w:ascii="Georgia" w:hAnsi="Georgia"/>
                <w:b w:val="0"/>
                <w:i w:val="0"/>
                <w:color w:val="16181D"/>
                <w:sz w:val="17"/>
              </w:rPr>
              <w:t>A biased loan algorithm wrongly rejects you</w:t>
            </w:r>
          </w:p>
        </w:tc>
        <w:tc>
          <w:tcPr>
            <w:tcW w:type="dxa" w:w="2193"/>
          </w:tcPr>
          <w:p>
            <w:pPr>
              <w:spacing w:after="0" w:line="240" w:lineRule="auto"/>
            </w:pPr>
            <w:r>
              <w:rPr>
                <w:rFonts w:ascii="Georgia" w:hAnsi="Georgia"/>
                <w:b w:val="0"/>
                <w:i w:val="0"/>
                <w:color w:val="16181D"/>
                <w:sz w:val="17"/>
              </w:rPr>
              <w:t>Accuracy</w:t>
            </w:r>
          </w:p>
        </w:tc>
      </w:tr>
      <w:tr>
        <w:trPr>
          <w:cantSplit/>
        </w:trPr>
        <w:tc>
          <w:tcPr>
            <w:tcW w:type="dxa" w:w="7898"/>
            <w:shd w:val="clear" w:color="auto" w:fill="FAFBFC"/>
          </w:tcPr>
          <w:p>
            <w:pPr>
              <w:spacing w:after="0" w:line="240" w:lineRule="auto"/>
            </w:pPr>
            <w:r>
              <w:rPr>
                <w:rFonts w:ascii="Georgia" w:hAnsi="Georgia"/>
                <w:b w:val="0"/>
                <w:i w:val="0"/>
                <w:color w:val="16181D"/>
                <w:sz w:val="17"/>
              </w:rPr>
              <w:t>Wrong information on a government portal blocks your service</w:t>
            </w:r>
          </w:p>
        </w:tc>
        <w:tc>
          <w:tcPr>
            <w:tcW w:type="dxa" w:w="2193"/>
            <w:shd w:val="clear" w:color="auto" w:fill="FAFBFC"/>
          </w:tcPr>
          <w:p>
            <w:pPr>
              <w:spacing w:after="0" w:line="240" w:lineRule="auto"/>
            </w:pPr>
            <w:r>
              <w:rPr>
                <w:rFonts w:ascii="Georgia" w:hAnsi="Georgia"/>
                <w:b w:val="0"/>
                <w:i w:val="0"/>
                <w:color w:val="16181D"/>
                <w:sz w:val="17"/>
              </w:rPr>
              <w:t>Accuracy</w:t>
            </w:r>
          </w:p>
        </w:tc>
      </w:tr>
      <w:tr>
        <w:trPr>
          <w:cantSplit/>
        </w:trPr>
        <w:tc>
          <w:tcPr>
            <w:tcW w:type="dxa" w:w="7898"/>
          </w:tcPr>
          <w:p>
            <w:pPr>
              <w:spacing w:after="0" w:line="240" w:lineRule="auto"/>
            </w:pPr>
            <w:r>
              <w:rPr>
                <w:rFonts w:ascii="Georgia" w:hAnsi="Georgia"/>
                <w:b w:val="0"/>
                <w:i w:val="0"/>
                <w:color w:val="16181D"/>
                <w:sz w:val="17"/>
              </w:rPr>
              <w:t>Pirating Windows or Adobe; copying a code repository</w:t>
            </w:r>
          </w:p>
        </w:tc>
        <w:tc>
          <w:tcPr>
            <w:tcW w:type="dxa" w:w="2193"/>
          </w:tcPr>
          <w:p>
            <w:pPr>
              <w:spacing w:after="0" w:line="240" w:lineRule="auto"/>
            </w:pPr>
            <w:r>
              <w:rPr>
                <w:rFonts w:ascii="Georgia" w:hAnsi="Georgia"/>
                <w:b w:val="0"/>
                <w:i w:val="0"/>
                <w:color w:val="16181D"/>
                <w:sz w:val="17"/>
              </w:rPr>
              <w:t>Property</w:t>
            </w:r>
          </w:p>
        </w:tc>
      </w:tr>
      <w:tr>
        <w:trPr>
          <w:cantSplit/>
        </w:trPr>
        <w:tc>
          <w:tcPr>
            <w:tcW w:type="dxa" w:w="7898"/>
            <w:shd w:val="clear" w:color="auto" w:fill="FAFBFC"/>
          </w:tcPr>
          <w:p>
            <w:pPr>
              <w:spacing w:after="0" w:line="240" w:lineRule="auto"/>
            </w:pPr>
            <w:r>
              <w:rPr>
                <w:rFonts w:ascii="Georgia" w:hAnsi="Georgia"/>
                <w:b w:val="0"/>
                <w:i w:val="0"/>
                <w:color w:val="16181D"/>
                <w:sz w:val="17"/>
              </w:rPr>
              <w:t>Villages with no internet miss e-services like the Nagarik App</w:t>
            </w:r>
          </w:p>
        </w:tc>
        <w:tc>
          <w:tcPr>
            <w:tcW w:type="dxa" w:w="2193"/>
            <w:shd w:val="clear" w:color="auto" w:fill="FAFBFC"/>
          </w:tcPr>
          <w:p>
            <w:pPr>
              <w:spacing w:after="0" w:line="240" w:lineRule="auto"/>
            </w:pPr>
            <w:r>
              <w:rPr>
                <w:rFonts w:ascii="Georgia" w:hAnsi="Georgia"/>
                <w:b w:val="0"/>
                <w:i w:val="0"/>
                <w:color w:val="16181D"/>
                <w:sz w:val="17"/>
              </w:rPr>
              <w:t>Access</w:t>
            </w:r>
          </w:p>
        </w:tc>
      </w:tr>
      <w:tr>
        <w:trPr>
          <w:cantSplit/>
        </w:trPr>
        <w:tc>
          <w:tcPr>
            <w:tcW w:type="dxa" w:w="7898"/>
          </w:tcPr>
          <w:p>
            <w:pPr>
              <w:spacing w:after="0" w:line="240" w:lineRule="auto"/>
            </w:pPr>
            <w:r>
              <w:rPr>
                <w:rFonts w:ascii="Georgia" w:hAnsi="Georgia"/>
                <w:b w:val="0"/>
                <w:i w:val="0"/>
                <w:color w:val="16181D"/>
                <w:sz w:val="17"/>
              </w:rPr>
              <w:t>Only smartphone owners can use a digital-ID system</w:t>
            </w:r>
          </w:p>
        </w:tc>
        <w:tc>
          <w:tcPr>
            <w:tcW w:type="dxa" w:w="2193"/>
          </w:tcPr>
          <w:p>
            <w:pPr>
              <w:spacing w:after="0" w:line="240" w:lineRule="auto"/>
            </w:pPr>
            <w:r>
              <w:rPr>
                <w:rFonts w:ascii="Georgia" w:hAnsi="Georgia"/>
                <w:b w:val="0"/>
                <w:i w:val="0"/>
                <w:color w:val="16181D"/>
                <w:sz w:val="17"/>
              </w:rPr>
              <w:t>Access</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"It's just technology — the tool is neutral."</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w:t>
      </w:r>
      <w:r>
        <w:rPr>
          <w:rFonts w:ascii="Georgia" w:hAnsi="Georgia"/>
          <w:b/>
          <w:i w:val="0"/>
          <w:color w:val="3D4350"/>
          <w:sz w:val="18"/>
        </w:rPr>
        <w:t>technology is not value-neutral.</w:t>
      </w:r>
      <w:r>
        <w:rPr>
          <w:rFonts w:ascii="Georgia" w:hAnsi="Georgia"/>
          <w:b w:val="0"/>
          <w:i w:val="0"/>
          <w:color w:val="3D4350"/>
          <w:sz w:val="18"/>
        </w:rPr>
        <w:t xml:space="preserve"> </w:t>
      </w:r>
      <w:r>
        <w:rPr>
          <w:rFonts w:ascii="Georgia" w:hAnsi="Georgia"/>
          <w:b w:val="0"/>
          <w:i/>
          <w:color w:val="3D4350"/>
          <w:sz w:val="18"/>
        </w:rPr>
        <w:t>What</w:t>
      </w:r>
      <w:r>
        <w:rPr>
          <w:rFonts w:ascii="Georgia" w:hAnsi="Georgia"/>
          <w:b w:val="0"/>
          <w:i w:val="0"/>
          <w:color w:val="3D4350"/>
          <w:sz w:val="18"/>
        </w:rPr>
        <w:t xml:space="preserve"> you choose to build, </w:t>
      </w:r>
      <w:r>
        <w:rPr>
          <w:rFonts w:ascii="Georgia" w:hAnsi="Georgia"/>
          <w:b w:val="0"/>
          <w:i/>
          <w:color w:val="3D4350"/>
          <w:sz w:val="18"/>
        </w:rPr>
        <w:t>what</w:t>
      </w:r>
      <w:r>
        <w:rPr>
          <w:rFonts w:ascii="Georgia" w:hAnsi="Georgia"/>
          <w:b w:val="0"/>
          <w:i w:val="0"/>
          <w:color w:val="3D4350"/>
          <w:sz w:val="18"/>
        </w:rPr>
        <w:t xml:space="preserve"> data you collect and </w:t>
      </w:r>
      <w:r>
        <w:rPr>
          <w:rFonts w:ascii="Georgia" w:hAnsi="Georgia"/>
          <w:b w:val="0"/>
          <w:i/>
          <w:color w:val="3D4350"/>
          <w:sz w:val="18"/>
        </w:rPr>
        <w:t>how</w:t>
      </w:r>
      <w:r>
        <w:rPr>
          <w:rFonts w:ascii="Georgia" w:hAnsi="Georgia"/>
          <w:b w:val="0"/>
          <w:i w:val="0"/>
          <w:color w:val="3D4350"/>
          <w:sz w:val="18"/>
        </w:rPr>
        <w:t xml:space="preserve"> an algorithm decides all encode human values — and human bias. A hiring algorithm trained on biased data will discriminate automatically, at scale.</w:t>
      </w:r>
    </w:p>
    <w:p>
      <w:pPr>
        <w:pStyle w:val="Heading3"/>
      </w:pPr>
      <w:r>
        <w:rPr>
          <w:rFonts w:ascii="Helvetica Neue" w:hAnsi="Helvetica Neue"/>
          <w:b/>
          <w:i w:val="0"/>
          <w:color w:val="2A6EA8"/>
          <w:sz w:val="22"/>
        </w:rPr>
        <w:t>"Can" versus "should"</w:t>
      </w:r>
    </w:p>
    <w:p>
      <w:pPr>
        <w:spacing w:after="80"/>
      </w:pPr>
      <w:r>
        <w:rPr>
          <w:rFonts w:ascii="Georgia" w:hAnsi="Georgia"/>
          <w:b/>
          <w:i w:val="0"/>
          <w:color w:val="16181D"/>
          <w:sz w:val="19"/>
        </w:rPr>
        <w:t>The defining question of IT ethics:</w:t>
      </w:r>
      <w:r>
        <w:rPr>
          <w:rFonts w:ascii="Georgia" w:hAnsi="Georgia"/>
          <w:b w:val="0"/>
          <w:i w:val="0"/>
          <w:color w:val="16181D"/>
          <w:sz w:val="19"/>
        </w:rPr>
        <w:t xml:space="preserve"> just because you </w:t>
      </w:r>
      <w:r>
        <w:rPr>
          <w:rFonts w:ascii="Georgia" w:hAnsi="Georgia"/>
          <w:b/>
          <w:i w:val="0"/>
          <w:color w:val="16181D"/>
          <w:sz w:val="19"/>
        </w:rPr>
        <w:t>can</w:t>
      </w:r>
      <w:r>
        <w:rPr>
          <w:rFonts w:ascii="Georgia" w:hAnsi="Georgia"/>
          <w:b w:val="0"/>
          <w:i w:val="0"/>
          <w:color w:val="16181D"/>
          <w:sz w:val="19"/>
        </w:rPr>
        <w:t xml:space="preserve"> build or do something, does that mean you </w:t>
      </w:r>
      <w:r>
        <w:rPr>
          <w:rFonts w:ascii="Georgia" w:hAnsi="Georgia"/>
          <w:b/>
          <w:i w:val="0"/>
          <w:color w:val="16181D"/>
          <w:sz w:val="19"/>
        </w:rPr>
        <w:t>should</w:t>
      </w:r>
      <w:r>
        <w:rPr>
          <w:rFonts w:ascii="Georgia" w:hAnsi="Georgia"/>
          <w:b w:val="0"/>
          <w:i w:val="0"/>
          <w:color w:val="16181D"/>
          <w:sz w:val="19"/>
        </w:rPr>
        <w:t>?</w:t>
      </w:r>
    </w:p>
    <w:p>
      <w:pPr>
        <w:spacing w:after="80"/>
      </w:pPr>
      <w:r>
        <w:rPr>
          <w:rFonts w:ascii="Georgia" w:hAnsi="Georgia"/>
          <w:b w:val="0"/>
          <w:i w:val="0"/>
          <w:color w:val="16181D"/>
          <w:sz w:val="19"/>
        </w:rPr>
        <w:t xml:space="preserve">This lands on you personally. As a BIM graduate you will be the one choosing what data to collect, how an algorithm treats people, what to log and what to expose. Professional codes — </w:t>
      </w:r>
      <w:r>
        <w:rPr>
          <w:rFonts w:ascii="Georgia" w:hAnsi="Georgia"/>
          <w:b/>
          <w:i w:val="0"/>
          <w:color w:val="16181D"/>
          <w:sz w:val="19"/>
        </w:rPr>
        <w:t>ACM</w:t>
      </w:r>
      <w:r>
        <w:rPr>
          <w:rFonts w:ascii="Georgia" w:hAnsi="Georgia"/>
          <w:b w:val="0"/>
          <w:i w:val="0"/>
          <w:color w:val="16181D"/>
          <w:sz w:val="19"/>
        </w:rPr>
        <w:t xml:space="preserve"> and </w:t>
      </w:r>
      <w:r>
        <w:rPr>
          <w:rFonts w:ascii="Georgia" w:hAnsi="Georgia"/>
          <w:b/>
          <w:i w:val="0"/>
          <w:color w:val="16181D"/>
          <w:sz w:val="19"/>
        </w:rPr>
        <w:t>IEEE</w:t>
      </w:r>
      <w:r>
        <w:rPr>
          <w:rFonts w:ascii="Georgia" w:hAnsi="Georgia"/>
          <w:b w:val="0"/>
          <w:i w:val="0"/>
          <w:color w:val="16181D"/>
          <w:sz w:val="19"/>
        </w:rPr>
        <w:t xml:space="preserve"> — exist precisely to put your </w:t>
      </w:r>
      <w:r>
        <w:rPr>
          <w:rFonts w:ascii="Georgia" w:hAnsi="Georgia"/>
          <w:b/>
          <w:i w:val="0"/>
          <w:color w:val="16181D"/>
          <w:sz w:val="19"/>
        </w:rPr>
        <w:t>duty to users and the public</w:t>
      </w:r>
      <w:r>
        <w:rPr>
          <w:rFonts w:ascii="Georgia" w:hAnsi="Georgia"/>
          <w:b w:val="0"/>
          <w:i w:val="0"/>
          <w:color w:val="16181D"/>
          <w:sz w:val="19"/>
        </w:rPr>
        <w:t xml:space="preserve"> above an employer's short-term convenience.</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5531"/>
        <w:gridCol w:w="987"/>
        <w:gridCol w:w="3573"/>
      </w:tblGrid>
      <w:tr>
        <w:trPr>
          <w:cantSplit/>
          <w:tblHeader/>
        </w:trPr>
        <w:tc>
          <w:tcPr>
            <w:tcW w:type="dxa" w:w="5531"/>
            <w:shd w:val="clear" w:color="auto" w:fill="EEF3F8"/>
          </w:tcPr>
          <w:p>
            <w:pPr>
              <w:spacing w:after="0" w:line="240" w:lineRule="auto"/>
            </w:pPr>
            <w:r>
              <w:rPr>
                <w:rFonts w:ascii="Helvetica Neue" w:hAnsi="Helvetica Neue"/>
                <w:b/>
                <w:i w:val="0"/>
                <w:color w:val="1F4E79"/>
                <w:sz w:val="16"/>
              </w:rPr>
              <w:t xml:space="preserve">You </w:t>
            </w:r>
            <w:r>
              <w:rPr>
                <w:rFonts w:ascii="Helvetica Neue" w:hAnsi="Helvetica Neue"/>
                <w:b/>
                <w:i w:val="0"/>
                <w:color w:val="1F4E79"/>
                <w:sz w:val="16"/>
              </w:rPr>
              <w:t>can</w:t>
            </w:r>
            <w:r>
              <w:rPr>
                <w:rFonts w:ascii="Helvetica Neue" w:hAnsi="Helvetica Neue"/>
                <w:b/>
                <w:i w:val="0"/>
                <w:color w:val="1F4E79"/>
                <w:sz w:val="16"/>
              </w:rPr>
              <w:t>…</w:t>
            </w:r>
          </w:p>
        </w:tc>
        <w:tc>
          <w:tcPr>
            <w:tcW w:type="dxa" w:w="987"/>
            <w:shd w:val="clear" w:color="auto" w:fill="EEF3F8"/>
          </w:tcPr>
          <w:p>
            <w:pPr>
              <w:spacing w:after="0" w:line="240" w:lineRule="auto"/>
            </w:pPr>
            <w:r>
              <w:rPr>
                <w:rFonts w:ascii="Helvetica Neue" w:hAnsi="Helvetica Neue"/>
                <w:b/>
                <w:i w:val="0"/>
                <w:color w:val="1F4E79"/>
                <w:sz w:val="16"/>
              </w:rPr>
              <w:t>Should</w:t>
            </w:r>
            <w:r>
              <w:rPr>
                <w:rFonts w:ascii="Helvetica Neue" w:hAnsi="Helvetica Neue"/>
                <w:b/>
                <w:i w:val="0"/>
                <w:color w:val="1F4E79"/>
                <w:sz w:val="16"/>
              </w:rPr>
              <w:t xml:space="preserve"> you?</w:t>
            </w:r>
          </w:p>
        </w:tc>
        <w:tc>
          <w:tcPr>
            <w:tcW w:type="dxa" w:w="3573"/>
            <w:shd w:val="clear" w:color="auto" w:fill="EEF3F8"/>
          </w:tcPr>
          <w:p>
            <w:pPr>
              <w:spacing w:after="0" w:line="240" w:lineRule="auto"/>
            </w:pPr>
            <w:r>
              <w:rPr>
                <w:rFonts w:ascii="Helvetica Neue" w:hAnsi="Helvetica Neue"/>
                <w:b/>
                <w:i w:val="0"/>
                <w:color w:val="1F4E79"/>
                <w:sz w:val="16"/>
              </w:rPr>
              <w:t>The ethical catch</w:t>
            </w:r>
          </w:p>
        </w:tc>
      </w:tr>
      <w:tr>
        <w:trPr>
          <w:cantSplit/>
        </w:trPr>
        <w:tc>
          <w:tcPr>
            <w:tcW w:type="dxa" w:w="5531"/>
          </w:tcPr>
          <w:p>
            <w:pPr>
              <w:spacing w:after="0" w:line="240" w:lineRule="auto"/>
            </w:pPr>
            <w:r>
              <w:rPr>
                <w:rFonts w:ascii="Georgia" w:hAnsi="Georgia"/>
                <w:b w:val="0"/>
                <w:i w:val="0"/>
                <w:color w:val="16181D"/>
                <w:sz w:val="17"/>
              </w:rPr>
              <w:t>Scrape 100,000 users' public posts for a project</w:t>
            </w:r>
          </w:p>
        </w:tc>
        <w:tc>
          <w:tcPr>
            <w:tcW w:type="dxa" w:w="987"/>
          </w:tcPr>
          <w:p>
            <w:pPr>
              <w:spacing w:after="0" w:line="240" w:lineRule="auto"/>
            </w:pPr>
            <w:r>
              <w:rPr>
                <w:rFonts w:ascii="Georgia" w:hAnsi="Georgia"/>
                <w:b w:val="0"/>
                <w:i w:val="0"/>
                <w:color w:val="16181D"/>
                <w:sz w:val="17"/>
              </w:rPr>
              <w:t>Usually no</w:t>
            </w:r>
          </w:p>
        </w:tc>
        <w:tc>
          <w:tcPr>
            <w:tcW w:type="dxa" w:w="3573"/>
          </w:tcPr>
          <w:p>
            <w:pPr>
              <w:spacing w:after="0" w:line="240" w:lineRule="auto"/>
            </w:pPr>
            <w:r>
              <w:rPr>
                <w:rFonts w:ascii="Georgia" w:hAnsi="Georgia"/>
                <w:b w:val="0"/>
                <w:i w:val="0"/>
                <w:color w:val="16181D"/>
                <w:sz w:val="17"/>
              </w:rPr>
              <w:t xml:space="preserve">"Public" is not consent to </w:t>
            </w:r>
            <w:r>
              <w:rPr>
                <w:rFonts w:ascii="Georgia" w:hAnsi="Georgia"/>
                <w:b/>
                <w:i w:val="0"/>
                <w:color w:val="16181D"/>
                <w:sz w:val="17"/>
              </w:rPr>
              <w:t>this</w:t>
            </w:r>
            <w:r>
              <w:rPr>
                <w:rFonts w:ascii="Georgia" w:hAnsi="Georgia"/>
                <w:b w:val="0"/>
                <w:i w:val="0"/>
                <w:color w:val="16181D"/>
                <w:sz w:val="17"/>
              </w:rPr>
              <w:t xml:space="preserve"> use</w:t>
            </w:r>
          </w:p>
        </w:tc>
      </w:tr>
      <w:tr>
        <w:trPr>
          <w:cantSplit/>
        </w:trPr>
        <w:tc>
          <w:tcPr>
            <w:tcW w:type="dxa" w:w="5531"/>
            <w:shd w:val="clear" w:color="auto" w:fill="FAFBFC"/>
          </w:tcPr>
          <w:p>
            <w:pPr>
              <w:spacing w:after="0" w:line="240" w:lineRule="auto"/>
            </w:pPr>
            <w:r>
              <w:rPr>
                <w:rFonts w:ascii="Georgia" w:hAnsi="Georgia"/>
                <w:b w:val="0"/>
                <w:i w:val="0"/>
                <w:color w:val="16181D"/>
                <w:sz w:val="17"/>
              </w:rPr>
              <w:t>Log every keystroke of staff "for productivity"</w:t>
            </w:r>
          </w:p>
        </w:tc>
        <w:tc>
          <w:tcPr>
            <w:tcW w:type="dxa" w:w="987"/>
            <w:shd w:val="clear" w:color="auto" w:fill="FAFBFC"/>
          </w:tcPr>
          <w:p>
            <w:pPr>
              <w:spacing w:after="0" w:line="240" w:lineRule="auto"/>
            </w:pPr>
            <w:r>
              <w:rPr>
                <w:rFonts w:ascii="Georgia" w:hAnsi="Georgia"/>
                <w:b w:val="0"/>
                <w:i w:val="0"/>
                <w:color w:val="16181D"/>
                <w:sz w:val="17"/>
              </w:rPr>
              <w:t>No</w:t>
            </w:r>
          </w:p>
        </w:tc>
        <w:tc>
          <w:tcPr>
            <w:tcW w:type="dxa" w:w="3573"/>
            <w:shd w:val="clear" w:color="auto" w:fill="FAFBFC"/>
          </w:tcPr>
          <w:p>
            <w:pPr>
              <w:spacing w:after="0" w:line="240" w:lineRule="auto"/>
            </w:pPr>
            <w:r>
              <w:rPr>
                <w:rFonts w:ascii="Georgia" w:hAnsi="Georgia"/>
                <w:b w:val="0"/>
                <w:i w:val="0"/>
                <w:color w:val="16181D"/>
                <w:sz w:val="17"/>
              </w:rPr>
              <w:t>Violates reasonable privacy</w:t>
            </w:r>
          </w:p>
        </w:tc>
      </w:tr>
      <w:tr>
        <w:trPr>
          <w:cantSplit/>
        </w:trPr>
        <w:tc>
          <w:tcPr>
            <w:tcW w:type="dxa" w:w="5531"/>
          </w:tcPr>
          <w:p>
            <w:pPr>
              <w:spacing w:after="0" w:line="240" w:lineRule="auto"/>
            </w:pPr>
            <w:r>
              <w:rPr>
                <w:rFonts w:ascii="Georgia" w:hAnsi="Georgia"/>
                <w:b w:val="0"/>
                <w:i w:val="0"/>
                <w:color w:val="16181D"/>
                <w:sz w:val="17"/>
              </w:rPr>
              <w:t>Sell "anonymised" data that can be re-identified</w:t>
            </w:r>
          </w:p>
        </w:tc>
        <w:tc>
          <w:tcPr>
            <w:tcW w:type="dxa" w:w="987"/>
          </w:tcPr>
          <w:p>
            <w:pPr>
              <w:spacing w:after="0" w:line="240" w:lineRule="auto"/>
            </w:pPr>
            <w:r>
              <w:rPr>
                <w:rFonts w:ascii="Georgia" w:hAnsi="Georgia"/>
                <w:b w:val="0"/>
                <w:i w:val="0"/>
                <w:color w:val="16181D"/>
                <w:sz w:val="17"/>
              </w:rPr>
              <w:t>No</w:t>
            </w:r>
          </w:p>
        </w:tc>
        <w:tc>
          <w:tcPr>
            <w:tcW w:type="dxa" w:w="3573"/>
          </w:tcPr>
          <w:p>
            <w:pPr>
              <w:spacing w:after="0" w:line="240" w:lineRule="auto"/>
            </w:pPr>
            <w:r>
              <w:rPr>
                <w:rFonts w:ascii="Georgia" w:hAnsi="Georgia"/>
                <w:b w:val="0"/>
                <w:i w:val="0"/>
                <w:color w:val="16181D"/>
                <w:sz w:val="17"/>
              </w:rPr>
              <w:t>"Anonymised" often is not</w:t>
            </w:r>
          </w:p>
        </w:tc>
      </w:tr>
      <w:tr>
        <w:trPr>
          <w:cantSplit/>
        </w:trPr>
        <w:tc>
          <w:tcPr>
            <w:tcW w:type="dxa" w:w="5531"/>
            <w:shd w:val="clear" w:color="auto" w:fill="FAFBFC"/>
          </w:tcPr>
          <w:p>
            <w:pPr>
              <w:spacing w:after="0" w:line="240" w:lineRule="auto"/>
            </w:pPr>
            <w:r>
              <w:rPr>
                <w:rFonts w:ascii="Georgia" w:hAnsi="Georgia"/>
                <w:b w:val="0"/>
                <w:i w:val="0"/>
                <w:color w:val="16181D"/>
                <w:sz w:val="17"/>
              </w:rPr>
              <w:t>Build a face-recognition tool from public photos</w:t>
            </w:r>
          </w:p>
        </w:tc>
        <w:tc>
          <w:tcPr>
            <w:tcW w:type="dxa" w:w="987"/>
            <w:shd w:val="clear" w:color="auto" w:fill="FAFBFC"/>
          </w:tcPr>
          <w:p>
            <w:pPr>
              <w:spacing w:after="0" w:line="240" w:lineRule="auto"/>
            </w:pPr>
            <w:r>
              <w:rPr>
                <w:rFonts w:ascii="Georgia" w:hAnsi="Georgia"/>
                <w:b w:val="0"/>
                <w:i w:val="0"/>
                <w:color w:val="16181D"/>
                <w:sz w:val="17"/>
              </w:rPr>
              <w:t>Rarely</w:t>
            </w:r>
          </w:p>
        </w:tc>
        <w:tc>
          <w:tcPr>
            <w:tcW w:type="dxa" w:w="3573"/>
            <w:shd w:val="clear" w:color="auto" w:fill="FAFBFC"/>
          </w:tcPr>
          <w:p>
            <w:pPr>
              <w:spacing w:after="0" w:line="240" w:lineRule="auto"/>
            </w:pPr>
            <w:r>
              <w:rPr>
                <w:rFonts w:ascii="Georgia" w:hAnsi="Georgia"/>
                <w:b w:val="0"/>
                <w:i w:val="0"/>
                <w:color w:val="16181D"/>
                <w:sz w:val="17"/>
              </w:rPr>
              <w:t>People did not consent to be identified</w:t>
            </w:r>
          </w:p>
        </w:tc>
      </w:tr>
      <w:tr>
        <w:trPr>
          <w:cantSplit/>
        </w:trPr>
        <w:tc>
          <w:tcPr>
            <w:tcW w:type="dxa" w:w="5531"/>
          </w:tcPr>
          <w:p>
            <w:pPr>
              <w:spacing w:after="0" w:line="240" w:lineRule="auto"/>
            </w:pPr>
            <w:r>
              <w:rPr>
                <w:rFonts w:ascii="Georgia" w:hAnsi="Georgia"/>
                <w:b w:val="0"/>
                <w:i w:val="0"/>
                <w:color w:val="16181D"/>
                <w:sz w:val="17"/>
              </w:rPr>
              <w:t>Read user DMs because you have admin access</w:t>
            </w:r>
          </w:p>
        </w:tc>
        <w:tc>
          <w:tcPr>
            <w:tcW w:type="dxa" w:w="987"/>
          </w:tcPr>
          <w:p>
            <w:pPr>
              <w:spacing w:after="0" w:line="240" w:lineRule="auto"/>
            </w:pPr>
            <w:r>
              <w:rPr>
                <w:rFonts w:ascii="Georgia" w:hAnsi="Georgia"/>
                <w:b w:val="0"/>
                <w:i w:val="0"/>
                <w:color w:val="16181D"/>
                <w:sz w:val="17"/>
              </w:rPr>
              <w:t>No</w:t>
            </w:r>
          </w:p>
        </w:tc>
        <w:tc>
          <w:tcPr>
            <w:tcW w:type="dxa" w:w="3573"/>
          </w:tcPr>
          <w:p>
            <w:pPr>
              <w:spacing w:after="0" w:line="240" w:lineRule="auto"/>
            </w:pPr>
            <w:r>
              <w:rPr>
                <w:rFonts w:ascii="Georgia" w:hAnsi="Georgia"/>
                <w:b/>
                <w:i w:val="0"/>
                <w:color w:val="16181D"/>
                <w:sz w:val="17"/>
              </w:rPr>
              <w:t>Access is not permission</w:t>
            </w:r>
          </w:p>
        </w:tc>
      </w:tr>
      <w:tr>
        <w:trPr>
          <w:cantSplit/>
        </w:trPr>
        <w:tc>
          <w:tcPr>
            <w:tcW w:type="dxa" w:w="5531"/>
            <w:shd w:val="clear" w:color="auto" w:fill="FAFBFC"/>
          </w:tcPr>
          <w:p>
            <w:pPr>
              <w:spacing w:after="0" w:line="240" w:lineRule="auto"/>
            </w:pPr>
            <w:r>
              <w:rPr>
                <w:rFonts w:ascii="Georgia" w:hAnsi="Georgia"/>
                <w:b w:val="0"/>
                <w:i w:val="0"/>
                <w:color w:val="16181D"/>
                <w:sz w:val="17"/>
              </w:rPr>
              <w:t>A/B test a dark pattern that tricks users into paying</w:t>
            </w:r>
          </w:p>
        </w:tc>
        <w:tc>
          <w:tcPr>
            <w:tcW w:type="dxa" w:w="987"/>
            <w:shd w:val="clear" w:color="auto" w:fill="FAFBFC"/>
          </w:tcPr>
          <w:p>
            <w:pPr>
              <w:spacing w:after="0" w:line="240" w:lineRule="auto"/>
            </w:pPr>
            <w:r>
              <w:rPr>
                <w:rFonts w:ascii="Georgia" w:hAnsi="Georgia"/>
                <w:b w:val="0"/>
                <w:i w:val="0"/>
                <w:color w:val="16181D"/>
                <w:sz w:val="17"/>
              </w:rPr>
              <w:t>No</w:t>
            </w:r>
          </w:p>
        </w:tc>
        <w:tc>
          <w:tcPr>
            <w:tcW w:type="dxa" w:w="3573"/>
            <w:shd w:val="clear" w:color="auto" w:fill="FAFBFC"/>
          </w:tcPr>
          <w:p>
            <w:pPr>
              <w:spacing w:after="0" w:line="240" w:lineRule="auto"/>
            </w:pPr>
            <w:r>
              <w:rPr>
                <w:rFonts w:ascii="Georgia" w:hAnsi="Georgia"/>
                <w:b w:val="0"/>
                <w:i w:val="0"/>
                <w:color w:val="16181D"/>
                <w:sz w:val="17"/>
              </w:rPr>
              <w:t>Deception harms the user</w:t>
            </w:r>
          </w:p>
        </w:tc>
      </w:tr>
      <w:tr>
        <w:trPr>
          <w:cantSplit/>
        </w:trPr>
        <w:tc>
          <w:tcPr>
            <w:tcW w:type="dxa" w:w="5531"/>
          </w:tcPr>
          <w:p>
            <w:pPr>
              <w:spacing w:after="0" w:line="240" w:lineRule="auto"/>
            </w:pPr>
            <w:r>
              <w:rPr>
                <w:rFonts w:ascii="Georgia" w:hAnsi="Georgia"/>
                <w:b w:val="0"/>
                <w:i w:val="0"/>
                <w:color w:val="16181D"/>
                <w:sz w:val="17"/>
              </w:rPr>
              <w:t>Deploy an untested medical-advice chatbot because it "works"</w:t>
            </w:r>
          </w:p>
        </w:tc>
        <w:tc>
          <w:tcPr>
            <w:tcW w:type="dxa" w:w="987"/>
          </w:tcPr>
          <w:p>
            <w:pPr>
              <w:spacing w:after="0" w:line="240" w:lineRule="auto"/>
            </w:pPr>
            <w:r>
              <w:rPr>
                <w:rFonts w:ascii="Georgia" w:hAnsi="Georgia"/>
                <w:b w:val="0"/>
                <w:i w:val="0"/>
                <w:color w:val="16181D"/>
                <w:sz w:val="17"/>
              </w:rPr>
              <w:t>No</w:t>
            </w:r>
          </w:p>
        </w:tc>
        <w:tc>
          <w:tcPr>
            <w:tcW w:type="dxa" w:w="3573"/>
          </w:tcPr>
          <w:p>
            <w:pPr>
              <w:spacing w:after="0" w:line="240" w:lineRule="auto"/>
            </w:pPr>
            <w:r>
              <w:rPr>
                <w:rFonts w:ascii="Georgia" w:hAnsi="Georgia"/>
                <w:b w:val="0"/>
                <w:i w:val="0"/>
                <w:color w:val="16181D"/>
                <w:sz w:val="17"/>
              </w:rPr>
              <w:t>Accuracy failures can harm people</w:t>
            </w:r>
          </w:p>
        </w:tc>
      </w:tr>
    </w:tbl>
    <w:p>
      <w:pPr>
        <w:spacing w:after="40"/>
      </w:pPr>
    </w:p>
    <w:p>
      <w:pPr>
        <w:pStyle w:val="Heading3"/>
      </w:pPr>
      <w:r>
        <w:rPr>
          <w:rFonts w:ascii="Helvetica Neue" w:hAnsi="Helvetica Neue"/>
          <w:b/>
          <w:i w:val="0"/>
          <w:color w:val="2A6EA8"/>
          <w:sz w:val="22"/>
        </w:rPr>
        <w:t>Key words from Unit 1</w:t>
      </w:r>
    </w:p>
    <w:p>
      <w:pPr>
        <w:spacing w:after="80"/>
      </w:pPr>
      <w:r>
        <w:rPr>
          <w:rFonts w:ascii="Georgia" w:hAnsi="Georgia"/>
          <w:b w:val="0"/>
          <w:i w:val="0"/>
          <w:color w:val="16181D"/>
          <w:sz w:val="19"/>
        </w:rPr>
        <w:t>Ethics · morals · law · etiquette · legal/ethical grid · legal-but-unethical quadrant · business ethics · stakeholder · short-term profit vs long-term trust · results pressure · normalization · weak oversight · diffusion of responsibility · CSR · Carroll's pyramid (economic, legal, ethical, philanthropic) · stakeholder theory · greenwashing · tone at the top · ethics program · code of conduct · whistle-blower hotline · ethics audit · consistent enforcement · 5-step decision process · utilitarian · rights/duty (deontology) · fairness/justice · virtue/common good · rationalization · groupthink · slippery slope · blind obedience · scale, speed, anonymity, permanence · capability–regulation gap · PAPA (Privacy, Accuracy, Property, Access) · digital redlining · value-laden technology · can vs should · ACM and IEEE codes.</w:t>
      </w:r>
    </w:p>
    <w:p>
      <w:pPr>
        <w:pStyle w:val="Heading3"/>
      </w:pPr>
      <w:r>
        <w:rPr>
          <w:rFonts w:ascii="Helvetica Neue" w:hAnsi="Helvetica Neue"/>
          <w:b/>
          <w:i w:val="0"/>
          <w:color w:val="2A6EA8"/>
          <w:sz w:val="22"/>
        </w:rPr>
        <w:t>Summary — Unit 1</w:t>
      </w:r>
    </w:p>
    <w:p>
      <w:pPr>
        <w:pStyle w:val="ListBullet"/>
        <w:spacing w:after="30" w:line="254" w:lineRule="auto"/>
        <w:ind w:left="397"/>
      </w:pPr>
      <w:r>
        <w:rPr>
          <w:rFonts w:ascii="Georgia" w:hAnsi="Georgia"/>
          <w:b/>
          <w:i w:val="0"/>
          <w:color w:val="16181D"/>
          <w:sz w:val="19"/>
        </w:rPr>
        <w:t>Ethics</w:t>
      </w:r>
      <w:r>
        <w:rPr>
          <w:rFonts w:ascii="Georgia" w:hAnsi="Georgia"/>
          <w:b w:val="0"/>
          <w:i w:val="0"/>
          <w:color w:val="16181D"/>
          <w:sz w:val="19"/>
        </w:rPr>
        <w:t xml:space="preserve"> is a group's shared code; </w:t>
      </w:r>
      <w:r>
        <w:rPr>
          <w:rFonts w:ascii="Georgia" w:hAnsi="Georgia"/>
          <w:b/>
          <w:i w:val="0"/>
          <w:color w:val="16181D"/>
          <w:sz w:val="19"/>
        </w:rPr>
        <w:t>morals</w:t>
      </w:r>
      <w:r>
        <w:rPr>
          <w:rFonts w:ascii="Georgia" w:hAnsi="Georgia"/>
          <w:b w:val="0"/>
          <w:i w:val="0"/>
          <w:color w:val="16181D"/>
          <w:sz w:val="19"/>
        </w:rPr>
        <w:t xml:space="preserve"> are personal; </w:t>
      </w:r>
      <w:r>
        <w:rPr>
          <w:rFonts w:ascii="Georgia" w:hAnsi="Georgia"/>
          <w:b/>
          <w:i w:val="0"/>
          <w:color w:val="16181D"/>
          <w:sz w:val="19"/>
        </w:rPr>
        <w:t>law</w:t>
      </w:r>
      <w:r>
        <w:rPr>
          <w:rFonts w:ascii="Georgia" w:hAnsi="Georgia"/>
          <w:b w:val="0"/>
          <w:i w:val="0"/>
          <w:color w:val="16181D"/>
          <w:sz w:val="19"/>
        </w:rPr>
        <w:t xml:space="preserve"> is state-enforced; </w:t>
      </w:r>
      <w:r>
        <w:rPr>
          <w:rFonts w:ascii="Georgia" w:hAnsi="Georgia"/>
          <w:b/>
          <w:i w:val="0"/>
          <w:color w:val="16181D"/>
          <w:sz w:val="19"/>
        </w:rPr>
        <w:t>etiquette</w:t>
      </w:r>
      <w:r>
        <w:rPr>
          <w:rFonts w:ascii="Georgia" w:hAnsi="Georgia"/>
          <w:b w:val="0"/>
          <w:i w:val="0"/>
          <w:color w:val="16181D"/>
          <w:sz w:val="19"/>
        </w:rPr>
        <w:t xml:space="preserve"> is manners. </w:t>
      </w:r>
      <w:r>
        <w:rPr>
          <w:rFonts w:ascii="Georgia" w:hAnsi="Georgia"/>
          <w:b/>
          <w:i w:val="0"/>
          <w:color w:val="16181D"/>
          <w:sz w:val="19"/>
        </w:rPr>
        <w:t>Law is the floor, not the ceiling.</w:t>
      </w:r>
    </w:p>
    <w:p>
      <w:pPr>
        <w:pStyle w:val="ListBullet"/>
        <w:spacing w:after="30" w:line="254" w:lineRule="auto"/>
        <w:ind w:left="397"/>
      </w:pPr>
      <w:r>
        <w:rPr>
          <w:rFonts w:ascii="Georgia" w:hAnsi="Georgia"/>
          <w:b w:val="0"/>
          <w:i w:val="0"/>
          <w:color w:val="16181D"/>
          <w:sz w:val="19"/>
        </w:rPr>
        <w:t xml:space="preserve">The </w:t>
      </w:r>
      <w:r>
        <w:rPr>
          <w:rFonts w:ascii="Georgia" w:hAnsi="Georgia"/>
          <w:b/>
          <w:i w:val="0"/>
          <w:color w:val="16181D"/>
          <w:sz w:val="19"/>
        </w:rPr>
        <w:t>legal/ethical grid</w:t>
      </w:r>
      <w:r>
        <w:rPr>
          <w:rFonts w:ascii="Georgia" w:hAnsi="Georgia"/>
          <w:b w:val="0"/>
          <w:i w:val="0"/>
          <w:color w:val="16181D"/>
          <w:sz w:val="19"/>
        </w:rPr>
        <w:t xml:space="preserve"> has four quadrants, and the dangerous one is </w:t>
      </w:r>
      <w:r>
        <w:rPr>
          <w:rFonts w:ascii="Georgia" w:hAnsi="Georgia"/>
          <w:b/>
          <w:i w:val="0"/>
          <w:color w:val="16181D"/>
          <w:sz w:val="19"/>
        </w:rPr>
        <w:t>legal but unethical</w:t>
      </w:r>
      <w:r>
        <w:rPr>
          <w:rFonts w:ascii="Georgia" w:hAnsi="Georgia"/>
          <w:b w:val="0"/>
          <w:i w:val="0"/>
          <w:color w:val="16181D"/>
          <w:sz w:val="19"/>
        </w:rPr>
        <w:t xml:space="preserve"> — where most real scandals live, because nothing external stops you.</w:t>
      </w:r>
    </w:p>
    <w:p>
      <w:pPr>
        <w:pStyle w:val="ListBullet"/>
        <w:spacing w:after="30" w:line="254" w:lineRule="auto"/>
        <w:ind w:left="397"/>
      </w:pPr>
      <w:r>
        <w:rPr>
          <w:rFonts w:ascii="Georgia" w:hAnsi="Georgia"/>
          <w:b/>
          <w:i w:val="0"/>
          <w:color w:val="16181D"/>
          <w:sz w:val="19"/>
        </w:rPr>
        <w:t>Business ethics</w:t>
      </w:r>
      <w:r>
        <w:rPr>
          <w:rFonts w:ascii="Georgia" w:hAnsi="Georgia"/>
          <w:b w:val="0"/>
          <w:i w:val="0"/>
          <w:color w:val="16181D"/>
          <w:sz w:val="19"/>
        </w:rPr>
        <w:t xml:space="preserve"> manages conflict between stakeholders, trading short-term profit against long-term trust. Misbehaviour is usually </w:t>
      </w:r>
      <w:r>
        <w:rPr>
          <w:rFonts w:ascii="Georgia" w:hAnsi="Georgia"/>
          <w:b/>
          <w:i w:val="0"/>
          <w:color w:val="16181D"/>
          <w:sz w:val="19"/>
        </w:rPr>
        <w:t>situational</w:t>
      </w:r>
      <w:r>
        <w:rPr>
          <w:rFonts w:ascii="Georgia" w:hAnsi="Georgia"/>
          <w:b w:val="0"/>
          <w:i w:val="0"/>
          <w:color w:val="16181D"/>
          <w:sz w:val="19"/>
        </w:rPr>
        <w:t>, so systems and culture are the fix.</w:t>
      </w:r>
    </w:p>
    <w:p>
      <w:pPr>
        <w:pStyle w:val="ListBullet"/>
        <w:spacing w:after="30" w:line="254" w:lineRule="auto"/>
        <w:ind w:left="397"/>
      </w:pPr>
      <w:r>
        <w:rPr>
          <w:rFonts w:ascii="Georgia" w:hAnsi="Georgia"/>
          <w:b/>
          <w:i w:val="0"/>
          <w:color w:val="16181D"/>
          <w:sz w:val="19"/>
        </w:rPr>
        <w:t>CSR</w:t>
      </w:r>
      <w:r>
        <w:rPr>
          <w:rFonts w:ascii="Georgia" w:hAnsi="Georgia"/>
          <w:b w:val="0"/>
          <w:i w:val="0"/>
          <w:color w:val="16181D"/>
          <w:sz w:val="19"/>
        </w:rPr>
        <w:t xml:space="preserve"> is a duty to society. Carroll's pyramid runs </w:t>
      </w:r>
      <w:r>
        <w:rPr>
          <w:rFonts w:ascii="Georgia" w:hAnsi="Georgia"/>
          <w:b/>
          <w:i w:val="0"/>
          <w:color w:val="16181D"/>
          <w:sz w:val="19"/>
        </w:rPr>
        <w:t>economic → legal → ethical → philanthropic</w:t>
      </w:r>
      <w:r>
        <w:rPr>
          <w:rFonts w:ascii="Georgia" w:hAnsi="Georgia"/>
          <w:b w:val="0"/>
          <w:i w:val="0"/>
          <w:color w:val="16181D"/>
          <w:sz w:val="19"/>
        </w:rPr>
        <w:t xml:space="preserve">, and in Nepal NRB makes part of bank CSR a regulatory requirement. Test claims for </w:t>
      </w:r>
      <w:r>
        <w:rPr>
          <w:rFonts w:ascii="Georgia" w:hAnsi="Georgia"/>
          <w:b/>
          <w:i w:val="0"/>
          <w:color w:val="16181D"/>
          <w:sz w:val="19"/>
        </w:rPr>
        <w:t>greenwashing</w:t>
      </w:r>
      <w:r>
        <w:rPr>
          <w:rFonts w:ascii="Georgia" w:hAnsi="Georgia"/>
          <w:b w:val="0"/>
          <w:i w:val="0"/>
          <w:color w:val="16181D"/>
          <w:sz w:val="19"/>
        </w:rPr>
        <w:t xml:space="preserve"> by asking whether daily operations match the message.</w:t>
      </w:r>
    </w:p>
    <w:p>
      <w:pPr>
        <w:pStyle w:val="ListBullet"/>
        <w:spacing w:after="30" w:line="254" w:lineRule="auto"/>
        <w:ind w:left="397"/>
      </w:pPr>
      <w:r>
        <w:rPr>
          <w:rFonts w:ascii="Georgia" w:hAnsi="Georgia"/>
          <w:b/>
          <w:i w:val="0"/>
          <w:color w:val="16181D"/>
          <w:sz w:val="19"/>
        </w:rPr>
        <w:t>Stakeholder theory</w:t>
      </w:r>
      <w:r>
        <w:rPr>
          <w:rFonts w:ascii="Georgia" w:hAnsi="Georgia"/>
          <w:b w:val="0"/>
          <w:i w:val="0"/>
          <w:color w:val="16181D"/>
          <w:sz w:val="19"/>
        </w:rPr>
        <w:t xml:space="preserve"> says a business answers to everyone it affects; costs pushed onto non-owners are hidden, not absent.</w:t>
      </w:r>
    </w:p>
    <w:p>
      <w:pPr>
        <w:pStyle w:val="ListBullet"/>
        <w:spacing w:after="30" w:line="254" w:lineRule="auto"/>
        <w:ind w:left="397"/>
      </w:pPr>
      <w:r>
        <w:rPr>
          <w:rFonts w:ascii="Georgia" w:hAnsi="Georgia"/>
          <w:b w:val="0"/>
          <w:i w:val="0"/>
          <w:color w:val="16181D"/>
          <w:sz w:val="19"/>
        </w:rPr>
        <w:t xml:space="preserve">Ethics programs need </w:t>
      </w:r>
      <w:r>
        <w:rPr>
          <w:rFonts w:ascii="Georgia" w:hAnsi="Georgia"/>
          <w:b/>
          <w:i w:val="0"/>
          <w:color w:val="16181D"/>
          <w:sz w:val="19"/>
        </w:rPr>
        <w:t>leadership, a specific code, training, safe reporting and audits</w:t>
      </w:r>
      <w:r>
        <w:rPr>
          <w:rFonts w:ascii="Georgia" w:hAnsi="Georgia"/>
          <w:b w:val="0"/>
          <w:i w:val="0"/>
          <w:color w:val="16181D"/>
          <w:sz w:val="19"/>
        </w:rPr>
        <w:t xml:space="preserve"> — and above all </w:t>
      </w:r>
      <w:r>
        <w:rPr>
          <w:rFonts w:ascii="Georgia" w:hAnsi="Georgia"/>
          <w:b/>
          <w:i w:val="0"/>
          <w:color w:val="16181D"/>
          <w:sz w:val="19"/>
        </w:rPr>
        <w:t>consistent enforcement</w:t>
      </w:r>
      <w:r>
        <w:rPr>
          <w:rFonts w:ascii="Georgia" w:hAnsi="Georgia"/>
          <w:b w:val="0"/>
          <w:i w:val="0"/>
          <w:color w:val="16181D"/>
          <w:sz w:val="19"/>
        </w:rPr>
        <w:t>. An unenforced code is worse than none.</w:t>
      </w:r>
    </w:p>
    <w:p>
      <w:pPr>
        <w:pStyle w:val="ListBullet"/>
        <w:spacing w:after="30" w:line="254" w:lineRule="auto"/>
        <w:ind w:left="397"/>
      </w:pPr>
      <w:r>
        <w:rPr>
          <w:rFonts w:ascii="Georgia" w:hAnsi="Georgia"/>
          <w:b w:val="0"/>
          <w:i w:val="0"/>
          <w:color w:val="16181D"/>
          <w:sz w:val="19"/>
        </w:rPr>
        <w:t xml:space="preserve">Decide using the </w:t>
      </w:r>
      <w:r>
        <w:rPr>
          <w:rFonts w:ascii="Georgia" w:hAnsi="Georgia"/>
          <w:b/>
          <w:i w:val="0"/>
          <w:color w:val="16181D"/>
          <w:sz w:val="19"/>
        </w:rPr>
        <w:t>5 steps</w:t>
      </w:r>
      <w:r>
        <w:rPr>
          <w:rFonts w:ascii="Georgia" w:hAnsi="Georgia"/>
          <w:b w:val="0"/>
          <w:i w:val="0"/>
          <w:color w:val="16181D"/>
          <w:sz w:val="19"/>
        </w:rPr>
        <w:t xml:space="preserve"> (facts → stakeholders/options → evaluate → act → reflect) and the </w:t>
      </w:r>
      <w:r>
        <w:rPr>
          <w:rFonts w:ascii="Georgia" w:hAnsi="Georgia"/>
          <w:b/>
          <w:i w:val="0"/>
          <w:color w:val="16181D"/>
          <w:sz w:val="19"/>
        </w:rPr>
        <w:t>four lenses</w:t>
      </w:r>
      <w:r>
        <w:rPr>
          <w:rFonts w:ascii="Georgia" w:hAnsi="Georgia"/>
          <w:b w:val="0"/>
          <w:i w:val="0"/>
          <w:color w:val="16181D"/>
          <w:sz w:val="19"/>
        </w:rPr>
        <w:t xml:space="preserve"> (utilitarian, rights/duty, fairness, virtue), while watching for the </w:t>
      </w:r>
      <w:r>
        <w:rPr>
          <w:rFonts w:ascii="Georgia" w:hAnsi="Georgia"/>
          <w:b/>
          <w:i w:val="0"/>
          <w:color w:val="16181D"/>
          <w:sz w:val="19"/>
        </w:rPr>
        <w:t>four traps</w:t>
      </w:r>
      <w:r>
        <w:rPr>
          <w:rFonts w:ascii="Georgia" w:hAnsi="Georgia"/>
          <w:b w:val="0"/>
          <w:i w:val="0"/>
          <w:color w:val="16181D"/>
          <w:sz w:val="19"/>
        </w:rPr>
        <w:t>.</w:t>
      </w:r>
    </w:p>
    <w:p>
      <w:pPr>
        <w:pStyle w:val="ListBullet"/>
        <w:spacing w:after="30" w:line="254" w:lineRule="auto"/>
        <w:ind w:left="397"/>
      </w:pPr>
      <w:r>
        <w:rPr>
          <w:rFonts w:ascii="Georgia" w:hAnsi="Georgia"/>
          <w:b w:val="0"/>
          <w:i w:val="0"/>
          <w:color w:val="16181D"/>
          <w:sz w:val="19"/>
        </w:rPr>
        <w:t xml:space="preserve">IT amplifies ethical impact through </w:t>
      </w:r>
      <w:r>
        <w:rPr>
          <w:rFonts w:ascii="Georgia" w:hAnsi="Georgia"/>
          <w:b/>
          <w:i w:val="0"/>
          <w:color w:val="16181D"/>
          <w:sz w:val="19"/>
        </w:rPr>
        <w:t>scale, speed, anonymity and permanence</w:t>
      </w:r>
      <w:r>
        <w:rPr>
          <w:rFonts w:ascii="Georgia" w:hAnsi="Georgia"/>
          <w:b w:val="0"/>
          <w:i w:val="0"/>
          <w:color w:val="16181D"/>
          <w:sz w:val="19"/>
        </w:rPr>
        <w:t xml:space="preserve">, and often outruns the law. Its four pillars are </w:t>
      </w:r>
      <w:r>
        <w:rPr>
          <w:rFonts w:ascii="Georgia" w:hAnsi="Georgia"/>
          <w:b/>
          <w:i w:val="0"/>
          <w:color w:val="16181D"/>
          <w:sz w:val="19"/>
        </w:rPr>
        <w:t>PAPA</w:t>
      </w:r>
      <w:r>
        <w:rPr>
          <w:rFonts w:ascii="Georgia" w:hAnsi="Georgia"/>
          <w:b w:val="0"/>
          <w:i w:val="0"/>
          <w:color w:val="16181D"/>
          <w:sz w:val="19"/>
        </w:rPr>
        <w:t xml:space="preserve">, and the professional's question is always </w:t>
      </w:r>
      <w:r>
        <w:rPr>
          <w:rFonts w:ascii="Georgia" w:hAnsi="Georgia"/>
          <w:b/>
          <w:i w:val="0"/>
          <w:color w:val="16181D"/>
          <w:sz w:val="19"/>
        </w:rPr>
        <w:t>can vs should</w:t>
      </w:r>
      <w:r>
        <w:rPr>
          <w:rFonts w:ascii="Georgia" w:hAnsi="Georgia"/>
          <w:b w:val="0"/>
          <w:i w:val="0"/>
          <w:color w:val="16181D"/>
          <w:sz w:val="19"/>
        </w:rPr>
        <w:t>.</w:t>
      </w:r>
    </w:p>
    <w:p>
      <w:pPr>
        <w:sectPr>
          <w:headerReference w:type="default" r:id="rId10"/>
          <w:pgSz w:w="11906" w:h="16838"/>
          <w:pgMar w:top="850" w:right="737" w:bottom="907" w:left="1077" w:header="510" w:footer="510" w:gutter="0"/>
          <w:cols w:space="720"/>
          <w:docGrid w:linePitch="360"/>
        </w:sectPr>
      </w:pPr>
    </w:p>
    <w:p>
      <w:pPr>
        <w:pStyle w:val="Heading1"/>
        <w:pBdr>
          <w:bottom w:val="single" w:sz="18" w:space="3" w:color="1F4E79"/>
        </w:pBdr>
      </w:pPr>
      <w:r>
        <w:rPr>
          <w:rFonts w:ascii="Helvetica Neue" w:hAnsi="Helvetica Neue"/>
          <w:b/>
          <w:i w:val="0"/>
          <w:color w:val="1F4E79"/>
          <w:sz w:val="40"/>
        </w:rPr>
        <w:t>Unit 2 — Ethics for IT Workers and IT Users</w:t>
      </w:r>
    </w:p>
    <w:p>
      <w:pPr>
        <w:spacing w:after="80"/>
      </w:pPr>
      <w:r>
        <w:rPr>
          <w:rFonts w:ascii="Georgia" w:hAnsi="Georgia"/>
          <w:b/>
          <w:i w:val="0"/>
          <w:color w:val="16181D"/>
          <w:sz w:val="19"/>
        </w:rPr>
        <w:t>5 lecture hours.</w:t>
      </w:r>
      <w:r>
        <w:rPr>
          <w:rFonts w:ascii="Georgia" w:hAnsi="Georgia"/>
          <w:b w:val="0"/>
          <w:i w:val="0"/>
          <w:color w:val="16181D"/>
          <w:sz w:val="19"/>
        </w:rPr>
        <w:t xml:space="preserve"> Managing the IT worker relationship · encouraging professionalism of IT workers · encouraging ethical use of IT resources among users · key privacy and anonymity issues · social networking ethical issues.</w:t>
      </w:r>
    </w:p>
    <w:p>
      <w:pPr>
        <w:pStyle w:val="Heading2"/>
        <w:pBdr>
          <w:bottom w:val="single" w:sz="6" w:space="2" w:color="D6D9E0"/>
        </w:pBdr>
      </w:pPr>
      <w:r>
        <w:rPr>
          <w:rFonts w:ascii="Helvetica Neue" w:hAnsi="Helvetica Neue"/>
          <w:b/>
          <w:i w:val="0"/>
          <w:color w:val="1F4E79"/>
          <w:sz w:val="27"/>
        </w:rPr>
        <w:t>2.1 Why IT workers face special pressure</w:t>
      </w:r>
    </w:p>
    <w:p>
      <w:pPr>
        <w:spacing w:after="80"/>
      </w:pPr>
      <w:r>
        <w:rPr>
          <w:rFonts w:ascii="Georgia" w:hAnsi="Georgia"/>
          <w:b w:val="0"/>
          <w:i w:val="0"/>
          <w:color w:val="16181D"/>
          <w:sz w:val="19"/>
        </w:rPr>
        <w:t xml:space="preserve">An </w:t>
      </w:r>
      <w:r>
        <w:rPr>
          <w:rFonts w:ascii="Georgia" w:hAnsi="Georgia"/>
          <w:b/>
          <w:i w:val="0"/>
          <w:color w:val="16181D"/>
          <w:sz w:val="19"/>
        </w:rPr>
        <w:t>IT worker</w:t>
      </w:r>
      <w:r>
        <w:rPr>
          <w:rFonts w:ascii="Georgia" w:hAnsi="Georgia"/>
          <w:b w:val="0"/>
          <w:i w:val="0"/>
          <w:color w:val="16181D"/>
          <w:sz w:val="19"/>
        </w:rPr>
        <w:t xml:space="preserve"> is a professional who designs, builds, maintains or manages IT systems </w:t>
      </w:r>
      <w:r>
        <w:rPr>
          <w:rFonts w:ascii="Georgia" w:hAnsi="Georgia"/>
          <w:b/>
          <w:i w:val="0"/>
          <w:color w:val="16181D"/>
          <w:sz w:val="19"/>
        </w:rPr>
        <w:t>and the data inside them</w:t>
      </w:r>
      <w:r>
        <w:rPr>
          <w:rFonts w:ascii="Georgia" w:hAnsi="Georgia"/>
          <w:b w:val="0"/>
          <w:i w:val="0"/>
          <w:color w:val="16181D"/>
          <w:sz w:val="19"/>
        </w:rPr>
        <w:t>.</w:t>
      </w:r>
    </w:p>
    <w:p>
      <w:pPr>
        <w:spacing w:after="80"/>
      </w:pPr>
      <w:r>
        <w:rPr>
          <w:rFonts w:ascii="Georgia" w:hAnsi="Georgia"/>
          <w:b w:val="0"/>
          <w:i w:val="0"/>
          <w:color w:val="16181D"/>
          <w:sz w:val="19"/>
        </w:rPr>
        <w:t xml:space="preserve">What makes IT workers ethically different from most other employees is </w:t>
      </w:r>
      <w:r>
        <w:rPr>
          <w:rFonts w:ascii="Georgia" w:hAnsi="Georgia"/>
          <w:b/>
          <w:i w:val="0"/>
          <w:color w:val="16181D"/>
          <w:sz w:val="19"/>
        </w:rPr>
        <w:t>privileged access</w:t>
      </w:r>
      <w:r>
        <w:rPr>
          <w:rFonts w:ascii="Georgia" w:hAnsi="Georgia"/>
          <w:b w:val="0"/>
          <w:i w:val="0"/>
          <w:color w:val="16181D"/>
          <w:sz w:val="19"/>
        </w:rPr>
        <w:t xml:space="preserve">. A clerk can see their own desk. A database administrator can see </w:t>
      </w:r>
      <w:r>
        <w:rPr>
          <w:rFonts w:ascii="Georgia" w:hAnsi="Georgia"/>
          <w:b/>
          <w:i w:val="0"/>
          <w:color w:val="16181D"/>
          <w:sz w:val="19"/>
        </w:rPr>
        <w:t>everyone's records</w:t>
      </w:r>
      <w:r>
        <w:rPr>
          <w:rFonts w:ascii="Georgia" w:hAnsi="Georgia"/>
          <w:b w:val="0"/>
          <w:i w:val="0"/>
          <w:color w:val="16181D"/>
          <w:sz w:val="19"/>
        </w:rPr>
        <w:t>. A developer holds the source code; a system administrator holds root rights; a support technician can read your files "to fix the problem".</w:t>
      </w:r>
    </w:p>
    <w:p>
      <w:pPr>
        <w:keepLines/>
        <w:pBdr>
          <w:left w:val="single" w:sz="18" w:space="6" w:color="2A6EA8"/>
        </w:pBdr>
        <w:shd w:val="clear" w:color="auto" w:fill="F7F9FB"/>
        <w:spacing w:before="80" w:after="80"/>
        <w:ind w:left="227" w:right="113"/>
      </w:pPr>
      <w:r>
        <w:rPr>
          <w:rFonts w:ascii="Georgia" w:hAnsi="Georgia"/>
          <w:b/>
          <w:i w:val="0"/>
          <w:color w:val="3D4350"/>
          <w:sz w:val="18"/>
        </w:rPr>
        <w:t>The chain to remember:</w:t>
      </w:r>
      <w:r>
        <w:rPr>
          <w:rFonts w:ascii="Georgia" w:hAnsi="Georgia"/>
          <w:b w:val="0"/>
          <w:i w:val="0"/>
          <w:color w:val="3D4350"/>
          <w:sz w:val="18"/>
        </w:rPr>
        <w:t xml:space="preserve"> </w:t>
      </w:r>
      <w:r>
        <w:rPr>
          <w:rFonts w:ascii="Georgia" w:hAnsi="Georgia"/>
          <w:b/>
          <w:i w:val="0"/>
          <w:color w:val="3D4350"/>
          <w:sz w:val="18"/>
        </w:rPr>
        <w:t>access is power, and power is responsibility.</w:t>
      </w:r>
      <w:r>
        <w:rPr>
          <w:rFonts w:ascii="Georgia" w:hAnsi="Georgia"/>
          <w:b w:val="0"/>
          <w:i w:val="0"/>
          <w:color w:val="3D4350"/>
          <w:sz w:val="18"/>
        </w:rPr>
        <w:t xml:space="preserve"> Being technically able to do something — read a balance, copy a file, reset a password — does not make it right.</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488"/>
        <w:gridCol w:w="4389"/>
        <w:gridCol w:w="4214"/>
      </w:tblGrid>
      <w:tr>
        <w:trPr>
          <w:cantSplit/>
          <w:tblHeader/>
        </w:trPr>
        <w:tc>
          <w:tcPr>
            <w:tcW w:type="dxa" w:w="1488"/>
            <w:shd w:val="clear" w:color="auto" w:fill="EEF3F8"/>
          </w:tcPr>
          <w:p>
            <w:pPr>
              <w:spacing w:after="0" w:line="240" w:lineRule="auto"/>
            </w:pPr>
            <w:r>
              <w:rPr>
                <w:rFonts w:ascii="Helvetica Neue" w:hAnsi="Helvetica Neue"/>
                <w:b/>
                <w:i w:val="0"/>
                <w:color w:val="1F4E79"/>
                <w:sz w:val="16"/>
              </w:rPr>
              <w:t>IT role</w:t>
            </w:r>
          </w:p>
        </w:tc>
        <w:tc>
          <w:tcPr>
            <w:tcW w:type="dxa" w:w="4389"/>
            <w:shd w:val="clear" w:color="auto" w:fill="EEF3F8"/>
          </w:tcPr>
          <w:p>
            <w:pPr>
              <w:spacing w:after="0" w:line="240" w:lineRule="auto"/>
            </w:pPr>
            <w:r>
              <w:rPr>
                <w:rFonts w:ascii="Helvetica Neue" w:hAnsi="Helvetica Neue"/>
                <w:b/>
                <w:i w:val="0"/>
                <w:color w:val="1F4E79"/>
                <w:sz w:val="16"/>
              </w:rPr>
              <w:t xml:space="preserve">What they </w:t>
            </w:r>
            <w:r>
              <w:rPr>
                <w:rFonts w:ascii="Helvetica Neue" w:hAnsi="Helvetica Neue"/>
                <w:b/>
                <w:i w:val="0"/>
                <w:color w:val="1F4E79"/>
                <w:sz w:val="16"/>
              </w:rPr>
              <w:t>can</w:t>
            </w:r>
            <w:r>
              <w:rPr>
                <w:rFonts w:ascii="Helvetica Neue" w:hAnsi="Helvetica Neue"/>
                <w:b/>
                <w:i w:val="0"/>
                <w:color w:val="1F4E79"/>
                <w:sz w:val="16"/>
              </w:rPr>
              <w:t xml:space="preserve"> technically do</w:t>
            </w:r>
          </w:p>
        </w:tc>
        <w:tc>
          <w:tcPr>
            <w:tcW w:type="dxa" w:w="4214"/>
            <w:shd w:val="clear" w:color="auto" w:fill="EEF3F8"/>
          </w:tcPr>
          <w:p>
            <w:pPr>
              <w:spacing w:after="0" w:line="240" w:lineRule="auto"/>
            </w:pPr>
            <w:r>
              <w:rPr>
                <w:rFonts w:ascii="Helvetica Neue" w:hAnsi="Helvetica Neue"/>
                <w:b/>
                <w:i w:val="0"/>
                <w:color w:val="1F4E79"/>
                <w:sz w:val="16"/>
              </w:rPr>
              <w:t>The duty their access creates</w:t>
            </w:r>
          </w:p>
        </w:tc>
      </w:tr>
      <w:tr>
        <w:trPr>
          <w:cantSplit/>
        </w:trPr>
        <w:tc>
          <w:tcPr>
            <w:tcW w:type="dxa" w:w="1488"/>
          </w:tcPr>
          <w:p>
            <w:pPr>
              <w:spacing w:after="0" w:line="240" w:lineRule="auto"/>
            </w:pPr>
            <w:r>
              <w:rPr>
                <w:rFonts w:ascii="Georgia" w:hAnsi="Georgia"/>
                <w:b/>
                <w:i w:val="0"/>
                <w:color w:val="16181D"/>
                <w:sz w:val="17"/>
              </w:rPr>
              <w:t>Database administrator</w:t>
            </w:r>
          </w:p>
        </w:tc>
        <w:tc>
          <w:tcPr>
            <w:tcW w:type="dxa" w:w="4389"/>
          </w:tcPr>
          <w:p>
            <w:pPr>
              <w:spacing w:after="0" w:line="240" w:lineRule="auto"/>
            </w:pPr>
            <w:r>
              <w:rPr>
                <w:rFonts w:ascii="Georgia" w:hAnsi="Georgia"/>
                <w:b w:val="0"/>
                <w:i w:val="0"/>
                <w:color w:val="16181D"/>
                <w:sz w:val="17"/>
              </w:rPr>
              <w:t>Read or edit any record — every customer's balance, any citizen's KYC</w:t>
            </w:r>
          </w:p>
        </w:tc>
        <w:tc>
          <w:tcPr>
            <w:tcW w:type="dxa" w:w="4214"/>
          </w:tcPr>
          <w:p>
            <w:pPr>
              <w:spacing w:after="0" w:line="240" w:lineRule="auto"/>
            </w:pPr>
            <w:r>
              <w:rPr>
                <w:rFonts w:ascii="Georgia" w:hAnsi="Georgia"/>
                <w:b w:val="0"/>
                <w:i w:val="0"/>
                <w:color w:val="16181D"/>
                <w:sz w:val="17"/>
              </w:rPr>
              <w:t>View only what the job needs; never browse out of curiosity</w:t>
            </w:r>
          </w:p>
        </w:tc>
      </w:tr>
      <w:tr>
        <w:trPr>
          <w:cantSplit/>
        </w:trPr>
        <w:tc>
          <w:tcPr>
            <w:tcW w:type="dxa" w:w="1488"/>
            <w:shd w:val="clear" w:color="auto" w:fill="FAFBFC"/>
          </w:tcPr>
          <w:p>
            <w:pPr>
              <w:spacing w:after="0" w:line="240" w:lineRule="auto"/>
            </w:pPr>
            <w:r>
              <w:rPr>
                <w:rFonts w:ascii="Georgia" w:hAnsi="Georgia"/>
                <w:b/>
                <w:i w:val="0"/>
                <w:color w:val="16181D"/>
                <w:sz w:val="17"/>
              </w:rPr>
              <w:t>Developer</w:t>
            </w:r>
          </w:p>
        </w:tc>
        <w:tc>
          <w:tcPr>
            <w:tcW w:type="dxa" w:w="4389"/>
            <w:shd w:val="clear" w:color="auto" w:fill="FAFBFC"/>
          </w:tcPr>
          <w:p>
            <w:pPr>
              <w:spacing w:after="0" w:line="240" w:lineRule="auto"/>
            </w:pPr>
            <w:r>
              <w:rPr>
                <w:rFonts w:ascii="Georgia" w:hAnsi="Georgia"/>
                <w:b w:val="0"/>
                <w:i w:val="0"/>
                <w:color w:val="16181D"/>
                <w:sz w:val="17"/>
              </w:rPr>
              <w:t>Hold the full source code and business logic</w:t>
            </w:r>
          </w:p>
        </w:tc>
        <w:tc>
          <w:tcPr>
            <w:tcW w:type="dxa" w:w="4214"/>
            <w:shd w:val="clear" w:color="auto" w:fill="FAFBFC"/>
          </w:tcPr>
          <w:p>
            <w:pPr>
              <w:spacing w:after="0" w:line="240" w:lineRule="auto"/>
            </w:pPr>
            <w:r>
              <w:rPr>
                <w:rFonts w:ascii="Georgia" w:hAnsi="Georgia"/>
                <w:b w:val="0"/>
                <w:i w:val="0"/>
                <w:color w:val="16181D"/>
                <w:sz w:val="17"/>
              </w:rPr>
              <w:t>Do not leak, sell or reuse the employer's or client's code</w:t>
            </w:r>
          </w:p>
        </w:tc>
      </w:tr>
      <w:tr>
        <w:trPr>
          <w:cantSplit/>
        </w:trPr>
        <w:tc>
          <w:tcPr>
            <w:tcW w:type="dxa" w:w="1488"/>
          </w:tcPr>
          <w:p>
            <w:pPr>
              <w:spacing w:after="0" w:line="240" w:lineRule="auto"/>
            </w:pPr>
            <w:r>
              <w:rPr>
                <w:rFonts w:ascii="Georgia" w:hAnsi="Georgia"/>
                <w:b/>
                <w:i w:val="0"/>
                <w:color w:val="16181D"/>
                <w:sz w:val="17"/>
              </w:rPr>
              <w:t>System administrator</w:t>
            </w:r>
          </w:p>
        </w:tc>
        <w:tc>
          <w:tcPr>
            <w:tcW w:type="dxa" w:w="4389"/>
          </w:tcPr>
          <w:p>
            <w:pPr>
              <w:spacing w:after="0" w:line="240" w:lineRule="auto"/>
            </w:pPr>
            <w:r>
              <w:rPr>
                <w:rFonts w:ascii="Georgia" w:hAnsi="Georgia"/>
                <w:b w:val="0"/>
                <w:i w:val="0"/>
                <w:color w:val="16181D"/>
                <w:sz w:val="17"/>
              </w:rPr>
              <w:t>Root rights — read anyone's email, reset any password</w:t>
            </w:r>
          </w:p>
        </w:tc>
        <w:tc>
          <w:tcPr>
            <w:tcW w:type="dxa" w:w="4214"/>
          </w:tcPr>
          <w:p>
            <w:pPr>
              <w:spacing w:after="0" w:line="240" w:lineRule="auto"/>
            </w:pPr>
            <w:r>
              <w:rPr>
                <w:rFonts w:ascii="Georgia" w:hAnsi="Georgia"/>
                <w:b w:val="0"/>
                <w:i w:val="0"/>
                <w:color w:val="16181D"/>
                <w:sz w:val="17"/>
              </w:rPr>
              <w:t>Do not snoop; act only on authorised tasks</w:t>
            </w:r>
          </w:p>
        </w:tc>
      </w:tr>
      <w:tr>
        <w:trPr>
          <w:cantSplit/>
        </w:trPr>
        <w:tc>
          <w:tcPr>
            <w:tcW w:type="dxa" w:w="1488"/>
            <w:shd w:val="clear" w:color="auto" w:fill="FAFBFC"/>
          </w:tcPr>
          <w:p>
            <w:pPr>
              <w:spacing w:after="0" w:line="240" w:lineRule="auto"/>
            </w:pPr>
            <w:r>
              <w:rPr>
                <w:rFonts w:ascii="Georgia" w:hAnsi="Georgia"/>
                <w:b/>
                <w:i w:val="0"/>
                <w:color w:val="16181D"/>
                <w:sz w:val="17"/>
              </w:rPr>
              <w:t>Support technician</w:t>
            </w:r>
          </w:p>
        </w:tc>
        <w:tc>
          <w:tcPr>
            <w:tcW w:type="dxa" w:w="4389"/>
            <w:shd w:val="clear" w:color="auto" w:fill="FAFBFC"/>
          </w:tcPr>
          <w:p>
            <w:pPr>
              <w:spacing w:after="0" w:line="240" w:lineRule="auto"/>
            </w:pPr>
            <w:r>
              <w:rPr>
                <w:rFonts w:ascii="Georgia" w:hAnsi="Georgia"/>
                <w:b w:val="0"/>
                <w:i w:val="0"/>
                <w:color w:val="16181D"/>
                <w:sz w:val="17"/>
              </w:rPr>
              <w:t>Open your files, install software, take remote control</w:t>
            </w:r>
          </w:p>
        </w:tc>
        <w:tc>
          <w:tcPr>
            <w:tcW w:type="dxa" w:w="4214"/>
            <w:shd w:val="clear" w:color="auto" w:fill="FAFBFC"/>
          </w:tcPr>
          <w:p>
            <w:pPr>
              <w:spacing w:after="0" w:line="240" w:lineRule="auto"/>
            </w:pPr>
            <w:r>
              <w:rPr>
                <w:rFonts w:ascii="Georgia" w:hAnsi="Georgia"/>
                <w:b w:val="0"/>
                <w:i w:val="0"/>
                <w:color w:val="16181D"/>
                <w:sz w:val="17"/>
              </w:rPr>
              <w:t>Touch only what fixes the stated problem; keep what you see private</w:t>
            </w:r>
          </w:p>
        </w:tc>
      </w:tr>
      <w:tr>
        <w:trPr>
          <w:cantSplit/>
        </w:trPr>
        <w:tc>
          <w:tcPr>
            <w:tcW w:type="dxa" w:w="1488"/>
          </w:tcPr>
          <w:p>
            <w:pPr>
              <w:spacing w:after="0" w:line="240" w:lineRule="auto"/>
            </w:pPr>
            <w:r>
              <w:rPr>
                <w:rFonts w:ascii="Georgia" w:hAnsi="Georgia"/>
                <w:b/>
                <w:i w:val="0"/>
                <w:color w:val="16181D"/>
                <w:sz w:val="17"/>
              </w:rPr>
              <w:t>Network administrator</w:t>
            </w:r>
          </w:p>
        </w:tc>
        <w:tc>
          <w:tcPr>
            <w:tcW w:type="dxa" w:w="4389"/>
          </w:tcPr>
          <w:p>
            <w:pPr>
              <w:spacing w:after="0" w:line="240" w:lineRule="auto"/>
            </w:pPr>
            <w:r>
              <w:rPr>
                <w:rFonts w:ascii="Georgia" w:hAnsi="Georgia"/>
                <w:b w:val="0"/>
                <w:i w:val="0"/>
                <w:color w:val="16181D"/>
                <w:sz w:val="17"/>
              </w:rPr>
              <w:t>See all traffic, block or log any user</w:t>
            </w:r>
          </w:p>
        </w:tc>
        <w:tc>
          <w:tcPr>
            <w:tcW w:type="dxa" w:w="4214"/>
          </w:tcPr>
          <w:p>
            <w:pPr>
              <w:spacing w:after="0" w:line="240" w:lineRule="auto"/>
            </w:pPr>
            <w:r>
              <w:rPr>
                <w:rFonts w:ascii="Georgia" w:hAnsi="Georgia"/>
                <w:b w:val="0"/>
                <w:i w:val="0"/>
                <w:color w:val="16181D"/>
                <w:sz w:val="17"/>
              </w:rPr>
              <w:t>Monitor to policy, not to spy on individuals</w:t>
            </w:r>
          </w:p>
        </w:tc>
      </w:tr>
      <w:tr>
        <w:trPr>
          <w:cantSplit/>
        </w:trPr>
        <w:tc>
          <w:tcPr>
            <w:tcW w:type="dxa" w:w="1488"/>
            <w:shd w:val="clear" w:color="auto" w:fill="FAFBFC"/>
          </w:tcPr>
          <w:p>
            <w:pPr>
              <w:spacing w:after="0" w:line="240" w:lineRule="auto"/>
            </w:pPr>
            <w:r>
              <w:rPr>
                <w:rFonts w:ascii="Georgia" w:hAnsi="Georgia"/>
                <w:b/>
                <w:i w:val="0"/>
                <w:color w:val="16181D"/>
                <w:sz w:val="17"/>
              </w:rPr>
              <w:t>Bank IT staffer (Nepal)</w:t>
            </w:r>
          </w:p>
        </w:tc>
        <w:tc>
          <w:tcPr>
            <w:tcW w:type="dxa" w:w="4389"/>
            <w:shd w:val="clear" w:color="auto" w:fill="FAFBFC"/>
          </w:tcPr>
          <w:p>
            <w:pPr>
              <w:spacing w:after="0" w:line="240" w:lineRule="auto"/>
            </w:pPr>
            <w:r>
              <w:rPr>
                <w:rFonts w:ascii="Georgia" w:hAnsi="Georgia"/>
                <w:b w:val="0"/>
                <w:i w:val="0"/>
                <w:color w:val="16181D"/>
                <w:sz w:val="17"/>
              </w:rPr>
              <w:t>Look up any account — a neighbour's, a celebrity's, an ex's</w:t>
            </w:r>
          </w:p>
        </w:tc>
        <w:tc>
          <w:tcPr>
            <w:tcW w:type="dxa" w:w="4214"/>
            <w:shd w:val="clear" w:color="auto" w:fill="FAFBFC"/>
          </w:tcPr>
          <w:p>
            <w:pPr>
              <w:spacing w:after="0" w:line="240" w:lineRule="auto"/>
            </w:pPr>
            <w:r>
              <w:rPr>
                <w:rFonts w:ascii="Georgia" w:hAnsi="Georgia"/>
                <w:b w:val="0"/>
                <w:i w:val="0"/>
                <w:color w:val="16181D"/>
                <w:sz w:val="17"/>
              </w:rPr>
              <w:t>Look only for a work reason</w:t>
            </w:r>
          </w:p>
        </w:tc>
      </w:tr>
    </w:tbl>
    <w:p>
      <w:pPr>
        <w:spacing w:after="40"/>
      </w:pPr>
    </w:p>
    <w:p>
      <w:pPr>
        <w:spacing w:after="80"/>
      </w:pPr>
      <w:r>
        <w:rPr>
          <w:rFonts w:ascii="Georgia" w:hAnsi="Georgia"/>
          <w:b/>
          <w:i w:val="0"/>
          <w:color w:val="16181D"/>
          <w:sz w:val="19"/>
        </w:rPr>
        <w:t>Nothing in the right-hand column is enforced by the system.</w:t>
      </w:r>
      <w:r>
        <w:rPr>
          <w:rFonts w:ascii="Georgia" w:hAnsi="Georgia"/>
          <w:b w:val="0"/>
          <w:i w:val="0"/>
          <w:color w:val="16181D"/>
          <w:sz w:val="19"/>
        </w:rPr>
        <w:t xml:space="preserve"> The system </w:t>
      </w:r>
      <w:r>
        <w:rPr>
          <w:rFonts w:ascii="Georgia" w:hAnsi="Georgia"/>
          <w:b w:val="0"/>
          <w:i/>
          <w:color w:val="16181D"/>
          <w:sz w:val="19"/>
        </w:rPr>
        <w:t>grants</w:t>
      </w:r>
      <w:r>
        <w:rPr>
          <w:rFonts w:ascii="Georgia" w:hAnsi="Georgia"/>
          <w:b w:val="0"/>
          <w:i w:val="0"/>
          <w:color w:val="16181D"/>
          <w:sz w:val="19"/>
        </w:rPr>
        <w:t xml:space="preserve"> the access. Only trust and ethics stop the abuse.</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3816"/>
        <w:gridCol w:w="3338"/>
        <w:gridCol w:w="2937"/>
      </w:tblGrid>
      <w:tr>
        <w:trPr>
          <w:cantSplit/>
          <w:tblHeader/>
        </w:trPr>
        <w:tc>
          <w:tcPr>
            <w:tcW w:type="dxa" w:w="3816"/>
            <w:shd w:val="clear" w:color="auto" w:fill="EEF3F8"/>
          </w:tcPr>
          <w:p>
            <w:pPr>
              <w:spacing w:after="0" w:line="240" w:lineRule="auto"/>
            </w:pPr>
            <w:r>
              <w:rPr>
                <w:rFonts w:ascii="Helvetica Neue" w:hAnsi="Helvetica Neue"/>
                <w:b/>
                <w:i w:val="0"/>
                <w:color w:val="1F4E79"/>
                <w:sz w:val="16"/>
              </w:rPr>
              <w:t>Scenario</w:t>
            </w:r>
          </w:p>
        </w:tc>
        <w:tc>
          <w:tcPr>
            <w:tcW w:type="dxa" w:w="3338"/>
            <w:shd w:val="clear" w:color="auto" w:fill="EEF3F8"/>
          </w:tcPr>
          <w:p>
            <w:pPr>
              <w:spacing w:after="0" w:line="240" w:lineRule="auto"/>
            </w:pPr>
            <w:r>
              <w:rPr>
                <w:rFonts w:ascii="Helvetica Neue" w:hAnsi="Helvetica Neue"/>
                <w:b/>
                <w:i w:val="0"/>
                <w:color w:val="1F4E79"/>
                <w:sz w:val="16"/>
              </w:rPr>
              <w:t>Can?</w:t>
            </w:r>
          </w:p>
        </w:tc>
        <w:tc>
          <w:tcPr>
            <w:tcW w:type="dxa" w:w="2937"/>
            <w:shd w:val="clear" w:color="auto" w:fill="EEF3F8"/>
          </w:tcPr>
          <w:p>
            <w:pPr>
              <w:spacing w:after="0" w:line="240" w:lineRule="auto"/>
            </w:pPr>
            <w:r>
              <w:rPr>
                <w:rFonts w:ascii="Helvetica Neue" w:hAnsi="Helvetica Neue"/>
                <w:b/>
                <w:i w:val="0"/>
                <w:color w:val="1F4E79"/>
                <w:sz w:val="16"/>
              </w:rPr>
              <w:t>Should?</w:t>
            </w:r>
          </w:p>
        </w:tc>
      </w:tr>
      <w:tr>
        <w:trPr>
          <w:cantSplit/>
        </w:trPr>
        <w:tc>
          <w:tcPr>
            <w:tcW w:type="dxa" w:w="3816"/>
          </w:tcPr>
          <w:p>
            <w:pPr>
              <w:spacing w:after="0" w:line="240" w:lineRule="auto"/>
            </w:pPr>
            <w:r>
              <w:rPr>
                <w:rFonts w:ascii="Georgia" w:hAnsi="Georgia"/>
                <w:b w:val="0"/>
                <w:i w:val="0"/>
                <w:color w:val="16181D"/>
                <w:sz w:val="17"/>
              </w:rPr>
              <w:t>A bank staffer checks an ex's balance</w:t>
            </w:r>
          </w:p>
        </w:tc>
        <w:tc>
          <w:tcPr>
            <w:tcW w:type="dxa" w:w="3338"/>
          </w:tcPr>
          <w:p>
            <w:pPr>
              <w:spacing w:after="0" w:line="240" w:lineRule="auto"/>
            </w:pPr>
            <w:r>
              <w:rPr>
                <w:rFonts w:ascii="Georgia" w:hAnsi="Georgia"/>
                <w:b w:val="0"/>
                <w:i w:val="0"/>
                <w:color w:val="16181D"/>
                <w:sz w:val="17"/>
              </w:rPr>
              <w:t>Yes — the system permits it instantly</w:t>
            </w:r>
          </w:p>
        </w:tc>
        <w:tc>
          <w:tcPr>
            <w:tcW w:type="dxa" w:w="2937"/>
          </w:tcPr>
          <w:p>
            <w:pPr>
              <w:spacing w:after="0" w:line="240" w:lineRule="auto"/>
            </w:pPr>
            <w:r>
              <w:rPr>
                <w:rFonts w:ascii="Georgia" w:hAnsi="Georgia"/>
                <w:b/>
                <w:i w:val="0"/>
                <w:color w:val="16181D"/>
                <w:sz w:val="17"/>
              </w:rPr>
              <w:t>No</w:t>
            </w:r>
            <w:r>
              <w:rPr>
                <w:rFonts w:ascii="Georgia" w:hAnsi="Georgia"/>
                <w:b w:val="0"/>
                <w:i w:val="0"/>
                <w:color w:val="16181D"/>
                <w:sz w:val="17"/>
              </w:rPr>
              <w:t xml:space="preserve"> — no work reason; a betrayal of trust</w:t>
            </w:r>
          </w:p>
        </w:tc>
      </w:tr>
      <w:tr>
        <w:trPr>
          <w:cantSplit/>
        </w:trPr>
        <w:tc>
          <w:tcPr>
            <w:tcW w:type="dxa" w:w="3816"/>
            <w:shd w:val="clear" w:color="auto" w:fill="FAFBFC"/>
          </w:tcPr>
          <w:p>
            <w:pPr>
              <w:spacing w:after="0" w:line="240" w:lineRule="auto"/>
            </w:pPr>
            <w:r>
              <w:rPr>
                <w:rFonts w:ascii="Georgia" w:hAnsi="Georgia"/>
                <w:b w:val="0"/>
                <w:i w:val="0"/>
                <w:color w:val="16181D"/>
                <w:sz w:val="17"/>
              </w:rPr>
              <w:t>A sysadmin reads the CEO's private email</w:t>
            </w:r>
          </w:p>
        </w:tc>
        <w:tc>
          <w:tcPr>
            <w:tcW w:type="dxa" w:w="3338"/>
            <w:shd w:val="clear" w:color="auto" w:fill="FAFBFC"/>
          </w:tcPr>
          <w:p>
            <w:pPr>
              <w:spacing w:after="0" w:line="240" w:lineRule="auto"/>
            </w:pPr>
            <w:r>
              <w:rPr>
                <w:rFonts w:ascii="Georgia" w:hAnsi="Georgia"/>
                <w:b w:val="0"/>
                <w:i w:val="0"/>
                <w:color w:val="16181D"/>
                <w:sz w:val="17"/>
              </w:rPr>
              <w:t>Yes — root rights make every inbox readable</w:t>
            </w:r>
          </w:p>
        </w:tc>
        <w:tc>
          <w:tcPr>
            <w:tcW w:type="dxa" w:w="2937"/>
            <w:shd w:val="clear" w:color="auto" w:fill="FAFBFC"/>
          </w:tcPr>
          <w:p>
            <w:pPr>
              <w:spacing w:after="0" w:line="240" w:lineRule="auto"/>
            </w:pPr>
            <w:r>
              <w:rPr>
                <w:rFonts w:ascii="Georgia" w:hAnsi="Georgia"/>
                <w:b/>
                <w:i w:val="0"/>
                <w:color w:val="16181D"/>
                <w:sz w:val="17"/>
              </w:rPr>
              <w:t>No</w:t>
            </w:r>
            <w:r>
              <w:rPr>
                <w:rFonts w:ascii="Georgia" w:hAnsi="Georgia"/>
                <w:b w:val="0"/>
                <w:i w:val="0"/>
                <w:color w:val="16181D"/>
                <w:sz w:val="17"/>
              </w:rPr>
              <w:t xml:space="preserve"> — snooping, not an authorised task</w:t>
            </w:r>
          </w:p>
        </w:tc>
      </w:tr>
      <w:tr>
        <w:trPr>
          <w:cantSplit/>
        </w:trPr>
        <w:tc>
          <w:tcPr>
            <w:tcW w:type="dxa" w:w="3816"/>
          </w:tcPr>
          <w:p>
            <w:pPr>
              <w:spacing w:after="0" w:line="240" w:lineRule="auto"/>
            </w:pPr>
            <w:r>
              <w:rPr>
                <w:rFonts w:ascii="Georgia" w:hAnsi="Georgia"/>
                <w:b w:val="0"/>
                <w:i w:val="0"/>
                <w:color w:val="16181D"/>
                <w:sz w:val="17"/>
              </w:rPr>
              <w:t>A support tech copies a customer's photos</w:t>
            </w:r>
          </w:p>
        </w:tc>
        <w:tc>
          <w:tcPr>
            <w:tcW w:type="dxa" w:w="3338"/>
          </w:tcPr>
          <w:p>
            <w:pPr>
              <w:spacing w:after="0" w:line="240" w:lineRule="auto"/>
            </w:pPr>
            <w:r>
              <w:rPr>
                <w:rFonts w:ascii="Georgia" w:hAnsi="Georgia"/>
                <w:b w:val="0"/>
                <w:i w:val="0"/>
                <w:color w:val="16181D"/>
                <w:sz w:val="17"/>
              </w:rPr>
              <w:t>Yes — remote control opens all their files</w:t>
            </w:r>
          </w:p>
        </w:tc>
        <w:tc>
          <w:tcPr>
            <w:tcW w:type="dxa" w:w="2937"/>
          </w:tcPr>
          <w:p>
            <w:pPr>
              <w:spacing w:after="0" w:line="240" w:lineRule="auto"/>
            </w:pPr>
            <w:r>
              <w:rPr>
                <w:rFonts w:ascii="Georgia" w:hAnsi="Georgia"/>
                <w:b/>
                <w:i w:val="0"/>
                <w:color w:val="16181D"/>
                <w:sz w:val="17"/>
              </w:rPr>
              <w:t>No</w:t>
            </w:r>
            <w:r>
              <w:rPr>
                <w:rFonts w:ascii="Georgia" w:hAnsi="Georgia"/>
                <w:b w:val="0"/>
                <w:i w:val="0"/>
                <w:color w:val="16181D"/>
                <w:sz w:val="17"/>
              </w:rPr>
              <w:t xml:space="preserve"> — touch only what fixes the fault</w:t>
            </w:r>
          </w:p>
        </w:tc>
      </w:tr>
      <w:tr>
        <w:trPr>
          <w:cantSplit/>
        </w:trPr>
        <w:tc>
          <w:tcPr>
            <w:tcW w:type="dxa" w:w="3816"/>
            <w:shd w:val="clear" w:color="auto" w:fill="FAFBFC"/>
          </w:tcPr>
          <w:p>
            <w:pPr>
              <w:spacing w:after="0" w:line="240" w:lineRule="auto"/>
            </w:pPr>
            <w:r>
              <w:rPr>
                <w:rFonts w:ascii="Georgia" w:hAnsi="Georgia"/>
                <w:b w:val="0"/>
                <w:i w:val="0"/>
                <w:color w:val="16181D"/>
                <w:sz w:val="17"/>
              </w:rPr>
              <w:t>A developer keeps a copy of the employer's source code</w:t>
            </w:r>
          </w:p>
        </w:tc>
        <w:tc>
          <w:tcPr>
            <w:tcW w:type="dxa" w:w="3338"/>
            <w:shd w:val="clear" w:color="auto" w:fill="FAFBFC"/>
          </w:tcPr>
          <w:p>
            <w:pPr>
              <w:spacing w:after="0" w:line="240" w:lineRule="auto"/>
            </w:pPr>
            <w:r>
              <w:rPr>
                <w:rFonts w:ascii="Georgia" w:hAnsi="Georgia"/>
                <w:b w:val="0"/>
                <w:i w:val="0"/>
                <w:color w:val="16181D"/>
                <w:sz w:val="17"/>
              </w:rPr>
              <w:t>Yes — they already hold the codebase</w:t>
            </w:r>
          </w:p>
        </w:tc>
        <w:tc>
          <w:tcPr>
            <w:tcW w:type="dxa" w:w="2937"/>
            <w:shd w:val="clear" w:color="auto" w:fill="FAFBFC"/>
          </w:tcPr>
          <w:p>
            <w:pPr>
              <w:spacing w:after="0" w:line="240" w:lineRule="auto"/>
            </w:pPr>
            <w:r>
              <w:rPr>
                <w:rFonts w:ascii="Georgia" w:hAnsi="Georgia"/>
                <w:b/>
                <w:i w:val="0"/>
                <w:color w:val="16181D"/>
                <w:sz w:val="17"/>
              </w:rPr>
              <w:t>No</w:t>
            </w:r>
            <w:r>
              <w:rPr>
                <w:rFonts w:ascii="Georgia" w:hAnsi="Georgia"/>
                <w:b w:val="0"/>
                <w:i w:val="0"/>
                <w:color w:val="16181D"/>
                <w:sz w:val="17"/>
              </w:rPr>
              <w:t xml:space="preserve"> — reusing it elsewhere is IP theft</w:t>
            </w:r>
          </w:p>
        </w:tc>
      </w:tr>
      <w:tr>
        <w:trPr>
          <w:cantSplit/>
        </w:trPr>
        <w:tc>
          <w:tcPr>
            <w:tcW w:type="dxa" w:w="3816"/>
          </w:tcPr>
          <w:p>
            <w:pPr>
              <w:spacing w:after="0" w:line="240" w:lineRule="auto"/>
            </w:pPr>
            <w:r>
              <w:rPr>
                <w:rFonts w:ascii="Georgia" w:hAnsi="Georgia"/>
                <w:b w:val="0"/>
                <w:i w:val="0"/>
                <w:color w:val="16181D"/>
                <w:sz w:val="17"/>
              </w:rPr>
              <w:t>A telecom engineer pulls a celebrity's call records</w:t>
            </w:r>
          </w:p>
        </w:tc>
        <w:tc>
          <w:tcPr>
            <w:tcW w:type="dxa" w:w="3338"/>
          </w:tcPr>
          <w:p>
            <w:pPr>
              <w:spacing w:after="0" w:line="240" w:lineRule="auto"/>
            </w:pPr>
            <w:r>
              <w:rPr>
                <w:rFonts w:ascii="Georgia" w:hAnsi="Georgia"/>
                <w:b w:val="0"/>
                <w:i w:val="0"/>
                <w:color w:val="16181D"/>
                <w:sz w:val="17"/>
              </w:rPr>
              <w:t>Yes — network logs expose everyone's metadata</w:t>
            </w:r>
          </w:p>
        </w:tc>
        <w:tc>
          <w:tcPr>
            <w:tcW w:type="dxa" w:w="2937"/>
          </w:tcPr>
          <w:p>
            <w:pPr>
              <w:spacing w:after="0" w:line="240" w:lineRule="auto"/>
            </w:pPr>
            <w:r>
              <w:rPr>
                <w:rFonts w:ascii="Georgia" w:hAnsi="Georgia"/>
                <w:b/>
                <w:i w:val="0"/>
                <w:color w:val="16181D"/>
                <w:sz w:val="17"/>
              </w:rPr>
              <w:t>No</w:t>
            </w:r>
            <w:r>
              <w:rPr>
                <w:rFonts w:ascii="Georgia" w:hAnsi="Georgia"/>
                <w:b w:val="0"/>
                <w:i w:val="0"/>
                <w:color w:val="16181D"/>
                <w:sz w:val="17"/>
              </w:rPr>
              <w:t xml:space="preserve"> — curiosity is not authorisation</w:t>
            </w:r>
          </w:p>
        </w:tc>
      </w:tr>
      <w:tr>
        <w:trPr>
          <w:cantSplit/>
        </w:trPr>
        <w:tc>
          <w:tcPr>
            <w:tcW w:type="dxa" w:w="3816"/>
            <w:shd w:val="clear" w:color="auto" w:fill="FAFBFC"/>
          </w:tcPr>
          <w:p>
            <w:pPr>
              <w:spacing w:after="0" w:line="240" w:lineRule="auto"/>
            </w:pPr>
            <w:r>
              <w:rPr>
                <w:rFonts w:ascii="Georgia" w:hAnsi="Georgia"/>
                <w:b w:val="0"/>
                <w:i w:val="0"/>
                <w:color w:val="16181D"/>
                <w:sz w:val="17"/>
              </w:rPr>
              <w:t>A hospital IT clerk browses a neighbour's records</w:t>
            </w:r>
          </w:p>
        </w:tc>
        <w:tc>
          <w:tcPr>
            <w:tcW w:type="dxa" w:w="3338"/>
            <w:shd w:val="clear" w:color="auto" w:fill="FAFBFC"/>
          </w:tcPr>
          <w:p>
            <w:pPr>
              <w:spacing w:after="0" w:line="240" w:lineRule="auto"/>
            </w:pPr>
            <w:r>
              <w:rPr>
                <w:rFonts w:ascii="Georgia" w:hAnsi="Georgia"/>
                <w:b w:val="0"/>
                <w:i w:val="0"/>
                <w:color w:val="16181D"/>
                <w:sz w:val="17"/>
              </w:rPr>
              <w:t>Yes — the database shows any patient's history</w:t>
            </w:r>
          </w:p>
        </w:tc>
        <w:tc>
          <w:tcPr>
            <w:tcW w:type="dxa" w:w="2937"/>
            <w:shd w:val="clear" w:color="auto" w:fill="FAFBFC"/>
          </w:tcPr>
          <w:p>
            <w:pPr>
              <w:spacing w:after="0" w:line="240" w:lineRule="auto"/>
            </w:pPr>
            <w:r>
              <w:rPr>
                <w:rFonts w:ascii="Georgia" w:hAnsi="Georgia"/>
                <w:b/>
                <w:i w:val="0"/>
                <w:color w:val="16181D"/>
                <w:sz w:val="17"/>
              </w:rPr>
              <w:t>No</w:t>
            </w:r>
            <w:r>
              <w:rPr>
                <w:rFonts w:ascii="Georgia" w:hAnsi="Georgia"/>
                <w:b w:val="0"/>
                <w:i w:val="0"/>
                <w:color w:val="16181D"/>
                <w:sz w:val="17"/>
              </w:rPr>
              <w:t xml:space="preserve"> — the privacy duty forbids it</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"IT is just a back-office technical job — ethics is for managers."</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access </w:t>
      </w:r>
      <w:r>
        <w:rPr>
          <w:rFonts w:ascii="Georgia" w:hAnsi="Georgia"/>
          <w:b/>
          <w:i w:val="0"/>
          <w:color w:val="3D4350"/>
          <w:sz w:val="18"/>
        </w:rPr>
        <w:t>is</w:t>
      </w:r>
      <w:r>
        <w:rPr>
          <w:rFonts w:ascii="Georgia" w:hAnsi="Georgia"/>
          <w:b w:val="0"/>
          <w:i w:val="0"/>
          <w:color w:val="3D4350"/>
          <w:sz w:val="18"/>
        </w:rPr>
        <w:t xml:space="preserve"> power. The more you can technically do, the more responsibility you carry, title or no title. </w:t>
      </w:r>
      <w:r>
        <w:rPr>
          <w:rFonts w:ascii="Georgia" w:hAnsi="Georgia"/>
          <w:b/>
          <w:i w:val="0"/>
          <w:color w:val="3D4350"/>
          <w:sz w:val="18"/>
        </w:rPr>
        <w:t>A junior with admin rights holds more trust than a senior manager without them.</w:t>
      </w:r>
    </w:p>
    <w:p>
      <w:pPr>
        <w:pStyle w:val="Heading2"/>
        <w:pBdr>
          <w:bottom w:val="single" w:sz="6" w:space="2" w:color="D6D9E0"/>
        </w:pBdr>
      </w:pPr>
      <w:r>
        <w:rPr>
          <w:rFonts w:ascii="Helvetica Neue" w:hAnsi="Helvetica Neue"/>
          <w:b/>
          <w:i w:val="0"/>
          <w:color w:val="1F4E79"/>
          <w:sz w:val="27"/>
        </w:rPr>
        <w:t>2.2 The six relationships an IT worker manages</w:t>
      </w:r>
    </w:p>
    <w:p>
      <w:pPr>
        <w:spacing w:after="80"/>
      </w:pPr>
      <w:r>
        <w:rPr>
          <w:rFonts w:ascii="Georgia" w:hAnsi="Georgia"/>
          <w:b w:val="0"/>
          <w:i w:val="0"/>
          <w:color w:val="16181D"/>
          <w:sz w:val="19"/>
        </w:rPr>
        <w:t>Picture yourself at the centre of a web with six arrows pointing outward.</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310"/>
        <w:gridCol w:w="4800"/>
        <w:gridCol w:w="3981"/>
      </w:tblGrid>
      <w:tr>
        <w:trPr>
          <w:cantSplit/>
          <w:tblHeader/>
        </w:trPr>
        <w:tc>
          <w:tcPr>
            <w:tcW w:type="dxa" w:w="1310"/>
            <w:shd w:val="clear" w:color="auto" w:fill="EEF3F8"/>
          </w:tcPr>
          <w:p>
            <w:pPr>
              <w:spacing w:after="0" w:line="240" w:lineRule="auto"/>
            </w:pPr>
            <w:r>
              <w:rPr>
                <w:rFonts w:ascii="Helvetica Neue" w:hAnsi="Helvetica Neue"/>
                <w:b/>
                <w:i w:val="0"/>
                <w:color w:val="1F4E79"/>
                <w:sz w:val="16"/>
              </w:rPr>
              <w:t>Relationship</w:t>
            </w:r>
          </w:p>
        </w:tc>
        <w:tc>
          <w:tcPr>
            <w:tcW w:type="dxa" w:w="4800"/>
            <w:shd w:val="clear" w:color="auto" w:fill="EEF3F8"/>
          </w:tcPr>
          <w:p>
            <w:pPr>
              <w:spacing w:after="0" w:line="240" w:lineRule="auto"/>
            </w:pPr>
            <w:r>
              <w:rPr>
                <w:rFonts w:ascii="Helvetica Neue" w:hAnsi="Helvetica Neue"/>
                <w:b/>
                <w:i w:val="0"/>
                <w:color w:val="1F4E79"/>
                <w:sz w:val="16"/>
              </w:rPr>
              <w:t>Core duty</w:t>
            </w:r>
          </w:p>
        </w:tc>
        <w:tc>
          <w:tcPr>
            <w:tcW w:type="dxa" w:w="3981"/>
            <w:shd w:val="clear" w:color="auto" w:fill="EEF3F8"/>
          </w:tcPr>
          <w:p>
            <w:pPr>
              <w:spacing w:after="0" w:line="240" w:lineRule="auto"/>
            </w:pPr>
            <w:r>
              <w:rPr>
                <w:rFonts w:ascii="Helvetica Neue" w:hAnsi="Helvetica Neue"/>
                <w:b/>
                <w:i w:val="0"/>
                <w:color w:val="1F4E79"/>
                <w:sz w:val="16"/>
              </w:rPr>
              <w:t>A concrete risk in Nepal / IT</w:t>
            </w:r>
          </w:p>
        </w:tc>
      </w:tr>
      <w:tr>
        <w:trPr>
          <w:cantSplit/>
        </w:trPr>
        <w:tc>
          <w:tcPr>
            <w:tcW w:type="dxa" w:w="1310"/>
          </w:tcPr>
          <w:p>
            <w:pPr>
              <w:spacing w:after="0" w:line="240" w:lineRule="auto"/>
            </w:pPr>
            <w:r>
              <w:rPr>
                <w:rFonts w:ascii="Georgia" w:hAnsi="Georgia"/>
                <w:b/>
                <w:i w:val="0"/>
                <w:color w:val="16181D"/>
                <w:sz w:val="17"/>
              </w:rPr>
              <w:t>Employer</w:t>
            </w:r>
          </w:p>
        </w:tc>
        <w:tc>
          <w:tcPr>
            <w:tcW w:type="dxa" w:w="4800"/>
          </w:tcPr>
          <w:p>
            <w:pPr>
              <w:spacing w:after="0" w:line="240" w:lineRule="auto"/>
            </w:pPr>
            <w:r>
              <w:rPr>
                <w:rFonts w:ascii="Georgia" w:hAnsi="Georgia"/>
                <w:b w:val="0"/>
                <w:i w:val="0"/>
                <w:color w:val="16181D"/>
                <w:sz w:val="17"/>
              </w:rPr>
              <w:t>Loyalty and honesty; protect assets and IP</w:t>
            </w:r>
          </w:p>
        </w:tc>
        <w:tc>
          <w:tcPr>
            <w:tcW w:type="dxa" w:w="3981"/>
          </w:tcPr>
          <w:p>
            <w:pPr>
              <w:spacing w:after="0" w:line="240" w:lineRule="auto"/>
            </w:pPr>
            <w:r>
              <w:rPr>
                <w:rFonts w:ascii="Georgia" w:hAnsi="Georgia"/>
                <w:b w:val="0"/>
                <w:i w:val="0"/>
                <w:color w:val="16181D"/>
                <w:sz w:val="17"/>
              </w:rPr>
              <w:t>Copying source code to a personal side project</w:t>
            </w:r>
          </w:p>
        </w:tc>
      </w:tr>
      <w:tr>
        <w:trPr>
          <w:cantSplit/>
        </w:trPr>
        <w:tc>
          <w:tcPr>
            <w:tcW w:type="dxa" w:w="1310"/>
            <w:shd w:val="clear" w:color="auto" w:fill="FAFBFC"/>
          </w:tcPr>
          <w:p>
            <w:pPr>
              <w:spacing w:after="0" w:line="240" w:lineRule="auto"/>
            </w:pPr>
            <w:r>
              <w:rPr>
                <w:rFonts w:ascii="Georgia" w:hAnsi="Georgia"/>
                <w:b/>
                <w:i w:val="0"/>
                <w:color w:val="16181D"/>
                <w:sz w:val="17"/>
              </w:rPr>
              <w:t>Client</w:t>
            </w:r>
          </w:p>
        </w:tc>
        <w:tc>
          <w:tcPr>
            <w:tcW w:type="dxa" w:w="4800"/>
            <w:shd w:val="clear" w:color="auto" w:fill="FAFBFC"/>
          </w:tcPr>
          <w:p>
            <w:pPr>
              <w:spacing w:after="0" w:line="240" w:lineRule="auto"/>
            </w:pPr>
            <w:r>
              <w:rPr>
                <w:rFonts w:ascii="Georgia" w:hAnsi="Georgia"/>
                <w:b w:val="0"/>
                <w:i w:val="0"/>
                <w:color w:val="16181D"/>
                <w:sz w:val="17"/>
              </w:rPr>
              <w:t>Honest advice; deliver what was promised; disclose risks</w:t>
            </w:r>
          </w:p>
        </w:tc>
        <w:tc>
          <w:tcPr>
            <w:tcW w:type="dxa" w:w="3981"/>
            <w:shd w:val="clear" w:color="auto" w:fill="FAFBFC"/>
          </w:tcPr>
          <w:p>
            <w:pPr>
              <w:spacing w:after="0" w:line="240" w:lineRule="auto"/>
            </w:pPr>
            <w:r>
              <w:rPr>
                <w:rFonts w:ascii="Georgia" w:hAnsi="Georgia"/>
                <w:b w:val="0"/>
                <w:i w:val="0"/>
                <w:color w:val="16181D"/>
                <w:sz w:val="17"/>
              </w:rPr>
              <w:t>Hiding a security flaw to hit a deadline</w:t>
            </w:r>
          </w:p>
        </w:tc>
      </w:tr>
      <w:tr>
        <w:trPr>
          <w:cantSplit/>
        </w:trPr>
        <w:tc>
          <w:tcPr>
            <w:tcW w:type="dxa" w:w="1310"/>
          </w:tcPr>
          <w:p>
            <w:pPr>
              <w:spacing w:after="0" w:line="240" w:lineRule="auto"/>
            </w:pPr>
            <w:r>
              <w:rPr>
                <w:rFonts w:ascii="Georgia" w:hAnsi="Georgia"/>
                <w:b/>
                <w:i w:val="0"/>
                <w:color w:val="16181D"/>
                <w:sz w:val="17"/>
              </w:rPr>
              <w:t>Suppliers</w:t>
            </w:r>
          </w:p>
        </w:tc>
        <w:tc>
          <w:tcPr>
            <w:tcW w:type="dxa" w:w="4800"/>
          </w:tcPr>
          <w:p>
            <w:pPr>
              <w:spacing w:after="0" w:line="240" w:lineRule="auto"/>
            </w:pPr>
            <w:r>
              <w:rPr>
                <w:rFonts w:ascii="Georgia" w:hAnsi="Georgia"/>
                <w:b w:val="0"/>
                <w:i w:val="0"/>
                <w:color w:val="16181D"/>
                <w:sz w:val="17"/>
              </w:rPr>
              <w:t>Deal fairly; no bribes or kickbacks</w:t>
            </w:r>
          </w:p>
        </w:tc>
        <w:tc>
          <w:tcPr>
            <w:tcW w:type="dxa" w:w="3981"/>
          </w:tcPr>
          <w:p>
            <w:pPr>
              <w:spacing w:after="0" w:line="240" w:lineRule="auto"/>
            </w:pPr>
            <w:r>
              <w:rPr>
                <w:rFonts w:ascii="Georgia" w:hAnsi="Georgia"/>
                <w:b w:val="0"/>
                <w:i w:val="0"/>
                <w:color w:val="16181D"/>
                <w:sz w:val="17"/>
              </w:rPr>
              <w:t>Accepting a vendor's pre-tender "gift"</w:t>
            </w:r>
          </w:p>
        </w:tc>
      </w:tr>
      <w:tr>
        <w:trPr>
          <w:cantSplit/>
        </w:trPr>
        <w:tc>
          <w:tcPr>
            <w:tcW w:type="dxa" w:w="1310"/>
            <w:shd w:val="clear" w:color="auto" w:fill="FAFBFC"/>
          </w:tcPr>
          <w:p>
            <w:pPr>
              <w:spacing w:after="0" w:line="240" w:lineRule="auto"/>
            </w:pPr>
            <w:r>
              <w:rPr>
                <w:rFonts w:ascii="Georgia" w:hAnsi="Georgia"/>
                <w:b/>
                <w:i w:val="0"/>
                <w:color w:val="16181D"/>
                <w:sz w:val="17"/>
              </w:rPr>
              <w:t>Peers</w:t>
            </w:r>
          </w:p>
        </w:tc>
        <w:tc>
          <w:tcPr>
            <w:tcW w:type="dxa" w:w="4800"/>
            <w:shd w:val="clear" w:color="auto" w:fill="FAFBFC"/>
          </w:tcPr>
          <w:p>
            <w:pPr>
              <w:spacing w:after="0" w:line="240" w:lineRule="auto"/>
            </w:pPr>
            <w:r>
              <w:rPr>
                <w:rFonts w:ascii="Georgia" w:hAnsi="Georgia"/>
                <w:b w:val="0"/>
                <w:i w:val="0"/>
                <w:color w:val="16181D"/>
                <w:sz w:val="17"/>
              </w:rPr>
              <w:t>Mutual respect; no résumé inflation; no poaching trade secrets</w:t>
            </w:r>
          </w:p>
        </w:tc>
        <w:tc>
          <w:tcPr>
            <w:tcW w:type="dxa" w:w="3981"/>
            <w:shd w:val="clear" w:color="auto" w:fill="FAFBFC"/>
          </w:tcPr>
          <w:p>
            <w:pPr>
              <w:spacing w:after="0" w:line="240" w:lineRule="auto"/>
            </w:pPr>
            <w:r>
              <w:rPr>
                <w:rFonts w:ascii="Georgia" w:hAnsi="Georgia"/>
                <w:b w:val="0"/>
                <w:i w:val="0"/>
                <w:color w:val="16181D"/>
                <w:sz w:val="17"/>
              </w:rPr>
              <w:t>Blaming a teammate to look better</w:t>
            </w:r>
          </w:p>
        </w:tc>
      </w:tr>
      <w:tr>
        <w:trPr>
          <w:cantSplit/>
        </w:trPr>
        <w:tc>
          <w:tcPr>
            <w:tcW w:type="dxa" w:w="1310"/>
          </w:tcPr>
          <w:p>
            <w:pPr>
              <w:spacing w:after="0" w:line="240" w:lineRule="auto"/>
            </w:pPr>
            <w:r>
              <w:rPr>
                <w:rFonts w:ascii="Georgia" w:hAnsi="Georgia"/>
                <w:b/>
                <w:i w:val="0"/>
                <w:color w:val="16181D"/>
                <w:sz w:val="17"/>
              </w:rPr>
              <w:t>Users</w:t>
            </w:r>
          </w:p>
        </w:tc>
        <w:tc>
          <w:tcPr>
            <w:tcW w:type="dxa" w:w="4800"/>
          </w:tcPr>
          <w:p>
            <w:pPr>
              <w:spacing w:after="0" w:line="240" w:lineRule="auto"/>
            </w:pPr>
            <w:r>
              <w:rPr>
                <w:rFonts w:ascii="Georgia" w:hAnsi="Georgia"/>
                <w:b w:val="0"/>
                <w:i w:val="0"/>
                <w:color w:val="16181D"/>
                <w:sz w:val="17"/>
              </w:rPr>
              <w:t>Support and train them; do not exploit their skill gap</w:t>
            </w:r>
          </w:p>
        </w:tc>
        <w:tc>
          <w:tcPr>
            <w:tcW w:type="dxa" w:w="3981"/>
          </w:tcPr>
          <w:p>
            <w:pPr>
              <w:spacing w:after="0" w:line="240" w:lineRule="auto"/>
            </w:pPr>
            <w:r>
              <w:rPr>
                <w:rFonts w:ascii="Georgia" w:hAnsi="Georgia"/>
                <w:b w:val="0"/>
                <w:i w:val="0"/>
                <w:color w:val="16181D"/>
                <w:sz w:val="17"/>
              </w:rPr>
              <w:t>Burying a customer in jargon to overcharge</w:t>
            </w:r>
          </w:p>
        </w:tc>
      </w:tr>
      <w:tr>
        <w:trPr>
          <w:cantSplit/>
        </w:trPr>
        <w:tc>
          <w:tcPr>
            <w:tcW w:type="dxa" w:w="1310"/>
            <w:shd w:val="clear" w:color="auto" w:fill="FAFBFC"/>
          </w:tcPr>
          <w:p>
            <w:pPr>
              <w:spacing w:after="0" w:line="240" w:lineRule="auto"/>
            </w:pPr>
            <w:r>
              <w:rPr>
                <w:rFonts w:ascii="Georgia" w:hAnsi="Georgia"/>
                <w:b/>
                <w:i w:val="0"/>
                <w:color w:val="16181D"/>
                <w:sz w:val="17"/>
              </w:rPr>
              <w:t>Society</w:t>
            </w:r>
          </w:p>
        </w:tc>
        <w:tc>
          <w:tcPr>
            <w:tcW w:type="dxa" w:w="4800"/>
            <w:shd w:val="clear" w:color="auto" w:fill="FAFBFC"/>
          </w:tcPr>
          <w:p>
            <w:pPr>
              <w:spacing w:after="0" w:line="240" w:lineRule="auto"/>
            </w:pPr>
            <w:r>
              <w:rPr>
                <w:rFonts w:ascii="Georgia" w:hAnsi="Georgia"/>
                <w:b w:val="0"/>
                <w:i w:val="0"/>
                <w:color w:val="16181D"/>
                <w:sz w:val="17"/>
              </w:rPr>
              <w:t>Build safe systems; do not enable harm</w:t>
            </w:r>
          </w:p>
        </w:tc>
        <w:tc>
          <w:tcPr>
            <w:tcW w:type="dxa" w:w="3981"/>
            <w:shd w:val="clear" w:color="auto" w:fill="FAFBFC"/>
          </w:tcPr>
          <w:p>
            <w:pPr>
              <w:spacing w:after="0" w:line="240" w:lineRule="auto"/>
            </w:pPr>
            <w:r>
              <w:rPr>
                <w:rFonts w:ascii="Georgia" w:hAnsi="Georgia"/>
                <w:b w:val="0"/>
                <w:i w:val="0"/>
                <w:color w:val="16181D"/>
                <w:sz w:val="17"/>
              </w:rPr>
              <w:t>Shipping a system that leaks citizen data</w:t>
            </w:r>
          </w:p>
        </w:tc>
      </w:tr>
    </w:tbl>
    <w:p>
      <w:pPr>
        <w:spacing w:after="40"/>
      </w:pPr>
    </w:p>
    <w:p>
      <w:pPr>
        <w:spacing w:after="80"/>
      </w:pPr>
      <w:r>
        <w:rPr>
          <w:rFonts w:ascii="Georgia" w:hAnsi="Georgia"/>
          <w:b/>
          <w:i w:val="0"/>
          <w:color w:val="16181D"/>
          <w:sz w:val="19"/>
        </w:rPr>
        <w:t>Notice:</w:t>
      </w:r>
      <w:r>
        <w:rPr>
          <w:rFonts w:ascii="Georgia" w:hAnsi="Georgia"/>
          <w:b w:val="0"/>
          <w:i w:val="0"/>
          <w:color w:val="16181D"/>
          <w:sz w:val="19"/>
        </w:rPr>
        <w:t xml:space="preserve"> none of these risks required hacking. Every one comes from </w:t>
      </w:r>
      <w:r>
        <w:rPr>
          <w:rFonts w:ascii="Georgia" w:hAnsi="Georgia"/>
          <w:b/>
          <w:i w:val="0"/>
          <w:color w:val="16181D"/>
          <w:sz w:val="19"/>
        </w:rPr>
        <w:t>ordinary access plus a pull on your loyalty</w:t>
      </w:r>
      <w:r>
        <w:rPr>
          <w:rFonts w:ascii="Georgia" w:hAnsi="Georgia"/>
          <w:b w:val="0"/>
          <w:i w:val="0"/>
          <w:color w:val="16181D"/>
          <w:sz w:val="19"/>
        </w:rPr>
        <w:t>.</w:t>
      </w:r>
    </w:p>
    <w:p>
      <w:pPr>
        <w:pStyle w:val="Heading3"/>
      </w:pPr>
      <w:r>
        <w:rPr>
          <w:rFonts w:ascii="Helvetica Neue" w:hAnsi="Helvetica Neue"/>
          <w:b/>
          <w:i w:val="0"/>
          <w:color w:val="2A6EA8"/>
          <w:sz w:val="22"/>
        </w:rPr>
        <w:t>The employer</w:t>
      </w:r>
    </w:p>
    <w:p>
      <w:pPr>
        <w:spacing w:after="80"/>
      </w:pPr>
      <w:r>
        <w:rPr>
          <w:rFonts w:ascii="Georgia" w:hAnsi="Georgia"/>
          <w:b w:val="0"/>
          <w:i w:val="0"/>
          <w:color w:val="16181D"/>
          <w:sz w:val="19"/>
        </w:rPr>
        <w:t xml:space="preserve">Two core duties: </w:t>
      </w:r>
      <w:r>
        <w:rPr>
          <w:rFonts w:ascii="Georgia" w:hAnsi="Georgia"/>
          <w:b/>
          <w:i w:val="0"/>
          <w:color w:val="16181D"/>
          <w:sz w:val="19"/>
        </w:rPr>
        <w:t>loyalty</w:t>
      </w:r>
      <w:r>
        <w:rPr>
          <w:rFonts w:ascii="Georgia" w:hAnsi="Georgia"/>
          <w:b w:val="0"/>
          <w:i w:val="0"/>
          <w:color w:val="16181D"/>
          <w:sz w:val="19"/>
        </w:rPr>
        <w:t xml:space="preserve"> (protect their assets and intellectual property — source code, client lists, internal data) and </w:t>
      </w:r>
      <w:r>
        <w:rPr>
          <w:rFonts w:ascii="Georgia" w:hAnsi="Georgia"/>
          <w:b/>
          <w:i w:val="0"/>
          <w:color w:val="16181D"/>
          <w:sz w:val="19"/>
        </w:rPr>
        <w:t>honesty</w:t>
      </w:r>
      <w:r>
        <w:rPr>
          <w:rFonts w:ascii="Georgia" w:hAnsi="Georgia"/>
          <w:b w:val="0"/>
          <w:i w:val="0"/>
          <w:color w:val="16181D"/>
          <w:sz w:val="19"/>
        </w:rPr>
        <w:t xml:space="preserve"> (be truthful about your work and your qualifications).</w:t>
      </w:r>
    </w:p>
    <w:p>
      <w:pPr>
        <w:spacing w:after="80"/>
      </w:pPr>
      <w:r>
        <w:rPr>
          <w:rFonts w:ascii="Georgia" w:hAnsi="Georgia"/>
          <w:b w:val="0"/>
          <w:i w:val="0"/>
          <w:color w:val="16181D"/>
          <w:sz w:val="19"/>
        </w:rPr>
        <w:t>Four places this relationship strains:</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2019"/>
        <w:gridCol w:w="3458"/>
        <w:gridCol w:w="4614"/>
      </w:tblGrid>
      <w:tr>
        <w:trPr>
          <w:cantSplit/>
          <w:tblHeader/>
        </w:trPr>
        <w:tc>
          <w:tcPr>
            <w:tcW w:type="dxa" w:w="2019"/>
            <w:shd w:val="clear" w:color="auto" w:fill="EEF3F8"/>
          </w:tcPr>
          <w:p>
            <w:pPr>
              <w:spacing w:after="0" w:line="240" w:lineRule="auto"/>
            </w:pPr>
            <w:r>
              <w:rPr>
                <w:rFonts w:ascii="Helvetica Neue" w:hAnsi="Helvetica Neue"/>
                <w:b/>
                <w:i w:val="0"/>
                <w:color w:val="1F4E79"/>
                <w:sz w:val="16"/>
              </w:rPr>
              <w:t>Pressure point</w:t>
            </w:r>
          </w:p>
        </w:tc>
        <w:tc>
          <w:tcPr>
            <w:tcW w:type="dxa" w:w="3458"/>
            <w:shd w:val="clear" w:color="auto" w:fill="EEF3F8"/>
          </w:tcPr>
          <w:p>
            <w:pPr>
              <w:spacing w:after="0" w:line="240" w:lineRule="auto"/>
            </w:pPr>
            <w:r>
              <w:rPr>
                <w:rFonts w:ascii="Helvetica Neue" w:hAnsi="Helvetica Neue"/>
                <w:b/>
                <w:i w:val="0"/>
                <w:color w:val="1F4E79"/>
                <w:sz w:val="16"/>
              </w:rPr>
              <w:t>What it looks like</w:t>
            </w:r>
          </w:p>
        </w:tc>
        <w:tc>
          <w:tcPr>
            <w:tcW w:type="dxa" w:w="4614"/>
            <w:shd w:val="clear" w:color="auto" w:fill="EEF3F8"/>
          </w:tcPr>
          <w:p>
            <w:pPr>
              <w:spacing w:after="0" w:line="240" w:lineRule="auto"/>
            </w:pPr>
            <w:r>
              <w:rPr>
                <w:rFonts w:ascii="Helvetica Neue" w:hAnsi="Helvetica Neue"/>
                <w:b/>
                <w:i w:val="0"/>
                <w:color w:val="1F4E79"/>
                <w:sz w:val="16"/>
              </w:rPr>
              <w:t>Why it is an ethical problem</w:t>
            </w:r>
          </w:p>
        </w:tc>
      </w:tr>
      <w:tr>
        <w:trPr>
          <w:cantSplit/>
        </w:trPr>
        <w:tc>
          <w:tcPr>
            <w:tcW w:type="dxa" w:w="2019"/>
          </w:tcPr>
          <w:p>
            <w:pPr>
              <w:spacing w:after="0" w:line="240" w:lineRule="auto"/>
            </w:pPr>
            <w:r>
              <w:rPr>
                <w:rFonts w:ascii="Georgia" w:hAnsi="Georgia"/>
                <w:b/>
                <w:i w:val="0"/>
                <w:color w:val="16181D"/>
                <w:sz w:val="17"/>
              </w:rPr>
              <w:t>Conflict of interest</w:t>
            </w:r>
          </w:p>
        </w:tc>
        <w:tc>
          <w:tcPr>
            <w:tcW w:type="dxa" w:w="3458"/>
          </w:tcPr>
          <w:p>
            <w:pPr>
              <w:spacing w:after="0" w:line="240" w:lineRule="auto"/>
            </w:pPr>
            <w:r>
              <w:rPr>
                <w:rFonts w:ascii="Georgia" w:hAnsi="Georgia"/>
                <w:b w:val="0"/>
                <w:i w:val="0"/>
                <w:color w:val="16181D"/>
                <w:sz w:val="17"/>
              </w:rPr>
              <w:t>Moonlighting for a rival</w:t>
            </w:r>
          </w:p>
        </w:tc>
        <w:tc>
          <w:tcPr>
            <w:tcW w:type="dxa" w:w="4614"/>
          </w:tcPr>
          <w:p>
            <w:pPr>
              <w:spacing w:after="0" w:line="240" w:lineRule="auto"/>
            </w:pPr>
            <w:r>
              <w:rPr>
                <w:rFonts w:ascii="Georgia" w:hAnsi="Georgia"/>
                <w:b w:val="0"/>
                <w:i w:val="0"/>
                <w:color w:val="16181D"/>
                <w:sz w:val="17"/>
              </w:rPr>
              <w:t>Your judgement now serves two masters</w:t>
            </w:r>
          </w:p>
        </w:tc>
      </w:tr>
      <w:tr>
        <w:trPr>
          <w:cantSplit/>
        </w:trPr>
        <w:tc>
          <w:tcPr>
            <w:tcW w:type="dxa" w:w="2019"/>
            <w:shd w:val="clear" w:color="auto" w:fill="FAFBFC"/>
          </w:tcPr>
          <w:p>
            <w:pPr>
              <w:spacing w:after="0" w:line="240" w:lineRule="auto"/>
            </w:pPr>
            <w:r>
              <w:rPr>
                <w:rFonts w:ascii="Georgia" w:hAnsi="Georgia"/>
                <w:b/>
                <w:i w:val="0"/>
                <w:color w:val="16181D"/>
                <w:sz w:val="17"/>
              </w:rPr>
              <w:t>Résumé fraud</w:t>
            </w:r>
          </w:p>
        </w:tc>
        <w:tc>
          <w:tcPr>
            <w:tcW w:type="dxa" w:w="3458"/>
            <w:shd w:val="clear" w:color="auto" w:fill="FAFBFC"/>
          </w:tcPr>
          <w:p>
            <w:pPr>
              <w:spacing w:after="0" w:line="240" w:lineRule="auto"/>
            </w:pPr>
            <w:r>
              <w:rPr>
                <w:rFonts w:ascii="Georgia" w:hAnsi="Georgia"/>
                <w:b w:val="0"/>
                <w:i w:val="0"/>
                <w:color w:val="16181D"/>
                <w:sz w:val="17"/>
              </w:rPr>
              <w:t>Claiming a certification or skill you do not have</w:t>
            </w:r>
          </w:p>
        </w:tc>
        <w:tc>
          <w:tcPr>
            <w:tcW w:type="dxa" w:w="4614"/>
            <w:shd w:val="clear" w:color="auto" w:fill="FAFBFC"/>
          </w:tcPr>
          <w:p>
            <w:pPr>
              <w:spacing w:after="0" w:line="240" w:lineRule="auto"/>
            </w:pPr>
            <w:r>
              <w:rPr>
                <w:rFonts w:ascii="Georgia" w:hAnsi="Georgia"/>
                <w:b w:val="0"/>
                <w:i w:val="0"/>
                <w:color w:val="16181D"/>
                <w:sz w:val="17"/>
              </w:rPr>
              <w:t>A breach of honesty before you even start</w:t>
            </w:r>
          </w:p>
        </w:tc>
      </w:tr>
      <w:tr>
        <w:trPr>
          <w:cantSplit/>
        </w:trPr>
        <w:tc>
          <w:tcPr>
            <w:tcW w:type="dxa" w:w="2019"/>
          </w:tcPr>
          <w:p>
            <w:pPr>
              <w:spacing w:after="0" w:line="240" w:lineRule="auto"/>
            </w:pPr>
            <w:r>
              <w:rPr>
                <w:rFonts w:ascii="Georgia" w:hAnsi="Georgia"/>
                <w:b/>
                <w:i w:val="0"/>
                <w:color w:val="16181D"/>
                <w:sz w:val="17"/>
              </w:rPr>
              <w:t>Software licence compliance</w:t>
            </w:r>
          </w:p>
        </w:tc>
        <w:tc>
          <w:tcPr>
            <w:tcW w:type="dxa" w:w="3458"/>
          </w:tcPr>
          <w:p>
            <w:pPr>
              <w:spacing w:after="0" w:line="240" w:lineRule="auto"/>
            </w:pPr>
            <w:r>
              <w:rPr>
                <w:rFonts w:ascii="Georgia" w:hAnsi="Georgia"/>
                <w:b w:val="0"/>
                <w:i w:val="0"/>
                <w:color w:val="16181D"/>
                <w:sz w:val="17"/>
              </w:rPr>
              <w:t>Using pirated software at work</w:t>
            </w:r>
          </w:p>
        </w:tc>
        <w:tc>
          <w:tcPr>
            <w:tcW w:type="dxa" w:w="4614"/>
          </w:tcPr>
          <w:p>
            <w:pPr>
              <w:spacing w:after="0" w:line="240" w:lineRule="auto"/>
            </w:pPr>
            <w:r>
              <w:rPr>
                <w:rFonts w:ascii="Georgia" w:hAnsi="Georgia"/>
                <w:b w:val="0"/>
                <w:i w:val="0"/>
                <w:color w:val="16181D"/>
                <w:sz w:val="17"/>
              </w:rPr>
              <w:t xml:space="preserve">Legal liability for the firm </w:t>
            </w:r>
            <w:r>
              <w:rPr>
                <w:rFonts w:ascii="Georgia" w:hAnsi="Georgia"/>
                <w:b/>
                <w:i w:val="0"/>
                <w:color w:val="16181D"/>
                <w:sz w:val="17"/>
              </w:rPr>
              <w:t>and</w:t>
            </w:r>
            <w:r>
              <w:rPr>
                <w:rFonts w:ascii="Georgia" w:hAnsi="Georgia"/>
                <w:b w:val="0"/>
                <w:i w:val="0"/>
                <w:color w:val="16181D"/>
                <w:sz w:val="17"/>
              </w:rPr>
              <w:t xml:space="preserve"> you</w:t>
            </w:r>
          </w:p>
        </w:tc>
      </w:tr>
      <w:tr>
        <w:trPr>
          <w:cantSplit/>
        </w:trPr>
        <w:tc>
          <w:tcPr>
            <w:tcW w:type="dxa" w:w="2019"/>
            <w:shd w:val="clear" w:color="auto" w:fill="FAFBFC"/>
          </w:tcPr>
          <w:p>
            <w:pPr>
              <w:spacing w:after="0" w:line="240" w:lineRule="auto"/>
            </w:pPr>
            <w:r>
              <w:rPr>
                <w:rFonts w:ascii="Georgia" w:hAnsi="Georgia"/>
                <w:b/>
                <w:i w:val="0"/>
                <w:color w:val="16181D"/>
                <w:sz w:val="17"/>
              </w:rPr>
              <w:t>Whistle-blowing tension</w:t>
            </w:r>
          </w:p>
        </w:tc>
        <w:tc>
          <w:tcPr>
            <w:tcW w:type="dxa" w:w="3458"/>
            <w:shd w:val="clear" w:color="auto" w:fill="FAFBFC"/>
          </w:tcPr>
          <w:p>
            <w:pPr>
              <w:spacing w:after="0" w:line="240" w:lineRule="auto"/>
            </w:pPr>
            <w:r>
              <w:rPr>
                <w:rFonts w:ascii="Georgia" w:hAnsi="Georgia"/>
                <w:b w:val="0"/>
                <w:i w:val="0"/>
                <w:color w:val="16181D"/>
                <w:sz w:val="17"/>
              </w:rPr>
              <w:t>The employer itself is doing wrong</w:t>
            </w:r>
          </w:p>
        </w:tc>
        <w:tc>
          <w:tcPr>
            <w:tcW w:type="dxa" w:w="4614"/>
            <w:shd w:val="clear" w:color="auto" w:fill="FAFBFC"/>
          </w:tcPr>
          <w:p>
            <w:pPr>
              <w:spacing w:after="0" w:line="240" w:lineRule="auto"/>
            </w:pPr>
            <w:r>
              <w:rPr>
                <w:rFonts w:ascii="Georgia" w:hAnsi="Georgia"/>
                <w:b w:val="0"/>
                <w:i w:val="0"/>
                <w:color w:val="16181D"/>
                <w:sz w:val="17"/>
              </w:rPr>
              <w:t>Loyalty has a limit — it never requires covering up harm (Unit 4)</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The case to think through.</w:t>
      </w:r>
      <w:r>
        <w:rPr>
          <w:rFonts w:ascii="Georgia" w:hAnsi="Georgia"/>
          <w:b w:val="0"/>
          <w:i w:val="0"/>
          <w:color w:val="3D4350"/>
          <w:sz w:val="18"/>
        </w:rPr>
        <w:t xml:space="preserve"> Your employer tells you to install pirated Microsoft Office or AutoCAD on all office machines to cut costs. Everyone does it, and it saves money. </w:t>
      </w:r>
      <w:r>
        <w:rPr>
          <w:rFonts w:ascii="Georgia" w:hAnsi="Georgia"/>
          <w:b/>
          <w:i w:val="0"/>
          <w:color w:val="3D4350"/>
          <w:sz w:val="18"/>
        </w:rPr>
        <w:t>Who is liable if it is discovered?</w:t>
      </w:r>
      <w:r>
        <w:rPr>
          <w:rFonts w:ascii="Georgia" w:hAnsi="Georgia"/>
          <w:b w:val="0"/>
          <w:i w:val="0"/>
          <w:color w:val="3D4350"/>
          <w:sz w:val="18"/>
        </w:rPr>
        <w:t xml:space="preserve"> Liability can fall on the company </w:t>
      </w:r>
      <w:r>
        <w:rPr>
          <w:rFonts w:ascii="Georgia" w:hAnsi="Georgia"/>
          <w:b/>
          <w:i w:val="0"/>
          <w:color w:val="3D4350"/>
          <w:sz w:val="18"/>
        </w:rPr>
        <w:t>and on the individual who installed it</w:t>
      </w:r>
      <w:r>
        <w:rPr>
          <w:rFonts w:ascii="Georgia" w:hAnsi="Georgia"/>
          <w:b w:val="0"/>
          <w:i w:val="0"/>
          <w:color w:val="3D4350"/>
          <w:sz w:val="18"/>
        </w:rPr>
        <w:t xml:space="preserve">. "I was just following orders" is Unit 1's </w:t>
      </w:r>
      <w:r>
        <w:rPr>
          <w:rFonts w:ascii="Georgia" w:hAnsi="Georgia"/>
          <w:b/>
          <w:i w:val="0"/>
          <w:color w:val="3D4350"/>
          <w:sz w:val="18"/>
        </w:rPr>
        <w:t>blind-obedience trap</w:t>
      </w:r>
      <w:r>
        <w:rPr>
          <w:rFonts w:ascii="Georgia" w:hAnsi="Georgia"/>
          <w:b w:val="0"/>
          <w:i w:val="0"/>
          <w:color w:val="3D4350"/>
          <w:sz w:val="18"/>
        </w:rPr>
        <w:t>, and it does not transfer the responsibility away from you.</w:t>
      </w:r>
    </w:p>
    <w:p>
      <w:pPr>
        <w:pStyle w:val="Heading3"/>
      </w:pPr>
      <w:r>
        <w:rPr>
          <w:rFonts w:ascii="Helvetica Neue" w:hAnsi="Helvetica Neue"/>
          <w:b/>
          <w:i w:val="0"/>
          <w:color w:val="2A6EA8"/>
          <w:sz w:val="22"/>
        </w:rPr>
        <w:t>The client</w:t>
      </w:r>
    </w:p>
    <w:p>
      <w:pPr>
        <w:spacing w:after="80"/>
      </w:pPr>
      <w:r>
        <w:rPr>
          <w:rFonts w:ascii="Georgia" w:hAnsi="Georgia"/>
          <w:b w:val="0"/>
          <w:i w:val="0"/>
          <w:color w:val="16181D"/>
          <w:sz w:val="19"/>
        </w:rPr>
        <w:t xml:space="preserve">Three professional duties: give </w:t>
      </w:r>
      <w:r>
        <w:rPr>
          <w:rFonts w:ascii="Georgia" w:hAnsi="Georgia"/>
          <w:b/>
          <w:i w:val="0"/>
          <w:color w:val="16181D"/>
          <w:sz w:val="19"/>
        </w:rPr>
        <w:t>honest technical advice</w:t>
      </w:r>
      <w:r>
        <w:rPr>
          <w:rFonts w:ascii="Georgia" w:hAnsi="Georgia"/>
          <w:b w:val="0"/>
          <w:i w:val="0"/>
          <w:color w:val="16181D"/>
          <w:sz w:val="19"/>
        </w:rPr>
        <w:t xml:space="preserve">, </w:t>
      </w:r>
      <w:r>
        <w:rPr>
          <w:rFonts w:ascii="Georgia" w:hAnsi="Georgia"/>
          <w:b/>
          <w:i w:val="0"/>
          <w:color w:val="16181D"/>
          <w:sz w:val="19"/>
        </w:rPr>
        <w:t>deliver what was promised</w:t>
      </w:r>
      <w:r>
        <w:rPr>
          <w:rFonts w:ascii="Georgia" w:hAnsi="Georgia"/>
          <w:b w:val="0"/>
          <w:i w:val="0"/>
          <w:color w:val="16181D"/>
          <w:sz w:val="19"/>
        </w:rPr>
        <w:t xml:space="preserve">, and </w:t>
      </w:r>
      <w:r>
        <w:rPr>
          <w:rFonts w:ascii="Georgia" w:hAnsi="Georgia"/>
          <w:b/>
          <w:i w:val="0"/>
          <w:color w:val="16181D"/>
          <w:sz w:val="19"/>
        </w:rPr>
        <w:t>disclose risks</w:t>
      </w:r>
      <w:r>
        <w:rPr>
          <w:rFonts w:ascii="Georgia" w:hAnsi="Georgia"/>
          <w:b w:val="0"/>
          <w:i w:val="0"/>
          <w:color w:val="16181D"/>
          <w:sz w:val="19"/>
        </w:rPr>
        <w:t>.</w:t>
      </w:r>
    </w:p>
    <w:p>
      <w:pPr>
        <w:spacing w:after="80"/>
      </w:pPr>
      <w:r>
        <w:rPr>
          <w:rFonts w:ascii="Georgia" w:hAnsi="Georgia"/>
          <w:b/>
          <w:i w:val="0"/>
          <w:color w:val="16181D"/>
          <w:sz w:val="19"/>
        </w:rPr>
        <w:t>Why this relationship is ethically loaded: information asymmetry.</w:t>
      </w:r>
      <w:r>
        <w:rPr>
          <w:rFonts w:ascii="Georgia" w:hAnsi="Georgia"/>
          <w:b w:val="0"/>
          <w:i w:val="0"/>
          <w:color w:val="16181D"/>
          <w:sz w:val="19"/>
        </w:rPr>
        <w:t xml:space="preserve"> The client usually </w:t>
      </w:r>
      <w:r>
        <w:rPr>
          <w:rFonts w:ascii="Georgia" w:hAnsi="Georgia"/>
          <w:b/>
          <w:i w:val="0"/>
          <w:color w:val="16181D"/>
          <w:sz w:val="19"/>
        </w:rPr>
        <w:t>cannot judge technical quality</w:t>
      </w:r>
      <w:r>
        <w:rPr>
          <w:rFonts w:ascii="Georgia" w:hAnsi="Georgia"/>
          <w:b w:val="0"/>
          <w:i w:val="0"/>
          <w:color w:val="16181D"/>
          <w:sz w:val="19"/>
        </w:rPr>
        <w:t xml:space="preserve">. They cannot read your code, cannot tell secure architecture from a shortcut, cannot know whether your "it's done" is true. They are forced to rely on your honesty — the same way a patient must trust a doctor. When one party cannot verify and the other can exploit that, </w:t>
      </w:r>
      <w:r>
        <w:rPr>
          <w:rFonts w:ascii="Georgia" w:hAnsi="Georgia"/>
          <w:b/>
          <w:i w:val="0"/>
          <w:color w:val="16181D"/>
          <w:sz w:val="19"/>
        </w:rPr>
        <w:t>ethics is the only protection the weaker party has</w:t>
      </w:r>
      <w:r>
        <w:rPr>
          <w:rFonts w:ascii="Georgia" w:hAnsi="Georgia"/>
          <w:b w:val="0"/>
          <w:i w:val="0"/>
          <w:color w:val="16181D"/>
          <w:sz w:val="19"/>
        </w:rPr>
        <w:t>.</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4447"/>
        <w:gridCol w:w="1563"/>
        <w:gridCol w:w="4081"/>
      </w:tblGrid>
      <w:tr>
        <w:trPr>
          <w:cantSplit/>
          <w:tblHeader/>
        </w:trPr>
        <w:tc>
          <w:tcPr>
            <w:tcW w:type="dxa" w:w="4447"/>
            <w:shd w:val="clear" w:color="auto" w:fill="EEF3F8"/>
          </w:tcPr>
          <w:p>
            <w:pPr>
              <w:spacing w:after="0" w:line="240" w:lineRule="auto"/>
            </w:pPr>
            <w:r>
              <w:rPr>
                <w:rFonts w:ascii="Helvetica Neue" w:hAnsi="Helvetica Neue"/>
                <w:b/>
                <w:i w:val="0"/>
                <w:color w:val="1F4E79"/>
                <w:sz w:val="16"/>
              </w:rPr>
              <w:t>What the vendor did</w:t>
            </w:r>
          </w:p>
        </w:tc>
        <w:tc>
          <w:tcPr>
            <w:tcW w:type="dxa" w:w="1563"/>
            <w:shd w:val="clear" w:color="auto" w:fill="EEF3F8"/>
          </w:tcPr>
          <w:p>
            <w:pPr>
              <w:spacing w:after="0" w:line="240" w:lineRule="auto"/>
            </w:pPr>
            <w:r>
              <w:rPr>
                <w:rFonts w:ascii="Helvetica Neue" w:hAnsi="Helvetica Neue"/>
                <w:b/>
                <w:i w:val="0"/>
                <w:color w:val="1F4E79"/>
                <w:sz w:val="16"/>
              </w:rPr>
              <w:t>Duty broken</w:t>
            </w:r>
          </w:p>
        </w:tc>
        <w:tc>
          <w:tcPr>
            <w:tcW w:type="dxa" w:w="4081"/>
            <w:shd w:val="clear" w:color="auto" w:fill="EEF3F8"/>
          </w:tcPr>
          <w:p>
            <w:pPr>
              <w:spacing w:after="0" w:line="240" w:lineRule="auto"/>
            </w:pPr>
            <w:r>
              <w:rPr>
                <w:rFonts w:ascii="Helvetica Neue" w:hAnsi="Helvetica Neue"/>
                <w:b/>
                <w:i w:val="0"/>
                <w:color w:val="1F4E79"/>
                <w:sz w:val="16"/>
              </w:rPr>
              <w:t>Why the client could not catch it</w:t>
            </w:r>
          </w:p>
        </w:tc>
      </w:tr>
      <w:tr>
        <w:trPr>
          <w:cantSplit/>
        </w:trPr>
        <w:tc>
          <w:tcPr>
            <w:tcW w:type="dxa" w:w="4447"/>
          </w:tcPr>
          <w:p>
            <w:pPr>
              <w:spacing w:after="0" w:line="240" w:lineRule="auto"/>
            </w:pPr>
            <w:r>
              <w:rPr>
                <w:rFonts w:ascii="Georgia" w:hAnsi="Georgia"/>
                <w:b w:val="0"/>
                <w:i w:val="0"/>
                <w:color w:val="16181D"/>
                <w:sz w:val="17"/>
              </w:rPr>
              <w:t>Sold an NGO an oversized ERP it did not need</w:t>
            </w:r>
          </w:p>
        </w:tc>
        <w:tc>
          <w:tcPr>
            <w:tcW w:type="dxa" w:w="1563"/>
          </w:tcPr>
          <w:p>
            <w:pPr>
              <w:spacing w:after="0" w:line="240" w:lineRule="auto"/>
            </w:pPr>
            <w:r>
              <w:rPr>
                <w:rFonts w:ascii="Georgia" w:hAnsi="Georgia"/>
                <w:b w:val="0"/>
                <w:i w:val="0"/>
                <w:color w:val="16181D"/>
                <w:sz w:val="17"/>
              </w:rPr>
              <w:t>Honest advice</w:t>
            </w:r>
          </w:p>
        </w:tc>
        <w:tc>
          <w:tcPr>
            <w:tcW w:type="dxa" w:w="4081"/>
          </w:tcPr>
          <w:p>
            <w:pPr>
              <w:spacing w:after="0" w:line="240" w:lineRule="auto"/>
            </w:pPr>
            <w:r>
              <w:rPr>
                <w:rFonts w:ascii="Georgia" w:hAnsi="Georgia"/>
                <w:b w:val="0"/>
                <w:i w:val="0"/>
                <w:color w:val="16181D"/>
                <w:sz w:val="17"/>
              </w:rPr>
              <w:t>They cannot judge what capacity they need</w:t>
            </w:r>
          </w:p>
        </w:tc>
      </w:tr>
      <w:tr>
        <w:trPr>
          <w:cantSplit/>
        </w:trPr>
        <w:tc>
          <w:tcPr>
            <w:tcW w:type="dxa" w:w="4447"/>
            <w:shd w:val="clear" w:color="auto" w:fill="FAFBFC"/>
          </w:tcPr>
          <w:p>
            <w:pPr>
              <w:spacing w:after="0" w:line="240" w:lineRule="auto"/>
            </w:pPr>
            <w:r>
              <w:rPr>
                <w:rFonts w:ascii="Georgia" w:hAnsi="Georgia"/>
                <w:b w:val="0"/>
                <w:i w:val="0"/>
                <w:color w:val="16181D"/>
                <w:sz w:val="17"/>
              </w:rPr>
              <w:t>Marked a half-built e-governance module "done"</w:t>
            </w:r>
          </w:p>
        </w:tc>
        <w:tc>
          <w:tcPr>
            <w:tcW w:type="dxa" w:w="1563"/>
            <w:shd w:val="clear" w:color="auto" w:fill="FAFBFC"/>
          </w:tcPr>
          <w:p>
            <w:pPr>
              <w:spacing w:after="0" w:line="240" w:lineRule="auto"/>
            </w:pPr>
            <w:r>
              <w:rPr>
                <w:rFonts w:ascii="Georgia" w:hAnsi="Georgia"/>
                <w:b w:val="0"/>
                <w:i w:val="0"/>
                <w:color w:val="16181D"/>
                <w:sz w:val="17"/>
              </w:rPr>
              <w:t>Deliver as promised</w:t>
            </w:r>
          </w:p>
        </w:tc>
        <w:tc>
          <w:tcPr>
            <w:tcW w:type="dxa" w:w="4081"/>
            <w:shd w:val="clear" w:color="auto" w:fill="FAFBFC"/>
          </w:tcPr>
          <w:p>
            <w:pPr>
              <w:spacing w:after="0" w:line="240" w:lineRule="auto"/>
            </w:pPr>
            <w:r>
              <w:rPr>
                <w:rFonts w:ascii="Georgia" w:hAnsi="Georgia"/>
                <w:b w:val="0"/>
                <w:i w:val="0"/>
                <w:color w:val="16181D"/>
                <w:sz w:val="17"/>
              </w:rPr>
              <w:t>No technical staff to test before paying</w:t>
            </w:r>
          </w:p>
        </w:tc>
      </w:tr>
      <w:tr>
        <w:trPr>
          <w:cantSplit/>
        </w:trPr>
        <w:tc>
          <w:tcPr>
            <w:tcW w:type="dxa" w:w="4447"/>
          </w:tcPr>
          <w:p>
            <w:pPr>
              <w:spacing w:after="0" w:line="240" w:lineRule="auto"/>
            </w:pPr>
            <w:r>
              <w:rPr>
                <w:rFonts w:ascii="Georgia" w:hAnsi="Georgia"/>
                <w:b w:val="0"/>
                <w:i w:val="0"/>
                <w:color w:val="16181D"/>
                <w:sz w:val="17"/>
              </w:rPr>
              <w:t>Hid that the portal cannot handle election-day load</w:t>
            </w:r>
          </w:p>
        </w:tc>
        <w:tc>
          <w:tcPr>
            <w:tcW w:type="dxa" w:w="1563"/>
          </w:tcPr>
          <w:p>
            <w:pPr>
              <w:spacing w:after="0" w:line="240" w:lineRule="auto"/>
            </w:pPr>
            <w:r>
              <w:rPr>
                <w:rFonts w:ascii="Georgia" w:hAnsi="Georgia"/>
                <w:b w:val="0"/>
                <w:i w:val="0"/>
                <w:color w:val="16181D"/>
                <w:sz w:val="17"/>
              </w:rPr>
              <w:t>Disclose risks</w:t>
            </w:r>
          </w:p>
        </w:tc>
        <w:tc>
          <w:tcPr>
            <w:tcW w:type="dxa" w:w="4081"/>
          </w:tcPr>
          <w:p>
            <w:pPr>
              <w:spacing w:after="0" w:line="240" w:lineRule="auto"/>
            </w:pPr>
            <w:r>
              <w:rPr>
                <w:rFonts w:ascii="Georgia" w:hAnsi="Georgia"/>
                <w:b w:val="0"/>
                <w:i w:val="0"/>
                <w:color w:val="16181D"/>
                <w:sz w:val="17"/>
              </w:rPr>
              <w:t>Load only shows up in production, months later</w:t>
            </w:r>
          </w:p>
        </w:tc>
      </w:tr>
      <w:tr>
        <w:trPr>
          <w:cantSplit/>
        </w:trPr>
        <w:tc>
          <w:tcPr>
            <w:tcW w:type="dxa" w:w="4447"/>
            <w:shd w:val="clear" w:color="auto" w:fill="FAFBFC"/>
          </w:tcPr>
          <w:p>
            <w:pPr>
              <w:spacing w:after="0" w:line="240" w:lineRule="auto"/>
            </w:pPr>
            <w:r>
              <w:rPr>
                <w:rFonts w:ascii="Georgia" w:hAnsi="Georgia"/>
                <w:b w:val="0"/>
                <w:i w:val="0"/>
                <w:color w:val="16181D"/>
                <w:sz w:val="17"/>
              </w:rPr>
              <w:t>Used cheap unlicensed libraries without saying</w:t>
            </w:r>
          </w:p>
        </w:tc>
        <w:tc>
          <w:tcPr>
            <w:tcW w:type="dxa" w:w="1563"/>
            <w:shd w:val="clear" w:color="auto" w:fill="FAFBFC"/>
          </w:tcPr>
          <w:p>
            <w:pPr>
              <w:spacing w:after="0" w:line="240" w:lineRule="auto"/>
            </w:pPr>
            <w:r>
              <w:rPr>
                <w:rFonts w:ascii="Georgia" w:hAnsi="Georgia"/>
                <w:b w:val="0"/>
                <w:i w:val="0"/>
                <w:color w:val="16181D"/>
                <w:sz w:val="17"/>
              </w:rPr>
              <w:t>Disclose risks</w:t>
            </w:r>
          </w:p>
        </w:tc>
        <w:tc>
          <w:tcPr>
            <w:tcW w:type="dxa" w:w="4081"/>
            <w:shd w:val="clear" w:color="auto" w:fill="FAFBFC"/>
          </w:tcPr>
          <w:p>
            <w:pPr>
              <w:spacing w:after="0" w:line="240" w:lineRule="auto"/>
            </w:pPr>
            <w:r>
              <w:rPr>
                <w:rFonts w:ascii="Georgia" w:hAnsi="Georgia"/>
                <w:b w:val="0"/>
                <w:i w:val="0"/>
                <w:color w:val="16181D"/>
                <w:sz w:val="17"/>
              </w:rPr>
              <w:t>The client cannot read the dependency list</w:t>
            </w:r>
          </w:p>
        </w:tc>
      </w:tr>
      <w:tr>
        <w:trPr>
          <w:cantSplit/>
        </w:trPr>
        <w:tc>
          <w:tcPr>
            <w:tcW w:type="dxa" w:w="4447"/>
          </w:tcPr>
          <w:p>
            <w:pPr>
              <w:spacing w:after="0" w:line="240" w:lineRule="auto"/>
            </w:pPr>
            <w:r>
              <w:rPr>
                <w:rFonts w:ascii="Georgia" w:hAnsi="Georgia"/>
                <w:b w:val="0"/>
                <w:i w:val="0"/>
                <w:color w:val="16181D"/>
                <w:sz w:val="17"/>
              </w:rPr>
              <w:t>Left no documentation, to lock in future work</w:t>
            </w:r>
          </w:p>
        </w:tc>
        <w:tc>
          <w:tcPr>
            <w:tcW w:type="dxa" w:w="1563"/>
          </w:tcPr>
          <w:p>
            <w:pPr>
              <w:spacing w:after="0" w:line="240" w:lineRule="auto"/>
            </w:pPr>
            <w:r>
              <w:rPr>
                <w:rFonts w:ascii="Georgia" w:hAnsi="Georgia"/>
                <w:b w:val="0"/>
                <w:i w:val="0"/>
                <w:color w:val="16181D"/>
                <w:sz w:val="17"/>
              </w:rPr>
              <w:t>Honest advice</w:t>
            </w:r>
          </w:p>
        </w:tc>
        <w:tc>
          <w:tcPr>
            <w:tcW w:type="dxa" w:w="4081"/>
          </w:tcPr>
          <w:p>
            <w:pPr>
              <w:spacing w:after="0" w:line="240" w:lineRule="auto"/>
            </w:pPr>
            <w:r>
              <w:rPr>
                <w:rFonts w:ascii="Georgia" w:hAnsi="Georgia"/>
                <w:b w:val="0"/>
                <w:i w:val="0"/>
                <w:color w:val="16181D"/>
                <w:sz w:val="17"/>
              </w:rPr>
              <w:t>They do not know documentation was owed</w:t>
            </w:r>
          </w:p>
        </w:tc>
      </w:tr>
      <w:tr>
        <w:trPr>
          <w:cantSplit/>
        </w:trPr>
        <w:tc>
          <w:tcPr>
            <w:tcW w:type="dxa" w:w="4447"/>
            <w:shd w:val="clear" w:color="auto" w:fill="FAFBFC"/>
          </w:tcPr>
          <w:p>
            <w:pPr>
              <w:spacing w:after="0" w:line="240" w:lineRule="auto"/>
            </w:pPr>
            <w:r>
              <w:rPr>
                <w:rFonts w:ascii="Georgia" w:hAnsi="Georgia"/>
                <w:b w:val="0"/>
                <w:i w:val="0"/>
                <w:color w:val="16181D"/>
                <w:sz w:val="17"/>
              </w:rPr>
              <w:t>Quietly stored client data on a free foreign host</w:t>
            </w:r>
          </w:p>
        </w:tc>
        <w:tc>
          <w:tcPr>
            <w:tcW w:type="dxa" w:w="1563"/>
            <w:shd w:val="clear" w:color="auto" w:fill="FAFBFC"/>
          </w:tcPr>
          <w:p>
            <w:pPr>
              <w:spacing w:after="0" w:line="240" w:lineRule="auto"/>
            </w:pPr>
            <w:r>
              <w:rPr>
                <w:rFonts w:ascii="Georgia" w:hAnsi="Georgia"/>
                <w:b w:val="0"/>
                <w:i w:val="0"/>
                <w:color w:val="16181D"/>
                <w:sz w:val="17"/>
              </w:rPr>
              <w:t>Disclose risks</w:t>
            </w:r>
          </w:p>
        </w:tc>
        <w:tc>
          <w:tcPr>
            <w:tcW w:type="dxa" w:w="4081"/>
            <w:shd w:val="clear" w:color="auto" w:fill="FAFBFC"/>
          </w:tcPr>
          <w:p>
            <w:pPr>
              <w:spacing w:after="0" w:line="240" w:lineRule="auto"/>
            </w:pPr>
            <w:r>
              <w:rPr>
                <w:rFonts w:ascii="Georgia" w:hAnsi="Georgia"/>
                <w:b w:val="0"/>
                <w:i w:val="0"/>
                <w:color w:val="16181D"/>
                <w:sz w:val="17"/>
              </w:rPr>
              <w:t>Invisible unless a leak exposes it</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"If the contract doesn't ban it, it's fine."</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professional duty goes </w:t>
      </w:r>
      <w:r>
        <w:rPr>
          <w:rFonts w:ascii="Georgia" w:hAnsi="Georgia"/>
          <w:b/>
          <w:i w:val="0"/>
          <w:color w:val="3D4350"/>
          <w:sz w:val="18"/>
        </w:rPr>
        <w:t>beyond the contract's letter</w:t>
      </w:r>
      <w:r>
        <w:rPr>
          <w:rFonts w:ascii="Georgia" w:hAnsi="Georgia"/>
          <w:b w:val="0"/>
          <w:i w:val="0"/>
          <w:color w:val="3D4350"/>
          <w:sz w:val="18"/>
        </w:rPr>
        <w:t xml:space="preserve">. The contract is a floor, not the limit of your responsibility — the same Unit 1 idea. </w:t>
      </w:r>
      <w:r>
        <w:rPr>
          <w:rFonts w:ascii="Georgia" w:hAnsi="Georgia"/>
          <w:b/>
          <w:i w:val="0"/>
          <w:color w:val="3D4350"/>
          <w:sz w:val="18"/>
        </w:rPr>
        <w:t>A loophole is not an ethical permission slip.</w:t>
      </w:r>
    </w:p>
    <w:p>
      <w:pPr>
        <w:pStyle w:val="Heading3"/>
      </w:pPr>
      <w:r>
        <w:rPr>
          <w:rFonts w:ascii="Helvetica Neue" w:hAnsi="Helvetica Neue"/>
          <w:b/>
          <w:i w:val="0"/>
          <w:color w:val="2A6EA8"/>
          <w:sz w:val="22"/>
        </w:rPr>
        <w:t>Suppliers — and the gift-versus-bribe test</w:t>
      </w:r>
    </w:p>
    <w:p>
      <w:pPr>
        <w:spacing w:after="80"/>
      </w:pPr>
      <w:r>
        <w:rPr>
          <w:rFonts w:ascii="Georgia" w:hAnsi="Georgia"/>
          <w:b w:val="0"/>
          <w:i w:val="0"/>
          <w:color w:val="16181D"/>
          <w:sz w:val="19"/>
        </w:rPr>
        <w:t>Deal fairly, and avoid bribery and kickbacks. In Nepal, festival (Dashain) gifting is culturally normal, which is exactly why you need a test that separates a normal gift from a bribe.</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2792"/>
        <w:gridCol w:w="3579"/>
        <w:gridCol w:w="3720"/>
      </w:tblGrid>
      <w:tr>
        <w:trPr>
          <w:cantSplit/>
          <w:tblHeader/>
        </w:trPr>
        <w:tc>
          <w:tcPr>
            <w:tcW w:type="dxa" w:w="2792"/>
            <w:shd w:val="clear" w:color="auto" w:fill="EEF3F8"/>
          </w:tcPr>
          <w:p>
            <w:pPr>
              <w:spacing w:after="0" w:line="240" w:lineRule="auto"/>
            </w:pPr>
            <w:r>
              <w:rPr>
                <w:rFonts w:ascii="Helvetica Neue" w:hAnsi="Helvetica Neue"/>
                <w:b/>
                <w:i w:val="0"/>
                <w:color w:val="1F4E79"/>
                <w:sz w:val="16"/>
              </w:rPr>
              <w:t>The three questions</w:t>
            </w:r>
          </w:p>
        </w:tc>
        <w:tc>
          <w:tcPr>
            <w:tcW w:type="dxa" w:w="3579"/>
            <w:shd w:val="clear" w:color="auto" w:fill="EEF3F8"/>
          </w:tcPr>
          <w:p>
            <w:pPr>
              <w:spacing w:after="0" w:line="240" w:lineRule="auto"/>
            </w:pPr>
            <w:r>
              <w:rPr>
                <w:rFonts w:ascii="Helvetica Neue" w:hAnsi="Helvetica Neue"/>
                <w:b/>
                <w:i w:val="0"/>
                <w:color w:val="1F4E79"/>
                <w:sz w:val="16"/>
              </w:rPr>
              <w:t>A genuine gift</w:t>
            </w:r>
          </w:p>
        </w:tc>
        <w:tc>
          <w:tcPr>
            <w:tcW w:type="dxa" w:w="3720"/>
            <w:shd w:val="clear" w:color="auto" w:fill="EEF3F8"/>
          </w:tcPr>
          <w:p>
            <w:pPr>
              <w:spacing w:after="0" w:line="240" w:lineRule="auto"/>
            </w:pPr>
            <w:r>
              <w:rPr>
                <w:rFonts w:ascii="Helvetica Neue" w:hAnsi="Helvetica Neue"/>
                <w:b/>
                <w:i w:val="0"/>
                <w:color w:val="1F4E79"/>
                <w:sz w:val="16"/>
              </w:rPr>
              <w:t>A bribe</w:t>
            </w:r>
          </w:p>
        </w:tc>
      </w:tr>
      <w:tr>
        <w:trPr>
          <w:cantSplit/>
        </w:trPr>
        <w:tc>
          <w:tcPr>
            <w:tcW w:type="dxa" w:w="2792"/>
          </w:tcPr>
          <w:p>
            <w:pPr>
              <w:spacing w:after="0" w:line="240" w:lineRule="auto"/>
            </w:pPr>
            <w:r>
              <w:rPr>
                <w:rFonts w:ascii="Georgia" w:hAnsi="Georgia"/>
                <w:b/>
                <w:i w:val="0"/>
                <w:color w:val="16181D"/>
                <w:sz w:val="17"/>
              </w:rPr>
              <w:t>Would it survive being made public?</w:t>
            </w:r>
          </w:p>
        </w:tc>
        <w:tc>
          <w:tcPr>
            <w:tcW w:type="dxa" w:w="3579"/>
          </w:tcPr>
          <w:p>
            <w:pPr>
              <w:spacing w:after="0" w:line="240" w:lineRule="auto"/>
            </w:pPr>
            <w:r>
              <w:rPr>
                <w:rFonts w:ascii="Georgia" w:hAnsi="Georgia"/>
                <w:b w:val="0"/>
                <w:i w:val="0"/>
                <w:color w:val="16181D"/>
                <w:sz w:val="17"/>
              </w:rPr>
              <w:t>Yes — a logo pen at a conference is fine to disclose</w:t>
            </w:r>
          </w:p>
        </w:tc>
        <w:tc>
          <w:tcPr>
            <w:tcW w:type="dxa" w:w="3720"/>
          </w:tcPr>
          <w:p>
            <w:pPr>
              <w:spacing w:after="0" w:line="240" w:lineRule="auto"/>
            </w:pPr>
            <w:r>
              <w:rPr>
                <w:rFonts w:ascii="Georgia" w:hAnsi="Georgia"/>
                <w:b w:val="0"/>
                <w:i w:val="0"/>
                <w:color w:val="16181D"/>
                <w:sz w:val="17"/>
              </w:rPr>
              <w:t>No — you would hide the "free iPhone" from your boss</w:t>
            </w:r>
          </w:p>
        </w:tc>
      </w:tr>
      <w:tr>
        <w:trPr>
          <w:cantSplit/>
        </w:trPr>
        <w:tc>
          <w:tcPr>
            <w:tcW w:type="dxa" w:w="2792"/>
            <w:shd w:val="clear" w:color="auto" w:fill="FAFBFC"/>
          </w:tcPr>
          <w:p>
            <w:pPr>
              <w:spacing w:after="0" w:line="240" w:lineRule="auto"/>
            </w:pPr>
            <w:r>
              <w:rPr>
                <w:rFonts w:ascii="Georgia" w:hAnsi="Georgia"/>
                <w:b/>
                <w:i w:val="0"/>
                <w:color w:val="16181D"/>
                <w:sz w:val="17"/>
              </w:rPr>
              <w:t>Is it timed around a decision?</w:t>
            </w:r>
          </w:p>
        </w:tc>
        <w:tc>
          <w:tcPr>
            <w:tcW w:type="dxa" w:w="3579"/>
            <w:shd w:val="clear" w:color="auto" w:fill="FAFBFC"/>
          </w:tcPr>
          <w:p>
            <w:pPr>
              <w:spacing w:after="0" w:line="240" w:lineRule="auto"/>
            </w:pPr>
            <w:r>
              <w:rPr>
                <w:rFonts w:ascii="Georgia" w:hAnsi="Georgia"/>
                <w:b w:val="0"/>
                <w:i w:val="0"/>
                <w:color w:val="16181D"/>
                <w:sz w:val="17"/>
              </w:rPr>
              <w:t>No — unrelated to any pending choice</w:t>
            </w:r>
          </w:p>
        </w:tc>
        <w:tc>
          <w:tcPr>
            <w:tcW w:type="dxa" w:w="3720"/>
            <w:shd w:val="clear" w:color="auto" w:fill="FAFBFC"/>
          </w:tcPr>
          <w:p>
            <w:pPr>
              <w:spacing w:after="0" w:line="240" w:lineRule="auto"/>
            </w:pPr>
            <w:r>
              <w:rPr>
                <w:rFonts w:ascii="Georgia" w:hAnsi="Georgia"/>
                <w:b w:val="0"/>
                <w:i w:val="0"/>
                <w:color w:val="16181D"/>
                <w:sz w:val="17"/>
              </w:rPr>
              <w:t>Yes — it arrives the week before the tender</w:t>
            </w:r>
          </w:p>
        </w:tc>
      </w:tr>
      <w:tr>
        <w:trPr>
          <w:cantSplit/>
        </w:trPr>
        <w:tc>
          <w:tcPr>
            <w:tcW w:type="dxa" w:w="2792"/>
          </w:tcPr>
          <w:p>
            <w:pPr>
              <w:spacing w:after="0" w:line="240" w:lineRule="auto"/>
            </w:pPr>
            <w:r>
              <w:rPr>
                <w:rFonts w:ascii="Georgia" w:hAnsi="Georgia"/>
                <w:b/>
                <w:i w:val="0"/>
                <w:color w:val="16181D"/>
                <w:sz w:val="17"/>
              </w:rPr>
              <w:t>Could it influence your judgement?</w:t>
            </w:r>
          </w:p>
        </w:tc>
        <w:tc>
          <w:tcPr>
            <w:tcW w:type="dxa" w:w="3579"/>
          </w:tcPr>
          <w:p>
            <w:pPr>
              <w:spacing w:after="0" w:line="240" w:lineRule="auto"/>
            </w:pPr>
            <w:r>
              <w:rPr>
                <w:rFonts w:ascii="Georgia" w:hAnsi="Georgia"/>
                <w:b w:val="0"/>
                <w:i w:val="0"/>
                <w:color w:val="16181D"/>
                <w:sz w:val="17"/>
              </w:rPr>
              <w:t>No — token value, no leverage</w:t>
            </w:r>
          </w:p>
        </w:tc>
        <w:tc>
          <w:tcPr>
            <w:tcW w:type="dxa" w:w="3720"/>
          </w:tcPr>
          <w:p>
            <w:pPr>
              <w:spacing w:after="0" w:line="240" w:lineRule="auto"/>
            </w:pPr>
            <w:r>
              <w:rPr>
                <w:rFonts w:ascii="Georgia" w:hAnsi="Georgia"/>
                <w:b w:val="0"/>
                <w:i w:val="0"/>
                <w:color w:val="16181D"/>
                <w:sz w:val="17"/>
              </w:rPr>
              <w:t>Yes — that is the entire point of giving it</w:t>
            </w:r>
          </w:p>
        </w:tc>
      </w:tr>
    </w:tbl>
    <w:p>
      <w:pPr>
        <w:spacing w:after="40"/>
      </w:pPr>
    </w:p>
    <w:p>
      <w:pPr>
        <w:spacing w:after="80"/>
      </w:pPr>
      <w:r>
        <w:rPr>
          <w:rFonts w:ascii="Georgia" w:hAnsi="Georgia"/>
          <w:b w:val="0"/>
          <w:i w:val="0"/>
          <w:color w:val="16181D"/>
          <w:sz w:val="19"/>
        </w:rPr>
        <w:t xml:space="preserve">A vendor's </w:t>
      </w:r>
      <w:r>
        <w:rPr>
          <w:rFonts w:ascii="Georgia" w:hAnsi="Georgia"/>
          <w:b/>
          <w:i w:val="0"/>
          <w:color w:val="16181D"/>
          <w:sz w:val="19"/>
        </w:rPr>
        <w:t>free iPhone a week before a Rs 2-crore tender fails all three</w:t>
      </w:r>
      <w:r>
        <w:rPr>
          <w:rFonts w:ascii="Georgia" w:hAnsi="Georgia"/>
          <w:b w:val="0"/>
          <w:i w:val="0"/>
          <w:color w:val="16181D"/>
          <w:sz w:val="19"/>
        </w:rPr>
        <w:t xml:space="preserve"> — it is a bribe. A pen with the vendor's logo passes all three — it is a gift.</w:t>
      </w:r>
    </w:p>
    <w:p>
      <w:pPr>
        <w:keepLines/>
        <w:pBdr>
          <w:left w:val="single" w:sz="18" w:space="6" w:color="2A6EA8"/>
        </w:pBdr>
        <w:shd w:val="clear" w:color="auto" w:fill="F7F9FB"/>
        <w:spacing w:before="80" w:after="80"/>
        <w:ind w:left="227" w:right="113"/>
      </w:pPr>
      <w:r>
        <w:rPr>
          <w:rFonts w:ascii="Georgia" w:hAnsi="Georgia"/>
          <w:b/>
          <w:i w:val="0"/>
          <w:color w:val="3D4350"/>
          <w:sz w:val="18"/>
        </w:rPr>
        <w:t>The pharmacist analogy.</w:t>
      </w:r>
      <w:r>
        <w:rPr>
          <w:rFonts w:ascii="Georgia" w:hAnsi="Georgia"/>
          <w:b w:val="0"/>
          <w:i w:val="0"/>
          <w:color w:val="3D4350"/>
          <w:sz w:val="18"/>
        </w:rPr>
        <w:t xml:space="preserve"> An IT worker is like a hospital pharmacist: trusted with powerful "medicine" — access and data — that heals or harms depending on whose hand holds it. The pharmacist's </w:t>
      </w:r>
      <w:r>
        <w:rPr>
          <w:rFonts w:ascii="Georgia" w:hAnsi="Georgia"/>
          <w:b w:val="0"/>
          <w:i/>
          <w:color w:val="3D4350"/>
          <w:sz w:val="18"/>
        </w:rPr>
        <w:t>skill</w:t>
      </w:r>
      <w:r>
        <w:rPr>
          <w:rFonts w:ascii="Georgia" w:hAnsi="Georgia"/>
          <w:b w:val="0"/>
          <w:i w:val="0"/>
          <w:color w:val="3D4350"/>
          <w:sz w:val="18"/>
        </w:rPr>
        <w:t xml:space="preserve"> is not the safeguard; their </w:t>
      </w:r>
      <w:r>
        <w:rPr>
          <w:rFonts w:ascii="Georgia" w:hAnsi="Georgia"/>
          <w:b w:val="0"/>
          <w:i/>
          <w:color w:val="3D4350"/>
          <w:sz w:val="18"/>
        </w:rPr>
        <w:t>ethics</w:t>
      </w:r>
      <w:r>
        <w:rPr>
          <w:rFonts w:ascii="Georgia" w:hAnsi="Georgia"/>
          <w:b w:val="0"/>
          <w:i w:val="0"/>
          <w:color w:val="3D4350"/>
          <w:sz w:val="18"/>
        </w:rPr>
        <w:t xml:space="preserve"> is. Same for you and your admin password.</w:t>
      </w:r>
    </w:p>
    <w:p>
      <w:pPr>
        <w:pStyle w:val="Heading2"/>
        <w:pBdr>
          <w:bottom w:val="single" w:sz="6" w:space="2" w:color="D6D9E0"/>
        </w:pBdr>
      </w:pPr>
      <w:r>
        <w:rPr>
          <w:rFonts w:ascii="Helvetica Neue" w:hAnsi="Helvetica Neue"/>
          <w:b/>
          <w:i w:val="0"/>
          <w:color w:val="1F4E79"/>
          <w:sz w:val="27"/>
        </w:rPr>
        <w:t>2.3 Is IT a profession?</w:t>
      </w:r>
    </w:p>
    <w:p>
      <w:pPr>
        <w:spacing w:after="80"/>
      </w:pPr>
      <w:r>
        <w:rPr>
          <w:rFonts w:ascii="Georgia" w:hAnsi="Georgia"/>
          <w:b w:val="0"/>
          <w:i w:val="0"/>
          <w:color w:val="16181D"/>
          <w:sz w:val="19"/>
        </w:rPr>
        <w:t xml:space="preserve">A </w:t>
      </w:r>
      <w:r>
        <w:rPr>
          <w:rFonts w:ascii="Georgia" w:hAnsi="Georgia"/>
          <w:b/>
          <w:i w:val="0"/>
          <w:color w:val="16181D"/>
          <w:sz w:val="19"/>
        </w:rPr>
        <w:t>profession</w:t>
      </w:r>
      <w:r>
        <w:rPr>
          <w:rFonts w:ascii="Georgia" w:hAnsi="Georgia"/>
          <w:b w:val="0"/>
          <w:i w:val="0"/>
          <w:color w:val="16181D"/>
          <w:sz w:val="19"/>
        </w:rPr>
        <w:t xml:space="preserve"> is not just a serious job. There is a four-part test.</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3225"/>
        <w:gridCol w:w="3566"/>
        <w:gridCol w:w="3300"/>
      </w:tblGrid>
      <w:tr>
        <w:trPr>
          <w:cantSplit/>
          <w:tblHeader/>
        </w:trPr>
        <w:tc>
          <w:tcPr>
            <w:tcW w:type="dxa" w:w="3225"/>
            <w:shd w:val="clear" w:color="auto" w:fill="EEF3F8"/>
          </w:tcPr>
          <w:p>
            <w:pPr>
              <w:spacing w:after="0" w:line="240" w:lineRule="auto"/>
            </w:pPr>
            <w:r>
              <w:rPr>
                <w:rFonts w:ascii="Helvetica Neue" w:hAnsi="Helvetica Neue"/>
                <w:b/>
                <w:i w:val="0"/>
                <w:color w:val="1F4E79"/>
                <w:sz w:val="16"/>
              </w:rPr>
              <w:t>Criterion</w:t>
            </w:r>
          </w:p>
        </w:tc>
        <w:tc>
          <w:tcPr>
            <w:tcW w:type="dxa" w:w="3566"/>
            <w:shd w:val="clear" w:color="auto" w:fill="EEF3F8"/>
          </w:tcPr>
          <w:p>
            <w:pPr>
              <w:spacing w:after="0" w:line="240" w:lineRule="auto"/>
            </w:pPr>
            <w:r>
              <w:rPr>
                <w:rFonts w:ascii="Helvetica Neue" w:hAnsi="Helvetica Neue"/>
                <w:b/>
                <w:i w:val="0"/>
                <w:color w:val="1F4E79"/>
                <w:sz w:val="16"/>
              </w:rPr>
              <w:t>Medicine / engineering</w:t>
            </w:r>
          </w:p>
        </w:tc>
        <w:tc>
          <w:tcPr>
            <w:tcW w:type="dxa" w:w="3300"/>
            <w:shd w:val="clear" w:color="auto" w:fill="EEF3F8"/>
          </w:tcPr>
          <w:p>
            <w:pPr>
              <w:spacing w:after="0" w:line="240" w:lineRule="auto"/>
            </w:pPr>
            <w:r>
              <w:rPr>
                <w:rFonts w:ascii="Helvetica Neue" w:hAnsi="Helvetica Neue"/>
                <w:b/>
                <w:i w:val="0"/>
                <w:color w:val="1F4E79"/>
                <w:sz w:val="16"/>
              </w:rPr>
              <w:t>Information technology</w:t>
            </w:r>
          </w:p>
        </w:tc>
      </w:tr>
      <w:tr>
        <w:trPr>
          <w:cantSplit/>
        </w:trPr>
        <w:tc>
          <w:tcPr>
            <w:tcW w:type="dxa" w:w="3225"/>
          </w:tcPr>
          <w:p>
            <w:pPr>
              <w:spacing w:after="0" w:line="240" w:lineRule="auto"/>
            </w:pPr>
            <w:r>
              <w:rPr>
                <w:rFonts w:ascii="Georgia" w:hAnsi="Georgia"/>
                <w:b/>
                <w:i w:val="0"/>
                <w:color w:val="16181D"/>
                <w:sz w:val="17"/>
              </w:rPr>
              <w:t>Specialized education</w:t>
            </w:r>
          </w:p>
        </w:tc>
        <w:tc>
          <w:tcPr>
            <w:tcW w:type="dxa" w:w="3566"/>
          </w:tcPr>
          <w:p>
            <w:pPr>
              <w:spacing w:after="0" w:line="240" w:lineRule="auto"/>
            </w:pPr>
            <w:r>
              <w:rPr>
                <w:rFonts w:ascii="Georgia" w:hAnsi="Georgia"/>
                <w:b w:val="0"/>
                <w:i w:val="0"/>
                <w:color w:val="16181D"/>
                <w:sz w:val="17"/>
              </w:rPr>
              <w:t>Medical or engineering degree required</w:t>
            </w:r>
          </w:p>
        </w:tc>
        <w:tc>
          <w:tcPr>
            <w:tcW w:type="dxa" w:w="3300"/>
          </w:tcPr>
          <w:p>
            <w:pPr>
              <w:spacing w:after="0" w:line="240" w:lineRule="auto"/>
            </w:pPr>
            <w:r>
              <w:rPr>
                <w:rFonts w:ascii="Georgia" w:hAnsi="Georgia"/>
                <w:b w:val="0"/>
                <w:i w:val="0"/>
                <w:color w:val="16181D"/>
                <w:sz w:val="17"/>
              </w:rPr>
              <w:t>✅ Yes — IT degrees, including this BIM</w:t>
            </w:r>
          </w:p>
        </w:tc>
      </w:tr>
      <w:tr>
        <w:trPr>
          <w:cantSplit/>
        </w:trPr>
        <w:tc>
          <w:tcPr>
            <w:tcW w:type="dxa" w:w="3225"/>
            <w:shd w:val="clear" w:color="auto" w:fill="FAFBFC"/>
          </w:tcPr>
          <w:p>
            <w:pPr>
              <w:spacing w:after="0" w:line="240" w:lineRule="auto"/>
            </w:pPr>
            <w:r>
              <w:rPr>
                <w:rFonts w:ascii="Georgia" w:hAnsi="Georgia"/>
                <w:b/>
                <w:i w:val="0"/>
                <w:color w:val="16181D"/>
                <w:sz w:val="17"/>
              </w:rPr>
              <w:t>Recognized body of knowledge</w:t>
            </w:r>
          </w:p>
        </w:tc>
        <w:tc>
          <w:tcPr>
            <w:tcW w:type="dxa" w:w="3566"/>
            <w:shd w:val="clear" w:color="auto" w:fill="FAFBFC"/>
          </w:tcPr>
          <w:p>
            <w:pPr>
              <w:spacing w:after="0" w:line="240" w:lineRule="auto"/>
            </w:pPr>
            <w:r>
              <w:rPr>
                <w:rFonts w:ascii="Georgia" w:hAnsi="Georgia"/>
                <w:b w:val="0"/>
                <w:i w:val="0"/>
                <w:color w:val="16181D"/>
                <w:sz w:val="17"/>
              </w:rPr>
              <w:t>Established, documented, examined</w:t>
            </w:r>
          </w:p>
        </w:tc>
        <w:tc>
          <w:tcPr>
            <w:tcW w:type="dxa" w:w="3300"/>
            <w:shd w:val="clear" w:color="auto" w:fill="FAFBFC"/>
          </w:tcPr>
          <w:p>
            <w:pPr>
              <w:spacing w:after="0" w:line="240" w:lineRule="auto"/>
            </w:pPr>
            <w:r>
              <w:rPr>
                <w:rFonts w:ascii="Georgia" w:hAnsi="Georgia"/>
                <w:b w:val="0"/>
                <w:i w:val="0"/>
                <w:color w:val="16181D"/>
                <w:sz w:val="17"/>
              </w:rPr>
              <w:t>✅ Yes</w:t>
            </w:r>
          </w:p>
        </w:tc>
      </w:tr>
      <w:tr>
        <w:trPr>
          <w:cantSplit/>
        </w:trPr>
        <w:tc>
          <w:tcPr>
            <w:tcW w:type="dxa" w:w="3225"/>
          </w:tcPr>
          <w:p>
            <w:pPr>
              <w:spacing w:after="0" w:line="240" w:lineRule="auto"/>
            </w:pPr>
            <w:r>
              <w:rPr>
                <w:rFonts w:ascii="Georgia" w:hAnsi="Georgia"/>
                <w:b/>
                <w:i w:val="0"/>
                <w:color w:val="16181D"/>
                <w:sz w:val="17"/>
              </w:rPr>
              <w:t>Code of ethics</w:t>
            </w:r>
          </w:p>
        </w:tc>
        <w:tc>
          <w:tcPr>
            <w:tcW w:type="dxa" w:w="3566"/>
          </w:tcPr>
          <w:p>
            <w:pPr>
              <w:spacing w:after="0" w:line="240" w:lineRule="auto"/>
            </w:pPr>
            <w:r>
              <w:rPr>
                <w:rFonts w:ascii="Georgia" w:hAnsi="Georgia"/>
                <w:b w:val="0"/>
                <w:i w:val="0"/>
                <w:color w:val="16181D"/>
                <w:sz w:val="17"/>
              </w:rPr>
              <w:t>Yes, enforced by the council</w:t>
            </w:r>
          </w:p>
        </w:tc>
        <w:tc>
          <w:tcPr>
            <w:tcW w:type="dxa" w:w="3300"/>
          </w:tcPr>
          <w:p>
            <w:pPr>
              <w:spacing w:after="0" w:line="240" w:lineRule="auto"/>
            </w:pPr>
            <w:r>
              <w:rPr>
                <w:rFonts w:ascii="Georgia" w:hAnsi="Georgia"/>
                <w:b w:val="0"/>
                <w:i w:val="0"/>
                <w:color w:val="16181D"/>
                <w:sz w:val="17"/>
              </w:rPr>
              <w:t>✅ Yes — ACM, IEEE-CS (but voluntary)</w:t>
            </w:r>
          </w:p>
        </w:tc>
      </w:tr>
      <w:tr>
        <w:trPr>
          <w:cantSplit/>
        </w:trPr>
        <w:tc>
          <w:tcPr>
            <w:tcW w:type="dxa" w:w="3225"/>
            <w:shd w:val="clear" w:color="auto" w:fill="FAFBFC"/>
          </w:tcPr>
          <w:p>
            <w:pPr>
              <w:spacing w:after="0" w:line="240" w:lineRule="auto"/>
            </w:pPr>
            <w:r>
              <w:rPr>
                <w:rFonts w:ascii="Georgia" w:hAnsi="Georgia"/>
                <w:b/>
                <w:i w:val="0"/>
                <w:color w:val="16181D"/>
                <w:sz w:val="17"/>
              </w:rPr>
              <w:t>Self-regulation</w:t>
            </w:r>
            <w:r>
              <w:rPr>
                <w:rFonts w:ascii="Georgia" w:hAnsi="Georgia"/>
                <w:b w:val="0"/>
                <w:i w:val="0"/>
                <w:color w:val="16181D"/>
                <w:sz w:val="17"/>
              </w:rPr>
              <w:t xml:space="preserve"> — licensing and discipline</w:t>
            </w:r>
          </w:p>
        </w:tc>
        <w:tc>
          <w:tcPr>
            <w:tcW w:type="dxa" w:w="3566"/>
            <w:shd w:val="clear" w:color="auto" w:fill="FAFBFC"/>
          </w:tcPr>
          <w:p>
            <w:pPr>
              <w:spacing w:after="0" w:line="240" w:lineRule="auto"/>
            </w:pPr>
            <w:r>
              <w:rPr>
                <w:rFonts w:ascii="Georgia" w:hAnsi="Georgia"/>
                <w:b w:val="0"/>
                <w:i w:val="0"/>
                <w:color w:val="16181D"/>
                <w:sz w:val="17"/>
              </w:rPr>
              <w:t>Yes — the council can strike you off</w:t>
            </w:r>
          </w:p>
        </w:tc>
        <w:tc>
          <w:tcPr>
            <w:tcW w:type="dxa" w:w="3300"/>
            <w:shd w:val="clear" w:color="auto" w:fill="FAFBFC"/>
          </w:tcPr>
          <w:p>
            <w:pPr>
              <w:spacing w:after="0" w:line="240" w:lineRule="auto"/>
            </w:pPr>
            <w:r>
              <w:rPr>
                <w:rFonts w:ascii="Georgia" w:hAnsi="Georgia"/>
                <w:b w:val="0"/>
                <w:i w:val="0"/>
                <w:color w:val="16181D"/>
                <w:sz w:val="17"/>
              </w:rPr>
              <w:t xml:space="preserve">❌ </w:t>
            </w:r>
            <w:r>
              <w:rPr>
                <w:rFonts w:ascii="Georgia" w:hAnsi="Georgia"/>
                <w:b/>
                <w:i w:val="0"/>
                <w:color w:val="16181D"/>
                <w:sz w:val="17"/>
              </w:rPr>
              <w:t>No universal licensing to lose</w:t>
            </w:r>
          </w:p>
        </w:tc>
      </w:tr>
    </w:tbl>
    <w:p>
      <w:pPr>
        <w:spacing w:after="40"/>
      </w:pPr>
    </w:p>
    <w:p>
      <w:pPr>
        <w:spacing w:after="80"/>
      </w:pPr>
      <w:r>
        <w:rPr>
          <w:rFonts w:ascii="Georgia" w:hAnsi="Georgia"/>
          <w:b/>
          <w:i w:val="0"/>
          <w:color w:val="16181D"/>
          <w:sz w:val="19"/>
        </w:rPr>
        <w:t>IT scores three out of four.</w:t>
      </w:r>
      <w:r>
        <w:rPr>
          <w:rFonts w:ascii="Georgia" w:hAnsi="Georgia"/>
          <w:b w:val="0"/>
          <w:i w:val="0"/>
          <w:color w:val="16181D"/>
          <w:sz w:val="19"/>
        </w:rPr>
        <w:t xml:space="preserve"> The missing piece — self-regulation — is the whole reason "is IT a profession?" is a genuine debate rather than an exam phrase.</w:t>
      </w:r>
    </w:p>
    <w:p>
      <w:pPr>
        <w:spacing w:after="80"/>
      </w:pPr>
      <w:r>
        <w:rPr>
          <w:rFonts w:ascii="Georgia" w:hAnsi="Georgia"/>
          <w:b/>
          <w:i w:val="0"/>
          <w:color w:val="16181D"/>
          <w:sz w:val="19"/>
        </w:rPr>
        <w:t>The Nepal fact that makes it concrete:</w:t>
      </w:r>
      <w:r>
        <w:rPr>
          <w:rFonts w:ascii="Georgia" w:hAnsi="Georgia"/>
          <w:b w:val="0"/>
          <w:i w:val="0"/>
          <w:color w:val="16181D"/>
          <w:sz w:val="19"/>
        </w:rPr>
        <w:t xml:space="preserve"> doctors are licensed by the </w:t>
      </w:r>
      <w:r>
        <w:rPr>
          <w:rFonts w:ascii="Georgia" w:hAnsi="Georgia"/>
          <w:b/>
          <w:i w:val="0"/>
          <w:color w:val="16181D"/>
          <w:sz w:val="19"/>
        </w:rPr>
        <w:t>NMC (Nepal Medical Council)</w:t>
      </w:r>
      <w:r>
        <w:rPr>
          <w:rFonts w:ascii="Georgia" w:hAnsi="Georgia"/>
          <w:b w:val="0"/>
          <w:i w:val="0"/>
          <w:color w:val="16181D"/>
          <w:sz w:val="19"/>
        </w:rPr>
        <w:t xml:space="preserve"> and engineers by the </w:t>
      </w:r>
      <w:r>
        <w:rPr>
          <w:rFonts w:ascii="Georgia" w:hAnsi="Georgia"/>
          <w:b/>
          <w:i w:val="0"/>
          <w:color w:val="16181D"/>
          <w:sz w:val="19"/>
        </w:rPr>
        <w:t>NEC (Nepal Engineering Council)</w:t>
      </w:r>
      <w:r>
        <w:rPr>
          <w:rFonts w:ascii="Georgia" w:hAnsi="Georgia"/>
          <w:b w:val="0"/>
          <w:i w:val="0"/>
          <w:color w:val="16181D"/>
          <w:sz w:val="19"/>
        </w:rPr>
        <w:t xml:space="preserve"> — you legally cannot practise without registration. </w:t>
      </w:r>
      <w:r>
        <w:rPr>
          <w:rFonts w:ascii="Georgia" w:hAnsi="Georgia"/>
          <w:b/>
          <w:i w:val="0"/>
          <w:color w:val="16181D"/>
          <w:sz w:val="19"/>
        </w:rPr>
        <w:t>IT workers generally are not licensed.</w:t>
      </w:r>
      <w:r>
        <w:rPr>
          <w:rFonts w:ascii="Georgia" w:hAnsi="Georgia"/>
          <w:b w:val="0"/>
          <w:i w:val="0"/>
          <w:color w:val="16181D"/>
          <w:sz w:val="19"/>
        </w:rPr>
        <w:t xml:space="preserve"> You could start building banking software tomorrow with no government permission.</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2703"/>
        <w:gridCol w:w="3860"/>
        <w:gridCol w:w="3528"/>
      </w:tblGrid>
      <w:tr>
        <w:trPr>
          <w:cantSplit/>
          <w:tblHeader/>
        </w:trPr>
        <w:tc>
          <w:tcPr>
            <w:tcW w:type="dxa" w:w="2703"/>
            <w:shd w:val="clear" w:color="auto" w:fill="EEF3F8"/>
          </w:tcPr>
          <w:p>
            <w:pPr>
              <w:spacing w:after="0" w:line="240" w:lineRule="auto"/>
            </w:pPr>
            <w:r>
              <w:rPr>
                <w:rFonts w:ascii="Helvetica Neue" w:hAnsi="Helvetica Neue"/>
                <w:b/>
                <w:i w:val="0"/>
                <w:color w:val="1F4E79"/>
                <w:sz w:val="16"/>
              </w:rPr>
              <w:t>Field</w:t>
            </w:r>
          </w:p>
        </w:tc>
        <w:tc>
          <w:tcPr>
            <w:tcW w:type="dxa" w:w="3860"/>
            <w:shd w:val="clear" w:color="auto" w:fill="EEF3F8"/>
          </w:tcPr>
          <w:p>
            <w:pPr>
              <w:spacing w:after="0" w:line="240" w:lineRule="auto"/>
            </w:pPr>
            <w:r>
              <w:rPr>
                <w:rFonts w:ascii="Helvetica Neue" w:hAnsi="Helvetica Neue"/>
                <w:b/>
                <w:i w:val="0"/>
                <w:color w:val="1F4E79"/>
                <w:sz w:val="16"/>
              </w:rPr>
              <w:t>Licensed / self-regulated?</w:t>
            </w:r>
          </w:p>
        </w:tc>
        <w:tc>
          <w:tcPr>
            <w:tcW w:type="dxa" w:w="3528"/>
            <w:shd w:val="clear" w:color="auto" w:fill="EEF3F8"/>
          </w:tcPr>
          <w:p>
            <w:pPr>
              <w:spacing w:after="0" w:line="240" w:lineRule="auto"/>
            </w:pPr>
            <w:r>
              <w:rPr>
                <w:rFonts w:ascii="Helvetica Neue" w:hAnsi="Helvetica Neue"/>
                <w:b/>
                <w:i w:val="0"/>
                <w:color w:val="1F4E79"/>
                <w:sz w:val="16"/>
              </w:rPr>
              <w:t>Verdict</w:t>
            </w:r>
          </w:p>
        </w:tc>
      </w:tr>
      <w:tr>
        <w:trPr>
          <w:cantSplit/>
        </w:trPr>
        <w:tc>
          <w:tcPr>
            <w:tcW w:type="dxa" w:w="2703"/>
          </w:tcPr>
          <w:p>
            <w:pPr>
              <w:spacing w:after="0" w:line="240" w:lineRule="auto"/>
            </w:pPr>
            <w:r>
              <w:rPr>
                <w:rFonts w:ascii="Georgia" w:hAnsi="Georgia"/>
                <w:b w:val="0"/>
                <w:i w:val="0"/>
                <w:color w:val="16181D"/>
                <w:sz w:val="17"/>
              </w:rPr>
              <w:t>Doctor (NMC)</w:t>
            </w:r>
          </w:p>
        </w:tc>
        <w:tc>
          <w:tcPr>
            <w:tcW w:type="dxa" w:w="3860"/>
          </w:tcPr>
          <w:p>
            <w:pPr>
              <w:spacing w:after="0" w:line="240" w:lineRule="auto"/>
            </w:pPr>
            <w:r>
              <w:rPr>
                <w:rFonts w:ascii="Georgia" w:hAnsi="Georgia"/>
                <w:b w:val="0"/>
                <w:i w:val="0"/>
                <w:color w:val="16181D"/>
                <w:sz w:val="17"/>
              </w:rPr>
              <w:t>Yes — can be struck off</w:t>
            </w:r>
          </w:p>
        </w:tc>
        <w:tc>
          <w:tcPr>
            <w:tcW w:type="dxa" w:w="3528"/>
          </w:tcPr>
          <w:p>
            <w:pPr>
              <w:spacing w:after="0" w:line="240" w:lineRule="auto"/>
            </w:pPr>
            <w:r>
              <w:rPr>
                <w:rFonts w:ascii="Georgia" w:hAnsi="Georgia"/>
                <w:b w:val="0"/>
                <w:i w:val="0"/>
                <w:color w:val="16181D"/>
                <w:sz w:val="17"/>
              </w:rPr>
              <w:t>Full profession</w:t>
            </w:r>
          </w:p>
        </w:tc>
      </w:tr>
      <w:tr>
        <w:trPr>
          <w:cantSplit/>
        </w:trPr>
        <w:tc>
          <w:tcPr>
            <w:tcW w:type="dxa" w:w="2703"/>
            <w:shd w:val="clear" w:color="auto" w:fill="FAFBFC"/>
          </w:tcPr>
          <w:p>
            <w:pPr>
              <w:spacing w:after="0" w:line="240" w:lineRule="auto"/>
            </w:pPr>
            <w:r>
              <w:rPr>
                <w:rFonts w:ascii="Georgia" w:hAnsi="Georgia"/>
                <w:b w:val="0"/>
                <w:i w:val="0"/>
                <w:color w:val="16181D"/>
                <w:sz w:val="17"/>
              </w:rPr>
              <w:t>Civil engineer (NEC)</w:t>
            </w:r>
          </w:p>
        </w:tc>
        <w:tc>
          <w:tcPr>
            <w:tcW w:type="dxa" w:w="3860"/>
            <w:shd w:val="clear" w:color="auto" w:fill="FAFBFC"/>
          </w:tcPr>
          <w:p>
            <w:pPr>
              <w:spacing w:after="0" w:line="240" w:lineRule="auto"/>
            </w:pPr>
            <w:r>
              <w:rPr>
                <w:rFonts w:ascii="Georgia" w:hAnsi="Georgia"/>
                <w:b w:val="0"/>
                <w:i w:val="0"/>
                <w:color w:val="16181D"/>
                <w:sz w:val="17"/>
              </w:rPr>
              <w:t>Yes — registration required</w:t>
            </w:r>
          </w:p>
        </w:tc>
        <w:tc>
          <w:tcPr>
            <w:tcW w:type="dxa" w:w="3528"/>
            <w:shd w:val="clear" w:color="auto" w:fill="FAFBFC"/>
          </w:tcPr>
          <w:p>
            <w:pPr>
              <w:spacing w:after="0" w:line="240" w:lineRule="auto"/>
            </w:pPr>
            <w:r>
              <w:rPr>
                <w:rFonts w:ascii="Georgia" w:hAnsi="Georgia"/>
                <w:b w:val="0"/>
                <w:i w:val="0"/>
                <w:color w:val="16181D"/>
                <w:sz w:val="17"/>
              </w:rPr>
              <w:t>Full profession</w:t>
            </w:r>
          </w:p>
        </w:tc>
      </w:tr>
      <w:tr>
        <w:trPr>
          <w:cantSplit/>
        </w:trPr>
        <w:tc>
          <w:tcPr>
            <w:tcW w:type="dxa" w:w="2703"/>
          </w:tcPr>
          <w:p>
            <w:pPr>
              <w:spacing w:after="0" w:line="240" w:lineRule="auto"/>
            </w:pPr>
            <w:r>
              <w:rPr>
                <w:rFonts w:ascii="Georgia" w:hAnsi="Georgia"/>
                <w:b w:val="0"/>
                <w:i w:val="0"/>
                <w:color w:val="16181D"/>
                <w:sz w:val="17"/>
              </w:rPr>
              <w:t>Lawyer (Nepal Bar Council)</w:t>
            </w:r>
          </w:p>
        </w:tc>
        <w:tc>
          <w:tcPr>
            <w:tcW w:type="dxa" w:w="3860"/>
          </w:tcPr>
          <w:p>
            <w:pPr>
              <w:spacing w:after="0" w:line="240" w:lineRule="auto"/>
            </w:pPr>
            <w:r>
              <w:rPr>
                <w:rFonts w:ascii="Georgia" w:hAnsi="Georgia"/>
                <w:b w:val="0"/>
                <w:i w:val="0"/>
                <w:color w:val="16181D"/>
                <w:sz w:val="17"/>
              </w:rPr>
              <w:t>Yes — must be enrolled</w:t>
            </w:r>
          </w:p>
        </w:tc>
        <w:tc>
          <w:tcPr>
            <w:tcW w:type="dxa" w:w="3528"/>
          </w:tcPr>
          <w:p>
            <w:pPr>
              <w:spacing w:after="0" w:line="240" w:lineRule="auto"/>
            </w:pPr>
            <w:r>
              <w:rPr>
                <w:rFonts w:ascii="Georgia" w:hAnsi="Georgia"/>
                <w:b w:val="0"/>
                <w:i w:val="0"/>
                <w:color w:val="16181D"/>
                <w:sz w:val="17"/>
              </w:rPr>
              <w:t>Full profession</w:t>
            </w:r>
          </w:p>
        </w:tc>
      </w:tr>
      <w:tr>
        <w:trPr>
          <w:cantSplit/>
        </w:trPr>
        <w:tc>
          <w:tcPr>
            <w:tcW w:type="dxa" w:w="2703"/>
            <w:shd w:val="clear" w:color="auto" w:fill="FAFBFC"/>
          </w:tcPr>
          <w:p>
            <w:pPr>
              <w:spacing w:after="0" w:line="240" w:lineRule="auto"/>
            </w:pPr>
            <w:r>
              <w:rPr>
                <w:rFonts w:ascii="Georgia" w:hAnsi="Georgia"/>
                <w:b w:val="0"/>
                <w:i w:val="0"/>
                <w:color w:val="16181D"/>
                <w:sz w:val="17"/>
              </w:rPr>
              <w:t>Chartered accountant (ICAN)</w:t>
            </w:r>
          </w:p>
        </w:tc>
        <w:tc>
          <w:tcPr>
            <w:tcW w:type="dxa" w:w="3860"/>
            <w:shd w:val="clear" w:color="auto" w:fill="FAFBFC"/>
          </w:tcPr>
          <w:p>
            <w:pPr>
              <w:spacing w:after="0" w:line="240" w:lineRule="auto"/>
            </w:pPr>
            <w:r>
              <w:rPr>
                <w:rFonts w:ascii="Georgia" w:hAnsi="Georgia"/>
                <w:b w:val="0"/>
                <w:i w:val="0"/>
                <w:color w:val="16181D"/>
                <w:sz w:val="17"/>
              </w:rPr>
              <w:t>Yes — licensed and disciplined</w:t>
            </w:r>
          </w:p>
        </w:tc>
        <w:tc>
          <w:tcPr>
            <w:tcW w:type="dxa" w:w="3528"/>
            <w:shd w:val="clear" w:color="auto" w:fill="FAFBFC"/>
          </w:tcPr>
          <w:p>
            <w:pPr>
              <w:spacing w:after="0" w:line="240" w:lineRule="auto"/>
            </w:pPr>
            <w:r>
              <w:rPr>
                <w:rFonts w:ascii="Georgia" w:hAnsi="Georgia"/>
                <w:b w:val="0"/>
                <w:i w:val="0"/>
                <w:color w:val="16181D"/>
                <w:sz w:val="17"/>
              </w:rPr>
              <w:t>Full profession</w:t>
            </w:r>
          </w:p>
        </w:tc>
      </w:tr>
      <w:tr>
        <w:trPr>
          <w:cantSplit/>
        </w:trPr>
        <w:tc>
          <w:tcPr>
            <w:tcW w:type="dxa" w:w="2703"/>
          </w:tcPr>
          <w:p>
            <w:pPr>
              <w:spacing w:after="0" w:line="240" w:lineRule="auto"/>
            </w:pPr>
            <w:r>
              <w:rPr>
                <w:rFonts w:ascii="Georgia" w:hAnsi="Georgia"/>
                <w:b w:val="0"/>
                <w:i w:val="0"/>
                <w:color w:val="16181D"/>
                <w:sz w:val="17"/>
              </w:rPr>
              <w:t>Software developer</w:t>
            </w:r>
          </w:p>
        </w:tc>
        <w:tc>
          <w:tcPr>
            <w:tcW w:type="dxa" w:w="3860"/>
          </w:tcPr>
          <w:p>
            <w:pPr>
              <w:spacing w:after="0" w:line="240" w:lineRule="auto"/>
            </w:pPr>
            <w:r>
              <w:rPr>
                <w:rFonts w:ascii="Georgia" w:hAnsi="Georgia"/>
                <w:b w:val="0"/>
                <w:i w:val="0"/>
                <w:color w:val="16181D"/>
                <w:sz w:val="17"/>
              </w:rPr>
              <w:t>No licence needed to build banking software</w:t>
            </w:r>
          </w:p>
        </w:tc>
        <w:tc>
          <w:tcPr>
            <w:tcW w:type="dxa" w:w="3528"/>
          </w:tcPr>
          <w:p>
            <w:pPr>
              <w:spacing w:after="0" w:line="240" w:lineRule="auto"/>
            </w:pPr>
            <w:r>
              <w:rPr>
                <w:rFonts w:ascii="Georgia" w:hAnsi="Georgia"/>
                <w:b/>
                <w:i w:val="0"/>
                <w:color w:val="16181D"/>
                <w:sz w:val="17"/>
              </w:rPr>
              <w:t>Partial</w:t>
            </w:r>
            <w:r>
              <w:rPr>
                <w:rFonts w:ascii="Georgia" w:hAnsi="Georgia"/>
                <w:b w:val="0"/>
                <w:i w:val="0"/>
                <w:color w:val="16181D"/>
                <w:sz w:val="17"/>
              </w:rPr>
              <w:t xml:space="preserve"> — knowledge and codes, no licensing</w:t>
            </w:r>
          </w:p>
        </w:tc>
      </w:tr>
      <w:tr>
        <w:trPr>
          <w:cantSplit/>
        </w:trPr>
        <w:tc>
          <w:tcPr>
            <w:tcW w:type="dxa" w:w="2703"/>
            <w:shd w:val="clear" w:color="auto" w:fill="FAFBFC"/>
          </w:tcPr>
          <w:p>
            <w:pPr>
              <w:spacing w:after="0" w:line="240" w:lineRule="auto"/>
            </w:pPr>
            <w:r>
              <w:rPr>
                <w:rFonts w:ascii="Georgia" w:hAnsi="Georgia"/>
                <w:b w:val="0"/>
                <w:i w:val="0"/>
                <w:color w:val="16181D"/>
                <w:sz w:val="17"/>
              </w:rPr>
              <w:t>Freelance "computer technician"</w:t>
            </w:r>
          </w:p>
        </w:tc>
        <w:tc>
          <w:tcPr>
            <w:tcW w:type="dxa" w:w="3860"/>
            <w:shd w:val="clear" w:color="auto" w:fill="FAFBFC"/>
          </w:tcPr>
          <w:p>
            <w:pPr>
              <w:spacing w:after="0" w:line="240" w:lineRule="auto"/>
            </w:pPr>
            <w:r>
              <w:rPr>
                <w:rFonts w:ascii="Georgia" w:hAnsi="Georgia"/>
                <w:b w:val="0"/>
                <w:i w:val="0"/>
                <w:color w:val="16181D"/>
                <w:sz w:val="17"/>
              </w:rPr>
              <w:t>No credential required at all</w:t>
            </w:r>
          </w:p>
        </w:tc>
        <w:tc>
          <w:tcPr>
            <w:tcW w:type="dxa" w:w="3528"/>
            <w:shd w:val="clear" w:color="auto" w:fill="FAFBFC"/>
          </w:tcPr>
          <w:p>
            <w:pPr>
              <w:spacing w:after="0" w:line="240" w:lineRule="auto"/>
            </w:pPr>
            <w:r>
              <w:rPr>
                <w:rFonts w:ascii="Georgia" w:hAnsi="Georgia"/>
                <w:b w:val="0"/>
                <w:i w:val="0"/>
                <w:color w:val="16181D"/>
                <w:sz w:val="17"/>
              </w:rPr>
              <w:t>Not a profession — anyone can claim the title</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"Anyone who fixes computers is an IT professional."</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professionalism is about </w:t>
      </w:r>
      <w:r>
        <w:rPr>
          <w:rFonts w:ascii="Georgia" w:hAnsi="Georgia"/>
          <w:b/>
          <w:i w:val="0"/>
          <w:color w:val="3D4350"/>
          <w:sz w:val="18"/>
        </w:rPr>
        <w:t>standards and accountability</w:t>
      </w:r>
      <w:r>
        <w:rPr>
          <w:rFonts w:ascii="Georgia" w:hAnsi="Georgia"/>
          <w:b w:val="0"/>
          <w:i w:val="0"/>
          <w:color w:val="3D4350"/>
          <w:sz w:val="18"/>
        </w:rPr>
        <w:t xml:space="preserve">, not technical skill alone. A brilliant coder who hides bugs and pads invoices is </w:t>
      </w:r>
      <w:r>
        <w:rPr>
          <w:rFonts w:ascii="Georgia" w:hAnsi="Georgia"/>
          <w:b w:val="0"/>
          <w:i/>
          <w:color w:val="3D4350"/>
          <w:sz w:val="18"/>
        </w:rPr>
        <w:t>skilled</w:t>
      </w:r>
      <w:r>
        <w:rPr>
          <w:rFonts w:ascii="Georgia" w:hAnsi="Georgia"/>
          <w:b w:val="0"/>
          <w:i w:val="0"/>
          <w:color w:val="3D4350"/>
          <w:sz w:val="18"/>
        </w:rPr>
        <w:t xml:space="preserve">, not </w:t>
      </w:r>
      <w:r>
        <w:rPr>
          <w:rFonts w:ascii="Georgia" w:hAnsi="Georgia"/>
          <w:b w:val="0"/>
          <w:i/>
          <w:color w:val="3D4350"/>
          <w:sz w:val="18"/>
        </w:rPr>
        <w:t>professional</w:t>
      </w:r>
      <w:r>
        <w:rPr>
          <w:rFonts w:ascii="Georgia" w:hAnsi="Georgia"/>
          <w:b w:val="0"/>
          <w:i w:val="0"/>
          <w:color w:val="3D4350"/>
          <w:sz w:val="18"/>
        </w:rPr>
        <w:t>.</w:t>
      </w:r>
    </w:p>
    <w:p>
      <w:pPr>
        <w:pStyle w:val="Heading2"/>
        <w:pBdr>
          <w:bottom w:val="single" w:sz="6" w:space="2" w:color="D6D9E0"/>
        </w:pBdr>
      </w:pPr>
      <w:r>
        <w:rPr>
          <w:rFonts w:ascii="Helvetica Neue" w:hAnsi="Helvetica Neue"/>
          <w:b/>
          <w:i w:val="0"/>
          <w:color w:val="1F4E79"/>
          <w:sz w:val="27"/>
        </w:rPr>
        <w:t>2.4 Codes, certification, licensing and professional bodies</w:t>
      </w:r>
    </w:p>
    <w:p>
      <w:pPr>
        <w:spacing w:after="80"/>
      </w:pPr>
      <w:r>
        <w:rPr>
          <w:rFonts w:ascii="Georgia" w:hAnsi="Georgia"/>
          <w:b w:val="0"/>
          <w:i w:val="0"/>
          <w:color w:val="16181D"/>
          <w:sz w:val="19"/>
        </w:rPr>
        <w:t xml:space="preserve">These four are constantly confused in exams. </w:t>
      </w:r>
      <w:r>
        <w:rPr>
          <w:rFonts w:ascii="Georgia" w:hAnsi="Georgia"/>
          <w:b/>
          <w:i w:val="0"/>
          <w:color w:val="16181D"/>
          <w:sz w:val="19"/>
        </w:rPr>
        <w:t>The test that separates them: who grants it, and does it carry legal force?</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404"/>
        <w:gridCol w:w="1645"/>
        <w:gridCol w:w="1886"/>
        <w:gridCol w:w="2813"/>
        <w:gridCol w:w="2343"/>
      </w:tblGrid>
      <w:tr>
        <w:trPr>
          <w:cantSplit/>
          <w:tblHeader/>
        </w:trPr>
        <w:tc>
          <w:tcPr>
            <w:tcW w:type="dxa" w:w="1404"/>
            <w:shd w:val="clear" w:color="auto" w:fill="EEF3F8"/>
          </w:tcPr>
          <w:p>
            <w:pPr>
              <w:spacing w:after="0" w:line="240" w:lineRule="auto"/>
            </w:pPr>
            <w:r>
              <w:rPr>
                <w:rFonts w:ascii="Helvetica Neue" w:hAnsi="Helvetica Neue"/>
                <w:b/>
                <w:i w:val="0"/>
                <w:color w:val="1F4E79"/>
                <w:sz w:val="16"/>
              </w:rPr>
              <w:t>Mechanism</w:t>
            </w:r>
          </w:p>
        </w:tc>
        <w:tc>
          <w:tcPr>
            <w:tcW w:type="dxa" w:w="1645"/>
            <w:shd w:val="clear" w:color="auto" w:fill="EEF3F8"/>
          </w:tcPr>
          <w:p>
            <w:pPr>
              <w:spacing w:after="0" w:line="240" w:lineRule="auto"/>
            </w:pPr>
            <w:r>
              <w:rPr>
                <w:rFonts w:ascii="Helvetica Neue" w:hAnsi="Helvetica Neue"/>
                <w:b/>
                <w:i w:val="0"/>
                <w:color w:val="1F4E79"/>
                <w:sz w:val="16"/>
              </w:rPr>
              <w:t>Who grants it</w:t>
            </w:r>
          </w:p>
        </w:tc>
        <w:tc>
          <w:tcPr>
            <w:tcW w:type="dxa" w:w="1886"/>
            <w:shd w:val="clear" w:color="auto" w:fill="EEF3F8"/>
          </w:tcPr>
          <w:p>
            <w:pPr>
              <w:spacing w:after="0" w:line="240" w:lineRule="auto"/>
            </w:pPr>
            <w:r>
              <w:rPr>
                <w:rFonts w:ascii="Helvetica Neue" w:hAnsi="Helvetica Neue"/>
                <w:b/>
                <w:i w:val="0"/>
                <w:color w:val="1F4E79"/>
                <w:sz w:val="16"/>
              </w:rPr>
              <w:t>Legal force?</w:t>
            </w:r>
          </w:p>
        </w:tc>
        <w:tc>
          <w:tcPr>
            <w:tcW w:type="dxa" w:w="2813"/>
            <w:shd w:val="clear" w:color="auto" w:fill="EEF3F8"/>
          </w:tcPr>
          <w:p>
            <w:pPr>
              <w:spacing w:after="0" w:line="240" w:lineRule="auto"/>
            </w:pPr>
            <w:r>
              <w:rPr>
                <w:rFonts w:ascii="Helvetica Neue" w:hAnsi="Helvetica Neue"/>
                <w:b/>
                <w:i w:val="0"/>
                <w:color w:val="1F4E79"/>
                <w:sz w:val="16"/>
              </w:rPr>
              <w:t>What it proves or does</w:t>
            </w:r>
          </w:p>
        </w:tc>
        <w:tc>
          <w:tcPr>
            <w:tcW w:type="dxa" w:w="2343"/>
            <w:shd w:val="clear" w:color="auto" w:fill="EEF3F8"/>
          </w:tcPr>
          <w:p>
            <w:pPr>
              <w:spacing w:after="0" w:line="240" w:lineRule="auto"/>
            </w:pPr>
            <w:r>
              <w:rPr>
                <w:rFonts w:ascii="Helvetica Neue" w:hAnsi="Helvetica Neue"/>
                <w:b/>
                <w:i w:val="0"/>
                <w:color w:val="1F4E79"/>
                <w:sz w:val="16"/>
              </w:rPr>
              <w:t>Example</w:t>
            </w:r>
          </w:p>
        </w:tc>
      </w:tr>
      <w:tr>
        <w:trPr>
          <w:cantSplit/>
        </w:trPr>
        <w:tc>
          <w:tcPr>
            <w:tcW w:type="dxa" w:w="1404"/>
          </w:tcPr>
          <w:p>
            <w:pPr>
              <w:spacing w:after="0" w:line="240" w:lineRule="auto"/>
            </w:pPr>
            <w:r>
              <w:rPr>
                <w:rFonts w:ascii="Georgia" w:hAnsi="Georgia"/>
                <w:b/>
                <w:i w:val="0"/>
                <w:color w:val="16181D"/>
                <w:sz w:val="17"/>
              </w:rPr>
              <w:t>Certification</w:t>
            </w:r>
          </w:p>
        </w:tc>
        <w:tc>
          <w:tcPr>
            <w:tcW w:type="dxa" w:w="1645"/>
          </w:tcPr>
          <w:p>
            <w:pPr>
              <w:spacing w:after="0" w:line="240" w:lineRule="auto"/>
            </w:pPr>
            <w:r>
              <w:rPr>
                <w:rFonts w:ascii="Georgia" w:hAnsi="Georgia"/>
                <w:b w:val="0"/>
                <w:i w:val="0"/>
                <w:color w:val="16181D"/>
                <w:sz w:val="17"/>
              </w:rPr>
              <w:t>A vendor or industry body</w:t>
            </w:r>
          </w:p>
        </w:tc>
        <w:tc>
          <w:tcPr>
            <w:tcW w:type="dxa" w:w="1886"/>
          </w:tcPr>
          <w:p>
            <w:pPr>
              <w:spacing w:after="0" w:line="240" w:lineRule="auto"/>
            </w:pPr>
            <w:r>
              <w:rPr>
                <w:rFonts w:ascii="Georgia" w:hAnsi="Georgia"/>
                <w:b/>
                <w:i w:val="0"/>
                <w:color w:val="16181D"/>
                <w:sz w:val="17"/>
              </w:rPr>
              <w:t>No</w:t>
            </w:r>
            <w:r>
              <w:rPr>
                <w:rFonts w:ascii="Georgia" w:hAnsi="Georgia"/>
                <w:b w:val="0"/>
                <w:i w:val="0"/>
                <w:color w:val="16181D"/>
                <w:sz w:val="17"/>
              </w:rPr>
              <w:t xml:space="preserve"> — voluntary</w:t>
            </w:r>
          </w:p>
        </w:tc>
        <w:tc>
          <w:tcPr>
            <w:tcW w:type="dxa" w:w="2813"/>
          </w:tcPr>
          <w:p>
            <w:pPr>
              <w:spacing w:after="0" w:line="240" w:lineRule="auto"/>
            </w:pPr>
            <w:r>
              <w:rPr>
                <w:rFonts w:ascii="Georgia" w:hAnsi="Georgia"/>
                <w:b w:val="0"/>
                <w:i w:val="0"/>
                <w:color w:val="16181D"/>
                <w:sz w:val="17"/>
              </w:rPr>
              <w:t>You have a specific skill</w:t>
            </w:r>
          </w:p>
        </w:tc>
        <w:tc>
          <w:tcPr>
            <w:tcW w:type="dxa" w:w="2343"/>
          </w:tcPr>
          <w:p>
            <w:pPr>
              <w:spacing w:after="0" w:line="240" w:lineRule="auto"/>
            </w:pPr>
            <w:r>
              <w:rPr>
                <w:rFonts w:ascii="Georgia" w:hAnsi="Georgia"/>
                <w:b w:val="0"/>
                <w:i w:val="0"/>
                <w:color w:val="16181D"/>
                <w:sz w:val="17"/>
              </w:rPr>
              <w:t>CCNA, CISSP, AWS</w:t>
            </w:r>
          </w:p>
        </w:tc>
      </w:tr>
      <w:tr>
        <w:trPr>
          <w:cantSplit/>
        </w:trPr>
        <w:tc>
          <w:tcPr>
            <w:tcW w:type="dxa" w:w="1404"/>
            <w:shd w:val="clear" w:color="auto" w:fill="FAFBFC"/>
          </w:tcPr>
          <w:p>
            <w:pPr>
              <w:spacing w:after="0" w:line="240" w:lineRule="auto"/>
            </w:pPr>
            <w:r>
              <w:rPr>
                <w:rFonts w:ascii="Georgia" w:hAnsi="Georgia"/>
                <w:b/>
                <w:i w:val="0"/>
                <w:color w:val="16181D"/>
                <w:sz w:val="17"/>
              </w:rPr>
              <w:t>Licence</w:t>
            </w:r>
          </w:p>
        </w:tc>
        <w:tc>
          <w:tcPr>
            <w:tcW w:type="dxa" w:w="1645"/>
            <w:shd w:val="clear" w:color="auto" w:fill="FAFBFC"/>
          </w:tcPr>
          <w:p>
            <w:pPr>
              <w:spacing w:after="0" w:line="240" w:lineRule="auto"/>
            </w:pPr>
            <w:r>
              <w:rPr>
                <w:rFonts w:ascii="Georgia" w:hAnsi="Georgia"/>
                <w:b/>
                <w:i w:val="0"/>
                <w:color w:val="16181D"/>
                <w:sz w:val="17"/>
              </w:rPr>
              <w:t>Government</w:t>
            </w:r>
          </w:p>
        </w:tc>
        <w:tc>
          <w:tcPr>
            <w:tcW w:type="dxa" w:w="1886"/>
            <w:shd w:val="clear" w:color="auto" w:fill="FAFBFC"/>
          </w:tcPr>
          <w:p>
            <w:pPr>
              <w:spacing w:after="0" w:line="240" w:lineRule="auto"/>
            </w:pPr>
            <w:r>
              <w:rPr>
                <w:rFonts w:ascii="Georgia" w:hAnsi="Georgia"/>
                <w:b/>
                <w:i w:val="0"/>
                <w:color w:val="16181D"/>
                <w:sz w:val="17"/>
              </w:rPr>
              <w:t>Yes</w:t>
            </w:r>
            <w:r>
              <w:rPr>
                <w:rFonts w:ascii="Georgia" w:hAnsi="Georgia"/>
                <w:b w:val="0"/>
                <w:i w:val="0"/>
                <w:color w:val="16181D"/>
                <w:sz w:val="17"/>
              </w:rPr>
              <w:t xml:space="preserve"> — legally enforced</w:t>
            </w:r>
          </w:p>
        </w:tc>
        <w:tc>
          <w:tcPr>
            <w:tcW w:type="dxa" w:w="2813"/>
            <w:shd w:val="clear" w:color="auto" w:fill="FAFBFC"/>
          </w:tcPr>
          <w:p>
            <w:pPr>
              <w:spacing w:after="0" w:line="240" w:lineRule="auto"/>
            </w:pPr>
            <w:r>
              <w:rPr>
                <w:rFonts w:ascii="Georgia" w:hAnsi="Georgia"/>
                <w:b w:val="0"/>
                <w:i w:val="0"/>
                <w:color w:val="16181D"/>
                <w:sz w:val="17"/>
              </w:rPr>
              <w:t>The legal right to practise</w:t>
            </w:r>
          </w:p>
        </w:tc>
        <w:tc>
          <w:tcPr>
            <w:tcW w:type="dxa" w:w="2343"/>
            <w:shd w:val="clear" w:color="auto" w:fill="FAFBFC"/>
          </w:tcPr>
          <w:p>
            <w:pPr>
              <w:spacing w:after="0" w:line="240" w:lineRule="auto"/>
            </w:pPr>
            <w:r>
              <w:rPr>
                <w:rFonts w:ascii="Georgia" w:hAnsi="Georgia"/>
                <w:b w:val="0"/>
                <w:i w:val="0"/>
                <w:color w:val="16181D"/>
                <w:sz w:val="17"/>
              </w:rPr>
              <w:t>NMC doctor registration; a driving licence</w:t>
            </w:r>
          </w:p>
        </w:tc>
      </w:tr>
      <w:tr>
        <w:trPr>
          <w:cantSplit/>
        </w:trPr>
        <w:tc>
          <w:tcPr>
            <w:tcW w:type="dxa" w:w="1404"/>
          </w:tcPr>
          <w:p>
            <w:pPr>
              <w:spacing w:after="0" w:line="240" w:lineRule="auto"/>
            </w:pPr>
            <w:r>
              <w:rPr>
                <w:rFonts w:ascii="Georgia" w:hAnsi="Georgia"/>
                <w:b/>
                <w:i w:val="0"/>
                <w:color w:val="16181D"/>
                <w:sz w:val="17"/>
              </w:rPr>
              <w:t>Code of ethics</w:t>
            </w:r>
          </w:p>
        </w:tc>
        <w:tc>
          <w:tcPr>
            <w:tcW w:type="dxa" w:w="1645"/>
          </w:tcPr>
          <w:p>
            <w:pPr>
              <w:spacing w:after="0" w:line="240" w:lineRule="auto"/>
            </w:pPr>
            <w:r>
              <w:rPr>
                <w:rFonts w:ascii="Georgia" w:hAnsi="Georgia"/>
                <w:b w:val="0"/>
                <w:i w:val="0"/>
                <w:color w:val="16181D"/>
                <w:sz w:val="17"/>
              </w:rPr>
              <w:t>A professional body</w:t>
            </w:r>
          </w:p>
        </w:tc>
        <w:tc>
          <w:tcPr>
            <w:tcW w:type="dxa" w:w="1886"/>
          </w:tcPr>
          <w:p>
            <w:pPr>
              <w:spacing w:after="0" w:line="240" w:lineRule="auto"/>
            </w:pPr>
            <w:r>
              <w:rPr>
                <w:rFonts w:ascii="Georgia" w:hAnsi="Georgia"/>
                <w:b w:val="0"/>
                <w:i w:val="0"/>
                <w:color w:val="16181D"/>
                <w:sz w:val="17"/>
              </w:rPr>
              <w:t>No — but can discipline members</w:t>
            </w:r>
          </w:p>
        </w:tc>
        <w:tc>
          <w:tcPr>
            <w:tcW w:type="dxa" w:w="2813"/>
          </w:tcPr>
          <w:p>
            <w:pPr>
              <w:spacing w:after="0" w:line="240" w:lineRule="auto"/>
            </w:pPr>
            <w:r>
              <w:rPr>
                <w:rFonts w:ascii="Georgia" w:hAnsi="Georgia"/>
                <w:b w:val="0"/>
                <w:i w:val="0"/>
                <w:color w:val="16181D"/>
                <w:sz w:val="17"/>
              </w:rPr>
              <w:t>Shared ethical commitments</w:t>
            </w:r>
          </w:p>
        </w:tc>
        <w:tc>
          <w:tcPr>
            <w:tcW w:type="dxa" w:w="2343"/>
          </w:tcPr>
          <w:p>
            <w:pPr>
              <w:spacing w:after="0" w:line="240" w:lineRule="auto"/>
            </w:pPr>
            <w:r>
              <w:rPr>
                <w:rFonts w:ascii="Georgia" w:hAnsi="Georgia"/>
                <w:b w:val="0"/>
                <w:i w:val="0"/>
                <w:color w:val="16181D"/>
                <w:sz w:val="17"/>
              </w:rPr>
              <w:t>ACM's "avoid harm"</w:t>
            </w:r>
          </w:p>
        </w:tc>
      </w:tr>
      <w:tr>
        <w:trPr>
          <w:cantSplit/>
        </w:trPr>
        <w:tc>
          <w:tcPr>
            <w:tcW w:type="dxa" w:w="1404"/>
            <w:shd w:val="clear" w:color="auto" w:fill="FAFBFC"/>
          </w:tcPr>
          <w:p>
            <w:pPr>
              <w:spacing w:after="0" w:line="240" w:lineRule="auto"/>
            </w:pPr>
            <w:r>
              <w:rPr>
                <w:rFonts w:ascii="Georgia" w:hAnsi="Georgia"/>
                <w:b/>
                <w:i w:val="0"/>
                <w:color w:val="16181D"/>
                <w:sz w:val="17"/>
              </w:rPr>
              <w:t>Professional body</w:t>
            </w:r>
          </w:p>
        </w:tc>
        <w:tc>
          <w:tcPr>
            <w:tcW w:type="dxa" w:w="1645"/>
            <w:shd w:val="clear" w:color="auto" w:fill="FAFBFC"/>
          </w:tcPr>
          <w:p>
            <w:pPr>
              <w:spacing w:after="0" w:line="240" w:lineRule="auto"/>
            </w:pPr>
            <w:r>
              <w:rPr>
                <w:rFonts w:ascii="Georgia" w:hAnsi="Georgia"/>
                <w:b w:val="0"/>
                <w:i w:val="0"/>
                <w:color w:val="16181D"/>
                <w:sz w:val="17"/>
              </w:rPr>
              <w:t xml:space="preserve">(It </w:t>
            </w:r>
            <w:r>
              <w:rPr>
                <w:rFonts w:ascii="Georgia" w:hAnsi="Georgia"/>
                <w:b w:val="0"/>
                <w:i/>
                <w:color w:val="16181D"/>
                <w:sz w:val="17"/>
              </w:rPr>
              <w:t>is</w:t>
            </w:r>
            <w:r>
              <w:rPr>
                <w:rFonts w:ascii="Georgia" w:hAnsi="Georgia"/>
                <w:b w:val="0"/>
                <w:i w:val="0"/>
                <w:color w:val="16181D"/>
                <w:sz w:val="17"/>
              </w:rPr>
              <w:t xml:space="preserve"> the organisation)</w:t>
            </w:r>
          </w:p>
        </w:tc>
        <w:tc>
          <w:tcPr>
            <w:tcW w:type="dxa" w:w="1886"/>
            <w:shd w:val="clear" w:color="auto" w:fill="FAFBFC"/>
          </w:tcPr>
          <w:p>
            <w:pPr>
              <w:spacing w:after="0" w:line="240" w:lineRule="auto"/>
            </w:pPr>
            <w:r>
              <w:rPr>
                <w:rFonts w:ascii="Georgia" w:hAnsi="Georgia"/>
                <w:b w:val="0"/>
                <w:i w:val="0"/>
                <w:color w:val="16181D"/>
                <w:sz w:val="17"/>
              </w:rPr>
              <w:t>No — it sets standards</w:t>
            </w:r>
          </w:p>
        </w:tc>
        <w:tc>
          <w:tcPr>
            <w:tcW w:type="dxa" w:w="2813"/>
            <w:shd w:val="clear" w:color="auto" w:fill="FAFBFC"/>
          </w:tcPr>
          <w:p>
            <w:pPr>
              <w:spacing w:after="0" w:line="240" w:lineRule="auto"/>
            </w:pPr>
            <w:r>
              <w:rPr>
                <w:rFonts w:ascii="Georgia" w:hAnsi="Georgia"/>
                <w:b w:val="0"/>
                <w:i w:val="0"/>
                <w:color w:val="16181D"/>
                <w:sz w:val="17"/>
              </w:rPr>
              <w:t>Publishes codes, runs certifications, advocates</w:t>
            </w:r>
          </w:p>
        </w:tc>
        <w:tc>
          <w:tcPr>
            <w:tcW w:type="dxa" w:w="2343"/>
            <w:shd w:val="clear" w:color="auto" w:fill="FAFBFC"/>
          </w:tcPr>
          <w:p>
            <w:pPr>
              <w:spacing w:after="0" w:line="240" w:lineRule="auto"/>
            </w:pPr>
            <w:r>
              <w:rPr>
                <w:rFonts w:ascii="Georgia" w:hAnsi="Georgia"/>
                <w:b w:val="0"/>
                <w:i w:val="0"/>
                <w:color w:val="16181D"/>
                <w:sz w:val="17"/>
              </w:rPr>
              <w:t>ACM, IEEE-CS, ISACA, CAN-Nepal</w:t>
            </w:r>
          </w:p>
        </w:tc>
      </w:tr>
    </w:tbl>
    <w:p>
      <w:pPr>
        <w:spacing w:after="40"/>
      </w:pPr>
    </w:p>
    <w:p>
      <w:pPr>
        <w:pStyle w:val="Heading3"/>
      </w:pPr>
      <w:r>
        <w:rPr>
          <w:rFonts w:ascii="Helvetica Neue" w:hAnsi="Helvetica Neue"/>
          <w:b/>
          <w:i w:val="0"/>
          <w:color w:val="2A6EA8"/>
          <w:sz w:val="22"/>
        </w:rPr>
        <w:t>Codes of ethics</w:t>
      </w:r>
    </w:p>
    <w:p>
      <w:pPr>
        <w:spacing w:after="80"/>
      </w:pPr>
      <w:r>
        <w:rPr>
          <w:rFonts w:ascii="Georgia" w:hAnsi="Georgia"/>
          <w:b w:val="0"/>
          <w:i w:val="0"/>
          <w:color w:val="16181D"/>
          <w:sz w:val="19"/>
        </w:rPr>
        <w:t xml:space="preserve">A </w:t>
      </w:r>
      <w:r>
        <w:rPr>
          <w:rFonts w:ascii="Georgia" w:hAnsi="Georgia"/>
          <w:b/>
          <w:i w:val="0"/>
          <w:color w:val="16181D"/>
          <w:sz w:val="19"/>
        </w:rPr>
        <w:t>code of ethics</w:t>
      </w:r>
      <w:r>
        <w:rPr>
          <w:rFonts w:ascii="Georgia" w:hAnsi="Georgia"/>
          <w:b w:val="0"/>
          <w:i w:val="0"/>
          <w:color w:val="16181D"/>
          <w:sz w:val="19"/>
        </w:rPr>
        <w:t xml:space="preserve"> is a published set of principles that members commit to upholding. The big two in IT are the </w:t>
      </w:r>
      <w:r>
        <w:rPr>
          <w:rFonts w:ascii="Georgia" w:hAnsi="Georgia"/>
          <w:b/>
          <w:i w:val="0"/>
          <w:color w:val="16181D"/>
          <w:sz w:val="19"/>
        </w:rPr>
        <w:t>ACM Code of Ethics</w:t>
      </w:r>
      <w:r>
        <w:rPr>
          <w:rFonts w:ascii="Georgia" w:hAnsi="Georgia"/>
          <w:b w:val="0"/>
          <w:i w:val="0"/>
          <w:color w:val="16181D"/>
          <w:sz w:val="19"/>
        </w:rPr>
        <w:t xml:space="preserve"> and </w:t>
      </w:r>
      <w:r>
        <w:rPr>
          <w:rFonts w:ascii="Georgia" w:hAnsi="Georgia"/>
          <w:b/>
          <w:i w:val="0"/>
          <w:color w:val="16181D"/>
          <w:sz w:val="19"/>
        </w:rPr>
        <w:t>IEEE-CS</w:t>
      </w:r>
      <w:r>
        <w:rPr>
          <w:rFonts w:ascii="Georgia" w:hAnsi="Georgia"/>
          <w:b w:val="0"/>
          <w:i w:val="0"/>
          <w:color w:val="16181D"/>
          <w:sz w:val="19"/>
        </w:rPr>
        <w:t>. A code does four jobs:</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2687"/>
        <w:gridCol w:w="7404"/>
      </w:tblGrid>
      <w:tr>
        <w:trPr>
          <w:cantSplit/>
          <w:tblHeader/>
        </w:trPr>
        <w:tc>
          <w:tcPr>
            <w:tcW w:type="dxa" w:w="2687"/>
            <w:shd w:val="clear" w:color="auto" w:fill="EEF3F8"/>
          </w:tcPr>
          <w:p>
            <w:pPr>
              <w:spacing w:after="0" w:line="240" w:lineRule="auto"/>
            </w:pPr>
            <w:r>
              <w:rPr>
                <w:rFonts w:ascii="Helvetica Neue" w:hAnsi="Helvetica Neue"/>
                <w:b/>
                <w:i w:val="0"/>
                <w:color w:val="1F4E79"/>
                <w:sz w:val="16"/>
              </w:rPr>
              <w:t>Job</w:t>
            </w:r>
          </w:p>
        </w:tc>
        <w:tc>
          <w:tcPr>
            <w:tcW w:type="dxa" w:w="7404"/>
            <w:shd w:val="clear" w:color="auto" w:fill="EEF3F8"/>
          </w:tcPr>
          <w:p>
            <w:pPr>
              <w:spacing w:after="0" w:line="240" w:lineRule="auto"/>
            </w:pPr>
            <w:r>
              <w:rPr>
                <w:rFonts w:ascii="Helvetica Neue" w:hAnsi="Helvetica Neue"/>
                <w:b/>
                <w:i w:val="0"/>
                <w:color w:val="1F4E79"/>
                <w:sz w:val="16"/>
              </w:rPr>
              <w:t>What it achieves</w:t>
            </w:r>
          </w:p>
        </w:tc>
      </w:tr>
      <w:tr>
        <w:trPr>
          <w:cantSplit/>
        </w:trPr>
        <w:tc>
          <w:tcPr>
            <w:tcW w:type="dxa" w:w="2687"/>
          </w:tcPr>
          <w:p>
            <w:pPr>
              <w:spacing w:after="0" w:line="240" w:lineRule="auto"/>
            </w:pPr>
            <w:r>
              <w:rPr>
                <w:rFonts w:ascii="Georgia" w:hAnsi="Georgia"/>
                <w:b/>
                <w:i w:val="0"/>
                <w:color w:val="16181D"/>
                <w:sz w:val="17"/>
              </w:rPr>
              <w:t>Sets expectations</w:t>
            </w:r>
          </w:p>
        </w:tc>
        <w:tc>
          <w:tcPr>
            <w:tcW w:type="dxa" w:w="7404"/>
          </w:tcPr>
          <w:p>
            <w:pPr>
              <w:spacing w:after="0" w:line="240" w:lineRule="auto"/>
            </w:pPr>
            <w:r>
              <w:rPr>
                <w:rFonts w:ascii="Georgia" w:hAnsi="Georgia"/>
                <w:b w:val="0"/>
                <w:i w:val="0"/>
                <w:color w:val="16181D"/>
                <w:sz w:val="17"/>
              </w:rPr>
              <w:t>Turns vague "be good" into specific commitments — avoid harm, respect privacy, be honest about limitations</w:t>
            </w:r>
          </w:p>
        </w:tc>
      </w:tr>
      <w:tr>
        <w:trPr>
          <w:cantSplit/>
        </w:trPr>
        <w:tc>
          <w:tcPr>
            <w:tcW w:type="dxa" w:w="2687"/>
            <w:shd w:val="clear" w:color="auto" w:fill="FAFBFC"/>
          </w:tcPr>
          <w:p>
            <w:pPr>
              <w:spacing w:after="0" w:line="240" w:lineRule="auto"/>
            </w:pPr>
            <w:r>
              <w:rPr>
                <w:rFonts w:ascii="Georgia" w:hAnsi="Georgia"/>
                <w:b/>
                <w:i w:val="0"/>
                <w:color w:val="16181D"/>
                <w:sz w:val="17"/>
              </w:rPr>
              <w:t>Builds public trust</w:t>
            </w:r>
          </w:p>
        </w:tc>
        <w:tc>
          <w:tcPr>
            <w:tcW w:type="dxa" w:w="7404"/>
            <w:shd w:val="clear" w:color="auto" w:fill="FAFBFC"/>
          </w:tcPr>
          <w:p>
            <w:pPr>
              <w:spacing w:after="0" w:line="240" w:lineRule="auto"/>
            </w:pPr>
            <w:r>
              <w:rPr>
                <w:rFonts w:ascii="Georgia" w:hAnsi="Georgia"/>
                <w:b w:val="0"/>
                <w:i w:val="0"/>
                <w:color w:val="16181D"/>
                <w:sz w:val="17"/>
              </w:rPr>
              <w:t>Outsiders can see the standard the field holds itself to</w:t>
            </w:r>
          </w:p>
        </w:tc>
      </w:tr>
      <w:tr>
        <w:trPr>
          <w:cantSplit/>
        </w:trPr>
        <w:tc>
          <w:tcPr>
            <w:tcW w:type="dxa" w:w="2687"/>
          </w:tcPr>
          <w:p>
            <w:pPr>
              <w:spacing w:after="0" w:line="240" w:lineRule="auto"/>
            </w:pPr>
            <w:r>
              <w:rPr>
                <w:rFonts w:ascii="Georgia" w:hAnsi="Georgia"/>
                <w:b/>
                <w:i w:val="0"/>
                <w:color w:val="16181D"/>
                <w:sz w:val="17"/>
              </w:rPr>
              <w:t>Guides decisions</w:t>
            </w:r>
          </w:p>
        </w:tc>
        <w:tc>
          <w:tcPr>
            <w:tcW w:type="dxa" w:w="7404"/>
          </w:tcPr>
          <w:p>
            <w:pPr>
              <w:spacing w:after="0" w:line="240" w:lineRule="auto"/>
            </w:pPr>
            <w:r>
              <w:rPr>
                <w:rFonts w:ascii="Georgia" w:hAnsi="Georgia"/>
                <w:b w:val="0"/>
                <w:i w:val="0"/>
                <w:color w:val="16181D"/>
                <w:sz w:val="17"/>
              </w:rPr>
              <w:t>A reference when you are unsure, instead of just your gut</w:t>
            </w:r>
          </w:p>
        </w:tc>
      </w:tr>
      <w:tr>
        <w:trPr>
          <w:cantSplit/>
        </w:trPr>
        <w:tc>
          <w:tcPr>
            <w:tcW w:type="dxa" w:w="2687"/>
            <w:shd w:val="clear" w:color="auto" w:fill="FAFBFC"/>
          </w:tcPr>
          <w:p>
            <w:pPr>
              <w:spacing w:after="0" w:line="240" w:lineRule="auto"/>
            </w:pPr>
            <w:r>
              <w:rPr>
                <w:rFonts w:ascii="Georgia" w:hAnsi="Georgia"/>
                <w:b/>
                <w:i w:val="0"/>
                <w:color w:val="16181D"/>
                <w:sz w:val="17"/>
              </w:rPr>
              <w:t>Provides a basis for discipline</w:t>
            </w:r>
          </w:p>
        </w:tc>
        <w:tc>
          <w:tcPr>
            <w:tcW w:type="dxa" w:w="7404"/>
            <w:shd w:val="clear" w:color="auto" w:fill="FAFBFC"/>
          </w:tcPr>
          <w:p>
            <w:pPr>
              <w:spacing w:after="0" w:line="240" w:lineRule="auto"/>
            </w:pPr>
            <w:r>
              <w:rPr>
                <w:rFonts w:ascii="Georgia" w:hAnsi="Georgia"/>
                <w:b w:val="0"/>
                <w:i w:val="0"/>
                <w:color w:val="16181D"/>
                <w:sz w:val="17"/>
              </w:rPr>
              <w:t xml:space="preserve">Membership or employment can be tied to it — so it has </w:t>
            </w:r>
            <w:r>
              <w:rPr>
                <w:rFonts w:ascii="Georgia" w:hAnsi="Georgia"/>
                <w:b w:val="0"/>
                <w:i/>
                <w:color w:val="16181D"/>
                <w:sz w:val="17"/>
              </w:rPr>
              <w:t>some</w:t>
            </w:r>
            <w:r>
              <w:rPr>
                <w:rFonts w:ascii="Georgia" w:hAnsi="Georgia"/>
                <w:b w:val="0"/>
                <w:i w:val="0"/>
                <w:color w:val="16181D"/>
                <w:sz w:val="17"/>
              </w:rPr>
              <w:t xml:space="preserve"> teeth even without a state licence</w:t>
            </w:r>
          </w:p>
        </w:tc>
      </w:tr>
    </w:tbl>
    <w:p>
      <w:pPr>
        <w:spacing w:after="40"/>
      </w:pP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4136"/>
        <w:gridCol w:w="3100"/>
        <w:gridCol w:w="2855"/>
      </w:tblGrid>
      <w:tr>
        <w:trPr>
          <w:cantSplit/>
          <w:tblHeader/>
        </w:trPr>
        <w:tc>
          <w:tcPr>
            <w:tcW w:type="dxa" w:w="4136"/>
            <w:shd w:val="clear" w:color="auto" w:fill="EEF3F8"/>
          </w:tcPr>
          <w:p>
            <w:pPr>
              <w:spacing w:after="0" w:line="240" w:lineRule="auto"/>
            </w:pPr>
            <w:r>
              <w:rPr>
                <w:rFonts w:ascii="Helvetica Neue" w:hAnsi="Helvetica Neue"/>
                <w:b/>
                <w:i w:val="0"/>
                <w:color w:val="1F4E79"/>
                <w:sz w:val="16"/>
              </w:rPr>
              <w:t>The ask at work</w:t>
            </w:r>
          </w:p>
        </w:tc>
        <w:tc>
          <w:tcPr>
            <w:tcW w:type="dxa" w:w="3100"/>
            <w:shd w:val="clear" w:color="auto" w:fill="EEF3F8"/>
          </w:tcPr>
          <w:p>
            <w:pPr>
              <w:spacing w:after="0" w:line="240" w:lineRule="auto"/>
            </w:pPr>
            <w:r>
              <w:rPr>
                <w:rFonts w:ascii="Helvetica Neue" w:hAnsi="Helvetica Neue"/>
                <w:b/>
                <w:i w:val="0"/>
                <w:color w:val="1F4E79"/>
                <w:sz w:val="16"/>
              </w:rPr>
              <w:t>Principle invoked</w:t>
            </w:r>
          </w:p>
        </w:tc>
        <w:tc>
          <w:tcPr>
            <w:tcW w:type="dxa" w:w="2855"/>
            <w:shd w:val="clear" w:color="auto" w:fill="EEF3F8"/>
          </w:tcPr>
          <w:p>
            <w:pPr>
              <w:spacing w:after="0" w:line="240" w:lineRule="auto"/>
            </w:pPr>
            <w:r>
              <w:rPr>
                <w:rFonts w:ascii="Helvetica Neue" w:hAnsi="Helvetica Neue"/>
                <w:b/>
                <w:i w:val="0"/>
                <w:color w:val="1F4E79"/>
                <w:sz w:val="16"/>
              </w:rPr>
              <w:t>What the code says to do</w:t>
            </w:r>
          </w:p>
        </w:tc>
      </w:tr>
      <w:tr>
        <w:trPr>
          <w:cantSplit/>
        </w:trPr>
        <w:tc>
          <w:tcPr>
            <w:tcW w:type="dxa" w:w="4136"/>
          </w:tcPr>
          <w:p>
            <w:pPr>
              <w:spacing w:after="0" w:line="240" w:lineRule="auto"/>
            </w:pPr>
            <w:r>
              <w:rPr>
                <w:rFonts w:ascii="Georgia" w:hAnsi="Georgia"/>
                <w:b w:val="0"/>
                <w:i w:val="0"/>
                <w:color w:val="16181D"/>
                <w:sz w:val="17"/>
              </w:rPr>
              <w:t>Build hidden user tracking without consent</w:t>
            </w:r>
          </w:p>
        </w:tc>
        <w:tc>
          <w:tcPr>
            <w:tcW w:type="dxa" w:w="3100"/>
          </w:tcPr>
          <w:p>
            <w:pPr>
              <w:spacing w:after="0" w:line="240" w:lineRule="auto"/>
            </w:pPr>
            <w:r>
              <w:rPr>
                <w:rFonts w:ascii="Georgia" w:hAnsi="Georgia"/>
                <w:b w:val="0"/>
                <w:i w:val="0"/>
                <w:color w:val="16181D"/>
                <w:sz w:val="17"/>
              </w:rPr>
              <w:t>Avoid harm; respect privacy</w:t>
            </w:r>
          </w:p>
        </w:tc>
        <w:tc>
          <w:tcPr>
            <w:tcW w:type="dxa" w:w="2855"/>
          </w:tcPr>
          <w:p>
            <w:pPr>
              <w:spacing w:after="0" w:line="240" w:lineRule="auto"/>
            </w:pPr>
            <w:r>
              <w:rPr>
                <w:rFonts w:ascii="Georgia" w:hAnsi="Georgia"/>
                <w:b w:val="0"/>
                <w:i w:val="0"/>
                <w:color w:val="16181D"/>
                <w:sz w:val="17"/>
              </w:rPr>
              <w:t>Object, disclose, or refuse</w:t>
            </w:r>
          </w:p>
        </w:tc>
      </w:tr>
      <w:tr>
        <w:trPr>
          <w:cantSplit/>
        </w:trPr>
        <w:tc>
          <w:tcPr>
            <w:tcW w:type="dxa" w:w="4136"/>
            <w:shd w:val="clear" w:color="auto" w:fill="FAFBFC"/>
          </w:tcPr>
          <w:p>
            <w:pPr>
              <w:spacing w:after="0" w:line="240" w:lineRule="auto"/>
            </w:pPr>
            <w:r>
              <w:rPr>
                <w:rFonts w:ascii="Georgia" w:hAnsi="Georgia"/>
                <w:b w:val="0"/>
                <w:i w:val="0"/>
                <w:color w:val="16181D"/>
                <w:sz w:val="17"/>
              </w:rPr>
              <w:t>Ship now with a known security hole</w:t>
            </w:r>
          </w:p>
        </w:tc>
        <w:tc>
          <w:tcPr>
            <w:tcW w:type="dxa" w:w="3100"/>
            <w:shd w:val="clear" w:color="auto" w:fill="FAFBFC"/>
          </w:tcPr>
          <w:p>
            <w:pPr>
              <w:spacing w:after="0" w:line="240" w:lineRule="auto"/>
            </w:pPr>
            <w:r>
              <w:rPr>
                <w:rFonts w:ascii="Georgia" w:hAnsi="Georgia"/>
                <w:b w:val="0"/>
                <w:i w:val="0"/>
                <w:color w:val="16181D"/>
                <w:sz w:val="17"/>
              </w:rPr>
              <w:t>Avoid harm; be honest about limits</w:t>
            </w:r>
          </w:p>
        </w:tc>
        <w:tc>
          <w:tcPr>
            <w:tcW w:type="dxa" w:w="2855"/>
            <w:shd w:val="clear" w:color="auto" w:fill="FAFBFC"/>
          </w:tcPr>
          <w:p>
            <w:pPr>
              <w:spacing w:after="0" w:line="240" w:lineRule="auto"/>
            </w:pPr>
            <w:r>
              <w:rPr>
                <w:rFonts w:ascii="Georgia" w:hAnsi="Georgia"/>
                <w:b w:val="0"/>
                <w:i w:val="0"/>
                <w:color w:val="16181D"/>
                <w:sz w:val="17"/>
              </w:rPr>
              <w:t>Disclose the risk</w:t>
            </w:r>
          </w:p>
        </w:tc>
      </w:tr>
      <w:tr>
        <w:trPr>
          <w:cantSplit/>
        </w:trPr>
        <w:tc>
          <w:tcPr>
            <w:tcW w:type="dxa" w:w="4136"/>
          </w:tcPr>
          <w:p>
            <w:pPr>
              <w:spacing w:after="0" w:line="240" w:lineRule="auto"/>
            </w:pPr>
            <w:r>
              <w:rPr>
                <w:rFonts w:ascii="Georgia" w:hAnsi="Georgia"/>
                <w:b w:val="0"/>
                <w:i w:val="0"/>
                <w:color w:val="16181D"/>
                <w:sz w:val="17"/>
              </w:rPr>
              <w:t>Claim a system is more secure than it is</w:t>
            </w:r>
          </w:p>
        </w:tc>
        <w:tc>
          <w:tcPr>
            <w:tcW w:type="dxa" w:w="3100"/>
          </w:tcPr>
          <w:p>
            <w:pPr>
              <w:spacing w:after="0" w:line="240" w:lineRule="auto"/>
            </w:pPr>
            <w:r>
              <w:rPr>
                <w:rFonts w:ascii="Georgia" w:hAnsi="Georgia"/>
                <w:b w:val="0"/>
                <w:i w:val="0"/>
                <w:color w:val="16181D"/>
                <w:sz w:val="17"/>
              </w:rPr>
              <w:t>Be honest about limitations</w:t>
            </w:r>
          </w:p>
        </w:tc>
        <w:tc>
          <w:tcPr>
            <w:tcW w:type="dxa" w:w="2855"/>
          </w:tcPr>
          <w:p>
            <w:pPr>
              <w:spacing w:after="0" w:line="240" w:lineRule="auto"/>
            </w:pPr>
            <w:r>
              <w:rPr>
                <w:rFonts w:ascii="Georgia" w:hAnsi="Georgia"/>
                <w:b w:val="0"/>
                <w:i w:val="0"/>
                <w:color w:val="16181D"/>
                <w:sz w:val="17"/>
              </w:rPr>
              <w:t>State the real capabilities</w:t>
            </w:r>
          </w:p>
        </w:tc>
      </w:tr>
      <w:tr>
        <w:trPr>
          <w:cantSplit/>
        </w:trPr>
        <w:tc>
          <w:tcPr>
            <w:tcW w:type="dxa" w:w="4136"/>
            <w:shd w:val="clear" w:color="auto" w:fill="FAFBFC"/>
          </w:tcPr>
          <w:p>
            <w:pPr>
              <w:spacing w:after="0" w:line="240" w:lineRule="auto"/>
            </w:pPr>
            <w:r>
              <w:rPr>
                <w:rFonts w:ascii="Georgia" w:hAnsi="Georgia"/>
                <w:b w:val="0"/>
                <w:i w:val="0"/>
                <w:color w:val="16181D"/>
                <w:sz w:val="17"/>
              </w:rPr>
              <w:t>Reuse a rival's leaked source code</w:t>
            </w:r>
          </w:p>
        </w:tc>
        <w:tc>
          <w:tcPr>
            <w:tcW w:type="dxa" w:w="3100"/>
            <w:shd w:val="clear" w:color="auto" w:fill="FAFBFC"/>
          </w:tcPr>
          <w:p>
            <w:pPr>
              <w:spacing w:after="0" w:line="240" w:lineRule="auto"/>
            </w:pPr>
            <w:r>
              <w:rPr>
                <w:rFonts w:ascii="Georgia" w:hAnsi="Georgia"/>
                <w:b w:val="0"/>
                <w:i w:val="0"/>
                <w:color w:val="16181D"/>
                <w:sz w:val="17"/>
              </w:rPr>
              <w:t>Respect property</w:t>
            </w:r>
          </w:p>
        </w:tc>
        <w:tc>
          <w:tcPr>
            <w:tcW w:type="dxa" w:w="2855"/>
            <w:shd w:val="clear" w:color="auto" w:fill="FAFBFC"/>
          </w:tcPr>
          <w:p>
            <w:pPr>
              <w:spacing w:after="0" w:line="240" w:lineRule="auto"/>
            </w:pPr>
            <w:r>
              <w:rPr>
                <w:rFonts w:ascii="Georgia" w:hAnsi="Georgia"/>
                <w:b w:val="0"/>
                <w:i w:val="0"/>
                <w:color w:val="16181D"/>
                <w:sz w:val="17"/>
              </w:rPr>
              <w:t>Refuse — it is not yours to use</w:t>
            </w:r>
          </w:p>
        </w:tc>
      </w:tr>
      <w:tr>
        <w:trPr>
          <w:cantSplit/>
        </w:trPr>
        <w:tc>
          <w:tcPr>
            <w:tcW w:type="dxa" w:w="4136"/>
          </w:tcPr>
          <w:p>
            <w:pPr>
              <w:spacing w:after="0" w:line="240" w:lineRule="auto"/>
            </w:pPr>
            <w:r>
              <w:rPr>
                <w:rFonts w:ascii="Georgia" w:hAnsi="Georgia"/>
                <w:b w:val="0"/>
                <w:i w:val="0"/>
                <w:color w:val="16181D"/>
                <w:sz w:val="17"/>
              </w:rPr>
              <w:t>Quietly weaken data protection to cut cost</w:t>
            </w:r>
          </w:p>
        </w:tc>
        <w:tc>
          <w:tcPr>
            <w:tcW w:type="dxa" w:w="3100"/>
          </w:tcPr>
          <w:p>
            <w:pPr>
              <w:spacing w:after="0" w:line="240" w:lineRule="auto"/>
            </w:pPr>
            <w:r>
              <w:rPr>
                <w:rFonts w:ascii="Georgia" w:hAnsi="Georgia"/>
                <w:b w:val="0"/>
                <w:i w:val="0"/>
                <w:color w:val="16181D"/>
                <w:sz w:val="17"/>
              </w:rPr>
              <w:t>Respect privacy</w:t>
            </w:r>
          </w:p>
        </w:tc>
        <w:tc>
          <w:tcPr>
            <w:tcW w:type="dxa" w:w="2855"/>
          </w:tcPr>
          <w:p>
            <w:pPr>
              <w:spacing w:after="0" w:line="240" w:lineRule="auto"/>
            </w:pPr>
            <w:r>
              <w:rPr>
                <w:rFonts w:ascii="Georgia" w:hAnsi="Georgia"/>
                <w:b w:val="0"/>
                <w:i w:val="0"/>
                <w:color w:val="16181D"/>
                <w:sz w:val="17"/>
              </w:rPr>
              <w:t>Push back</w:t>
            </w:r>
          </w:p>
        </w:tc>
      </w:tr>
      <w:tr>
        <w:trPr>
          <w:cantSplit/>
        </w:trPr>
        <w:tc>
          <w:tcPr>
            <w:tcW w:type="dxa" w:w="4136"/>
            <w:shd w:val="clear" w:color="auto" w:fill="FAFBFC"/>
          </w:tcPr>
          <w:p>
            <w:pPr>
              <w:spacing w:after="0" w:line="240" w:lineRule="auto"/>
            </w:pPr>
            <w:r>
              <w:rPr>
                <w:rFonts w:ascii="Georgia" w:hAnsi="Georgia"/>
                <w:b w:val="0"/>
                <w:i w:val="0"/>
                <w:color w:val="16181D"/>
                <w:sz w:val="17"/>
              </w:rPr>
              <w:t>Blame a junior for your own bug</w:t>
            </w:r>
          </w:p>
        </w:tc>
        <w:tc>
          <w:tcPr>
            <w:tcW w:type="dxa" w:w="3100"/>
            <w:shd w:val="clear" w:color="auto" w:fill="FAFBFC"/>
          </w:tcPr>
          <w:p>
            <w:pPr>
              <w:spacing w:after="0" w:line="240" w:lineRule="auto"/>
            </w:pPr>
            <w:r>
              <w:rPr>
                <w:rFonts w:ascii="Georgia" w:hAnsi="Georgia"/>
                <w:b w:val="0"/>
                <w:i w:val="0"/>
                <w:color w:val="16181D"/>
                <w:sz w:val="17"/>
              </w:rPr>
              <w:t>Be honest; give fair credit</w:t>
            </w:r>
          </w:p>
        </w:tc>
        <w:tc>
          <w:tcPr>
            <w:tcW w:type="dxa" w:w="2855"/>
            <w:shd w:val="clear" w:color="auto" w:fill="FAFBFC"/>
          </w:tcPr>
          <w:p>
            <w:pPr>
              <w:spacing w:after="0" w:line="240" w:lineRule="auto"/>
            </w:pPr>
            <w:r>
              <w:rPr>
                <w:rFonts w:ascii="Georgia" w:hAnsi="Georgia"/>
                <w:b w:val="0"/>
                <w:i w:val="0"/>
                <w:color w:val="16181D"/>
                <w:sz w:val="17"/>
              </w:rPr>
              <w:t>Own the error</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A code is only useful when you can apply it to a concrete request — and it hands you professional language to say no.</w:t>
      </w:r>
    </w:p>
    <w:p>
      <w:pPr>
        <w:pStyle w:val="Heading3"/>
      </w:pPr>
      <w:r>
        <w:rPr>
          <w:rFonts w:ascii="Helvetica Neue" w:hAnsi="Helvetica Neue"/>
          <w:b/>
          <w:i w:val="0"/>
          <w:color w:val="2A6EA8"/>
          <w:sz w:val="22"/>
        </w:rPr>
        <w:t>Certification</w:t>
      </w:r>
    </w:p>
    <w:p>
      <w:pPr>
        <w:spacing w:after="80"/>
      </w:pPr>
      <w:r>
        <w:rPr>
          <w:rFonts w:ascii="Georgia" w:hAnsi="Georgia"/>
          <w:b w:val="0"/>
          <w:i w:val="0"/>
          <w:color w:val="16181D"/>
          <w:sz w:val="19"/>
        </w:rPr>
        <w:t xml:space="preserve">A </w:t>
      </w:r>
      <w:r>
        <w:rPr>
          <w:rFonts w:ascii="Georgia" w:hAnsi="Georgia"/>
          <w:b/>
          <w:i w:val="0"/>
          <w:color w:val="16181D"/>
          <w:sz w:val="19"/>
        </w:rPr>
        <w:t>certification</w:t>
      </w:r>
      <w:r>
        <w:rPr>
          <w:rFonts w:ascii="Georgia" w:hAnsi="Georgia"/>
          <w:b w:val="0"/>
          <w:i w:val="0"/>
          <w:color w:val="16181D"/>
          <w:sz w:val="19"/>
        </w:rPr>
        <w:t xml:space="preserve"> is a vendor or industry credential proving a </w:t>
      </w:r>
      <w:r>
        <w:rPr>
          <w:rFonts w:ascii="Georgia" w:hAnsi="Georgia"/>
          <w:b/>
          <w:i w:val="0"/>
          <w:color w:val="16181D"/>
          <w:sz w:val="19"/>
        </w:rPr>
        <w:t>specific skill</w:t>
      </w:r>
      <w:r>
        <w:rPr>
          <w:rFonts w:ascii="Georgia" w:hAnsi="Georgia"/>
          <w:b w:val="0"/>
          <w:i w:val="0"/>
          <w:color w:val="16181D"/>
          <w:sz w:val="19"/>
        </w:rPr>
        <w:t xml:space="preserve">. Four defining traits: it </w:t>
      </w:r>
      <w:r>
        <w:rPr>
          <w:rFonts w:ascii="Georgia" w:hAnsi="Georgia"/>
          <w:b/>
          <w:i w:val="0"/>
          <w:color w:val="16181D"/>
          <w:sz w:val="19"/>
        </w:rPr>
        <w:t>signals competence</w:t>
      </w:r>
      <w:r>
        <w:rPr>
          <w:rFonts w:ascii="Georgia" w:hAnsi="Georgia"/>
          <w:b w:val="0"/>
          <w:i w:val="0"/>
          <w:color w:val="16181D"/>
          <w:sz w:val="19"/>
        </w:rPr>
        <w:t xml:space="preserve"> to employers, it is </w:t>
      </w:r>
      <w:r>
        <w:rPr>
          <w:rFonts w:ascii="Georgia" w:hAnsi="Georgia"/>
          <w:b/>
          <w:i w:val="0"/>
          <w:color w:val="16181D"/>
          <w:sz w:val="19"/>
        </w:rPr>
        <w:t>voluntary</w:t>
      </w:r>
      <w:r>
        <w:rPr>
          <w:rFonts w:ascii="Georgia" w:hAnsi="Georgia"/>
          <w:b w:val="0"/>
          <w:i w:val="0"/>
          <w:color w:val="16181D"/>
          <w:sz w:val="19"/>
        </w:rPr>
        <w:t xml:space="preserve">, it can become </w:t>
      </w:r>
      <w:r>
        <w:rPr>
          <w:rFonts w:ascii="Georgia" w:hAnsi="Georgia"/>
          <w:b/>
          <w:i w:val="0"/>
          <w:color w:val="16181D"/>
          <w:sz w:val="19"/>
        </w:rPr>
        <w:t>outdated</w:t>
      </w:r>
      <w:r>
        <w:rPr>
          <w:rFonts w:ascii="Georgia" w:hAnsi="Georgia"/>
          <w:b w:val="0"/>
          <w:i w:val="0"/>
          <w:color w:val="16181D"/>
          <w:sz w:val="19"/>
        </w:rPr>
        <w:t xml:space="preserve">, and it is </w:t>
      </w:r>
      <w:r>
        <w:rPr>
          <w:rFonts w:ascii="Georgia" w:hAnsi="Georgia"/>
          <w:b/>
          <w:i w:val="0"/>
          <w:color w:val="16181D"/>
          <w:sz w:val="19"/>
        </w:rPr>
        <w:t>not a licence</w:t>
      </w:r>
      <w:r>
        <w:rPr>
          <w:rFonts w:ascii="Georgia" w:hAnsi="Georgia"/>
          <w:b w:val="0"/>
          <w:i w:val="0"/>
          <w:color w:val="16181D"/>
          <w:sz w:val="19"/>
        </w:rPr>
        <w:t>.</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2002"/>
        <w:gridCol w:w="6149"/>
        <w:gridCol w:w="1940"/>
      </w:tblGrid>
      <w:tr>
        <w:trPr>
          <w:cantSplit/>
          <w:tblHeader/>
        </w:trPr>
        <w:tc>
          <w:tcPr>
            <w:tcW w:type="dxa" w:w="2002"/>
            <w:shd w:val="clear" w:color="auto" w:fill="EEF3F8"/>
          </w:tcPr>
          <w:p>
            <w:pPr>
              <w:spacing w:after="0" w:line="240" w:lineRule="auto"/>
            </w:pPr>
            <w:r>
              <w:rPr>
                <w:rFonts w:ascii="Helvetica Neue" w:hAnsi="Helvetica Neue"/>
                <w:b/>
                <w:i w:val="0"/>
                <w:color w:val="1F4E79"/>
                <w:sz w:val="16"/>
              </w:rPr>
              <w:t>Certification</w:t>
            </w:r>
          </w:p>
        </w:tc>
        <w:tc>
          <w:tcPr>
            <w:tcW w:type="dxa" w:w="6149"/>
            <w:shd w:val="clear" w:color="auto" w:fill="EEF3F8"/>
          </w:tcPr>
          <w:p>
            <w:pPr>
              <w:spacing w:after="0" w:line="240" w:lineRule="auto"/>
            </w:pPr>
            <w:r>
              <w:rPr>
                <w:rFonts w:ascii="Helvetica Neue" w:hAnsi="Helvetica Neue"/>
                <w:b/>
                <w:i w:val="0"/>
                <w:color w:val="1F4E79"/>
                <w:sz w:val="16"/>
              </w:rPr>
              <w:t>What it proves</w:t>
            </w:r>
          </w:p>
        </w:tc>
        <w:tc>
          <w:tcPr>
            <w:tcW w:type="dxa" w:w="1940"/>
            <w:shd w:val="clear" w:color="auto" w:fill="EEF3F8"/>
          </w:tcPr>
          <w:p>
            <w:pPr>
              <w:spacing w:after="0" w:line="240" w:lineRule="auto"/>
            </w:pPr>
            <w:r>
              <w:rPr>
                <w:rFonts w:ascii="Helvetica Neue" w:hAnsi="Helvetica Neue"/>
                <w:b/>
                <w:i w:val="0"/>
                <w:color w:val="1F4E79"/>
                <w:sz w:val="16"/>
              </w:rPr>
              <w:t>Issued by</w:t>
            </w:r>
          </w:p>
        </w:tc>
      </w:tr>
      <w:tr>
        <w:trPr>
          <w:cantSplit/>
        </w:trPr>
        <w:tc>
          <w:tcPr>
            <w:tcW w:type="dxa" w:w="2002"/>
          </w:tcPr>
          <w:p>
            <w:pPr>
              <w:spacing w:after="0" w:line="240" w:lineRule="auto"/>
            </w:pPr>
            <w:r>
              <w:rPr>
                <w:rFonts w:ascii="Georgia" w:hAnsi="Georgia"/>
                <w:b/>
                <w:i w:val="0"/>
                <w:color w:val="16181D"/>
                <w:sz w:val="17"/>
              </w:rPr>
              <w:t>CCNA</w:t>
            </w:r>
          </w:p>
        </w:tc>
        <w:tc>
          <w:tcPr>
            <w:tcW w:type="dxa" w:w="6149"/>
          </w:tcPr>
          <w:p>
            <w:pPr>
              <w:spacing w:after="0" w:line="240" w:lineRule="auto"/>
            </w:pPr>
            <w:r>
              <w:rPr>
                <w:rFonts w:ascii="Georgia" w:hAnsi="Georgia"/>
                <w:b w:val="0"/>
                <w:i w:val="0"/>
                <w:color w:val="16181D"/>
                <w:sz w:val="17"/>
              </w:rPr>
              <w:t>Cisco networking fundamentals</w:t>
            </w:r>
          </w:p>
        </w:tc>
        <w:tc>
          <w:tcPr>
            <w:tcW w:type="dxa" w:w="1940"/>
          </w:tcPr>
          <w:p>
            <w:pPr>
              <w:spacing w:after="0" w:line="240" w:lineRule="auto"/>
            </w:pPr>
            <w:r>
              <w:rPr>
                <w:rFonts w:ascii="Georgia" w:hAnsi="Georgia"/>
                <w:b w:val="0"/>
                <w:i w:val="0"/>
                <w:color w:val="16181D"/>
                <w:sz w:val="17"/>
              </w:rPr>
              <w:t>Cisco (vendor)</w:t>
            </w:r>
          </w:p>
        </w:tc>
      </w:tr>
      <w:tr>
        <w:trPr>
          <w:cantSplit/>
        </w:trPr>
        <w:tc>
          <w:tcPr>
            <w:tcW w:type="dxa" w:w="2002"/>
            <w:shd w:val="clear" w:color="auto" w:fill="FAFBFC"/>
          </w:tcPr>
          <w:p>
            <w:pPr>
              <w:spacing w:after="0" w:line="240" w:lineRule="auto"/>
            </w:pPr>
            <w:r>
              <w:rPr>
                <w:rFonts w:ascii="Georgia" w:hAnsi="Georgia"/>
                <w:b/>
                <w:i w:val="0"/>
                <w:color w:val="16181D"/>
                <w:sz w:val="17"/>
              </w:rPr>
              <w:t>CISSP</w:t>
            </w:r>
          </w:p>
        </w:tc>
        <w:tc>
          <w:tcPr>
            <w:tcW w:type="dxa" w:w="6149"/>
            <w:shd w:val="clear" w:color="auto" w:fill="FAFBFC"/>
          </w:tcPr>
          <w:p>
            <w:pPr>
              <w:spacing w:after="0" w:line="240" w:lineRule="auto"/>
            </w:pPr>
            <w:r>
              <w:rPr>
                <w:rFonts w:ascii="Georgia" w:hAnsi="Georgia"/>
                <w:b w:val="0"/>
                <w:i w:val="0"/>
                <w:color w:val="16181D"/>
                <w:sz w:val="17"/>
              </w:rPr>
              <w:t>Information-security management</w:t>
            </w:r>
          </w:p>
        </w:tc>
        <w:tc>
          <w:tcPr>
            <w:tcW w:type="dxa" w:w="1940"/>
            <w:shd w:val="clear" w:color="auto" w:fill="FAFBFC"/>
          </w:tcPr>
          <w:p>
            <w:pPr>
              <w:spacing w:after="0" w:line="240" w:lineRule="auto"/>
            </w:pPr>
            <w:r>
              <w:rPr>
                <w:rFonts w:ascii="Georgia" w:hAnsi="Georgia"/>
                <w:b w:val="0"/>
                <w:i w:val="0"/>
                <w:color w:val="16181D"/>
                <w:sz w:val="17"/>
              </w:rPr>
              <w:t>(ISC)²</w:t>
            </w:r>
          </w:p>
        </w:tc>
      </w:tr>
      <w:tr>
        <w:trPr>
          <w:cantSplit/>
        </w:trPr>
        <w:tc>
          <w:tcPr>
            <w:tcW w:type="dxa" w:w="2002"/>
          </w:tcPr>
          <w:p>
            <w:pPr>
              <w:spacing w:after="0" w:line="240" w:lineRule="auto"/>
            </w:pPr>
            <w:r>
              <w:rPr>
                <w:rFonts w:ascii="Georgia" w:hAnsi="Georgia"/>
                <w:b/>
                <w:i w:val="0"/>
                <w:color w:val="16181D"/>
                <w:sz w:val="17"/>
              </w:rPr>
              <w:t>CEH</w:t>
            </w:r>
          </w:p>
        </w:tc>
        <w:tc>
          <w:tcPr>
            <w:tcW w:type="dxa" w:w="6149"/>
          </w:tcPr>
          <w:p>
            <w:pPr>
              <w:spacing w:after="0" w:line="240" w:lineRule="auto"/>
            </w:pPr>
            <w:r>
              <w:rPr>
                <w:rFonts w:ascii="Georgia" w:hAnsi="Georgia"/>
                <w:b w:val="0"/>
                <w:i w:val="0"/>
                <w:color w:val="16181D"/>
                <w:sz w:val="17"/>
              </w:rPr>
              <w:t>Ethical hacking / penetration testing skill</w:t>
            </w:r>
          </w:p>
        </w:tc>
        <w:tc>
          <w:tcPr>
            <w:tcW w:type="dxa" w:w="1940"/>
          </w:tcPr>
          <w:p>
            <w:pPr>
              <w:spacing w:after="0" w:line="240" w:lineRule="auto"/>
            </w:pPr>
            <w:r>
              <w:rPr>
                <w:rFonts w:ascii="Georgia" w:hAnsi="Georgia"/>
                <w:b w:val="0"/>
                <w:i w:val="0"/>
                <w:color w:val="16181D"/>
                <w:sz w:val="17"/>
              </w:rPr>
              <w:t>EC-Council</w:t>
            </w:r>
          </w:p>
        </w:tc>
      </w:tr>
      <w:tr>
        <w:trPr>
          <w:cantSplit/>
        </w:trPr>
        <w:tc>
          <w:tcPr>
            <w:tcW w:type="dxa" w:w="2002"/>
            <w:shd w:val="clear" w:color="auto" w:fill="FAFBFC"/>
          </w:tcPr>
          <w:p>
            <w:pPr>
              <w:spacing w:after="0" w:line="240" w:lineRule="auto"/>
            </w:pPr>
            <w:r>
              <w:rPr>
                <w:rFonts w:ascii="Georgia" w:hAnsi="Georgia"/>
                <w:b/>
                <w:i w:val="0"/>
                <w:color w:val="16181D"/>
                <w:sz w:val="17"/>
              </w:rPr>
              <w:t>CompTIA A+</w:t>
            </w:r>
          </w:p>
        </w:tc>
        <w:tc>
          <w:tcPr>
            <w:tcW w:type="dxa" w:w="6149"/>
            <w:shd w:val="clear" w:color="auto" w:fill="FAFBFC"/>
          </w:tcPr>
          <w:p>
            <w:pPr>
              <w:spacing w:after="0" w:line="240" w:lineRule="auto"/>
            </w:pPr>
            <w:r>
              <w:rPr>
                <w:rFonts w:ascii="Georgia" w:hAnsi="Georgia"/>
                <w:b w:val="0"/>
                <w:i w:val="0"/>
                <w:color w:val="16181D"/>
                <w:sz w:val="17"/>
              </w:rPr>
              <w:t>Core IT support, hardware and OS troubleshooting</w:t>
            </w:r>
          </w:p>
        </w:tc>
        <w:tc>
          <w:tcPr>
            <w:tcW w:type="dxa" w:w="1940"/>
            <w:shd w:val="clear" w:color="auto" w:fill="FAFBFC"/>
          </w:tcPr>
          <w:p>
            <w:pPr>
              <w:spacing w:after="0" w:line="240" w:lineRule="auto"/>
            </w:pPr>
            <w:r>
              <w:rPr>
                <w:rFonts w:ascii="Georgia" w:hAnsi="Georgia"/>
                <w:b w:val="0"/>
                <w:i w:val="0"/>
                <w:color w:val="16181D"/>
                <w:sz w:val="17"/>
              </w:rPr>
              <w:t>CompTIA</w:t>
            </w:r>
          </w:p>
        </w:tc>
      </w:tr>
      <w:tr>
        <w:trPr>
          <w:cantSplit/>
        </w:trPr>
        <w:tc>
          <w:tcPr>
            <w:tcW w:type="dxa" w:w="2002"/>
          </w:tcPr>
          <w:p>
            <w:pPr>
              <w:spacing w:after="0" w:line="240" w:lineRule="auto"/>
            </w:pPr>
            <w:r>
              <w:rPr>
                <w:rFonts w:ascii="Georgia" w:hAnsi="Georgia"/>
                <w:b/>
                <w:i w:val="0"/>
                <w:color w:val="16181D"/>
                <w:sz w:val="17"/>
              </w:rPr>
              <w:t>AWS Certified</w:t>
            </w:r>
          </w:p>
        </w:tc>
        <w:tc>
          <w:tcPr>
            <w:tcW w:type="dxa" w:w="6149"/>
          </w:tcPr>
          <w:p>
            <w:pPr>
              <w:spacing w:after="0" w:line="240" w:lineRule="auto"/>
            </w:pPr>
            <w:r>
              <w:rPr>
                <w:rFonts w:ascii="Georgia" w:hAnsi="Georgia"/>
                <w:b w:val="0"/>
                <w:i w:val="0"/>
                <w:color w:val="16181D"/>
                <w:sz w:val="17"/>
              </w:rPr>
              <w:t>Building and operating on AWS</w:t>
            </w:r>
          </w:p>
        </w:tc>
        <w:tc>
          <w:tcPr>
            <w:tcW w:type="dxa" w:w="1940"/>
          </w:tcPr>
          <w:p>
            <w:pPr>
              <w:spacing w:after="0" w:line="240" w:lineRule="auto"/>
            </w:pPr>
            <w:r>
              <w:rPr>
                <w:rFonts w:ascii="Georgia" w:hAnsi="Georgia"/>
                <w:b w:val="0"/>
                <w:i w:val="0"/>
                <w:color w:val="16181D"/>
                <w:sz w:val="17"/>
              </w:rPr>
              <w:t>Amazon (vendor)</w:t>
            </w:r>
          </w:p>
        </w:tc>
      </w:tr>
      <w:tr>
        <w:trPr>
          <w:cantSplit/>
        </w:trPr>
        <w:tc>
          <w:tcPr>
            <w:tcW w:type="dxa" w:w="2002"/>
            <w:shd w:val="clear" w:color="auto" w:fill="FAFBFC"/>
          </w:tcPr>
          <w:p>
            <w:pPr>
              <w:spacing w:after="0" w:line="240" w:lineRule="auto"/>
            </w:pPr>
            <w:r>
              <w:rPr>
                <w:rFonts w:ascii="Georgia" w:hAnsi="Georgia"/>
                <w:b/>
                <w:i w:val="0"/>
                <w:color w:val="16181D"/>
                <w:sz w:val="17"/>
              </w:rPr>
              <w:t>CISA / CISM</w:t>
            </w:r>
          </w:p>
        </w:tc>
        <w:tc>
          <w:tcPr>
            <w:tcW w:type="dxa" w:w="6149"/>
            <w:shd w:val="clear" w:color="auto" w:fill="FAFBFC"/>
          </w:tcPr>
          <w:p>
            <w:pPr>
              <w:spacing w:after="0" w:line="240" w:lineRule="auto"/>
            </w:pPr>
            <w:r>
              <w:rPr>
                <w:rFonts w:ascii="Georgia" w:hAnsi="Georgia"/>
                <w:b w:val="0"/>
                <w:i w:val="0"/>
                <w:color w:val="16181D"/>
                <w:sz w:val="17"/>
              </w:rPr>
              <w:t>IT audit / security governance</w:t>
            </w:r>
          </w:p>
        </w:tc>
        <w:tc>
          <w:tcPr>
            <w:tcW w:type="dxa" w:w="1940"/>
            <w:shd w:val="clear" w:color="auto" w:fill="FAFBFC"/>
          </w:tcPr>
          <w:p>
            <w:pPr>
              <w:spacing w:after="0" w:line="240" w:lineRule="auto"/>
            </w:pPr>
            <w:r>
              <w:rPr>
                <w:rFonts w:ascii="Georgia" w:hAnsi="Georgia"/>
                <w:b w:val="0"/>
                <w:i w:val="0"/>
                <w:color w:val="16181D"/>
                <w:sz w:val="17"/>
              </w:rPr>
              <w:t>ISACA</w:t>
            </w:r>
          </w:p>
        </w:tc>
      </w:tr>
    </w:tbl>
    <w:p>
      <w:pPr>
        <w:spacing w:after="40"/>
      </w:pPr>
    </w:p>
    <w:p>
      <w:pPr>
        <w:spacing w:after="80"/>
      </w:pPr>
      <w:r>
        <w:rPr>
          <w:rFonts w:ascii="Georgia" w:hAnsi="Georgia"/>
          <w:b w:val="0"/>
          <w:i w:val="0"/>
          <w:color w:val="16181D"/>
          <w:sz w:val="19"/>
        </w:rPr>
        <w:t xml:space="preserve">In Nepal, graduates pursue </w:t>
      </w:r>
      <w:r>
        <w:rPr>
          <w:rFonts w:ascii="Georgia" w:hAnsi="Georgia"/>
          <w:b/>
          <w:i w:val="0"/>
          <w:color w:val="16181D"/>
          <w:sz w:val="19"/>
        </w:rPr>
        <w:t>CCNA and CEH</w:t>
      </w:r>
      <w:r>
        <w:rPr>
          <w:rFonts w:ascii="Georgia" w:hAnsi="Georgia"/>
          <w:b w:val="0"/>
          <w:i w:val="0"/>
          <w:color w:val="16181D"/>
          <w:sz w:val="19"/>
        </w:rPr>
        <w:t xml:space="preserve"> largely to get a CV past a foreign client's first filter for outsourcing and remote work.</w:t>
      </w: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"Certification means ethical behaviour."</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certification proves </w:t>
      </w:r>
      <w:r>
        <w:rPr>
          <w:rFonts w:ascii="Georgia" w:hAnsi="Georgia"/>
          <w:b/>
          <w:i w:val="0"/>
          <w:color w:val="3D4350"/>
          <w:sz w:val="18"/>
        </w:rPr>
        <w:t>skill, not integrity</w:t>
      </w:r>
      <w:r>
        <w:rPr>
          <w:rFonts w:ascii="Georgia" w:hAnsi="Georgia"/>
          <w:b w:val="0"/>
          <w:i w:val="0"/>
          <w:color w:val="3D4350"/>
          <w:sz w:val="18"/>
        </w:rPr>
        <w:t xml:space="preserve">. A Certified Ethical Hacker has the </w:t>
      </w:r>
      <w:r>
        <w:rPr>
          <w:rFonts w:ascii="Georgia" w:hAnsi="Georgia"/>
          <w:b w:val="0"/>
          <w:i/>
          <w:color w:val="3D4350"/>
          <w:sz w:val="18"/>
        </w:rPr>
        <w:t>skill</w:t>
      </w:r>
      <w:r>
        <w:rPr>
          <w:rFonts w:ascii="Georgia" w:hAnsi="Georgia"/>
          <w:b w:val="0"/>
          <w:i w:val="0"/>
          <w:color w:val="3D4350"/>
          <w:sz w:val="18"/>
        </w:rPr>
        <w:t xml:space="preserve"> to break into systems. Whether they use it ethically is a separate question the certificate cannot answer.</w:t>
      </w:r>
    </w:p>
    <w:p>
      <w:pPr>
        <w:pStyle w:val="Heading3"/>
      </w:pPr>
      <w:r>
        <w:rPr>
          <w:rFonts w:ascii="Helvetica Neue" w:hAnsi="Helvetica Neue"/>
          <w:b/>
          <w:i w:val="0"/>
          <w:color w:val="2A6EA8"/>
          <w:sz w:val="22"/>
        </w:rPr>
        <w:t>Licensing and the professional bodies</w:t>
      </w:r>
    </w:p>
    <w:p>
      <w:pPr>
        <w:spacing w:after="80"/>
      </w:pPr>
      <w:r>
        <w:rPr>
          <w:rFonts w:ascii="Georgia" w:hAnsi="Georgia"/>
          <w:b w:val="0"/>
          <w:i w:val="0"/>
          <w:color w:val="16181D"/>
          <w:sz w:val="19"/>
        </w:rPr>
        <w:t xml:space="preserve">A </w:t>
      </w:r>
      <w:r>
        <w:rPr>
          <w:rFonts w:ascii="Georgia" w:hAnsi="Georgia"/>
          <w:b/>
          <w:i w:val="0"/>
          <w:color w:val="16181D"/>
          <w:sz w:val="19"/>
        </w:rPr>
        <w:t>licence</w:t>
      </w:r>
      <w:r>
        <w:rPr>
          <w:rFonts w:ascii="Georgia" w:hAnsi="Georgia"/>
          <w:b w:val="0"/>
          <w:i w:val="0"/>
          <w:color w:val="16181D"/>
          <w:sz w:val="19"/>
        </w:rPr>
        <w:t xml:space="preserve"> is government-granted permission to practise, legally enforced. Its purpose is to </w:t>
      </w:r>
      <w:r>
        <w:rPr>
          <w:rFonts w:ascii="Georgia" w:hAnsi="Georgia"/>
          <w:b/>
          <w:i w:val="0"/>
          <w:color w:val="16181D"/>
          <w:sz w:val="19"/>
        </w:rPr>
        <w:t>protect the public in high-stakes fields</w:t>
      </w:r>
      <w:r>
        <w:rPr>
          <w:rFonts w:ascii="Georgia" w:hAnsi="Georgia"/>
          <w:b w:val="0"/>
          <w:i w:val="0"/>
          <w:color w:val="16181D"/>
          <w:sz w:val="19"/>
        </w:rPr>
        <w:t xml:space="preserve"> — you cannot practise medicine or structural engineering without one </w:t>
      </w:r>
      <w:r>
        <w:rPr>
          <w:rFonts w:ascii="Georgia" w:hAnsi="Georgia"/>
          <w:b w:val="0"/>
          <w:i/>
          <w:color w:val="16181D"/>
          <w:sz w:val="19"/>
        </w:rPr>
        <w:t>because mistakes kill people</w:t>
      </w:r>
      <w:r>
        <w:rPr>
          <w:rFonts w:ascii="Georgia" w:hAnsi="Georgia"/>
          <w:b w:val="0"/>
          <w:i w:val="0"/>
          <w:color w:val="16181D"/>
          <w:sz w:val="19"/>
        </w:rPr>
        <w:t>.</w:t>
      </w:r>
    </w:p>
    <w:p>
      <w:pPr>
        <w:spacing w:after="80"/>
      </w:pPr>
      <w:r>
        <w:rPr>
          <w:rFonts w:ascii="Georgia" w:hAnsi="Georgia"/>
          <w:b/>
          <w:i w:val="0"/>
          <w:color w:val="16181D"/>
          <w:sz w:val="19"/>
        </w:rPr>
        <w:t>The live debate:</w:t>
      </w:r>
      <w:r>
        <w:rPr>
          <w:rFonts w:ascii="Georgia" w:hAnsi="Georgia"/>
          <w:b w:val="0"/>
          <w:i w:val="0"/>
          <w:color w:val="16181D"/>
          <w:sz w:val="19"/>
        </w:rPr>
        <w:t xml:space="preserve"> should safety-critical software — medical devices, aviation, banking core systems — require a licensed engineer the way a bridge does? The trade-off is real: licensing adds protection but also brings </w:t>
      </w:r>
      <w:r>
        <w:rPr>
          <w:rFonts w:ascii="Georgia" w:hAnsi="Georgia"/>
          <w:b/>
          <w:i w:val="0"/>
          <w:color w:val="16181D"/>
          <w:sz w:val="19"/>
        </w:rPr>
        <w:t>gatekeeping, fees and slower entry</w:t>
      </w:r>
      <w:r>
        <w:rPr>
          <w:rFonts w:ascii="Georgia" w:hAnsi="Georgia"/>
          <w:b w:val="0"/>
          <w:i w:val="0"/>
          <w:color w:val="16181D"/>
          <w:sz w:val="19"/>
        </w:rPr>
        <w:t xml:space="preserve">, which is why IT has resisted it. </w:t>
      </w:r>
      <w:r>
        <w:rPr>
          <w:rFonts w:ascii="Georgia" w:hAnsi="Georgia"/>
          <w:b w:val="0"/>
          <w:i/>
          <w:color w:val="16181D"/>
          <w:sz w:val="19"/>
        </w:rPr>
        <w:t>Evidence of how unsettled this is:</w:t>
      </w:r>
      <w:r>
        <w:rPr>
          <w:rFonts w:ascii="Georgia" w:hAnsi="Georgia"/>
          <w:b w:val="0"/>
          <w:i w:val="0"/>
          <w:color w:val="16181D"/>
          <w:sz w:val="19"/>
        </w:rPr>
        <w:t xml:space="preserve"> in the United States a </w:t>
      </w:r>
      <w:r>
        <w:rPr>
          <w:rFonts w:ascii="Georgia" w:hAnsi="Georgia"/>
          <w:b/>
          <w:i w:val="0"/>
          <w:color w:val="16181D"/>
          <w:sz w:val="19"/>
        </w:rPr>
        <w:t>"Professional Engineer (PE) — Software" licence was created and then largely discontinued for lack of demand.</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2307"/>
        <w:gridCol w:w="3255"/>
        <w:gridCol w:w="4529"/>
      </w:tblGrid>
      <w:tr>
        <w:trPr>
          <w:cantSplit/>
          <w:tblHeader/>
        </w:trPr>
        <w:tc>
          <w:tcPr>
            <w:tcW w:type="dxa" w:w="2307"/>
            <w:shd w:val="clear" w:color="auto" w:fill="EEF3F8"/>
          </w:tcPr>
          <w:p>
            <w:pPr>
              <w:spacing w:after="0" w:line="240" w:lineRule="auto"/>
            </w:pPr>
            <w:r>
              <w:rPr>
                <w:rFonts w:ascii="Helvetica Neue" w:hAnsi="Helvetica Neue"/>
                <w:b/>
                <w:i w:val="0"/>
                <w:color w:val="1F4E79"/>
                <w:sz w:val="16"/>
              </w:rPr>
              <w:t>Body</w:t>
            </w:r>
          </w:p>
        </w:tc>
        <w:tc>
          <w:tcPr>
            <w:tcW w:type="dxa" w:w="3255"/>
            <w:shd w:val="clear" w:color="auto" w:fill="EEF3F8"/>
          </w:tcPr>
          <w:p>
            <w:pPr>
              <w:spacing w:after="0" w:line="240" w:lineRule="auto"/>
            </w:pPr>
            <w:r>
              <w:rPr>
                <w:rFonts w:ascii="Helvetica Neue" w:hAnsi="Helvetica Neue"/>
                <w:b/>
                <w:i w:val="0"/>
                <w:color w:val="1F4E79"/>
                <w:sz w:val="16"/>
              </w:rPr>
              <w:t>Focus</w:t>
            </w:r>
          </w:p>
        </w:tc>
        <w:tc>
          <w:tcPr>
            <w:tcW w:type="dxa" w:w="4529"/>
            <w:shd w:val="clear" w:color="auto" w:fill="EEF3F8"/>
          </w:tcPr>
          <w:p>
            <w:pPr>
              <w:spacing w:after="0" w:line="240" w:lineRule="auto"/>
            </w:pPr>
            <w:r>
              <w:rPr>
                <w:rFonts w:ascii="Helvetica Neue" w:hAnsi="Helvetica Neue"/>
                <w:b/>
                <w:i w:val="0"/>
                <w:color w:val="1F4E79"/>
                <w:sz w:val="16"/>
              </w:rPr>
              <w:t>What it runs</w:t>
            </w:r>
          </w:p>
        </w:tc>
      </w:tr>
      <w:tr>
        <w:trPr>
          <w:cantSplit/>
        </w:trPr>
        <w:tc>
          <w:tcPr>
            <w:tcW w:type="dxa" w:w="2307"/>
          </w:tcPr>
          <w:p>
            <w:pPr>
              <w:spacing w:after="0" w:line="240" w:lineRule="auto"/>
            </w:pPr>
            <w:r>
              <w:rPr>
                <w:rFonts w:ascii="Georgia" w:hAnsi="Georgia"/>
                <w:b/>
                <w:i w:val="0"/>
                <w:color w:val="16181D"/>
                <w:sz w:val="17"/>
              </w:rPr>
              <w:t>ACM</w:t>
            </w:r>
          </w:p>
        </w:tc>
        <w:tc>
          <w:tcPr>
            <w:tcW w:type="dxa" w:w="3255"/>
          </w:tcPr>
          <w:p>
            <w:pPr>
              <w:spacing w:after="0" w:line="240" w:lineRule="auto"/>
            </w:pPr>
            <w:r>
              <w:rPr>
                <w:rFonts w:ascii="Georgia" w:hAnsi="Georgia"/>
                <w:b w:val="0"/>
                <w:i w:val="0"/>
                <w:color w:val="16181D"/>
                <w:sz w:val="17"/>
              </w:rPr>
              <w:t>Global computing standards and ethics</w:t>
            </w:r>
          </w:p>
        </w:tc>
        <w:tc>
          <w:tcPr>
            <w:tcW w:type="dxa" w:w="4529"/>
          </w:tcPr>
          <w:p>
            <w:pPr>
              <w:spacing w:after="0" w:line="240" w:lineRule="auto"/>
            </w:pPr>
            <w:r>
              <w:rPr>
                <w:rFonts w:ascii="Georgia" w:hAnsi="Georgia"/>
                <w:b w:val="0"/>
                <w:i w:val="0"/>
                <w:color w:val="16181D"/>
                <w:sz w:val="17"/>
              </w:rPr>
              <w:t>The ACM Code of Ethics; conferences, digital library</w:t>
            </w:r>
          </w:p>
        </w:tc>
      </w:tr>
      <w:tr>
        <w:trPr>
          <w:cantSplit/>
        </w:trPr>
        <w:tc>
          <w:tcPr>
            <w:tcW w:type="dxa" w:w="2307"/>
            <w:shd w:val="clear" w:color="auto" w:fill="FAFBFC"/>
          </w:tcPr>
          <w:p>
            <w:pPr>
              <w:spacing w:after="0" w:line="240" w:lineRule="auto"/>
            </w:pPr>
            <w:r>
              <w:rPr>
                <w:rFonts w:ascii="Georgia" w:hAnsi="Georgia"/>
                <w:b/>
                <w:i w:val="0"/>
                <w:color w:val="16181D"/>
                <w:sz w:val="17"/>
              </w:rPr>
              <w:t>IEEE-CS</w:t>
            </w:r>
          </w:p>
        </w:tc>
        <w:tc>
          <w:tcPr>
            <w:tcW w:type="dxa" w:w="3255"/>
            <w:shd w:val="clear" w:color="auto" w:fill="FAFBFC"/>
          </w:tcPr>
          <w:p>
            <w:pPr>
              <w:spacing w:after="0" w:line="240" w:lineRule="auto"/>
            </w:pPr>
            <w:r>
              <w:rPr>
                <w:rFonts w:ascii="Georgia" w:hAnsi="Georgia"/>
                <w:b w:val="0"/>
                <w:i w:val="0"/>
                <w:color w:val="16181D"/>
                <w:sz w:val="17"/>
              </w:rPr>
              <w:t>Computing and engineering standards</w:t>
            </w:r>
          </w:p>
        </w:tc>
        <w:tc>
          <w:tcPr>
            <w:tcW w:type="dxa" w:w="4529"/>
            <w:shd w:val="clear" w:color="auto" w:fill="FAFBFC"/>
          </w:tcPr>
          <w:p>
            <w:pPr>
              <w:spacing w:after="0" w:line="240" w:lineRule="auto"/>
            </w:pPr>
            <w:r>
              <w:rPr>
                <w:rFonts w:ascii="Georgia" w:hAnsi="Georgia"/>
                <w:b w:val="0"/>
                <w:i w:val="0"/>
                <w:color w:val="16181D"/>
                <w:sz w:val="17"/>
              </w:rPr>
              <w:t>Standards; the software-engineering code (with ACM)</w:t>
            </w:r>
          </w:p>
        </w:tc>
      </w:tr>
      <w:tr>
        <w:trPr>
          <w:cantSplit/>
        </w:trPr>
        <w:tc>
          <w:tcPr>
            <w:tcW w:type="dxa" w:w="2307"/>
          </w:tcPr>
          <w:p>
            <w:pPr>
              <w:spacing w:after="0" w:line="240" w:lineRule="auto"/>
            </w:pPr>
            <w:r>
              <w:rPr>
                <w:rFonts w:ascii="Georgia" w:hAnsi="Georgia"/>
                <w:b/>
                <w:i w:val="0"/>
                <w:color w:val="16181D"/>
                <w:sz w:val="17"/>
              </w:rPr>
              <w:t>ISACA</w:t>
            </w:r>
          </w:p>
        </w:tc>
        <w:tc>
          <w:tcPr>
            <w:tcW w:type="dxa" w:w="3255"/>
          </w:tcPr>
          <w:p>
            <w:pPr>
              <w:spacing w:after="0" w:line="240" w:lineRule="auto"/>
            </w:pPr>
            <w:r>
              <w:rPr>
                <w:rFonts w:ascii="Georgia" w:hAnsi="Georgia"/>
                <w:b w:val="0"/>
                <w:i w:val="0"/>
                <w:color w:val="16181D"/>
                <w:sz w:val="17"/>
              </w:rPr>
              <w:t>Governance, audit and security</w:t>
            </w:r>
          </w:p>
        </w:tc>
        <w:tc>
          <w:tcPr>
            <w:tcW w:type="dxa" w:w="4529"/>
          </w:tcPr>
          <w:p>
            <w:pPr>
              <w:spacing w:after="0" w:line="240" w:lineRule="auto"/>
            </w:pPr>
            <w:r>
              <w:rPr>
                <w:rFonts w:ascii="Georgia" w:hAnsi="Georgia"/>
                <w:b w:val="0"/>
                <w:i w:val="0"/>
                <w:color w:val="16181D"/>
                <w:sz w:val="17"/>
              </w:rPr>
              <w:t>The CISA and CISM certifications</w:t>
            </w:r>
          </w:p>
        </w:tc>
      </w:tr>
      <w:tr>
        <w:trPr>
          <w:cantSplit/>
        </w:trPr>
        <w:tc>
          <w:tcPr>
            <w:tcW w:type="dxa" w:w="2307"/>
            <w:shd w:val="clear" w:color="auto" w:fill="FAFBFC"/>
          </w:tcPr>
          <w:p>
            <w:pPr>
              <w:spacing w:after="0" w:line="240" w:lineRule="auto"/>
            </w:pPr>
            <w:r>
              <w:rPr>
                <w:rFonts w:ascii="Georgia" w:hAnsi="Georgia"/>
                <w:b/>
                <w:i w:val="0"/>
                <w:color w:val="16181D"/>
                <w:sz w:val="17"/>
              </w:rPr>
              <w:t>CAN</w:t>
            </w:r>
            <w:r>
              <w:rPr>
                <w:rFonts w:ascii="Georgia" w:hAnsi="Georgia"/>
                <w:b w:val="0"/>
                <w:i w:val="0"/>
                <w:color w:val="16181D"/>
                <w:sz w:val="17"/>
              </w:rPr>
              <w:t xml:space="preserve"> (Computer Association of Nepal)</w:t>
            </w:r>
          </w:p>
        </w:tc>
        <w:tc>
          <w:tcPr>
            <w:tcW w:type="dxa" w:w="3255"/>
            <w:shd w:val="clear" w:color="auto" w:fill="FAFBFC"/>
          </w:tcPr>
          <w:p>
            <w:pPr>
              <w:spacing w:after="0" w:line="240" w:lineRule="auto"/>
            </w:pPr>
            <w:r>
              <w:rPr>
                <w:rFonts w:ascii="Georgia" w:hAnsi="Georgia"/>
                <w:b w:val="0"/>
                <w:i w:val="0"/>
                <w:color w:val="16181D"/>
                <w:sz w:val="17"/>
              </w:rPr>
              <w:t>Nepal's IT community</w:t>
            </w:r>
          </w:p>
        </w:tc>
        <w:tc>
          <w:tcPr>
            <w:tcW w:type="dxa" w:w="4529"/>
            <w:shd w:val="clear" w:color="auto" w:fill="FAFBFC"/>
          </w:tcPr>
          <w:p>
            <w:pPr>
              <w:spacing w:after="0" w:line="240" w:lineRule="auto"/>
            </w:pPr>
            <w:r>
              <w:rPr>
                <w:rFonts w:ascii="Georgia" w:hAnsi="Georgia"/>
                <w:b w:val="0"/>
                <w:i w:val="0"/>
                <w:color w:val="16181D"/>
                <w:sz w:val="17"/>
              </w:rPr>
              <w:t>Advocacy, events, training</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The whole map in one line:</w:t>
      </w:r>
      <w:r>
        <w:rPr>
          <w:rFonts w:ascii="Georgia" w:hAnsi="Georgia"/>
          <w:b w:val="0"/>
          <w:i w:val="0"/>
          <w:color w:val="3D4350"/>
          <w:sz w:val="18"/>
        </w:rPr>
        <w:t xml:space="preserve"> professional </w:t>
      </w:r>
      <w:r>
        <w:rPr>
          <w:rFonts w:ascii="Georgia" w:hAnsi="Georgia"/>
          <w:b/>
          <w:i w:val="0"/>
          <w:color w:val="3D4350"/>
          <w:sz w:val="18"/>
        </w:rPr>
        <w:t>organisations</w:t>
      </w:r>
      <w:r>
        <w:rPr>
          <w:rFonts w:ascii="Georgia" w:hAnsi="Georgia"/>
          <w:b w:val="0"/>
          <w:i w:val="0"/>
          <w:color w:val="3D4350"/>
          <w:sz w:val="18"/>
        </w:rPr>
        <w:t xml:space="preserve"> publish the </w:t>
      </w:r>
      <w:r>
        <w:rPr>
          <w:rFonts w:ascii="Georgia" w:hAnsi="Georgia"/>
          <w:b/>
          <w:i w:val="0"/>
          <w:color w:val="3D4350"/>
          <w:sz w:val="18"/>
        </w:rPr>
        <w:t>codes</w:t>
      </w:r>
      <w:r>
        <w:rPr>
          <w:rFonts w:ascii="Georgia" w:hAnsi="Georgia"/>
          <w:b w:val="0"/>
          <w:i w:val="0"/>
          <w:color w:val="3D4350"/>
          <w:sz w:val="18"/>
        </w:rPr>
        <w:t xml:space="preserve"> and run the </w:t>
      </w:r>
      <w:r>
        <w:rPr>
          <w:rFonts w:ascii="Georgia" w:hAnsi="Georgia"/>
          <w:b/>
          <w:i w:val="0"/>
          <w:color w:val="3D4350"/>
          <w:sz w:val="18"/>
        </w:rPr>
        <w:t>certifications</w:t>
      </w:r>
      <w:r>
        <w:rPr>
          <w:rFonts w:ascii="Georgia" w:hAnsi="Georgia"/>
          <w:b w:val="0"/>
          <w:i w:val="0"/>
          <w:color w:val="3D4350"/>
          <w:sz w:val="18"/>
        </w:rPr>
        <w:t xml:space="preserve">; </w:t>
      </w:r>
      <w:r>
        <w:rPr>
          <w:rFonts w:ascii="Georgia" w:hAnsi="Georgia"/>
          <w:b/>
          <w:i w:val="0"/>
          <w:color w:val="3D4350"/>
          <w:sz w:val="18"/>
        </w:rPr>
        <w:t>government</w:t>
      </w:r>
      <w:r>
        <w:rPr>
          <w:rFonts w:ascii="Georgia" w:hAnsi="Georgia"/>
          <w:b w:val="0"/>
          <w:i w:val="0"/>
          <w:color w:val="3D4350"/>
          <w:sz w:val="18"/>
        </w:rPr>
        <w:t xml:space="preserve"> runs </w:t>
      </w:r>
      <w:r>
        <w:rPr>
          <w:rFonts w:ascii="Georgia" w:hAnsi="Georgia"/>
          <w:b/>
          <w:i w:val="0"/>
          <w:color w:val="3D4350"/>
          <w:sz w:val="18"/>
        </w:rPr>
        <w:t>licensing</w:t>
      </w:r>
      <w:r>
        <w:rPr>
          <w:rFonts w:ascii="Georgia" w:hAnsi="Georgia"/>
          <w:b w:val="0"/>
          <w:i w:val="0"/>
          <w:color w:val="3D4350"/>
          <w:sz w:val="18"/>
        </w:rPr>
        <w:t>.</w:t>
      </w:r>
    </w:p>
    <w:p>
      <w:pPr>
        <w:pStyle w:val="Heading2"/>
        <w:pBdr>
          <w:bottom w:val="single" w:sz="6" w:space="2" w:color="D6D9E0"/>
        </w:pBdr>
      </w:pPr>
      <w:r>
        <w:rPr>
          <w:rFonts w:ascii="Helvetica Neue" w:hAnsi="Helvetica Neue"/>
          <w:b/>
          <w:i w:val="0"/>
          <w:color w:val="1F4E79"/>
          <w:sz w:val="27"/>
        </w:rPr>
        <w:t>2.5 Ethical use of IT resources — the user side</w:t>
      </w:r>
    </w:p>
    <w:p>
      <w:pPr>
        <w:spacing w:after="80"/>
      </w:pPr>
      <w:r>
        <w:rPr>
          <w:rFonts w:ascii="Georgia" w:hAnsi="Georgia"/>
          <w:b w:val="0"/>
          <w:i w:val="0"/>
          <w:color w:val="16181D"/>
          <w:sz w:val="19"/>
        </w:rPr>
        <w:t xml:space="preserve">An </w:t>
      </w:r>
      <w:r>
        <w:rPr>
          <w:rFonts w:ascii="Georgia" w:hAnsi="Georgia"/>
          <w:b/>
          <w:i w:val="0"/>
          <w:color w:val="16181D"/>
          <w:sz w:val="19"/>
        </w:rPr>
        <w:t>IT user</w:t>
      </w:r>
      <w:r>
        <w:rPr>
          <w:rFonts w:ascii="Georgia" w:hAnsi="Georgia"/>
          <w:b w:val="0"/>
          <w:i w:val="0"/>
          <w:color w:val="16181D"/>
          <w:sz w:val="19"/>
        </w:rPr>
        <w:t xml:space="preserve"> is </w:t>
      </w:r>
      <w:r>
        <w:rPr>
          <w:rFonts w:ascii="Georgia" w:hAnsi="Georgia"/>
          <w:b/>
          <w:i w:val="0"/>
          <w:color w:val="16181D"/>
          <w:sz w:val="19"/>
        </w:rPr>
        <w:t>anyone who uses an organisation's IT resources</w:t>
      </w:r>
      <w:r>
        <w:rPr>
          <w:rFonts w:ascii="Georgia" w:hAnsi="Georgia"/>
          <w:b w:val="0"/>
          <w:i w:val="0"/>
          <w:color w:val="16181D"/>
          <w:sz w:val="19"/>
        </w:rPr>
        <w:t xml:space="preserve"> — staff, students, customers, contractors. Not just the IT department.</w:t>
      </w:r>
    </w:p>
    <w:p>
      <w:pPr>
        <w:spacing w:after="80"/>
      </w:pPr>
      <w:r>
        <w:rPr>
          <w:rFonts w:ascii="Georgia" w:hAnsi="Georgia"/>
          <w:b/>
          <w:i w:val="0"/>
          <w:color w:val="16181D"/>
          <w:sz w:val="19"/>
        </w:rPr>
        <w:t>The key idea: most security and ethics incidents start with ordinary users, not hackers.</w:t>
      </w:r>
      <w:r>
        <w:rPr>
          <w:rFonts w:ascii="Georgia" w:hAnsi="Georgia"/>
          <w:b w:val="0"/>
          <w:i w:val="0"/>
          <w:color w:val="16181D"/>
          <w:sz w:val="19"/>
        </w:rPr>
        <w:t xml:space="preserve"> This is the </w:t>
      </w:r>
      <w:r>
        <w:rPr>
          <w:rFonts w:ascii="Georgia" w:hAnsi="Georgia"/>
          <w:b/>
          <w:i w:val="0"/>
          <w:color w:val="16181D"/>
          <w:sz w:val="19"/>
        </w:rPr>
        <w:t>insider risk</w:t>
      </w:r>
      <w:r>
        <w:rPr>
          <w:rFonts w:ascii="Georgia" w:hAnsi="Georgia"/>
          <w:b w:val="0"/>
          <w:i w:val="0"/>
          <w:color w:val="16181D"/>
          <w:sz w:val="19"/>
        </w:rPr>
        <w:t>, and it is usually not malicious — just careless.</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4509"/>
        <w:gridCol w:w="5582"/>
      </w:tblGrid>
      <w:tr>
        <w:trPr>
          <w:cantSplit/>
          <w:tblHeader/>
        </w:trPr>
        <w:tc>
          <w:tcPr>
            <w:tcW w:type="dxa" w:w="4509"/>
            <w:shd w:val="clear" w:color="auto" w:fill="EEF3F8"/>
          </w:tcPr>
          <w:p>
            <w:pPr>
              <w:spacing w:after="0" w:line="240" w:lineRule="auto"/>
            </w:pPr>
            <w:r>
              <w:rPr>
                <w:rFonts w:ascii="Helvetica Neue" w:hAnsi="Helvetica Neue"/>
                <w:b/>
                <w:i w:val="0"/>
                <w:color w:val="1F4E79"/>
                <w:sz w:val="16"/>
              </w:rPr>
              <w:t>Everyday user action</w:t>
            </w:r>
          </w:p>
        </w:tc>
        <w:tc>
          <w:tcPr>
            <w:tcW w:type="dxa" w:w="5582"/>
            <w:shd w:val="clear" w:color="auto" w:fill="EEF3F8"/>
          </w:tcPr>
          <w:p>
            <w:pPr>
              <w:spacing w:after="0" w:line="240" w:lineRule="auto"/>
            </w:pPr>
            <w:r>
              <w:rPr>
                <w:rFonts w:ascii="Helvetica Neue" w:hAnsi="Helvetica Neue"/>
                <w:b/>
                <w:i w:val="0"/>
                <w:color w:val="1F4E79"/>
                <w:sz w:val="16"/>
              </w:rPr>
              <w:t>The harm it causes</w:t>
            </w:r>
          </w:p>
        </w:tc>
      </w:tr>
      <w:tr>
        <w:trPr>
          <w:cantSplit/>
        </w:trPr>
        <w:tc>
          <w:tcPr>
            <w:tcW w:type="dxa" w:w="4509"/>
          </w:tcPr>
          <w:p>
            <w:pPr>
              <w:spacing w:after="0" w:line="240" w:lineRule="auto"/>
            </w:pPr>
            <w:r>
              <w:rPr>
                <w:rFonts w:ascii="Georgia" w:hAnsi="Georgia"/>
                <w:b w:val="0"/>
                <w:i w:val="0"/>
                <w:color w:val="16181D"/>
                <w:sz w:val="17"/>
              </w:rPr>
              <w:t>Clicking a phishing link</w:t>
            </w:r>
          </w:p>
        </w:tc>
        <w:tc>
          <w:tcPr>
            <w:tcW w:type="dxa" w:w="5582"/>
          </w:tcPr>
          <w:p>
            <w:pPr>
              <w:spacing w:after="0" w:line="240" w:lineRule="auto"/>
            </w:pPr>
            <w:r>
              <w:rPr>
                <w:rFonts w:ascii="Georgia" w:hAnsi="Georgia"/>
                <w:b w:val="0"/>
                <w:i w:val="0"/>
                <w:color w:val="16181D"/>
                <w:sz w:val="17"/>
              </w:rPr>
              <w:t>Credentials stolen, malware installed across the network</w:t>
            </w:r>
          </w:p>
        </w:tc>
      </w:tr>
      <w:tr>
        <w:trPr>
          <w:cantSplit/>
        </w:trPr>
        <w:tc>
          <w:tcPr>
            <w:tcW w:type="dxa" w:w="4509"/>
            <w:shd w:val="clear" w:color="auto" w:fill="FAFBFC"/>
          </w:tcPr>
          <w:p>
            <w:pPr>
              <w:spacing w:after="0" w:line="240" w:lineRule="auto"/>
            </w:pPr>
            <w:r>
              <w:rPr>
                <w:rFonts w:ascii="Georgia" w:hAnsi="Georgia"/>
                <w:b w:val="0"/>
                <w:i w:val="0"/>
                <w:color w:val="16181D"/>
                <w:sz w:val="17"/>
              </w:rPr>
              <w:t>Reusing one password everywhere</w:t>
            </w:r>
          </w:p>
        </w:tc>
        <w:tc>
          <w:tcPr>
            <w:tcW w:type="dxa" w:w="5582"/>
            <w:shd w:val="clear" w:color="auto" w:fill="FAFBFC"/>
          </w:tcPr>
          <w:p>
            <w:pPr>
              <w:spacing w:after="0" w:line="240" w:lineRule="auto"/>
            </w:pPr>
            <w:r>
              <w:rPr>
                <w:rFonts w:ascii="Georgia" w:hAnsi="Georgia"/>
                <w:b w:val="0"/>
                <w:i w:val="0"/>
                <w:color w:val="16181D"/>
                <w:sz w:val="17"/>
              </w:rPr>
              <w:t>One leak unlocks every account</w:t>
            </w:r>
          </w:p>
        </w:tc>
      </w:tr>
      <w:tr>
        <w:trPr>
          <w:cantSplit/>
        </w:trPr>
        <w:tc>
          <w:tcPr>
            <w:tcW w:type="dxa" w:w="4509"/>
          </w:tcPr>
          <w:p>
            <w:pPr>
              <w:spacing w:after="0" w:line="240" w:lineRule="auto"/>
            </w:pPr>
            <w:r>
              <w:rPr>
                <w:rFonts w:ascii="Georgia" w:hAnsi="Georgia"/>
                <w:b w:val="0"/>
                <w:i w:val="0"/>
                <w:color w:val="16181D"/>
                <w:sz w:val="17"/>
              </w:rPr>
              <w:t>Plugging in a personal USB</w:t>
            </w:r>
          </w:p>
        </w:tc>
        <w:tc>
          <w:tcPr>
            <w:tcW w:type="dxa" w:w="5582"/>
          </w:tcPr>
          <w:p>
            <w:pPr>
              <w:spacing w:after="0" w:line="240" w:lineRule="auto"/>
            </w:pPr>
            <w:r>
              <w:rPr>
                <w:rFonts w:ascii="Georgia" w:hAnsi="Georgia"/>
                <w:b w:val="0"/>
                <w:i w:val="0"/>
                <w:color w:val="16181D"/>
                <w:sz w:val="17"/>
              </w:rPr>
              <w:t>Malware jumps onto work machines</w:t>
            </w:r>
          </w:p>
        </w:tc>
      </w:tr>
      <w:tr>
        <w:trPr>
          <w:cantSplit/>
        </w:trPr>
        <w:tc>
          <w:tcPr>
            <w:tcW w:type="dxa" w:w="4509"/>
            <w:shd w:val="clear" w:color="auto" w:fill="FAFBFC"/>
          </w:tcPr>
          <w:p>
            <w:pPr>
              <w:spacing w:after="0" w:line="240" w:lineRule="auto"/>
            </w:pPr>
            <w:r>
              <w:rPr>
                <w:rFonts w:ascii="Georgia" w:hAnsi="Georgia"/>
                <w:b w:val="0"/>
                <w:i w:val="0"/>
                <w:color w:val="16181D"/>
                <w:sz w:val="17"/>
              </w:rPr>
              <w:t>Installing a cracked app "to get work done"</w:t>
            </w:r>
          </w:p>
        </w:tc>
        <w:tc>
          <w:tcPr>
            <w:tcW w:type="dxa" w:w="5582"/>
            <w:shd w:val="clear" w:color="auto" w:fill="FAFBFC"/>
          </w:tcPr>
          <w:p>
            <w:pPr>
              <w:spacing w:after="0" w:line="240" w:lineRule="auto"/>
            </w:pPr>
            <w:r>
              <w:rPr>
                <w:rFonts w:ascii="Georgia" w:hAnsi="Georgia"/>
                <w:b w:val="0"/>
                <w:i w:val="0"/>
                <w:color w:val="16181D"/>
                <w:sz w:val="17"/>
              </w:rPr>
              <w:t>Malware plus a licence violation</w:t>
            </w:r>
          </w:p>
        </w:tc>
      </w:tr>
      <w:tr>
        <w:trPr>
          <w:cantSplit/>
        </w:trPr>
        <w:tc>
          <w:tcPr>
            <w:tcW w:type="dxa" w:w="4509"/>
          </w:tcPr>
          <w:p>
            <w:pPr>
              <w:spacing w:after="0" w:line="240" w:lineRule="auto"/>
            </w:pPr>
            <w:r>
              <w:rPr>
                <w:rFonts w:ascii="Georgia" w:hAnsi="Georgia"/>
                <w:b w:val="0"/>
                <w:i w:val="0"/>
                <w:color w:val="16181D"/>
                <w:sz w:val="17"/>
              </w:rPr>
              <w:t>Installing games on a shared lab PC</w:t>
            </w:r>
          </w:p>
        </w:tc>
        <w:tc>
          <w:tcPr>
            <w:tcW w:type="dxa" w:w="5582"/>
          </w:tcPr>
          <w:p>
            <w:pPr>
              <w:spacing w:after="0" w:line="240" w:lineRule="auto"/>
            </w:pPr>
            <w:r>
              <w:rPr>
                <w:rFonts w:ascii="Georgia" w:hAnsi="Georgia"/>
                <w:b w:val="0"/>
                <w:i w:val="0"/>
                <w:color w:val="16181D"/>
                <w:sz w:val="17"/>
              </w:rPr>
              <w:t>Slows the machine and ruins it for the next class</w:t>
            </w:r>
          </w:p>
        </w:tc>
      </w:tr>
      <w:tr>
        <w:trPr>
          <w:cantSplit/>
        </w:trPr>
        <w:tc>
          <w:tcPr>
            <w:tcW w:type="dxa" w:w="4509"/>
            <w:shd w:val="clear" w:color="auto" w:fill="FAFBFC"/>
          </w:tcPr>
          <w:p>
            <w:pPr>
              <w:spacing w:after="0" w:line="240" w:lineRule="auto"/>
            </w:pPr>
            <w:r>
              <w:rPr>
                <w:rFonts w:ascii="Georgia" w:hAnsi="Georgia"/>
                <w:b w:val="0"/>
                <w:i w:val="0"/>
                <w:color w:val="16181D"/>
                <w:sz w:val="17"/>
              </w:rPr>
              <w:t>Sharing the Wi-Fi or server password freely</w:t>
            </w:r>
          </w:p>
        </w:tc>
        <w:tc>
          <w:tcPr>
            <w:tcW w:type="dxa" w:w="5582"/>
            <w:shd w:val="clear" w:color="auto" w:fill="FAFBFC"/>
          </w:tcPr>
          <w:p>
            <w:pPr>
              <w:spacing w:after="0" w:line="240" w:lineRule="auto"/>
            </w:pPr>
            <w:r>
              <w:rPr>
                <w:rFonts w:ascii="Georgia" w:hAnsi="Georgia"/>
                <w:b w:val="0"/>
                <w:i w:val="0"/>
                <w:color w:val="16181D"/>
                <w:sz w:val="17"/>
              </w:rPr>
              <w:t>Untraceable misuse — torrents, crypto-mining</w:t>
            </w:r>
          </w:p>
        </w:tc>
      </w:tr>
    </w:tbl>
    <w:p>
      <w:pPr>
        <w:spacing w:after="40"/>
      </w:pPr>
    </w:p>
    <w:p>
      <w:pPr>
        <w:spacing w:after="80"/>
      </w:pPr>
      <w:r>
        <w:rPr>
          <w:rFonts w:ascii="Georgia" w:hAnsi="Georgia"/>
          <w:b/>
          <w:i w:val="0"/>
          <w:color w:val="16181D"/>
          <w:sz w:val="19"/>
        </w:rPr>
        <w:t>Why the reframing matters:</w:t>
      </w:r>
      <w:r>
        <w:rPr>
          <w:rFonts w:ascii="Georgia" w:hAnsi="Georgia"/>
          <w:b w:val="0"/>
          <w:i w:val="0"/>
          <w:color w:val="16181D"/>
          <w:sz w:val="19"/>
        </w:rPr>
        <w:t xml:space="preserve"> if most harm starts inside, </w:t>
      </w:r>
      <w:r>
        <w:rPr>
          <w:rFonts w:ascii="Georgia" w:hAnsi="Georgia"/>
          <w:b/>
          <w:i w:val="0"/>
          <w:color w:val="16181D"/>
          <w:sz w:val="19"/>
        </w:rPr>
        <w:t>buying more security tools will not fix it</w:t>
      </w:r>
      <w:r>
        <w:rPr>
          <w:rFonts w:ascii="Georgia" w:hAnsi="Georgia"/>
          <w:b w:val="0"/>
          <w:i w:val="0"/>
          <w:color w:val="16181D"/>
          <w:sz w:val="19"/>
        </w:rPr>
        <w:t>. You have to change user behaviour.</w:t>
      </w: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"Only the IT department is responsible for misuse."</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w:t>
      </w:r>
      <w:r>
        <w:rPr>
          <w:rFonts w:ascii="Georgia" w:hAnsi="Georgia"/>
          <w:b/>
          <w:i w:val="0"/>
          <w:color w:val="3D4350"/>
          <w:sz w:val="18"/>
        </w:rPr>
        <w:t>every user shares responsibility.</w:t>
      </w:r>
      <w:r>
        <w:rPr>
          <w:rFonts w:ascii="Georgia" w:hAnsi="Georgia"/>
          <w:b w:val="0"/>
          <w:i w:val="0"/>
          <w:color w:val="3D4350"/>
          <w:sz w:val="18"/>
        </w:rPr>
        <w:t xml:space="preserve"> The IT department locks the doors — but if you prop them open, that is on you. Security is a shared duty, not a department.</w:t>
      </w:r>
    </w:p>
    <w:p>
      <w:pPr>
        <w:pStyle w:val="Heading3"/>
      </w:pPr>
      <w:r>
        <w:rPr>
          <w:rFonts w:ascii="Helvetica Neue" w:hAnsi="Helvetica Neue"/>
          <w:b/>
          <w:i w:val="0"/>
          <w:color w:val="2A6EA8"/>
          <w:sz w:val="22"/>
        </w:rPr>
        <w:t>Acceptable Use Policy (AUP)</w:t>
      </w:r>
    </w:p>
    <w:p>
      <w:pPr>
        <w:spacing w:after="80"/>
      </w:pPr>
      <w:r>
        <w:rPr>
          <w:rFonts w:ascii="Georgia" w:hAnsi="Georgia"/>
          <w:b w:val="0"/>
          <w:i w:val="0"/>
          <w:color w:val="16181D"/>
          <w:sz w:val="19"/>
        </w:rPr>
        <w:t xml:space="preserve">An </w:t>
      </w:r>
      <w:r>
        <w:rPr>
          <w:rFonts w:ascii="Georgia" w:hAnsi="Georgia"/>
          <w:b/>
          <w:i w:val="0"/>
          <w:color w:val="16181D"/>
          <w:sz w:val="19"/>
        </w:rPr>
        <w:t>AUP</w:t>
      </w:r>
      <w:r>
        <w:rPr>
          <w:rFonts w:ascii="Georgia" w:hAnsi="Georgia"/>
          <w:b w:val="0"/>
          <w:i w:val="0"/>
          <w:color w:val="16181D"/>
          <w:sz w:val="19"/>
        </w:rPr>
        <w:t xml:space="preserve"> is a document stating what users may and may not do with the organisation's IT resources. Every AUP defines four things:</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401"/>
        <w:gridCol w:w="3066"/>
        <w:gridCol w:w="5624"/>
      </w:tblGrid>
      <w:tr>
        <w:trPr>
          <w:cantSplit/>
          <w:tblHeader/>
        </w:trPr>
        <w:tc>
          <w:tcPr>
            <w:tcW w:type="dxa" w:w="1401"/>
            <w:shd w:val="clear" w:color="auto" w:fill="EEF3F8"/>
          </w:tcPr>
          <w:p>
            <w:pPr>
              <w:spacing w:after="0" w:line="240" w:lineRule="auto"/>
            </w:pPr>
            <w:r>
              <w:rPr>
                <w:rFonts w:ascii="Helvetica Neue" w:hAnsi="Helvetica Neue"/>
                <w:b/>
                <w:i w:val="0"/>
                <w:color w:val="1F4E79"/>
                <w:sz w:val="16"/>
              </w:rPr>
              <w:t>Element</w:t>
            </w:r>
          </w:p>
        </w:tc>
        <w:tc>
          <w:tcPr>
            <w:tcW w:type="dxa" w:w="3066"/>
            <w:shd w:val="clear" w:color="auto" w:fill="EEF3F8"/>
          </w:tcPr>
          <w:p>
            <w:pPr>
              <w:spacing w:after="0" w:line="240" w:lineRule="auto"/>
            </w:pPr>
            <w:r>
              <w:rPr>
                <w:rFonts w:ascii="Helvetica Neue" w:hAnsi="Helvetica Neue"/>
                <w:b/>
                <w:i w:val="0"/>
                <w:color w:val="1F4E79"/>
                <w:sz w:val="16"/>
              </w:rPr>
              <w:t>What it states</w:t>
            </w:r>
          </w:p>
        </w:tc>
        <w:tc>
          <w:tcPr>
            <w:tcW w:type="dxa" w:w="5624"/>
            <w:shd w:val="clear" w:color="auto" w:fill="EEF3F8"/>
          </w:tcPr>
          <w:p>
            <w:pPr>
              <w:spacing w:after="0" w:line="240" w:lineRule="auto"/>
            </w:pPr>
            <w:r>
              <w:rPr>
                <w:rFonts w:ascii="Helvetica Neue" w:hAnsi="Helvetica Neue"/>
                <w:b/>
                <w:i w:val="0"/>
                <w:color w:val="1F4E79"/>
                <w:sz w:val="16"/>
              </w:rPr>
              <w:t>Example clause</w:t>
            </w:r>
          </w:p>
        </w:tc>
      </w:tr>
      <w:tr>
        <w:trPr>
          <w:cantSplit/>
        </w:trPr>
        <w:tc>
          <w:tcPr>
            <w:tcW w:type="dxa" w:w="1401"/>
          </w:tcPr>
          <w:p>
            <w:pPr>
              <w:spacing w:after="0" w:line="240" w:lineRule="auto"/>
            </w:pPr>
            <w:r>
              <w:rPr>
                <w:rFonts w:ascii="Georgia" w:hAnsi="Georgia"/>
                <w:b/>
                <w:i w:val="0"/>
                <w:color w:val="16181D"/>
                <w:sz w:val="17"/>
              </w:rPr>
              <w:t>Permitted use</w:t>
            </w:r>
          </w:p>
        </w:tc>
        <w:tc>
          <w:tcPr>
            <w:tcW w:type="dxa" w:w="3066"/>
          </w:tcPr>
          <w:p>
            <w:pPr>
              <w:spacing w:after="0" w:line="240" w:lineRule="auto"/>
            </w:pPr>
            <w:r>
              <w:rPr>
                <w:rFonts w:ascii="Georgia" w:hAnsi="Georgia"/>
                <w:b w:val="0"/>
                <w:i w:val="0"/>
                <w:color w:val="16181D"/>
                <w:sz w:val="17"/>
              </w:rPr>
              <w:t>What you may do</w:t>
            </w:r>
          </w:p>
        </w:tc>
        <w:tc>
          <w:tcPr>
            <w:tcW w:type="dxa" w:w="5624"/>
          </w:tcPr>
          <w:p>
            <w:pPr>
              <w:spacing w:after="0" w:line="240" w:lineRule="auto"/>
            </w:pPr>
            <w:r>
              <w:rPr>
                <w:rFonts w:ascii="Georgia" w:hAnsi="Georgia"/>
                <w:b w:val="0"/>
                <w:i w:val="0"/>
                <w:color w:val="16181D"/>
                <w:sz w:val="17"/>
              </w:rPr>
              <w:t>Work tasks; reasonable brief personal use</w:t>
            </w:r>
          </w:p>
        </w:tc>
      </w:tr>
      <w:tr>
        <w:trPr>
          <w:cantSplit/>
        </w:trPr>
        <w:tc>
          <w:tcPr>
            <w:tcW w:type="dxa" w:w="1401"/>
            <w:shd w:val="clear" w:color="auto" w:fill="FAFBFC"/>
          </w:tcPr>
          <w:p>
            <w:pPr>
              <w:spacing w:after="0" w:line="240" w:lineRule="auto"/>
            </w:pPr>
            <w:r>
              <w:rPr>
                <w:rFonts w:ascii="Georgia" w:hAnsi="Georgia"/>
                <w:b/>
                <w:i w:val="0"/>
                <w:color w:val="16181D"/>
                <w:sz w:val="17"/>
              </w:rPr>
              <w:t>Prohibited use</w:t>
            </w:r>
          </w:p>
        </w:tc>
        <w:tc>
          <w:tcPr>
            <w:tcW w:type="dxa" w:w="3066"/>
            <w:shd w:val="clear" w:color="auto" w:fill="FAFBFC"/>
          </w:tcPr>
          <w:p>
            <w:pPr>
              <w:spacing w:after="0" w:line="240" w:lineRule="auto"/>
            </w:pPr>
            <w:r>
              <w:rPr>
                <w:rFonts w:ascii="Georgia" w:hAnsi="Georgia"/>
                <w:b w:val="0"/>
                <w:i w:val="0"/>
                <w:color w:val="16181D"/>
                <w:sz w:val="17"/>
              </w:rPr>
              <w:t>What you may not do</w:t>
            </w:r>
          </w:p>
        </w:tc>
        <w:tc>
          <w:tcPr>
            <w:tcW w:type="dxa" w:w="5624"/>
            <w:shd w:val="clear" w:color="auto" w:fill="FAFBFC"/>
          </w:tcPr>
          <w:p>
            <w:pPr>
              <w:spacing w:after="0" w:line="240" w:lineRule="auto"/>
            </w:pPr>
            <w:r>
              <w:rPr>
                <w:rFonts w:ascii="Georgia" w:hAnsi="Georgia"/>
                <w:b w:val="0"/>
                <w:i w:val="0"/>
                <w:color w:val="16181D"/>
                <w:sz w:val="17"/>
              </w:rPr>
              <w:t>No piracy, no personal USBs, no side business on company email</w:t>
            </w:r>
          </w:p>
        </w:tc>
      </w:tr>
      <w:tr>
        <w:trPr>
          <w:cantSplit/>
        </w:trPr>
        <w:tc>
          <w:tcPr>
            <w:tcW w:type="dxa" w:w="1401"/>
          </w:tcPr>
          <w:p>
            <w:pPr>
              <w:spacing w:after="0" w:line="240" w:lineRule="auto"/>
            </w:pPr>
            <w:r>
              <w:rPr>
                <w:rFonts w:ascii="Georgia" w:hAnsi="Georgia"/>
                <w:b/>
                <w:i w:val="0"/>
                <w:color w:val="16181D"/>
                <w:sz w:val="17"/>
              </w:rPr>
              <w:t>Monitoring</w:t>
            </w:r>
          </w:p>
        </w:tc>
        <w:tc>
          <w:tcPr>
            <w:tcW w:type="dxa" w:w="3066"/>
          </w:tcPr>
          <w:p>
            <w:pPr>
              <w:spacing w:after="0" w:line="240" w:lineRule="auto"/>
            </w:pPr>
            <w:r>
              <w:rPr>
                <w:rFonts w:ascii="Georgia" w:hAnsi="Georgia"/>
                <w:b w:val="0"/>
                <w:i w:val="0"/>
                <w:color w:val="16181D"/>
                <w:sz w:val="17"/>
              </w:rPr>
              <w:t>That the organisation may watch use</w:t>
            </w:r>
          </w:p>
        </w:tc>
        <w:tc>
          <w:tcPr>
            <w:tcW w:type="dxa" w:w="5624"/>
          </w:tcPr>
          <w:p>
            <w:pPr>
              <w:spacing w:after="0" w:line="240" w:lineRule="auto"/>
            </w:pPr>
            <w:r>
              <w:rPr>
                <w:rFonts w:ascii="Georgia" w:hAnsi="Georgia"/>
                <w:b w:val="0"/>
                <w:i w:val="0"/>
                <w:color w:val="16181D"/>
                <w:sz w:val="17"/>
              </w:rPr>
              <w:t>"Your email and web use may be monitored"</w:t>
            </w:r>
          </w:p>
        </w:tc>
      </w:tr>
      <w:tr>
        <w:trPr>
          <w:cantSplit/>
        </w:trPr>
        <w:tc>
          <w:tcPr>
            <w:tcW w:type="dxa" w:w="1401"/>
            <w:shd w:val="clear" w:color="auto" w:fill="FAFBFC"/>
          </w:tcPr>
          <w:p>
            <w:pPr>
              <w:spacing w:after="0" w:line="240" w:lineRule="auto"/>
            </w:pPr>
            <w:r>
              <w:rPr>
                <w:rFonts w:ascii="Georgia" w:hAnsi="Georgia"/>
                <w:b/>
                <w:i w:val="0"/>
                <w:color w:val="16181D"/>
                <w:sz w:val="17"/>
              </w:rPr>
              <w:t>Consequences</w:t>
            </w:r>
          </w:p>
        </w:tc>
        <w:tc>
          <w:tcPr>
            <w:tcW w:type="dxa" w:w="3066"/>
            <w:shd w:val="clear" w:color="auto" w:fill="FAFBFC"/>
          </w:tcPr>
          <w:p>
            <w:pPr>
              <w:spacing w:after="0" w:line="240" w:lineRule="auto"/>
            </w:pPr>
            <w:r>
              <w:rPr>
                <w:rFonts w:ascii="Georgia" w:hAnsi="Georgia"/>
                <w:b w:val="0"/>
                <w:i w:val="0"/>
                <w:color w:val="16181D"/>
                <w:sz w:val="17"/>
              </w:rPr>
              <w:t>What happens on breach</w:t>
            </w:r>
          </w:p>
        </w:tc>
        <w:tc>
          <w:tcPr>
            <w:tcW w:type="dxa" w:w="5624"/>
            <w:shd w:val="clear" w:color="auto" w:fill="FAFBFC"/>
          </w:tcPr>
          <w:p>
            <w:pPr>
              <w:spacing w:after="0" w:line="240" w:lineRule="auto"/>
            </w:pPr>
            <w:r>
              <w:rPr>
                <w:rFonts w:ascii="Georgia" w:hAnsi="Georgia"/>
                <w:b w:val="0"/>
                <w:i w:val="0"/>
                <w:color w:val="16181D"/>
                <w:sz w:val="17"/>
              </w:rPr>
              <w:t>Warning → suspension → dismissal → legal action</w:t>
            </w:r>
          </w:p>
        </w:tc>
      </w:tr>
    </w:tbl>
    <w:p>
      <w:pPr>
        <w:spacing w:after="40"/>
      </w:pPr>
    </w:p>
    <w:p>
      <w:pPr>
        <w:spacing w:after="80"/>
      </w:pPr>
      <w:r>
        <w:rPr>
          <w:rFonts w:ascii="Georgia" w:hAnsi="Georgia"/>
          <w:b/>
          <w:i w:val="0"/>
          <w:color w:val="16181D"/>
          <w:sz w:val="19"/>
        </w:rPr>
        <w:t>The ethical hinge is the signature.</w:t>
      </w:r>
      <w:r>
        <w:rPr>
          <w:rFonts w:ascii="Georgia" w:hAnsi="Georgia"/>
          <w:b w:val="0"/>
          <w:i w:val="0"/>
          <w:color w:val="16181D"/>
          <w:sz w:val="19"/>
        </w:rPr>
        <w:t xml:space="preserve"> Users acknowledge and sign the AUP, which converts a vague expectation into an </w:t>
      </w:r>
      <w:r>
        <w:rPr>
          <w:rFonts w:ascii="Georgia" w:hAnsi="Georgia"/>
          <w:b/>
          <w:i w:val="0"/>
          <w:color w:val="16181D"/>
          <w:sz w:val="19"/>
        </w:rPr>
        <w:t>informed, consented agreement</w:t>
      </w:r>
      <w:r>
        <w:rPr>
          <w:rFonts w:ascii="Georgia" w:hAnsi="Georgia"/>
          <w:b w:val="0"/>
          <w:i w:val="0"/>
          <w:color w:val="16181D"/>
          <w:sz w:val="19"/>
        </w:rPr>
        <w:t xml:space="preserve"> — "I didn't know" stops being available. The monitoring clause is also what makes later monitoring </w:t>
      </w:r>
      <w:r>
        <w:rPr>
          <w:rFonts w:ascii="Georgia" w:hAnsi="Georgia"/>
          <w:b w:val="0"/>
          <w:i/>
          <w:color w:val="16181D"/>
          <w:sz w:val="19"/>
        </w:rPr>
        <w:t>fair</w:t>
      </w:r>
      <w:r>
        <w:rPr>
          <w:rFonts w:ascii="Georgia" w:hAnsi="Georgia"/>
          <w:b w:val="0"/>
          <w:i w:val="0"/>
          <w:color w:val="16181D"/>
          <w:sz w:val="19"/>
        </w:rPr>
        <w:t xml:space="preserve"> (see 2.7).</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4504"/>
        <w:gridCol w:w="5587"/>
      </w:tblGrid>
      <w:tr>
        <w:trPr>
          <w:cantSplit/>
          <w:tblHeader/>
        </w:trPr>
        <w:tc>
          <w:tcPr>
            <w:tcW w:type="dxa" w:w="4504"/>
            <w:shd w:val="clear" w:color="auto" w:fill="EEF3F8"/>
          </w:tcPr>
          <w:p>
            <w:pPr>
              <w:spacing w:after="0" w:line="240" w:lineRule="auto"/>
            </w:pPr>
            <w:r>
              <w:rPr>
                <w:rFonts w:ascii="Helvetica Neue" w:hAnsi="Helvetica Neue"/>
                <w:b/>
                <w:i w:val="0"/>
                <w:color w:val="1F4E79"/>
                <w:sz w:val="16"/>
              </w:rPr>
              <w:t>Allowed</w:t>
            </w:r>
          </w:p>
        </w:tc>
        <w:tc>
          <w:tcPr>
            <w:tcW w:type="dxa" w:w="5587"/>
            <w:shd w:val="clear" w:color="auto" w:fill="EEF3F8"/>
          </w:tcPr>
          <w:p>
            <w:pPr>
              <w:spacing w:after="0" w:line="240" w:lineRule="auto"/>
            </w:pPr>
            <w:r>
              <w:rPr>
                <w:rFonts w:ascii="Helvetica Neue" w:hAnsi="Helvetica Neue"/>
                <w:b/>
                <w:i w:val="0"/>
                <w:color w:val="1F4E79"/>
                <w:sz w:val="16"/>
              </w:rPr>
              <w:t>Prohibited</w:t>
            </w:r>
          </w:p>
        </w:tc>
      </w:tr>
      <w:tr>
        <w:trPr>
          <w:cantSplit/>
        </w:trPr>
        <w:tc>
          <w:tcPr>
            <w:tcW w:type="dxa" w:w="4504"/>
          </w:tcPr>
          <w:p>
            <w:pPr>
              <w:spacing w:after="0" w:line="240" w:lineRule="auto"/>
            </w:pPr>
            <w:r>
              <w:rPr>
                <w:rFonts w:ascii="Georgia" w:hAnsi="Georgia"/>
                <w:b w:val="0"/>
                <w:i w:val="0"/>
                <w:color w:val="16181D"/>
                <w:sz w:val="17"/>
              </w:rPr>
              <w:t>Using PCs for coursework and assignments</w:t>
            </w:r>
          </w:p>
        </w:tc>
        <w:tc>
          <w:tcPr>
            <w:tcW w:type="dxa" w:w="5587"/>
          </w:tcPr>
          <w:p>
            <w:pPr>
              <w:spacing w:after="0" w:line="240" w:lineRule="auto"/>
            </w:pPr>
            <w:r>
              <w:rPr>
                <w:rFonts w:ascii="Georgia" w:hAnsi="Georgia"/>
                <w:b w:val="0"/>
                <w:i w:val="0"/>
                <w:color w:val="16181D"/>
                <w:sz w:val="17"/>
              </w:rPr>
              <w:t>Installing cracked or unlicensed software</w:t>
            </w:r>
          </w:p>
        </w:tc>
      </w:tr>
      <w:tr>
        <w:trPr>
          <w:cantSplit/>
        </w:trPr>
        <w:tc>
          <w:tcPr>
            <w:tcW w:type="dxa" w:w="4504"/>
            <w:shd w:val="clear" w:color="auto" w:fill="FAFBFC"/>
          </w:tcPr>
          <w:p>
            <w:pPr>
              <w:spacing w:after="0" w:line="240" w:lineRule="auto"/>
            </w:pPr>
            <w:r>
              <w:rPr>
                <w:rFonts w:ascii="Georgia" w:hAnsi="Georgia"/>
                <w:b w:val="0"/>
                <w:i w:val="0"/>
                <w:color w:val="16181D"/>
                <w:sz w:val="17"/>
              </w:rPr>
              <w:t>Reasonable brief personal use on a break</w:t>
            </w:r>
          </w:p>
        </w:tc>
        <w:tc>
          <w:tcPr>
            <w:tcW w:type="dxa" w:w="5587"/>
            <w:shd w:val="clear" w:color="auto" w:fill="FAFBFC"/>
          </w:tcPr>
          <w:p>
            <w:pPr>
              <w:spacing w:after="0" w:line="240" w:lineRule="auto"/>
            </w:pPr>
            <w:r>
              <w:rPr>
                <w:rFonts w:ascii="Georgia" w:hAnsi="Georgia"/>
                <w:b w:val="0"/>
                <w:i w:val="0"/>
                <w:color w:val="16181D"/>
                <w:sz w:val="17"/>
              </w:rPr>
              <w:t>Torrenting movies or games on the network</w:t>
            </w:r>
          </w:p>
        </w:tc>
      </w:tr>
      <w:tr>
        <w:trPr>
          <w:cantSplit/>
        </w:trPr>
        <w:tc>
          <w:tcPr>
            <w:tcW w:type="dxa" w:w="4504"/>
          </w:tcPr>
          <w:p>
            <w:pPr>
              <w:spacing w:after="0" w:line="240" w:lineRule="auto"/>
            </w:pPr>
            <w:r>
              <w:rPr>
                <w:rFonts w:ascii="Georgia" w:hAnsi="Georgia"/>
                <w:b w:val="0"/>
                <w:i w:val="0"/>
                <w:color w:val="16181D"/>
                <w:sz w:val="17"/>
              </w:rPr>
              <w:t>Saving work to approved storage</w:t>
            </w:r>
          </w:p>
        </w:tc>
        <w:tc>
          <w:tcPr>
            <w:tcW w:type="dxa" w:w="5587"/>
          </w:tcPr>
          <w:p>
            <w:pPr>
              <w:spacing w:after="0" w:line="240" w:lineRule="auto"/>
            </w:pPr>
            <w:r>
              <w:rPr>
                <w:rFonts w:ascii="Georgia" w:hAnsi="Georgia"/>
                <w:b w:val="0"/>
                <w:i w:val="0"/>
                <w:color w:val="16181D"/>
                <w:sz w:val="17"/>
              </w:rPr>
              <w:t>Plugging in personal USB drives without scanning</w:t>
            </w:r>
          </w:p>
        </w:tc>
      </w:tr>
      <w:tr>
        <w:trPr>
          <w:cantSplit/>
        </w:trPr>
        <w:tc>
          <w:tcPr>
            <w:tcW w:type="dxa" w:w="4504"/>
            <w:shd w:val="clear" w:color="auto" w:fill="FAFBFC"/>
          </w:tcPr>
          <w:p>
            <w:pPr>
              <w:spacing w:after="0" w:line="240" w:lineRule="auto"/>
            </w:pPr>
            <w:r>
              <w:rPr>
                <w:rFonts w:ascii="Georgia" w:hAnsi="Georgia"/>
                <w:b w:val="0"/>
                <w:i w:val="0"/>
                <w:color w:val="16181D"/>
                <w:sz w:val="17"/>
              </w:rPr>
              <w:t>Printing documents you need</w:t>
            </w:r>
          </w:p>
        </w:tc>
        <w:tc>
          <w:tcPr>
            <w:tcW w:type="dxa" w:w="5587"/>
            <w:shd w:val="clear" w:color="auto" w:fill="FAFBFC"/>
          </w:tcPr>
          <w:p>
            <w:pPr>
              <w:spacing w:after="0" w:line="240" w:lineRule="auto"/>
            </w:pPr>
            <w:r>
              <w:rPr>
                <w:rFonts w:ascii="Georgia" w:hAnsi="Georgia"/>
                <w:b w:val="0"/>
                <w:i w:val="0"/>
                <w:color w:val="16181D"/>
                <w:sz w:val="17"/>
              </w:rPr>
              <w:t>Accessing offensive or illegal content</w:t>
            </w:r>
          </w:p>
        </w:tc>
      </w:tr>
      <w:tr>
        <w:trPr>
          <w:cantSplit/>
        </w:trPr>
        <w:tc>
          <w:tcPr>
            <w:tcW w:type="dxa" w:w="4504"/>
          </w:tcPr>
          <w:p>
            <w:pPr>
              <w:spacing w:after="0" w:line="240" w:lineRule="auto"/>
            </w:pPr>
            <w:r>
              <w:rPr>
                <w:rFonts w:ascii="Georgia" w:hAnsi="Georgia"/>
                <w:b w:val="0"/>
                <w:i w:val="0"/>
                <w:color w:val="16181D"/>
                <w:sz w:val="17"/>
              </w:rPr>
              <w:t>Reporting a fault to IT</w:t>
            </w:r>
          </w:p>
        </w:tc>
        <w:tc>
          <w:tcPr>
            <w:tcW w:type="dxa" w:w="5587"/>
          </w:tcPr>
          <w:p>
            <w:pPr>
              <w:spacing w:after="0" w:line="240" w:lineRule="auto"/>
            </w:pPr>
            <w:r>
              <w:rPr>
                <w:rFonts w:ascii="Georgia" w:hAnsi="Georgia"/>
                <w:b w:val="0"/>
                <w:i w:val="0"/>
                <w:color w:val="16181D"/>
                <w:sz w:val="17"/>
              </w:rPr>
              <w:t>Running a side business on company email</w:t>
            </w:r>
          </w:p>
        </w:tc>
      </w:tr>
      <w:tr>
        <w:trPr>
          <w:cantSplit/>
        </w:trPr>
        <w:tc>
          <w:tcPr>
            <w:tcW w:type="dxa" w:w="4504"/>
            <w:shd w:val="clear" w:color="auto" w:fill="FAFBFC"/>
          </w:tcPr>
          <w:p>
            <w:pPr>
              <w:spacing w:after="0" w:line="240" w:lineRule="auto"/>
            </w:pPr>
            <w:r>
              <w:rPr>
                <w:rFonts w:ascii="Georgia" w:hAnsi="Georgia"/>
                <w:b w:val="0"/>
                <w:i w:val="0"/>
                <w:color w:val="16181D"/>
                <w:sz w:val="17"/>
              </w:rPr>
              <w:t>Using licensed, provided applications</w:t>
            </w:r>
          </w:p>
        </w:tc>
        <w:tc>
          <w:tcPr>
            <w:tcW w:type="dxa" w:w="5587"/>
            <w:shd w:val="clear" w:color="auto" w:fill="FAFBFC"/>
          </w:tcPr>
          <w:p>
            <w:pPr>
              <w:spacing w:after="0" w:line="240" w:lineRule="auto"/>
            </w:pPr>
            <w:r>
              <w:rPr>
                <w:rFonts w:ascii="Georgia" w:hAnsi="Georgia"/>
                <w:b w:val="0"/>
                <w:i w:val="0"/>
                <w:color w:val="16181D"/>
                <w:sz w:val="17"/>
              </w:rPr>
              <w:t>Crypto-mining or unauthorised background jobs</w:t>
            </w:r>
          </w:p>
        </w:tc>
      </w:tr>
    </w:tbl>
    <w:p>
      <w:pPr>
        <w:spacing w:after="40"/>
      </w:pPr>
    </w:p>
    <w:p>
      <w:pPr>
        <w:spacing w:after="80"/>
      </w:pPr>
      <w:r>
        <w:rPr>
          <w:rFonts w:ascii="Georgia" w:hAnsi="Georgia"/>
          <w:b w:val="0"/>
          <w:i w:val="0"/>
          <w:color w:val="16181D"/>
          <w:sz w:val="19"/>
        </w:rPr>
        <w:t>Nepali banks, telecoms (NTC, Ncell) and universities all run AUPs of this kind — banning personal USB drives and unlicensed software, and requiring students to agree at enrolment.</w:t>
      </w:r>
    </w:p>
    <w:p>
      <w:pPr>
        <w:pStyle w:val="Heading3"/>
      </w:pPr>
      <w:r>
        <w:rPr>
          <w:rFonts w:ascii="Helvetica Neue" w:hAnsi="Helvetica Neue"/>
          <w:b/>
          <w:i w:val="0"/>
          <w:color w:val="2A6EA8"/>
          <w:sz w:val="22"/>
        </w:rPr>
        <w:t>Software piracy</w:t>
      </w:r>
    </w:p>
    <w:p>
      <w:pPr>
        <w:spacing w:after="80"/>
      </w:pPr>
      <w:r>
        <w:rPr>
          <w:rFonts w:ascii="Georgia" w:hAnsi="Georgia"/>
          <w:b/>
          <w:i w:val="0"/>
          <w:color w:val="16181D"/>
          <w:sz w:val="19"/>
        </w:rPr>
        <w:t>Software piracy</w:t>
      </w:r>
      <w:r>
        <w:rPr>
          <w:rFonts w:ascii="Georgia" w:hAnsi="Georgia"/>
          <w:b w:val="0"/>
          <w:i w:val="0"/>
          <w:color w:val="16181D"/>
          <w:sz w:val="19"/>
        </w:rPr>
        <w:t xml:space="preserve"> is copying, installing or distributing software </w:t>
      </w:r>
      <w:r>
        <w:rPr>
          <w:rFonts w:ascii="Georgia" w:hAnsi="Georgia"/>
          <w:b/>
          <w:i w:val="0"/>
          <w:color w:val="16181D"/>
          <w:sz w:val="19"/>
        </w:rPr>
        <w:t>without a valid licence</w:t>
      </w:r>
      <w:r>
        <w:rPr>
          <w:rFonts w:ascii="Georgia" w:hAnsi="Georgia"/>
          <w:b w:val="0"/>
          <w:i w:val="0"/>
          <w:color w:val="16181D"/>
          <w:sz w:val="19"/>
        </w:rPr>
        <w:t>. It takes three forms:</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580"/>
        <w:gridCol w:w="4479"/>
        <w:gridCol w:w="4032"/>
      </w:tblGrid>
      <w:tr>
        <w:trPr>
          <w:cantSplit/>
          <w:tblHeader/>
        </w:trPr>
        <w:tc>
          <w:tcPr>
            <w:tcW w:type="dxa" w:w="1580"/>
            <w:shd w:val="clear" w:color="auto" w:fill="EEF3F8"/>
          </w:tcPr>
          <w:p>
            <w:pPr>
              <w:spacing w:after="0" w:line="240" w:lineRule="auto"/>
            </w:pPr>
            <w:r>
              <w:rPr>
                <w:rFonts w:ascii="Helvetica Neue" w:hAnsi="Helvetica Neue"/>
                <w:b/>
                <w:i w:val="0"/>
                <w:color w:val="1F4E79"/>
                <w:sz w:val="16"/>
              </w:rPr>
              <w:t>Form</w:t>
            </w:r>
          </w:p>
        </w:tc>
        <w:tc>
          <w:tcPr>
            <w:tcW w:type="dxa" w:w="4479"/>
            <w:shd w:val="clear" w:color="auto" w:fill="EEF3F8"/>
          </w:tcPr>
          <w:p>
            <w:pPr>
              <w:spacing w:after="0" w:line="240" w:lineRule="auto"/>
            </w:pPr>
            <w:r>
              <w:rPr>
                <w:rFonts w:ascii="Helvetica Neue" w:hAnsi="Helvetica Neue"/>
                <w:b/>
                <w:i w:val="0"/>
                <w:color w:val="1F4E79"/>
                <w:sz w:val="16"/>
              </w:rPr>
              <w:t>What it is</w:t>
            </w:r>
          </w:p>
        </w:tc>
        <w:tc>
          <w:tcPr>
            <w:tcW w:type="dxa" w:w="4032"/>
            <w:shd w:val="clear" w:color="auto" w:fill="EEF3F8"/>
          </w:tcPr>
          <w:p>
            <w:pPr>
              <w:spacing w:after="0" w:line="240" w:lineRule="auto"/>
            </w:pPr>
            <w:r>
              <w:rPr>
                <w:rFonts w:ascii="Helvetica Neue" w:hAnsi="Helvetica Neue"/>
                <w:b/>
                <w:i w:val="0"/>
                <w:color w:val="1F4E79"/>
                <w:sz w:val="16"/>
              </w:rPr>
              <w:t>Example</w:t>
            </w:r>
          </w:p>
        </w:tc>
      </w:tr>
      <w:tr>
        <w:trPr>
          <w:cantSplit/>
        </w:trPr>
        <w:tc>
          <w:tcPr>
            <w:tcW w:type="dxa" w:w="1580"/>
          </w:tcPr>
          <w:p>
            <w:pPr>
              <w:spacing w:after="0" w:line="240" w:lineRule="auto"/>
            </w:pPr>
            <w:r>
              <w:rPr>
                <w:rFonts w:ascii="Georgia" w:hAnsi="Georgia"/>
                <w:b/>
                <w:i w:val="0"/>
                <w:color w:val="16181D"/>
                <w:sz w:val="17"/>
              </w:rPr>
              <w:t>Counterfeiting</w:t>
            </w:r>
          </w:p>
        </w:tc>
        <w:tc>
          <w:tcPr>
            <w:tcW w:type="dxa" w:w="4479"/>
          </w:tcPr>
          <w:p>
            <w:pPr>
              <w:spacing w:after="0" w:line="240" w:lineRule="auto"/>
            </w:pPr>
            <w:r>
              <w:rPr>
                <w:rFonts w:ascii="Georgia" w:hAnsi="Georgia"/>
                <w:b w:val="0"/>
                <w:i w:val="0"/>
                <w:color w:val="16181D"/>
                <w:sz w:val="17"/>
              </w:rPr>
              <w:t>Selling fake copies as genuine</w:t>
            </w:r>
          </w:p>
        </w:tc>
        <w:tc>
          <w:tcPr>
            <w:tcW w:type="dxa" w:w="4032"/>
          </w:tcPr>
          <w:p>
            <w:pPr>
              <w:spacing w:after="0" w:line="240" w:lineRule="auto"/>
            </w:pPr>
            <w:r>
              <w:rPr>
                <w:rFonts w:ascii="Georgia" w:hAnsi="Georgia"/>
                <w:b w:val="0"/>
                <w:i w:val="0"/>
                <w:color w:val="16181D"/>
                <w:sz w:val="17"/>
              </w:rPr>
              <w:t>A shop selling pirated Windows DVDs as "original"</w:t>
            </w:r>
          </w:p>
        </w:tc>
      </w:tr>
      <w:tr>
        <w:trPr>
          <w:cantSplit/>
        </w:trPr>
        <w:tc>
          <w:tcPr>
            <w:tcW w:type="dxa" w:w="1580"/>
            <w:shd w:val="clear" w:color="auto" w:fill="FAFBFC"/>
          </w:tcPr>
          <w:p>
            <w:pPr>
              <w:spacing w:after="0" w:line="240" w:lineRule="auto"/>
            </w:pPr>
            <w:r>
              <w:rPr>
                <w:rFonts w:ascii="Georgia" w:hAnsi="Georgia"/>
                <w:b/>
                <w:i w:val="0"/>
                <w:color w:val="16181D"/>
                <w:sz w:val="17"/>
              </w:rPr>
              <w:t>Unlicensed install</w:t>
            </w:r>
          </w:p>
        </w:tc>
        <w:tc>
          <w:tcPr>
            <w:tcW w:type="dxa" w:w="4479"/>
            <w:shd w:val="clear" w:color="auto" w:fill="FAFBFC"/>
          </w:tcPr>
          <w:p>
            <w:pPr>
              <w:spacing w:after="0" w:line="240" w:lineRule="auto"/>
            </w:pPr>
            <w:r>
              <w:rPr>
                <w:rFonts w:ascii="Georgia" w:hAnsi="Georgia"/>
                <w:b w:val="0"/>
                <w:i w:val="0"/>
                <w:color w:val="16181D"/>
                <w:sz w:val="17"/>
              </w:rPr>
              <w:t>One purchased copy on many machines, or a cracked version</w:t>
            </w:r>
          </w:p>
        </w:tc>
        <w:tc>
          <w:tcPr>
            <w:tcW w:type="dxa" w:w="4032"/>
            <w:shd w:val="clear" w:color="auto" w:fill="FAFBFC"/>
          </w:tcPr>
          <w:p>
            <w:pPr>
              <w:spacing w:after="0" w:line="240" w:lineRule="auto"/>
            </w:pPr>
            <w:r>
              <w:rPr>
                <w:rFonts w:ascii="Georgia" w:hAnsi="Georgia"/>
                <w:b w:val="0"/>
                <w:i w:val="0"/>
                <w:color w:val="16181D"/>
                <w:sz w:val="17"/>
              </w:rPr>
              <w:t>Cracked AutoCAD across a whole office</w:t>
            </w:r>
          </w:p>
        </w:tc>
      </w:tr>
      <w:tr>
        <w:trPr>
          <w:cantSplit/>
        </w:trPr>
        <w:tc>
          <w:tcPr>
            <w:tcW w:type="dxa" w:w="1580"/>
          </w:tcPr>
          <w:p>
            <w:pPr>
              <w:spacing w:after="0" w:line="240" w:lineRule="auto"/>
            </w:pPr>
            <w:r>
              <w:rPr>
                <w:rFonts w:ascii="Georgia" w:hAnsi="Georgia"/>
                <w:b/>
                <w:i w:val="0"/>
                <w:color w:val="16181D"/>
                <w:sz w:val="17"/>
              </w:rPr>
              <w:t>Licence violation</w:t>
            </w:r>
          </w:p>
        </w:tc>
        <w:tc>
          <w:tcPr>
            <w:tcW w:type="dxa" w:w="4479"/>
          </w:tcPr>
          <w:p>
            <w:pPr>
              <w:spacing w:after="0" w:line="240" w:lineRule="auto"/>
            </w:pPr>
            <w:r>
              <w:rPr>
                <w:rFonts w:ascii="Georgia" w:hAnsi="Georgia"/>
                <w:b w:val="0"/>
                <w:i w:val="0"/>
                <w:color w:val="16181D"/>
                <w:sz w:val="17"/>
              </w:rPr>
              <w:t>Exceeding what the licence permits</w:t>
            </w:r>
          </w:p>
        </w:tc>
        <w:tc>
          <w:tcPr>
            <w:tcW w:type="dxa" w:w="4032"/>
          </w:tcPr>
          <w:p>
            <w:pPr>
              <w:spacing w:after="0" w:line="240" w:lineRule="auto"/>
            </w:pPr>
            <w:r>
              <w:rPr>
                <w:rFonts w:ascii="Georgia" w:hAnsi="Georgia"/>
                <w:b w:val="0"/>
                <w:i w:val="0"/>
                <w:color w:val="16181D"/>
                <w:sz w:val="17"/>
              </w:rPr>
              <w:t>A 5-seat licence used by 50 staff</w:t>
            </w:r>
          </w:p>
        </w:tc>
      </w:tr>
    </w:tbl>
    <w:p>
      <w:pPr>
        <w:spacing w:after="40"/>
      </w:pPr>
    </w:p>
    <w:p>
      <w:pPr>
        <w:spacing w:after="80"/>
      </w:pPr>
      <w:r>
        <w:rPr>
          <w:rFonts w:ascii="Georgia" w:hAnsi="Georgia"/>
          <w:b w:val="0"/>
          <w:i w:val="0"/>
          <w:color w:val="16181D"/>
          <w:sz w:val="19"/>
        </w:rPr>
        <w:t xml:space="preserve">Piracy is </w:t>
      </w:r>
      <w:r>
        <w:rPr>
          <w:rFonts w:ascii="Georgia" w:hAnsi="Georgia"/>
          <w:b/>
          <w:i w:val="0"/>
          <w:color w:val="16181D"/>
          <w:sz w:val="19"/>
        </w:rPr>
        <w:t>both a legal harm</w:t>
      </w:r>
      <w:r>
        <w:rPr>
          <w:rFonts w:ascii="Georgia" w:hAnsi="Georgia"/>
          <w:b w:val="0"/>
          <w:i w:val="0"/>
          <w:color w:val="16181D"/>
          <w:sz w:val="19"/>
        </w:rPr>
        <w:t xml:space="preserve"> (copyright infringement — Unit 3) </w:t>
      </w:r>
      <w:r>
        <w:rPr>
          <w:rFonts w:ascii="Georgia" w:hAnsi="Georgia"/>
          <w:b/>
          <w:i w:val="0"/>
          <w:color w:val="16181D"/>
          <w:sz w:val="19"/>
        </w:rPr>
        <w:t>and an ethical harm</w:t>
      </w:r>
      <w:r>
        <w:rPr>
          <w:rFonts w:ascii="Georgia" w:hAnsi="Georgia"/>
          <w:b w:val="0"/>
          <w:i w:val="0"/>
          <w:color w:val="16181D"/>
          <w:sz w:val="19"/>
        </w:rPr>
        <w:t xml:space="preserve"> (you took the value of someone's work without paying — a fairness violation). The ethics stands on its own even where enforcement is weak.</w:t>
      </w:r>
    </w:p>
    <w:p>
      <w:pPr>
        <w:spacing w:after="80"/>
      </w:pPr>
      <w:r>
        <w:rPr>
          <w:rFonts w:ascii="Georgia" w:hAnsi="Georgia"/>
          <w:b w:val="0"/>
          <w:i w:val="0"/>
          <w:color w:val="16181D"/>
          <w:sz w:val="19"/>
        </w:rPr>
        <w:t xml:space="preserve">Nepal and South Asia have </w:t>
      </w:r>
      <w:r>
        <w:rPr>
          <w:rFonts w:ascii="Georgia" w:hAnsi="Georgia"/>
          <w:b/>
          <w:i w:val="0"/>
          <w:color w:val="16181D"/>
          <w:sz w:val="19"/>
        </w:rPr>
        <w:t>high software-piracy rates</w:t>
      </w:r>
      <w:r>
        <w:rPr>
          <w:rFonts w:ascii="Georgia" w:hAnsi="Georgia"/>
          <w:b w:val="0"/>
          <w:i w:val="0"/>
          <w:color w:val="16181D"/>
          <w:sz w:val="19"/>
        </w:rPr>
        <w:t xml:space="preserve">, with countless offices running cracked Windows and Office. The "everyone does it" defence is Unit 1's </w:t>
      </w:r>
      <w:r>
        <w:rPr>
          <w:rFonts w:ascii="Georgia" w:hAnsi="Georgia"/>
          <w:b/>
          <w:i w:val="0"/>
          <w:color w:val="16181D"/>
          <w:sz w:val="19"/>
        </w:rPr>
        <w:t>normalization trap</w:t>
      </w:r>
      <w:r>
        <w:rPr>
          <w:rFonts w:ascii="Georgia" w:hAnsi="Georgia"/>
          <w:b w:val="0"/>
          <w:i w:val="0"/>
          <w:color w:val="16181D"/>
          <w:sz w:val="19"/>
        </w:rPr>
        <w:t xml:space="preserve"> — name it as a trap, not an excuse.</w:t>
      </w: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"It's only piracy if I sell it."</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w:t>
      </w:r>
      <w:r>
        <w:rPr>
          <w:rFonts w:ascii="Georgia" w:hAnsi="Georgia"/>
          <w:b/>
          <w:i w:val="0"/>
          <w:color w:val="3D4350"/>
          <w:sz w:val="18"/>
        </w:rPr>
        <w:t>using an unlicensed copy is already a violation.</w:t>
      </w:r>
      <w:r>
        <w:rPr>
          <w:rFonts w:ascii="Georgia" w:hAnsi="Georgia"/>
          <w:b w:val="0"/>
          <w:i w:val="0"/>
          <w:color w:val="3D4350"/>
          <w:sz w:val="18"/>
        </w:rPr>
        <w:t xml:space="preserve"> No sale is required. The wrong is not </w:t>
      </w:r>
      <w:r>
        <w:rPr>
          <w:rFonts w:ascii="Georgia" w:hAnsi="Georgia"/>
          <w:b w:val="0"/>
          <w:i/>
          <w:color w:val="3D4350"/>
          <w:sz w:val="18"/>
        </w:rPr>
        <w:t>profiting</w:t>
      </w:r>
      <w:r>
        <w:rPr>
          <w:rFonts w:ascii="Georgia" w:hAnsi="Georgia"/>
          <w:b w:val="0"/>
          <w:i w:val="0"/>
          <w:color w:val="3D4350"/>
          <w:sz w:val="18"/>
        </w:rPr>
        <w:t xml:space="preserve">; it is </w:t>
      </w:r>
      <w:r>
        <w:rPr>
          <w:rFonts w:ascii="Georgia" w:hAnsi="Georgia"/>
          <w:b w:val="0"/>
          <w:i/>
          <w:color w:val="3D4350"/>
          <w:sz w:val="18"/>
        </w:rPr>
        <w:t>using value you never paid for</w:t>
      </w:r>
      <w:r>
        <w:rPr>
          <w:rFonts w:ascii="Georgia" w:hAnsi="Georgia"/>
          <w:b w:val="0"/>
          <w:i w:val="0"/>
          <w:color w:val="3D4350"/>
          <w:sz w:val="18"/>
        </w:rPr>
        <w:t>.</w:t>
      </w:r>
    </w:p>
    <w:p>
      <w:pPr>
        <w:keepLines/>
        <w:pBdr>
          <w:left w:val="single" w:sz="18" w:space="6" w:color="2A6EA8"/>
        </w:pBdr>
        <w:shd w:val="clear" w:color="auto" w:fill="F7F9FB"/>
        <w:spacing w:before="80" w:after="80"/>
        <w:ind w:left="227" w:right="113"/>
      </w:pPr>
      <w:r>
        <w:rPr>
          <w:rFonts w:ascii="Georgia" w:hAnsi="Georgia"/>
          <w:b/>
          <w:i w:val="0"/>
          <w:color w:val="3D4350"/>
          <w:sz w:val="18"/>
        </w:rPr>
        <w:t>The cinema analogy.</w:t>
      </w:r>
      <w:r>
        <w:rPr>
          <w:rFonts w:ascii="Georgia" w:hAnsi="Georgia"/>
          <w:b w:val="0"/>
          <w:i w:val="0"/>
          <w:color w:val="3D4350"/>
          <w:sz w:val="18"/>
        </w:rPr>
        <w:t xml:space="preserve"> Cracked software is like sneaking into a movie hall. The film still plays, nobody is obviously poorer tonight, it feels victimless — but you were </w:t>
      </w:r>
      <w:r>
        <w:rPr>
          <w:rFonts w:ascii="Georgia" w:hAnsi="Georgia"/>
          <w:b/>
          <w:i w:val="0"/>
          <w:color w:val="3D4350"/>
          <w:sz w:val="18"/>
        </w:rPr>
        <w:t>never entitled to the seat</w:t>
      </w:r>
      <w:r>
        <w:rPr>
          <w:rFonts w:ascii="Georgia" w:hAnsi="Georgia"/>
          <w:b w:val="0"/>
          <w:i w:val="0"/>
          <w:color w:val="3D4350"/>
          <w:sz w:val="18"/>
        </w:rPr>
        <w:t>.</w:t>
      </w:r>
    </w:p>
    <w:p>
      <w:pPr>
        <w:pStyle w:val="Heading3"/>
      </w:pPr>
      <w:r>
        <w:rPr>
          <w:rFonts w:ascii="Helvetica Neue" w:hAnsi="Helvetica Neue"/>
          <w:b/>
          <w:i w:val="0"/>
          <w:color w:val="2A6EA8"/>
          <w:sz w:val="22"/>
        </w:rPr>
        <w:t>Inappropriate use</w:t>
      </w:r>
    </w:p>
    <w:p>
      <w:pPr>
        <w:spacing w:after="80"/>
      </w:pPr>
      <w:r>
        <w:rPr>
          <w:rFonts w:ascii="Georgia" w:hAnsi="Georgia"/>
          <w:b/>
          <w:i w:val="0"/>
          <w:color w:val="16181D"/>
          <w:sz w:val="19"/>
        </w:rPr>
        <w:t>Inappropriate use</w:t>
      </w:r>
      <w:r>
        <w:rPr>
          <w:rFonts w:ascii="Georgia" w:hAnsi="Georgia"/>
          <w:b w:val="0"/>
          <w:i w:val="0"/>
          <w:color w:val="16181D"/>
          <w:sz w:val="19"/>
        </w:rPr>
        <w:t xml:space="preserve"> is using organisational resources for unauthorised, personal or harmful purposes. Unlike piracy, the software may be perfectly licensed — </w:t>
      </w:r>
      <w:r>
        <w:rPr>
          <w:rFonts w:ascii="Georgia" w:hAnsi="Georgia"/>
          <w:b/>
          <w:i w:val="0"/>
          <w:color w:val="16181D"/>
          <w:sz w:val="19"/>
        </w:rPr>
        <w:t>the problem is the purpose</w:t>
      </w:r>
      <w:r>
        <w:rPr>
          <w:rFonts w:ascii="Georgia" w:hAnsi="Georgia"/>
          <w:b w:val="0"/>
          <w:i w:val="0"/>
          <w:color w:val="16181D"/>
          <w:sz w:val="19"/>
        </w:rPr>
        <w:t>.</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4357"/>
        <w:gridCol w:w="1435"/>
        <w:gridCol w:w="4299"/>
      </w:tblGrid>
      <w:tr>
        <w:trPr>
          <w:cantSplit/>
          <w:tblHeader/>
        </w:trPr>
        <w:tc>
          <w:tcPr>
            <w:tcW w:type="dxa" w:w="4357"/>
            <w:shd w:val="clear" w:color="auto" w:fill="EEF3F8"/>
          </w:tcPr>
          <w:p>
            <w:pPr>
              <w:spacing w:after="0" w:line="240" w:lineRule="auto"/>
            </w:pPr>
            <w:r>
              <w:rPr>
                <w:rFonts w:ascii="Helvetica Neue" w:hAnsi="Helvetica Neue"/>
                <w:b/>
                <w:i w:val="0"/>
                <w:color w:val="1F4E79"/>
                <w:sz w:val="16"/>
              </w:rPr>
              <w:t>Action</w:t>
            </w:r>
          </w:p>
        </w:tc>
        <w:tc>
          <w:tcPr>
            <w:tcW w:type="dxa" w:w="1435"/>
            <w:shd w:val="clear" w:color="auto" w:fill="EEF3F8"/>
          </w:tcPr>
          <w:p>
            <w:pPr>
              <w:spacing w:after="0" w:line="240" w:lineRule="auto"/>
            </w:pPr>
            <w:r>
              <w:rPr>
                <w:rFonts w:ascii="Helvetica Neue" w:hAnsi="Helvetica Neue"/>
                <w:b/>
                <w:i w:val="0"/>
                <w:color w:val="1F4E79"/>
                <w:sz w:val="16"/>
              </w:rPr>
              <w:t>Typical verdict</w:t>
            </w:r>
          </w:p>
        </w:tc>
        <w:tc>
          <w:tcPr>
            <w:tcW w:type="dxa" w:w="4299"/>
            <w:shd w:val="clear" w:color="auto" w:fill="EEF3F8"/>
          </w:tcPr>
          <w:p>
            <w:pPr>
              <w:spacing w:after="0" w:line="240" w:lineRule="auto"/>
            </w:pPr>
            <w:r>
              <w:rPr>
                <w:rFonts w:ascii="Helvetica Neue" w:hAnsi="Helvetica Neue"/>
                <w:b/>
                <w:i w:val="0"/>
                <w:color w:val="1F4E79"/>
                <w:sz w:val="16"/>
              </w:rPr>
              <w:t>Why</w:t>
            </w:r>
          </w:p>
        </w:tc>
      </w:tr>
      <w:tr>
        <w:trPr>
          <w:cantSplit/>
        </w:trPr>
        <w:tc>
          <w:tcPr>
            <w:tcW w:type="dxa" w:w="4357"/>
          </w:tcPr>
          <w:p>
            <w:pPr>
              <w:spacing w:after="0" w:line="240" w:lineRule="auto"/>
            </w:pPr>
            <w:r>
              <w:rPr>
                <w:rFonts w:ascii="Georgia" w:hAnsi="Georgia"/>
                <w:b w:val="0"/>
                <w:i w:val="0"/>
                <w:color w:val="16181D"/>
                <w:sz w:val="17"/>
              </w:rPr>
              <w:t>Charging your phone on the office PC</w:t>
            </w:r>
          </w:p>
        </w:tc>
        <w:tc>
          <w:tcPr>
            <w:tcW w:type="dxa" w:w="1435"/>
          </w:tcPr>
          <w:p>
            <w:pPr>
              <w:spacing w:after="0" w:line="240" w:lineRule="auto"/>
            </w:pPr>
            <w:r>
              <w:rPr>
                <w:rFonts w:ascii="Georgia" w:hAnsi="Georgia"/>
                <w:b w:val="0"/>
                <w:i w:val="0"/>
                <w:color w:val="16181D"/>
                <w:sz w:val="17"/>
              </w:rPr>
              <w:t>Depends</w:t>
            </w:r>
          </w:p>
        </w:tc>
        <w:tc>
          <w:tcPr>
            <w:tcW w:type="dxa" w:w="4299"/>
          </w:tcPr>
          <w:p>
            <w:pPr>
              <w:spacing w:after="0" w:line="240" w:lineRule="auto"/>
            </w:pPr>
            <w:r>
              <w:rPr>
                <w:rFonts w:ascii="Georgia" w:hAnsi="Georgia"/>
                <w:b w:val="0"/>
                <w:i w:val="0"/>
                <w:color w:val="16181D"/>
                <w:sz w:val="17"/>
              </w:rPr>
              <w:t>Trivial, but some AUPs restrict USB ports</w:t>
            </w:r>
          </w:p>
        </w:tc>
      </w:tr>
      <w:tr>
        <w:trPr>
          <w:cantSplit/>
        </w:trPr>
        <w:tc>
          <w:tcPr>
            <w:tcW w:type="dxa" w:w="4357"/>
            <w:shd w:val="clear" w:color="auto" w:fill="FAFBFC"/>
          </w:tcPr>
          <w:p>
            <w:pPr>
              <w:spacing w:after="0" w:line="240" w:lineRule="auto"/>
            </w:pPr>
            <w:r>
              <w:rPr>
                <w:rFonts w:ascii="Georgia" w:hAnsi="Georgia"/>
                <w:b w:val="0"/>
                <w:i w:val="0"/>
                <w:color w:val="16181D"/>
                <w:sz w:val="17"/>
              </w:rPr>
              <w:t>Installing a cracked PDF editor</w:t>
            </w:r>
          </w:p>
        </w:tc>
        <w:tc>
          <w:tcPr>
            <w:tcW w:type="dxa" w:w="1435"/>
            <w:shd w:val="clear" w:color="auto" w:fill="FAFBFC"/>
          </w:tcPr>
          <w:p>
            <w:pPr>
              <w:spacing w:after="0" w:line="240" w:lineRule="auto"/>
            </w:pPr>
            <w:r>
              <w:rPr>
                <w:rFonts w:ascii="Georgia" w:hAnsi="Georgia"/>
                <w:b/>
                <w:i w:val="0"/>
                <w:color w:val="16181D"/>
                <w:sz w:val="17"/>
              </w:rPr>
              <w:t>Prohibited</w:t>
            </w:r>
          </w:p>
        </w:tc>
        <w:tc>
          <w:tcPr>
            <w:tcW w:type="dxa" w:w="4299"/>
            <w:shd w:val="clear" w:color="auto" w:fill="FAFBFC"/>
          </w:tcPr>
          <w:p>
            <w:pPr>
              <w:spacing w:after="0" w:line="240" w:lineRule="auto"/>
            </w:pPr>
            <w:r>
              <w:rPr>
                <w:rFonts w:ascii="Georgia" w:hAnsi="Georgia"/>
                <w:b w:val="0"/>
                <w:i w:val="0"/>
                <w:color w:val="16181D"/>
                <w:sz w:val="17"/>
              </w:rPr>
              <w:t>Software piracy</w:t>
            </w:r>
          </w:p>
        </w:tc>
      </w:tr>
      <w:tr>
        <w:trPr>
          <w:cantSplit/>
        </w:trPr>
        <w:tc>
          <w:tcPr>
            <w:tcW w:type="dxa" w:w="4357"/>
          </w:tcPr>
          <w:p>
            <w:pPr>
              <w:spacing w:after="0" w:line="240" w:lineRule="auto"/>
            </w:pPr>
            <w:r>
              <w:rPr>
                <w:rFonts w:ascii="Georgia" w:hAnsi="Georgia"/>
                <w:b w:val="0"/>
                <w:i w:val="0"/>
                <w:color w:val="16181D"/>
                <w:sz w:val="17"/>
              </w:rPr>
              <w:t>A quick eSewa or Khalti payment on a break</w:t>
            </w:r>
          </w:p>
        </w:tc>
        <w:tc>
          <w:tcPr>
            <w:tcW w:type="dxa" w:w="1435"/>
          </w:tcPr>
          <w:p>
            <w:pPr>
              <w:spacing w:after="0" w:line="240" w:lineRule="auto"/>
            </w:pPr>
            <w:r>
              <w:rPr>
                <w:rFonts w:ascii="Georgia" w:hAnsi="Georgia"/>
                <w:b/>
                <w:i w:val="0"/>
                <w:color w:val="16181D"/>
                <w:sz w:val="17"/>
              </w:rPr>
              <w:t>Allowed</w:t>
            </w:r>
          </w:p>
        </w:tc>
        <w:tc>
          <w:tcPr>
            <w:tcW w:type="dxa" w:w="4299"/>
          </w:tcPr>
          <w:p>
            <w:pPr>
              <w:spacing w:after="0" w:line="240" w:lineRule="auto"/>
            </w:pPr>
            <w:r>
              <w:rPr>
                <w:rFonts w:ascii="Georgia" w:hAnsi="Georgia"/>
                <w:b w:val="0"/>
                <w:i w:val="0"/>
                <w:color w:val="16181D"/>
                <w:sz w:val="17"/>
              </w:rPr>
              <w:t>Reasonable, brief, no impact on work</w:t>
            </w:r>
          </w:p>
        </w:tc>
      </w:tr>
      <w:tr>
        <w:trPr>
          <w:cantSplit/>
        </w:trPr>
        <w:tc>
          <w:tcPr>
            <w:tcW w:type="dxa" w:w="4357"/>
            <w:shd w:val="clear" w:color="auto" w:fill="FAFBFC"/>
          </w:tcPr>
          <w:p>
            <w:pPr>
              <w:spacing w:after="0" w:line="240" w:lineRule="auto"/>
            </w:pPr>
            <w:r>
              <w:rPr>
                <w:rFonts w:ascii="Georgia" w:hAnsi="Georgia"/>
                <w:b w:val="0"/>
                <w:i w:val="0"/>
                <w:color w:val="16181D"/>
                <w:sz w:val="17"/>
              </w:rPr>
              <w:t>Running a weekend freelance project on the work laptop</w:t>
            </w:r>
          </w:p>
        </w:tc>
        <w:tc>
          <w:tcPr>
            <w:tcW w:type="dxa" w:w="1435"/>
            <w:shd w:val="clear" w:color="auto" w:fill="FAFBFC"/>
          </w:tcPr>
          <w:p>
            <w:pPr>
              <w:spacing w:after="0" w:line="240" w:lineRule="auto"/>
            </w:pPr>
            <w:r>
              <w:rPr>
                <w:rFonts w:ascii="Georgia" w:hAnsi="Georgia"/>
                <w:b/>
                <w:i w:val="0"/>
                <w:color w:val="16181D"/>
                <w:sz w:val="17"/>
              </w:rPr>
              <w:t>Prohibited</w:t>
            </w:r>
          </w:p>
        </w:tc>
        <w:tc>
          <w:tcPr>
            <w:tcW w:type="dxa" w:w="4299"/>
            <w:shd w:val="clear" w:color="auto" w:fill="FAFBFC"/>
          </w:tcPr>
          <w:p>
            <w:pPr>
              <w:spacing w:after="0" w:line="240" w:lineRule="auto"/>
            </w:pPr>
            <w:r>
              <w:rPr>
                <w:rFonts w:ascii="Georgia" w:hAnsi="Georgia"/>
                <w:b w:val="0"/>
                <w:i w:val="0"/>
                <w:color w:val="16181D"/>
                <w:sz w:val="17"/>
              </w:rPr>
              <w:t>Resource misuse plus an IP conflict with the employer</w:t>
            </w:r>
          </w:p>
        </w:tc>
      </w:tr>
      <w:tr>
        <w:trPr>
          <w:cantSplit/>
        </w:trPr>
        <w:tc>
          <w:tcPr>
            <w:tcW w:type="dxa" w:w="4357"/>
          </w:tcPr>
          <w:p>
            <w:pPr>
              <w:spacing w:after="0" w:line="240" w:lineRule="auto"/>
            </w:pPr>
            <w:r>
              <w:rPr>
                <w:rFonts w:ascii="Georgia" w:hAnsi="Georgia"/>
                <w:b w:val="0"/>
                <w:i w:val="0"/>
                <w:color w:val="16181D"/>
                <w:sz w:val="17"/>
              </w:rPr>
              <w:t>Plugging in a personal USB to print a file</w:t>
            </w:r>
          </w:p>
        </w:tc>
        <w:tc>
          <w:tcPr>
            <w:tcW w:type="dxa" w:w="1435"/>
          </w:tcPr>
          <w:p>
            <w:pPr>
              <w:spacing w:after="0" w:line="240" w:lineRule="auto"/>
            </w:pPr>
            <w:r>
              <w:rPr>
                <w:rFonts w:ascii="Georgia" w:hAnsi="Georgia"/>
                <w:b w:val="0"/>
                <w:i w:val="0"/>
                <w:color w:val="16181D"/>
                <w:sz w:val="17"/>
              </w:rPr>
              <w:t>Depends</w:t>
            </w:r>
          </w:p>
        </w:tc>
        <w:tc>
          <w:tcPr>
            <w:tcW w:type="dxa" w:w="4299"/>
          </w:tcPr>
          <w:p>
            <w:pPr>
              <w:spacing w:after="0" w:line="240" w:lineRule="auto"/>
            </w:pPr>
            <w:r>
              <w:rPr>
                <w:rFonts w:ascii="Georgia" w:hAnsi="Georgia"/>
                <w:b w:val="0"/>
                <w:i w:val="0"/>
                <w:color w:val="16181D"/>
                <w:sz w:val="17"/>
              </w:rPr>
              <w:t>Malware risk; often needs a scan or is banned</w:t>
            </w:r>
          </w:p>
        </w:tc>
      </w:tr>
      <w:tr>
        <w:trPr>
          <w:cantSplit/>
        </w:trPr>
        <w:tc>
          <w:tcPr>
            <w:tcW w:type="dxa" w:w="4357"/>
            <w:shd w:val="clear" w:color="auto" w:fill="FAFBFC"/>
          </w:tcPr>
          <w:p>
            <w:pPr>
              <w:spacing w:after="0" w:line="240" w:lineRule="auto"/>
            </w:pPr>
            <w:r>
              <w:rPr>
                <w:rFonts w:ascii="Georgia" w:hAnsi="Georgia"/>
                <w:b w:val="0"/>
                <w:i w:val="0"/>
                <w:color w:val="16181D"/>
                <w:sz w:val="17"/>
              </w:rPr>
              <w:t>Streaming cricket all afternoon</w:t>
            </w:r>
          </w:p>
        </w:tc>
        <w:tc>
          <w:tcPr>
            <w:tcW w:type="dxa" w:w="1435"/>
            <w:shd w:val="clear" w:color="auto" w:fill="FAFBFC"/>
          </w:tcPr>
          <w:p>
            <w:pPr>
              <w:spacing w:after="0" w:line="240" w:lineRule="auto"/>
            </w:pPr>
            <w:r>
              <w:rPr>
                <w:rFonts w:ascii="Georgia" w:hAnsi="Georgia"/>
                <w:b/>
                <w:i w:val="0"/>
                <w:color w:val="16181D"/>
                <w:sz w:val="17"/>
              </w:rPr>
              <w:t>Prohibited</w:t>
            </w:r>
          </w:p>
        </w:tc>
        <w:tc>
          <w:tcPr>
            <w:tcW w:type="dxa" w:w="4299"/>
            <w:shd w:val="clear" w:color="auto" w:fill="FAFBFC"/>
          </w:tcPr>
          <w:p>
            <w:pPr>
              <w:spacing w:after="0" w:line="240" w:lineRule="auto"/>
            </w:pPr>
            <w:r>
              <w:rPr>
                <w:rFonts w:ascii="Georgia" w:hAnsi="Georgia"/>
                <w:b w:val="0"/>
                <w:i w:val="0"/>
                <w:color w:val="16181D"/>
                <w:sz w:val="17"/>
              </w:rPr>
              <w:t>Excessive personal use — hits work and bandwidth</w:t>
            </w:r>
          </w:p>
        </w:tc>
      </w:tr>
    </w:tbl>
    <w:p>
      <w:pPr>
        <w:spacing w:after="40"/>
      </w:pPr>
    </w:p>
    <w:p>
      <w:pPr>
        <w:spacing w:after="80"/>
      </w:pPr>
      <w:r>
        <w:rPr>
          <w:rFonts w:ascii="Georgia" w:hAnsi="Georgia"/>
          <w:b/>
          <w:i w:val="0"/>
          <w:color w:val="16181D"/>
          <w:sz w:val="19"/>
        </w:rPr>
        <w:t>The working test: reasonableness + the AUP + impact on your work.</w:t>
      </w:r>
      <w:r>
        <w:rPr>
          <w:rFonts w:ascii="Georgia" w:hAnsi="Georgia"/>
          <w:b w:val="0"/>
          <w:i w:val="0"/>
          <w:color w:val="16181D"/>
          <w:sz w:val="19"/>
        </w:rPr>
        <w:t xml:space="preserve"> The "depends" rows are exactly the ones an AUP must spell out in advance — </w:t>
      </w:r>
      <w:r>
        <w:rPr>
          <w:rFonts w:ascii="Georgia" w:hAnsi="Georgia"/>
          <w:b/>
          <w:i w:val="0"/>
          <w:color w:val="16181D"/>
          <w:sz w:val="19"/>
        </w:rPr>
        <w:t>ambiguity is where misuse hides</w:t>
      </w:r>
      <w:r>
        <w:rPr>
          <w:rFonts w:ascii="Georgia" w:hAnsi="Georgia"/>
          <w:b w:val="0"/>
          <w:i w:val="0"/>
          <w:color w:val="16181D"/>
          <w:sz w:val="19"/>
        </w:rPr>
        <w:t>.</w:t>
      </w:r>
    </w:p>
    <w:p>
      <w:pPr>
        <w:pStyle w:val="Heading2"/>
        <w:pBdr>
          <w:bottom w:val="single" w:sz="6" w:space="2" w:color="D6D9E0"/>
        </w:pBdr>
      </w:pPr>
      <w:r>
        <w:rPr>
          <w:rFonts w:ascii="Helvetica Neue" w:hAnsi="Helvetica Neue"/>
          <w:b/>
          <w:i w:val="0"/>
          <w:color w:val="1F4E79"/>
          <w:sz w:val="27"/>
        </w:rPr>
        <w:t>2.6 Data privacy</w:t>
      </w:r>
    </w:p>
    <w:p>
      <w:pPr>
        <w:spacing w:after="80"/>
      </w:pPr>
      <w:r>
        <w:rPr>
          <w:rFonts w:ascii="Georgia" w:hAnsi="Georgia"/>
          <w:b/>
          <w:i w:val="0"/>
          <w:color w:val="16181D"/>
          <w:sz w:val="19"/>
        </w:rPr>
        <w:t>Data privacy</w:t>
      </w:r>
      <w:r>
        <w:rPr>
          <w:rFonts w:ascii="Georgia" w:hAnsi="Georgia"/>
          <w:b w:val="0"/>
          <w:i w:val="0"/>
          <w:color w:val="16181D"/>
          <w:sz w:val="19"/>
        </w:rPr>
        <w:t xml:space="preserve"> is the </w:t>
      </w:r>
      <w:r>
        <w:rPr>
          <w:rFonts w:ascii="Georgia" w:hAnsi="Georgia"/>
          <w:b/>
          <w:i w:val="0"/>
          <w:color w:val="16181D"/>
          <w:sz w:val="19"/>
        </w:rPr>
        <w:t>right of individuals to control how their personal data is collected, used and shared</w:t>
      </w:r>
      <w:r>
        <w:rPr>
          <w:rFonts w:ascii="Georgia" w:hAnsi="Georgia"/>
          <w:b w:val="0"/>
          <w:i w:val="0"/>
          <w:color w:val="16181D"/>
          <w:sz w:val="19"/>
        </w:rPr>
        <w:t xml:space="preserve">. The keyword is </w:t>
      </w:r>
      <w:r>
        <w:rPr>
          <w:rFonts w:ascii="Georgia" w:hAnsi="Georgia"/>
          <w:b/>
          <w:i w:val="0"/>
          <w:color w:val="16181D"/>
          <w:sz w:val="19"/>
        </w:rPr>
        <w:t>control</w:t>
      </w:r>
      <w:r>
        <w:rPr>
          <w:rFonts w:ascii="Georgia" w:hAnsi="Georgia"/>
          <w:b w:val="0"/>
          <w:i w:val="0"/>
          <w:color w:val="16181D"/>
          <w:sz w:val="19"/>
        </w:rPr>
        <w:t xml:space="preserve"> — privacy is not secrecy, it is </w:t>
      </w:r>
      <w:r>
        <w:rPr>
          <w:rFonts w:ascii="Georgia" w:hAnsi="Georgia"/>
          <w:b w:val="0"/>
          <w:i/>
          <w:color w:val="16181D"/>
          <w:sz w:val="19"/>
        </w:rPr>
        <w:t>who decides</w:t>
      </w:r>
      <w:r>
        <w:rPr>
          <w:rFonts w:ascii="Georgia" w:hAnsi="Georgia"/>
          <w:b w:val="0"/>
          <w:i w:val="0"/>
          <w:color w:val="16181D"/>
          <w:sz w:val="19"/>
        </w:rPr>
        <w:t>.</w:t>
      </w:r>
    </w:p>
    <w:p>
      <w:pPr>
        <w:spacing w:after="80"/>
      </w:pPr>
      <w:r>
        <w:rPr>
          <w:rFonts w:ascii="Georgia" w:hAnsi="Georgia"/>
          <w:b w:val="0"/>
          <w:i w:val="0"/>
          <w:color w:val="16181D"/>
          <w:sz w:val="19"/>
        </w:rPr>
        <w:t>Three principles make privacy operational:</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533"/>
        <w:gridCol w:w="3935"/>
        <w:gridCol w:w="4623"/>
      </w:tblGrid>
      <w:tr>
        <w:trPr>
          <w:cantSplit/>
          <w:tblHeader/>
        </w:trPr>
        <w:tc>
          <w:tcPr>
            <w:tcW w:type="dxa" w:w="1533"/>
            <w:shd w:val="clear" w:color="auto" w:fill="EEF3F8"/>
          </w:tcPr>
          <w:p>
            <w:pPr>
              <w:spacing w:after="0" w:line="240" w:lineRule="auto"/>
            </w:pPr>
            <w:r>
              <w:rPr>
                <w:rFonts w:ascii="Helvetica Neue" w:hAnsi="Helvetica Neue"/>
                <w:b/>
                <w:i w:val="0"/>
                <w:color w:val="1F4E79"/>
                <w:sz w:val="16"/>
              </w:rPr>
              <w:t>Principle</w:t>
            </w:r>
          </w:p>
        </w:tc>
        <w:tc>
          <w:tcPr>
            <w:tcW w:type="dxa" w:w="3935"/>
            <w:shd w:val="clear" w:color="auto" w:fill="EEF3F8"/>
          </w:tcPr>
          <w:p>
            <w:pPr>
              <w:spacing w:after="0" w:line="240" w:lineRule="auto"/>
            </w:pPr>
            <w:r>
              <w:rPr>
                <w:rFonts w:ascii="Helvetica Neue" w:hAnsi="Helvetica Neue"/>
                <w:b/>
                <w:i w:val="0"/>
                <w:color w:val="1F4E79"/>
                <w:sz w:val="16"/>
              </w:rPr>
              <w:t>One-line meaning</w:t>
            </w:r>
          </w:p>
        </w:tc>
        <w:tc>
          <w:tcPr>
            <w:tcW w:type="dxa" w:w="4623"/>
            <w:shd w:val="clear" w:color="auto" w:fill="EEF3F8"/>
          </w:tcPr>
          <w:p>
            <w:pPr>
              <w:spacing w:after="0" w:line="240" w:lineRule="auto"/>
            </w:pPr>
            <w:r>
              <w:rPr>
                <w:rFonts w:ascii="Helvetica Neue" w:hAnsi="Helvetica Neue"/>
                <w:b/>
                <w:i w:val="0"/>
                <w:color w:val="1F4E79"/>
                <w:sz w:val="16"/>
              </w:rPr>
              <w:t>Violation example in Nepal</w:t>
            </w:r>
          </w:p>
        </w:tc>
      </w:tr>
      <w:tr>
        <w:trPr>
          <w:cantSplit/>
        </w:trPr>
        <w:tc>
          <w:tcPr>
            <w:tcW w:type="dxa" w:w="1533"/>
          </w:tcPr>
          <w:p>
            <w:pPr>
              <w:spacing w:after="0" w:line="240" w:lineRule="auto"/>
            </w:pPr>
            <w:r>
              <w:rPr>
                <w:rFonts w:ascii="Georgia" w:hAnsi="Georgia"/>
                <w:b/>
                <w:i w:val="0"/>
                <w:color w:val="16181D"/>
                <w:sz w:val="17"/>
              </w:rPr>
              <w:t>Consent</w:t>
            </w:r>
          </w:p>
        </w:tc>
        <w:tc>
          <w:tcPr>
            <w:tcW w:type="dxa" w:w="3935"/>
          </w:tcPr>
          <w:p>
            <w:pPr>
              <w:spacing w:after="0" w:line="240" w:lineRule="auto"/>
            </w:pPr>
            <w:r>
              <w:rPr>
                <w:rFonts w:ascii="Georgia" w:hAnsi="Georgia"/>
                <w:b w:val="0"/>
                <w:i w:val="0"/>
                <w:color w:val="16181D"/>
                <w:sz w:val="17"/>
              </w:rPr>
              <w:t>Collect data only with informed agreement</w:t>
            </w:r>
          </w:p>
        </w:tc>
        <w:tc>
          <w:tcPr>
            <w:tcW w:type="dxa" w:w="4623"/>
          </w:tcPr>
          <w:p>
            <w:pPr>
              <w:spacing w:after="0" w:line="240" w:lineRule="auto"/>
            </w:pPr>
            <w:r>
              <w:rPr>
                <w:rFonts w:ascii="Georgia" w:hAnsi="Georgia"/>
                <w:b w:val="0"/>
                <w:i w:val="0"/>
                <w:color w:val="16181D"/>
                <w:sz w:val="17"/>
              </w:rPr>
              <w:t>A SIM dealer selling your number to loan marketers</w:t>
            </w:r>
          </w:p>
        </w:tc>
      </w:tr>
      <w:tr>
        <w:trPr>
          <w:cantSplit/>
        </w:trPr>
        <w:tc>
          <w:tcPr>
            <w:tcW w:type="dxa" w:w="1533"/>
            <w:shd w:val="clear" w:color="auto" w:fill="FAFBFC"/>
          </w:tcPr>
          <w:p>
            <w:pPr>
              <w:spacing w:after="0" w:line="240" w:lineRule="auto"/>
            </w:pPr>
            <w:r>
              <w:rPr>
                <w:rFonts w:ascii="Georgia" w:hAnsi="Georgia"/>
                <w:b/>
                <w:i w:val="0"/>
                <w:color w:val="16181D"/>
                <w:sz w:val="17"/>
              </w:rPr>
              <w:t>Purpose limitation</w:t>
            </w:r>
          </w:p>
        </w:tc>
        <w:tc>
          <w:tcPr>
            <w:tcW w:type="dxa" w:w="3935"/>
            <w:shd w:val="clear" w:color="auto" w:fill="FAFBFC"/>
          </w:tcPr>
          <w:p>
            <w:pPr>
              <w:spacing w:after="0" w:line="240" w:lineRule="auto"/>
            </w:pPr>
            <w:r>
              <w:rPr>
                <w:rFonts w:ascii="Georgia" w:hAnsi="Georgia"/>
                <w:b w:val="0"/>
                <w:i w:val="0"/>
                <w:color w:val="16181D"/>
                <w:sz w:val="17"/>
              </w:rPr>
              <w:t>Use data only for the reason it was collected</w:t>
            </w:r>
          </w:p>
        </w:tc>
        <w:tc>
          <w:tcPr>
            <w:tcW w:type="dxa" w:w="4623"/>
            <w:shd w:val="clear" w:color="auto" w:fill="FAFBFC"/>
          </w:tcPr>
          <w:p>
            <w:pPr>
              <w:spacing w:after="0" w:line="240" w:lineRule="auto"/>
            </w:pPr>
            <w:r>
              <w:rPr>
                <w:rFonts w:ascii="Georgia" w:hAnsi="Georgia"/>
                <w:b w:val="0"/>
                <w:i w:val="0"/>
                <w:color w:val="16181D"/>
                <w:sz w:val="17"/>
              </w:rPr>
              <w:t>Loan-form data reused to target you with ads</w:t>
            </w:r>
          </w:p>
        </w:tc>
      </w:tr>
      <w:tr>
        <w:trPr>
          <w:cantSplit/>
        </w:trPr>
        <w:tc>
          <w:tcPr>
            <w:tcW w:type="dxa" w:w="1533"/>
          </w:tcPr>
          <w:p>
            <w:pPr>
              <w:spacing w:after="0" w:line="240" w:lineRule="auto"/>
            </w:pPr>
            <w:r>
              <w:rPr>
                <w:rFonts w:ascii="Georgia" w:hAnsi="Georgia"/>
                <w:b/>
                <w:i w:val="0"/>
                <w:color w:val="16181D"/>
                <w:sz w:val="17"/>
              </w:rPr>
              <w:t>Data minimization</w:t>
            </w:r>
          </w:p>
        </w:tc>
        <w:tc>
          <w:tcPr>
            <w:tcW w:type="dxa" w:w="3935"/>
          </w:tcPr>
          <w:p>
            <w:pPr>
              <w:spacing w:after="0" w:line="240" w:lineRule="auto"/>
            </w:pPr>
            <w:r>
              <w:rPr>
                <w:rFonts w:ascii="Georgia" w:hAnsi="Georgia"/>
                <w:b w:val="0"/>
                <w:i w:val="0"/>
                <w:color w:val="16181D"/>
                <w:sz w:val="17"/>
              </w:rPr>
              <w:t>Collect only what you actually need</w:t>
            </w:r>
          </w:p>
        </w:tc>
        <w:tc>
          <w:tcPr>
            <w:tcW w:type="dxa" w:w="4623"/>
          </w:tcPr>
          <w:p>
            <w:pPr>
              <w:spacing w:after="0" w:line="240" w:lineRule="auto"/>
            </w:pPr>
            <w:r>
              <w:rPr>
                <w:rFonts w:ascii="Georgia" w:hAnsi="Georgia"/>
                <w:b w:val="0"/>
                <w:i w:val="0"/>
                <w:color w:val="16181D"/>
                <w:sz w:val="17"/>
              </w:rPr>
              <w:t>A mall QR form demanding your citizenship number</w:t>
            </w:r>
          </w:p>
        </w:tc>
      </w:tr>
    </w:tbl>
    <w:p>
      <w:pPr>
        <w:spacing w:after="40"/>
      </w:pP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4646"/>
        <w:gridCol w:w="2128"/>
        <w:gridCol w:w="3317"/>
      </w:tblGrid>
      <w:tr>
        <w:trPr>
          <w:cantSplit/>
          <w:tblHeader/>
        </w:trPr>
        <w:tc>
          <w:tcPr>
            <w:tcW w:type="dxa" w:w="4646"/>
            <w:shd w:val="clear" w:color="auto" w:fill="EEF3F8"/>
          </w:tcPr>
          <w:p>
            <w:pPr>
              <w:spacing w:after="0" w:line="240" w:lineRule="auto"/>
            </w:pPr>
            <w:r>
              <w:rPr>
                <w:rFonts w:ascii="Helvetica Neue" w:hAnsi="Helvetica Neue"/>
                <w:b/>
                <w:i w:val="0"/>
                <w:color w:val="1F4E79"/>
                <w:sz w:val="16"/>
              </w:rPr>
              <w:t>What happened</w:t>
            </w:r>
          </w:p>
        </w:tc>
        <w:tc>
          <w:tcPr>
            <w:tcW w:type="dxa" w:w="2128"/>
            <w:shd w:val="clear" w:color="auto" w:fill="EEF3F8"/>
          </w:tcPr>
          <w:p>
            <w:pPr>
              <w:spacing w:after="0" w:line="240" w:lineRule="auto"/>
            </w:pPr>
            <w:r>
              <w:rPr>
                <w:rFonts w:ascii="Helvetica Neue" w:hAnsi="Helvetica Neue"/>
                <w:b/>
                <w:i w:val="0"/>
                <w:color w:val="1F4E79"/>
                <w:sz w:val="16"/>
              </w:rPr>
              <w:t>Principle violated</w:t>
            </w:r>
          </w:p>
        </w:tc>
        <w:tc>
          <w:tcPr>
            <w:tcW w:type="dxa" w:w="3317"/>
            <w:shd w:val="clear" w:color="auto" w:fill="EEF3F8"/>
          </w:tcPr>
          <w:p>
            <w:pPr>
              <w:spacing w:after="0" w:line="240" w:lineRule="auto"/>
            </w:pPr>
            <w:r>
              <w:rPr>
                <w:rFonts w:ascii="Helvetica Neue" w:hAnsi="Helvetica Neue"/>
                <w:b/>
                <w:i w:val="0"/>
                <w:color w:val="1F4E79"/>
                <w:sz w:val="16"/>
              </w:rPr>
              <w:t>The harm</w:t>
            </w:r>
          </w:p>
        </w:tc>
      </w:tr>
      <w:tr>
        <w:trPr>
          <w:cantSplit/>
        </w:trPr>
        <w:tc>
          <w:tcPr>
            <w:tcW w:type="dxa" w:w="4646"/>
          </w:tcPr>
          <w:p>
            <w:pPr>
              <w:spacing w:after="0" w:line="240" w:lineRule="auto"/>
            </w:pPr>
            <w:r>
              <w:rPr>
                <w:rFonts w:ascii="Georgia" w:hAnsi="Georgia"/>
                <w:b w:val="0"/>
                <w:i w:val="0"/>
                <w:color w:val="16181D"/>
                <w:sz w:val="17"/>
              </w:rPr>
              <w:t>A SIM dealer sells your number to loan marketers</w:t>
            </w:r>
          </w:p>
        </w:tc>
        <w:tc>
          <w:tcPr>
            <w:tcW w:type="dxa" w:w="2128"/>
          </w:tcPr>
          <w:p>
            <w:pPr>
              <w:spacing w:after="0" w:line="240" w:lineRule="auto"/>
            </w:pPr>
            <w:r>
              <w:rPr>
                <w:rFonts w:ascii="Georgia" w:hAnsi="Georgia"/>
                <w:b w:val="0"/>
                <w:i w:val="0"/>
                <w:color w:val="16181D"/>
                <w:sz w:val="17"/>
              </w:rPr>
              <w:t>Consent</w:t>
            </w:r>
          </w:p>
        </w:tc>
        <w:tc>
          <w:tcPr>
            <w:tcW w:type="dxa" w:w="3317"/>
          </w:tcPr>
          <w:p>
            <w:pPr>
              <w:spacing w:after="0" w:line="240" w:lineRule="auto"/>
            </w:pPr>
            <w:r>
              <w:rPr>
                <w:rFonts w:ascii="Georgia" w:hAnsi="Georgia"/>
                <w:b w:val="0"/>
                <w:i w:val="0"/>
                <w:color w:val="16181D"/>
                <w:sz w:val="17"/>
              </w:rPr>
              <w:t>A flood of unsolicited calls</w:t>
            </w:r>
          </w:p>
        </w:tc>
      </w:tr>
      <w:tr>
        <w:trPr>
          <w:cantSplit/>
        </w:trPr>
        <w:tc>
          <w:tcPr>
            <w:tcW w:type="dxa" w:w="4646"/>
            <w:shd w:val="clear" w:color="auto" w:fill="FAFBFC"/>
          </w:tcPr>
          <w:p>
            <w:pPr>
              <w:spacing w:after="0" w:line="240" w:lineRule="auto"/>
            </w:pPr>
            <w:r>
              <w:rPr>
                <w:rFonts w:ascii="Georgia" w:hAnsi="Georgia"/>
                <w:b w:val="0"/>
                <w:i w:val="0"/>
                <w:color w:val="16181D"/>
                <w:sz w:val="17"/>
              </w:rPr>
              <w:t>Loan-form data is reused to target you with ads</w:t>
            </w:r>
          </w:p>
        </w:tc>
        <w:tc>
          <w:tcPr>
            <w:tcW w:type="dxa" w:w="2128"/>
            <w:shd w:val="clear" w:color="auto" w:fill="FAFBFC"/>
          </w:tcPr>
          <w:p>
            <w:pPr>
              <w:spacing w:after="0" w:line="240" w:lineRule="auto"/>
            </w:pPr>
            <w:r>
              <w:rPr>
                <w:rFonts w:ascii="Georgia" w:hAnsi="Georgia"/>
                <w:b w:val="0"/>
                <w:i w:val="0"/>
                <w:color w:val="16181D"/>
                <w:sz w:val="17"/>
              </w:rPr>
              <w:t>Purpose limitation</w:t>
            </w:r>
          </w:p>
        </w:tc>
        <w:tc>
          <w:tcPr>
            <w:tcW w:type="dxa" w:w="3317"/>
            <w:shd w:val="clear" w:color="auto" w:fill="FAFBFC"/>
          </w:tcPr>
          <w:p>
            <w:pPr>
              <w:spacing w:after="0" w:line="240" w:lineRule="auto"/>
            </w:pPr>
            <w:r>
              <w:rPr>
                <w:rFonts w:ascii="Georgia" w:hAnsi="Georgia"/>
                <w:b w:val="0"/>
                <w:i w:val="0"/>
                <w:color w:val="16181D"/>
                <w:sz w:val="17"/>
              </w:rPr>
              <w:t>Profiling you never agreed to</w:t>
            </w:r>
          </w:p>
        </w:tc>
      </w:tr>
      <w:tr>
        <w:trPr>
          <w:cantSplit/>
        </w:trPr>
        <w:tc>
          <w:tcPr>
            <w:tcW w:type="dxa" w:w="4646"/>
          </w:tcPr>
          <w:p>
            <w:pPr>
              <w:spacing w:after="0" w:line="240" w:lineRule="auto"/>
            </w:pPr>
            <w:r>
              <w:rPr>
                <w:rFonts w:ascii="Georgia" w:hAnsi="Georgia"/>
                <w:b w:val="0"/>
                <w:i w:val="0"/>
                <w:color w:val="16181D"/>
                <w:sz w:val="17"/>
              </w:rPr>
              <w:t>A mall QR form demands your citizenship number</w:t>
            </w:r>
          </w:p>
        </w:tc>
        <w:tc>
          <w:tcPr>
            <w:tcW w:type="dxa" w:w="2128"/>
          </w:tcPr>
          <w:p>
            <w:pPr>
              <w:spacing w:after="0" w:line="240" w:lineRule="auto"/>
            </w:pPr>
            <w:r>
              <w:rPr>
                <w:rFonts w:ascii="Georgia" w:hAnsi="Georgia"/>
                <w:b w:val="0"/>
                <w:i w:val="0"/>
                <w:color w:val="16181D"/>
                <w:sz w:val="17"/>
              </w:rPr>
              <w:t>Data minimization</w:t>
            </w:r>
          </w:p>
        </w:tc>
        <w:tc>
          <w:tcPr>
            <w:tcW w:type="dxa" w:w="3317"/>
          </w:tcPr>
          <w:p>
            <w:pPr>
              <w:spacing w:after="0" w:line="240" w:lineRule="auto"/>
            </w:pPr>
            <w:r>
              <w:rPr>
                <w:rFonts w:ascii="Georgia" w:hAnsi="Georgia"/>
                <w:b w:val="0"/>
                <w:i w:val="0"/>
                <w:color w:val="16181D"/>
                <w:sz w:val="17"/>
              </w:rPr>
              <w:t>Over-collection you cannot take back</w:t>
            </w:r>
          </w:p>
        </w:tc>
      </w:tr>
      <w:tr>
        <w:trPr>
          <w:cantSplit/>
        </w:trPr>
        <w:tc>
          <w:tcPr>
            <w:tcW w:type="dxa" w:w="4646"/>
            <w:shd w:val="clear" w:color="auto" w:fill="FAFBFC"/>
          </w:tcPr>
          <w:p>
            <w:pPr>
              <w:spacing w:after="0" w:line="240" w:lineRule="auto"/>
            </w:pPr>
            <w:r>
              <w:rPr>
                <w:rFonts w:ascii="Georgia" w:hAnsi="Georgia"/>
                <w:b w:val="0"/>
                <w:i w:val="0"/>
                <w:color w:val="16181D"/>
                <w:sz w:val="17"/>
              </w:rPr>
              <w:t>Bank KYC records leak to a data broker</w:t>
            </w:r>
          </w:p>
        </w:tc>
        <w:tc>
          <w:tcPr>
            <w:tcW w:type="dxa" w:w="2128"/>
            <w:shd w:val="clear" w:color="auto" w:fill="FAFBFC"/>
          </w:tcPr>
          <w:p>
            <w:pPr>
              <w:spacing w:after="0" w:line="240" w:lineRule="auto"/>
            </w:pPr>
            <w:r>
              <w:rPr>
                <w:rFonts w:ascii="Georgia" w:hAnsi="Georgia"/>
                <w:b w:val="0"/>
                <w:i w:val="0"/>
                <w:color w:val="16181D"/>
                <w:sz w:val="17"/>
              </w:rPr>
              <w:t>Consent + minimization</w:t>
            </w:r>
          </w:p>
        </w:tc>
        <w:tc>
          <w:tcPr>
            <w:tcW w:type="dxa" w:w="3317"/>
            <w:shd w:val="clear" w:color="auto" w:fill="FAFBFC"/>
          </w:tcPr>
          <w:p>
            <w:pPr>
              <w:spacing w:after="0" w:line="240" w:lineRule="auto"/>
            </w:pPr>
            <w:r>
              <w:rPr>
                <w:rFonts w:ascii="Georgia" w:hAnsi="Georgia"/>
                <w:b w:val="0"/>
                <w:i w:val="0"/>
                <w:color w:val="16181D"/>
                <w:sz w:val="17"/>
              </w:rPr>
              <w:t>Fraud and impersonation risk</w:t>
            </w:r>
          </w:p>
        </w:tc>
      </w:tr>
      <w:tr>
        <w:trPr>
          <w:cantSplit/>
        </w:trPr>
        <w:tc>
          <w:tcPr>
            <w:tcW w:type="dxa" w:w="4646"/>
          </w:tcPr>
          <w:p>
            <w:pPr>
              <w:spacing w:after="0" w:line="240" w:lineRule="auto"/>
            </w:pPr>
            <w:r>
              <w:rPr>
                <w:rFonts w:ascii="Georgia" w:hAnsi="Georgia"/>
                <w:b w:val="0"/>
                <w:i w:val="0"/>
                <w:color w:val="16181D"/>
                <w:sz w:val="17"/>
              </w:rPr>
              <w:t>An app asks for contacts it does not need</w:t>
            </w:r>
          </w:p>
        </w:tc>
        <w:tc>
          <w:tcPr>
            <w:tcW w:type="dxa" w:w="2128"/>
          </w:tcPr>
          <w:p>
            <w:pPr>
              <w:spacing w:after="0" w:line="240" w:lineRule="auto"/>
            </w:pPr>
            <w:r>
              <w:rPr>
                <w:rFonts w:ascii="Georgia" w:hAnsi="Georgia"/>
                <w:b w:val="0"/>
                <w:i w:val="0"/>
                <w:color w:val="16181D"/>
                <w:sz w:val="17"/>
              </w:rPr>
              <w:t>Data minimization</w:t>
            </w:r>
          </w:p>
        </w:tc>
        <w:tc>
          <w:tcPr>
            <w:tcW w:type="dxa" w:w="3317"/>
          </w:tcPr>
          <w:p>
            <w:pPr>
              <w:spacing w:after="0" w:line="240" w:lineRule="auto"/>
            </w:pPr>
            <w:r>
              <w:rPr>
                <w:rFonts w:ascii="Georgia" w:hAnsi="Georgia"/>
                <w:b w:val="0"/>
                <w:i w:val="0"/>
                <w:color w:val="16181D"/>
                <w:sz w:val="17"/>
              </w:rPr>
              <w:t>Your friends' data is exposed too</w:t>
            </w:r>
          </w:p>
        </w:tc>
      </w:tr>
      <w:tr>
        <w:trPr>
          <w:cantSplit/>
        </w:trPr>
        <w:tc>
          <w:tcPr>
            <w:tcW w:type="dxa" w:w="4646"/>
            <w:shd w:val="clear" w:color="auto" w:fill="FAFBFC"/>
          </w:tcPr>
          <w:p>
            <w:pPr>
              <w:spacing w:after="0" w:line="240" w:lineRule="auto"/>
            </w:pPr>
            <w:r>
              <w:rPr>
                <w:rFonts w:ascii="Georgia" w:hAnsi="Georgia"/>
                <w:b w:val="0"/>
                <w:i w:val="0"/>
                <w:color w:val="16181D"/>
                <w:sz w:val="17"/>
              </w:rPr>
              <w:t>A clinic shares its patient list with a pharmacy</w:t>
            </w:r>
          </w:p>
        </w:tc>
        <w:tc>
          <w:tcPr>
            <w:tcW w:type="dxa" w:w="2128"/>
            <w:shd w:val="clear" w:color="auto" w:fill="FAFBFC"/>
          </w:tcPr>
          <w:p>
            <w:pPr>
              <w:spacing w:after="0" w:line="240" w:lineRule="auto"/>
            </w:pPr>
            <w:r>
              <w:rPr>
                <w:rFonts w:ascii="Georgia" w:hAnsi="Georgia"/>
                <w:b w:val="0"/>
                <w:i w:val="0"/>
                <w:color w:val="16181D"/>
                <w:sz w:val="17"/>
              </w:rPr>
              <w:t>Purpose limitation</w:t>
            </w:r>
          </w:p>
        </w:tc>
        <w:tc>
          <w:tcPr>
            <w:tcW w:type="dxa" w:w="3317"/>
            <w:shd w:val="clear" w:color="auto" w:fill="FAFBFC"/>
          </w:tcPr>
          <w:p>
            <w:pPr>
              <w:spacing w:after="0" w:line="240" w:lineRule="auto"/>
            </w:pPr>
            <w:r>
              <w:rPr>
                <w:rFonts w:ascii="Georgia" w:hAnsi="Georgia"/>
                <w:b w:val="0"/>
                <w:i w:val="0"/>
                <w:color w:val="16181D"/>
                <w:sz w:val="17"/>
              </w:rPr>
              <w:t>Sensitive health data misused</w:t>
            </w:r>
          </w:p>
        </w:tc>
      </w:tr>
    </w:tbl>
    <w:p>
      <w:pPr>
        <w:spacing w:after="40"/>
      </w:pPr>
    </w:p>
    <w:p>
      <w:pPr>
        <w:spacing w:after="80"/>
      </w:pPr>
      <w:r>
        <w:rPr>
          <w:rFonts w:ascii="Georgia" w:hAnsi="Georgia"/>
          <w:b/>
          <w:i w:val="0"/>
          <w:color w:val="16181D"/>
          <w:sz w:val="19"/>
        </w:rPr>
        <w:t>The harms when these fail:</w:t>
      </w:r>
      <w:r>
        <w:rPr>
          <w:rFonts w:ascii="Georgia" w:hAnsi="Georgia"/>
          <w:b w:val="0"/>
          <w:i w:val="0"/>
          <w:color w:val="16181D"/>
          <w:sz w:val="19"/>
        </w:rPr>
        <w:t xml:space="preserve"> </w:t>
      </w:r>
      <w:r>
        <w:rPr>
          <w:rFonts w:ascii="Georgia" w:hAnsi="Georgia"/>
          <w:b/>
          <w:i w:val="0"/>
          <w:color w:val="16181D"/>
          <w:sz w:val="19"/>
        </w:rPr>
        <w:t>profiling</w:t>
      </w:r>
      <w:r>
        <w:rPr>
          <w:rFonts w:ascii="Georgia" w:hAnsi="Georgia"/>
          <w:b w:val="0"/>
          <w:i w:val="0"/>
          <w:color w:val="16181D"/>
          <w:sz w:val="19"/>
        </w:rPr>
        <w:t xml:space="preserve"> (being silently categorised and targeted) and </w:t>
      </w:r>
      <w:r>
        <w:rPr>
          <w:rFonts w:ascii="Georgia" w:hAnsi="Georgia"/>
          <w:b/>
          <w:i w:val="0"/>
          <w:color w:val="16181D"/>
          <w:sz w:val="19"/>
        </w:rPr>
        <w:t>fraud</w:t>
      </w:r>
      <w:r>
        <w:rPr>
          <w:rFonts w:ascii="Georgia" w:hAnsi="Georgia"/>
          <w:b w:val="0"/>
          <w:i w:val="0"/>
          <w:color w:val="16181D"/>
          <w:sz w:val="19"/>
        </w:rPr>
        <w:t xml:space="preserve"> (leaked data enabling impersonation).</w:t>
      </w:r>
    </w:p>
    <w:p>
      <w:pPr>
        <w:spacing w:after="80"/>
      </w:pPr>
      <w:r>
        <w:rPr>
          <w:rFonts w:ascii="Georgia" w:hAnsi="Georgia"/>
          <w:b/>
          <w:i w:val="0"/>
          <w:color w:val="16181D"/>
          <w:sz w:val="19"/>
        </w:rPr>
        <w:t>Nepal context:</w:t>
      </w:r>
      <w:r>
        <w:rPr>
          <w:rFonts w:ascii="Georgia" w:hAnsi="Georgia"/>
          <w:b w:val="0"/>
          <w:i w:val="0"/>
          <w:color w:val="16181D"/>
          <w:sz w:val="19"/>
        </w:rPr>
        <w:t xml:space="preserve"> </w:t>
      </w:r>
      <w:r>
        <w:rPr>
          <w:rFonts w:ascii="Georgia" w:hAnsi="Georgia"/>
          <w:b/>
          <w:i w:val="0"/>
          <w:color w:val="16181D"/>
          <w:sz w:val="19"/>
        </w:rPr>
        <w:t>KYC data</w:t>
      </w:r>
      <w:r>
        <w:rPr>
          <w:rFonts w:ascii="Georgia" w:hAnsi="Georgia"/>
          <w:b w:val="0"/>
          <w:i w:val="0"/>
          <w:color w:val="16181D"/>
          <w:sz w:val="19"/>
        </w:rPr>
        <w:t xml:space="preserve"> held by banks and telecoms is among the richest personal datasets in the country. Nepal's </w:t>
      </w:r>
      <w:r>
        <w:rPr>
          <w:rFonts w:ascii="Georgia" w:hAnsi="Georgia"/>
          <w:b/>
          <w:i w:val="0"/>
          <w:color w:val="16181D"/>
          <w:sz w:val="19"/>
        </w:rPr>
        <w:t>Individual Privacy Act, 2075 (2018)</w:t>
      </w:r>
      <w:r>
        <w:rPr>
          <w:rFonts w:ascii="Georgia" w:hAnsi="Georgia"/>
          <w:b w:val="0"/>
          <w:i w:val="0"/>
          <w:color w:val="16181D"/>
          <w:sz w:val="19"/>
        </w:rPr>
        <w:t xml:space="preserve"> recognises a legal right to privacy of personal information — but </w:t>
      </w:r>
      <w:r>
        <w:rPr>
          <w:rFonts w:ascii="Georgia" w:hAnsi="Georgia"/>
          <w:b/>
          <w:i w:val="0"/>
          <w:color w:val="16181D"/>
          <w:sz w:val="19"/>
        </w:rPr>
        <w:t>reported leaks of citizen data</w:t>
      </w:r>
      <w:r>
        <w:rPr>
          <w:rFonts w:ascii="Georgia" w:hAnsi="Georgia"/>
          <w:b w:val="0"/>
          <w:i w:val="0"/>
          <w:color w:val="16181D"/>
          <w:sz w:val="19"/>
        </w:rPr>
        <w:t xml:space="preserve"> show the gap between having a law and enforcing it.</w:t>
      </w: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"I have nothing to hide, so privacy doesn't matter to me."</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privacy is about </w:t>
      </w:r>
      <w:r>
        <w:rPr>
          <w:rFonts w:ascii="Georgia" w:hAnsi="Georgia"/>
          <w:b/>
          <w:i w:val="0"/>
          <w:color w:val="3D4350"/>
          <w:sz w:val="18"/>
        </w:rPr>
        <w:t>control and power</w:t>
      </w:r>
      <w:r>
        <w:rPr>
          <w:rFonts w:ascii="Georgia" w:hAnsi="Georgia"/>
          <w:b w:val="0"/>
          <w:i w:val="0"/>
          <w:color w:val="3D4350"/>
          <w:sz w:val="18"/>
        </w:rPr>
        <w:t xml:space="preserve">, not hiding wrongdoing. You lock your door not because you are doing something wrong inside, but because </w:t>
      </w:r>
      <w:r>
        <w:rPr>
          <w:rFonts w:ascii="Georgia" w:hAnsi="Georgia"/>
          <w:b/>
          <w:i w:val="0"/>
          <w:color w:val="3D4350"/>
          <w:sz w:val="18"/>
        </w:rPr>
        <w:t>it is yours to control who enters</w:t>
      </w:r>
      <w:r>
        <w:rPr>
          <w:rFonts w:ascii="Georgia" w:hAnsi="Georgia"/>
          <w:b w:val="0"/>
          <w:i w:val="0"/>
          <w:color w:val="3D4350"/>
          <w:sz w:val="18"/>
        </w:rPr>
        <w:t xml:space="preserve">. "Nothing to hide" confuses </w:t>
      </w:r>
      <w:r>
        <w:rPr>
          <w:rFonts w:ascii="Georgia" w:hAnsi="Georgia"/>
          <w:b w:val="0"/>
          <w:i/>
          <w:color w:val="3D4350"/>
          <w:sz w:val="18"/>
        </w:rPr>
        <w:t>secrecy</w:t>
      </w:r>
      <w:r>
        <w:rPr>
          <w:rFonts w:ascii="Georgia" w:hAnsi="Georgia"/>
          <w:b w:val="0"/>
          <w:i w:val="0"/>
          <w:color w:val="3D4350"/>
          <w:sz w:val="18"/>
        </w:rPr>
        <w:t xml:space="preserve"> with </w:t>
      </w:r>
      <w:r>
        <w:rPr>
          <w:rFonts w:ascii="Georgia" w:hAnsi="Georgia"/>
          <w:b w:val="0"/>
          <w:i/>
          <w:color w:val="3D4350"/>
          <w:sz w:val="18"/>
        </w:rPr>
        <w:t>control</w:t>
      </w:r>
      <w:r>
        <w:rPr>
          <w:rFonts w:ascii="Georgia" w:hAnsi="Georgia"/>
          <w:b w:val="0"/>
          <w:i w:val="0"/>
          <w:color w:val="3D4350"/>
          <w:sz w:val="18"/>
        </w:rPr>
        <w:t xml:space="preserve"> — you still close the curtains.</w:t>
      </w:r>
    </w:p>
    <w:p>
      <w:pPr>
        <w:pStyle w:val="Heading2"/>
        <w:pBdr>
          <w:bottom w:val="single" w:sz="6" w:space="2" w:color="D6D9E0"/>
        </w:pBdr>
      </w:pPr>
      <w:r>
        <w:rPr>
          <w:rFonts w:ascii="Helvetica Neue" w:hAnsi="Helvetica Neue"/>
          <w:b/>
          <w:i w:val="0"/>
          <w:color w:val="1F4E79"/>
          <w:sz w:val="27"/>
        </w:rPr>
        <w:t>2.7 Surveillance</w:t>
      </w:r>
    </w:p>
    <w:p>
      <w:pPr>
        <w:spacing w:after="80"/>
      </w:pPr>
      <w:r>
        <w:rPr>
          <w:rFonts w:ascii="Georgia" w:hAnsi="Georgia"/>
          <w:b/>
          <w:i w:val="0"/>
          <w:color w:val="16181D"/>
          <w:sz w:val="19"/>
        </w:rPr>
        <w:t>Surveillance</w:t>
      </w:r>
      <w:r>
        <w:rPr>
          <w:rFonts w:ascii="Georgia" w:hAnsi="Georgia"/>
          <w:b w:val="0"/>
          <w:i w:val="0"/>
          <w:color w:val="16181D"/>
          <w:sz w:val="19"/>
        </w:rPr>
        <w:t xml:space="preserve"> is the </w:t>
      </w:r>
      <w:r>
        <w:rPr>
          <w:rFonts w:ascii="Georgia" w:hAnsi="Georgia"/>
          <w:b/>
          <w:i w:val="0"/>
          <w:color w:val="16181D"/>
          <w:sz w:val="19"/>
        </w:rPr>
        <w:t>systematic monitoring</w:t>
      </w:r>
      <w:r>
        <w:rPr>
          <w:rFonts w:ascii="Georgia" w:hAnsi="Georgia"/>
          <w:b w:val="0"/>
          <w:i w:val="0"/>
          <w:color w:val="16181D"/>
          <w:sz w:val="19"/>
        </w:rPr>
        <w:t xml:space="preserve"> of people's activities, communications or location. The word </w:t>
      </w:r>
      <w:r>
        <w:rPr>
          <w:rFonts w:ascii="Georgia" w:hAnsi="Georgia"/>
          <w:b w:val="0"/>
          <w:i/>
          <w:color w:val="16181D"/>
          <w:sz w:val="19"/>
        </w:rPr>
        <w:t>systematic</w:t>
      </w:r>
      <w:r>
        <w:rPr>
          <w:rFonts w:ascii="Georgia" w:hAnsi="Georgia"/>
          <w:b w:val="0"/>
          <w:i w:val="0"/>
          <w:color w:val="16181D"/>
          <w:sz w:val="19"/>
        </w:rPr>
        <w:t xml:space="preserve"> matters: a one-off glance is not surveillance; a system that logs everyone, always, is.</w:t>
      </w:r>
    </w:p>
    <w:p>
      <w:pPr>
        <w:spacing w:after="80"/>
      </w:pPr>
      <w:r>
        <w:rPr>
          <w:rFonts w:ascii="Georgia" w:hAnsi="Georgia"/>
          <w:b/>
          <w:i w:val="0"/>
          <w:color w:val="16181D"/>
          <w:sz w:val="19"/>
        </w:rPr>
        <w:t>Forms:</w:t>
      </w:r>
      <w:r>
        <w:rPr>
          <w:rFonts w:ascii="Georgia" w:hAnsi="Georgia"/>
          <w:b w:val="0"/>
          <w:i w:val="0"/>
          <w:color w:val="16181D"/>
          <w:sz w:val="19"/>
        </w:rPr>
        <w:t xml:space="preserve"> workplace monitoring (email, screens, keystrokes) · CCTV · government surveillance · app and location tracking.</w:t>
      </w:r>
    </w:p>
    <w:p>
      <w:pPr>
        <w:spacing w:after="80"/>
      </w:pPr>
      <w:r>
        <w:rPr>
          <w:rFonts w:ascii="Georgia" w:hAnsi="Georgia"/>
          <w:b/>
          <w:i w:val="0"/>
          <w:color w:val="16181D"/>
          <w:sz w:val="19"/>
        </w:rPr>
        <w:t>The unavoidable tension: security versus privacy.</w:t>
      </w:r>
      <w:r>
        <w:rPr>
          <w:rFonts w:ascii="Georgia" w:hAnsi="Georgia"/>
          <w:b w:val="0"/>
          <w:i w:val="0"/>
          <w:color w:val="16181D"/>
          <w:sz w:val="19"/>
        </w:rPr>
        <w:t xml:space="preserve"> More monitoring </w:t>
      </w:r>
      <w:r>
        <w:rPr>
          <w:rFonts w:ascii="Georgia" w:hAnsi="Georgia"/>
          <w:b w:val="0"/>
          <w:i/>
          <w:color w:val="16181D"/>
          <w:sz w:val="19"/>
        </w:rPr>
        <w:t>can</w:t>
      </w:r>
      <w:r>
        <w:rPr>
          <w:rFonts w:ascii="Georgia" w:hAnsi="Georgia"/>
          <w:b w:val="0"/>
          <w:i w:val="0"/>
          <w:color w:val="16181D"/>
          <w:sz w:val="19"/>
        </w:rPr>
        <w:t xml:space="preserve"> mean more safety — catching fraud, deterring crime — but every increment </w:t>
      </w:r>
      <w:r>
        <w:rPr>
          <w:rFonts w:ascii="Georgia" w:hAnsi="Georgia"/>
          <w:b/>
          <w:i w:val="0"/>
          <w:color w:val="16181D"/>
          <w:sz w:val="19"/>
        </w:rPr>
        <w:t>costs privacy</w:t>
      </w:r>
      <w:r>
        <w:rPr>
          <w:rFonts w:ascii="Georgia" w:hAnsi="Georgia"/>
          <w:b w:val="0"/>
          <w:i w:val="0"/>
          <w:color w:val="16181D"/>
          <w:sz w:val="19"/>
        </w:rPr>
        <w:t xml:space="preserve">. The ethical work is deciding how much monitoring is </w:t>
      </w:r>
      <w:r>
        <w:rPr>
          <w:rFonts w:ascii="Georgia" w:hAnsi="Georgia"/>
          <w:b/>
          <w:i w:val="0"/>
          <w:color w:val="16181D"/>
          <w:sz w:val="19"/>
        </w:rPr>
        <w:t>proportionate</w:t>
      </w:r>
      <w:r>
        <w:rPr>
          <w:rFonts w:ascii="Georgia" w:hAnsi="Georgia"/>
          <w:b w:val="0"/>
          <w:i w:val="0"/>
          <w:color w:val="16181D"/>
          <w:sz w:val="19"/>
        </w:rPr>
        <w:t xml:space="preserve"> to the actual risk, and whether people were </w:t>
      </w:r>
      <w:r>
        <w:rPr>
          <w:rFonts w:ascii="Georgia" w:hAnsi="Georgia"/>
          <w:b/>
          <w:i w:val="0"/>
          <w:color w:val="16181D"/>
          <w:sz w:val="19"/>
        </w:rPr>
        <w:t>told</w:t>
      </w:r>
      <w:r>
        <w:rPr>
          <w:rFonts w:ascii="Georgia" w:hAnsi="Georgia"/>
          <w:b w:val="0"/>
          <w:i w:val="0"/>
          <w:color w:val="16181D"/>
          <w:sz w:val="19"/>
        </w:rPr>
        <w:t>.</w:t>
      </w:r>
    </w:p>
    <w:p>
      <w:pPr>
        <w:spacing w:after="80"/>
      </w:pPr>
      <w:r>
        <w:rPr>
          <w:rFonts w:ascii="Georgia" w:hAnsi="Georgia"/>
          <w:b/>
          <w:i w:val="0"/>
          <w:color w:val="16181D"/>
          <w:sz w:val="19"/>
        </w:rPr>
        <w:t>The decisive question is not the technology — it is disclosure.</w:t>
      </w:r>
      <w:r>
        <w:rPr>
          <w:rFonts w:ascii="Georgia" w:hAnsi="Georgia"/>
          <w:b w:val="0"/>
          <w:i w:val="0"/>
          <w:color w:val="16181D"/>
          <w:sz w:val="19"/>
        </w:rPr>
        <w:t xml:space="preserve"> Keystroke logging can be either legitimate monitoring or spying, depending entirely on whether people knew and agreed.</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4907"/>
        <w:gridCol w:w="2656"/>
        <w:gridCol w:w="2528"/>
      </w:tblGrid>
      <w:tr>
        <w:trPr>
          <w:cantSplit/>
          <w:tblHeader/>
        </w:trPr>
        <w:tc>
          <w:tcPr>
            <w:tcW w:type="dxa" w:w="4907"/>
            <w:shd w:val="clear" w:color="auto" w:fill="EEF3F8"/>
          </w:tcPr>
          <w:p>
            <w:pPr>
              <w:spacing w:after="0" w:line="240" w:lineRule="auto"/>
            </w:pPr>
            <w:r>
              <w:rPr>
                <w:rFonts w:ascii="Helvetica Neue" w:hAnsi="Helvetica Neue"/>
                <w:b/>
                <w:i w:val="0"/>
                <w:color w:val="1F4E79"/>
                <w:sz w:val="16"/>
              </w:rPr>
              <w:t>The monitoring</w:t>
            </w:r>
          </w:p>
        </w:tc>
        <w:tc>
          <w:tcPr>
            <w:tcW w:type="dxa" w:w="2656"/>
            <w:shd w:val="clear" w:color="auto" w:fill="EEF3F8"/>
          </w:tcPr>
          <w:p>
            <w:pPr>
              <w:spacing w:after="0" w:line="240" w:lineRule="auto"/>
            </w:pPr>
            <w:r>
              <w:rPr>
                <w:rFonts w:ascii="Helvetica Neue" w:hAnsi="Helvetica Neue"/>
                <w:b/>
                <w:i w:val="0"/>
                <w:color w:val="1F4E79"/>
                <w:sz w:val="16"/>
              </w:rPr>
              <w:t>Disclosed and consented?</w:t>
            </w:r>
          </w:p>
        </w:tc>
        <w:tc>
          <w:tcPr>
            <w:tcW w:type="dxa" w:w="2528"/>
            <w:shd w:val="clear" w:color="auto" w:fill="EEF3F8"/>
          </w:tcPr>
          <w:p>
            <w:pPr>
              <w:spacing w:after="0" w:line="240" w:lineRule="auto"/>
            </w:pPr>
            <w:r>
              <w:rPr>
                <w:rFonts w:ascii="Helvetica Neue" w:hAnsi="Helvetica Neue"/>
                <w:b/>
                <w:i w:val="0"/>
                <w:color w:val="1F4E79"/>
                <w:sz w:val="16"/>
              </w:rPr>
              <w:t>Verdict</w:t>
            </w:r>
          </w:p>
        </w:tc>
      </w:tr>
      <w:tr>
        <w:trPr>
          <w:cantSplit/>
        </w:trPr>
        <w:tc>
          <w:tcPr>
            <w:tcW w:type="dxa" w:w="4907"/>
          </w:tcPr>
          <w:p>
            <w:pPr>
              <w:spacing w:after="0" w:line="240" w:lineRule="auto"/>
            </w:pPr>
            <w:r>
              <w:rPr>
                <w:rFonts w:ascii="Georgia" w:hAnsi="Georgia"/>
                <w:b w:val="0"/>
                <w:i w:val="0"/>
                <w:color w:val="16181D"/>
                <w:sz w:val="17"/>
              </w:rPr>
              <w:t>Employer logs email, stated in a signed AUP</w:t>
            </w:r>
          </w:p>
        </w:tc>
        <w:tc>
          <w:tcPr>
            <w:tcW w:type="dxa" w:w="2656"/>
          </w:tcPr>
          <w:p>
            <w:pPr>
              <w:spacing w:after="0" w:line="240" w:lineRule="auto"/>
            </w:pPr>
            <w:r>
              <w:rPr>
                <w:rFonts w:ascii="Georgia" w:hAnsi="Georgia"/>
                <w:b w:val="0"/>
                <w:i w:val="0"/>
                <w:color w:val="16181D"/>
                <w:sz w:val="17"/>
              </w:rPr>
              <w:t>Yes</w:t>
            </w:r>
          </w:p>
        </w:tc>
        <w:tc>
          <w:tcPr>
            <w:tcW w:type="dxa" w:w="2528"/>
          </w:tcPr>
          <w:p>
            <w:pPr>
              <w:spacing w:after="0" w:line="240" w:lineRule="auto"/>
            </w:pPr>
            <w:r>
              <w:rPr>
                <w:rFonts w:ascii="Georgia" w:hAnsi="Georgia"/>
                <w:b/>
                <w:i w:val="0"/>
                <w:color w:val="16181D"/>
                <w:sz w:val="17"/>
              </w:rPr>
              <w:t>Legitimate monitoring</w:t>
            </w:r>
          </w:p>
        </w:tc>
      </w:tr>
      <w:tr>
        <w:trPr>
          <w:cantSplit/>
        </w:trPr>
        <w:tc>
          <w:tcPr>
            <w:tcW w:type="dxa" w:w="4907"/>
            <w:shd w:val="clear" w:color="auto" w:fill="FAFBFC"/>
          </w:tcPr>
          <w:p>
            <w:pPr>
              <w:spacing w:after="0" w:line="240" w:lineRule="auto"/>
            </w:pPr>
            <w:r>
              <w:rPr>
                <w:rFonts w:ascii="Georgia" w:hAnsi="Georgia"/>
                <w:b w:val="0"/>
                <w:i w:val="0"/>
                <w:color w:val="16181D"/>
                <w:sz w:val="17"/>
              </w:rPr>
              <w:t>A boss secretly installs a keylogger on your PC</w:t>
            </w:r>
          </w:p>
        </w:tc>
        <w:tc>
          <w:tcPr>
            <w:tcW w:type="dxa" w:w="2656"/>
            <w:shd w:val="clear" w:color="auto" w:fill="FAFBFC"/>
          </w:tcPr>
          <w:p>
            <w:pPr>
              <w:spacing w:after="0" w:line="240" w:lineRule="auto"/>
            </w:pPr>
            <w:r>
              <w:rPr>
                <w:rFonts w:ascii="Georgia" w:hAnsi="Georgia"/>
                <w:b w:val="0"/>
                <w:i w:val="0"/>
                <w:color w:val="16181D"/>
                <w:sz w:val="17"/>
              </w:rPr>
              <w:t>No — hidden</w:t>
            </w:r>
          </w:p>
        </w:tc>
        <w:tc>
          <w:tcPr>
            <w:tcW w:type="dxa" w:w="2528"/>
            <w:shd w:val="clear" w:color="auto" w:fill="FAFBFC"/>
          </w:tcPr>
          <w:p>
            <w:pPr>
              <w:spacing w:after="0" w:line="240" w:lineRule="auto"/>
            </w:pPr>
            <w:r>
              <w:rPr>
                <w:rFonts w:ascii="Georgia" w:hAnsi="Georgia"/>
                <w:b/>
                <w:i w:val="0"/>
                <w:color w:val="16181D"/>
                <w:sz w:val="17"/>
              </w:rPr>
              <w:t>Spying</w:t>
            </w:r>
          </w:p>
        </w:tc>
      </w:tr>
      <w:tr>
        <w:trPr>
          <w:cantSplit/>
        </w:trPr>
        <w:tc>
          <w:tcPr>
            <w:tcW w:type="dxa" w:w="4907"/>
          </w:tcPr>
          <w:p>
            <w:pPr>
              <w:spacing w:after="0" w:line="240" w:lineRule="auto"/>
            </w:pPr>
            <w:r>
              <w:rPr>
                <w:rFonts w:ascii="Georgia" w:hAnsi="Georgia"/>
                <w:b w:val="0"/>
                <w:i w:val="0"/>
                <w:color w:val="16181D"/>
                <w:sz w:val="17"/>
              </w:rPr>
              <w:t>CCTV at a bank entrance with visible signage</w:t>
            </w:r>
          </w:p>
        </w:tc>
        <w:tc>
          <w:tcPr>
            <w:tcW w:type="dxa" w:w="2656"/>
          </w:tcPr>
          <w:p>
            <w:pPr>
              <w:spacing w:after="0" w:line="240" w:lineRule="auto"/>
            </w:pPr>
            <w:r>
              <w:rPr>
                <w:rFonts w:ascii="Georgia" w:hAnsi="Georgia"/>
                <w:b w:val="0"/>
                <w:i w:val="0"/>
                <w:color w:val="16181D"/>
                <w:sz w:val="17"/>
              </w:rPr>
              <w:t>Yes — signposted</w:t>
            </w:r>
          </w:p>
        </w:tc>
        <w:tc>
          <w:tcPr>
            <w:tcW w:type="dxa" w:w="2528"/>
          </w:tcPr>
          <w:p>
            <w:pPr>
              <w:spacing w:after="0" w:line="240" w:lineRule="auto"/>
            </w:pPr>
            <w:r>
              <w:rPr>
                <w:rFonts w:ascii="Georgia" w:hAnsi="Georgia"/>
                <w:b w:val="0"/>
                <w:i w:val="0"/>
                <w:color w:val="16181D"/>
                <w:sz w:val="17"/>
              </w:rPr>
              <w:t>Legitimate and proportionate</w:t>
            </w:r>
          </w:p>
        </w:tc>
      </w:tr>
      <w:tr>
        <w:trPr>
          <w:cantSplit/>
        </w:trPr>
        <w:tc>
          <w:tcPr>
            <w:tcW w:type="dxa" w:w="4907"/>
            <w:shd w:val="clear" w:color="auto" w:fill="FAFBFC"/>
          </w:tcPr>
          <w:p>
            <w:pPr>
              <w:spacing w:after="0" w:line="240" w:lineRule="auto"/>
            </w:pPr>
            <w:r>
              <w:rPr>
                <w:rFonts w:ascii="Georgia" w:hAnsi="Georgia"/>
                <w:b w:val="0"/>
                <w:i w:val="0"/>
                <w:color w:val="16181D"/>
                <w:sz w:val="17"/>
              </w:rPr>
              <w:t>A hidden camera in a staff changing room</w:t>
            </w:r>
          </w:p>
        </w:tc>
        <w:tc>
          <w:tcPr>
            <w:tcW w:type="dxa" w:w="2656"/>
            <w:shd w:val="clear" w:color="auto" w:fill="FAFBFC"/>
          </w:tcPr>
          <w:p>
            <w:pPr>
              <w:spacing w:after="0" w:line="240" w:lineRule="auto"/>
            </w:pPr>
            <w:r>
              <w:rPr>
                <w:rFonts w:ascii="Georgia" w:hAnsi="Georgia"/>
                <w:b w:val="0"/>
                <w:i w:val="0"/>
                <w:color w:val="16181D"/>
                <w:sz w:val="17"/>
              </w:rPr>
              <w:t>No — and disproportionate</w:t>
            </w:r>
          </w:p>
        </w:tc>
        <w:tc>
          <w:tcPr>
            <w:tcW w:type="dxa" w:w="2528"/>
            <w:shd w:val="clear" w:color="auto" w:fill="FAFBFC"/>
          </w:tcPr>
          <w:p>
            <w:pPr>
              <w:spacing w:after="0" w:line="240" w:lineRule="auto"/>
            </w:pPr>
            <w:r>
              <w:rPr>
                <w:rFonts w:ascii="Georgia" w:hAnsi="Georgia"/>
                <w:b/>
                <w:i w:val="0"/>
                <w:color w:val="16181D"/>
                <w:sz w:val="17"/>
              </w:rPr>
              <w:t>Spying</w:t>
            </w:r>
            <w:r>
              <w:rPr>
                <w:rFonts w:ascii="Georgia" w:hAnsi="Georgia"/>
                <w:b w:val="0"/>
                <w:i w:val="0"/>
                <w:color w:val="16181D"/>
                <w:sz w:val="17"/>
              </w:rPr>
              <w:t xml:space="preserve"> — a clear violation</w:t>
            </w:r>
          </w:p>
        </w:tc>
      </w:tr>
      <w:tr>
        <w:trPr>
          <w:cantSplit/>
        </w:trPr>
        <w:tc>
          <w:tcPr>
            <w:tcW w:type="dxa" w:w="4907"/>
          </w:tcPr>
          <w:p>
            <w:pPr>
              <w:spacing w:after="0" w:line="240" w:lineRule="auto"/>
            </w:pPr>
            <w:r>
              <w:rPr>
                <w:rFonts w:ascii="Georgia" w:hAnsi="Georgia"/>
                <w:b w:val="0"/>
                <w:i w:val="0"/>
                <w:color w:val="16181D"/>
                <w:sz w:val="17"/>
              </w:rPr>
              <w:t>An ISP logs traffic per a disclosed policy</w:t>
            </w:r>
          </w:p>
        </w:tc>
        <w:tc>
          <w:tcPr>
            <w:tcW w:type="dxa" w:w="2656"/>
          </w:tcPr>
          <w:p>
            <w:pPr>
              <w:spacing w:after="0" w:line="240" w:lineRule="auto"/>
            </w:pPr>
            <w:r>
              <w:rPr>
                <w:rFonts w:ascii="Georgia" w:hAnsi="Georgia"/>
                <w:b w:val="0"/>
                <w:i w:val="0"/>
                <w:color w:val="16181D"/>
                <w:sz w:val="17"/>
              </w:rPr>
              <w:t>Yes</w:t>
            </w:r>
          </w:p>
        </w:tc>
        <w:tc>
          <w:tcPr>
            <w:tcW w:type="dxa" w:w="2528"/>
          </w:tcPr>
          <w:p>
            <w:pPr>
              <w:spacing w:after="0" w:line="240" w:lineRule="auto"/>
            </w:pPr>
            <w:r>
              <w:rPr>
                <w:rFonts w:ascii="Georgia" w:hAnsi="Georgia"/>
                <w:b w:val="0"/>
                <w:i w:val="0"/>
                <w:color w:val="16181D"/>
                <w:sz w:val="17"/>
              </w:rPr>
              <w:t>Legitimate if proportionate</w:t>
            </w:r>
          </w:p>
        </w:tc>
      </w:tr>
      <w:tr>
        <w:trPr>
          <w:cantSplit/>
        </w:trPr>
        <w:tc>
          <w:tcPr>
            <w:tcW w:type="dxa" w:w="4907"/>
            <w:shd w:val="clear" w:color="auto" w:fill="FAFBFC"/>
          </w:tcPr>
          <w:p>
            <w:pPr>
              <w:spacing w:after="0" w:line="240" w:lineRule="auto"/>
            </w:pPr>
            <w:r>
              <w:rPr>
                <w:rFonts w:ascii="Georgia" w:hAnsi="Georgia"/>
                <w:b w:val="0"/>
                <w:i w:val="0"/>
                <w:color w:val="16181D"/>
                <w:sz w:val="17"/>
              </w:rPr>
              <w:t>A manager reads staff personal DMs "to be safe"</w:t>
            </w:r>
          </w:p>
        </w:tc>
        <w:tc>
          <w:tcPr>
            <w:tcW w:type="dxa" w:w="2656"/>
            <w:shd w:val="clear" w:color="auto" w:fill="FAFBFC"/>
          </w:tcPr>
          <w:p>
            <w:pPr>
              <w:spacing w:after="0" w:line="240" w:lineRule="auto"/>
            </w:pPr>
            <w:r>
              <w:rPr>
                <w:rFonts w:ascii="Georgia" w:hAnsi="Georgia"/>
                <w:b w:val="0"/>
                <w:i w:val="0"/>
                <w:color w:val="16181D"/>
                <w:sz w:val="17"/>
              </w:rPr>
              <w:t>No — undisclosed and excessive</w:t>
            </w:r>
          </w:p>
        </w:tc>
        <w:tc>
          <w:tcPr>
            <w:tcW w:type="dxa" w:w="2528"/>
            <w:shd w:val="clear" w:color="auto" w:fill="FAFBFC"/>
          </w:tcPr>
          <w:p>
            <w:pPr>
              <w:spacing w:after="0" w:line="240" w:lineRule="auto"/>
            </w:pPr>
            <w:r>
              <w:rPr>
                <w:rFonts w:ascii="Georgia" w:hAnsi="Georgia"/>
                <w:b/>
                <w:i w:val="0"/>
                <w:color w:val="16181D"/>
                <w:sz w:val="17"/>
              </w:rPr>
              <w:t>Spying</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This is exactly why the AUP has a monitoring clause.</w:t>
      </w:r>
      <w:r>
        <w:rPr>
          <w:rFonts w:ascii="Georgia" w:hAnsi="Georgia"/>
          <w:b w:val="0"/>
          <w:i w:val="0"/>
          <w:color w:val="3D4350"/>
          <w:sz w:val="18"/>
        </w:rPr>
        <w:t xml:space="preserve"> A disclosed policy is the difference between </w:t>
      </w:r>
      <w:r>
        <w:rPr>
          <w:rFonts w:ascii="Georgia" w:hAnsi="Georgia"/>
          <w:b w:val="0"/>
          <w:i/>
          <w:color w:val="3D4350"/>
          <w:sz w:val="18"/>
        </w:rPr>
        <w:t>monitoring</w:t>
      </w:r>
      <w:r>
        <w:rPr>
          <w:rFonts w:ascii="Georgia" w:hAnsi="Georgia"/>
          <w:b w:val="0"/>
          <w:i w:val="0"/>
          <w:color w:val="3D4350"/>
          <w:sz w:val="18"/>
        </w:rPr>
        <w:t xml:space="preserve"> and </w:t>
      </w:r>
      <w:r>
        <w:rPr>
          <w:rFonts w:ascii="Georgia" w:hAnsi="Georgia"/>
          <w:b w:val="0"/>
          <w:i/>
          <w:color w:val="3D4350"/>
          <w:sz w:val="18"/>
        </w:rPr>
        <w:t>spying</w:t>
      </w:r>
      <w:r>
        <w:rPr>
          <w:rFonts w:ascii="Georgia" w:hAnsi="Georgia"/>
          <w:b w:val="0"/>
          <w:i w:val="0"/>
          <w:color w:val="3D4350"/>
          <w:sz w:val="18"/>
        </w:rPr>
        <w:t>.</w:t>
      </w:r>
    </w:p>
    <w:p>
      <w:pPr>
        <w:spacing w:after="80"/>
      </w:pPr>
      <w:r>
        <w:rPr>
          <w:rFonts w:ascii="Georgia" w:hAnsi="Georgia"/>
          <w:b/>
          <w:i w:val="0"/>
          <w:color w:val="16181D"/>
          <w:sz w:val="19"/>
        </w:rPr>
        <w:t>Nepal context:</w:t>
      </w:r>
      <w:r>
        <w:rPr>
          <w:rFonts w:ascii="Georgia" w:hAnsi="Georgia"/>
          <w:b w:val="0"/>
          <w:i w:val="0"/>
          <w:color w:val="16181D"/>
          <w:sz w:val="19"/>
        </w:rPr>
        <w:t xml:space="preserve"> rising CCTV across Kathmandu; employers monitoring staff email and screens; and </w:t>
      </w:r>
      <w:r>
        <w:rPr>
          <w:rFonts w:ascii="Georgia" w:hAnsi="Georgia"/>
          <w:b/>
          <w:i w:val="0"/>
          <w:color w:val="16181D"/>
          <w:sz w:val="19"/>
        </w:rPr>
        <w:t>SIM and biometric registration</w:t>
      </w:r>
      <w:r>
        <w:rPr>
          <w:rFonts w:ascii="Georgia" w:hAnsi="Georgia"/>
          <w:b w:val="0"/>
          <w:i w:val="0"/>
          <w:color w:val="16181D"/>
          <w:sz w:val="19"/>
        </w:rPr>
        <w:t xml:space="preserve"> linking identity to activity. Each trades some privacy for some claimed security — the question to ask each time is whether the trade is proportionate.</w:t>
      </w:r>
    </w:p>
    <w:p>
      <w:pPr>
        <w:pStyle w:val="Heading2"/>
        <w:pBdr>
          <w:bottom w:val="single" w:sz="6" w:space="2" w:color="D6D9E0"/>
        </w:pBdr>
      </w:pPr>
      <w:r>
        <w:rPr>
          <w:rFonts w:ascii="Helvetica Neue" w:hAnsi="Helvetica Neue"/>
          <w:b/>
          <w:i w:val="0"/>
          <w:color w:val="1F4E79"/>
          <w:sz w:val="27"/>
        </w:rPr>
        <w:t>2.8 Anonymity and identity</w:t>
      </w:r>
    </w:p>
    <w:p>
      <w:pPr>
        <w:spacing w:after="80"/>
      </w:pPr>
      <w:r>
        <w:rPr>
          <w:rFonts w:ascii="Georgia" w:hAnsi="Georgia"/>
          <w:b/>
          <w:i w:val="0"/>
          <w:color w:val="16181D"/>
          <w:sz w:val="19"/>
        </w:rPr>
        <w:t>Anonymity</w:t>
      </w:r>
      <w:r>
        <w:rPr>
          <w:rFonts w:ascii="Georgia" w:hAnsi="Georgia"/>
          <w:b w:val="0"/>
          <w:i w:val="0"/>
          <w:color w:val="16181D"/>
          <w:sz w:val="19"/>
        </w:rPr>
        <w:t xml:space="preserve"> is acting online without revealing your real identity. It is </w:t>
      </w:r>
      <w:r>
        <w:rPr>
          <w:rFonts w:ascii="Georgia" w:hAnsi="Georgia"/>
          <w:b/>
          <w:i w:val="0"/>
          <w:color w:val="16181D"/>
          <w:sz w:val="19"/>
        </w:rPr>
        <w:t>neither good nor bad — it is a tool with two edges</w:t>
      </w:r>
      <w:r>
        <w:rPr>
          <w:rFonts w:ascii="Georgia" w:hAnsi="Georgia"/>
          <w:b w:val="0"/>
          <w:i w:val="0"/>
          <w:color w:val="16181D"/>
          <w:sz w:val="19"/>
        </w:rPr>
        <w:t>, and the same feature does both jobs.</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4464"/>
        <w:gridCol w:w="4506"/>
        <w:gridCol w:w="1121"/>
      </w:tblGrid>
      <w:tr>
        <w:trPr>
          <w:cantSplit/>
          <w:tblHeader/>
        </w:trPr>
        <w:tc>
          <w:tcPr>
            <w:tcW w:type="dxa" w:w="4464"/>
            <w:shd w:val="clear" w:color="auto" w:fill="EEF3F8"/>
          </w:tcPr>
          <w:p>
            <w:pPr>
              <w:spacing w:after="0" w:line="240" w:lineRule="auto"/>
            </w:pPr>
            <w:r>
              <w:rPr>
                <w:rFonts w:ascii="Helvetica Neue" w:hAnsi="Helvetica Neue"/>
                <w:b/>
                <w:i w:val="0"/>
                <w:color w:val="1F4E79"/>
                <w:sz w:val="16"/>
              </w:rPr>
              <w:t>Who is behind the mask</w:t>
            </w:r>
          </w:p>
        </w:tc>
        <w:tc>
          <w:tcPr>
            <w:tcW w:type="dxa" w:w="4506"/>
            <w:shd w:val="clear" w:color="auto" w:fill="EEF3F8"/>
          </w:tcPr>
          <w:p>
            <w:pPr>
              <w:spacing w:after="0" w:line="240" w:lineRule="auto"/>
            </w:pPr>
            <w:r>
              <w:rPr>
                <w:rFonts w:ascii="Helvetica Neue" w:hAnsi="Helvetica Neue"/>
                <w:b/>
                <w:i w:val="0"/>
                <w:color w:val="1F4E79"/>
                <w:sz w:val="16"/>
              </w:rPr>
              <w:t>How anonymity is used</w:t>
            </w:r>
          </w:p>
        </w:tc>
        <w:tc>
          <w:tcPr>
            <w:tcW w:type="dxa" w:w="1121"/>
            <w:shd w:val="clear" w:color="auto" w:fill="EEF3F8"/>
          </w:tcPr>
          <w:p>
            <w:pPr>
              <w:spacing w:after="0" w:line="240" w:lineRule="auto"/>
            </w:pPr>
            <w:r>
              <w:rPr>
                <w:rFonts w:ascii="Helvetica Neue" w:hAnsi="Helvetica Neue"/>
                <w:b/>
                <w:i w:val="0"/>
                <w:color w:val="1F4E79"/>
                <w:sz w:val="16"/>
              </w:rPr>
              <w:t>Edge</w:t>
            </w:r>
          </w:p>
        </w:tc>
      </w:tr>
      <w:tr>
        <w:trPr>
          <w:cantSplit/>
        </w:trPr>
        <w:tc>
          <w:tcPr>
            <w:tcW w:type="dxa" w:w="4464"/>
          </w:tcPr>
          <w:p>
            <w:pPr>
              <w:spacing w:after="0" w:line="240" w:lineRule="auto"/>
            </w:pPr>
            <w:r>
              <w:rPr>
                <w:rFonts w:ascii="Georgia" w:hAnsi="Georgia"/>
                <w:b w:val="0"/>
                <w:i w:val="0"/>
                <w:color w:val="16181D"/>
                <w:sz w:val="17"/>
              </w:rPr>
              <w:t>A whistle-blower leaking proof of corruption</w:t>
            </w:r>
          </w:p>
        </w:tc>
        <w:tc>
          <w:tcPr>
            <w:tcW w:type="dxa" w:w="4506"/>
          </w:tcPr>
          <w:p>
            <w:pPr>
              <w:spacing w:after="0" w:line="240" w:lineRule="auto"/>
            </w:pPr>
            <w:r>
              <w:rPr>
                <w:rFonts w:ascii="Georgia" w:hAnsi="Georgia"/>
                <w:b w:val="0"/>
                <w:i w:val="0"/>
                <w:color w:val="16181D"/>
                <w:sz w:val="17"/>
              </w:rPr>
              <w:t>Exposes wrongdoing without being fired</w:t>
            </w:r>
          </w:p>
        </w:tc>
        <w:tc>
          <w:tcPr>
            <w:tcW w:type="dxa" w:w="1121"/>
          </w:tcPr>
          <w:p>
            <w:pPr>
              <w:spacing w:after="0" w:line="240" w:lineRule="auto"/>
            </w:pPr>
            <w:r>
              <w:rPr>
                <w:rFonts w:ascii="Georgia" w:hAnsi="Georgia"/>
                <w:b/>
                <w:i w:val="0"/>
                <w:color w:val="16181D"/>
                <w:sz w:val="17"/>
              </w:rPr>
              <w:t>Protective</w:t>
            </w:r>
          </w:p>
        </w:tc>
      </w:tr>
      <w:tr>
        <w:trPr>
          <w:cantSplit/>
        </w:trPr>
        <w:tc>
          <w:tcPr>
            <w:tcW w:type="dxa" w:w="4464"/>
            <w:shd w:val="clear" w:color="auto" w:fill="FAFBFC"/>
          </w:tcPr>
          <w:p>
            <w:pPr>
              <w:spacing w:after="0" w:line="240" w:lineRule="auto"/>
            </w:pPr>
            <w:r>
              <w:rPr>
                <w:rFonts w:ascii="Georgia" w:hAnsi="Georgia"/>
                <w:b w:val="0"/>
                <w:i w:val="0"/>
                <w:color w:val="16181D"/>
                <w:sz w:val="17"/>
              </w:rPr>
              <w:t>An activist under political pressure</w:t>
            </w:r>
          </w:p>
        </w:tc>
        <w:tc>
          <w:tcPr>
            <w:tcW w:type="dxa" w:w="4506"/>
            <w:shd w:val="clear" w:color="auto" w:fill="FAFBFC"/>
          </w:tcPr>
          <w:p>
            <w:pPr>
              <w:spacing w:after="0" w:line="240" w:lineRule="auto"/>
            </w:pPr>
            <w:r>
              <w:rPr>
                <w:rFonts w:ascii="Georgia" w:hAnsi="Georgia"/>
                <w:b w:val="0"/>
                <w:i w:val="0"/>
                <w:color w:val="16181D"/>
                <w:sz w:val="17"/>
              </w:rPr>
              <w:t>Speaks freely without reprisal</w:t>
            </w:r>
          </w:p>
        </w:tc>
        <w:tc>
          <w:tcPr>
            <w:tcW w:type="dxa" w:w="1121"/>
            <w:shd w:val="clear" w:color="auto" w:fill="FAFBFC"/>
          </w:tcPr>
          <w:p>
            <w:pPr>
              <w:spacing w:after="0" w:line="240" w:lineRule="auto"/>
            </w:pPr>
            <w:r>
              <w:rPr>
                <w:rFonts w:ascii="Georgia" w:hAnsi="Georgia"/>
                <w:b/>
                <w:i w:val="0"/>
                <w:color w:val="16181D"/>
                <w:sz w:val="17"/>
              </w:rPr>
              <w:t>Protective</w:t>
            </w:r>
          </w:p>
        </w:tc>
      </w:tr>
      <w:tr>
        <w:trPr>
          <w:cantSplit/>
        </w:trPr>
        <w:tc>
          <w:tcPr>
            <w:tcW w:type="dxa" w:w="4464"/>
          </w:tcPr>
          <w:p>
            <w:pPr>
              <w:spacing w:after="0" w:line="240" w:lineRule="auto"/>
            </w:pPr>
            <w:r>
              <w:rPr>
                <w:rFonts w:ascii="Georgia" w:hAnsi="Georgia"/>
                <w:b w:val="0"/>
                <w:i w:val="0"/>
                <w:color w:val="16181D"/>
                <w:sz w:val="17"/>
              </w:rPr>
              <w:t>A domestic-abuse survivor seeking help</w:t>
            </w:r>
          </w:p>
        </w:tc>
        <w:tc>
          <w:tcPr>
            <w:tcW w:type="dxa" w:w="4506"/>
          </w:tcPr>
          <w:p>
            <w:pPr>
              <w:spacing w:after="0" w:line="240" w:lineRule="auto"/>
            </w:pPr>
            <w:r>
              <w:rPr>
                <w:rFonts w:ascii="Georgia" w:hAnsi="Georgia"/>
                <w:b w:val="0"/>
                <w:i w:val="0"/>
                <w:color w:val="16181D"/>
                <w:sz w:val="17"/>
              </w:rPr>
              <w:t>Asks for support without being traced</w:t>
            </w:r>
          </w:p>
        </w:tc>
        <w:tc>
          <w:tcPr>
            <w:tcW w:type="dxa" w:w="1121"/>
          </w:tcPr>
          <w:p>
            <w:pPr>
              <w:spacing w:after="0" w:line="240" w:lineRule="auto"/>
            </w:pPr>
            <w:r>
              <w:rPr>
                <w:rFonts w:ascii="Georgia" w:hAnsi="Georgia"/>
                <w:b/>
                <w:i w:val="0"/>
                <w:color w:val="16181D"/>
                <w:sz w:val="17"/>
              </w:rPr>
              <w:t>Protective</w:t>
            </w:r>
          </w:p>
        </w:tc>
      </w:tr>
      <w:tr>
        <w:trPr>
          <w:cantSplit/>
        </w:trPr>
        <w:tc>
          <w:tcPr>
            <w:tcW w:type="dxa" w:w="4464"/>
            <w:shd w:val="clear" w:color="auto" w:fill="FAFBFC"/>
          </w:tcPr>
          <w:p>
            <w:pPr>
              <w:spacing w:after="0" w:line="240" w:lineRule="auto"/>
            </w:pPr>
            <w:r>
              <w:rPr>
                <w:rFonts w:ascii="Georgia" w:hAnsi="Georgia"/>
                <w:b w:val="0"/>
                <w:i w:val="0"/>
                <w:color w:val="16181D"/>
                <w:sz w:val="17"/>
              </w:rPr>
              <w:t>A troll on a throwaway account</w:t>
            </w:r>
          </w:p>
        </w:tc>
        <w:tc>
          <w:tcPr>
            <w:tcW w:type="dxa" w:w="4506"/>
            <w:shd w:val="clear" w:color="auto" w:fill="FAFBFC"/>
          </w:tcPr>
          <w:p>
            <w:pPr>
              <w:spacing w:after="0" w:line="240" w:lineRule="auto"/>
            </w:pPr>
            <w:r>
              <w:rPr>
                <w:rFonts w:ascii="Georgia" w:hAnsi="Georgia"/>
                <w:b w:val="0"/>
                <w:i w:val="0"/>
                <w:color w:val="16181D"/>
                <w:sz w:val="17"/>
              </w:rPr>
              <w:t>Harasses a public figure without consequence</w:t>
            </w:r>
          </w:p>
        </w:tc>
        <w:tc>
          <w:tcPr>
            <w:tcW w:type="dxa" w:w="1121"/>
            <w:shd w:val="clear" w:color="auto" w:fill="FAFBFC"/>
          </w:tcPr>
          <w:p>
            <w:pPr>
              <w:spacing w:after="0" w:line="240" w:lineRule="auto"/>
            </w:pPr>
            <w:r>
              <w:rPr>
                <w:rFonts w:ascii="Georgia" w:hAnsi="Georgia"/>
                <w:b/>
                <w:i w:val="0"/>
                <w:color w:val="16181D"/>
                <w:sz w:val="17"/>
              </w:rPr>
              <w:t>Harmful</w:t>
            </w:r>
          </w:p>
        </w:tc>
      </w:tr>
      <w:tr>
        <w:trPr>
          <w:cantSplit/>
        </w:trPr>
        <w:tc>
          <w:tcPr>
            <w:tcW w:type="dxa" w:w="4464"/>
          </w:tcPr>
          <w:p>
            <w:pPr>
              <w:spacing w:after="0" w:line="240" w:lineRule="auto"/>
            </w:pPr>
            <w:r>
              <w:rPr>
                <w:rFonts w:ascii="Georgia" w:hAnsi="Georgia"/>
                <w:b w:val="0"/>
                <w:i w:val="0"/>
                <w:color w:val="16181D"/>
                <w:sz w:val="17"/>
              </w:rPr>
              <w:t>A scammer running a fake profile</w:t>
            </w:r>
          </w:p>
        </w:tc>
        <w:tc>
          <w:tcPr>
            <w:tcW w:type="dxa" w:w="4506"/>
          </w:tcPr>
          <w:p>
            <w:pPr>
              <w:spacing w:after="0" w:line="240" w:lineRule="auto"/>
            </w:pPr>
            <w:r>
              <w:rPr>
                <w:rFonts w:ascii="Georgia" w:hAnsi="Georgia"/>
                <w:b w:val="0"/>
                <w:i w:val="0"/>
                <w:color w:val="16181D"/>
                <w:sz w:val="17"/>
              </w:rPr>
              <w:t>Defrauds contacts while hiding</w:t>
            </w:r>
          </w:p>
        </w:tc>
        <w:tc>
          <w:tcPr>
            <w:tcW w:type="dxa" w:w="1121"/>
          </w:tcPr>
          <w:p>
            <w:pPr>
              <w:spacing w:after="0" w:line="240" w:lineRule="auto"/>
            </w:pPr>
            <w:r>
              <w:rPr>
                <w:rFonts w:ascii="Georgia" w:hAnsi="Georgia"/>
                <w:b/>
                <w:i w:val="0"/>
                <w:color w:val="16181D"/>
                <w:sz w:val="17"/>
              </w:rPr>
              <w:t>Harmful</w:t>
            </w:r>
          </w:p>
        </w:tc>
      </w:tr>
      <w:tr>
        <w:trPr>
          <w:cantSplit/>
        </w:trPr>
        <w:tc>
          <w:tcPr>
            <w:tcW w:type="dxa" w:w="4464"/>
            <w:shd w:val="clear" w:color="auto" w:fill="FAFBFC"/>
          </w:tcPr>
          <w:p>
            <w:pPr>
              <w:spacing w:after="0" w:line="240" w:lineRule="auto"/>
            </w:pPr>
            <w:r>
              <w:rPr>
                <w:rFonts w:ascii="Georgia" w:hAnsi="Georgia"/>
                <w:b w:val="0"/>
                <w:i w:val="0"/>
                <w:color w:val="16181D"/>
                <w:sz w:val="17"/>
              </w:rPr>
              <w:t>A rumour page spreading fake news</w:t>
            </w:r>
          </w:p>
        </w:tc>
        <w:tc>
          <w:tcPr>
            <w:tcW w:type="dxa" w:w="4506"/>
            <w:shd w:val="clear" w:color="auto" w:fill="FAFBFC"/>
          </w:tcPr>
          <w:p>
            <w:pPr>
              <w:spacing w:after="0" w:line="240" w:lineRule="auto"/>
            </w:pPr>
            <w:r>
              <w:rPr>
                <w:rFonts w:ascii="Georgia" w:hAnsi="Georgia"/>
                <w:b w:val="0"/>
                <w:i w:val="0"/>
                <w:color w:val="16181D"/>
                <w:sz w:val="17"/>
              </w:rPr>
              <w:t>Panics the public with no accountability</w:t>
            </w:r>
          </w:p>
        </w:tc>
        <w:tc>
          <w:tcPr>
            <w:tcW w:type="dxa" w:w="1121"/>
            <w:shd w:val="clear" w:color="auto" w:fill="FAFBFC"/>
          </w:tcPr>
          <w:p>
            <w:pPr>
              <w:spacing w:after="0" w:line="240" w:lineRule="auto"/>
            </w:pPr>
            <w:r>
              <w:rPr>
                <w:rFonts w:ascii="Georgia" w:hAnsi="Georgia"/>
                <w:b/>
                <w:i w:val="0"/>
                <w:color w:val="16181D"/>
                <w:sz w:val="17"/>
              </w:rPr>
              <w:t>Harmful</w:t>
            </w:r>
          </w:p>
        </w:tc>
      </w:tr>
    </w:tbl>
    <w:p>
      <w:pPr>
        <w:spacing w:after="40"/>
      </w:pPr>
    </w:p>
    <w:p>
      <w:pPr>
        <w:spacing w:after="80"/>
      </w:pPr>
      <w:r>
        <w:rPr>
          <w:rFonts w:ascii="Georgia" w:hAnsi="Georgia"/>
          <w:b/>
          <w:i w:val="0"/>
          <w:color w:val="16181D"/>
          <w:sz w:val="19"/>
        </w:rPr>
        <w:t>Why it cannot simply be banned:</w:t>
      </w:r>
      <w:r>
        <w:rPr>
          <w:rFonts w:ascii="Georgia" w:hAnsi="Georgia"/>
          <w:b w:val="0"/>
          <w:i w:val="0"/>
          <w:color w:val="16181D"/>
          <w:sz w:val="19"/>
        </w:rPr>
        <w:t xml:space="preserve"> any rule that silences the bottom three </w:t>
      </w:r>
      <w:r>
        <w:rPr>
          <w:rFonts w:ascii="Georgia" w:hAnsi="Georgia"/>
          <w:b/>
          <w:i w:val="0"/>
          <w:color w:val="16181D"/>
          <w:sz w:val="19"/>
        </w:rPr>
        <w:t>also silences the top three</w:t>
      </w:r>
      <w:r>
        <w:rPr>
          <w:rFonts w:ascii="Georgia" w:hAnsi="Georgia"/>
          <w:b w:val="0"/>
          <w:i w:val="0"/>
          <w:color w:val="16181D"/>
          <w:sz w:val="19"/>
        </w:rPr>
        <w:t>. That is precisely why real-name registration policies are so contested.</w:t>
      </w:r>
    </w:p>
    <w:p>
      <w:pPr>
        <w:spacing w:after="80"/>
      </w:pPr>
      <w:r>
        <w:rPr>
          <w:rFonts w:ascii="Georgia" w:hAnsi="Georgia"/>
          <w:b/>
          <w:i w:val="0"/>
          <w:color w:val="16181D"/>
          <w:sz w:val="19"/>
        </w:rPr>
        <w:t>In Nepal:</w:t>
      </w:r>
      <w:r>
        <w:rPr>
          <w:rFonts w:ascii="Georgia" w:hAnsi="Georgia"/>
          <w:b w:val="0"/>
          <w:i w:val="0"/>
          <w:color w:val="16181D"/>
          <w:sz w:val="19"/>
        </w:rPr>
        <w:t xml:space="preserve"> anonymous Facebook and X pages exposing corruption, versus anonymous pages spreading rumours and harassment. </w:t>
      </w:r>
      <w:r>
        <w:rPr>
          <w:rFonts w:ascii="Georgia" w:hAnsi="Georgia"/>
          <w:b/>
          <w:i w:val="0"/>
          <w:color w:val="16181D"/>
          <w:sz w:val="19"/>
        </w:rPr>
        <w:t>Same tool, opposite uses.</w:t>
      </w: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"Online, I'm completely anonymous."</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w:t>
      </w:r>
      <w:r>
        <w:rPr>
          <w:rFonts w:ascii="Georgia" w:hAnsi="Georgia"/>
          <w:b/>
          <w:i w:val="0"/>
          <w:color w:val="3D4350"/>
          <w:sz w:val="18"/>
        </w:rPr>
        <w:t>IP logs, metadata and device fingerprints</w:t>
      </w:r>
      <w:r>
        <w:rPr>
          <w:rFonts w:ascii="Georgia" w:hAnsi="Georgia"/>
          <w:b w:val="0"/>
          <w:i w:val="0"/>
          <w:color w:val="3D4350"/>
          <w:sz w:val="18"/>
        </w:rPr>
        <w:t xml:space="preserve"> make true anonymity rare. You almost always leave a trail — which is why people do get traced and arrested for anonymous posts. </w:t>
      </w:r>
      <w:r>
        <w:rPr>
          <w:rFonts w:ascii="Georgia" w:hAnsi="Georgia"/>
          <w:b/>
          <w:i w:val="0"/>
          <w:color w:val="3D4350"/>
          <w:sz w:val="18"/>
        </w:rPr>
        <w:t>Feeling anonymous is not the same as being anonymous.</w:t>
      </w:r>
    </w:p>
    <w:p>
      <w:pPr>
        <w:pStyle w:val="Heading3"/>
      </w:pPr>
      <w:r>
        <w:rPr>
          <w:rFonts w:ascii="Helvetica Neue" w:hAnsi="Helvetica Neue"/>
          <w:b/>
          <w:i w:val="0"/>
          <w:color w:val="2A6EA8"/>
          <w:sz w:val="22"/>
        </w:rPr>
        <w:t>Identity and identity theft</w:t>
      </w:r>
    </w:p>
    <w:p>
      <w:pPr>
        <w:spacing w:after="80"/>
      </w:pPr>
      <w:r>
        <w:rPr>
          <w:rFonts w:ascii="Georgia" w:hAnsi="Georgia"/>
          <w:b w:val="0"/>
          <w:i w:val="0"/>
          <w:color w:val="16181D"/>
          <w:sz w:val="19"/>
        </w:rPr>
        <w:t xml:space="preserve">Online, your </w:t>
      </w:r>
      <w:r>
        <w:rPr>
          <w:rFonts w:ascii="Georgia" w:hAnsi="Georgia"/>
          <w:b/>
          <w:i w:val="0"/>
          <w:color w:val="16181D"/>
          <w:sz w:val="19"/>
        </w:rPr>
        <w:t>identity</w:t>
      </w:r>
      <w:r>
        <w:rPr>
          <w:rFonts w:ascii="Georgia" w:hAnsi="Georgia"/>
          <w:b w:val="0"/>
          <w:i w:val="0"/>
          <w:color w:val="16181D"/>
          <w:sz w:val="19"/>
        </w:rPr>
        <w:t xml:space="preserve"> is </w:t>
      </w:r>
      <w:r>
        <w:rPr>
          <w:rFonts w:ascii="Georgia" w:hAnsi="Georgia"/>
          <w:b/>
          <w:i w:val="0"/>
          <w:color w:val="16181D"/>
          <w:sz w:val="19"/>
        </w:rPr>
        <w:t>the data that represents you</w:t>
      </w:r>
      <w:r>
        <w:rPr>
          <w:rFonts w:ascii="Georgia" w:hAnsi="Georgia"/>
          <w:b w:val="0"/>
          <w:i w:val="0"/>
          <w:color w:val="16181D"/>
          <w:sz w:val="19"/>
        </w:rPr>
        <w:t xml:space="preserve"> — your name, citizenship number, bank and eSewa logins, biometrics. To a system you are not a person; you are a bundle of data fields, and </w:t>
      </w:r>
      <w:r>
        <w:rPr>
          <w:rFonts w:ascii="Georgia" w:hAnsi="Georgia"/>
          <w:b/>
          <w:i w:val="0"/>
          <w:color w:val="16181D"/>
          <w:sz w:val="19"/>
        </w:rPr>
        <w:t>whoever controls those fields can be you</w:t>
      </w:r>
      <w:r>
        <w:rPr>
          <w:rFonts w:ascii="Georgia" w:hAnsi="Georgia"/>
          <w:b w:val="0"/>
          <w:i w:val="0"/>
          <w:color w:val="16181D"/>
          <w:sz w:val="19"/>
        </w:rPr>
        <w:t>.</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594"/>
        <w:gridCol w:w="4677"/>
        <w:gridCol w:w="3820"/>
      </w:tblGrid>
      <w:tr>
        <w:trPr>
          <w:cantSplit/>
          <w:tblHeader/>
        </w:trPr>
        <w:tc>
          <w:tcPr>
            <w:tcW w:type="dxa" w:w="1594"/>
            <w:shd w:val="clear" w:color="auto" w:fill="EEF3F8"/>
          </w:tcPr>
          <w:p>
            <w:pPr>
              <w:spacing w:after="0" w:line="240" w:lineRule="auto"/>
            </w:pPr>
            <w:r>
              <w:rPr>
                <w:rFonts w:ascii="Helvetica Neue" w:hAnsi="Helvetica Neue"/>
                <w:b/>
                <w:i w:val="0"/>
                <w:color w:val="1F4E79"/>
                <w:sz w:val="16"/>
              </w:rPr>
              <w:t>Method</w:t>
            </w:r>
          </w:p>
        </w:tc>
        <w:tc>
          <w:tcPr>
            <w:tcW w:type="dxa" w:w="4677"/>
            <w:shd w:val="clear" w:color="auto" w:fill="EEF3F8"/>
          </w:tcPr>
          <w:p>
            <w:pPr>
              <w:spacing w:after="0" w:line="240" w:lineRule="auto"/>
            </w:pPr>
            <w:r>
              <w:rPr>
                <w:rFonts w:ascii="Helvetica Neue" w:hAnsi="Helvetica Neue"/>
                <w:b/>
                <w:i w:val="0"/>
                <w:color w:val="1F4E79"/>
                <w:sz w:val="16"/>
              </w:rPr>
              <w:t>How it works</w:t>
            </w:r>
          </w:p>
        </w:tc>
        <w:tc>
          <w:tcPr>
            <w:tcW w:type="dxa" w:w="3820"/>
            <w:shd w:val="clear" w:color="auto" w:fill="EEF3F8"/>
          </w:tcPr>
          <w:p>
            <w:pPr>
              <w:spacing w:after="0" w:line="240" w:lineRule="auto"/>
            </w:pPr>
            <w:r>
              <w:rPr>
                <w:rFonts w:ascii="Helvetica Neue" w:hAnsi="Helvetica Neue"/>
                <w:b/>
                <w:i w:val="0"/>
                <w:color w:val="1F4E79"/>
                <w:sz w:val="16"/>
              </w:rPr>
              <w:t>Everyday defence</w:t>
            </w:r>
          </w:p>
        </w:tc>
      </w:tr>
      <w:tr>
        <w:trPr>
          <w:cantSplit/>
        </w:trPr>
        <w:tc>
          <w:tcPr>
            <w:tcW w:type="dxa" w:w="1594"/>
          </w:tcPr>
          <w:p>
            <w:pPr>
              <w:spacing w:after="0" w:line="240" w:lineRule="auto"/>
            </w:pPr>
            <w:r>
              <w:rPr>
                <w:rFonts w:ascii="Georgia" w:hAnsi="Georgia"/>
                <w:b/>
                <w:i w:val="0"/>
                <w:color w:val="16181D"/>
                <w:sz w:val="17"/>
              </w:rPr>
              <w:t>Phishing SMS or call</w:t>
            </w:r>
          </w:p>
        </w:tc>
        <w:tc>
          <w:tcPr>
            <w:tcW w:type="dxa" w:w="4677"/>
          </w:tcPr>
          <w:p>
            <w:pPr>
              <w:spacing w:after="0" w:line="240" w:lineRule="auto"/>
            </w:pPr>
            <w:r>
              <w:rPr>
                <w:rFonts w:ascii="Georgia" w:hAnsi="Georgia"/>
                <w:b w:val="0"/>
                <w:i w:val="0"/>
                <w:color w:val="16181D"/>
                <w:sz w:val="17"/>
              </w:rPr>
              <w:t>A fake "eSewa / bank" message tricks you into sharing an OTP</w:t>
            </w:r>
          </w:p>
        </w:tc>
        <w:tc>
          <w:tcPr>
            <w:tcW w:type="dxa" w:w="3820"/>
          </w:tcPr>
          <w:p>
            <w:pPr>
              <w:spacing w:after="0" w:line="240" w:lineRule="auto"/>
            </w:pPr>
            <w:r>
              <w:rPr>
                <w:rFonts w:ascii="Georgia" w:hAnsi="Georgia"/>
                <w:b w:val="0"/>
                <w:i w:val="0"/>
                <w:color w:val="16181D"/>
                <w:sz w:val="17"/>
              </w:rPr>
              <w:t>Never share an OTP — banks never ask for it</w:t>
            </w:r>
          </w:p>
        </w:tc>
      </w:tr>
      <w:tr>
        <w:trPr>
          <w:cantSplit/>
        </w:trPr>
        <w:tc>
          <w:tcPr>
            <w:tcW w:type="dxa" w:w="1594"/>
            <w:shd w:val="clear" w:color="auto" w:fill="FAFBFC"/>
          </w:tcPr>
          <w:p>
            <w:pPr>
              <w:spacing w:after="0" w:line="240" w:lineRule="auto"/>
            </w:pPr>
            <w:r>
              <w:rPr>
                <w:rFonts w:ascii="Georgia" w:hAnsi="Georgia"/>
                <w:b/>
                <w:i w:val="0"/>
                <w:color w:val="16181D"/>
                <w:sz w:val="17"/>
              </w:rPr>
              <w:t>Fake social profile</w:t>
            </w:r>
          </w:p>
        </w:tc>
        <w:tc>
          <w:tcPr>
            <w:tcW w:type="dxa" w:w="4677"/>
            <w:shd w:val="clear" w:color="auto" w:fill="FAFBFC"/>
          </w:tcPr>
          <w:p>
            <w:pPr>
              <w:spacing w:after="0" w:line="240" w:lineRule="auto"/>
            </w:pPr>
            <w:r>
              <w:rPr>
                <w:rFonts w:ascii="Georgia" w:hAnsi="Georgia"/>
                <w:b w:val="0"/>
                <w:i w:val="0"/>
                <w:color w:val="16181D"/>
                <w:sz w:val="17"/>
              </w:rPr>
              <w:t>Impersonates you or a public figure to defraud contacts</w:t>
            </w:r>
          </w:p>
        </w:tc>
        <w:tc>
          <w:tcPr>
            <w:tcW w:type="dxa" w:w="3820"/>
            <w:shd w:val="clear" w:color="auto" w:fill="FAFBFC"/>
          </w:tcPr>
          <w:p>
            <w:pPr>
              <w:spacing w:after="0" w:line="240" w:lineRule="auto"/>
            </w:pPr>
            <w:r>
              <w:rPr>
                <w:rFonts w:ascii="Georgia" w:hAnsi="Georgia"/>
                <w:b w:val="0"/>
                <w:i w:val="0"/>
                <w:color w:val="16181D"/>
                <w:sz w:val="17"/>
              </w:rPr>
              <w:t>Report it; verify before trusting a request</w:t>
            </w:r>
          </w:p>
        </w:tc>
      </w:tr>
      <w:tr>
        <w:trPr>
          <w:cantSplit/>
        </w:trPr>
        <w:tc>
          <w:tcPr>
            <w:tcW w:type="dxa" w:w="1594"/>
          </w:tcPr>
          <w:p>
            <w:pPr>
              <w:spacing w:after="0" w:line="240" w:lineRule="auto"/>
            </w:pPr>
            <w:r>
              <w:rPr>
                <w:rFonts w:ascii="Georgia" w:hAnsi="Georgia"/>
                <w:b/>
                <w:i w:val="0"/>
                <w:color w:val="16181D"/>
                <w:sz w:val="17"/>
              </w:rPr>
              <w:t>Stolen credentials</w:t>
            </w:r>
          </w:p>
        </w:tc>
        <w:tc>
          <w:tcPr>
            <w:tcW w:type="dxa" w:w="4677"/>
          </w:tcPr>
          <w:p>
            <w:pPr>
              <w:spacing w:after="0" w:line="240" w:lineRule="auto"/>
            </w:pPr>
            <w:r>
              <w:rPr>
                <w:rFonts w:ascii="Georgia" w:hAnsi="Georgia"/>
                <w:b w:val="0"/>
                <w:i w:val="0"/>
                <w:color w:val="16181D"/>
                <w:sz w:val="17"/>
              </w:rPr>
              <w:t>A leaked or reused password unlocks your accounts</w:t>
            </w:r>
          </w:p>
        </w:tc>
        <w:tc>
          <w:tcPr>
            <w:tcW w:type="dxa" w:w="3820"/>
          </w:tcPr>
          <w:p>
            <w:pPr>
              <w:spacing w:after="0" w:line="240" w:lineRule="auto"/>
            </w:pPr>
            <w:r>
              <w:rPr>
                <w:rFonts w:ascii="Georgia" w:hAnsi="Georgia"/>
                <w:b w:val="0"/>
                <w:i w:val="0"/>
                <w:color w:val="16181D"/>
                <w:sz w:val="17"/>
              </w:rPr>
              <w:t>Unique passwords plus two-factor authentication</w:t>
            </w:r>
          </w:p>
        </w:tc>
      </w:tr>
      <w:tr>
        <w:trPr>
          <w:cantSplit/>
        </w:trPr>
        <w:tc>
          <w:tcPr>
            <w:tcW w:type="dxa" w:w="1594"/>
            <w:shd w:val="clear" w:color="auto" w:fill="FAFBFC"/>
          </w:tcPr>
          <w:p>
            <w:pPr>
              <w:spacing w:after="0" w:line="240" w:lineRule="auto"/>
            </w:pPr>
            <w:r>
              <w:rPr>
                <w:rFonts w:ascii="Georgia" w:hAnsi="Georgia"/>
                <w:b/>
                <w:i w:val="0"/>
                <w:color w:val="16181D"/>
                <w:sz w:val="17"/>
              </w:rPr>
              <w:t>Data-leak reuse</w:t>
            </w:r>
          </w:p>
        </w:tc>
        <w:tc>
          <w:tcPr>
            <w:tcW w:type="dxa" w:w="4677"/>
            <w:shd w:val="clear" w:color="auto" w:fill="FAFBFC"/>
          </w:tcPr>
          <w:p>
            <w:pPr>
              <w:spacing w:after="0" w:line="240" w:lineRule="auto"/>
            </w:pPr>
            <w:r>
              <w:rPr>
                <w:rFonts w:ascii="Georgia" w:hAnsi="Georgia"/>
                <w:b w:val="0"/>
                <w:i w:val="0"/>
                <w:color w:val="16181D"/>
                <w:sz w:val="17"/>
              </w:rPr>
              <w:t>Leaked KYC data used to impersonate you elsewhere</w:t>
            </w:r>
          </w:p>
        </w:tc>
        <w:tc>
          <w:tcPr>
            <w:tcW w:type="dxa" w:w="3820"/>
            <w:shd w:val="clear" w:color="auto" w:fill="FAFBFC"/>
          </w:tcPr>
          <w:p>
            <w:pPr>
              <w:spacing w:after="0" w:line="240" w:lineRule="auto"/>
            </w:pPr>
            <w:r>
              <w:rPr>
                <w:rFonts w:ascii="Georgia" w:hAnsi="Georgia"/>
                <w:b w:val="0"/>
                <w:i w:val="0"/>
                <w:color w:val="16181D"/>
                <w:sz w:val="17"/>
              </w:rPr>
              <w:t>Minimise what you share; watch for misuse</w:t>
            </w:r>
          </w:p>
        </w:tc>
      </w:tr>
    </w:tbl>
    <w:p>
      <w:pPr>
        <w:spacing w:after="40"/>
      </w:pPr>
    </w:p>
    <w:p>
      <w:pPr>
        <w:spacing w:after="80"/>
      </w:pPr>
      <w:r>
        <w:rPr>
          <w:rFonts w:ascii="Georgia" w:hAnsi="Georgia"/>
          <w:b/>
          <w:i w:val="0"/>
          <w:color w:val="16181D"/>
          <w:sz w:val="19"/>
        </w:rPr>
        <w:t>Phishing is the single most common attack ordinary Nepalis actually face</w:t>
      </w:r>
      <w:r>
        <w:rPr>
          <w:rFonts w:ascii="Georgia" w:hAnsi="Georgia"/>
          <w:b w:val="0"/>
          <w:i w:val="0"/>
          <w:color w:val="16181D"/>
          <w:sz w:val="19"/>
        </w:rPr>
        <w:t xml:space="preserve"> — fake SMS posing as eSewa or a bank to steal your OTP. Full treatment in Unit 7.</w:t>
      </w:r>
    </w:p>
    <w:p>
      <w:pPr>
        <w:keepLines/>
        <w:pBdr>
          <w:left w:val="single" w:sz="18" w:space="6" w:color="2A6EA8"/>
        </w:pBdr>
        <w:shd w:val="clear" w:color="auto" w:fill="F7F9FB"/>
        <w:spacing w:before="80" w:after="80"/>
        <w:ind w:left="227" w:right="113"/>
      </w:pPr>
      <w:r>
        <w:rPr>
          <w:rFonts w:ascii="Georgia" w:hAnsi="Georgia"/>
          <w:b/>
          <w:i w:val="0"/>
          <w:color w:val="3D4350"/>
          <w:sz w:val="18"/>
        </w:rPr>
        <w:t>The house-key analogy.</w:t>
      </w:r>
      <w:r>
        <w:rPr>
          <w:rFonts w:ascii="Georgia" w:hAnsi="Georgia"/>
          <w:b w:val="0"/>
          <w:i w:val="0"/>
          <w:color w:val="3D4350"/>
          <w:sz w:val="18"/>
        </w:rPr>
        <w:t xml:space="preserve"> Your personal data is like your house key — </w:t>
      </w:r>
      <w:r>
        <w:rPr>
          <w:rFonts w:ascii="Georgia" w:hAnsi="Georgia"/>
          <w:b/>
          <w:i w:val="0"/>
          <w:color w:val="3D4350"/>
          <w:sz w:val="18"/>
        </w:rPr>
        <w:t>easy to copy</w:t>
      </w:r>
      <w:r>
        <w:rPr>
          <w:rFonts w:ascii="Georgia" w:hAnsi="Georgia"/>
          <w:b w:val="0"/>
          <w:i w:val="0"/>
          <w:color w:val="3D4350"/>
          <w:sz w:val="18"/>
        </w:rPr>
        <w:t>, and you usually do not notice until someone is already inside. Nobody steals the house; they copy the key and walk in the front door.</w:t>
      </w:r>
    </w:p>
    <w:p>
      <w:pPr>
        <w:pStyle w:val="Heading2"/>
        <w:pBdr>
          <w:bottom w:val="single" w:sz="6" w:space="2" w:color="D6D9E0"/>
        </w:pBdr>
      </w:pPr>
      <w:r>
        <w:rPr>
          <w:rFonts w:ascii="Helvetica Neue" w:hAnsi="Helvetica Neue"/>
          <w:b/>
          <w:i w:val="0"/>
          <w:color w:val="1F4E79"/>
          <w:sz w:val="27"/>
        </w:rPr>
        <w:t>2.9 Social networking ethical issues</w:t>
      </w:r>
    </w:p>
    <w:p>
      <w:pPr>
        <w:keepLines/>
        <w:pBdr>
          <w:left w:val="single" w:sz="18" w:space="6" w:color="2A6EA8"/>
        </w:pBdr>
        <w:shd w:val="clear" w:color="auto" w:fill="F7F9FB"/>
        <w:spacing w:before="80" w:after="80"/>
        <w:ind w:left="227" w:right="113"/>
      </w:pPr>
      <w:r>
        <w:rPr>
          <w:rFonts w:ascii="Georgia" w:hAnsi="Georgia"/>
          <w:b/>
          <w:i w:val="0"/>
          <w:color w:val="3D4350"/>
          <w:sz w:val="18"/>
        </w:rPr>
        <w:t>The scenario that frames it.</w:t>
      </w:r>
      <w:r>
        <w:rPr>
          <w:rFonts w:ascii="Georgia" w:hAnsi="Georgia"/>
          <w:b w:val="0"/>
          <w:i w:val="0"/>
          <w:color w:val="3D4350"/>
          <w:sz w:val="18"/>
        </w:rPr>
        <w:t xml:space="preserve"> A doctored screenshot of a Nepali celebrity goes viral on TikTok and Facebook before lunch. By evening a teenager is being mocked in her school group chat, and a "breaking news" rumour has sparked a panic. </w:t>
      </w:r>
      <w:r>
        <w:rPr>
          <w:rFonts w:ascii="Georgia" w:hAnsi="Georgia"/>
          <w:b/>
          <w:i w:val="0"/>
          <w:color w:val="3D4350"/>
          <w:sz w:val="18"/>
        </w:rPr>
        <w:t>How many servers were hacked? None.</w:t>
      </w:r>
      <w:r>
        <w:rPr>
          <w:rFonts w:ascii="Georgia" w:hAnsi="Georgia"/>
          <w:b w:val="0"/>
          <w:i w:val="0"/>
          <w:color w:val="3D4350"/>
          <w:sz w:val="18"/>
        </w:rPr>
        <w:t xml:space="preserve"> Ordinary users did all the damage, using the apps exactly as designed.</w:t>
      </w:r>
    </w:p>
    <w:p>
      <w:pPr>
        <w:pStyle w:val="Heading3"/>
      </w:pPr>
      <w:r>
        <w:rPr>
          <w:rFonts w:ascii="Helvetica Neue" w:hAnsi="Helvetica Neue"/>
          <w:b/>
          <w:i w:val="0"/>
          <w:color w:val="2A6EA8"/>
          <w:sz w:val="22"/>
        </w:rPr>
        <w:t>The five amplifiers</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190"/>
        <w:gridCol w:w="4792"/>
        <w:gridCol w:w="4109"/>
      </w:tblGrid>
      <w:tr>
        <w:trPr>
          <w:cantSplit/>
          <w:tblHeader/>
        </w:trPr>
        <w:tc>
          <w:tcPr>
            <w:tcW w:type="dxa" w:w="1190"/>
            <w:shd w:val="clear" w:color="auto" w:fill="EEF3F8"/>
          </w:tcPr>
          <w:p>
            <w:pPr>
              <w:spacing w:after="0" w:line="240" w:lineRule="auto"/>
            </w:pPr>
            <w:r>
              <w:rPr>
                <w:rFonts w:ascii="Helvetica Neue" w:hAnsi="Helvetica Neue"/>
                <w:b/>
                <w:i w:val="0"/>
                <w:color w:val="1F4E79"/>
                <w:sz w:val="16"/>
              </w:rPr>
              <w:t>Amplifier</w:t>
            </w:r>
          </w:p>
        </w:tc>
        <w:tc>
          <w:tcPr>
            <w:tcW w:type="dxa" w:w="4792"/>
            <w:shd w:val="clear" w:color="auto" w:fill="EEF3F8"/>
          </w:tcPr>
          <w:p>
            <w:pPr>
              <w:spacing w:after="0" w:line="240" w:lineRule="auto"/>
            </w:pPr>
            <w:r>
              <w:rPr>
                <w:rFonts w:ascii="Helvetica Neue" w:hAnsi="Helvetica Neue"/>
                <w:b/>
                <w:i w:val="0"/>
                <w:color w:val="1F4E79"/>
                <w:sz w:val="16"/>
              </w:rPr>
              <w:t>What it does</w:t>
            </w:r>
          </w:p>
        </w:tc>
        <w:tc>
          <w:tcPr>
            <w:tcW w:type="dxa" w:w="4109"/>
            <w:shd w:val="clear" w:color="auto" w:fill="EEF3F8"/>
          </w:tcPr>
          <w:p>
            <w:pPr>
              <w:spacing w:after="0" w:line="240" w:lineRule="auto"/>
            </w:pPr>
            <w:r>
              <w:rPr>
                <w:rFonts w:ascii="Helvetica Neue" w:hAnsi="Helvetica Neue"/>
                <w:b/>
                <w:i w:val="0"/>
                <w:color w:val="1F4E79"/>
                <w:sz w:val="16"/>
              </w:rPr>
              <w:t>Example</w:t>
            </w:r>
          </w:p>
        </w:tc>
      </w:tr>
      <w:tr>
        <w:trPr>
          <w:cantSplit/>
        </w:trPr>
        <w:tc>
          <w:tcPr>
            <w:tcW w:type="dxa" w:w="1190"/>
          </w:tcPr>
          <w:p>
            <w:pPr>
              <w:spacing w:after="0" w:line="240" w:lineRule="auto"/>
            </w:pPr>
            <w:r>
              <w:rPr>
                <w:rFonts w:ascii="Georgia" w:hAnsi="Georgia"/>
                <w:b/>
                <w:i w:val="0"/>
                <w:color w:val="16181D"/>
                <w:sz w:val="17"/>
              </w:rPr>
              <w:t>Scale</w:t>
            </w:r>
          </w:p>
        </w:tc>
        <w:tc>
          <w:tcPr>
            <w:tcW w:type="dxa" w:w="4792"/>
          </w:tcPr>
          <w:p>
            <w:pPr>
              <w:spacing w:after="0" w:line="240" w:lineRule="auto"/>
            </w:pPr>
            <w:r>
              <w:rPr>
                <w:rFonts w:ascii="Georgia" w:hAnsi="Georgia"/>
                <w:b w:val="0"/>
                <w:i w:val="0"/>
                <w:color w:val="16181D"/>
                <w:sz w:val="17"/>
              </w:rPr>
              <w:t>One post reaches thousands, not a roomful</w:t>
            </w:r>
          </w:p>
        </w:tc>
        <w:tc>
          <w:tcPr>
            <w:tcW w:type="dxa" w:w="4109"/>
          </w:tcPr>
          <w:p>
            <w:pPr>
              <w:spacing w:after="0" w:line="240" w:lineRule="auto"/>
            </w:pPr>
            <w:r>
              <w:rPr>
                <w:rFonts w:ascii="Georgia" w:hAnsi="Georgia"/>
                <w:b w:val="0"/>
                <w:i w:val="0"/>
                <w:color w:val="16181D"/>
                <w:sz w:val="17"/>
              </w:rPr>
              <w:t>A rumour shared to a 50,000-follower page</w:t>
            </w:r>
          </w:p>
        </w:tc>
      </w:tr>
      <w:tr>
        <w:trPr>
          <w:cantSplit/>
        </w:trPr>
        <w:tc>
          <w:tcPr>
            <w:tcW w:type="dxa" w:w="1190"/>
            <w:shd w:val="clear" w:color="auto" w:fill="FAFBFC"/>
          </w:tcPr>
          <w:p>
            <w:pPr>
              <w:spacing w:after="0" w:line="240" w:lineRule="auto"/>
            </w:pPr>
            <w:r>
              <w:rPr>
                <w:rFonts w:ascii="Georgia" w:hAnsi="Georgia"/>
                <w:b/>
                <w:i w:val="0"/>
                <w:color w:val="16181D"/>
                <w:sz w:val="17"/>
              </w:rPr>
              <w:t>Speed</w:t>
            </w:r>
          </w:p>
        </w:tc>
        <w:tc>
          <w:tcPr>
            <w:tcW w:type="dxa" w:w="4792"/>
            <w:shd w:val="clear" w:color="auto" w:fill="FAFBFC"/>
          </w:tcPr>
          <w:p>
            <w:pPr>
              <w:spacing w:after="0" w:line="240" w:lineRule="auto"/>
            </w:pPr>
            <w:r>
              <w:rPr>
                <w:rFonts w:ascii="Georgia" w:hAnsi="Georgia"/>
                <w:b w:val="0"/>
                <w:i w:val="0"/>
                <w:color w:val="16181D"/>
                <w:sz w:val="17"/>
              </w:rPr>
              <w:t>Spreads before anyone can check or correct it</w:t>
            </w:r>
          </w:p>
        </w:tc>
        <w:tc>
          <w:tcPr>
            <w:tcW w:type="dxa" w:w="4109"/>
            <w:shd w:val="clear" w:color="auto" w:fill="FAFBFC"/>
          </w:tcPr>
          <w:p>
            <w:pPr>
              <w:spacing w:after="0" w:line="240" w:lineRule="auto"/>
            </w:pPr>
            <w:r>
              <w:rPr>
                <w:rFonts w:ascii="Georgia" w:hAnsi="Georgia"/>
                <w:b w:val="0"/>
                <w:i w:val="0"/>
                <w:color w:val="16181D"/>
                <w:sz w:val="17"/>
              </w:rPr>
              <w:t>A fake "breaking news" clip trending in minutes</w:t>
            </w:r>
          </w:p>
        </w:tc>
      </w:tr>
      <w:tr>
        <w:trPr>
          <w:cantSplit/>
        </w:trPr>
        <w:tc>
          <w:tcPr>
            <w:tcW w:type="dxa" w:w="1190"/>
          </w:tcPr>
          <w:p>
            <w:pPr>
              <w:spacing w:after="0" w:line="240" w:lineRule="auto"/>
            </w:pPr>
            <w:r>
              <w:rPr>
                <w:rFonts w:ascii="Georgia" w:hAnsi="Georgia"/>
                <w:b/>
                <w:i w:val="0"/>
                <w:color w:val="16181D"/>
                <w:sz w:val="17"/>
              </w:rPr>
              <w:t>Anonymity</w:t>
            </w:r>
          </w:p>
        </w:tc>
        <w:tc>
          <w:tcPr>
            <w:tcW w:type="dxa" w:w="4792"/>
          </w:tcPr>
          <w:p>
            <w:pPr>
              <w:spacing w:after="0" w:line="240" w:lineRule="auto"/>
            </w:pPr>
            <w:r>
              <w:rPr>
                <w:rFonts w:ascii="Georgia" w:hAnsi="Georgia"/>
                <w:b w:val="0"/>
                <w:i w:val="0"/>
                <w:color w:val="16181D"/>
                <w:sz w:val="17"/>
              </w:rPr>
              <w:t>People say what they would never say to your face</w:t>
            </w:r>
          </w:p>
        </w:tc>
        <w:tc>
          <w:tcPr>
            <w:tcW w:type="dxa" w:w="4109"/>
          </w:tcPr>
          <w:p>
            <w:pPr>
              <w:spacing w:after="0" w:line="240" w:lineRule="auto"/>
            </w:pPr>
            <w:r>
              <w:rPr>
                <w:rFonts w:ascii="Georgia" w:hAnsi="Georgia"/>
                <w:b w:val="0"/>
                <w:i w:val="0"/>
                <w:color w:val="16181D"/>
                <w:sz w:val="17"/>
              </w:rPr>
              <w:t>Abusive comments from throwaway accounts</w:t>
            </w:r>
          </w:p>
        </w:tc>
      </w:tr>
      <w:tr>
        <w:trPr>
          <w:cantSplit/>
        </w:trPr>
        <w:tc>
          <w:tcPr>
            <w:tcW w:type="dxa" w:w="1190"/>
            <w:shd w:val="clear" w:color="auto" w:fill="FAFBFC"/>
          </w:tcPr>
          <w:p>
            <w:pPr>
              <w:spacing w:after="0" w:line="240" w:lineRule="auto"/>
            </w:pPr>
            <w:r>
              <w:rPr>
                <w:rFonts w:ascii="Georgia" w:hAnsi="Georgia"/>
                <w:b/>
                <w:i w:val="0"/>
                <w:color w:val="16181D"/>
                <w:sz w:val="17"/>
              </w:rPr>
              <w:t>Virality</w:t>
            </w:r>
          </w:p>
        </w:tc>
        <w:tc>
          <w:tcPr>
            <w:tcW w:type="dxa" w:w="4792"/>
            <w:shd w:val="clear" w:color="auto" w:fill="FAFBFC"/>
          </w:tcPr>
          <w:p>
            <w:pPr>
              <w:spacing w:after="0" w:line="240" w:lineRule="auto"/>
            </w:pPr>
            <w:r>
              <w:rPr>
                <w:rFonts w:ascii="Georgia" w:hAnsi="Georgia"/>
                <w:b w:val="0"/>
                <w:i w:val="0"/>
                <w:color w:val="16181D"/>
                <w:sz w:val="17"/>
              </w:rPr>
              <w:t>The algorithm actively boosts the most emotional content</w:t>
            </w:r>
          </w:p>
        </w:tc>
        <w:tc>
          <w:tcPr>
            <w:tcW w:type="dxa" w:w="4109"/>
            <w:shd w:val="clear" w:color="auto" w:fill="FAFBFC"/>
          </w:tcPr>
          <w:p>
            <w:pPr>
              <w:spacing w:after="0" w:line="240" w:lineRule="auto"/>
            </w:pPr>
            <w:r>
              <w:rPr>
                <w:rFonts w:ascii="Georgia" w:hAnsi="Georgia"/>
                <w:b w:val="0"/>
                <w:i w:val="0"/>
                <w:color w:val="16181D"/>
                <w:sz w:val="17"/>
              </w:rPr>
              <w:t>An outrage post pushed into millions of feeds</w:t>
            </w:r>
          </w:p>
        </w:tc>
      </w:tr>
      <w:tr>
        <w:trPr>
          <w:cantSplit/>
        </w:trPr>
        <w:tc>
          <w:tcPr>
            <w:tcW w:type="dxa" w:w="1190"/>
          </w:tcPr>
          <w:p>
            <w:pPr>
              <w:spacing w:after="0" w:line="240" w:lineRule="auto"/>
            </w:pPr>
            <w:r>
              <w:rPr>
                <w:rFonts w:ascii="Georgia" w:hAnsi="Georgia"/>
                <w:b/>
                <w:i w:val="0"/>
                <w:color w:val="16181D"/>
                <w:sz w:val="17"/>
              </w:rPr>
              <w:t>Bystander effect</w:t>
            </w:r>
          </w:p>
        </w:tc>
        <w:tc>
          <w:tcPr>
            <w:tcW w:type="dxa" w:w="4792"/>
          </w:tcPr>
          <w:p>
            <w:pPr>
              <w:spacing w:after="0" w:line="240" w:lineRule="auto"/>
            </w:pPr>
            <w:r>
              <w:rPr>
                <w:rFonts w:ascii="Georgia" w:hAnsi="Georgia"/>
                <w:b w:val="0"/>
                <w:i w:val="0"/>
                <w:color w:val="16181D"/>
                <w:sz w:val="17"/>
              </w:rPr>
              <w:t>In a huge crowd, everyone assumes someone else will act</w:t>
            </w:r>
          </w:p>
        </w:tc>
        <w:tc>
          <w:tcPr>
            <w:tcW w:type="dxa" w:w="4109"/>
          </w:tcPr>
          <w:p>
            <w:pPr>
              <w:spacing w:after="0" w:line="240" w:lineRule="auto"/>
            </w:pPr>
            <w:r>
              <w:rPr>
                <w:rFonts w:ascii="Georgia" w:hAnsi="Georgia"/>
                <w:b w:val="0"/>
                <w:i w:val="0"/>
                <w:color w:val="16181D"/>
                <w:sz w:val="17"/>
              </w:rPr>
              <w:t>Thousands watch a pile-on and nobody intervenes</w:t>
            </w:r>
          </w:p>
        </w:tc>
      </w:tr>
    </w:tbl>
    <w:p>
      <w:pPr>
        <w:spacing w:after="40"/>
      </w:pPr>
    </w:p>
    <w:p>
      <w:pPr>
        <w:spacing w:after="80"/>
      </w:pPr>
      <w:r>
        <w:rPr>
          <w:rFonts w:ascii="Georgia" w:hAnsi="Georgia"/>
          <w:b w:val="0"/>
          <w:i w:val="0"/>
          <w:color w:val="16181D"/>
          <w:sz w:val="19"/>
        </w:rPr>
        <w:t xml:space="preserve">These are Unit 1's scale, speed and permanence factors, now made personal. </w:t>
      </w:r>
      <w:r>
        <w:rPr>
          <w:rFonts w:ascii="Georgia" w:hAnsi="Georgia"/>
          <w:b/>
          <w:i w:val="0"/>
          <w:color w:val="16181D"/>
          <w:sz w:val="19"/>
        </w:rPr>
        <w:t>The harm grows in the silence</w:t>
      </w:r>
      <w:r>
        <w:rPr>
          <w:rFonts w:ascii="Georgia" w:hAnsi="Georgia"/>
          <w:b w:val="0"/>
          <w:i w:val="0"/>
          <w:color w:val="16181D"/>
          <w:sz w:val="19"/>
        </w:rPr>
        <w:t xml:space="preserve"> — passive bystanders are part of the mechanism.</w:t>
      </w:r>
    </w:p>
    <w:p>
      <w:pPr>
        <w:spacing w:after="80"/>
      </w:pPr>
      <w:r>
        <w:rPr>
          <w:rFonts w:ascii="Georgia" w:hAnsi="Georgia"/>
          <w:b w:val="0"/>
          <w:i w:val="0"/>
          <w:color w:val="16181D"/>
          <w:sz w:val="19"/>
        </w:rPr>
        <w:t>Nepal has very high Facebook and TikTok usage, where viral content shapes public opinion and even elections. That is a scale of influence ordinary individuals now hold in their thumbs.</w:t>
      </w: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"It's just online — it isn't real."</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online harm has </w:t>
      </w:r>
      <w:r>
        <w:rPr>
          <w:rFonts w:ascii="Georgia" w:hAnsi="Georgia"/>
          <w:b/>
          <w:i w:val="0"/>
          <w:color w:val="3D4350"/>
          <w:sz w:val="18"/>
        </w:rPr>
        <w:t>real legal, social and psychological consequences</w:t>
      </w:r>
      <w:r>
        <w:rPr>
          <w:rFonts w:ascii="Georgia" w:hAnsi="Georgia"/>
          <w:b w:val="0"/>
          <w:i w:val="0"/>
          <w:color w:val="3D4350"/>
          <w:sz w:val="18"/>
        </w:rPr>
        <w:t xml:space="preserve"> — lost jobs, depression, arrests. The screen is not a shield between the act and the harm.</w:t>
      </w:r>
    </w:p>
    <w:p>
      <w:pPr>
        <w:pStyle w:val="Heading3"/>
      </w:pPr>
      <w:r>
        <w:rPr>
          <w:rFonts w:ascii="Helvetica Neue" w:hAnsi="Helvetica Neue"/>
          <w:b/>
          <w:i w:val="0"/>
          <w:color w:val="2A6EA8"/>
          <w:sz w:val="22"/>
        </w:rPr>
        <w:t>Cyberbullying and online harassment</w:t>
      </w:r>
    </w:p>
    <w:p>
      <w:pPr>
        <w:spacing w:after="80"/>
      </w:pPr>
      <w:r>
        <w:rPr>
          <w:rFonts w:ascii="Georgia" w:hAnsi="Georgia"/>
          <w:b/>
          <w:i w:val="0"/>
          <w:color w:val="16181D"/>
          <w:sz w:val="19"/>
        </w:rPr>
        <w:t>Definition:</w:t>
      </w:r>
      <w:r>
        <w:rPr>
          <w:rFonts w:ascii="Georgia" w:hAnsi="Georgia"/>
          <w:b w:val="0"/>
          <w:i w:val="0"/>
          <w:color w:val="16181D"/>
          <w:sz w:val="19"/>
        </w:rPr>
        <w:t xml:space="preserve"> using digital tools to </w:t>
      </w:r>
      <w:r>
        <w:rPr>
          <w:rFonts w:ascii="Georgia" w:hAnsi="Georgia"/>
          <w:b/>
          <w:i w:val="0"/>
          <w:color w:val="16181D"/>
          <w:sz w:val="19"/>
        </w:rPr>
        <w:t>repeatedly</w:t>
      </w:r>
      <w:r>
        <w:rPr>
          <w:rFonts w:ascii="Georgia" w:hAnsi="Georgia"/>
          <w:b w:val="0"/>
          <w:i w:val="0"/>
          <w:color w:val="16181D"/>
          <w:sz w:val="19"/>
        </w:rPr>
        <w:t xml:space="preserve"> threaten, humiliate or target a person. The word </w:t>
      </w:r>
      <w:r>
        <w:rPr>
          <w:rFonts w:ascii="Georgia" w:hAnsi="Georgia"/>
          <w:b w:val="0"/>
          <w:i/>
          <w:color w:val="16181D"/>
          <w:sz w:val="19"/>
        </w:rPr>
        <w:t>repeatedly</w:t>
      </w:r>
      <w:r>
        <w:rPr>
          <w:rFonts w:ascii="Georgia" w:hAnsi="Georgia"/>
          <w:b w:val="0"/>
          <w:i w:val="0"/>
          <w:color w:val="16181D"/>
          <w:sz w:val="19"/>
        </w:rPr>
        <w:t xml:space="preserve"> matters — a single rude comment is unkind; a </w:t>
      </w:r>
      <w:r>
        <w:rPr>
          <w:rFonts w:ascii="Georgia" w:hAnsi="Georgia"/>
          <w:b/>
          <w:i w:val="0"/>
          <w:color w:val="16181D"/>
          <w:sz w:val="19"/>
        </w:rPr>
        <w:t>pattern</w:t>
      </w:r>
      <w:r>
        <w:rPr>
          <w:rFonts w:ascii="Georgia" w:hAnsi="Georgia"/>
          <w:b w:val="0"/>
          <w:i w:val="0"/>
          <w:color w:val="16181D"/>
          <w:sz w:val="19"/>
        </w:rPr>
        <w:t xml:space="preserve"> aimed at someone is harassment.</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3243"/>
        <w:gridCol w:w="6848"/>
      </w:tblGrid>
      <w:tr>
        <w:trPr>
          <w:cantSplit/>
          <w:tblHeader/>
        </w:trPr>
        <w:tc>
          <w:tcPr>
            <w:tcW w:type="dxa" w:w="3243"/>
            <w:shd w:val="clear" w:color="auto" w:fill="EEF3F8"/>
          </w:tcPr>
          <w:p>
            <w:pPr>
              <w:spacing w:after="0" w:line="240" w:lineRule="auto"/>
            </w:pPr>
            <w:r>
              <w:rPr>
                <w:rFonts w:ascii="Helvetica Neue" w:hAnsi="Helvetica Neue"/>
                <w:b/>
                <w:i w:val="0"/>
                <w:color w:val="1F4E79"/>
                <w:sz w:val="16"/>
              </w:rPr>
              <w:t>Form</w:t>
            </w:r>
          </w:p>
        </w:tc>
        <w:tc>
          <w:tcPr>
            <w:tcW w:type="dxa" w:w="6848"/>
            <w:shd w:val="clear" w:color="auto" w:fill="EEF3F8"/>
          </w:tcPr>
          <w:p>
            <w:pPr>
              <w:spacing w:after="0" w:line="240" w:lineRule="auto"/>
            </w:pPr>
            <w:r>
              <w:rPr>
                <w:rFonts w:ascii="Helvetica Neue" w:hAnsi="Helvetica Neue"/>
                <w:b/>
                <w:i w:val="0"/>
                <w:color w:val="1F4E79"/>
                <w:sz w:val="16"/>
              </w:rPr>
              <w:t>What it is</w:t>
            </w:r>
          </w:p>
        </w:tc>
      </w:tr>
      <w:tr>
        <w:trPr>
          <w:cantSplit/>
        </w:trPr>
        <w:tc>
          <w:tcPr>
            <w:tcW w:type="dxa" w:w="3243"/>
          </w:tcPr>
          <w:p>
            <w:pPr>
              <w:spacing w:after="0" w:line="240" w:lineRule="auto"/>
            </w:pPr>
            <w:r>
              <w:rPr>
                <w:rFonts w:ascii="Georgia" w:hAnsi="Georgia"/>
                <w:b/>
                <w:i w:val="0"/>
                <w:color w:val="16181D"/>
                <w:sz w:val="17"/>
              </w:rPr>
              <w:t>Trolling</w:t>
            </w:r>
          </w:p>
        </w:tc>
        <w:tc>
          <w:tcPr>
            <w:tcW w:type="dxa" w:w="6848"/>
          </w:tcPr>
          <w:p>
            <w:pPr>
              <w:spacing w:after="0" w:line="240" w:lineRule="auto"/>
            </w:pPr>
            <w:r>
              <w:rPr>
                <w:rFonts w:ascii="Georgia" w:hAnsi="Georgia"/>
                <w:b w:val="0"/>
                <w:i w:val="0"/>
                <w:color w:val="16181D"/>
                <w:sz w:val="17"/>
              </w:rPr>
              <w:t>Deliberately provoking to upset or derail</w:t>
            </w:r>
          </w:p>
        </w:tc>
      </w:tr>
      <w:tr>
        <w:trPr>
          <w:cantSplit/>
        </w:trPr>
        <w:tc>
          <w:tcPr>
            <w:tcW w:type="dxa" w:w="3243"/>
            <w:shd w:val="clear" w:color="auto" w:fill="FAFBFC"/>
          </w:tcPr>
          <w:p>
            <w:pPr>
              <w:spacing w:after="0" w:line="240" w:lineRule="auto"/>
            </w:pPr>
            <w:r>
              <w:rPr>
                <w:rFonts w:ascii="Georgia" w:hAnsi="Georgia"/>
                <w:b/>
                <w:i w:val="0"/>
                <w:color w:val="16181D"/>
                <w:sz w:val="17"/>
              </w:rPr>
              <w:t>Doxxing</w:t>
            </w:r>
          </w:p>
        </w:tc>
        <w:tc>
          <w:tcPr>
            <w:tcW w:type="dxa" w:w="6848"/>
            <w:shd w:val="clear" w:color="auto" w:fill="FAFBFC"/>
          </w:tcPr>
          <w:p>
            <w:pPr>
              <w:spacing w:after="0" w:line="240" w:lineRule="auto"/>
            </w:pPr>
            <w:r>
              <w:rPr>
                <w:rFonts w:ascii="Georgia" w:hAnsi="Georgia"/>
                <w:b w:val="0"/>
                <w:i w:val="0"/>
                <w:color w:val="16181D"/>
                <w:sz w:val="17"/>
              </w:rPr>
              <w:t>Publishing someone's private details to expose them to harm</w:t>
            </w:r>
          </w:p>
        </w:tc>
      </w:tr>
      <w:tr>
        <w:trPr>
          <w:cantSplit/>
        </w:trPr>
        <w:tc>
          <w:tcPr>
            <w:tcW w:type="dxa" w:w="3243"/>
          </w:tcPr>
          <w:p>
            <w:pPr>
              <w:spacing w:after="0" w:line="240" w:lineRule="auto"/>
            </w:pPr>
            <w:r>
              <w:rPr>
                <w:rFonts w:ascii="Georgia" w:hAnsi="Georgia"/>
                <w:b/>
                <w:i w:val="0"/>
                <w:color w:val="16181D"/>
                <w:sz w:val="17"/>
              </w:rPr>
              <w:t>Group pile-on</w:t>
            </w:r>
          </w:p>
        </w:tc>
        <w:tc>
          <w:tcPr>
            <w:tcW w:type="dxa" w:w="6848"/>
          </w:tcPr>
          <w:p>
            <w:pPr>
              <w:spacing w:after="0" w:line="240" w:lineRule="auto"/>
            </w:pPr>
            <w:r>
              <w:rPr>
                <w:rFonts w:ascii="Georgia" w:hAnsi="Georgia"/>
                <w:b w:val="0"/>
                <w:i w:val="0"/>
                <w:color w:val="16181D"/>
                <w:sz w:val="17"/>
              </w:rPr>
              <w:t>Many people targeting one, amplified by scale</w:t>
            </w:r>
          </w:p>
        </w:tc>
      </w:tr>
      <w:tr>
        <w:trPr>
          <w:cantSplit/>
        </w:trPr>
        <w:tc>
          <w:tcPr>
            <w:tcW w:type="dxa" w:w="3243"/>
            <w:shd w:val="clear" w:color="auto" w:fill="FAFBFC"/>
          </w:tcPr>
          <w:p>
            <w:pPr>
              <w:spacing w:after="0" w:line="240" w:lineRule="auto"/>
            </w:pPr>
            <w:r>
              <w:rPr>
                <w:rFonts w:ascii="Georgia" w:hAnsi="Georgia"/>
                <w:b/>
                <w:i w:val="0"/>
                <w:color w:val="16181D"/>
                <w:sz w:val="17"/>
              </w:rPr>
              <w:t>Gendered harassment</w:t>
            </w:r>
          </w:p>
        </w:tc>
        <w:tc>
          <w:tcPr>
            <w:tcW w:type="dxa" w:w="6848"/>
            <w:shd w:val="clear" w:color="auto" w:fill="FAFBFC"/>
          </w:tcPr>
          <w:p>
            <w:pPr>
              <w:spacing w:after="0" w:line="240" w:lineRule="auto"/>
            </w:pPr>
            <w:r>
              <w:rPr>
                <w:rFonts w:ascii="Georgia" w:hAnsi="Georgia"/>
                <w:b w:val="0"/>
                <w:i w:val="0"/>
                <w:color w:val="16181D"/>
                <w:sz w:val="17"/>
              </w:rPr>
              <w:t>Targeting aimed especially at women</w:t>
            </w:r>
          </w:p>
        </w:tc>
      </w:tr>
      <w:tr>
        <w:trPr>
          <w:cantSplit/>
        </w:trPr>
        <w:tc>
          <w:tcPr>
            <w:tcW w:type="dxa" w:w="3243"/>
          </w:tcPr>
          <w:p>
            <w:pPr>
              <w:spacing w:after="0" w:line="240" w:lineRule="auto"/>
            </w:pPr>
            <w:r>
              <w:rPr>
                <w:rFonts w:ascii="Georgia" w:hAnsi="Georgia"/>
                <w:b/>
                <w:i w:val="0"/>
                <w:color w:val="16181D"/>
                <w:sz w:val="17"/>
              </w:rPr>
              <w:t>Group-chat bullying</w:t>
            </w:r>
          </w:p>
        </w:tc>
        <w:tc>
          <w:tcPr>
            <w:tcW w:type="dxa" w:w="6848"/>
          </w:tcPr>
          <w:p>
            <w:pPr>
              <w:spacing w:after="0" w:line="240" w:lineRule="auto"/>
            </w:pPr>
            <w:r>
              <w:rPr>
                <w:rFonts w:ascii="Georgia" w:hAnsi="Georgia"/>
                <w:b w:val="0"/>
                <w:i w:val="0"/>
                <w:color w:val="16181D"/>
                <w:sz w:val="17"/>
              </w:rPr>
              <w:t>Repeated mocking in a shared chat</w:t>
            </w:r>
          </w:p>
        </w:tc>
      </w:tr>
      <w:tr>
        <w:trPr>
          <w:cantSplit/>
        </w:trPr>
        <w:tc>
          <w:tcPr>
            <w:tcW w:type="dxa" w:w="3243"/>
            <w:shd w:val="clear" w:color="auto" w:fill="FAFBFC"/>
          </w:tcPr>
          <w:p>
            <w:pPr>
              <w:spacing w:after="0" w:line="240" w:lineRule="auto"/>
            </w:pPr>
            <w:r>
              <w:rPr>
                <w:rFonts w:ascii="Georgia" w:hAnsi="Georgia"/>
                <w:b/>
                <w:i w:val="0"/>
                <w:color w:val="16181D"/>
                <w:sz w:val="17"/>
              </w:rPr>
              <w:t>Threats and intimidation</w:t>
            </w:r>
          </w:p>
        </w:tc>
        <w:tc>
          <w:tcPr>
            <w:tcW w:type="dxa" w:w="6848"/>
            <w:shd w:val="clear" w:color="auto" w:fill="FAFBFC"/>
          </w:tcPr>
          <w:p>
            <w:pPr>
              <w:spacing w:after="0" w:line="240" w:lineRule="auto"/>
            </w:pPr>
            <w:r>
              <w:rPr>
                <w:rFonts w:ascii="Georgia" w:hAnsi="Georgia"/>
                <w:b w:val="0"/>
                <w:i w:val="0"/>
                <w:color w:val="16181D"/>
                <w:sz w:val="17"/>
              </w:rPr>
              <w:t>Direct threats of harm</w:t>
            </w:r>
          </w:p>
        </w:tc>
      </w:tr>
    </w:tbl>
    <w:p>
      <w:pPr>
        <w:spacing w:after="40"/>
      </w:pPr>
    </w:p>
    <w:p>
      <w:pPr>
        <w:spacing w:after="80"/>
      </w:pPr>
      <w:r>
        <w:rPr>
          <w:rFonts w:ascii="Georgia" w:hAnsi="Georgia"/>
          <w:b w:val="0"/>
          <w:i w:val="0"/>
          <w:color w:val="16181D"/>
          <w:sz w:val="19"/>
        </w:rPr>
        <w:t xml:space="preserve">The </w:t>
      </w:r>
      <w:r>
        <w:rPr>
          <w:rFonts w:ascii="Georgia" w:hAnsi="Georgia"/>
          <w:b/>
          <w:i w:val="0"/>
          <w:color w:val="16181D"/>
          <w:sz w:val="19"/>
        </w:rPr>
        <w:t>mental-health impact is severe and well documented</w:t>
      </w:r>
      <w:r>
        <w:rPr>
          <w:rFonts w:ascii="Georgia" w:hAnsi="Georgia"/>
          <w:b w:val="0"/>
          <w:i w:val="0"/>
          <w:color w:val="16181D"/>
          <w:sz w:val="19"/>
        </w:rPr>
        <w:t xml:space="preserve"> — anxiety, withdrawal, and in extreme cases self-harm. In Nepal this shows up as harassment of women and public figures in Facebook and TikTok comment sections, and as ordinary school group-chat bullying — the same dynamic at national and classroom scale.</w:t>
      </w:r>
    </w:p>
    <w:p>
      <w:pPr>
        <w:keepLines/>
        <w:pBdr>
          <w:left w:val="single" w:sz="18" w:space="6" w:color="2A6EA8"/>
        </w:pBdr>
        <w:shd w:val="clear" w:color="auto" w:fill="F7F9FB"/>
        <w:spacing w:before="80" w:after="80"/>
        <w:ind w:left="227" w:right="113"/>
      </w:pPr>
      <w:r>
        <w:rPr>
          <w:rFonts w:ascii="Georgia" w:hAnsi="Georgia"/>
          <w:b/>
          <w:i w:val="0"/>
          <w:color w:val="3D4350"/>
          <w:sz w:val="18"/>
        </w:rPr>
        <w:t>The bystander question.</w:t>
      </w:r>
      <w:r>
        <w:rPr>
          <w:rFonts w:ascii="Georgia" w:hAnsi="Georgia"/>
          <w:b w:val="0"/>
          <w:i w:val="0"/>
          <w:color w:val="3D4350"/>
          <w:sz w:val="18"/>
        </w:rPr>
        <w:t xml:space="preserve"> Your friend group starts mocking a classmate in a shared chat and you say nothing. </w:t>
      </w:r>
      <w:r>
        <w:rPr>
          <w:rFonts w:ascii="Georgia" w:hAnsi="Georgia"/>
          <w:b/>
          <w:i w:val="0"/>
          <w:color w:val="3D4350"/>
          <w:sz w:val="18"/>
        </w:rPr>
        <w:t>Are you complicit?</w:t>
      </w:r>
      <w:r>
        <w:rPr>
          <w:rFonts w:ascii="Georgia" w:hAnsi="Georgia"/>
          <w:b w:val="0"/>
          <w:i w:val="0"/>
          <w:color w:val="3D4350"/>
          <w:sz w:val="18"/>
        </w:rPr>
        <w:t xml:space="preserve"> Silence in a group chat reads as agreement and </w:t>
      </w:r>
      <w:r>
        <w:rPr>
          <w:rFonts w:ascii="Georgia" w:hAnsi="Georgia"/>
          <w:b w:val="0"/>
          <w:i/>
          <w:color w:val="3D4350"/>
          <w:sz w:val="18"/>
        </w:rPr>
        <w:t>fuels</w:t>
      </w:r>
      <w:r>
        <w:rPr>
          <w:rFonts w:ascii="Georgia" w:hAnsi="Georgia"/>
          <w:b w:val="0"/>
          <w:i w:val="0"/>
          <w:color w:val="3D4350"/>
          <w:sz w:val="18"/>
        </w:rPr>
        <w:t xml:space="preserve"> the pile-on. "I just didn't join in" is not innocence. Low-cost things a bystander can do: DM the target, name it as too far, or leave the chat.</w:t>
      </w:r>
    </w:p>
    <w:p>
      <w:pPr>
        <w:pStyle w:val="Heading3"/>
      </w:pPr>
      <w:r>
        <w:rPr>
          <w:rFonts w:ascii="Helvetica Neue" w:hAnsi="Helvetica Neue"/>
          <w:b/>
          <w:i w:val="0"/>
          <w:color w:val="2A6EA8"/>
          <w:sz w:val="22"/>
        </w:rPr>
        <w:t>Fake news — misinformation versus disinformation</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577"/>
        <w:gridCol w:w="4084"/>
        <w:gridCol w:w="4430"/>
      </w:tblGrid>
      <w:tr>
        <w:trPr>
          <w:cantSplit/>
          <w:tblHeader/>
        </w:trPr>
        <w:tc>
          <w:tcPr>
            <w:tcW w:type="dxa" w:w="1577"/>
            <w:shd w:val="clear" w:color="auto" w:fill="EEF3F8"/>
          </w:tcPr>
          <w:p>
            <w:pPr>
              <w:spacing w:after="0" w:line="240" w:lineRule="auto"/>
            </w:pPr>
          </w:p>
        </w:tc>
        <w:tc>
          <w:tcPr>
            <w:tcW w:type="dxa" w:w="4084"/>
            <w:shd w:val="clear" w:color="auto" w:fill="EEF3F8"/>
          </w:tcPr>
          <w:p>
            <w:pPr>
              <w:spacing w:after="0" w:line="240" w:lineRule="auto"/>
            </w:pPr>
            <w:r>
              <w:rPr>
                <w:rFonts w:ascii="Helvetica Neue" w:hAnsi="Helvetica Neue"/>
                <w:b/>
                <w:i w:val="0"/>
                <w:color w:val="1F4E79"/>
                <w:sz w:val="16"/>
              </w:rPr>
              <w:t>Misinformation</w:t>
            </w:r>
          </w:p>
        </w:tc>
        <w:tc>
          <w:tcPr>
            <w:tcW w:type="dxa" w:w="4430"/>
            <w:shd w:val="clear" w:color="auto" w:fill="EEF3F8"/>
          </w:tcPr>
          <w:p>
            <w:pPr>
              <w:spacing w:after="0" w:line="240" w:lineRule="auto"/>
            </w:pPr>
            <w:r>
              <w:rPr>
                <w:rFonts w:ascii="Helvetica Neue" w:hAnsi="Helvetica Neue"/>
                <w:b/>
                <w:i w:val="0"/>
                <w:color w:val="1F4E79"/>
                <w:sz w:val="16"/>
              </w:rPr>
              <w:t>Disinformation</w:t>
            </w:r>
          </w:p>
        </w:tc>
      </w:tr>
      <w:tr>
        <w:trPr>
          <w:cantSplit/>
        </w:trPr>
        <w:tc>
          <w:tcPr>
            <w:tcW w:type="dxa" w:w="1577"/>
          </w:tcPr>
          <w:p>
            <w:pPr>
              <w:spacing w:after="0" w:line="240" w:lineRule="auto"/>
            </w:pPr>
            <w:r>
              <w:rPr>
                <w:rFonts w:ascii="Georgia" w:hAnsi="Georgia"/>
                <w:b/>
                <w:i w:val="0"/>
                <w:color w:val="16181D"/>
                <w:sz w:val="17"/>
              </w:rPr>
              <w:t>Intent</w:t>
            </w:r>
          </w:p>
        </w:tc>
        <w:tc>
          <w:tcPr>
            <w:tcW w:type="dxa" w:w="4084"/>
          </w:tcPr>
          <w:p>
            <w:pPr>
              <w:spacing w:after="0" w:line="240" w:lineRule="auto"/>
            </w:pPr>
            <w:r>
              <w:rPr>
                <w:rFonts w:ascii="Georgia" w:hAnsi="Georgia"/>
                <w:b w:val="0"/>
                <w:i w:val="0"/>
                <w:color w:val="16181D"/>
                <w:sz w:val="17"/>
              </w:rPr>
              <w:t>None — you believed it and shared carelessly</w:t>
            </w:r>
          </w:p>
        </w:tc>
        <w:tc>
          <w:tcPr>
            <w:tcW w:type="dxa" w:w="4430"/>
          </w:tcPr>
          <w:p>
            <w:pPr>
              <w:spacing w:after="0" w:line="240" w:lineRule="auto"/>
            </w:pPr>
            <w:r>
              <w:rPr>
                <w:rFonts w:ascii="Georgia" w:hAnsi="Georgia"/>
                <w:b/>
                <w:i w:val="0"/>
                <w:color w:val="16181D"/>
                <w:sz w:val="17"/>
              </w:rPr>
              <w:t>Deliberate</w:t>
            </w:r>
            <w:r>
              <w:rPr>
                <w:rFonts w:ascii="Georgia" w:hAnsi="Georgia"/>
                <w:b w:val="0"/>
                <w:i w:val="0"/>
                <w:color w:val="16181D"/>
                <w:sz w:val="17"/>
              </w:rPr>
              <w:t xml:space="preserve"> — intent to deceive</w:t>
            </w:r>
          </w:p>
        </w:tc>
      </w:tr>
      <w:tr>
        <w:trPr>
          <w:cantSplit/>
        </w:trPr>
        <w:tc>
          <w:tcPr>
            <w:tcW w:type="dxa" w:w="1577"/>
            <w:shd w:val="clear" w:color="auto" w:fill="FAFBFC"/>
          </w:tcPr>
          <w:p>
            <w:pPr>
              <w:spacing w:after="0" w:line="240" w:lineRule="auto"/>
            </w:pPr>
            <w:r>
              <w:rPr>
                <w:rFonts w:ascii="Georgia" w:hAnsi="Georgia"/>
                <w:b/>
                <w:i w:val="0"/>
                <w:color w:val="16181D"/>
                <w:sz w:val="17"/>
              </w:rPr>
              <w:t>Typical source</w:t>
            </w:r>
          </w:p>
        </w:tc>
        <w:tc>
          <w:tcPr>
            <w:tcW w:type="dxa" w:w="4084"/>
            <w:shd w:val="clear" w:color="auto" w:fill="FAFBFC"/>
          </w:tcPr>
          <w:p>
            <w:pPr>
              <w:spacing w:after="0" w:line="240" w:lineRule="auto"/>
            </w:pPr>
            <w:r>
              <w:rPr>
                <w:rFonts w:ascii="Georgia" w:hAnsi="Georgia"/>
                <w:b w:val="0"/>
                <w:i w:val="0"/>
                <w:color w:val="16181D"/>
                <w:sz w:val="17"/>
              </w:rPr>
              <w:t>An ordinary user who did not check</w:t>
            </w:r>
          </w:p>
        </w:tc>
        <w:tc>
          <w:tcPr>
            <w:tcW w:type="dxa" w:w="4430"/>
            <w:shd w:val="clear" w:color="auto" w:fill="FAFBFC"/>
          </w:tcPr>
          <w:p>
            <w:pPr>
              <w:spacing w:after="0" w:line="240" w:lineRule="auto"/>
            </w:pPr>
            <w:r>
              <w:rPr>
                <w:rFonts w:ascii="Georgia" w:hAnsi="Georgia"/>
                <w:b w:val="0"/>
                <w:i w:val="0"/>
                <w:color w:val="16181D"/>
                <w:sz w:val="17"/>
              </w:rPr>
              <w:t>Propagandists, scammers, coordinated campaigns</w:t>
            </w:r>
          </w:p>
        </w:tc>
      </w:tr>
      <w:tr>
        <w:trPr>
          <w:cantSplit/>
        </w:trPr>
        <w:tc>
          <w:tcPr>
            <w:tcW w:type="dxa" w:w="1577"/>
          </w:tcPr>
          <w:p>
            <w:pPr>
              <w:spacing w:after="0" w:line="240" w:lineRule="auto"/>
            </w:pPr>
            <w:r>
              <w:rPr>
                <w:rFonts w:ascii="Georgia" w:hAnsi="Georgia"/>
                <w:b/>
                <w:i w:val="0"/>
                <w:color w:val="16181D"/>
                <w:sz w:val="17"/>
              </w:rPr>
              <w:t>Nepal example</w:t>
            </w:r>
          </w:p>
        </w:tc>
        <w:tc>
          <w:tcPr>
            <w:tcW w:type="dxa" w:w="4084"/>
          </w:tcPr>
          <w:p>
            <w:pPr>
              <w:spacing w:after="0" w:line="240" w:lineRule="auto"/>
            </w:pPr>
            <w:r>
              <w:rPr>
                <w:rFonts w:ascii="Georgia" w:hAnsi="Georgia"/>
                <w:b w:val="0"/>
                <w:i w:val="0"/>
                <w:color w:val="16181D"/>
                <w:sz w:val="17"/>
              </w:rPr>
              <w:t>Forwarding a fake health cure you trusted</w:t>
            </w:r>
          </w:p>
        </w:tc>
        <w:tc>
          <w:tcPr>
            <w:tcW w:type="dxa" w:w="4430"/>
          </w:tcPr>
          <w:p>
            <w:pPr>
              <w:spacing w:after="0" w:line="240" w:lineRule="auto"/>
            </w:pPr>
            <w:r>
              <w:rPr>
                <w:rFonts w:ascii="Georgia" w:hAnsi="Georgia"/>
                <w:b w:val="0"/>
                <w:i w:val="0"/>
                <w:color w:val="16181D"/>
                <w:sz w:val="17"/>
              </w:rPr>
              <w:t>A staged rumour to sway an election or scam money</w:t>
            </w:r>
          </w:p>
        </w:tc>
      </w:tr>
      <w:tr>
        <w:trPr>
          <w:cantSplit/>
        </w:trPr>
        <w:tc>
          <w:tcPr>
            <w:tcW w:type="dxa" w:w="1577"/>
            <w:shd w:val="clear" w:color="auto" w:fill="FAFBFC"/>
          </w:tcPr>
          <w:p>
            <w:pPr>
              <w:spacing w:after="0" w:line="240" w:lineRule="auto"/>
            </w:pPr>
            <w:r>
              <w:rPr>
                <w:rFonts w:ascii="Georgia" w:hAnsi="Georgia"/>
                <w:b/>
                <w:i w:val="0"/>
                <w:color w:val="16181D"/>
                <w:sz w:val="17"/>
              </w:rPr>
              <w:t>Are you responsible?</w:t>
            </w:r>
          </w:p>
        </w:tc>
        <w:tc>
          <w:tcPr>
            <w:tcW w:type="dxa" w:w="4084"/>
            <w:shd w:val="clear" w:color="auto" w:fill="FAFBFC"/>
          </w:tcPr>
          <w:p>
            <w:pPr>
              <w:spacing w:after="0" w:line="240" w:lineRule="auto"/>
            </w:pPr>
            <w:r>
              <w:rPr>
                <w:rFonts w:ascii="Georgia" w:hAnsi="Georgia"/>
                <w:b/>
                <w:i w:val="0"/>
                <w:color w:val="16181D"/>
                <w:sz w:val="17"/>
              </w:rPr>
              <w:t>Yes</w:t>
            </w:r>
            <w:r>
              <w:rPr>
                <w:rFonts w:ascii="Georgia" w:hAnsi="Georgia"/>
                <w:b w:val="0"/>
                <w:i w:val="0"/>
                <w:color w:val="16181D"/>
                <w:sz w:val="17"/>
              </w:rPr>
              <w:t xml:space="preserve"> — the share button is an act</w:t>
            </w:r>
          </w:p>
        </w:tc>
        <w:tc>
          <w:tcPr>
            <w:tcW w:type="dxa" w:w="4430"/>
            <w:shd w:val="clear" w:color="auto" w:fill="FAFBFC"/>
          </w:tcPr>
          <w:p>
            <w:pPr>
              <w:spacing w:after="0" w:line="240" w:lineRule="auto"/>
            </w:pPr>
            <w:r>
              <w:rPr>
                <w:rFonts w:ascii="Georgia" w:hAnsi="Georgia"/>
                <w:b w:val="0"/>
                <w:i w:val="0"/>
                <w:color w:val="16181D"/>
                <w:sz w:val="17"/>
              </w:rPr>
              <w:t>Yes — and the intent makes it worse</w:t>
            </w:r>
          </w:p>
        </w:tc>
      </w:tr>
    </w:tbl>
    <w:p>
      <w:pPr>
        <w:spacing w:after="40"/>
      </w:pPr>
    </w:p>
    <w:p>
      <w:pPr>
        <w:spacing w:after="80"/>
      </w:pPr>
      <w:r>
        <w:rPr>
          <w:rFonts w:ascii="Georgia" w:hAnsi="Georgia"/>
          <w:b/>
          <w:i w:val="0"/>
          <w:color w:val="16181D"/>
          <w:sz w:val="19"/>
        </w:rPr>
        <w:t>Why false information spreads faster than truth:</w:t>
      </w:r>
      <w:r>
        <w:rPr>
          <w:rFonts w:ascii="Georgia" w:hAnsi="Georgia"/>
          <w:b w:val="0"/>
          <w:i w:val="0"/>
          <w:color w:val="16181D"/>
          <w:sz w:val="19"/>
        </w:rPr>
        <w:t xml:space="preserve"> it exploits </w:t>
      </w:r>
      <w:r>
        <w:rPr>
          <w:rFonts w:ascii="Georgia" w:hAnsi="Georgia"/>
          <w:b/>
          <w:i w:val="0"/>
          <w:color w:val="16181D"/>
          <w:sz w:val="19"/>
        </w:rPr>
        <w:t>emotion</w:t>
      </w:r>
      <w:r>
        <w:rPr>
          <w:rFonts w:ascii="Georgia" w:hAnsi="Georgia"/>
          <w:b w:val="0"/>
          <w:i w:val="0"/>
          <w:color w:val="16181D"/>
          <w:sz w:val="19"/>
        </w:rPr>
        <w:t xml:space="preserve"> (fear, outrage), rides </w:t>
      </w:r>
      <w:r>
        <w:rPr>
          <w:rFonts w:ascii="Georgia" w:hAnsi="Georgia"/>
          <w:b/>
          <w:i w:val="0"/>
          <w:color w:val="16181D"/>
          <w:sz w:val="19"/>
        </w:rPr>
        <w:t>confirmation bias</w:t>
      </w:r>
      <w:r>
        <w:rPr>
          <w:rFonts w:ascii="Georgia" w:hAnsi="Georgia"/>
          <w:b w:val="0"/>
          <w:i w:val="0"/>
          <w:color w:val="16181D"/>
          <w:sz w:val="19"/>
        </w:rPr>
        <w:t xml:space="preserve"> (we share what fits what we already believe), and is rewarded by </w:t>
      </w:r>
      <w:r>
        <w:rPr>
          <w:rFonts w:ascii="Georgia" w:hAnsi="Georgia"/>
          <w:b/>
          <w:i w:val="0"/>
          <w:color w:val="16181D"/>
          <w:sz w:val="19"/>
        </w:rPr>
        <w:t>engagement algorithms that boost outrage</w:t>
      </w:r>
      <w:r>
        <w:rPr>
          <w:rFonts w:ascii="Georgia" w:hAnsi="Georgia"/>
          <w:b w:val="0"/>
          <w:i w:val="0"/>
          <w:color w:val="16181D"/>
          <w:sz w:val="19"/>
        </w:rPr>
        <w:t xml:space="preserve"> because outrage keeps people scrolling. Truth is boring; outrage is viral.</w:t>
      </w:r>
    </w:p>
    <w:p>
      <w:pPr>
        <w:spacing w:after="80"/>
      </w:pPr>
      <w:r>
        <w:rPr>
          <w:rFonts w:ascii="Georgia" w:hAnsi="Georgia"/>
          <w:b w:val="0"/>
          <w:i w:val="0"/>
          <w:color w:val="16181D"/>
          <w:sz w:val="19"/>
        </w:rPr>
        <w:t>In Nepal: false earthquake and disaster rumours that trigger panic, fake health cures, and election misinformation.</w:t>
      </w: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"Sharing isn't creating it, so I'm not responsible."</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forwarding unverified content </w:t>
      </w:r>
      <w:r>
        <w:rPr>
          <w:rFonts w:ascii="Georgia" w:hAnsi="Georgia"/>
          <w:b/>
          <w:i w:val="0"/>
          <w:color w:val="3D4350"/>
          <w:sz w:val="18"/>
        </w:rPr>
        <w:t>spreads the harm — the share button is an act</w:t>
      </w:r>
      <w:r>
        <w:rPr>
          <w:rFonts w:ascii="Georgia" w:hAnsi="Georgia"/>
          <w:b w:val="0"/>
          <w:i w:val="0"/>
          <w:color w:val="3D4350"/>
          <w:sz w:val="18"/>
        </w:rPr>
        <w:t>. You become a link in the chain that delivers the lie to a thousand more people.</w:t>
      </w:r>
    </w:p>
    <w:p>
      <w:pPr>
        <w:spacing w:after="80"/>
      </w:pPr>
      <w:r>
        <w:rPr>
          <w:rFonts w:ascii="Georgia" w:hAnsi="Georgia"/>
          <w:b/>
          <w:i w:val="0"/>
          <w:color w:val="16181D"/>
          <w:sz w:val="19"/>
        </w:rPr>
        <w:t>Three checks before you share:</w:t>
      </w:r>
      <w:r>
        <w:rPr>
          <w:rFonts w:ascii="Georgia" w:hAnsi="Georgia"/>
          <w:b w:val="0"/>
          <w:i w:val="0"/>
          <w:color w:val="16181D"/>
          <w:sz w:val="19"/>
        </w:rPr>
        <w:t xml:space="preserve"> (1) Who is the </w:t>
      </w:r>
      <w:r>
        <w:rPr>
          <w:rFonts w:ascii="Georgia" w:hAnsi="Georgia"/>
          <w:b/>
          <w:i w:val="0"/>
          <w:color w:val="16181D"/>
          <w:sz w:val="19"/>
        </w:rPr>
        <w:t>source</w:t>
      </w:r>
      <w:r>
        <w:rPr>
          <w:rFonts w:ascii="Georgia" w:hAnsi="Georgia"/>
          <w:b w:val="0"/>
          <w:i w:val="0"/>
          <w:color w:val="16181D"/>
          <w:sz w:val="19"/>
        </w:rPr>
        <w:t xml:space="preserve">, and are they credible? (2) Is it </w:t>
      </w:r>
      <w:r>
        <w:rPr>
          <w:rFonts w:ascii="Georgia" w:hAnsi="Georgia"/>
          <w:b/>
          <w:i w:val="0"/>
          <w:color w:val="16181D"/>
          <w:sz w:val="19"/>
        </w:rPr>
        <w:t>reported anywhere reputable</w:t>
      </w:r>
      <w:r>
        <w:rPr>
          <w:rFonts w:ascii="Georgia" w:hAnsi="Georgia"/>
          <w:b w:val="0"/>
          <w:i w:val="0"/>
          <w:color w:val="16181D"/>
          <w:sz w:val="19"/>
        </w:rPr>
        <w:t xml:space="preserve">, or only forwarded? (3) Does it mainly </w:t>
      </w:r>
      <w:r>
        <w:rPr>
          <w:rFonts w:ascii="Georgia" w:hAnsi="Georgia"/>
          <w:b/>
          <w:i w:val="0"/>
          <w:color w:val="16181D"/>
          <w:sz w:val="19"/>
        </w:rPr>
        <w:t>trigger emotion or urgency</w:t>
      </w:r>
      <w:r>
        <w:rPr>
          <w:rFonts w:ascii="Georgia" w:hAnsi="Georgia"/>
          <w:b w:val="0"/>
          <w:i w:val="0"/>
          <w:color w:val="16181D"/>
          <w:sz w:val="19"/>
        </w:rPr>
        <w:t xml:space="preserve">? Manufactured urgency — </w:t>
      </w:r>
      <w:r>
        <w:rPr>
          <w:rFonts w:ascii="Georgia" w:hAnsi="Georgia"/>
          <w:b w:val="0"/>
          <w:i/>
          <w:color w:val="16181D"/>
          <w:sz w:val="19"/>
        </w:rPr>
        <w:t>"withdraw your money now"</w:t>
      </w:r>
      <w:r>
        <w:rPr>
          <w:rFonts w:ascii="Georgia" w:hAnsi="Georgia"/>
          <w:b w:val="0"/>
          <w:i w:val="0"/>
          <w:color w:val="16181D"/>
          <w:sz w:val="19"/>
        </w:rPr>
        <w:t xml:space="preserve"> — is the single most common signature of disinformation and scams.</w:t>
      </w:r>
    </w:p>
    <w:p>
      <w:pPr>
        <w:pStyle w:val="Heading3"/>
      </w:pPr>
      <w:r>
        <w:rPr>
          <w:rFonts w:ascii="Helvetica Neue" w:hAnsi="Helvetica Neue"/>
          <w:b/>
          <w:i w:val="0"/>
          <w:color w:val="2A6EA8"/>
          <w:sz w:val="22"/>
        </w:rPr>
        <w:t>Defamation</w:t>
      </w:r>
    </w:p>
    <w:p>
      <w:pPr>
        <w:spacing w:after="80"/>
      </w:pPr>
      <w:r>
        <w:rPr>
          <w:rFonts w:ascii="Georgia" w:hAnsi="Georgia"/>
          <w:b/>
          <w:i w:val="0"/>
          <w:color w:val="16181D"/>
          <w:sz w:val="19"/>
        </w:rPr>
        <w:t>Defamation</w:t>
      </w:r>
      <w:r>
        <w:rPr>
          <w:rFonts w:ascii="Georgia" w:hAnsi="Georgia"/>
          <w:b w:val="0"/>
          <w:i w:val="0"/>
          <w:color w:val="16181D"/>
          <w:sz w:val="19"/>
        </w:rPr>
        <w:t xml:space="preserve"> is a </w:t>
      </w:r>
      <w:r>
        <w:rPr>
          <w:rFonts w:ascii="Georgia" w:hAnsi="Georgia"/>
          <w:b/>
          <w:i w:val="0"/>
          <w:color w:val="16181D"/>
          <w:sz w:val="19"/>
        </w:rPr>
        <w:t>false statement, presented as fact, that damages someone's reputation.</w:t>
      </w:r>
    </w:p>
    <w:p>
      <w:pPr>
        <w:spacing w:after="80"/>
      </w:pPr>
      <w:r>
        <w:rPr>
          <w:rFonts w:ascii="Georgia" w:hAnsi="Georgia"/>
          <w:b/>
          <w:i w:val="0"/>
          <w:color w:val="16181D"/>
          <w:sz w:val="19"/>
        </w:rPr>
        <w:t>The dividing line to learn: opinion and criticism are NOT defamation.</w:t>
      </w:r>
      <w:r>
        <w:rPr>
          <w:rFonts w:ascii="Georgia" w:hAnsi="Georgia"/>
          <w:b w:val="0"/>
          <w:i w:val="0"/>
          <w:color w:val="16181D"/>
          <w:sz w:val="19"/>
        </w:rPr>
        <w:t xml:space="preserve"> The test is </w:t>
      </w:r>
      <w:r>
        <w:rPr>
          <w:rFonts w:ascii="Georgia" w:hAnsi="Georgia"/>
          <w:b/>
          <w:i w:val="0"/>
          <w:color w:val="16181D"/>
          <w:sz w:val="19"/>
        </w:rPr>
        <w:t>fact versus opinion</w:t>
      </w:r>
      <w:r>
        <w:rPr>
          <w:rFonts w:ascii="Georgia" w:hAnsi="Georgia"/>
          <w:b w:val="0"/>
          <w:i w:val="0"/>
          <w:color w:val="16181D"/>
          <w:sz w:val="19"/>
        </w:rPr>
        <w:t xml:space="preserve">, and </w:t>
      </w:r>
      <w:r>
        <w:rPr>
          <w:rFonts w:ascii="Georgia" w:hAnsi="Georgia"/>
          <w:b/>
          <w:i w:val="0"/>
          <w:color w:val="16181D"/>
          <w:sz w:val="19"/>
        </w:rPr>
        <w:t>true versus false</w:t>
      </w:r>
      <w:r>
        <w:rPr>
          <w:rFonts w:ascii="Georgia" w:hAnsi="Georgia"/>
          <w:b w:val="0"/>
          <w:i w:val="0"/>
          <w:color w:val="16181D"/>
          <w:sz w:val="19"/>
        </w:rPr>
        <w:t>.</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4484"/>
        <w:gridCol w:w="1500"/>
        <w:gridCol w:w="4107"/>
      </w:tblGrid>
      <w:tr>
        <w:trPr>
          <w:cantSplit/>
          <w:tblHeader/>
        </w:trPr>
        <w:tc>
          <w:tcPr>
            <w:tcW w:type="dxa" w:w="4484"/>
            <w:shd w:val="clear" w:color="auto" w:fill="EEF3F8"/>
          </w:tcPr>
          <w:p>
            <w:pPr>
              <w:spacing w:after="0" w:line="240" w:lineRule="auto"/>
            </w:pPr>
            <w:r>
              <w:rPr>
                <w:rFonts w:ascii="Helvetica Neue" w:hAnsi="Helvetica Neue"/>
                <w:b/>
                <w:i w:val="0"/>
                <w:color w:val="1F4E79"/>
                <w:sz w:val="16"/>
              </w:rPr>
              <w:t>Statement</w:t>
            </w:r>
          </w:p>
        </w:tc>
        <w:tc>
          <w:tcPr>
            <w:tcW w:type="dxa" w:w="1500"/>
            <w:shd w:val="clear" w:color="auto" w:fill="EEF3F8"/>
          </w:tcPr>
          <w:p>
            <w:pPr>
              <w:spacing w:after="0" w:line="240" w:lineRule="auto"/>
            </w:pPr>
            <w:r>
              <w:rPr>
                <w:rFonts w:ascii="Helvetica Neue" w:hAnsi="Helvetica Neue"/>
                <w:b/>
                <w:i w:val="0"/>
                <w:color w:val="1F4E79"/>
                <w:sz w:val="16"/>
              </w:rPr>
              <w:t>Classification</w:t>
            </w:r>
          </w:p>
        </w:tc>
        <w:tc>
          <w:tcPr>
            <w:tcW w:type="dxa" w:w="4107"/>
            <w:shd w:val="clear" w:color="auto" w:fill="EEF3F8"/>
          </w:tcPr>
          <w:p>
            <w:pPr>
              <w:spacing w:after="0" w:line="240" w:lineRule="auto"/>
            </w:pPr>
            <w:r>
              <w:rPr>
                <w:rFonts w:ascii="Helvetica Neue" w:hAnsi="Helvetica Neue"/>
                <w:b/>
                <w:i w:val="0"/>
                <w:color w:val="1F4E79"/>
                <w:sz w:val="16"/>
              </w:rPr>
              <w:t>Why</w:t>
            </w:r>
          </w:p>
        </w:tc>
      </w:tr>
      <w:tr>
        <w:trPr>
          <w:cantSplit/>
        </w:trPr>
        <w:tc>
          <w:tcPr>
            <w:tcW w:type="dxa" w:w="4484"/>
          </w:tcPr>
          <w:p>
            <w:pPr>
              <w:spacing w:after="0" w:line="240" w:lineRule="auto"/>
            </w:pPr>
            <w:r>
              <w:rPr>
                <w:rFonts w:ascii="Georgia" w:hAnsi="Georgia"/>
                <w:b w:val="0"/>
                <w:i w:val="0"/>
                <w:color w:val="16181D"/>
                <w:sz w:val="17"/>
              </w:rPr>
              <w:t>"I didn't enjoy this café's coffee."</w:t>
            </w:r>
          </w:p>
        </w:tc>
        <w:tc>
          <w:tcPr>
            <w:tcW w:type="dxa" w:w="1500"/>
          </w:tcPr>
          <w:p>
            <w:pPr>
              <w:spacing w:after="0" w:line="240" w:lineRule="auto"/>
            </w:pPr>
            <w:r>
              <w:rPr>
                <w:rFonts w:ascii="Georgia" w:hAnsi="Georgia"/>
                <w:b/>
                <w:i w:val="0"/>
                <w:color w:val="16181D"/>
                <w:sz w:val="17"/>
              </w:rPr>
              <w:t>Opinion</w:t>
            </w:r>
          </w:p>
        </w:tc>
        <w:tc>
          <w:tcPr>
            <w:tcW w:type="dxa" w:w="4107"/>
          </w:tcPr>
          <w:p>
            <w:pPr>
              <w:spacing w:after="0" w:line="240" w:lineRule="auto"/>
            </w:pPr>
            <w:r>
              <w:rPr>
                <w:rFonts w:ascii="Georgia" w:hAnsi="Georgia"/>
                <w:b w:val="0"/>
                <w:i w:val="0"/>
                <w:color w:val="16181D"/>
                <w:sz w:val="17"/>
              </w:rPr>
              <w:t>Personal taste, not a factual claim</w:t>
            </w:r>
          </w:p>
        </w:tc>
      </w:tr>
      <w:tr>
        <w:trPr>
          <w:cantSplit/>
        </w:trPr>
        <w:tc>
          <w:tcPr>
            <w:tcW w:type="dxa" w:w="4484"/>
            <w:shd w:val="clear" w:color="auto" w:fill="FAFBFC"/>
          </w:tcPr>
          <w:p>
            <w:pPr>
              <w:spacing w:after="0" w:line="240" w:lineRule="auto"/>
            </w:pPr>
            <w:r>
              <w:rPr>
                <w:rFonts w:ascii="Georgia" w:hAnsi="Georgia"/>
                <w:b w:val="0"/>
                <w:i w:val="0"/>
                <w:color w:val="16181D"/>
                <w:sz w:val="17"/>
              </w:rPr>
              <w:t>"This café's service is slow and overpriced."</w:t>
            </w:r>
          </w:p>
        </w:tc>
        <w:tc>
          <w:tcPr>
            <w:tcW w:type="dxa" w:w="1500"/>
            <w:shd w:val="clear" w:color="auto" w:fill="FAFBFC"/>
          </w:tcPr>
          <w:p>
            <w:pPr>
              <w:spacing w:after="0" w:line="240" w:lineRule="auto"/>
            </w:pPr>
            <w:r>
              <w:rPr>
                <w:rFonts w:ascii="Georgia" w:hAnsi="Georgia"/>
                <w:b/>
                <w:i w:val="0"/>
                <w:color w:val="16181D"/>
                <w:sz w:val="17"/>
              </w:rPr>
              <w:t>Criticism</w:t>
            </w:r>
          </w:p>
        </w:tc>
        <w:tc>
          <w:tcPr>
            <w:tcW w:type="dxa" w:w="4107"/>
            <w:shd w:val="clear" w:color="auto" w:fill="FAFBFC"/>
          </w:tcPr>
          <w:p>
            <w:pPr>
              <w:spacing w:after="0" w:line="240" w:lineRule="auto"/>
            </w:pPr>
            <w:r>
              <w:rPr>
                <w:rFonts w:ascii="Georgia" w:hAnsi="Georgia"/>
                <w:b w:val="0"/>
                <w:i w:val="0"/>
                <w:color w:val="16181D"/>
                <w:sz w:val="17"/>
              </w:rPr>
              <w:t>Honest evaluation of experience; low risk</w:t>
            </w:r>
          </w:p>
        </w:tc>
      </w:tr>
      <w:tr>
        <w:trPr>
          <w:cantSplit/>
        </w:trPr>
        <w:tc>
          <w:tcPr>
            <w:tcW w:type="dxa" w:w="4484"/>
          </w:tcPr>
          <w:p>
            <w:pPr>
              <w:spacing w:after="0" w:line="240" w:lineRule="auto"/>
            </w:pPr>
            <w:r>
              <w:rPr>
                <w:rFonts w:ascii="Georgia" w:hAnsi="Georgia"/>
                <w:b w:val="0"/>
                <w:i w:val="0"/>
                <w:color w:val="16181D"/>
                <w:sz w:val="17"/>
              </w:rPr>
              <w:t>"The owner of this café is a thief."</w:t>
            </w:r>
          </w:p>
        </w:tc>
        <w:tc>
          <w:tcPr>
            <w:tcW w:type="dxa" w:w="1500"/>
          </w:tcPr>
          <w:p>
            <w:pPr>
              <w:spacing w:after="0" w:line="240" w:lineRule="auto"/>
            </w:pPr>
            <w:r>
              <w:rPr>
                <w:rFonts w:ascii="Georgia" w:hAnsi="Georgia"/>
                <w:b/>
                <w:i w:val="0"/>
                <w:color w:val="16181D"/>
                <w:sz w:val="17"/>
              </w:rPr>
              <w:t>Defamation</w:t>
            </w:r>
          </w:p>
        </w:tc>
        <w:tc>
          <w:tcPr>
            <w:tcW w:type="dxa" w:w="4107"/>
          </w:tcPr>
          <w:p>
            <w:pPr>
              <w:spacing w:after="0" w:line="240" w:lineRule="auto"/>
            </w:pPr>
            <w:r>
              <w:rPr>
                <w:rFonts w:ascii="Georgia" w:hAnsi="Georgia"/>
                <w:b w:val="0"/>
                <w:i w:val="0"/>
                <w:color w:val="16181D"/>
                <w:sz w:val="17"/>
              </w:rPr>
              <w:t>A false statement of fact alleging a crime</w:t>
            </w:r>
          </w:p>
        </w:tc>
      </w:tr>
      <w:tr>
        <w:trPr>
          <w:cantSplit/>
        </w:trPr>
        <w:tc>
          <w:tcPr>
            <w:tcW w:type="dxa" w:w="4484"/>
            <w:shd w:val="clear" w:color="auto" w:fill="FAFBFC"/>
          </w:tcPr>
          <w:p>
            <w:pPr>
              <w:spacing w:after="0" w:line="240" w:lineRule="auto"/>
            </w:pPr>
            <w:r>
              <w:rPr>
                <w:rFonts w:ascii="Georgia" w:hAnsi="Georgia"/>
                <w:b w:val="0"/>
                <w:i w:val="0"/>
                <w:color w:val="16181D"/>
                <w:sz w:val="17"/>
              </w:rPr>
              <w:t>"I think shop X overcharges."</w:t>
            </w:r>
          </w:p>
        </w:tc>
        <w:tc>
          <w:tcPr>
            <w:tcW w:type="dxa" w:w="1500"/>
            <w:shd w:val="clear" w:color="auto" w:fill="FAFBFC"/>
          </w:tcPr>
          <w:p>
            <w:pPr>
              <w:spacing w:after="0" w:line="240" w:lineRule="auto"/>
            </w:pPr>
            <w:r>
              <w:rPr>
                <w:rFonts w:ascii="Georgia" w:hAnsi="Georgia"/>
                <w:b/>
                <w:i w:val="0"/>
                <w:color w:val="16181D"/>
                <w:sz w:val="17"/>
              </w:rPr>
              <w:t>Opinion</w:t>
            </w:r>
          </w:p>
        </w:tc>
        <w:tc>
          <w:tcPr>
            <w:tcW w:type="dxa" w:w="4107"/>
            <w:shd w:val="clear" w:color="auto" w:fill="FAFBFC"/>
          </w:tcPr>
          <w:p>
            <w:pPr>
              <w:spacing w:after="0" w:line="240" w:lineRule="auto"/>
            </w:pPr>
            <w:r>
              <w:rPr>
                <w:rFonts w:ascii="Georgia" w:hAnsi="Georgia"/>
                <w:b w:val="0"/>
                <w:i w:val="0"/>
                <w:color w:val="16181D"/>
                <w:sz w:val="17"/>
              </w:rPr>
              <w:t>Framed as a personal view</w:t>
            </w:r>
          </w:p>
        </w:tc>
      </w:tr>
      <w:tr>
        <w:trPr>
          <w:cantSplit/>
        </w:trPr>
        <w:tc>
          <w:tcPr>
            <w:tcW w:type="dxa" w:w="4484"/>
          </w:tcPr>
          <w:p>
            <w:pPr>
              <w:spacing w:after="0" w:line="240" w:lineRule="auto"/>
            </w:pPr>
            <w:r>
              <w:rPr>
                <w:rFonts w:ascii="Georgia" w:hAnsi="Georgia"/>
                <w:b w:val="0"/>
                <w:i w:val="0"/>
                <w:color w:val="16181D"/>
                <w:sz w:val="17"/>
              </w:rPr>
              <w:t>"Shop X is a fraud that steals money."</w:t>
            </w:r>
          </w:p>
        </w:tc>
        <w:tc>
          <w:tcPr>
            <w:tcW w:type="dxa" w:w="1500"/>
          </w:tcPr>
          <w:p>
            <w:pPr>
              <w:spacing w:after="0" w:line="240" w:lineRule="auto"/>
            </w:pPr>
            <w:r>
              <w:rPr>
                <w:rFonts w:ascii="Georgia" w:hAnsi="Georgia"/>
                <w:b/>
                <w:i w:val="0"/>
                <w:color w:val="16181D"/>
                <w:sz w:val="17"/>
              </w:rPr>
              <w:t>Defamation</w:t>
            </w:r>
          </w:p>
        </w:tc>
        <w:tc>
          <w:tcPr>
            <w:tcW w:type="dxa" w:w="4107"/>
          </w:tcPr>
          <w:p>
            <w:pPr>
              <w:spacing w:after="0" w:line="240" w:lineRule="auto"/>
            </w:pPr>
            <w:r>
              <w:rPr>
                <w:rFonts w:ascii="Georgia" w:hAnsi="Georgia"/>
                <w:b w:val="0"/>
                <w:i w:val="0"/>
                <w:color w:val="16181D"/>
                <w:sz w:val="17"/>
              </w:rPr>
              <w:t>A false factual accusation of a crime</w:t>
            </w:r>
          </w:p>
        </w:tc>
      </w:tr>
      <w:tr>
        <w:trPr>
          <w:cantSplit/>
        </w:trPr>
        <w:tc>
          <w:tcPr>
            <w:tcW w:type="dxa" w:w="4484"/>
            <w:shd w:val="clear" w:color="auto" w:fill="FAFBFC"/>
          </w:tcPr>
          <w:p>
            <w:pPr>
              <w:spacing w:after="0" w:line="240" w:lineRule="auto"/>
            </w:pPr>
            <w:r>
              <w:rPr>
                <w:rFonts w:ascii="Georgia" w:hAnsi="Georgia"/>
                <w:b w:val="0"/>
                <w:i w:val="0"/>
                <w:color w:val="16181D"/>
                <w:sz w:val="17"/>
              </w:rPr>
              <w:t>Repeatedly posting a classmate's photo with insults</w:t>
            </w:r>
          </w:p>
        </w:tc>
        <w:tc>
          <w:tcPr>
            <w:tcW w:type="dxa" w:w="1500"/>
            <w:shd w:val="clear" w:color="auto" w:fill="FAFBFC"/>
          </w:tcPr>
          <w:p>
            <w:pPr>
              <w:spacing w:after="0" w:line="240" w:lineRule="auto"/>
            </w:pPr>
            <w:r>
              <w:rPr>
                <w:rFonts w:ascii="Georgia" w:hAnsi="Georgia"/>
                <w:b/>
                <w:i w:val="0"/>
                <w:color w:val="16181D"/>
                <w:sz w:val="17"/>
              </w:rPr>
              <w:t>Harassment</w:t>
            </w:r>
          </w:p>
        </w:tc>
        <w:tc>
          <w:tcPr>
            <w:tcW w:type="dxa" w:w="4107"/>
            <w:shd w:val="clear" w:color="auto" w:fill="FAFBFC"/>
          </w:tcPr>
          <w:p>
            <w:pPr>
              <w:spacing w:after="0" w:line="240" w:lineRule="auto"/>
            </w:pPr>
            <w:r>
              <w:rPr>
                <w:rFonts w:ascii="Georgia" w:hAnsi="Georgia"/>
                <w:b w:val="0"/>
                <w:i w:val="0"/>
                <w:color w:val="16181D"/>
                <w:sz w:val="17"/>
              </w:rPr>
              <w:t>Repeated targeting of a person, not defamation</w:t>
            </w:r>
          </w:p>
        </w:tc>
      </w:tr>
    </w:tbl>
    <w:p>
      <w:pPr>
        <w:spacing w:after="40"/>
      </w:pPr>
    </w:p>
    <w:p>
      <w:pPr>
        <w:spacing w:after="80"/>
      </w:pPr>
      <w:r>
        <w:rPr>
          <w:rFonts w:ascii="Georgia" w:hAnsi="Georgia"/>
          <w:b/>
          <w:i w:val="0"/>
          <w:color w:val="16181D"/>
          <w:sz w:val="19"/>
        </w:rPr>
        <w:t>The practical rule: state experiences and opinions, not invented facts about people.</w:t>
      </w:r>
    </w:p>
    <w:p>
      <w:pPr>
        <w:spacing w:after="80"/>
      </w:pPr>
      <w:r>
        <w:rPr>
          <w:rFonts w:ascii="Georgia" w:hAnsi="Georgia"/>
          <w:b w:val="0"/>
          <w:i w:val="0"/>
          <w:color w:val="16181D"/>
          <w:sz w:val="19"/>
        </w:rPr>
        <w:t xml:space="preserve">In Nepal, online defamation </w:t>
      </w:r>
      <w:r>
        <w:rPr>
          <w:rFonts w:ascii="Georgia" w:hAnsi="Georgia"/>
          <w:b/>
          <w:i w:val="0"/>
          <w:color w:val="16181D"/>
          <w:sz w:val="19"/>
        </w:rPr>
        <w:t>can be treated as a cybercrime under the Electronic Transactions Act, 2063</w:t>
      </w:r>
      <w:r>
        <w:rPr>
          <w:rFonts w:ascii="Georgia" w:hAnsi="Georgia"/>
          <w:b w:val="0"/>
          <w:i w:val="0"/>
          <w:color w:val="16181D"/>
          <w:sz w:val="19"/>
        </w:rPr>
        <w:t xml:space="preserve"> (full legal treatment in Unit 9), and there have been cases of arrest for defamatory Facebook posts. There is a genuine live debate here: critics argue the same law has been used to </w:t>
      </w:r>
      <w:r>
        <w:rPr>
          <w:rFonts w:ascii="Georgia" w:hAnsi="Georgia"/>
          <w:b/>
          <w:i w:val="0"/>
          <w:color w:val="16181D"/>
          <w:sz w:val="19"/>
        </w:rPr>
        <w:t>chill free speech and silence criticism</w:t>
      </w:r>
      <w:r>
        <w:rPr>
          <w:rFonts w:ascii="Georgia" w:hAnsi="Georgia"/>
          <w:b w:val="0"/>
          <w:i w:val="0"/>
          <w:color w:val="16181D"/>
          <w:sz w:val="19"/>
        </w:rPr>
        <w:t>, not only to punish genuine lies. You should be able to present both sides.</w:t>
      </w:r>
    </w:p>
    <w:p>
      <w:pPr>
        <w:keepLines/>
        <w:pBdr>
          <w:left w:val="single" w:sz="18" w:space="6" w:color="2A6EA8"/>
        </w:pBdr>
        <w:shd w:val="clear" w:color="auto" w:fill="F7F9FB"/>
        <w:spacing w:before="80" w:after="80"/>
        <w:ind w:left="227" w:right="113"/>
      </w:pPr>
      <w:r>
        <w:rPr>
          <w:rFonts w:ascii="Georgia" w:hAnsi="Georgia"/>
          <w:b/>
          <w:i w:val="0"/>
          <w:color w:val="3D4350"/>
          <w:sz w:val="18"/>
        </w:rPr>
        <w:t>⚠ Note on the law:</w:t>
      </w:r>
      <w:r>
        <w:rPr>
          <w:rFonts w:ascii="Georgia" w:hAnsi="Georgia"/>
          <w:b w:val="0"/>
          <w:i w:val="0"/>
          <w:color w:val="3D4350"/>
          <w:sz w:val="18"/>
        </w:rPr>
        <w:t xml:space="preserve"> the ETA 2063 is older legislation and Nepal's cyber-law landscape has been evolving through amendments and proposed new bills. Treat the specifics here as illustrative of the debate and </w:t>
      </w:r>
      <w:r>
        <w:rPr>
          <w:rFonts w:ascii="Georgia" w:hAnsi="Georgia"/>
          <w:b/>
          <w:i w:val="0"/>
          <w:color w:val="3D4350"/>
          <w:sz w:val="18"/>
        </w:rPr>
        <w:t>check the current legal position</w:t>
      </w:r>
      <w:r>
        <w:rPr>
          <w:rFonts w:ascii="Georgia" w:hAnsi="Georgia"/>
          <w:b w:val="0"/>
          <w:i w:val="0"/>
          <w:color w:val="3D4350"/>
          <w:sz w:val="18"/>
        </w:rPr>
        <w:t xml:space="preserve"> before relying on it.</w:t>
      </w:r>
    </w:p>
    <w:p>
      <w:pPr>
        <w:pStyle w:val="Heading3"/>
      </w:pPr>
      <w:r>
        <w:rPr>
          <w:rFonts w:ascii="Helvetica Neue" w:hAnsi="Helvetica Neue"/>
          <w:b/>
          <w:i w:val="0"/>
          <w:color w:val="2A6EA8"/>
          <w:sz w:val="22"/>
        </w:rPr>
        <w:t>Key words from Unit 2</w:t>
      </w:r>
    </w:p>
    <w:p>
      <w:pPr>
        <w:spacing w:after="80"/>
      </w:pPr>
      <w:r>
        <w:rPr>
          <w:rFonts w:ascii="Georgia" w:hAnsi="Georgia"/>
          <w:b w:val="0"/>
          <w:i w:val="0"/>
          <w:color w:val="16181D"/>
          <w:sz w:val="19"/>
        </w:rPr>
        <w:t>IT worker · privileged access · can vs should · duty of care · the six relationships · loyalty · honesty · conflict of interest · résumé fraud · moonlighting · information asymmetry · gift vs bribe test · kickback · profession (four-part test) · self-regulation · NMC · NEC · code of ethics · ACM · IEEE-CS · ISACA · CAN-Nepal · certification · CCNA · CISSP · CEH · CISA/CISM · licence · PE-Software debate · IT user · insider risk · Acceptable Use Policy · permitted/prohibited/monitoring/consequences · software piracy · counterfeiting · unlicensed install · licence violation · inappropriate use · data privacy · consent · purpose limitation · data minimization · profiling · Individual Privacy Act 2075 · surveillance · proportionality · monitoring vs spying · anonymity · double-edged tool · identity · identity theft · phishing · OTP · social networking · scale, speed, anonymity, virality · bystander effect · cyberbullying · trolling · doxxing · pile-on · misinformation · disinformation · confirmation bias · defamation · opinion vs criticism vs defamation · Electronic Transactions Act 2063.</w:t>
      </w:r>
    </w:p>
    <w:p>
      <w:pPr>
        <w:pStyle w:val="Heading3"/>
      </w:pPr>
      <w:r>
        <w:rPr>
          <w:rFonts w:ascii="Helvetica Neue" w:hAnsi="Helvetica Neue"/>
          <w:b/>
          <w:i w:val="0"/>
          <w:color w:val="2A6EA8"/>
          <w:sz w:val="22"/>
        </w:rPr>
        <w:t>Summary — Unit 2</w:t>
      </w:r>
    </w:p>
    <w:p>
      <w:pPr>
        <w:pStyle w:val="ListBullet"/>
        <w:spacing w:after="30" w:line="254" w:lineRule="auto"/>
        <w:ind w:left="397"/>
      </w:pPr>
      <w:r>
        <w:rPr>
          <w:rFonts w:ascii="Georgia" w:hAnsi="Georgia"/>
          <w:b w:val="0"/>
          <w:i w:val="0"/>
          <w:color w:val="16181D"/>
          <w:sz w:val="19"/>
        </w:rPr>
        <w:t xml:space="preserve">IT workers hold </w:t>
      </w:r>
      <w:r>
        <w:rPr>
          <w:rFonts w:ascii="Georgia" w:hAnsi="Georgia"/>
          <w:b/>
          <w:i w:val="0"/>
          <w:color w:val="16181D"/>
          <w:sz w:val="19"/>
        </w:rPr>
        <w:t>privileged access</w:t>
      </w:r>
      <w:r>
        <w:rPr>
          <w:rFonts w:ascii="Georgia" w:hAnsi="Georgia"/>
          <w:b w:val="0"/>
          <w:i w:val="0"/>
          <w:color w:val="16181D"/>
          <w:sz w:val="19"/>
        </w:rPr>
        <w:t>, and access is power. The system grants the "can"; only ethics supplies the "should".</w:t>
      </w:r>
    </w:p>
    <w:p>
      <w:pPr>
        <w:pStyle w:val="ListBullet"/>
        <w:spacing w:after="30" w:line="254" w:lineRule="auto"/>
        <w:ind w:left="397"/>
      </w:pPr>
      <w:r>
        <w:rPr>
          <w:rFonts w:ascii="Georgia" w:hAnsi="Georgia"/>
          <w:b w:val="0"/>
          <w:i w:val="0"/>
          <w:color w:val="16181D"/>
          <w:sz w:val="19"/>
        </w:rPr>
        <w:t xml:space="preserve">They manage </w:t>
      </w:r>
      <w:r>
        <w:rPr>
          <w:rFonts w:ascii="Georgia" w:hAnsi="Georgia"/>
          <w:b/>
          <w:i w:val="0"/>
          <w:color w:val="16181D"/>
          <w:sz w:val="19"/>
        </w:rPr>
        <w:t>six relationships</w:t>
      </w:r>
      <w:r>
        <w:rPr>
          <w:rFonts w:ascii="Georgia" w:hAnsi="Georgia"/>
          <w:b w:val="0"/>
          <w:i w:val="0"/>
          <w:color w:val="16181D"/>
          <w:sz w:val="19"/>
        </w:rPr>
        <w:t xml:space="preserve"> — employer, client, supplier, peers, users, society — each with its own duty. </w:t>
      </w:r>
      <w:r>
        <w:rPr>
          <w:rFonts w:ascii="Georgia" w:hAnsi="Georgia"/>
          <w:b/>
          <w:i w:val="0"/>
          <w:color w:val="16181D"/>
          <w:sz w:val="19"/>
        </w:rPr>
        <w:t>Information asymmetry</w:t>
      </w:r>
      <w:r>
        <w:rPr>
          <w:rFonts w:ascii="Georgia" w:hAnsi="Georgia"/>
          <w:b w:val="0"/>
          <w:i w:val="0"/>
          <w:color w:val="16181D"/>
          <w:sz w:val="19"/>
        </w:rPr>
        <w:t xml:space="preserve"> is what makes the client duty </w:t>
      </w:r>
      <w:r>
        <w:rPr>
          <w:rFonts w:ascii="Georgia" w:hAnsi="Georgia"/>
          <w:b w:val="0"/>
          <w:i/>
          <w:color w:val="16181D"/>
          <w:sz w:val="19"/>
        </w:rPr>
        <w:t>professional</w:t>
      </w:r>
      <w:r>
        <w:rPr>
          <w:rFonts w:ascii="Georgia" w:hAnsi="Georgia"/>
          <w:b w:val="0"/>
          <w:i w:val="0"/>
          <w:color w:val="16181D"/>
          <w:sz w:val="19"/>
        </w:rPr>
        <w:t>, not merely contractual.</w:t>
      </w:r>
    </w:p>
    <w:p>
      <w:pPr>
        <w:pStyle w:val="ListBullet"/>
        <w:spacing w:after="30" w:line="254" w:lineRule="auto"/>
        <w:ind w:left="397"/>
      </w:pPr>
      <w:r>
        <w:rPr>
          <w:rFonts w:ascii="Georgia" w:hAnsi="Georgia"/>
          <w:b w:val="0"/>
          <w:i w:val="0"/>
          <w:color w:val="16181D"/>
          <w:sz w:val="19"/>
        </w:rPr>
        <w:t xml:space="preserve">The </w:t>
      </w:r>
      <w:r>
        <w:rPr>
          <w:rFonts w:ascii="Georgia" w:hAnsi="Georgia"/>
          <w:b/>
          <w:i w:val="0"/>
          <w:color w:val="16181D"/>
          <w:sz w:val="19"/>
        </w:rPr>
        <w:t>gift-versus-bribe test</w:t>
      </w:r>
      <w:r>
        <w:rPr>
          <w:rFonts w:ascii="Georgia" w:hAnsi="Georgia"/>
          <w:b w:val="0"/>
          <w:i w:val="0"/>
          <w:color w:val="16181D"/>
          <w:sz w:val="19"/>
        </w:rPr>
        <w:t xml:space="preserve"> has three questions: would it survive publicity, is it timed around a decision, could it influence judgement?</w:t>
      </w:r>
    </w:p>
    <w:p>
      <w:pPr>
        <w:pStyle w:val="ListBullet"/>
        <w:spacing w:after="30" w:line="254" w:lineRule="auto"/>
        <w:ind w:left="397"/>
      </w:pPr>
      <w:r>
        <w:rPr>
          <w:rFonts w:ascii="Georgia" w:hAnsi="Georgia"/>
          <w:b w:val="0"/>
          <w:i w:val="0"/>
          <w:color w:val="16181D"/>
          <w:sz w:val="19"/>
        </w:rPr>
        <w:t xml:space="preserve">IT is a </w:t>
      </w:r>
      <w:r>
        <w:rPr>
          <w:rFonts w:ascii="Georgia" w:hAnsi="Georgia"/>
          <w:b/>
          <w:i w:val="0"/>
          <w:color w:val="16181D"/>
          <w:sz w:val="19"/>
        </w:rPr>
        <w:t>partial profession</w:t>
      </w:r>
      <w:r>
        <w:rPr>
          <w:rFonts w:ascii="Georgia" w:hAnsi="Georgia"/>
          <w:b w:val="0"/>
          <w:i w:val="0"/>
          <w:color w:val="16181D"/>
          <w:sz w:val="19"/>
        </w:rPr>
        <w:t xml:space="preserve">: it has education, knowledge and codes but </w:t>
      </w:r>
      <w:r>
        <w:rPr>
          <w:rFonts w:ascii="Georgia" w:hAnsi="Georgia"/>
          <w:b/>
          <w:i w:val="0"/>
          <w:color w:val="16181D"/>
          <w:sz w:val="19"/>
        </w:rPr>
        <w:t>no universal licensing</w:t>
      </w:r>
      <w:r>
        <w:rPr>
          <w:rFonts w:ascii="Georgia" w:hAnsi="Georgia"/>
          <w:b w:val="0"/>
          <w:i w:val="0"/>
          <w:color w:val="16181D"/>
          <w:sz w:val="19"/>
        </w:rPr>
        <w:t xml:space="preserve">. </w:t>
      </w:r>
      <w:r>
        <w:rPr>
          <w:rFonts w:ascii="Georgia" w:hAnsi="Georgia"/>
          <w:b/>
          <w:i w:val="0"/>
          <w:color w:val="16181D"/>
          <w:sz w:val="19"/>
        </w:rPr>
        <w:t>Certification proves skill, a licence has legal force, a code guides behaviour, and a professional body sets standards.</w:t>
      </w:r>
    </w:p>
    <w:p>
      <w:pPr>
        <w:pStyle w:val="ListBullet"/>
        <w:spacing w:after="30" w:line="254" w:lineRule="auto"/>
        <w:ind w:left="397"/>
      </w:pPr>
      <w:r>
        <w:rPr>
          <w:rFonts w:ascii="Georgia" w:hAnsi="Georgia"/>
          <w:b w:val="0"/>
          <w:i w:val="0"/>
          <w:color w:val="16181D"/>
          <w:sz w:val="19"/>
        </w:rPr>
        <w:t xml:space="preserve">Most incidents come from the </w:t>
      </w:r>
      <w:r>
        <w:rPr>
          <w:rFonts w:ascii="Georgia" w:hAnsi="Georgia"/>
          <w:b/>
          <w:i w:val="0"/>
          <w:color w:val="16181D"/>
          <w:sz w:val="19"/>
        </w:rPr>
        <w:t>insider risk</w:t>
      </w:r>
      <w:r>
        <w:rPr>
          <w:rFonts w:ascii="Georgia" w:hAnsi="Georgia"/>
          <w:b w:val="0"/>
          <w:i w:val="0"/>
          <w:color w:val="16181D"/>
          <w:sz w:val="19"/>
        </w:rPr>
        <w:t xml:space="preserve"> — careless users, not hackers. The </w:t>
      </w:r>
      <w:r>
        <w:rPr>
          <w:rFonts w:ascii="Georgia" w:hAnsi="Georgia"/>
          <w:b/>
          <w:i w:val="0"/>
          <w:color w:val="16181D"/>
          <w:sz w:val="19"/>
        </w:rPr>
        <w:t>AUP</w:t>
      </w:r>
      <w:r>
        <w:rPr>
          <w:rFonts w:ascii="Georgia" w:hAnsi="Georgia"/>
          <w:b w:val="0"/>
          <w:i w:val="0"/>
          <w:color w:val="16181D"/>
          <w:sz w:val="19"/>
        </w:rPr>
        <w:t xml:space="preserve"> sets permitted use, prohibited use, monitoring and consequences, and its force comes from the </w:t>
      </w:r>
      <w:r>
        <w:rPr>
          <w:rFonts w:ascii="Georgia" w:hAnsi="Georgia"/>
          <w:b/>
          <w:i w:val="0"/>
          <w:color w:val="16181D"/>
          <w:sz w:val="19"/>
        </w:rPr>
        <w:t>signature</w:t>
      </w:r>
      <w:r>
        <w:rPr>
          <w:rFonts w:ascii="Georgia" w:hAnsi="Georgia"/>
          <w:b w:val="0"/>
          <w:i w:val="0"/>
          <w:color w:val="16181D"/>
          <w:sz w:val="19"/>
        </w:rPr>
        <w:t>.</w:t>
      </w:r>
    </w:p>
    <w:p>
      <w:pPr>
        <w:pStyle w:val="ListBullet"/>
        <w:spacing w:after="30" w:line="254" w:lineRule="auto"/>
        <w:ind w:left="397"/>
      </w:pPr>
      <w:r>
        <w:rPr>
          <w:rFonts w:ascii="Georgia" w:hAnsi="Georgia"/>
          <w:b/>
          <w:i w:val="0"/>
          <w:color w:val="16181D"/>
          <w:sz w:val="19"/>
        </w:rPr>
        <w:t>Piracy</w:t>
      </w:r>
      <w:r>
        <w:rPr>
          <w:rFonts w:ascii="Georgia" w:hAnsi="Georgia"/>
          <w:b w:val="0"/>
          <w:i w:val="0"/>
          <w:color w:val="16181D"/>
          <w:sz w:val="19"/>
        </w:rPr>
        <w:t xml:space="preserve"> (counterfeiting, unlicensed installs, licence violation) is wrong even with no sale. </w:t>
      </w:r>
      <w:r>
        <w:rPr>
          <w:rFonts w:ascii="Georgia" w:hAnsi="Georgia"/>
          <w:b/>
          <w:i w:val="0"/>
          <w:color w:val="16181D"/>
          <w:sz w:val="19"/>
        </w:rPr>
        <w:t>Inappropriate use</w:t>
      </w:r>
      <w:r>
        <w:rPr>
          <w:rFonts w:ascii="Georgia" w:hAnsi="Georgia"/>
          <w:b w:val="0"/>
          <w:i w:val="0"/>
          <w:color w:val="16181D"/>
          <w:sz w:val="19"/>
        </w:rPr>
        <w:t xml:space="preserve"> is the right tool for the wrong purpose.</w:t>
      </w:r>
    </w:p>
    <w:p>
      <w:pPr>
        <w:pStyle w:val="ListBullet"/>
        <w:spacing w:after="30" w:line="254" w:lineRule="auto"/>
        <w:ind w:left="397"/>
      </w:pPr>
      <w:r>
        <w:rPr>
          <w:rFonts w:ascii="Georgia" w:hAnsi="Georgia"/>
          <w:b/>
          <w:i w:val="0"/>
          <w:color w:val="16181D"/>
          <w:sz w:val="19"/>
        </w:rPr>
        <w:t>Privacy is control</w:t>
      </w:r>
      <w:r>
        <w:rPr>
          <w:rFonts w:ascii="Georgia" w:hAnsi="Georgia"/>
          <w:b w:val="0"/>
          <w:i w:val="0"/>
          <w:color w:val="16181D"/>
          <w:sz w:val="19"/>
        </w:rPr>
        <w:t xml:space="preserve">, built on </w:t>
      </w:r>
      <w:r>
        <w:rPr>
          <w:rFonts w:ascii="Georgia" w:hAnsi="Georgia"/>
          <w:b/>
          <w:i w:val="0"/>
          <w:color w:val="16181D"/>
          <w:sz w:val="19"/>
        </w:rPr>
        <w:t>consent, purpose limitation and data minimization</w:t>
      </w:r>
      <w:r>
        <w:rPr>
          <w:rFonts w:ascii="Georgia" w:hAnsi="Georgia"/>
          <w:b w:val="0"/>
          <w:i w:val="0"/>
          <w:color w:val="16181D"/>
          <w:sz w:val="19"/>
        </w:rPr>
        <w:t xml:space="preserve">. </w:t>
      </w:r>
      <w:r>
        <w:rPr>
          <w:rFonts w:ascii="Georgia" w:hAnsi="Georgia"/>
          <w:b/>
          <w:i w:val="0"/>
          <w:color w:val="16181D"/>
          <w:sz w:val="19"/>
        </w:rPr>
        <w:t>Surveillance</w:t>
      </w:r>
      <w:r>
        <w:rPr>
          <w:rFonts w:ascii="Georgia" w:hAnsi="Georgia"/>
          <w:b w:val="0"/>
          <w:i w:val="0"/>
          <w:color w:val="16181D"/>
          <w:sz w:val="19"/>
        </w:rPr>
        <w:t xml:space="preserve"> trades security against privacy — and </w:t>
      </w:r>
      <w:r>
        <w:rPr>
          <w:rFonts w:ascii="Georgia" w:hAnsi="Georgia"/>
          <w:b/>
          <w:i w:val="0"/>
          <w:color w:val="16181D"/>
          <w:sz w:val="19"/>
        </w:rPr>
        <w:t>disclosure plus consent</w:t>
      </w:r>
      <w:r>
        <w:rPr>
          <w:rFonts w:ascii="Georgia" w:hAnsi="Georgia"/>
          <w:b w:val="0"/>
          <w:i w:val="0"/>
          <w:color w:val="16181D"/>
          <w:sz w:val="19"/>
        </w:rPr>
        <w:t xml:space="preserve"> is what makes monitoring legitimate rather than spying.</w:t>
      </w:r>
    </w:p>
    <w:p>
      <w:pPr>
        <w:pStyle w:val="ListBullet"/>
        <w:spacing w:after="30" w:line="254" w:lineRule="auto"/>
        <w:ind w:left="397"/>
      </w:pPr>
      <w:r>
        <w:rPr>
          <w:rFonts w:ascii="Georgia" w:hAnsi="Georgia"/>
          <w:b/>
          <w:i w:val="0"/>
          <w:color w:val="16181D"/>
          <w:sz w:val="19"/>
        </w:rPr>
        <w:t>Anonymity cuts both ways</w:t>
      </w:r>
      <w:r>
        <w:rPr>
          <w:rFonts w:ascii="Georgia" w:hAnsi="Georgia"/>
          <w:b w:val="0"/>
          <w:i w:val="0"/>
          <w:color w:val="16181D"/>
          <w:sz w:val="19"/>
        </w:rPr>
        <w:t xml:space="preserve">; true anonymity is rare. </w:t>
      </w:r>
      <w:r>
        <w:rPr>
          <w:rFonts w:ascii="Georgia" w:hAnsi="Georgia"/>
          <w:b/>
          <w:i w:val="0"/>
          <w:color w:val="16181D"/>
          <w:sz w:val="19"/>
        </w:rPr>
        <w:t>Identity theft</w:t>
      </w:r>
      <w:r>
        <w:rPr>
          <w:rFonts w:ascii="Georgia" w:hAnsi="Georgia"/>
          <w:b w:val="0"/>
          <w:i w:val="0"/>
          <w:color w:val="16181D"/>
          <w:sz w:val="19"/>
        </w:rPr>
        <w:t xml:space="preserve"> usually begins with </w:t>
      </w:r>
      <w:r>
        <w:rPr>
          <w:rFonts w:ascii="Georgia" w:hAnsi="Georgia"/>
          <w:b/>
          <w:i w:val="0"/>
          <w:color w:val="16181D"/>
          <w:sz w:val="19"/>
        </w:rPr>
        <w:t>phishing</w:t>
      </w:r>
      <w:r>
        <w:rPr>
          <w:rFonts w:ascii="Georgia" w:hAnsi="Georgia"/>
          <w:b w:val="0"/>
          <w:i w:val="0"/>
          <w:color w:val="16181D"/>
          <w:sz w:val="19"/>
        </w:rPr>
        <w:t>.</w:t>
      </w:r>
    </w:p>
    <w:p>
      <w:pPr>
        <w:pStyle w:val="ListBullet"/>
        <w:spacing w:after="30" w:line="254" w:lineRule="auto"/>
        <w:ind w:left="397"/>
      </w:pPr>
      <w:r>
        <w:rPr>
          <w:rFonts w:ascii="Georgia" w:hAnsi="Georgia"/>
          <w:b w:val="0"/>
          <w:i w:val="0"/>
          <w:color w:val="16181D"/>
          <w:sz w:val="19"/>
        </w:rPr>
        <w:t xml:space="preserve">Social media turns small acts into mass harm through </w:t>
      </w:r>
      <w:r>
        <w:rPr>
          <w:rFonts w:ascii="Georgia" w:hAnsi="Georgia"/>
          <w:b/>
          <w:i w:val="0"/>
          <w:color w:val="16181D"/>
          <w:sz w:val="19"/>
        </w:rPr>
        <w:t>scale, speed, anonymity, virality and the bystander effect</w:t>
      </w:r>
      <w:r>
        <w:rPr>
          <w:rFonts w:ascii="Georgia" w:hAnsi="Georgia"/>
          <w:b w:val="0"/>
          <w:i w:val="0"/>
          <w:color w:val="16181D"/>
          <w:sz w:val="19"/>
        </w:rPr>
        <w:t xml:space="preserve">. Know the difference between </w:t>
      </w:r>
      <w:r>
        <w:rPr>
          <w:rFonts w:ascii="Georgia" w:hAnsi="Georgia"/>
          <w:b/>
          <w:i w:val="0"/>
          <w:color w:val="16181D"/>
          <w:sz w:val="19"/>
        </w:rPr>
        <w:t>misinformation and disinformation</w:t>
      </w:r>
      <w:r>
        <w:rPr>
          <w:rFonts w:ascii="Georgia" w:hAnsi="Georgia"/>
          <w:b w:val="0"/>
          <w:i w:val="0"/>
          <w:color w:val="16181D"/>
          <w:sz w:val="19"/>
        </w:rPr>
        <w:t xml:space="preserve">, and between </w:t>
      </w:r>
      <w:r>
        <w:rPr>
          <w:rFonts w:ascii="Georgia" w:hAnsi="Georgia"/>
          <w:b/>
          <w:i w:val="0"/>
          <w:color w:val="16181D"/>
          <w:sz w:val="19"/>
        </w:rPr>
        <w:t>opinion, criticism and defamation</w:t>
      </w:r>
      <w:r>
        <w:rPr>
          <w:rFonts w:ascii="Georgia" w:hAnsi="Georgia"/>
          <w:b w:val="0"/>
          <w:i w:val="0"/>
          <w:color w:val="16181D"/>
          <w:sz w:val="19"/>
        </w:rPr>
        <w:t>.</w:t>
      </w:r>
    </w:p>
    <w:p>
      <w:pPr>
        <w:sectPr>
          <w:headerReference w:type="default" r:id="rId11"/>
          <w:pgSz w:w="11906" w:h="16838"/>
          <w:pgMar w:top="850" w:right="737" w:bottom="907" w:left="1077" w:header="510" w:footer="510" w:gutter="0"/>
          <w:cols w:space="720"/>
          <w:docGrid w:linePitch="360"/>
        </w:sectPr>
      </w:pPr>
    </w:p>
    <w:p>
      <w:pPr>
        <w:pStyle w:val="Heading1"/>
        <w:pBdr>
          <w:bottom w:val="single" w:sz="18" w:space="3" w:color="1F4E79"/>
        </w:pBdr>
      </w:pPr>
      <w:r>
        <w:rPr>
          <w:rFonts w:ascii="Helvetica Neue" w:hAnsi="Helvetica Neue"/>
          <w:b/>
          <w:i w:val="0"/>
          <w:color w:val="1F4E79"/>
          <w:sz w:val="40"/>
        </w:rPr>
        <w:t>Unit 3 — Intellectual Property</w:t>
      </w:r>
    </w:p>
    <w:p>
      <w:pPr>
        <w:spacing w:after="80"/>
      </w:pPr>
      <w:r>
        <w:rPr>
          <w:rFonts w:ascii="Georgia" w:hAnsi="Georgia"/>
          <w:b/>
          <w:i w:val="0"/>
          <w:color w:val="16181D"/>
          <w:sz w:val="19"/>
        </w:rPr>
        <w:t>6 lecture hours.</w:t>
      </w:r>
      <w:r>
        <w:rPr>
          <w:rFonts w:ascii="Georgia" w:hAnsi="Georgia"/>
          <w:b w:val="0"/>
          <w:i w:val="0"/>
          <w:color w:val="16181D"/>
          <w:sz w:val="19"/>
        </w:rPr>
        <w:t xml:space="preserve"> Intellectual property · copyright · patent · trade secrets · IP issues: plagiarism, reverse engineering, open source code, competitive intelligence, trademark infringement and cybersquatting.</w:t>
      </w:r>
    </w:p>
    <w:p>
      <w:pPr>
        <w:pStyle w:val="Heading2"/>
        <w:pBdr>
          <w:bottom w:val="single" w:sz="6" w:space="2" w:color="D6D9E0"/>
        </w:pBdr>
      </w:pPr>
      <w:r>
        <w:rPr>
          <w:rFonts w:ascii="Helvetica Neue" w:hAnsi="Helvetica Neue"/>
          <w:b/>
          <w:i w:val="0"/>
          <w:color w:val="1F4E79"/>
          <w:sz w:val="27"/>
        </w:rPr>
        <w:t>3.1 What intellectual property is</w:t>
      </w:r>
    </w:p>
    <w:p>
      <w:pPr>
        <w:spacing w:after="80"/>
      </w:pPr>
      <w:r>
        <w:rPr>
          <w:rFonts w:ascii="Georgia" w:hAnsi="Georgia"/>
          <w:b/>
          <w:i w:val="0"/>
          <w:color w:val="16181D"/>
          <w:sz w:val="19"/>
        </w:rPr>
        <w:t>Intellectual property (IP)</w:t>
      </w:r>
      <w:r>
        <w:rPr>
          <w:rFonts w:ascii="Georgia" w:hAnsi="Georgia"/>
          <w:b w:val="0"/>
          <w:i w:val="0"/>
          <w:color w:val="16181D"/>
          <w:sz w:val="19"/>
        </w:rPr>
        <w:t xml:space="preserve"> means </w:t>
      </w:r>
      <w:r>
        <w:rPr>
          <w:rFonts w:ascii="Georgia" w:hAnsi="Georgia"/>
          <w:b/>
          <w:i w:val="0"/>
          <w:color w:val="16181D"/>
          <w:sz w:val="19"/>
        </w:rPr>
        <w:t>legal rights over creations of the mind</w:t>
      </w:r>
      <w:r>
        <w:rPr>
          <w:rFonts w:ascii="Georgia" w:hAnsi="Georgia"/>
          <w:b w:val="0"/>
          <w:i w:val="0"/>
          <w:color w:val="16181D"/>
          <w:sz w:val="19"/>
        </w:rPr>
        <w:t xml:space="preserve"> — works, inventions, names and secrets. There are </w:t>
      </w:r>
      <w:r>
        <w:rPr>
          <w:rFonts w:ascii="Georgia" w:hAnsi="Georgia"/>
          <w:b/>
          <w:i w:val="0"/>
          <w:color w:val="16181D"/>
          <w:sz w:val="19"/>
        </w:rPr>
        <w:t>four families</w:t>
      </w:r>
      <w:r>
        <w:rPr>
          <w:rFonts w:ascii="Georgia" w:hAnsi="Georgia"/>
          <w:b w:val="0"/>
          <w:i w:val="0"/>
          <w:color w:val="16181D"/>
          <w:sz w:val="19"/>
        </w:rPr>
        <w:t xml:space="preserve">, and each protects a </w:t>
      </w:r>
      <w:r>
        <w:rPr>
          <w:rFonts w:ascii="Georgia" w:hAnsi="Georgia"/>
          <w:b w:val="0"/>
          <w:i/>
          <w:color w:val="16181D"/>
          <w:sz w:val="19"/>
        </w:rPr>
        <w:t>different kind of thing</w:t>
      </w:r>
      <w:r>
        <w:rPr>
          <w:rFonts w:ascii="Georgia" w:hAnsi="Georgia"/>
          <w:b w:val="0"/>
          <w:i w:val="0"/>
          <w:color w:val="16181D"/>
          <w:sz w:val="19"/>
        </w:rPr>
        <w:t>.</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267"/>
        <w:gridCol w:w="4119"/>
        <w:gridCol w:w="4705"/>
      </w:tblGrid>
      <w:tr>
        <w:trPr>
          <w:cantSplit/>
          <w:tblHeader/>
        </w:trPr>
        <w:tc>
          <w:tcPr>
            <w:tcW w:type="dxa" w:w="1267"/>
            <w:shd w:val="clear" w:color="auto" w:fill="EEF3F8"/>
          </w:tcPr>
          <w:p>
            <w:pPr>
              <w:spacing w:after="0" w:line="240" w:lineRule="auto"/>
            </w:pPr>
            <w:r>
              <w:rPr>
                <w:rFonts w:ascii="Helvetica Neue" w:hAnsi="Helvetica Neue"/>
                <w:b/>
                <w:i w:val="0"/>
                <w:color w:val="1F4E79"/>
                <w:sz w:val="16"/>
              </w:rPr>
              <w:t>Family</w:t>
            </w:r>
          </w:p>
        </w:tc>
        <w:tc>
          <w:tcPr>
            <w:tcW w:type="dxa" w:w="4119"/>
            <w:shd w:val="clear" w:color="auto" w:fill="EEF3F8"/>
          </w:tcPr>
          <w:p>
            <w:pPr>
              <w:spacing w:after="0" w:line="240" w:lineRule="auto"/>
            </w:pPr>
            <w:r>
              <w:rPr>
                <w:rFonts w:ascii="Helvetica Neue" w:hAnsi="Helvetica Neue"/>
                <w:b/>
                <w:i w:val="0"/>
                <w:color w:val="1F4E79"/>
                <w:sz w:val="16"/>
              </w:rPr>
              <w:t>Protects</w:t>
            </w:r>
          </w:p>
        </w:tc>
        <w:tc>
          <w:tcPr>
            <w:tcW w:type="dxa" w:w="4705"/>
            <w:shd w:val="clear" w:color="auto" w:fill="EEF3F8"/>
          </w:tcPr>
          <w:p>
            <w:pPr>
              <w:spacing w:after="0" w:line="240" w:lineRule="auto"/>
            </w:pPr>
            <w:r>
              <w:rPr>
                <w:rFonts w:ascii="Helvetica Neue" w:hAnsi="Helvetica Neue"/>
                <w:b/>
                <w:i w:val="0"/>
                <w:color w:val="1F4E79"/>
                <w:sz w:val="16"/>
              </w:rPr>
              <w:t>Everyday example</w:t>
            </w:r>
          </w:p>
        </w:tc>
      </w:tr>
      <w:tr>
        <w:trPr>
          <w:cantSplit/>
        </w:trPr>
        <w:tc>
          <w:tcPr>
            <w:tcW w:type="dxa" w:w="1267"/>
          </w:tcPr>
          <w:p>
            <w:pPr>
              <w:spacing w:after="0" w:line="240" w:lineRule="auto"/>
            </w:pPr>
            <w:r>
              <w:rPr>
                <w:rFonts w:ascii="Georgia" w:hAnsi="Georgia"/>
                <w:b/>
                <w:i w:val="0"/>
                <w:color w:val="16181D"/>
                <w:sz w:val="17"/>
              </w:rPr>
              <w:t>Copyright</w:t>
            </w:r>
          </w:p>
        </w:tc>
        <w:tc>
          <w:tcPr>
            <w:tcW w:type="dxa" w:w="4119"/>
          </w:tcPr>
          <w:p>
            <w:pPr>
              <w:spacing w:after="0" w:line="240" w:lineRule="auto"/>
            </w:pPr>
            <w:r>
              <w:rPr>
                <w:rFonts w:ascii="Georgia" w:hAnsi="Georgia"/>
                <w:b w:val="0"/>
                <w:i w:val="0"/>
                <w:color w:val="16181D"/>
                <w:sz w:val="17"/>
              </w:rPr>
              <w:t xml:space="preserve">Original </w:t>
            </w:r>
            <w:r>
              <w:rPr>
                <w:rFonts w:ascii="Georgia" w:hAnsi="Georgia"/>
                <w:b/>
                <w:i w:val="0"/>
                <w:color w:val="16181D"/>
                <w:sz w:val="17"/>
              </w:rPr>
              <w:t>expression</w:t>
            </w:r>
            <w:r>
              <w:rPr>
                <w:rFonts w:ascii="Georgia" w:hAnsi="Georgia"/>
                <w:b w:val="0"/>
                <w:i w:val="0"/>
                <w:color w:val="16181D"/>
                <w:sz w:val="17"/>
              </w:rPr>
              <w:t xml:space="preserve"> fixed in some form</w:t>
            </w:r>
          </w:p>
        </w:tc>
        <w:tc>
          <w:tcPr>
            <w:tcW w:type="dxa" w:w="4705"/>
          </w:tcPr>
          <w:p>
            <w:pPr>
              <w:spacing w:after="0" w:line="240" w:lineRule="auto"/>
            </w:pPr>
            <w:r>
              <w:rPr>
                <w:rFonts w:ascii="Georgia" w:hAnsi="Georgia"/>
                <w:b w:val="0"/>
                <w:i w:val="0"/>
                <w:color w:val="16181D"/>
                <w:sz w:val="17"/>
              </w:rPr>
              <w:t>Your app's source code; a song; a novel</w:t>
            </w:r>
          </w:p>
        </w:tc>
      </w:tr>
      <w:tr>
        <w:trPr>
          <w:cantSplit/>
        </w:trPr>
        <w:tc>
          <w:tcPr>
            <w:tcW w:type="dxa" w:w="1267"/>
            <w:shd w:val="clear" w:color="auto" w:fill="FAFBFC"/>
          </w:tcPr>
          <w:p>
            <w:pPr>
              <w:spacing w:after="0" w:line="240" w:lineRule="auto"/>
            </w:pPr>
            <w:r>
              <w:rPr>
                <w:rFonts w:ascii="Georgia" w:hAnsi="Georgia"/>
                <w:b/>
                <w:i w:val="0"/>
                <w:color w:val="16181D"/>
                <w:sz w:val="17"/>
              </w:rPr>
              <w:t>Patent</w:t>
            </w:r>
          </w:p>
        </w:tc>
        <w:tc>
          <w:tcPr>
            <w:tcW w:type="dxa" w:w="4119"/>
            <w:shd w:val="clear" w:color="auto" w:fill="FAFBFC"/>
          </w:tcPr>
          <w:p>
            <w:pPr>
              <w:spacing w:after="0" w:line="240" w:lineRule="auto"/>
            </w:pPr>
            <w:r>
              <w:rPr>
                <w:rFonts w:ascii="Georgia" w:hAnsi="Georgia"/>
                <w:b w:val="0"/>
                <w:i w:val="0"/>
                <w:color w:val="16181D"/>
                <w:sz w:val="17"/>
              </w:rPr>
              <w:t xml:space="preserve">A new, useful, non-obvious </w:t>
            </w:r>
            <w:r>
              <w:rPr>
                <w:rFonts w:ascii="Georgia" w:hAnsi="Georgia"/>
                <w:b/>
                <w:i w:val="0"/>
                <w:color w:val="16181D"/>
                <w:sz w:val="17"/>
              </w:rPr>
              <w:t>invention</w:t>
            </w:r>
          </w:p>
        </w:tc>
        <w:tc>
          <w:tcPr>
            <w:tcW w:type="dxa" w:w="4705"/>
            <w:shd w:val="clear" w:color="auto" w:fill="FAFBFC"/>
          </w:tcPr>
          <w:p>
            <w:pPr>
              <w:spacing w:after="0" w:line="240" w:lineRule="auto"/>
            </w:pPr>
            <w:r>
              <w:rPr>
                <w:rFonts w:ascii="Georgia" w:hAnsi="Georgia"/>
                <w:b w:val="0"/>
                <w:i w:val="0"/>
                <w:color w:val="16181D"/>
                <w:sz w:val="17"/>
              </w:rPr>
              <w:t>A drug formula; a novel machine</w:t>
            </w:r>
          </w:p>
        </w:tc>
      </w:tr>
      <w:tr>
        <w:trPr>
          <w:cantSplit/>
        </w:trPr>
        <w:tc>
          <w:tcPr>
            <w:tcW w:type="dxa" w:w="1267"/>
          </w:tcPr>
          <w:p>
            <w:pPr>
              <w:spacing w:after="0" w:line="240" w:lineRule="auto"/>
            </w:pPr>
            <w:r>
              <w:rPr>
                <w:rFonts w:ascii="Georgia" w:hAnsi="Georgia"/>
                <w:b/>
                <w:i w:val="0"/>
                <w:color w:val="16181D"/>
                <w:sz w:val="17"/>
              </w:rPr>
              <w:t>Trade secret</w:t>
            </w:r>
          </w:p>
        </w:tc>
        <w:tc>
          <w:tcPr>
            <w:tcW w:type="dxa" w:w="4119"/>
          </w:tcPr>
          <w:p>
            <w:pPr>
              <w:spacing w:after="0" w:line="240" w:lineRule="auto"/>
            </w:pPr>
            <w:r>
              <w:rPr>
                <w:rFonts w:ascii="Georgia" w:hAnsi="Georgia"/>
                <w:b/>
                <w:i w:val="0"/>
                <w:color w:val="16181D"/>
                <w:sz w:val="17"/>
              </w:rPr>
              <w:t>Confidential information</w:t>
            </w:r>
            <w:r>
              <w:rPr>
                <w:rFonts w:ascii="Georgia" w:hAnsi="Georgia"/>
                <w:b w:val="0"/>
                <w:i w:val="0"/>
                <w:color w:val="16181D"/>
                <w:sz w:val="17"/>
              </w:rPr>
              <w:t xml:space="preserve"> kept secret</w:t>
            </w:r>
          </w:p>
        </w:tc>
        <w:tc>
          <w:tcPr>
            <w:tcW w:type="dxa" w:w="4705"/>
          </w:tcPr>
          <w:p>
            <w:pPr>
              <w:spacing w:after="0" w:line="240" w:lineRule="auto"/>
            </w:pPr>
            <w:r>
              <w:rPr>
                <w:rFonts w:ascii="Georgia" w:hAnsi="Georgia"/>
                <w:b w:val="0"/>
                <w:i w:val="0"/>
                <w:color w:val="16181D"/>
                <w:sz w:val="17"/>
              </w:rPr>
              <w:t>Wai Wai's masala ratio; a search algorithm</w:t>
            </w:r>
          </w:p>
        </w:tc>
      </w:tr>
      <w:tr>
        <w:trPr>
          <w:cantSplit/>
        </w:trPr>
        <w:tc>
          <w:tcPr>
            <w:tcW w:type="dxa" w:w="1267"/>
            <w:shd w:val="clear" w:color="auto" w:fill="FAFBFC"/>
          </w:tcPr>
          <w:p>
            <w:pPr>
              <w:spacing w:after="0" w:line="240" w:lineRule="auto"/>
            </w:pPr>
            <w:r>
              <w:rPr>
                <w:rFonts w:ascii="Georgia" w:hAnsi="Georgia"/>
                <w:b/>
                <w:i w:val="0"/>
                <w:color w:val="16181D"/>
                <w:sz w:val="17"/>
              </w:rPr>
              <w:t>Trademark</w:t>
            </w:r>
          </w:p>
        </w:tc>
        <w:tc>
          <w:tcPr>
            <w:tcW w:type="dxa" w:w="4119"/>
            <w:shd w:val="clear" w:color="auto" w:fill="FAFBFC"/>
          </w:tcPr>
          <w:p>
            <w:pPr>
              <w:spacing w:after="0" w:line="240" w:lineRule="auto"/>
            </w:pPr>
            <w:r>
              <w:rPr>
                <w:rFonts w:ascii="Georgia" w:hAnsi="Georgia"/>
                <w:b w:val="0"/>
                <w:i w:val="0"/>
                <w:color w:val="16181D"/>
                <w:sz w:val="17"/>
              </w:rPr>
              <w:t xml:space="preserve">A </w:t>
            </w:r>
            <w:r>
              <w:rPr>
                <w:rFonts w:ascii="Georgia" w:hAnsi="Georgia"/>
                <w:b/>
                <w:i w:val="0"/>
                <w:color w:val="16181D"/>
                <w:sz w:val="17"/>
              </w:rPr>
              <w:t>brand's identifying sign</w:t>
            </w:r>
          </w:p>
        </w:tc>
        <w:tc>
          <w:tcPr>
            <w:tcW w:type="dxa" w:w="4705"/>
            <w:shd w:val="clear" w:color="auto" w:fill="FAFBFC"/>
          </w:tcPr>
          <w:p>
            <w:pPr>
              <w:spacing w:after="0" w:line="240" w:lineRule="auto"/>
            </w:pPr>
            <w:r>
              <w:rPr>
                <w:rFonts w:ascii="Georgia" w:hAnsi="Georgia"/>
                <w:b w:val="0"/>
                <w:i w:val="0"/>
                <w:color w:val="16181D"/>
                <w:sz w:val="17"/>
              </w:rPr>
              <w:t>The Goldstar name and logo; eSewa's logo</w:t>
            </w:r>
          </w:p>
        </w:tc>
      </w:tr>
    </w:tbl>
    <w:p>
      <w:pPr>
        <w:spacing w:after="40"/>
      </w:pPr>
    </w:p>
    <w:p>
      <w:pPr>
        <w:spacing w:after="80"/>
      </w:pPr>
      <w:r>
        <w:rPr>
          <w:rFonts w:ascii="Georgia" w:hAnsi="Georgia"/>
          <w:b/>
          <w:i w:val="0"/>
          <w:color w:val="16181D"/>
          <w:sz w:val="19"/>
        </w:rPr>
        <w:t>Why IP exists — the bargain.</w:t>
      </w:r>
      <w:r>
        <w:rPr>
          <w:rFonts w:ascii="Georgia" w:hAnsi="Georgia"/>
          <w:b w:val="0"/>
          <w:i w:val="0"/>
          <w:color w:val="16181D"/>
          <w:sz w:val="19"/>
        </w:rPr>
        <w:t xml:space="preserve"> IP protects expression and invention, </w:t>
      </w:r>
      <w:r>
        <w:rPr>
          <w:rFonts w:ascii="Georgia" w:hAnsi="Georgia"/>
          <w:b/>
          <w:i w:val="0"/>
          <w:color w:val="16181D"/>
          <w:sz w:val="19"/>
        </w:rPr>
        <w:t>not abstract ideas</w:t>
      </w:r>
      <w:r>
        <w:rPr>
          <w:rFonts w:ascii="Georgia" w:hAnsi="Georgia"/>
          <w:b w:val="0"/>
          <w:i w:val="0"/>
          <w:color w:val="16181D"/>
          <w:sz w:val="19"/>
        </w:rPr>
        <w:t xml:space="preserve">, and it balances </w:t>
      </w:r>
      <w:r>
        <w:rPr>
          <w:rFonts w:ascii="Georgia" w:hAnsi="Georgia"/>
          <w:b/>
          <w:i w:val="0"/>
          <w:color w:val="16181D"/>
          <w:sz w:val="19"/>
        </w:rPr>
        <w:t>rewarding creators against public access</w:t>
      </w:r>
      <w:r>
        <w:rPr>
          <w:rFonts w:ascii="Georgia" w:hAnsi="Georgia"/>
          <w:b w:val="0"/>
          <w:i w:val="0"/>
          <w:color w:val="16181D"/>
          <w:sz w:val="19"/>
        </w:rPr>
        <w:t xml:space="preserve">. Creators get </w:t>
      </w:r>
      <w:r>
        <w:rPr>
          <w:rFonts w:ascii="Georgia" w:hAnsi="Georgia"/>
          <w:b/>
          <w:i w:val="0"/>
          <w:color w:val="16181D"/>
          <w:sz w:val="19"/>
        </w:rPr>
        <w:t>temporary control</w:t>
      </w:r>
      <w:r>
        <w:rPr>
          <w:rFonts w:ascii="Georgia" w:hAnsi="Georgia"/>
          <w:b w:val="0"/>
          <w:i w:val="0"/>
          <w:color w:val="16181D"/>
          <w:sz w:val="19"/>
        </w:rPr>
        <w:t xml:space="preserve"> so that creating is worth it; society </w:t>
      </w:r>
      <w:r>
        <w:rPr>
          <w:rFonts w:ascii="Georgia" w:hAnsi="Georgia"/>
          <w:b/>
          <w:i w:val="0"/>
          <w:color w:val="16181D"/>
          <w:sz w:val="19"/>
        </w:rPr>
        <w:t>eventually gets access</w:t>
      </w:r>
      <w:r>
        <w:rPr>
          <w:rFonts w:ascii="Georgia" w:hAnsi="Georgia"/>
          <w:b w:val="0"/>
          <w:i w:val="0"/>
          <w:color w:val="16181D"/>
          <w:sz w:val="19"/>
        </w:rPr>
        <w:t xml:space="preserve"> so knowledge spreads. Innovation needs both halves: pure monopoly starves the public, a pure free-for-all starves the creator.</w:t>
      </w:r>
    </w:p>
    <w:p>
      <w:pPr>
        <w:spacing w:after="80"/>
      </w:pPr>
      <w:r>
        <w:rPr>
          <w:rFonts w:ascii="Georgia" w:hAnsi="Georgia"/>
          <w:b/>
          <w:i w:val="0"/>
          <w:color w:val="16181D"/>
          <w:sz w:val="19"/>
        </w:rPr>
        <w:t>One question sorts almost any IP case:</w:t>
      </w:r>
      <w:r>
        <w:rPr>
          <w:rFonts w:ascii="Georgia" w:hAnsi="Georgia"/>
          <w:b w:val="0"/>
          <w:i w:val="0"/>
          <w:color w:val="16181D"/>
          <w:sz w:val="19"/>
        </w:rPr>
        <w:t xml:space="preserve"> is it </w:t>
      </w:r>
      <w:r>
        <w:rPr>
          <w:rFonts w:ascii="Georgia" w:hAnsi="Georgia"/>
          <w:b/>
          <w:i w:val="0"/>
          <w:color w:val="16181D"/>
          <w:sz w:val="19"/>
        </w:rPr>
        <w:t>expression</w:t>
      </w:r>
      <w:r>
        <w:rPr>
          <w:rFonts w:ascii="Georgia" w:hAnsi="Georgia"/>
          <w:b w:val="0"/>
          <w:i w:val="0"/>
          <w:color w:val="16181D"/>
          <w:sz w:val="19"/>
        </w:rPr>
        <w:t xml:space="preserve"> (copyright), an </w:t>
      </w:r>
      <w:r>
        <w:rPr>
          <w:rFonts w:ascii="Georgia" w:hAnsi="Georgia"/>
          <w:b/>
          <w:i w:val="0"/>
          <w:color w:val="16181D"/>
          <w:sz w:val="19"/>
        </w:rPr>
        <w:t>invention</w:t>
      </w:r>
      <w:r>
        <w:rPr>
          <w:rFonts w:ascii="Georgia" w:hAnsi="Georgia"/>
          <w:b w:val="0"/>
          <w:i w:val="0"/>
          <w:color w:val="16181D"/>
          <w:sz w:val="19"/>
        </w:rPr>
        <w:t xml:space="preserve"> (patent), a </w:t>
      </w:r>
      <w:r>
        <w:rPr>
          <w:rFonts w:ascii="Georgia" w:hAnsi="Georgia"/>
          <w:b/>
          <w:i w:val="0"/>
          <w:color w:val="16181D"/>
          <w:sz w:val="19"/>
        </w:rPr>
        <w:t>kept secret</w:t>
      </w:r>
      <w:r>
        <w:rPr>
          <w:rFonts w:ascii="Georgia" w:hAnsi="Georgia"/>
          <w:b w:val="0"/>
          <w:i w:val="0"/>
          <w:color w:val="16181D"/>
          <w:sz w:val="19"/>
        </w:rPr>
        <w:t xml:space="preserve"> (trade secret), or a </w:t>
      </w:r>
      <w:r>
        <w:rPr>
          <w:rFonts w:ascii="Georgia" w:hAnsi="Georgia"/>
          <w:b/>
          <w:i w:val="0"/>
          <w:color w:val="16181D"/>
          <w:sz w:val="19"/>
        </w:rPr>
        <w:t>brand sign</w:t>
      </w:r>
      <w:r>
        <w:rPr>
          <w:rFonts w:ascii="Georgia" w:hAnsi="Georgia"/>
          <w:b w:val="0"/>
          <w:i w:val="0"/>
          <w:color w:val="16181D"/>
          <w:sz w:val="19"/>
        </w:rPr>
        <w:t xml:space="preserve"> (trademark)?</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4482"/>
        <w:gridCol w:w="1548"/>
        <w:gridCol w:w="4061"/>
      </w:tblGrid>
      <w:tr>
        <w:trPr>
          <w:cantSplit/>
          <w:tblHeader/>
        </w:trPr>
        <w:tc>
          <w:tcPr>
            <w:tcW w:type="dxa" w:w="4482"/>
            <w:shd w:val="clear" w:color="auto" w:fill="EEF3F8"/>
          </w:tcPr>
          <w:p>
            <w:pPr>
              <w:spacing w:after="0" w:line="240" w:lineRule="auto"/>
            </w:pPr>
            <w:r>
              <w:rPr>
                <w:rFonts w:ascii="Helvetica Neue" w:hAnsi="Helvetica Neue"/>
                <w:b/>
                <w:i w:val="0"/>
                <w:color w:val="1F4E79"/>
                <w:sz w:val="16"/>
              </w:rPr>
              <w:t>The creation</w:t>
            </w:r>
          </w:p>
        </w:tc>
        <w:tc>
          <w:tcPr>
            <w:tcW w:type="dxa" w:w="1548"/>
            <w:shd w:val="clear" w:color="auto" w:fill="EEF3F8"/>
          </w:tcPr>
          <w:p>
            <w:pPr>
              <w:spacing w:after="0" w:line="240" w:lineRule="auto"/>
            </w:pPr>
            <w:r>
              <w:rPr>
                <w:rFonts w:ascii="Helvetica Neue" w:hAnsi="Helvetica Neue"/>
                <w:b/>
                <w:i w:val="0"/>
                <w:color w:val="1F4E79"/>
                <w:sz w:val="16"/>
              </w:rPr>
              <w:t>Which family?</w:t>
            </w:r>
          </w:p>
        </w:tc>
        <w:tc>
          <w:tcPr>
            <w:tcW w:type="dxa" w:w="4061"/>
            <w:shd w:val="clear" w:color="auto" w:fill="EEF3F8"/>
          </w:tcPr>
          <w:p>
            <w:pPr>
              <w:spacing w:after="0" w:line="240" w:lineRule="auto"/>
            </w:pPr>
            <w:r>
              <w:rPr>
                <w:rFonts w:ascii="Helvetica Neue" w:hAnsi="Helvetica Neue"/>
                <w:b/>
                <w:i w:val="0"/>
                <w:color w:val="1F4E79"/>
                <w:sz w:val="16"/>
              </w:rPr>
              <w:t>Why</w:t>
            </w:r>
          </w:p>
        </w:tc>
      </w:tr>
      <w:tr>
        <w:trPr>
          <w:cantSplit/>
        </w:trPr>
        <w:tc>
          <w:tcPr>
            <w:tcW w:type="dxa" w:w="4482"/>
          </w:tcPr>
          <w:p>
            <w:pPr>
              <w:spacing w:after="0" w:line="240" w:lineRule="auto"/>
            </w:pPr>
            <w:r>
              <w:rPr>
                <w:rFonts w:ascii="Georgia" w:hAnsi="Georgia"/>
                <w:b w:val="0"/>
                <w:i w:val="0"/>
                <w:color w:val="16181D"/>
                <w:sz w:val="17"/>
              </w:rPr>
              <w:t>Your college app's source code</w:t>
            </w:r>
          </w:p>
        </w:tc>
        <w:tc>
          <w:tcPr>
            <w:tcW w:type="dxa" w:w="1548"/>
          </w:tcPr>
          <w:p>
            <w:pPr>
              <w:spacing w:after="0" w:line="240" w:lineRule="auto"/>
            </w:pPr>
            <w:r>
              <w:rPr>
                <w:rFonts w:ascii="Georgia" w:hAnsi="Georgia"/>
                <w:b w:val="0"/>
                <w:i w:val="0"/>
                <w:color w:val="16181D"/>
                <w:sz w:val="17"/>
              </w:rPr>
              <w:t>Copyright</w:t>
            </w:r>
          </w:p>
        </w:tc>
        <w:tc>
          <w:tcPr>
            <w:tcW w:type="dxa" w:w="4061"/>
          </w:tcPr>
          <w:p>
            <w:pPr>
              <w:spacing w:after="0" w:line="240" w:lineRule="auto"/>
            </w:pPr>
            <w:r>
              <w:rPr>
                <w:rFonts w:ascii="Georgia" w:hAnsi="Georgia"/>
                <w:b w:val="0"/>
                <w:i w:val="0"/>
                <w:color w:val="16181D"/>
                <w:sz w:val="17"/>
              </w:rPr>
              <w:t>Original expression, automatic on creation</w:t>
            </w:r>
          </w:p>
        </w:tc>
      </w:tr>
      <w:tr>
        <w:trPr>
          <w:cantSplit/>
        </w:trPr>
        <w:tc>
          <w:tcPr>
            <w:tcW w:type="dxa" w:w="4482"/>
            <w:shd w:val="clear" w:color="auto" w:fill="FAFBFC"/>
          </w:tcPr>
          <w:p>
            <w:pPr>
              <w:spacing w:after="0" w:line="240" w:lineRule="auto"/>
            </w:pPr>
            <w:r>
              <w:rPr>
                <w:rFonts w:ascii="Georgia" w:hAnsi="Georgia"/>
                <w:b w:val="0"/>
                <w:i w:val="0"/>
                <w:color w:val="16181D"/>
                <w:sz w:val="17"/>
              </w:rPr>
              <w:t>Wai Wai / CG Foods' exact masala ratio</w:t>
            </w:r>
          </w:p>
        </w:tc>
        <w:tc>
          <w:tcPr>
            <w:tcW w:type="dxa" w:w="1548"/>
            <w:shd w:val="clear" w:color="auto" w:fill="FAFBFC"/>
          </w:tcPr>
          <w:p>
            <w:pPr>
              <w:spacing w:after="0" w:line="240" w:lineRule="auto"/>
            </w:pPr>
            <w:r>
              <w:rPr>
                <w:rFonts w:ascii="Georgia" w:hAnsi="Georgia"/>
                <w:b w:val="0"/>
                <w:i w:val="0"/>
                <w:color w:val="16181D"/>
                <w:sz w:val="17"/>
              </w:rPr>
              <w:t>Trade secret</w:t>
            </w:r>
          </w:p>
        </w:tc>
        <w:tc>
          <w:tcPr>
            <w:tcW w:type="dxa" w:w="4061"/>
            <w:shd w:val="clear" w:color="auto" w:fill="FAFBFC"/>
          </w:tcPr>
          <w:p>
            <w:pPr>
              <w:spacing w:after="0" w:line="240" w:lineRule="auto"/>
            </w:pPr>
            <w:r>
              <w:rPr>
                <w:rFonts w:ascii="Georgia" w:hAnsi="Georgia"/>
                <w:b w:val="0"/>
                <w:i w:val="0"/>
                <w:color w:val="16181D"/>
                <w:sz w:val="17"/>
              </w:rPr>
              <w:t>Confidential, never filed</w:t>
            </w:r>
          </w:p>
        </w:tc>
      </w:tr>
      <w:tr>
        <w:trPr>
          <w:cantSplit/>
        </w:trPr>
        <w:tc>
          <w:tcPr>
            <w:tcW w:type="dxa" w:w="4482"/>
          </w:tcPr>
          <w:p>
            <w:pPr>
              <w:spacing w:after="0" w:line="240" w:lineRule="auto"/>
            </w:pPr>
            <w:r>
              <w:rPr>
                <w:rFonts w:ascii="Georgia" w:hAnsi="Georgia"/>
                <w:b w:val="0"/>
                <w:i w:val="0"/>
                <w:color w:val="16181D"/>
                <w:sz w:val="17"/>
              </w:rPr>
              <w:t>The "Goldstar" name and shoe logo</w:t>
            </w:r>
          </w:p>
        </w:tc>
        <w:tc>
          <w:tcPr>
            <w:tcW w:type="dxa" w:w="1548"/>
          </w:tcPr>
          <w:p>
            <w:pPr>
              <w:spacing w:after="0" w:line="240" w:lineRule="auto"/>
            </w:pPr>
            <w:r>
              <w:rPr>
                <w:rFonts w:ascii="Georgia" w:hAnsi="Georgia"/>
                <w:b w:val="0"/>
                <w:i w:val="0"/>
                <w:color w:val="16181D"/>
                <w:sz w:val="17"/>
              </w:rPr>
              <w:t>Trademark</w:t>
            </w:r>
          </w:p>
        </w:tc>
        <w:tc>
          <w:tcPr>
            <w:tcW w:type="dxa" w:w="4061"/>
          </w:tcPr>
          <w:p>
            <w:pPr>
              <w:spacing w:after="0" w:line="240" w:lineRule="auto"/>
            </w:pPr>
            <w:r>
              <w:rPr>
                <w:rFonts w:ascii="Georgia" w:hAnsi="Georgia"/>
                <w:b w:val="0"/>
                <w:i w:val="0"/>
                <w:color w:val="16181D"/>
                <w:sz w:val="17"/>
              </w:rPr>
              <w:t>A source identifier for the brand</w:t>
            </w:r>
          </w:p>
        </w:tc>
      </w:tr>
      <w:tr>
        <w:trPr>
          <w:cantSplit/>
        </w:trPr>
        <w:tc>
          <w:tcPr>
            <w:tcW w:type="dxa" w:w="4482"/>
            <w:shd w:val="clear" w:color="auto" w:fill="FAFBFC"/>
          </w:tcPr>
          <w:p>
            <w:pPr>
              <w:spacing w:after="0" w:line="240" w:lineRule="auto"/>
            </w:pPr>
            <w:r>
              <w:rPr>
                <w:rFonts w:ascii="Georgia" w:hAnsi="Georgia"/>
                <w:b w:val="0"/>
                <w:i w:val="0"/>
                <w:color w:val="16181D"/>
                <w:sz w:val="17"/>
              </w:rPr>
              <w:t>A DoI-filed herbal-extraction machine</w:t>
            </w:r>
          </w:p>
        </w:tc>
        <w:tc>
          <w:tcPr>
            <w:tcW w:type="dxa" w:w="1548"/>
            <w:shd w:val="clear" w:color="auto" w:fill="FAFBFC"/>
          </w:tcPr>
          <w:p>
            <w:pPr>
              <w:spacing w:after="0" w:line="240" w:lineRule="auto"/>
            </w:pPr>
            <w:r>
              <w:rPr>
                <w:rFonts w:ascii="Georgia" w:hAnsi="Georgia"/>
                <w:b w:val="0"/>
                <w:i w:val="0"/>
                <w:color w:val="16181D"/>
                <w:sz w:val="17"/>
              </w:rPr>
              <w:t>Patent</w:t>
            </w:r>
          </w:p>
        </w:tc>
        <w:tc>
          <w:tcPr>
            <w:tcW w:type="dxa" w:w="4061"/>
            <w:shd w:val="clear" w:color="auto" w:fill="FAFBFC"/>
          </w:tcPr>
          <w:p>
            <w:pPr>
              <w:spacing w:after="0" w:line="240" w:lineRule="auto"/>
            </w:pPr>
            <w:r>
              <w:rPr>
                <w:rFonts w:ascii="Georgia" w:hAnsi="Georgia"/>
                <w:b w:val="0"/>
                <w:i w:val="0"/>
                <w:color w:val="16181D"/>
                <w:sz w:val="17"/>
              </w:rPr>
              <w:t>New, useful, non-obvious invention</w:t>
            </w:r>
          </w:p>
        </w:tc>
      </w:tr>
      <w:tr>
        <w:trPr>
          <w:cantSplit/>
        </w:trPr>
        <w:tc>
          <w:tcPr>
            <w:tcW w:type="dxa" w:w="4482"/>
          </w:tcPr>
          <w:p>
            <w:pPr>
              <w:spacing w:after="0" w:line="240" w:lineRule="auto"/>
            </w:pPr>
            <w:r>
              <w:rPr>
                <w:rFonts w:ascii="Georgia" w:hAnsi="Georgia"/>
                <w:b w:val="0"/>
                <w:i w:val="0"/>
                <w:color w:val="16181D"/>
                <w:sz w:val="17"/>
              </w:rPr>
              <w:t>A bank's fraud-scoring algorithm (server-side)</w:t>
            </w:r>
          </w:p>
        </w:tc>
        <w:tc>
          <w:tcPr>
            <w:tcW w:type="dxa" w:w="1548"/>
          </w:tcPr>
          <w:p>
            <w:pPr>
              <w:spacing w:after="0" w:line="240" w:lineRule="auto"/>
            </w:pPr>
            <w:r>
              <w:rPr>
                <w:rFonts w:ascii="Georgia" w:hAnsi="Georgia"/>
                <w:b w:val="0"/>
                <w:i w:val="0"/>
                <w:color w:val="16181D"/>
                <w:sz w:val="17"/>
              </w:rPr>
              <w:t>Trade secret</w:t>
            </w:r>
          </w:p>
        </w:tc>
        <w:tc>
          <w:tcPr>
            <w:tcW w:type="dxa" w:w="4061"/>
          </w:tcPr>
          <w:p>
            <w:pPr>
              <w:spacing w:after="0" w:line="240" w:lineRule="auto"/>
            </w:pPr>
            <w:r>
              <w:rPr>
                <w:rFonts w:ascii="Georgia" w:hAnsi="Georgia"/>
                <w:b w:val="0"/>
                <w:i w:val="0"/>
                <w:color w:val="16181D"/>
                <w:sz w:val="17"/>
              </w:rPr>
              <w:t>Never shipped; protected by secrecy</w:t>
            </w:r>
          </w:p>
        </w:tc>
      </w:tr>
      <w:tr>
        <w:trPr>
          <w:cantSplit/>
        </w:trPr>
        <w:tc>
          <w:tcPr>
            <w:tcW w:type="dxa" w:w="4482"/>
            <w:shd w:val="clear" w:color="auto" w:fill="FAFBFC"/>
          </w:tcPr>
          <w:p>
            <w:pPr>
              <w:spacing w:after="0" w:line="240" w:lineRule="auto"/>
            </w:pPr>
            <w:r>
              <w:rPr>
                <w:rFonts w:ascii="Georgia" w:hAnsi="Georgia"/>
                <w:b w:val="0"/>
                <w:i w:val="0"/>
                <w:color w:val="16181D"/>
                <w:sz w:val="17"/>
              </w:rPr>
              <w:t>eSewa's app name and green logo</w:t>
            </w:r>
          </w:p>
        </w:tc>
        <w:tc>
          <w:tcPr>
            <w:tcW w:type="dxa" w:w="1548"/>
            <w:shd w:val="clear" w:color="auto" w:fill="FAFBFC"/>
          </w:tcPr>
          <w:p>
            <w:pPr>
              <w:spacing w:after="0" w:line="240" w:lineRule="auto"/>
            </w:pPr>
            <w:r>
              <w:rPr>
                <w:rFonts w:ascii="Georgia" w:hAnsi="Georgia"/>
                <w:b w:val="0"/>
                <w:i w:val="0"/>
                <w:color w:val="16181D"/>
                <w:sz w:val="17"/>
              </w:rPr>
              <w:t>Trademark</w:t>
            </w:r>
          </w:p>
        </w:tc>
        <w:tc>
          <w:tcPr>
            <w:tcW w:type="dxa" w:w="4061"/>
            <w:shd w:val="clear" w:color="auto" w:fill="FAFBFC"/>
          </w:tcPr>
          <w:p>
            <w:pPr>
              <w:spacing w:after="0" w:line="240" w:lineRule="auto"/>
            </w:pPr>
            <w:r>
              <w:rPr>
                <w:rFonts w:ascii="Georgia" w:hAnsi="Georgia"/>
                <w:b w:val="0"/>
                <w:i w:val="0"/>
                <w:color w:val="16181D"/>
                <w:sz w:val="17"/>
              </w:rPr>
              <w:t>Brand identity customers recognise</w:t>
            </w:r>
          </w:p>
        </w:tc>
      </w:tr>
    </w:tbl>
    <w:p>
      <w:pPr>
        <w:spacing w:after="40"/>
      </w:pPr>
    </w:p>
    <w:p>
      <w:pPr>
        <w:spacing w:after="80"/>
      </w:pPr>
      <w:r>
        <w:rPr>
          <w:rFonts w:ascii="Georgia" w:hAnsi="Georgia"/>
          <w:b/>
          <w:i w:val="0"/>
          <w:color w:val="16181D"/>
          <w:sz w:val="19"/>
        </w:rPr>
        <w:t>Nepal's IP framework.</w:t>
      </w:r>
      <w:r>
        <w:rPr>
          <w:rFonts w:ascii="Georgia" w:hAnsi="Georgia"/>
          <w:b w:val="0"/>
          <w:i w:val="0"/>
          <w:color w:val="16181D"/>
          <w:sz w:val="19"/>
        </w:rPr>
        <w:t xml:space="preserve"> IP is administered by the </w:t>
      </w:r>
      <w:r>
        <w:rPr>
          <w:rFonts w:ascii="Georgia" w:hAnsi="Georgia"/>
          <w:b/>
          <w:i w:val="0"/>
          <w:color w:val="16181D"/>
          <w:sz w:val="19"/>
        </w:rPr>
        <w:t>Department of Industry (DoI)</w:t>
      </w:r>
      <w:r>
        <w:rPr>
          <w:rFonts w:ascii="Georgia" w:hAnsi="Georgia"/>
          <w:b w:val="0"/>
          <w:i w:val="0"/>
          <w:color w:val="16181D"/>
          <w:sz w:val="19"/>
        </w:rPr>
        <w:t xml:space="preserve"> under the </w:t>
      </w:r>
      <w:r>
        <w:rPr>
          <w:rFonts w:ascii="Georgia" w:hAnsi="Georgia"/>
          <w:b/>
          <w:i w:val="0"/>
          <w:color w:val="16181D"/>
          <w:sz w:val="19"/>
        </w:rPr>
        <w:t>Patent, Design and Trademark Act, 2022 BS (1965)</w:t>
      </w:r>
      <w:r>
        <w:rPr>
          <w:rFonts w:ascii="Georgia" w:hAnsi="Georgia"/>
          <w:b w:val="0"/>
          <w:i w:val="0"/>
          <w:color w:val="16181D"/>
          <w:sz w:val="19"/>
        </w:rPr>
        <w:t xml:space="preserve">, while </w:t>
      </w:r>
      <w:r>
        <w:rPr>
          <w:rFonts w:ascii="Georgia" w:hAnsi="Georgia"/>
          <w:b/>
          <w:i w:val="0"/>
          <w:color w:val="16181D"/>
          <w:sz w:val="19"/>
        </w:rPr>
        <w:t>copyright</w:t>
      </w:r>
      <w:r>
        <w:rPr>
          <w:rFonts w:ascii="Georgia" w:hAnsi="Georgia"/>
          <w:b w:val="0"/>
          <w:i w:val="0"/>
          <w:color w:val="16181D"/>
          <w:sz w:val="19"/>
        </w:rPr>
        <w:t xml:space="preserve"> sits with the </w:t>
      </w:r>
      <w:r>
        <w:rPr>
          <w:rFonts w:ascii="Georgia" w:hAnsi="Georgia"/>
          <w:b/>
          <w:i w:val="0"/>
          <w:color w:val="16181D"/>
          <w:sz w:val="19"/>
        </w:rPr>
        <w:t>Copyright Registrar's Office</w:t>
      </w:r>
      <w:r>
        <w:rPr>
          <w:rFonts w:ascii="Georgia" w:hAnsi="Georgia"/>
          <w:b w:val="0"/>
          <w:i w:val="0"/>
          <w:color w:val="16181D"/>
          <w:sz w:val="19"/>
        </w:rPr>
        <w:t xml:space="preserve"> under the </w:t>
      </w:r>
      <w:r>
        <w:rPr>
          <w:rFonts w:ascii="Georgia" w:hAnsi="Georgia"/>
          <w:b/>
          <w:i w:val="0"/>
          <w:color w:val="16181D"/>
          <w:sz w:val="19"/>
        </w:rPr>
        <w:t>Copyright Act, 2059 (2002)</w:t>
      </w:r>
      <w:r>
        <w:rPr>
          <w:rFonts w:ascii="Georgia" w:hAnsi="Georgia"/>
          <w:b w:val="0"/>
          <w:i w:val="0"/>
          <w:color w:val="16181D"/>
          <w:sz w:val="19"/>
        </w:rPr>
        <w:t xml:space="preserve">. As a </w:t>
      </w:r>
      <w:r>
        <w:rPr>
          <w:rFonts w:ascii="Georgia" w:hAnsi="Georgia"/>
          <w:b/>
          <w:i w:val="0"/>
          <w:color w:val="16181D"/>
          <w:sz w:val="19"/>
        </w:rPr>
        <w:t>WTO / TRIPS member</w:t>
      </w:r>
      <w:r>
        <w:rPr>
          <w:rFonts w:ascii="Georgia" w:hAnsi="Georgia"/>
          <w:b w:val="0"/>
          <w:i w:val="0"/>
          <w:color w:val="16181D"/>
          <w:sz w:val="19"/>
        </w:rPr>
        <w:t xml:space="preserve">, Nepal must meet international IP minimums — so a foreign outsourcing client's IP expectations map onto </w:t>
      </w:r>
      <w:r>
        <w:rPr>
          <w:rFonts w:ascii="Georgia" w:hAnsi="Georgia"/>
          <w:b/>
          <w:i w:val="0"/>
          <w:color w:val="16181D"/>
          <w:sz w:val="19"/>
        </w:rPr>
        <w:t>real Nepali law</w:t>
      </w:r>
      <w:r>
        <w:rPr>
          <w:rFonts w:ascii="Georgia" w:hAnsi="Georgia"/>
          <w:b w:val="0"/>
          <w:i w:val="0"/>
          <w:color w:val="16181D"/>
          <w:sz w:val="19"/>
        </w:rPr>
        <w:t>, not just goodwill.</w:t>
      </w: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"If it's on the internet, it's free to use."</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w:t>
      </w:r>
      <w:r>
        <w:rPr>
          <w:rFonts w:ascii="Georgia" w:hAnsi="Georgia"/>
          <w:b/>
          <w:i w:val="0"/>
          <w:color w:val="3D4350"/>
          <w:sz w:val="18"/>
        </w:rPr>
        <w:t>publication is not permission.</w:t>
      </w:r>
      <w:r>
        <w:rPr>
          <w:rFonts w:ascii="Georgia" w:hAnsi="Georgia"/>
          <w:b w:val="0"/>
          <w:i w:val="0"/>
          <w:color w:val="3D4350"/>
          <w:sz w:val="18"/>
        </w:rPr>
        <w:t xml:space="preserve"> Being able to right-click and save a photo gives you </w:t>
      </w:r>
      <w:r>
        <w:rPr>
          <w:rFonts w:ascii="Georgia" w:hAnsi="Georgia"/>
          <w:b/>
          <w:i w:val="0"/>
          <w:color w:val="3D4350"/>
          <w:sz w:val="18"/>
        </w:rPr>
        <w:t>access, not rights</w:t>
      </w:r>
      <w:r>
        <w:rPr>
          <w:rFonts w:ascii="Georgia" w:hAnsi="Georgia"/>
          <w:b w:val="0"/>
          <w:i w:val="0"/>
          <w:color w:val="3D4350"/>
          <w:sz w:val="18"/>
        </w:rPr>
        <w:t xml:space="preserve">. The default is </w:t>
      </w:r>
      <w:r>
        <w:rPr>
          <w:rFonts w:ascii="Georgia" w:hAnsi="Georgia"/>
          <w:b/>
          <w:i w:val="0"/>
          <w:color w:val="3D4350"/>
          <w:sz w:val="18"/>
        </w:rPr>
        <w:t>owned</w:t>
      </w:r>
      <w:r>
        <w:rPr>
          <w:rFonts w:ascii="Georgia" w:hAnsi="Georgia"/>
          <w:b w:val="0"/>
          <w:i w:val="0"/>
          <w:color w:val="3D4350"/>
          <w:sz w:val="18"/>
        </w:rPr>
        <w:t>, not free.</w:t>
      </w:r>
    </w:p>
    <w:p>
      <w:pPr>
        <w:pStyle w:val="Heading2"/>
        <w:pBdr>
          <w:bottom w:val="single" w:sz="6" w:space="2" w:color="D6D9E0"/>
        </w:pBdr>
      </w:pPr>
      <w:r>
        <w:rPr>
          <w:rFonts w:ascii="Helvetica Neue" w:hAnsi="Helvetica Neue"/>
          <w:b/>
          <w:i w:val="0"/>
          <w:color w:val="1F4E79"/>
          <w:sz w:val="27"/>
        </w:rPr>
        <w:t>3.2 Copyright</w:t>
      </w:r>
    </w:p>
    <w:p>
      <w:pPr>
        <w:spacing w:after="80"/>
      </w:pPr>
      <w:r>
        <w:rPr>
          <w:rFonts w:ascii="Georgia" w:hAnsi="Georgia"/>
          <w:b/>
          <w:i w:val="0"/>
          <w:color w:val="16181D"/>
          <w:sz w:val="19"/>
        </w:rPr>
        <w:t>Copyright protects original expression fixed in a tangible form</w:t>
      </w:r>
      <w:r>
        <w:rPr>
          <w:rFonts w:ascii="Georgia" w:hAnsi="Georgia"/>
          <w:b w:val="0"/>
          <w:i w:val="0"/>
          <w:color w:val="16181D"/>
          <w:sz w:val="19"/>
        </w:rPr>
        <w:t xml:space="preserve"> — text, music, film, software code, art.</w:t>
      </w:r>
    </w:p>
    <w:p>
      <w:pPr>
        <w:spacing w:after="80"/>
      </w:pPr>
      <w:r>
        <w:rPr>
          <w:rFonts w:ascii="Georgia" w:hAnsi="Georgia"/>
          <w:b/>
          <w:i w:val="0"/>
          <w:color w:val="16181D"/>
          <w:sz w:val="19"/>
        </w:rPr>
        <w:t>The single most tested point: it protects the EXPRESSION, not the underlying idea, fact or method.</w:t>
      </w:r>
      <w:r>
        <w:rPr>
          <w:rFonts w:ascii="Georgia" w:hAnsi="Georgia"/>
          <w:b w:val="0"/>
          <w:i w:val="0"/>
          <w:color w:val="16181D"/>
          <w:sz w:val="19"/>
        </w:rPr>
        <w:t xml:space="preserve"> Two people can write different code for the same idea, and each owns their own expression. Facts, ideas and methods are </w:t>
      </w:r>
      <w:r>
        <w:rPr>
          <w:rFonts w:ascii="Georgia" w:hAnsi="Georgia"/>
          <w:b/>
          <w:i w:val="0"/>
          <w:color w:val="16181D"/>
          <w:sz w:val="19"/>
        </w:rPr>
        <w:t>free</w:t>
      </w:r>
      <w:r>
        <w:rPr>
          <w:rFonts w:ascii="Georgia" w:hAnsi="Georgia"/>
          <w:b w:val="0"/>
          <w:i w:val="0"/>
          <w:color w:val="16181D"/>
          <w:sz w:val="19"/>
        </w:rPr>
        <w:t xml:space="preserve">; only your </w:t>
      </w:r>
      <w:r>
        <w:rPr>
          <w:rFonts w:ascii="Georgia" w:hAnsi="Georgia"/>
          <w:b/>
          <w:i w:val="0"/>
          <w:color w:val="16181D"/>
          <w:sz w:val="19"/>
        </w:rPr>
        <w:t>particular way of expressing them</w:t>
      </w:r>
      <w:r>
        <w:rPr>
          <w:rFonts w:ascii="Georgia" w:hAnsi="Georgia"/>
          <w:b w:val="0"/>
          <w:i w:val="0"/>
          <w:color w:val="16181D"/>
          <w:sz w:val="19"/>
        </w:rPr>
        <w:t xml:space="preserve"> is protected.</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278"/>
        <w:gridCol w:w="4041"/>
        <w:gridCol w:w="4772"/>
      </w:tblGrid>
      <w:tr>
        <w:trPr>
          <w:cantSplit/>
          <w:tblHeader/>
        </w:trPr>
        <w:tc>
          <w:tcPr>
            <w:tcW w:type="dxa" w:w="1278"/>
            <w:shd w:val="clear" w:color="auto" w:fill="EEF3F8"/>
          </w:tcPr>
          <w:p>
            <w:pPr>
              <w:spacing w:after="0" w:line="240" w:lineRule="auto"/>
            </w:pPr>
            <w:r>
              <w:rPr>
                <w:rFonts w:ascii="Helvetica Neue" w:hAnsi="Helvetica Neue"/>
                <w:b/>
                <w:i w:val="0"/>
                <w:color w:val="1F4E79"/>
                <w:sz w:val="16"/>
              </w:rPr>
              <w:t>The work</w:t>
            </w:r>
          </w:p>
        </w:tc>
        <w:tc>
          <w:tcPr>
            <w:tcW w:type="dxa" w:w="4041"/>
            <w:shd w:val="clear" w:color="auto" w:fill="EEF3F8"/>
          </w:tcPr>
          <w:p>
            <w:pPr>
              <w:spacing w:after="0" w:line="240" w:lineRule="auto"/>
            </w:pPr>
            <w:r>
              <w:rPr>
                <w:rFonts w:ascii="Helvetica Neue" w:hAnsi="Helvetica Neue"/>
                <w:b/>
                <w:i w:val="0"/>
                <w:color w:val="1F4E79"/>
                <w:sz w:val="16"/>
              </w:rPr>
              <w:t xml:space="preserve">The IDEA — </w:t>
            </w:r>
            <w:r>
              <w:rPr>
                <w:rFonts w:ascii="Helvetica Neue" w:hAnsi="Helvetica Neue"/>
                <w:b/>
                <w:i/>
                <w:color w:val="1F4E79"/>
                <w:sz w:val="16"/>
              </w:rPr>
              <w:t>not</w:t>
            </w:r>
            <w:r>
              <w:rPr>
                <w:rFonts w:ascii="Helvetica Neue" w:hAnsi="Helvetica Neue"/>
                <w:b/>
                <w:i w:val="0"/>
                <w:color w:val="1F4E79"/>
                <w:sz w:val="16"/>
              </w:rPr>
              <w:t xml:space="preserve"> protected</w:t>
            </w:r>
          </w:p>
        </w:tc>
        <w:tc>
          <w:tcPr>
            <w:tcW w:type="dxa" w:w="4772"/>
            <w:shd w:val="clear" w:color="auto" w:fill="EEF3F8"/>
          </w:tcPr>
          <w:p>
            <w:pPr>
              <w:spacing w:after="0" w:line="240" w:lineRule="auto"/>
            </w:pPr>
            <w:r>
              <w:rPr>
                <w:rFonts w:ascii="Helvetica Neue" w:hAnsi="Helvetica Neue"/>
                <w:b/>
                <w:i w:val="0"/>
                <w:color w:val="1F4E79"/>
                <w:sz w:val="16"/>
              </w:rPr>
              <w:t>The EXPRESSION — protected</w:t>
            </w:r>
          </w:p>
        </w:tc>
      </w:tr>
      <w:tr>
        <w:trPr>
          <w:cantSplit/>
        </w:trPr>
        <w:tc>
          <w:tcPr>
            <w:tcW w:type="dxa" w:w="1278"/>
          </w:tcPr>
          <w:p>
            <w:pPr>
              <w:spacing w:after="0" w:line="240" w:lineRule="auto"/>
            </w:pPr>
            <w:r>
              <w:rPr>
                <w:rFonts w:ascii="Georgia" w:hAnsi="Georgia"/>
                <w:b w:val="0"/>
                <w:i w:val="0"/>
                <w:color w:val="16181D"/>
                <w:sz w:val="17"/>
              </w:rPr>
              <w:t>A mobile app</w:t>
            </w:r>
          </w:p>
        </w:tc>
        <w:tc>
          <w:tcPr>
            <w:tcW w:type="dxa" w:w="4041"/>
          </w:tcPr>
          <w:p>
            <w:pPr>
              <w:spacing w:after="0" w:line="240" w:lineRule="auto"/>
            </w:pPr>
            <w:r>
              <w:rPr>
                <w:rFonts w:ascii="Georgia" w:hAnsi="Georgia"/>
                <w:b w:val="0"/>
                <w:i w:val="0"/>
                <w:color w:val="16181D"/>
                <w:sz w:val="17"/>
              </w:rPr>
              <w:t>"An app that splits a restaurant bill"</w:t>
            </w:r>
          </w:p>
        </w:tc>
        <w:tc>
          <w:tcPr>
            <w:tcW w:type="dxa" w:w="4772"/>
          </w:tcPr>
          <w:p>
            <w:pPr>
              <w:spacing w:after="0" w:line="240" w:lineRule="auto"/>
            </w:pPr>
            <w:r>
              <w:rPr>
                <w:rFonts w:ascii="Georgia" w:hAnsi="Georgia"/>
                <w:b w:val="0"/>
                <w:i w:val="0"/>
                <w:color w:val="16181D"/>
                <w:sz w:val="17"/>
              </w:rPr>
              <w:t>Your actual code implementing it</w:t>
            </w:r>
          </w:p>
        </w:tc>
      </w:tr>
      <w:tr>
        <w:trPr>
          <w:cantSplit/>
        </w:trPr>
        <w:tc>
          <w:tcPr>
            <w:tcW w:type="dxa" w:w="1278"/>
            <w:shd w:val="clear" w:color="auto" w:fill="FAFBFC"/>
          </w:tcPr>
          <w:p>
            <w:pPr>
              <w:spacing w:after="0" w:line="240" w:lineRule="auto"/>
            </w:pPr>
            <w:r>
              <w:rPr>
                <w:rFonts w:ascii="Georgia" w:hAnsi="Georgia"/>
                <w:b w:val="0"/>
                <w:i w:val="0"/>
                <w:color w:val="16181D"/>
                <w:sz w:val="17"/>
              </w:rPr>
              <w:t>A song</w:t>
            </w:r>
          </w:p>
        </w:tc>
        <w:tc>
          <w:tcPr>
            <w:tcW w:type="dxa" w:w="4041"/>
            <w:shd w:val="clear" w:color="auto" w:fill="FAFBFC"/>
          </w:tcPr>
          <w:p>
            <w:pPr>
              <w:spacing w:after="0" w:line="240" w:lineRule="auto"/>
            </w:pPr>
            <w:r>
              <w:rPr>
                <w:rFonts w:ascii="Georgia" w:hAnsi="Georgia"/>
                <w:b w:val="0"/>
                <w:i w:val="0"/>
                <w:color w:val="16181D"/>
                <w:sz w:val="17"/>
              </w:rPr>
              <w:t>A chord progression or a genre</w:t>
            </w:r>
          </w:p>
        </w:tc>
        <w:tc>
          <w:tcPr>
            <w:tcW w:type="dxa" w:w="4772"/>
            <w:shd w:val="clear" w:color="auto" w:fill="FAFBFC"/>
          </w:tcPr>
          <w:p>
            <w:pPr>
              <w:spacing w:after="0" w:line="240" w:lineRule="auto"/>
            </w:pPr>
            <w:r>
              <w:rPr>
                <w:rFonts w:ascii="Georgia" w:hAnsi="Georgia"/>
                <w:b w:val="0"/>
                <w:i w:val="0"/>
                <w:color w:val="16181D"/>
                <w:sz w:val="17"/>
              </w:rPr>
              <w:t>The specific recorded melody and lyrics</w:t>
            </w:r>
          </w:p>
        </w:tc>
      </w:tr>
      <w:tr>
        <w:trPr>
          <w:cantSplit/>
        </w:trPr>
        <w:tc>
          <w:tcPr>
            <w:tcW w:type="dxa" w:w="1278"/>
          </w:tcPr>
          <w:p>
            <w:pPr>
              <w:spacing w:after="0" w:line="240" w:lineRule="auto"/>
            </w:pPr>
            <w:r>
              <w:rPr>
                <w:rFonts w:ascii="Georgia" w:hAnsi="Georgia"/>
                <w:b w:val="0"/>
                <w:i w:val="0"/>
                <w:color w:val="16181D"/>
                <w:sz w:val="17"/>
              </w:rPr>
              <w:t>A textbook</w:t>
            </w:r>
          </w:p>
        </w:tc>
        <w:tc>
          <w:tcPr>
            <w:tcW w:type="dxa" w:w="4041"/>
          </w:tcPr>
          <w:p>
            <w:pPr>
              <w:spacing w:after="0" w:line="240" w:lineRule="auto"/>
            </w:pPr>
            <w:r>
              <w:rPr>
                <w:rFonts w:ascii="Georgia" w:hAnsi="Georgia"/>
                <w:b w:val="0"/>
                <w:i w:val="0"/>
                <w:color w:val="16181D"/>
                <w:sz w:val="17"/>
              </w:rPr>
              <w:t>The facts and concepts taught</w:t>
            </w:r>
          </w:p>
        </w:tc>
        <w:tc>
          <w:tcPr>
            <w:tcW w:type="dxa" w:w="4772"/>
          </w:tcPr>
          <w:p>
            <w:pPr>
              <w:spacing w:after="0" w:line="240" w:lineRule="auto"/>
            </w:pPr>
            <w:r>
              <w:rPr>
                <w:rFonts w:ascii="Georgia" w:hAnsi="Georgia"/>
                <w:b w:val="0"/>
                <w:i w:val="0"/>
                <w:color w:val="16181D"/>
                <w:sz w:val="17"/>
              </w:rPr>
              <w:t>The author's particular wording and layout</w:t>
            </w:r>
          </w:p>
        </w:tc>
      </w:tr>
      <w:tr>
        <w:trPr>
          <w:cantSplit/>
        </w:trPr>
        <w:tc>
          <w:tcPr>
            <w:tcW w:type="dxa" w:w="1278"/>
            <w:shd w:val="clear" w:color="auto" w:fill="FAFBFC"/>
          </w:tcPr>
          <w:p>
            <w:pPr>
              <w:spacing w:after="0" w:line="240" w:lineRule="auto"/>
            </w:pPr>
            <w:r>
              <w:rPr>
                <w:rFonts w:ascii="Georgia" w:hAnsi="Georgia"/>
                <w:b w:val="0"/>
                <w:i w:val="0"/>
                <w:color w:val="16181D"/>
                <w:sz w:val="17"/>
              </w:rPr>
              <w:t>A photo</w:t>
            </w:r>
          </w:p>
        </w:tc>
        <w:tc>
          <w:tcPr>
            <w:tcW w:type="dxa" w:w="4041"/>
            <w:shd w:val="clear" w:color="auto" w:fill="FAFBFC"/>
          </w:tcPr>
          <w:p>
            <w:pPr>
              <w:spacing w:after="0" w:line="240" w:lineRule="auto"/>
            </w:pPr>
            <w:r>
              <w:rPr>
                <w:rFonts w:ascii="Georgia" w:hAnsi="Georgia"/>
                <w:b w:val="0"/>
                <w:i w:val="0"/>
                <w:color w:val="16181D"/>
                <w:sz w:val="17"/>
              </w:rPr>
              <w:t>"A sunrise over the Himalayas"</w:t>
            </w:r>
          </w:p>
        </w:tc>
        <w:tc>
          <w:tcPr>
            <w:tcW w:type="dxa" w:w="4772"/>
            <w:shd w:val="clear" w:color="auto" w:fill="FAFBFC"/>
          </w:tcPr>
          <w:p>
            <w:pPr>
              <w:spacing w:after="0" w:line="240" w:lineRule="auto"/>
            </w:pPr>
            <w:r>
              <w:rPr>
                <w:rFonts w:ascii="Georgia" w:hAnsi="Georgia"/>
                <w:b w:val="0"/>
                <w:i w:val="0"/>
                <w:color w:val="16181D"/>
                <w:sz w:val="17"/>
              </w:rPr>
              <w:t>This photographer's specific shot</w:t>
            </w:r>
          </w:p>
        </w:tc>
      </w:tr>
      <w:tr>
        <w:trPr>
          <w:cantSplit/>
        </w:trPr>
        <w:tc>
          <w:tcPr>
            <w:tcW w:type="dxa" w:w="1278"/>
          </w:tcPr>
          <w:p>
            <w:pPr>
              <w:spacing w:after="0" w:line="240" w:lineRule="auto"/>
            </w:pPr>
            <w:r>
              <w:rPr>
                <w:rFonts w:ascii="Georgia" w:hAnsi="Georgia"/>
                <w:b w:val="0"/>
                <w:i w:val="0"/>
                <w:color w:val="16181D"/>
                <w:sz w:val="17"/>
              </w:rPr>
              <w:t>A recipe</w:t>
            </w:r>
          </w:p>
        </w:tc>
        <w:tc>
          <w:tcPr>
            <w:tcW w:type="dxa" w:w="4041"/>
          </w:tcPr>
          <w:p>
            <w:pPr>
              <w:spacing w:after="0" w:line="240" w:lineRule="auto"/>
            </w:pPr>
            <w:r>
              <w:rPr>
                <w:rFonts w:ascii="Georgia" w:hAnsi="Georgia"/>
                <w:b w:val="0"/>
                <w:i w:val="0"/>
                <w:color w:val="16181D"/>
                <w:sz w:val="17"/>
              </w:rPr>
              <w:t>The dish and its method</w:t>
            </w:r>
          </w:p>
        </w:tc>
        <w:tc>
          <w:tcPr>
            <w:tcW w:type="dxa" w:w="4772"/>
          </w:tcPr>
          <w:p>
            <w:pPr>
              <w:spacing w:after="0" w:line="240" w:lineRule="auto"/>
            </w:pPr>
            <w:r>
              <w:rPr>
                <w:rFonts w:ascii="Georgia" w:hAnsi="Georgia"/>
                <w:b w:val="0"/>
                <w:i w:val="0"/>
                <w:color w:val="16181D"/>
                <w:sz w:val="17"/>
              </w:rPr>
              <w:t>The written wording of the cookbook page</w:t>
            </w:r>
          </w:p>
        </w:tc>
      </w:tr>
      <w:tr>
        <w:trPr>
          <w:cantSplit/>
        </w:trPr>
        <w:tc>
          <w:tcPr>
            <w:tcW w:type="dxa" w:w="1278"/>
            <w:shd w:val="clear" w:color="auto" w:fill="FAFBFC"/>
          </w:tcPr>
          <w:p>
            <w:pPr>
              <w:spacing w:after="0" w:line="240" w:lineRule="auto"/>
            </w:pPr>
            <w:r>
              <w:rPr>
                <w:rFonts w:ascii="Georgia" w:hAnsi="Georgia"/>
                <w:b w:val="0"/>
                <w:i w:val="0"/>
                <w:color w:val="16181D"/>
                <w:sz w:val="17"/>
              </w:rPr>
              <w:t>A news event</w:t>
            </w:r>
          </w:p>
        </w:tc>
        <w:tc>
          <w:tcPr>
            <w:tcW w:type="dxa" w:w="4041"/>
            <w:shd w:val="clear" w:color="auto" w:fill="FAFBFC"/>
          </w:tcPr>
          <w:p>
            <w:pPr>
              <w:spacing w:after="0" w:line="240" w:lineRule="auto"/>
            </w:pPr>
            <w:r>
              <w:rPr>
                <w:rFonts w:ascii="Georgia" w:hAnsi="Georgia"/>
                <w:b w:val="0"/>
                <w:i w:val="0"/>
                <w:color w:val="16181D"/>
                <w:sz w:val="17"/>
              </w:rPr>
              <w:t>What happened (the facts)</w:t>
            </w:r>
          </w:p>
        </w:tc>
        <w:tc>
          <w:tcPr>
            <w:tcW w:type="dxa" w:w="4772"/>
            <w:shd w:val="clear" w:color="auto" w:fill="FAFBFC"/>
          </w:tcPr>
          <w:p>
            <w:pPr>
              <w:spacing w:after="0" w:line="240" w:lineRule="auto"/>
            </w:pPr>
            <w:r>
              <w:rPr>
                <w:rFonts w:ascii="Georgia" w:hAnsi="Georgia"/>
                <w:b w:val="0"/>
                <w:i w:val="0"/>
                <w:color w:val="16181D"/>
                <w:sz w:val="17"/>
              </w:rPr>
              <w:t>A journalist's specific article about it</w:t>
            </w:r>
          </w:p>
        </w:tc>
      </w:tr>
    </w:tbl>
    <w:p>
      <w:pPr>
        <w:spacing w:after="40"/>
      </w:pPr>
    </w:p>
    <w:p>
      <w:pPr>
        <w:spacing w:after="80"/>
      </w:pPr>
      <w:r>
        <w:rPr>
          <w:rFonts w:ascii="Georgia" w:hAnsi="Georgia"/>
          <w:b/>
          <w:i w:val="0"/>
          <w:color w:val="16181D"/>
          <w:sz w:val="19"/>
        </w:rPr>
        <w:t>This is why two teams can legally build rival bill-splitting apps.</w:t>
      </w:r>
    </w:p>
    <w:p>
      <w:pPr>
        <w:spacing w:after="80"/>
      </w:pPr>
      <w:r>
        <w:rPr>
          <w:rFonts w:ascii="Georgia" w:hAnsi="Georgia"/>
          <w:b/>
          <w:i w:val="0"/>
          <w:color w:val="16181D"/>
          <w:sz w:val="19"/>
        </w:rPr>
        <w:t>How you get it:</w:t>
      </w:r>
      <w:r>
        <w:rPr>
          <w:rFonts w:ascii="Georgia" w:hAnsi="Georgia"/>
          <w:b w:val="0"/>
          <w:i w:val="0"/>
          <w:color w:val="16181D"/>
          <w:sz w:val="19"/>
        </w:rPr>
        <w:t xml:space="preserve"> copyright </w:t>
      </w:r>
      <w:r>
        <w:rPr>
          <w:rFonts w:ascii="Georgia" w:hAnsi="Georgia"/>
          <w:b/>
          <w:i w:val="0"/>
          <w:color w:val="16181D"/>
          <w:sz w:val="19"/>
        </w:rPr>
        <w:t>arises automatically the instant the work is fixed</w:t>
      </w:r>
      <w:r>
        <w:rPr>
          <w:rFonts w:ascii="Georgia" w:hAnsi="Georgia"/>
          <w:b w:val="0"/>
          <w:i w:val="0"/>
          <w:color w:val="16181D"/>
          <w:sz w:val="19"/>
        </w:rPr>
        <w:t xml:space="preserve">. </w:t>
      </w:r>
      <w:r>
        <w:rPr>
          <w:rFonts w:ascii="Georgia" w:hAnsi="Georgia"/>
          <w:b/>
          <w:i w:val="0"/>
          <w:color w:val="16181D"/>
          <w:sz w:val="19"/>
        </w:rPr>
        <w:t>No registration is needed</w:t>
      </w:r>
      <w:r>
        <w:rPr>
          <w:rFonts w:ascii="Georgia" w:hAnsi="Georgia"/>
          <w:b w:val="0"/>
          <w:i w:val="0"/>
          <w:color w:val="16181D"/>
          <w:sz w:val="19"/>
        </w:rPr>
        <w:t xml:space="preserve"> — though registration is powerful </w:t>
      </w:r>
      <w:r>
        <w:rPr>
          <w:rFonts w:ascii="Georgia" w:hAnsi="Georgia"/>
          <w:b w:val="0"/>
          <w:i/>
          <w:color w:val="16181D"/>
          <w:sz w:val="19"/>
        </w:rPr>
        <w:t>evidence</w:t>
      </w:r>
      <w:r>
        <w:rPr>
          <w:rFonts w:ascii="Georgia" w:hAnsi="Georgia"/>
          <w:b w:val="0"/>
          <w:i w:val="0"/>
          <w:color w:val="16181D"/>
          <w:sz w:val="19"/>
        </w:rPr>
        <w:t xml:space="preserve"> in a dispute. Your source code is copyrighted the instant it is written.</w:t>
      </w:r>
    </w:p>
    <w:p>
      <w:pPr>
        <w:spacing w:after="80"/>
      </w:pPr>
      <w:r>
        <w:rPr>
          <w:rFonts w:ascii="Georgia" w:hAnsi="Georgia"/>
          <w:b/>
          <w:i w:val="0"/>
          <w:color w:val="16181D"/>
          <w:sz w:val="19"/>
        </w:rPr>
        <w:t>In Nepal:</w:t>
      </w:r>
      <w:r>
        <w:rPr>
          <w:rFonts w:ascii="Georgia" w:hAnsi="Georgia"/>
          <w:b w:val="0"/>
          <w:i w:val="0"/>
          <w:color w:val="16181D"/>
          <w:sz w:val="19"/>
        </w:rPr>
        <w:t xml:space="preserve"> the </w:t>
      </w:r>
      <w:r>
        <w:rPr>
          <w:rFonts w:ascii="Georgia" w:hAnsi="Georgia"/>
          <w:b/>
          <w:i w:val="0"/>
          <w:color w:val="16181D"/>
          <w:sz w:val="19"/>
        </w:rPr>
        <w:t>Copyright Act, 2059 (2002)</w:t>
      </w:r>
      <w:r>
        <w:rPr>
          <w:rFonts w:ascii="Georgia" w:hAnsi="Georgia"/>
          <w:b w:val="0"/>
          <w:i w:val="0"/>
          <w:color w:val="16181D"/>
          <w:sz w:val="19"/>
        </w:rPr>
        <w:t xml:space="preserve">, registered at the </w:t>
      </w:r>
      <w:r>
        <w:rPr>
          <w:rFonts w:ascii="Georgia" w:hAnsi="Georgia"/>
          <w:b/>
          <w:i w:val="0"/>
          <w:color w:val="16181D"/>
          <w:sz w:val="19"/>
        </w:rPr>
        <w:t>Copyright Registrar's Office</w:t>
      </w:r>
      <w:r>
        <w:rPr>
          <w:rFonts w:ascii="Georgia" w:hAnsi="Georgia"/>
          <w:b w:val="0"/>
          <w:i w:val="0"/>
          <w:color w:val="16181D"/>
          <w:sz w:val="19"/>
        </w:rPr>
        <w:t xml:space="preserve">. Piracy of Nepali films and music — a film like </w:t>
      </w:r>
      <w:r>
        <w:rPr>
          <w:rFonts w:ascii="Georgia" w:hAnsi="Georgia"/>
          <w:b w:val="0"/>
          <w:i/>
          <w:color w:val="16181D"/>
          <w:sz w:val="19"/>
        </w:rPr>
        <w:t>Kabaddi</w:t>
      </w:r>
      <w:r>
        <w:rPr>
          <w:rFonts w:ascii="Georgia" w:hAnsi="Georgia"/>
          <w:b w:val="0"/>
          <w:i w:val="0"/>
          <w:color w:val="16181D"/>
          <w:sz w:val="19"/>
        </w:rPr>
        <w:t xml:space="preserve"> copied to YouTube or sold as pirated DVDs in New Road — infringes the creators' copyright in their </w:t>
      </w:r>
      <w:r>
        <w:rPr>
          <w:rFonts w:ascii="Georgia" w:hAnsi="Georgia"/>
          <w:b/>
          <w:i w:val="0"/>
          <w:color w:val="16181D"/>
          <w:sz w:val="19"/>
        </w:rPr>
        <w:t>expression</w:t>
      </w:r>
      <w:r>
        <w:rPr>
          <w:rFonts w:ascii="Georgia" w:hAnsi="Georgia"/>
          <w:b w:val="0"/>
          <w:i w:val="0"/>
          <w:color w:val="16181D"/>
          <w:sz w:val="19"/>
        </w:rPr>
        <w:t xml:space="preserve">. The film's </w:t>
      </w:r>
      <w:r>
        <w:rPr>
          <w:rFonts w:ascii="Georgia" w:hAnsi="Georgia"/>
          <w:b w:val="0"/>
          <w:i/>
          <w:color w:val="16181D"/>
          <w:sz w:val="19"/>
        </w:rPr>
        <w:t>idea</w:t>
      </w:r>
      <w:r>
        <w:rPr>
          <w:rFonts w:ascii="Georgia" w:hAnsi="Georgia"/>
          <w:b w:val="0"/>
          <w:i w:val="0"/>
          <w:color w:val="16181D"/>
          <w:sz w:val="19"/>
        </w:rPr>
        <w:t xml:space="preserve"> (a rural love-and-marriage comedy) is free for anyone; the </w:t>
      </w:r>
      <w:r>
        <w:rPr>
          <w:rFonts w:ascii="Georgia" w:hAnsi="Georgia"/>
          <w:b w:val="0"/>
          <w:i/>
          <w:color w:val="16181D"/>
          <w:sz w:val="19"/>
        </w:rPr>
        <w:t>specific film</w:t>
      </w:r>
      <w:r>
        <w:rPr>
          <w:rFonts w:ascii="Georgia" w:hAnsi="Georgia"/>
          <w:b w:val="0"/>
          <w:i w:val="0"/>
          <w:color w:val="16181D"/>
          <w:sz w:val="19"/>
        </w:rPr>
        <w:t xml:space="preserve"> is not.</w:t>
      </w:r>
    </w:p>
    <w:p>
      <w:pPr>
        <w:pStyle w:val="Heading3"/>
      </w:pPr>
      <w:r>
        <w:rPr>
          <w:rFonts w:ascii="Helvetica Neue" w:hAnsi="Helvetica Neue"/>
          <w:b/>
          <w:i w:val="0"/>
          <w:color w:val="2A6EA8"/>
          <w:sz w:val="22"/>
        </w:rPr>
        <w:t>Duration and fair use</w:t>
      </w:r>
    </w:p>
    <w:p>
      <w:pPr>
        <w:spacing w:after="80"/>
      </w:pPr>
      <w:r>
        <w:rPr>
          <w:rFonts w:ascii="Georgia" w:hAnsi="Georgia"/>
          <w:b w:val="0"/>
          <w:i w:val="0"/>
          <w:color w:val="16181D"/>
          <w:sz w:val="19"/>
        </w:rPr>
        <w:t xml:space="preserve">Copyright is </w:t>
      </w:r>
      <w:r>
        <w:rPr>
          <w:rFonts w:ascii="Georgia" w:hAnsi="Georgia"/>
          <w:b/>
          <w:i w:val="0"/>
          <w:color w:val="16181D"/>
          <w:sz w:val="19"/>
        </w:rPr>
        <w:t>not forever</w:t>
      </w:r>
      <w:r>
        <w:rPr>
          <w:rFonts w:ascii="Georgia" w:hAnsi="Georgia"/>
          <w:b w:val="0"/>
          <w:i w:val="0"/>
          <w:color w:val="16181D"/>
          <w:sz w:val="19"/>
        </w:rPr>
        <w:t xml:space="preserve">. It lasts a limited term and then the work enters the </w:t>
      </w:r>
      <w:r>
        <w:rPr>
          <w:rFonts w:ascii="Georgia" w:hAnsi="Georgia"/>
          <w:b/>
          <w:i w:val="0"/>
          <w:color w:val="16181D"/>
          <w:sz w:val="19"/>
        </w:rPr>
        <w:t>public domain</w:t>
      </w:r>
      <w:r>
        <w:rPr>
          <w:rFonts w:ascii="Georgia" w:hAnsi="Georgia"/>
          <w:b w:val="0"/>
          <w:i w:val="0"/>
          <w:color w:val="16181D"/>
          <w:sz w:val="19"/>
        </w:rPr>
        <w:t xml:space="preserve">, free for all. In Nepal the general term is the </w:t>
      </w:r>
      <w:r>
        <w:rPr>
          <w:rFonts w:ascii="Georgia" w:hAnsi="Georgia"/>
          <w:b/>
          <w:i w:val="0"/>
          <w:color w:val="16181D"/>
          <w:sz w:val="19"/>
        </w:rPr>
        <w:t>author's lifetime plus 50 years</w:t>
      </w:r>
      <w:r>
        <w:rPr>
          <w:rFonts w:ascii="Georgia" w:hAnsi="Georgia"/>
          <w:b w:val="0"/>
          <w:i w:val="0"/>
          <w:color w:val="16181D"/>
          <w:sz w:val="19"/>
        </w:rPr>
        <w:t>. The public-domain endpoint is deliberate — it is the second half of the bargain.</w:t>
      </w:r>
    </w:p>
    <w:p>
      <w:pPr>
        <w:spacing w:after="80"/>
      </w:pPr>
      <w:r>
        <w:rPr>
          <w:rFonts w:ascii="Georgia" w:hAnsi="Georgia"/>
          <w:b/>
          <w:i w:val="0"/>
          <w:color w:val="16181D"/>
          <w:sz w:val="19"/>
        </w:rPr>
        <w:t>Fair use</w:t>
      </w:r>
      <w:r>
        <w:rPr>
          <w:rFonts w:ascii="Georgia" w:hAnsi="Georgia"/>
          <w:b w:val="0"/>
          <w:i w:val="0"/>
          <w:color w:val="16181D"/>
          <w:sz w:val="19"/>
        </w:rPr>
        <w:t xml:space="preserve"> is the limit that operates </w:t>
      </w:r>
      <w:r>
        <w:rPr>
          <w:rFonts w:ascii="Georgia" w:hAnsi="Georgia"/>
          <w:b w:val="0"/>
          <w:i/>
          <w:color w:val="16181D"/>
          <w:sz w:val="19"/>
        </w:rPr>
        <w:t>during</w:t>
      </w:r>
      <w:r>
        <w:rPr>
          <w:rFonts w:ascii="Georgia" w:hAnsi="Georgia"/>
          <w:b w:val="0"/>
          <w:i w:val="0"/>
          <w:color w:val="16181D"/>
          <w:sz w:val="19"/>
        </w:rPr>
        <w:t xml:space="preserve"> the term: limited use for </w:t>
      </w:r>
      <w:r>
        <w:rPr>
          <w:rFonts w:ascii="Georgia" w:hAnsi="Georgia"/>
          <w:b/>
          <w:i w:val="0"/>
          <w:color w:val="16181D"/>
          <w:sz w:val="19"/>
        </w:rPr>
        <w:t>education, research, news, criticism and parody</w:t>
      </w:r>
      <w:r>
        <w:rPr>
          <w:rFonts w:ascii="Georgia" w:hAnsi="Georgia"/>
          <w:b w:val="0"/>
          <w:i w:val="0"/>
          <w:color w:val="16181D"/>
          <w:sz w:val="19"/>
        </w:rPr>
        <w:t xml:space="preserve"> without permission. It is judged on </w:t>
      </w:r>
      <w:r>
        <w:rPr>
          <w:rFonts w:ascii="Georgia" w:hAnsi="Georgia"/>
          <w:b/>
          <w:i w:val="0"/>
          <w:color w:val="16181D"/>
          <w:sz w:val="19"/>
        </w:rPr>
        <w:t>purpose, the amount used, and the effect on the work's market</w:t>
      </w:r>
      <w:r>
        <w:rPr>
          <w:rFonts w:ascii="Georgia" w:hAnsi="Georgia"/>
          <w:b w:val="0"/>
          <w:i w:val="0"/>
          <w:color w:val="16181D"/>
          <w:sz w:val="19"/>
        </w:rPr>
        <w:t>.</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4387"/>
        <w:gridCol w:w="1310"/>
        <w:gridCol w:w="4394"/>
      </w:tblGrid>
      <w:tr>
        <w:trPr>
          <w:cantSplit/>
          <w:tblHeader/>
        </w:trPr>
        <w:tc>
          <w:tcPr>
            <w:tcW w:type="dxa" w:w="4387"/>
            <w:shd w:val="clear" w:color="auto" w:fill="EEF3F8"/>
          </w:tcPr>
          <w:p>
            <w:pPr>
              <w:spacing w:after="0" w:line="240" w:lineRule="auto"/>
            </w:pPr>
            <w:r>
              <w:rPr>
                <w:rFonts w:ascii="Helvetica Neue" w:hAnsi="Helvetica Neue"/>
                <w:b/>
                <w:i w:val="0"/>
                <w:color w:val="1F4E79"/>
                <w:sz w:val="16"/>
              </w:rPr>
              <w:t>Use of the work</w:t>
            </w:r>
          </w:p>
        </w:tc>
        <w:tc>
          <w:tcPr>
            <w:tcW w:type="dxa" w:w="1310"/>
            <w:shd w:val="clear" w:color="auto" w:fill="EEF3F8"/>
          </w:tcPr>
          <w:p>
            <w:pPr>
              <w:spacing w:after="0" w:line="240" w:lineRule="auto"/>
            </w:pPr>
            <w:r>
              <w:rPr>
                <w:rFonts w:ascii="Helvetica Neue" w:hAnsi="Helvetica Neue"/>
                <w:b/>
                <w:i w:val="0"/>
                <w:color w:val="1F4E79"/>
                <w:sz w:val="16"/>
              </w:rPr>
              <w:t>Fair use?</w:t>
            </w:r>
          </w:p>
        </w:tc>
        <w:tc>
          <w:tcPr>
            <w:tcW w:type="dxa" w:w="4394"/>
            <w:shd w:val="clear" w:color="auto" w:fill="EEF3F8"/>
          </w:tcPr>
          <w:p>
            <w:pPr>
              <w:spacing w:after="0" w:line="240" w:lineRule="auto"/>
            </w:pPr>
            <w:r>
              <w:rPr>
                <w:rFonts w:ascii="Helvetica Neue" w:hAnsi="Helvetica Neue"/>
                <w:b/>
                <w:i w:val="0"/>
                <w:color w:val="1F4E79"/>
                <w:sz w:val="16"/>
              </w:rPr>
              <w:t>Why</w:t>
            </w:r>
          </w:p>
        </w:tc>
      </w:tr>
      <w:tr>
        <w:trPr>
          <w:cantSplit/>
        </w:trPr>
        <w:tc>
          <w:tcPr>
            <w:tcW w:type="dxa" w:w="4387"/>
          </w:tcPr>
          <w:p>
            <w:pPr>
              <w:spacing w:after="0" w:line="240" w:lineRule="auto"/>
            </w:pPr>
            <w:r>
              <w:rPr>
                <w:rFonts w:ascii="Georgia" w:hAnsi="Georgia"/>
                <w:b w:val="0"/>
                <w:i w:val="0"/>
                <w:color w:val="16181D"/>
                <w:sz w:val="17"/>
              </w:rPr>
              <w:t>Quoting a few lines of a Nepali poem in an essay</w:t>
            </w:r>
          </w:p>
        </w:tc>
        <w:tc>
          <w:tcPr>
            <w:tcW w:type="dxa" w:w="1310"/>
          </w:tcPr>
          <w:p>
            <w:pPr>
              <w:spacing w:after="0" w:line="240" w:lineRule="auto"/>
            </w:pPr>
            <w:r>
              <w:rPr>
                <w:rFonts w:ascii="Georgia" w:hAnsi="Georgia"/>
                <w:b/>
                <w:i w:val="0"/>
                <w:color w:val="16181D"/>
                <w:sz w:val="17"/>
              </w:rPr>
              <w:t>Fair use</w:t>
            </w:r>
          </w:p>
        </w:tc>
        <w:tc>
          <w:tcPr>
            <w:tcW w:type="dxa" w:w="4394"/>
          </w:tcPr>
          <w:p>
            <w:pPr>
              <w:spacing w:after="0" w:line="240" w:lineRule="auto"/>
            </w:pPr>
            <w:r>
              <w:rPr>
                <w:rFonts w:ascii="Georgia" w:hAnsi="Georgia"/>
                <w:b w:val="0"/>
                <w:i w:val="0"/>
                <w:color w:val="16181D"/>
                <w:sz w:val="17"/>
              </w:rPr>
              <w:t>Small amount, educational, no market harm</w:t>
            </w:r>
          </w:p>
        </w:tc>
      </w:tr>
      <w:tr>
        <w:trPr>
          <w:cantSplit/>
        </w:trPr>
        <w:tc>
          <w:tcPr>
            <w:tcW w:type="dxa" w:w="4387"/>
            <w:shd w:val="clear" w:color="auto" w:fill="FAFBFC"/>
          </w:tcPr>
          <w:p>
            <w:pPr>
              <w:spacing w:after="0" w:line="240" w:lineRule="auto"/>
            </w:pPr>
            <w:r>
              <w:rPr>
                <w:rFonts w:ascii="Georgia" w:hAnsi="Georgia"/>
                <w:b w:val="0"/>
                <w:i w:val="0"/>
                <w:color w:val="16181D"/>
                <w:sz w:val="17"/>
              </w:rPr>
              <w:t>Photocopying a whole textbook for the class</w:t>
            </w:r>
          </w:p>
        </w:tc>
        <w:tc>
          <w:tcPr>
            <w:tcW w:type="dxa" w:w="1310"/>
            <w:shd w:val="clear" w:color="auto" w:fill="FAFBFC"/>
          </w:tcPr>
          <w:p>
            <w:pPr>
              <w:spacing w:after="0" w:line="240" w:lineRule="auto"/>
            </w:pPr>
            <w:r>
              <w:rPr>
                <w:rFonts w:ascii="Georgia" w:hAnsi="Georgia"/>
                <w:b/>
                <w:i w:val="0"/>
                <w:color w:val="16181D"/>
                <w:sz w:val="17"/>
              </w:rPr>
              <w:t>Infringement</w:t>
            </w:r>
          </w:p>
        </w:tc>
        <w:tc>
          <w:tcPr>
            <w:tcW w:type="dxa" w:w="4394"/>
            <w:shd w:val="clear" w:color="auto" w:fill="FAFBFC"/>
          </w:tcPr>
          <w:p>
            <w:pPr>
              <w:spacing w:after="0" w:line="240" w:lineRule="auto"/>
            </w:pPr>
            <w:r>
              <w:rPr>
                <w:rFonts w:ascii="Georgia" w:hAnsi="Georgia"/>
                <w:b w:val="0"/>
                <w:i w:val="0"/>
                <w:color w:val="16181D"/>
                <w:sz w:val="17"/>
              </w:rPr>
              <w:t>Copies the entire work; harms the book's market</w:t>
            </w:r>
          </w:p>
        </w:tc>
      </w:tr>
      <w:tr>
        <w:trPr>
          <w:cantSplit/>
        </w:trPr>
        <w:tc>
          <w:tcPr>
            <w:tcW w:type="dxa" w:w="4387"/>
          </w:tcPr>
          <w:p>
            <w:pPr>
              <w:spacing w:after="0" w:line="240" w:lineRule="auto"/>
            </w:pPr>
            <w:r>
              <w:rPr>
                <w:rFonts w:ascii="Georgia" w:hAnsi="Georgia"/>
                <w:b w:val="0"/>
                <w:i w:val="0"/>
                <w:color w:val="16181D"/>
                <w:sz w:val="17"/>
              </w:rPr>
              <w:t>A short clip in a news report or review</w:t>
            </w:r>
          </w:p>
        </w:tc>
        <w:tc>
          <w:tcPr>
            <w:tcW w:type="dxa" w:w="1310"/>
          </w:tcPr>
          <w:p>
            <w:pPr>
              <w:spacing w:after="0" w:line="240" w:lineRule="auto"/>
            </w:pPr>
            <w:r>
              <w:rPr>
                <w:rFonts w:ascii="Georgia" w:hAnsi="Georgia"/>
                <w:b/>
                <w:i w:val="0"/>
                <w:color w:val="16181D"/>
                <w:sz w:val="17"/>
              </w:rPr>
              <w:t>Fair use</w:t>
            </w:r>
          </w:p>
        </w:tc>
        <w:tc>
          <w:tcPr>
            <w:tcW w:type="dxa" w:w="4394"/>
          </w:tcPr>
          <w:p>
            <w:pPr>
              <w:spacing w:after="0" w:line="240" w:lineRule="auto"/>
            </w:pPr>
            <w:r>
              <w:rPr>
                <w:rFonts w:ascii="Georgia" w:hAnsi="Georgia"/>
                <w:b w:val="0"/>
                <w:i w:val="0"/>
                <w:color w:val="16181D"/>
                <w:sz w:val="17"/>
              </w:rPr>
              <w:t>News or criticism purpose, limited amount</w:t>
            </w:r>
          </w:p>
        </w:tc>
      </w:tr>
      <w:tr>
        <w:trPr>
          <w:cantSplit/>
        </w:trPr>
        <w:tc>
          <w:tcPr>
            <w:tcW w:type="dxa" w:w="4387"/>
            <w:shd w:val="clear" w:color="auto" w:fill="FAFBFC"/>
          </w:tcPr>
          <w:p>
            <w:pPr>
              <w:spacing w:after="0" w:line="240" w:lineRule="auto"/>
            </w:pPr>
            <w:r>
              <w:rPr>
                <w:rFonts w:ascii="Georgia" w:hAnsi="Georgia"/>
                <w:b w:val="0"/>
                <w:i w:val="0"/>
                <w:color w:val="16181D"/>
                <w:sz w:val="17"/>
              </w:rPr>
              <w:t>Uploading a full movie to YouTube</w:t>
            </w:r>
          </w:p>
        </w:tc>
        <w:tc>
          <w:tcPr>
            <w:tcW w:type="dxa" w:w="1310"/>
            <w:shd w:val="clear" w:color="auto" w:fill="FAFBFC"/>
          </w:tcPr>
          <w:p>
            <w:pPr>
              <w:spacing w:after="0" w:line="240" w:lineRule="auto"/>
            </w:pPr>
            <w:r>
              <w:rPr>
                <w:rFonts w:ascii="Georgia" w:hAnsi="Georgia"/>
                <w:b/>
                <w:i w:val="0"/>
                <w:color w:val="16181D"/>
                <w:sz w:val="17"/>
              </w:rPr>
              <w:t>Infringement</w:t>
            </w:r>
          </w:p>
        </w:tc>
        <w:tc>
          <w:tcPr>
            <w:tcW w:type="dxa" w:w="4394"/>
            <w:shd w:val="clear" w:color="auto" w:fill="FAFBFC"/>
          </w:tcPr>
          <w:p>
            <w:pPr>
              <w:spacing w:after="0" w:line="240" w:lineRule="auto"/>
            </w:pPr>
            <w:r>
              <w:rPr>
                <w:rFonts w:ascii="Georgia" w:hAnsi="Georgia"/>
                <w:b w:val="0"/>
                <w:i w:val="0"/>
                <w:color w:val="16181D"/>
                <w:sz w:val="17"/>
              </w:rPr>
              <w:t>Whole work, no permission, destroys its market</w:t>
            </w:r>
          </w:p>
        </w:tc>
      </w:tr>
      <w:tr>
        <w:trPr>
          <w:cantSplit/>
        </w:trPr>
        <w:tc>
          <w:tcPr>
            <w:tcW w:type="dxa" w:w="4387"/>
          </w:tcPr>
          <w:p>
            <w:pPr>
              <w:spacing w:after="0" w:line="240" w:lineRule="auto"/>
            </w:pPr>
            <w:r>
              <w:rPr>
                <w:rFonts w:ascii="Georgia" w:hAnsi="Georgia"/>
                <w:b w:val="0"/>
                <w:i w:val="0"/>
                <w:color w:val="16181D"/>
                <w:sz w:val="17"/>
              </w:rPr>
              <w:t>A parody of a popular song</w:t>
            </w:r>
          </w:p>
        </w:tc>
        <w:tc>
          <w:tcPr>
            <w:tcW w:type="dxa" w:w="1310"/>
          </w:tcPr>
          <w:p>
            <w:pPr>
              <w:spacing w:after="0" w:line="240" w:lineRule="auto"/>
            </w:pPr>
            <w:r>
              <w:rPr>
                <w:rFonts w:ascii="Georgia" w:hAnsi="Georgia"/>
                <w:b w:val="0"/>
                <w:i w:val="0"/>
                <w:color w:val="16181D"/>
                <w:sz w:val="17"/>
              </w:rPr>
              <w:t>Often fair use</w:t>
            </w:r>
          </w:p>
        </w:tc>
        <w:tc>
          <w:tcPr>
            <w:tcW w:type="dxa" w:w="4394"/>
          </w:tcPr>
          <w:p>
            <w:pPr>
              <w:spacing w:after="0" w:line="240" w:lineRule="auto"/>
            </w:pPr>
            <w:r>
              <w:rPr>
                <w:rFonts w:ascii="Georgia" w:hAnsi="Georgia"/>
                <w:b w:val="0"/>
                <w:i w:val="0"/>
                <w:color w:val="16181D"/>
                <w:sz w:val="17"/>
              </w:rPr>
              <w:t>Parody is a recognised transformative purpose</w:t>
            </w:r>
          </w:p>
        </w:tc>
      </w:tr>
      <w:tr>
        <w:trPr>
          <w:cantSplit/>
        </w:trPr>
        <w:tc>
          <w:tcPr>
            <w:tcW w:type="dxa" w:w="4387"/>
            <w:shd w:val="clear" w:color="auto" w:fill="FAFBFC"/>
          </w:tcPr>
          <w:p>
            <w:pPr>
              <w:spacing w:after="0" w:line="240" w:lineRule="auto"/>
            </w:pPr>
            <w:r>
              <w:rPr>
                <w:rFonts w:ascii="Georgia" w:hAnsi="Georgia"/>
                <w:b w:val="0"/>
                <w:i w:val="0"/>
                <w:color w:val="16181D"/>
                <w:sz w:val="17"/>
              </w:rPr>
              <w:t>Reposting an artist's full image on your page</w:t>
            </w:r>
          </w:p>
        </w:tc>
        <w:tc>
          <w:tcPr>
            <w:tcW w:type="dxa" w:w="1310"/>
            <w:shd w:val="clear" w:color="auto" w:fill="FAFBFC"/>
          </w:tcPr>
          <w:p>
            <w:pPr>
              <w:spacing w:after="0" w:line="240" w:lineRule="auto"/>
            </w:pPr>
            <w:r>
              <w:rPr>
                <w:rFonts w:ascii="Georgia" w:hAnsi="Georgia"/>
                <w:b/>
                <w:i w:val="0"/>
                <w:color w:val="16181D"/>
                <w:sz w:val="17"/>
              </w:rPr>
              <w:t>Infringement</w:t>
            </w:r>
          </w:p>
        </w:tc>
        <w:tc>
          <w:tcPr>
            <w:tcW w:type="dxa" w:w="4394"/>
            <w:shd w:val="clear" w:color="auto" w:fill="FAFBFC"/>
          </w:tcPr>
          <w:p>
            <w:pPr>
              <w:spacing w:after="0" w:line="240" w:lineRule="auto"/>
            </w:pPr>
            <w:r>
              <w:rPr>
                <w:rFonts w:ascii="Georgia" w:hAnsi="Georgia"/>
                <w:b w:val="0"/>
                <w:i w:val="0"/>
                <w:color w:val="16181D"/>
                <w:sz w:val="17"/>
              </w:rPr>
              <w:t>Whole work copied without permission</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"Crediting the author makes copying legal."</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w:t>
      </w:r>
      <w:r>
        <w:rPr>
          <w:rFonts w:ascii="Georgia" w:hAnsi="Georgia"/>
          <w:b/>
          <w:i w:val="0"/>
          <w:color w:val="3D4350"/>
          <w:sz w:val="18"/>
        </w:rPr>
        <w:t>attribution and permission are separate things.</w:t>
      </w:r>
      <w:r>
        <w:rPr>
          <w:rFonts w:ascii="Georgia" w:hAnsi="Georgia"/>
          <w:b w:val="0"/>
          <w:i w:val="0"/>
          <w:color w:val="3D4350"/>
          <w:sz w:val="18"/>
        </w:rPr>
        <w:t xml:space="preserve"> Crediting the author avoids </w:t>
      </w:r>
      <w:r>
        <w:rPr>
          <w:rFonts w:ascii="Georgia" w:hAnsi="Georgia"/>
          <w:b/>
          <w:i w:val="0"/>
          <w:color w:val="3D4350"/>
          <w:sz w:val="18"/>
        </w:rPr>
        <w:t>plagiarism</w:t>
      </w:r>
      <w:r>
        <w:rPr>
          <w:rFonts w:ascii="Georgia" w:hAnsi="Georgia"/>
          <w:b w:val="0"/>
          <w:i w:val="0"/>
          <w:color w:val="3D4350"/>
          <w:sz w:val="18"/>
        </w:rPr>
        <w:t xml:space="preserve"> (an </w:t>
      </w:r>
      <w:r>
        <w:rPr>
          <w:rFonts w:ascii="Georgia" w:hAnsi="Georgia"/>
          <w:b w:val="0"/>
          <w:i/>
          <w:color w:val="3D4350"/>
          <w:sz w:val="18"/>
        </w:rPr>
        <w:t>integrity</w:t>
      </w:r>
      <w:r>
        <w:rPr>
          <w:rFonts w:ascii="Georgia" w:hAnsi="Georgia"/>
          <w:b w:val="0"/>
          <w:i w:val="0"/>
          <w:color w:val="3D4350"/>
          <w:sz w:val="18"/>
        </w:rPr>
        <w:t xml:space="preserve"> offence); it does </w:t>
      </w:r>
      <w:r>
        <w:rPr>
          <w:rFonts w:ascii="Georgia" w:hAnsi="Georgia"/>
          <w:b/>
          <w:i w:val="0"/>
          <w:color w:val="3D4350"/>
          <w:sz w:val="18"/>
        </w:rPr>
        <w:t>not</w:t>
      </w:r>
      <w:r>
        <w:rPr>
          <w:rFonts w:ascii="Georgia" w:hAnsi="Georgia"/>
          <w:b w:val="0"/>
          <w:i w:val="0"/>
          <w:color w:val="3D4350"/>
          <w:sz w:val="18"/>
        </w:rPr>
        <w:t xml:space="preserve"> grant </w:t>
      </w:r>
      <w:r>
        <w:rPr>
          <w:rFonts w:ascii="Georgia" w:hAnsi="Georgia"/>
          <w:b/>
          <w:i w:val="0"/>
          <w:color w:val="3D4350"/>
          <w:sz w:val="18"/>
        </w:rPr>
        <w:t>copyright permission</w:t>
      </w:r>
      <w:r>
        <w:rPr>
          <w:rFonts w:ascii="Georgia" w:hAnsi="Georgia"/>
          <w:b w:val="0"/>
          <w:i w:val="0"/>
          <w:color w:val="3D4350"/>
          <w:sz w:val="18"/>
        </w:rPr>
        <w:t xml:space="preserve"> (a </w:t>
      </w:r>
      <w:r>
        <w:rPr>
          <w:rFonts w:ascii="Georgia" w:hAnsi="Georgia"/>
          <w:b w:val="0"/>
          <w:i/>
          <w:color w:val="3D4350"/>
          <w:sz w:val="18"/>
        </w:rPr>
        <w:t>legal</w:t>
      </w:r>
      <w:r>
        <w:rPr>
          <w:rFonts w:ascii="Georgia" w:hAnsi="Georgia"/>
          <w:b w:val="0"/>
          <w:i w:val="0"/>
          <w:color w:val="3D4350"/>
          <w:sz w:val="18"/>
        </w:rPr>
        <w:t xml:space="preserve"> one). You can cite scrupulously and </w:t>
      </w:r>
      <w:r>
        <w:rPr>
          <w:rFonts w:ascii="Georgia" w:hAnsi="Georgia"/>
          <w:b/>
          <w:i w:val="0"/>
          <w:color w:val="3D4350"/>
          <w:sz w:val="18"/>
        </w:rPr>
        <w:t>still infringe</w:t>
      </w:r>
      <w:r>
        <w:rPr>
          <w:rFonts w:ascii="Georgia" w:hAnsi="Georgia"/>
          <w:b w:val="0"/>
          <w:i w:val="0"/>
          <w:color w:val="3D4350"/>
          <w:sz w:val="18"/>
        </w:rPr>
        <w:t xml:space="preserve"> by copying too much. Two different problems, two different fixes.</w:t>
      </w:r>
    </w:p>
    <w:p>
      <w:pPr>
        <w:keepLines/>
        <w:pBdr>
          <w:left w:val="single" w:sz="18" w:space="6" w:color="2A6EA8"/>
        </w:pBdr>
        <w:shd w:val="clear" w:color="auto" w:fill="F7F9FB"/>
        <w:spacing w:before="80" w:after="80"/>
        <w:ind w:left="227" w:right="113"/>
      </w:pPr>
      <w:r>
        <w:rPr>
          <w:rFonts w:ascii="Georgia" w:hAnsi="Georgia"/>
          <w:b/>
          <w:i w:val="0"/>
          <w:color w:val="3D4350"/>
          <w:sz w:val="18"/>
        </w:rPr>
        <w:t>The cookbook analogy.</w:t>
      </w:r>
      <w:r>
        <w:rPr>
          <w:rFonts w:ascii="Georgia" w:hAnsi="Georgia"/>
          <w:b w:val="0"/>
          <w:i w:val="0"/>
          <w:color w:val="3D4350"/>
          <w:sz w:val="18"/>
        </w:rPr>
        <w:t xml:space="preserve"> Copyright is like owning a written recipe. Others may </w:t>
      </w:r>
      <w:r>
        <w:rPr>
          <w:rFonts w:ascii="Georgia" w:hAnsi="Georgia"/>
          <w:b/>
          <w:i w:val="0"/>
          <w:color w:val="3D4350"/>
          <w:sz w:val="18"/>
        </w:rPr>
        <w:t>cook the dish</w:t>
      </w:r>
      <w:r>
        <w:rPr>
          <w:rFonts w:ascii="Georgia" w:hAnsi="Georgia"/>
          <w:b w:val="0"/>
          <w:i w:val="0"/>
          <w:color w:val="3D4350"/>
          <w:sz w:val="18"/>
        </w:rPr>
        <w:t xml:space="preserve"> (the idea is free) — but they cannot </w:t>
      </w:r>
      <w:r>
        <w:rPr>
          <w:rFonts w:ascii="Georgia" w:hAnsi="Georgia"/>
          <w:b/>
          <w:i w:val="0"/>
          <w:color w:val="3D4350"/>
          <w:sz w:val="18"/>
        </w:rPr>
        <w:t>photocopy and sell your cookbook</w:t>
      </w:r>
      <w:r>
        <w:rPr>
          <w:rFonts w:ascii="Georgia" w:hAnsi="Georgia"/>
          <w:b w:val="0"/>
          <w:i w:val="0"/>
          <w:color w:val="3D4350"/>
          <w:sz w:val="18"/>
        </w:rPr>
        <w:t xml:space="preserve"> (your expression).</w:t>
      </w:r>
    </w:p>
    <w:p>
      <w:pPr>
        <w:pStyle w:val="Heading2"/>
        <w:pBdr>
          <w:bottom w:val="single" w:sz="6" w:space="2" w:color="D6D9E0"/>
        </w:pBdr>
      </w:pPr>
      <w:r>
        <w:rPr>
          <w:rFonts w:ascii="Helvetica Neue" w:hAnsi="Helvetica Neue"/>
          <w:b/>
          <w:i w:val="0"/>
          <w:color w:val="1F4E79"/>
          <w:sz w:val="27"/>
        </w:rPr>
        <w:t>3.3 Patent</w:t>
      </w:r>
    </w:p>
    <w:p>
      <w:pPr>
        <w:spacing w:after="80"/>
      </w:pPr>
      <w:r>
        <w:rPr>
          <w:rFonts w:ascii="Georgia" w:hAnsi="Georgia"/>
          <w:b w:val="0"/>
          <w:i w:val="0"/>
          <w:color w:val="16181D"/>
          <w:sz w:val="19"/>
        </w:rPr>
        <w:t xml:space="preserve">A </w:t>
      </w:r>
      <w:r>
        <w:rPr>
          <w:rFonts w:ascii="Georgia" w:hAnsi="Georgia"/>
          <w:b/>
          <w:i w:val="0"/>
          <w:color w:val="16181D"/>
          <w:sz w:val="19"/>
        </w:rPr>
        <w:t>patent</w:t>
      </w:r>
      <w:r>
        <w:rPr>
          <w:rFonts w:ascii="Georgia" w:hAnsi="Georgia"/>
          <w:b w:val="0"/>
          <w:i w:val="0"/>
          <w:color w:val="16181D"/>
          <w:sz w:val="19"/>
        </w:rPr>
        <w:t xml:space="preserve"> is an </w:t>
      </w:r>
      <w:r>
        <w:rPr>
          <w:rFonts w:ascii="Georgia" w:hAnsi="Georgia"/>
          <w:b/>
          <w:i w:val="0"/>
          <w:color w:val="16181D"/>
          <w:sz w:val="19"/>
        </w:rPr>
        <w:t>exclusive right granted for an invention</w:t>
      </w:r>
      <w:r>
        <w:rPr>
          <w:rFonts w:ascii="Georgia" w:hAnsi="Georgia"/>
          <w:b w:val="0"/>
          <w:i w:val="0"/>
          <w:color w:val="16181D"/>
          <w:sz w:val="19"/>
        </w:rPr>
        <w:t xml:space="preserve"> — a new, useful, non-obvious product or process — </w:t>
      </w:r>
      <w:r>
        <w:rPr>
          <w:rFonts w:ascii="Georgia" w:hAnsi="Georgia"/>
          <w:b/>
          <w:i w:val="0"/>
          <w:color w:val="16181D"/>
          <w:sz w:val="19"/>
        </w:rPr>
        <w:t>in exchange for public disclosure</w:t>
      </w:r>
      <w:r>
        <w:rPr>
          <w:rFonts w:ascii="Georgia" w:hAnsi="Georgia"/>
          <w:b w:val="0"/>
          <w:i w:val="0"/>
          <w:color w:val="16181D"/>
          <w:sz w:val="19"/>
        </w:rPr>
        <w:t xml:space="preserve">. Copyright protects the </w:t>
      </w:r>
      <w:r>
        <w:rPr>
          <w:rFonts w:ascii="Georgia" w:hAnsi="Georgia"/>
          <w:b w:val="0"/>
          <w:i/>
          <w:color w:val="16181D"/>
          <w:sz w:val="19"/>
        </w:rPr>
        <w:t>expression</w:t>
      </w:r>
      <w:r>
        <w:rPr>
          <w:rFonts w:ascii="Georgia" w:hAnsi="Georgia"/>
          <w:b w:val="0"/>
          <w:i w:val="0"/>
          <w:color w:val="16181D"/>
          <w:sz w:val="19"/>
        </w:rPr>
        <w:t xml:space="preserve">; a patent protects the </w:t>
      </w:r>
      <w:r>
        <w:rPr>
          <w:rFonts w:ascii="Georgia" w:hAnsi="Georgia"/>
          <w:b/>
          <w:i w:val="0"/>
          <w:color w:val="16181D"/>
          <w:sz w:val="19"/>
        </w:rPr>
        <w:t>functional idea itself</w:t>
      </w:r>
      <w:r>
        <w:rPr>
          <w:rFonts w:ascii="Georgia" w:hAnsi="Georgia"/>
          <w:b w:val="0"/>
          <w:i w:val="0"/>
          <w:color w:val="16181D"/>
          <w:sz w:val="19"/>
        </w:rPr>
        <w:t xml:space="preserve">. It typically lasts about </w:t>
      </w:r>
      <w:r>
        <w:rPr>
          <w:rFonts w:ascii="Georgia" w:hAnsi="Georgia"/>
          <w:b/>
          <w:i w:val="0"/>
          <w:color w:val="16181D"/>
          <w:sz w:val="19"/>
        </w:rPr>
        <w:t>20 years</w:t>
      </w:r>
      <w:r>
        <w:rPr>
          <w:rFonts w:ascii="Georgia" w:hAnsi="Georgia"/>
          <w:b w:val="0"/>
          <w:i w:val="0"/>
          <w:color w:val="16181D"/>
          <w:sz w:val="19"/>
        </w:rPr>
        <w:t>, after which the invention becomes public.</w:t>
      </w:r>
    </w:p>
    <w:p>
      <w:pPr>
        <w:pStyle w:val="Heading3"/>
      </w:pPr>
      <w:r>
        <w:rPr>
          <w:rFonts w:ascii="Helvetica Neue" w:hAnsi="Helvetica Neue"/>
          <w:b/>
          <w:i w:val="0"/>
          <w:color w:val="2A6EA8"/>
          <w:sz w:val="22"/>
        </w:rPr>
        <w:t>The three patentability tests</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2306"/>
        <w:gridCol w:w="3287"/>
        <w:gridCol w:w="4498"/>
      </w:tblGrid>
      <w:tr>
        <w:trPr>
          <w:cantSplit/>
          <w:tblHeader/>
        </w:trPr>
        <w:tc>
          <w:tcPr>
            <w:tcW w:type="dxa" w:w="2306"/>
            <w:shd w:val="clear" w:color="auto" w:fill="EEF3F8"/>
          </w:tcPr>
          <w:p>
            <w:pPr>
              <w:spacing w:after="0" w:line="240" w:lineRule="auto"/>
            </w:pPr>
            <w:r>
              <w:rPr>
                <w:rFonts w:ascii="Helvetica Neue" w:hAnsi="Helvetica Neue"/>
                <w:b/>
                <w:i w:val="0"/>
                <w:color w:val="1F4E79"/>
                <w:sz w:val="16"/>
              </w:rPr>
              <w:t>Test</w:t>
            </w:r>
          </w:p>
        </w:tc>
        <w:tc>
          <w:tcPr>
            <w:tcW w:type="dxa" w:w="3287"/>
            <w:shd w:val="clear" w:color="auto" w:fill="EEF3F8"/>
          </w:tcPr>
          <w:p>
            <w:pPr>
              <w:spacing w:after="0" w:line="240" w:lineRule="auto"/>
            </w:pPr>
            <w:r>
              <w:rPr>
                <w:rFonts w:ascii="Helvetica Neue" w:hAnsi="Helvetica Neue"/>
                <w:b/>
                <w:i w:val="0"/>
                <w:color w:val="1F4E79"/>
                <w:sz w:val="16"/>
              </w:rPr>
              <w:t>The question it asks</w:t>
            </w:r>
          </w:p>
        </w:tc>
        <w:tc>
          <w:tcPr>
            <w:tcW w:type="dxa" w:w="4498"/>
            <w:shd w:val="clear" w:color="auto" w:fill="EEF3F8"/>
          </w:tcPr>
          <w:p>
            <w:pPr>
              <w:spacing w:after="0" w:line="240" w:lineRule="auto"/>
            </w:pPr>
            <w:r>
              <w:rPr>
                <w:rFonts w:ascii="Helvetica Neue" w:hAnsi="Helvetica Neue"/>
                <w:b/>
                <w:i w:val="0"/>
                <w:color w:val="1F4E79"/>
                <w:sz w:val="16"/>
              </w:rPr>
              <w:t>Fails if…</w:t>
            </w:r>
          </w:p>
        </w:tc>
      </w:tr>
      <w:tr>
        <w:trPr>
          <w:cantSplit/>
        </w:trPr>
        <w:tc>
          <w:tcPr>
            <w:tcW w:type="dxa" w:w="2306"/>
          </w:tcPr>
          <w:p>
            <w:pPr>
              <w:spacing w:after="0" w:line="240" w:lineRule="auto"/>
            </w:pPr>
            <w:r>
              <w:rPr>
                <w:rFonts w:ascii="Georgia" w:hAnsi="Georgia"/>
                <w:b/>
                <w:i w:val="0"/>
                <w:color w:val="16181D"/>
                <w:sz w:val="17"/>
              </w:rPr>
              <w:t>Novelty</w:t>
            </w:r>
          </w:p>
        </w:tc>
        <w:tc>
          <w:tcPr>
            <w:tcW w:type="dxa" w:w="3287"/>
          </w:tcPr>
          <w:p>
            <w:pPr>
              <w:spacing w:after="0" w:line="240" w:lineRule="auto"/>
            </w:pPr>
            <w:r>
              <w:rPr>
                <w:rFonts w:ascii="Georgia" w:hAnsi="Georgia"/>
                <w:b w:val="0"/>
                <w:i w:val="0"/>
                <w:color w:val="16181D"/>
                <w:sz w:val="17"/>
              </w:rPr>
              <w:t>Is it genuinely new?</w:t>
            </w:r>
          </w:p>
        </w:tc>
        <w:tc>
          <w:tcPr>
            <w:tcW w:type="dxa" w:w="4498"/>
          </w:tcPr>
          <w:p>
            <w:pPr>
              <w:spacing w:after="0" w:line="240" w:lineRule="auto"/>
            </w:pPr>
            <w:r>
              <w:rPr>
                <w:rFonts w:ascii="Georgia" w:hAnsi="Georgia"/>
                <w:b w:val="0"/>
                <w:i w:val="0"/>
                <w:color w:val="16181D"/>
                <w:sz w:val="17"/>
              </w:rPr>
              <w:t xml:space="preserve">It is already known or published — </w:t>
            </w:r>
            <w:r>
              <w:rPr>
                <w:rFonts w:ascii="Georgia" w:hAnsi="Georgia"/>
                <w:b w:val="0"/>
                <w:i/>
                <w:color w:val="16181D"/>
                <w:sz w:val="17"/>
              </w:rPr>
              <w:t>prior art</w:t>
            </w:r>
            <w:r>
              <w:rPr>
                <w:rFonts w:ascii="Georgia" w:hAnsi="Georgia"/>
                <w:b w:val="0"/>
                <w:i w:val="0"/>
                <w:color w:val="16181D"/>
                <w:sz w:val="17"/>
              </w:rPr>
              <w:t xml:space="preserve"> exists</w:t>
            </w:r>
          </w:p>
        </w:tc>
      </w:tr>
      <w:tr>
        <w:trPr>
          <w:cantSplit/>
        </w:trPr>
        <w:tc>
          <w:tcPr>
            <w:tcW w:type="dxa" w:w="2306"/>
            <w:shd w:val="clear" w:color="auto" w:fill="FAFBFC"/>
          </w:tcPr>
          <w:p>
            <w:pPr>
              <w:spacing w:after="0" w:line="240" w:lineRule="auto"/>
            </w:pPr>
            <w:r>
              <w:rPr>
                <w:rFonts w:ascii="Georgia" w:hAnsi="Georgia"/>
                <w:b/>
                <w:i w:val="0"/>
                <w:color w:val="16181D"/>
                <w:sz w:val="17"/>
              </w:rPr>
              <w:t>Inventiveness</w:t>
            </w:r>
            <w:r>
              <w:rPr>
                <w:rFonts w:ascii="Georgia" w:hAnsi="Georgia"/>
                <w:b w:val="0"/>
                <w:i w:val="0"/>
                <w:color w:val="16181D"/>
                <w:sz w:val="17"/>
              </w:rPr>
              <w:t xml:space="preserve"> (non-obviousness)</w:t>
            </w:r>
          </w:p>
        </w:tc>
        <w:tc>
          <w:tcPr>
            <w:tcW w:type="dxa" w:w="3287"/>
            <w:shd w:val="clear" w:color="auto" w:fill="FAFBFC"/>
          </w:tcPr>
          <w:p>
            <w:pPr>
              <w:spacing w:after="0" w:line="240" w:lineRule="auto"/>
            </w:pPr>
            <w:r>
              <w:rPr>
                <w:rFonts w:ascii="Georgia" w:hAnsi="Georgia"/>
                <w:b w:val="0"/>
                <w:i w:val="0"/>
                <w:color w:val="16181D"/>
                <w:sz w:val="17"/>
              </w:rPr>
              <w:t>Is it non-obvious to a skilled expert?</w:t>
            </w:r>
          </w:p>
        </w:tc>
        <w:tc>
          <w:tcPr>
            <w:tcW w:type="dxa" w:w="4498"/>
            <w:shd w:val="clear" w:color="auto" w:fill="FAFBFC"/>
          </w:tcPr>
          <w:p>
            <w:pPr>
              <w:spacing w:after="0" w:line="240" w:lineRule="auto"/>
            </w:pPr>
            <w:r>
              <w:rPr>
                <w:rFonts w:ascii="Georgia" w:hAnsi="Georgia"/>
                <w:b w:val="0"/>
                <w:i w:val="0"/>
                <w:color w:val="16181D"/>
                <w:sz w:val="17"/>
              </w:rPr>
              <w:t>An expert would find it an obvious next step</w:t>
            </w:r>
          </w:p>
        </w:tc>
      </w:tr>
      <w:tr>
        <w:trPr>
          <w:cantSplit/>
        </w:trPr>
        <w:tc>
          <w:tcPr>
            <w:tcW w:type="dxa" w:w="2306"/>
          </w:tcPr>
          <w:p>
            <w:pPr>
              <w:spacing w:after="0" w:line="240" w:lineRule="auto"/>
            </w:pPr>
            <w:r>
              <w:rPr>
                <w:rFonts w:ascii="Georgia" w:hAnsi="Georgia"/>
                <w:b/>
                <w:i w:val="0"/>
                <w:color w:val="16181D"/>
                <w:sz w:val="17"/>
              </w:rPr>
              <w:t>Industrial applicability</w:t>
            </w:r>
          </w:p>
        </w:tc>
        <w:tc>
          <w:tcPr>
            <w:tcW w:type="dxa" w:w="3287"/>
          </w:tcPr>
          <w:p>
            <w:pPr>
              <w:spacing w:after="0" w:line="240" w:lineRule="auto"/>
            </w:pPr>
            <w:r>
              <w:rPr>
                <w:rFonts w:ascii="Georgia" w:hAnsi="Georgia"/>
                <w:b w:val="0"/>
                <w:i w:val="0"/>
                <w:color w:val="16181D"/>
                <w:sz w:val="17"/>
              </w:rPr>
              <w:t>Is it useful and can it be made?</w:t>
            </w:r>
          </w:p>
        </w:tc>
        <w:tc>
          <w:tcPr>
            <w:tcW w:type="dxa" w:w="4498"/>
          </w:tcPr>
          <w:p>
            <w:pPr>
              <w:spacing w:after="0" w:line="240" w:lineRule="auto"/>
            </w:pPr>
            <w:r>
              <w:rPr>
                <w:rFonts w:ascii="Georgia" w:hAnsi="Georgia"/>
                <w:b w:val="0"/>
                <w:i w:val="0"/>
                <w:color w:val="16181D"/>
                <w:sz w:val="17"/>
              </w:rPr>
              <w:t>It is abstract, a pure discovery, or a law of nature</w:t>
            </w:r>
          </w:p>
        </w:tc>
      </w:tr>
    </w:tbl>
    <w:p>
      <w:pPr>
        <w:spacing w:after="40"/>
      </w:pPr>
    </w:p>
    <w:p>
      <w:pPr>
        <w:spacing w:after="80"/>
      </w:pPr>
      <w:r>
        <w:rPr>
          <w:rFonts w:ascii="Georgia" w:hAnsi="Georgia"/>
          <w:b/>
          <w:i w:val="0"/>
          <w:color w:val="16181D"/>
          <w:sz w:val="19"/>
        </w:rPr>
        <w:t>All three must pass.</w:t>
      </w:r>
      <w:r>
        <w:rPr>
          <w:rFonts w:ascii="Georgia" w:hAnsi="Georgia"/>
          <w:b w:val="0"/>
          <w:i w:val="0"/>
          <w:color w:val="16181D"/>
          <w:sz w:val="19"/>
        </w:rPr>
        <w:t xml:space="preserve"> Being popular or clever is not enough.</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4691"/>
        <w:gridCol w:w="1215"/>
        <w:gridCol w:w="4185"/>
      </w:tblGrid>
      <w:tr>
        <w:trPr>
          <w:cantSplit/>
          <w:tblHeader/>
        </w:trPr>
        <w:tc>
          <w:tcPr>
            <w:tcW w:type="dxa" w:w="4691"/>
            <w:shd w:val="clear" w:color="auto" w:fill="EEF3F8"/>
          </w:tcPr>
          <w:p>
            <w:pPr>
              <w:spacing w:after="0" w:line="240" w:lineRule="auto"/>
            </w:pPr>
            <w:r>
              <w:rPr>
                <w:rFonts w:ascii="Helvetica Neue" w:hAnsi="Helvetica Neue"/>
                <w:b/>
                <w:i w:val="0"/>
                <w:color w:val="1F4E79"/>
                <w:sz w:val="16"/>
              </w:rPr>
              <w:t>Claimed "invention"</w:t>
            </w:r>
          </w:p>
        </w:tc>
        <w:tc>
          <w:tcPr>
            <w:tcW w:type="dxa" w:w="1215"/>
            <w:shd w:val="clear" w:color="auto" w:fill="EEF3F8"/>
          </w:tcPr>
          <w:p>
            <w:pPr>
              <w:spacing w:after="0" w:line="240" w:lineRule="auto"/>
            </w:pPr>
            <w:r>
              <w:rPr>
                <w:rFonts w:ascii="Helvetica Neue" w:hAnsi="Helvetica Neue"/>
                <w:b/>
                <w:i w:val="0"/>
                <w:color w:val="1F4E79"/>
                <w:sz w:val="16"/>
              </w:rPr>
              <w:t>Patentable?</w:t>
            </w:r>
          </w:p>
        </w:tc>
        <w:tc>
          <w:tcPr>
            <w:tcW w:type="dxa" w:w="4185"/>
            <w:shd w:val="clear" w:color="auto" w:fill="EEF3F8"/>
          </w:tcPr>
          <w:p>
            <w:pPr>
              <w:spacing w:after="0" w:line="240" w:lineRule="auto"/>
            </w:pPr>
            <w:r>
              <w:rPr>
                <w:rFonts w:ascii="Helvetica Neue" w:hAnsi="Helvetica Neue"/>
                <w:b/>
                <w:i w:val="0"/>
                <w:color w:val="1F4E79"/>
                <w:sz w:val="16"/>
              </w:rPr>
              <w:t>Why</w:t>
            </w:r>
          </w:p>
        </w:tc>
      </w:tr>
      <w:tr>
        <w:trPr>
          <w:cantSplit/>
        </w:trPr>
        <w:tc>
          <w:tcPr>
            <w:tcW w:type="dxa" w:w="4691"/>
          </w:tcPr>
          <w:p>
            <w:pPr>
              <w:spacing w:after="0" w:line="240" w:lineRule="auto"/>
            </w:pPr>
            <w:r>
              <w:rPr>
                <w:rFonts w:ascii="Georgia" w:hAnsi="Georgia"/>
                <w:b w:val="0"/>
                <w:i w:val="0"/>
                <w:color w:val="16181D"/>
                <w:sz w:val="17"/>
              </w:rPr>
              <w:t>A new herbal water-filter mechanism</w:t>
            </w:r>
          </w:p>
        </w:tc>
        <w:tc>
          <w:tcPr>
            <w:tcW w:type="dxa" w:w="1215"/>
          </w:tcPr>
          <w:p>
            <w:pPr>
              <w:spacing w:after="0" w:line="240" w:lineRule="auto"/>
            </w:pPr>
            <w:r>
              <w:rPr>
                <w:rFonts w:ascii="Georgia" w:hAnsi="Georgia"/>
                <w:b/>
                <w:i w:val="0"/>
                <w:color w:val="16181D"/>
                <w:sz w:val="17"/>
              </w:rPr>
              <w:t>Yes</w:t>
            </w:r>
          </w:p>
        </w:tc>
        <w:tc>
          <w:tcPr>
            <w:tcW w:type="dxa" w:w="4185"/>
          </w:tcPr>
          <w:p>
            <w:pPr>
              <w:spacing w:after="0" w:line="240" w:lineRule="auto"/>
            </w:pPr>
            <w:r>
              <w:rPr>
                <w:rFonts w:ascii="Georgia" w:hAnsi="Georgia"/>
                <w:b w:val="0"/>
                <w:i w:val="0"/>
                <w:color w:val="16181D"/>
                <w:sz w:val="17"/>
              </w:rPr>
              <w:t>Novel, non-obvious, industrially useful</w:t>
            </w:r>
          </w:p>
        </w:tc>
      </w:tr>
      <w:tr>
        <w:trPr>
          <w:cantSplit/>
        </w:trPr>
        <w:tc>
          <w:tcPr>
            <w:tcW w:type="dxa" w:w="4691"/>
            <w:shd w:val="clear" w:color="auto" w:fill="FAFBFC"/>
          </w:tcPr>
          <w:p>
            <w:pPr>
              <w:spacing w:after="0" w:line="240" w:lineRule="auto"/>
            </w:pPr>
            <w:r>
              <w:rPr>
                <w:rFonts w:ascii="Georgia" w:hAnsi="Georgia"/>
                <w:b w:val="0"/>
                <w:i w:val="0"/>
                <w:color w:val="16181D"/>
                <w:sz w:val="17"/>
              </w:rPr>
              <w:t>"The idea of paying by mobile phone"</w:t>
            </w:r>
          </w:p>
        </w:tc>
        <w:tc>
          <w:tcPr>
            <w:tcW w:type="dxa" w:w="1215"/>
            <w:shd w:val="clear" w:color="auto" w:fill="FAFBFC"/>
          </w:tcPr>
          <w:p>
            <w:pPr>
              <w:spacing w:after="0" w:line="240" w:lineRule="auto"/>
            </w:pPr>
            <w:r>
              <w:rPr>
                <w:rFonts w:ascii="Georgia" w:hAnsi="Georgia"/>
                <w:b w:val="0"/>
                <w:i w:val="0"/>
                <w:color w:val="16181D"/>
                <w:sz w:val="17"/>
              </w:rPr>
              <w:t>No</w:t>
            </w:r>
          </w:p>
        </w:tc>
        <w:tc>
          <w:tcPr>
            <w:tcW w:type="dxa" w:w="4185"/>
            <w:shd w:val="clear" w:color="auto" w:fill="FAFBFC"/>
          </w:tcPr>
          <w:p>
            <w:pPr>
              <w:spacing w:after="0" w:line="240" w:lineRule="auto"/>
            </w:pPr>
            <w:r>
              <w:rPr>
                <w:rFonts w:ascii="Georgia" w:hAnsi="Georgia"/>
                <w:b w:val="0"/>
                <w:i w:val="0"/>
                <w:color w:val="16181D"/>
                <w:sz w:val="17"/>
              </w:rPr>
              <w:t>A pure idea — fails industrial applicability</w:t>
            </w:r>
          </w:p>
        </w:tc>
      </w:tr>
      <w:tr>
        <w:trPr>
          <w:cantSplit/>
        </w:trPr>
        <w:tc>
          <w:tcPr>
            <w:tcW w:type="dxa" w:w="4691"/>
          </w:tcPr>
          <w:p>
            <w:pPr>
              <w:spacing w:after="0" w:line="240" w:lineRule="auto"/>
            </w:pPr>
            <w:r>
              <w:rPr>
                <w:rFonts w:ascii="Georgia" w:hAnsi="Georgia"/>
                <w:b w:val="0"/>
                <w:i w:val="0"/>
                <w:color w:val="16181D"/>
                <w:sz w:val="17"/>
              </w:rPr>
              <w:t>A genuinely new, faster momo-steamer design</w:t>
            </w:r>
          </w:p>
        </w:tc>
        <w:tc>
          <w:tcPr>
            <w:tcW w:type="dxa" w:w="1215"/>
          </w:tcPr>
          <w:p>
            <w:pPr>
              <w:spacing w:after="0" w:line="240" w:lineRule="auto"/>
            </w:pPr>
            <w:r>
              <w:rPr>
                <w:rFonts w:ascii="Georgia" w:hAnsi="Georgia"/>
                <w:b/>
                <w:i w:val="0"/>
                <w:color w:val="16181D"/>
                <w:sz w:val="17"/>
              </w:rPr>
              <w:t>Yes</w:t>
            </w:r>
          </w:p>
        </w:tc>
        <w:tc>
          <w:tcPr>
            <w:tcW w:type="dxa" w:w="4185"/>
          </w:tcPr>
          <w:p>
            <w:pPr>
              <w:spacing w:after="0" w:line="240" w:lineRule="auto"/>
            </w:pPr>
            <w:r>
              <w:rPr>
                <w:rFonts w:ascii="Georgia" w:hAnsi="Georgia"/>
                <w:b w:val="0"/>
                <w:i w:val="0"/>
                <w:color w:val="16181D"/>
                <w:sz w:val="17"/>
              </w:rPr>
              <w:t>Passes all three</w:t>
            </w:r>
          </w:p>
        </w:tc>
      </w:tr>
      <w:tr>
        <w:trPr>
          <w:cantSplit/>
        </w:trPr>
        <w:tc>
          <w:tcPr>
            <w:tcW w:type="dxa" w:w="4691"/>
            <w:shd w:val="clear" w:color="auto" w:fill="FAFBFC"/>
          </w:tcPr>
          <w:p>
            <w:pPr>
              <w:spacing w:after="0" w:line="240" w:lineRule="auto"/>
            </w:pPr>
            <w:r>
              <w:rPr>
                <w:rFonts w:ascii="Georgia" w:hAnsi="Georgia"/>
                <w:b w:val="0"/>
                <w:i w:val="0"/>
                <w:color w:val="16181D"/>
                <w:sz w:val="17"/>
              </w:rPr>
              <w:t>Adding an obvious "share" button to an app</w:t>
            </w:r>
          </w:p>
        </w:tc>
        <w:tc>
          <w:tcPr>
            <w:tcW w:type="dxa" w:w="1215"/>
            <w:shd w:val="clear" w:color="auto" w:fill="FAFBFC"/>
          </w:tcPr>
          <w:p>
            <w:pPr>
              <w:spacing w:after="0" w:line="240" w:lineRule="auto"/>
            </w:pPr>
            <w:r>
              <w:rPr>
                <w:rFonts w:ascii="Georgia" w:hAnsi="Georgia"/>
                <w:b w:val="0"/>
                <w:i w:val="0"/>
                <w:color w:val="16181D"/>
                <w:sz w:val="17"/>
              </w:rPr>
              <w:t>No</w:t>
            </w:r>
          </w:p>
        </w:tc>
        <w:tc>
          <w:tcPr>
            <w:tcW w:type="dxa" w:w="4185"/>
            <w:shd w:val="clear" w:color="auto" w:fill="FAFBFC"/>
          </w:tcPr>
          <w:p>
            <w:pPr>
              <w:spacing w:after="0" w:line="240" w:lineRule="auto"/>
            </w:pPr>
            <w:r>
              <w:rPr>
                <w:rFonts w:ascii="Georgia" w:hAnsi="Georgia"/>
                <w:b w:val="0"/>
                <w:i w:val="0"/>
                <w:color w:val="16181D"/>
                <w:sz w:val="17"/>
              </w:rPr>
              <w:t>Fails inventiveness</w:t>
            </w:r>
          </w:p>
        </w:tc>
      </w:tr>
      <w:tr>
        <w:trPr>
          <w:cantSplit/>
        </w:trPr>
        <w:tc>
          <w:tcPr>
            <w:tcW w:type="dxa" w:w="4691"/>
          </w:tcPr>
          <w:p>
            <w:pPr>
              <w:spacing w:after="0" w:line="240" w:lineRule="auto"/>
            </w:pPr>
            <w:r>
              <w:rPr>
                <w:rFonts w:ascii="Georgia" w:hAnsi="Georgia"/>
                <w:b w:val="0"/>
                <w:i w:val="0"/>
                <w:color w:val="16181D"/>
                <w:sz w:val="17"/>
              </w:rPr>
              <w:t>A law of nature or a formula</w:t>
            </w:r>
          </w:p>
        </w:tc>
        <w:tc>
          <w:tcPr>
            <w:tcW w:type="dxa" w:w="1215"/>
          </w:tcPr>
          <w:p>
            <w:pPr>
              <w:spacing w:after="0" w:line="240" w:lineRule="auto"/>
            </w:pPr>
            <w:r>
              <w:rPr>
                <w:rFonts w:ascii="Georgia" w:hAnsi="Georgia"/>
                <w:b w:val="0"/>
                <w:i w:val="0"/>
                <w:color w:val="16181D"/>
                <w:sz w:val="17"/>
              </w:rPr>
              <w:t>No</w:t>
            </w:r>
          </w:p>
        </w:tc>
        <w:tc>
          <w:tcPr>
            <w:tcW w:type="dxa" w:w="4185"/>
          </w:tcPr>
          <w:p>
            <w:pPr>
              <w:spacing w:after="0" w:line="240" w:lineRule="auto"/>
            </w:pPr>
            <w:r>
              <w:rPr>
                <w:rFonts w:ascii="Georgia" w:hAnsi="Georgia"/>
                <w:b w:val="0"/>
                <w:i w:val="0"/>
                <w:color w:val="16181D"/>
                <w:sz w:val="17"/>
              </w:rPr>
              <w:t>A discovery, not an invention</w:t>
            </w:r>
          </w:p>
        </w:tc>
      </w:tr>
      <w:tr>
        <w:trPr>
          <w:cantSplit/>
        </w:trPr>
        <w:tc>
          <w:tcPr>
            <w:tcW w:type="dxa" w:w="4691"/>
            <w:shd w:val="clear" w:color="auto" w:fill="FAFBFC"/>
          </w:tcPr>
          <w:p>
            <w:pPr>
              <w:spacing w:after="0" w:line="240" w:lineRule="auto"/>
            </w:pPr>
            <w:r>
              <w:rPr>
                <w:rFonts w:ascii="Georgia" w:hAnsi="Georgia"/>
                <w:b w:val="0"/>
                <w:i w:val="0"/>
                <w:color w:val="16181D"/>
                <w:sz w:val="17"/>
              </w:rPr>
              <w:t>A machine already sold in India last year</w:t>
            </w:r>
          </w:p>
        </w:tc>
        <w:tc>
          <w:tcPr>
            <w:tcW w:type="dxa" w:w="1215"/>
            <w:shd w:val="clear" w:color="auto" w:fill="FAFBFC"/>
          </w:tcPr>
          <w:p>
            <w:pPr>
              <w:spacing w:after="0" w:line="240" w:lineRule="auto"/>
            </w:pPr>
            <w:r>
              <w:rPr>
                <w:rFonts w:ascii="Georgia" w:hAnsi="Georgia"/>
                <w:b w:val="0"/>
                <w:i w:val="0"/>
                <w:color w:val="16181D"/>
                <w:sz w:val="17"/>
              </w:rPr>
              <w:t>No</w:t>
            </w:r>
          </w:p>
        </w:tc>
        <w:tc>
          <w:tcPr>
            <w:tcW w:type="dxa" w:w="4185"/>
            <w:shd w:val="clear" w:color="auto" w:fill="FAFBFC"/>
          </w:tcPr>
          <w:p>
            <w:pPr>
              <w:spacing w:after="0" w:line="240" w:lineRule="auto"/>
            </w:pPr>
            <w:r>
              <w:rPr>
                <w:rFonts w:ascii="Georgia" w:hAnsi="Georgia"/>
                <w:b w:val="0"/>
                <w:i w:val="0"/>
                <w:color w:val="16181D"/>
                <w:sz w:val="17"/>
              </w:rPr>
              <w:t>Fails novelty — prior art exists</w:t>
            </w:r>
          </w:p>
        </w:tc>
      </w:tr>
      <w:tr>
        <w:trPr>
          <w:cantSplit/>
        </w:trPr>
        <w:tc>
          <w:tcPr>
            <w:tcW w:type="dxa" w:w="4691"/>
          </w:tcPr>
          <w:p>
            <w:pPr>
              <w:spacing w:after="0" w:line="240" w:lineRule="auto"/>
            </w:pPr>
            <w:r>
              <w:rPr>
                <w:rFonts w:ascii="Georgia" w:hAnsi="Georgia"/>
                <w:b w:val="0"/>
                <w:i w:val="0"/>
                <w:color w:val="16181D"/>
                <w:sz w:val="17"/>
              </w:rPr>
              <w:t>A novel agricultural threshing device</w:t>
            </w:r>
          </w:p>
        </w:tc>
        <w:tc>
          <w:tcPr>
            <w:tcW w:type="dxa" w:w="1215"/>
          </w:tcPr>
          <w:p>
            <w:pPr>
              <w:spacing w:after="0" w:line="240" w:lineRule="auto"/>
            </w:pPr>
            <w:r>
              <w:rPr>
                <w:rFonts w:ascii="Georgia" w:hAnsi="Georgia"/>
                <w:b/>
                <w:i w:val="0"/>
                <w:color w:val="16181D"/>
                <w:sz w:val="17"/>
              </w:rPr>
              <w:t>Yes</w:t>
            </w:r>
          </w:p>
        </w:tc>
        <w:tc>
          <w:tcPr>
            <w:tcW w:type="dxa" w:w="4185"/>
          </w:tcPr>
          <w:p>
            <w:pPr>
              <w:spacing w:after="0" w:line="240" w:lineRule="auto"/>
            </w:pPr>
            <w:r>
              <w:rPr>
                <w:rFonts w:ascii="Georgia" w:hAnsi="Georgia"/>
                <w:b w:val="0"/>
                <w:i w:val="0"/>
                <w:color w:val="16181D"/>
                <w:sz w:val="17"/>
              </w:rPr>
              <w:t>New, useful, makeable — DoI-filable</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"You can patent any good idea."</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pure ideas, discoveries and laws of nature are </w:t>
      </w:r>
      <w:r>
        <w:rPr>
          <w:rFonts w:ascii="Georgia" w:hAnsi="Georgia"/>
          <w:b/>
          <w:i w:val="0"/>
          <w:color w:val="3D4350"/>
          <w:sz w:val="18"/>
        </w:rPr>
        <w:t>not patentable</w:t>
      </w:r>
      <w:r>
        <w:rPr>
          <w:rFonts w:ascii="Georgia" w:hAnsi="Georgia"/>
          <w:b w:val="0"/>
          <w:i w:val="0"/>
          <w:color w:val="3D4350"/>
          <w:sz w:val="18"/>
        </w:rPr>
        <w:t xml:space="preserve">. "I thought of mobile payments first" patents nothing; a </w:t>
      </w:r>
      <w:r>
        <w:rPr>
          <w:rFonts w:ascii="Georgia" w:hAnsi="Georgia"/>
          <w:b/>
          <w:i w:val="0"/>
          <w:color w:val="3D4350"/>
          <w:sz w:val="18"/>
        </w:rPr>
        <w:t>specific new mechanism</w:t>
      </w:r>
      <w:r>
        <w:rPr>
          <w:rFonts w:ascii="Georgia" w:hAnsi="Georgia"/>
          <w:b w:val="0"/>
          <w:i w:val="0"/>
          <w:color w:val="3D4350"/>
          <w:sz w:val="18"/>
        </w:rPr>
        <w:t xml:space="preserve"> for doing it might.</w:t>
      </w:r>
    </w:p>
    <w:p>
      <w:pPr>
        <w:pStyle w:val="Heading3"/>
      </w:pPr>
      <w:r>
        <w:rPr>
          <w:rFonts w:ascii="Helvetica Neue" w:hAnsi="Helvetica Neue"/>
          <w:b/>
          <w:i w:val="0"/>
          <w:color w:val="2A6EA8"/>
          <w:sz w:val="22"/>
        </w:rPr>
        <w:t>The software patent debate</w:t>
      </w:r>
    </w:p>
    <w:p>
      <w:pPr>
        <w:spacing w:after="80"/>
      </w:pPr>
      <w:r>
        <w:rPr>
          <w:rFonts w:ascii="Georgia" w:hAnsi="Georgia"/>
          <w:b/>
          <w:i w:val="0"/>
          <w:color w:val="16181D"/>
          <w:sz w:val="19"/>
        </w:rPr>
        <w:t>Software patents</w:t>
      </w:r>
      <w:r>
        <w:rPr>
          <w:rFonts w:ascii="Georgia" w:hAnsi="Georgia"/>
          <w:b w:val="0"/>
          <w:i w:val="0"/>
          <w:color w:val="16181D"/>
          <w:sz w:val="19"/>
        </w:rPr>
        <w:t xml:space="preserve"> cover software-implemented methods or algorithms, and they are </w:t>
      </w:r>
      <w:r>
        <w:rPr>
          <w:rFonts w:ascii="Georgia" w:hAnsi="Georgia"/>
          <w:b/>
          <w:i w:val="0"/>
          <w:color w:val="16181D"/>
          <w:sz w:val="19"/>
        </w:rPr>
        <w:t>controversial worldwide</w:t>
      </w:r>
      <w:r>
        <w:rPr>
          <w:rFonts w:ascii="Georgia" w:hAnsi="Georgia"/>
          <w:b w:val="0"/>
          <w:i w:val="0"/>
          <w:color w:val="16181D"/>
          <w:sz w:val="19"/>
        </w:rPr>
        <w:t xml:space="preserve">. The key distinction: </w:t>
      </w:r>
      <w:r>
        <w:rPr>
          <w:rFonts w:ascii="Georgia" w:hAnsi="Georgia"/>
          <w:b/>
          <w:i w:val="0"/>
          <w:color w:val="16181D"/>
          <w:sz w:val="19"/>
        </w:rPr>
        <w:t>copyright already covers the CODE</w:t>
      </w:r>
      <w:r>
        <w:rPr>
          <w:rFonts w:ascii="Georgia" w:hAnsi="Georgia"/>
          <w:b w:val="0"/>
          <w:i w:val="0"/>
          <w:color w:val="16181D"/>
          <w:sz w:val="19"/>
        </w:rPr>
        <w:t xml:space="preserve">; a patent would cover the </w:t>
      </w:r>
      <w:r>
        <w:rPr>
          <w:rFonts w:ascii="Georgia" w:hAnsi="Georgia"/>
          <w:b/>
          <w:i w:val="0"/>
          <w:color w:val="16181D"/>
          <w:sz w:val="19"/>
        </w:rPr>
        <w:t>METHOD</w:t>
      </w:r>
      <w:r>
        <w:rPr>
          <w:rFonts w:ascii="Georgia" w:hAnsi="Georgia"/>
          <w:b w:val="0"/>
          <w:i w:val="0"/>
          <w:color w:val="16181D"/>
          <w:sz w:val="19"/>
        </w:rPr>
        <w:t xml:space="preserve"> itself — a much bigger hammer, because a broad software patent can block a whole approach, not just one product.</w:t>
      </w:r>
    </w:p>
    <w:p>
      <w:pPr>
        <w:spacing w:after="80"/>
      </w:pPr>
      <w:r>
        <w:rPr>
          <w:rFonts w:ascii="Georgia" w:hAnsi="Georgia"/>
          <w:b w:val="0"/>
          <w:i w:val="0"/>
          <w:color w:val="16181D"/>
          <w:sz w:val="19"/>
        </w:rPr>
        <w:t xml:space="preserve">Many jurisdictions — </w:t>
      </w:r>
      <w:r>
        <w:rPr>
          <w:rFonts w:ascii="Georgia" w:hAnsi="Georgia"/>
          <w:b/>
          <w:i w:val="0"/>
          <w:color w:val="16181D"/>
          <w:sz w:val="19"/>
        </w:rPr>
        <w:t>and Nepal in practice</w:t>
      </w:r>
      <w:r>
        <w:rPr>
          <w:rFonts w:ascii="Georgia" w:hAnsi="Georgia"/>
          <w:b w:val="0"/>
          <w:i w:val="0"/>
          <w:color w:val="16181D"/>
          <w:sz w:val="19"/>
        </w:rPr>
        <w:t xml:space="preserve"> — restrict or disallow pure-software patents, partly because of the </w:t>
      </w:r>
      <w:r>
        <w:rPr>
          <w:rFonts w:ascii="Georgia" w:hAnsi="Georgia"/>
          <w:b/>
          <w:i w:val="0"/>
          <w:color w:val="16181D"/>
          <w:sz w:val="19"/>
        </w:rPr>
        <w:t>"patent troll"</w:t>
      </w:r>
      <w:r>
        <w:rPr>
          <w:rFonts w:ascii="Georgia" w:hAnsi="Georgia"/>
          <w:b w:val="0"/>
          <w:i w:val="0"/>
          <w:color w:val="16181D"/>
          <w:sz w:val="19"/>
        </w:rPr>
        <w:t xml:space="preserve"> problem: entities that acquire patents only to sue, not to build.</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2643"/>
        <w:gridCol w:w="2513"/>
        <w:gridCol w:w="4935"/>
      </w:tblGrid>
      <w:tr>
        <w:trPr>
          <w:cantSplit/>
          <w:tblHeader/>
        </w:trPr>
        <w:tc>
          <w:tcPr>
            <w:tcW w:type="dxa" w:w="2643"/>
            <w:shd w:val="clear" w:color="auto" w:fill="EEF3F8"/>
          </w:tcPr>
          <w:p>
            <w:pPr>
              <w:spacing w:after="0" w:line="240" w:lineRule="auto"/>
            </w:pPr>
            <w:r>
              <w:rPr>
                <w:rFonts w:ascii="Helvetica Neue" w:hAnsi="Helvetica Neue"/>
                <w:b/>
                <w:i w:val="0"/>
                <w:color w:val="1F4E79"/>
                <w:sz w:val="16"/>
              </w:rPr>
              <w:t>Question</w:t>
            </w:r>
          </w:p>
        </w:tc>
        <w:tc>
          <w:tcPr>
            <w:tcW w:type="dxa" w:w="2513"/>
            <w:shd w:val="clear" w:color="auto" w:fill="EEF3F8"/>
          </w:tcPr>
          <w:p>
            <w:pPr>
              <w:spacing w:after="0" w:line="240" w:lineRule="auto"/>
            </w:pPr>
            <w:r>
              <w:rPr>
                <w:rFonts w:ascii="Helvetica Neue" w:hAnsi="Helvetica Neue"/>
                <w:b/>
                <w:i w:val="0"/>
                <w:color w:val="1F4E79"/>
                <w:sz w:val="16"/>
              </w:rPr>
              <w:t>Copyright</w:t>
            </w:r>
          </w:p>
        </w:tc>
        <w:tc>
          <w:tcPr>
            <w:tcW w:type="dxa" w:w="4935"/>
            <w:shd w:val="clear" w:color="auto" w:fill="EEF3F8"/>
          </w:tcPr>
          <w:p>
            <w:pPr>
              <w:spacing w:after="0" w:line="240" w:lineRule="auto"/>
            </w:pPr>
            <w:r>
              <w:rPr>
                <w:rFonts w:ascii="Helvetica Neue" w:hAnsi="Helvetica Neue"/>
                <w:b/>
                <w:i w:val="0"/>
                <w:color w:val="1F4E79"/>
                <w:sz w:val="16"/>
              </w:rPr>
              <w:t>Patent</w:t>
            </w:r>
          </w:p>
        </w:tc>
      </w:tr>
      <w:tr>
        <w:trPr>
          <w:cantSplit/>
        </w:trPr>
        <w:tc>
          <w:tcPr>
            <w:tcW w:type="dxa" w:w="2643"/>
          </w:tcPr>
          <w:p>
            <w:pPr>
              <w:spacing w:after="0" w:line="240" w:lineRule="auto"/>
            </w:pPr>
            <w:r>
              <w:rPr>
                <w:rFonts w:ascii="Georgia" w:hAnsi="Georgia"/>
                <w:b w:val="0"/>
                <w:i w:val="0"/>
                <w:color w:val="16181D"/>
                <w:sz w:val="17"/>
              </w:rPr>
              <w:t>What does it cover?</w:t>
            </w:r>
          </w:p>
        </w:tc>
        <w:tc>
          <w:tcPr>
            <w:tcW w:type="dxa" w:w="2513"/>
          </w:tcPr>
          <w:p>
            <w:pPr>
              <w:spacing w:after="0" w:line="240" w:lineRule="auto"/>
            </w:pPr>
            <w:r>
              <w:rPr>
                <w:rFonts w:ascii="Georgia" w:hAnsi="Georgia"/>
                <w:b w:val="0"/>
                <w:i w:val="0"/>
                <w:color w:val="16181D"/>
                <w:sz w:val="17"/>
              </w:rPr>
              <w:t>The specific written code</w:t>
            </w:r>
          </w:p>
        </w:tc>
        <w:tc>
          <w:tcPr>
            <w:tcW w:type="dxa" w:w="4935"/>
          </w:tcPr>
          <w:p>
            <w:pPr>
              <w:spacing w:after="0" w:line="240" w:lineRule="auto"/>
            </w:pPr>
            <w:r>
              <w:rPr>
                <w:rFonts w:ascii="Georgia" w:hAnsi="Georgia"/>
                <w:b w:val="0"/>
                <w:i w:val="0"/>
                <w:color w:val="16181D"/>
                <w:sz w:val="17"/>
              </w:rPr>
              <w:t>The underlying method or function</w:t>
            </w:r>
          </w:p>
        </w:tc>
      </w:tr>
      <w:tr>
        <w:trPr>
          <w:cantSplit/>
        </w:trPr>
        <w:tc>
          <w:tcPr>
            <w:tcW w:type="dxa" w:w="2643"/>
            <w:shd w:val="clear" w:color="auto" w:fill="FAFBFC"/>
          </w:tcPr>
          <w:p>
            <w:pPr>
              <w:spacing w:after="0" w:line="240" w:lineRule="auto"/>
            </w:pPr>
            <w:r>
              <w:rPr>
                <w:rFonts w:ascii="Georgia" w:hAnsi="Georgia"/>
                <w:b w:val="0"/>
                <w:i w:val="0"/>
                <w:color w:val="16181D"/>
                <w:sz w:val="17"/>
              </w:rPr>
              <w:t>How strong is it?</w:t>
            </w:r>
          </w:p>
        </w:tc>
        <w:tc>
          <w:tcPr>
            <w:tcW w:type="dxa" w:w="2513"/>
            <w:shd w:val="clear" w:color="auto" w:fill="FAFBFC"/>
          </w:tcPr>
          <w:p>
            <w:pPr>
              <w:spacing w:after="0" w:line="240" w:lineRule="auto"/>
            </w:pPr>
            <w:r>
              <w:rPr>
                <w:rFonts w:ascii="Georgia" w:hAnsi="Georgia"/>
                <w:b w:val="0"/>
                <w:i w:val="0"/>
                <w:color w:val="16181D"/>
                <w:sz w:val="17"/>
              </w:rPr>
              <w:t>Blocks copying your code</w:t>
            </w:r>
          </w:p>
        </w:tc>
        <w:tc>
          <w:tcPr>
            <w:tcW w:type="dxa" w:w="4935"/>
            <w:shd w:val="clear" w:color="auto" w:fill="FAFBFC"/>
          </w:tcPr>
          <w:p>
            <w:pPr>
              <w:spacing w:after="0" w:line="240" w:lineRule="auto"/>
            </w:pPr>
            <w:r>
              <w:rPr>
                <w:rFonts w:ascii="Georgia" w:hAnsi="Georgia"/>
                <w:b w:val="0"/>
                <w:i w:val="0"/>
                <w:color w:val="16181D"/>
                <w:sz w:val="17"/>
              </w:rPr>
              <w:t>Blocks anyone using the technique at all</w:t>
            </w:r>
          </w:p>
        </w:tc>
      </w:tr>
      <w:tr>
        <w:trPr>
          <w:cantSplit/>
        </w:trPr>
        <w:tc>
          <w:tcPr>
            <w:tcW w:type="dxa" w:w="2643"/>
          </w:tcPr>
          <w:p>
            <w:pPr>
              <w:spacing w:after="0" w:line="240" w:lineRule="auto"/>
            </w:pPr>
            <w:r>
              <w:rPr>
                <w:rFonts w:ascii="Georgia" w:hAnsi="Georgia"/>
                <w:b w:val="0"/>
                <w:i w:val="0"/>
                <w:color w:val="16181D"/>
                <w:sz w:val="17"/>
              </w:rPr>
              <w:t>How do you get it?</w:t>
            </w:r>
          </w:p>
        </w:tc>
        <w:tc>
          <w:tcPr>
            <w:tcW w:type="dxa" w:w="2513"/>
          </w:tcPr>
          <w:p>
            <w:pPr>
              <w:spacing w:after="0" w:line="240" w:lineRule="auto"/>
            </w:pPr>
            <w:r>
              <w:rPr>
                <w:rFonts w:ascii="Georgia" w:hAnsi="Georgia"/>
                <w:b w:val="0"/>
                <w:i w:val="0"/>
                <w:color w:val="16181D"/>
                <w:sz w:val="17"/>
              </w:rPr>
              <w:t>Automatic on writing the code</w:t>
            </w:r>
          </w:p>
        </w:tc>
        <w:tc>
          <w:tcPr>
            <w:tcW w:type="dxa" w:w="4935"/>
          </w:tcPr>
          <w:p>
            <w:pPr>
              <w:spacing w:after="0" w:line="240" w:lineRule="auto"/>
            </w:pPr>
            <w:r>
              <w:rPr>
                <w:rFonts w:ascii="Georgia" w:hAnsi="Georgia"/>
                <w:b w:val="0"/>
                <w:i w:val="0"/>
                <w:color w:val="16181D"/>
                <w:sz w:val="17"/>
              </w:rPr>
              <w:t>Apply, disclose, pass three tests, pay fees</w:t>
            </w:r>
          </w:p>
        </w:tc>
      </w:tr>
      <w:tr>
        <w:trPr>
          <w:cantSplit/>
        </w:trPr>
        <w:tc>
          <w:tcPr>
            <w:tcW w:type="dxa" w:w="2643"/>
            <w:shd w:val="clear" w:color="auto" w:fill="FAFBFC"/>
          </w:tcPr>
          <w:p>
            <w:pPr>
              <w:spacing w:after="0" w:line="240" w:lineRule="auto"/>
            </w:pPr>
            <w:r>
              <w:rPr>
                <w:rFonts w:ascii="Georgia" w:hAnsi="Georgia"/>
                <w:b w:val="0"/>
                <w:i w:val="0"/>
                <w:color w:val="16181D"/>
                <w:sz w:val="17"/>
              </w:rPr>
              <w:t>Available for pure software?</w:t>
            </w:r>
          </w:p>
        </w:tc>
        <w:tc>
          <w:tcPr>
            <w:tcW w:type="dxa" w:w="2513"/>
            <w:shd w:val="clear" w:color="auto" w:fill="FAFBFC"/>
          </w:tcPr>
          <w:p>
            <w:pPr>
              <w:spacing w:after="0" w:line="240" w:lineRule="auto"/>
            </w:pPr>
            <w:r>
              <w:rPr>
                <w:rFonts w:ascii="Georgia" w:hAnsi="Georgia"/>
                <w:b w:val="0"/>
                <w:i w:val="0"/>
                <w:color w:val="16181D"/>
                <w:sz w:val="17"/>
              </w:rPr>
              <w:t>Yes</w:t>
            </w:r>
          </w:p>
        </w:tc>
        <w:tc>
          <w:tcPr>
            <w:tcW w:type="dxa" w:w="4935"/>
            <w:shd w:val="clear" w:color="auto" w:fill="FAFBFC"/>
          </w:tcPr>
          <w:p>
            <w:pPr>
              <w:spacing w:after="0" w:line="240" w:lineRule="auto"/>
            </w:pPr>
            <w:r>
              <w:rPr>
                <w:rFonts w:ascii="Georgia" w:hAnsi="Georgia"/>
                <w:b w:val="0"/>
                <w:i w:val="0"/>
                <w:color w:val="16181D"/>
                <w:sz w:val="17"/>
              </w:rPr>
              <w:t>Often restricted or disallowed, including Nepal in practice</w:t>
            </w:r>
          </w:p>
        </w:tc>
      </w:tr>
      <w:tr>
        <w:trPr>
          <w:cantSplit/>
        </w:trPr>
        <w:tc>
          <w:tcPr>
            <w:tcW w:type="dxa" w:w="2643"/>
          </w:tcPr>
          <w:p>
            <w:pPr>
              <w:spacing w:after="0" w:line="240" w:lineRule="auto"/>
            </w:pPr>
            <w:r>
              <w:rPr>
                <w:rFonts w:ascii="Georgia" w:hAnsi="Georgia"/>
                <w:b w:val="0"/>
                <w:i w:val="0"/>
                <w:color w:val="16181D"/>
                <w:sz w:val="17"/>
              </w:rPr>
              <w:t>Typical use by a Nepali startup</w:t>
            </w:r>
          </w:p>
        </w:tc>
        <w:tc>
          <w:tcPr>
            <w:tcW w:type="dxa" w:w="2513"/>
          </w:tcPr>
          <w:p>
            <w:pPr>
              <w:spacing w:after="0" w:line="240" w:lineRule="auto"/>
            </w:pPr>
            <w:r>
              <w:rPr>
                <w:rFonts w:ascii="Georgia" w:hAnsi="Georgia"/>
                <w:b w:val="0"/>
                <w:i w:val="0"/>
                <w:color w:val="16181D"/>
                <w:sz w:val="17"/>
              </w:rPr>
              <w:t>Yes — protects the codebase</w:t>
            </w:r>
          </w:p>
        </w:tc>
        <w:tc>
          <w:tcPr>
            <w:tcW w:type="dxa" w:w="4935"/>
          </w:tcPr>
          <w:p>
            <w:pPr>
              <w:spacing w:after="0" w:line="240" w:lineRule="auto"/>
            </w:pPr>
            <w:r>
              <w:rPr>
                <w:rFonts w:ascii="Georgia" w:hAnsi="Georgia"/>
                <w:b w:val="0"/>
                <w:i w:val="0"/>
                <w:color w:val="16181D"/>
                <w:sz w:val="17"/>
              </w:rPr>
              <w:t>Rare — copyright plus trade secret instead</w:t>
            </w:r>
          </w:p>
        </w:tc>
      </w:tr>
    </w:tbl>
    <w:p>
      <w:pPr>
        <w:spacing w:after="40"/>
      </w:pPr>
    </w:p>
    <w:p>
      <w:pPr>
        <w:spacing w:after="80"/>
      </w:pPr>
      <w:r>
        <w:rPr>
          <w:rFonts w:ascii="Georgia" w:hAnsi="Georgia"/>
          <w:b w:val="0"/>
          <w:i/>
          <w:color w:val="16181D"/>
          <w:sz w:val="19"/>
        </w:rPr>
        <w:t>Global cases that show the reach:</w:t>
      </w:r>
      <w:r>
        <w:rPr>
          <w:rFonts w:ascii="Georgia" w:hAnsi="Georgia"/>
          <w:b w:val="0"/>
          <w:i w:val="0"/>
          <w:color w:val="16181D"/>
          <w:sz w:val="19"/>
        </w:rPr>
        <w:t xml:space="preserve"> the Amazon </w:t>
      </w:r>
      <w:r>
        <w:rPr>
          <w:rFonts w:ascii="Georgia" w:hAnsi="Georgia"/>
          <w:b/>
          <w:i w:val="0"/>
          <w:color w:val="16181D"/>
          <w:sz w:val="19"/>
        </w:rPr>
        <w:t>"1-Click"</w:t>
      </w:r>
      <w:r>
        <w:rPr>
          <w:rFonts w:ascii="Georgia" w:hAnsi="Georgia"/>
          <w:b w:val="0"/>
          <w:i w:val="0"/>
          <w:color w:val="16181D"/>
          <w:sz w:val="19"/>
        </w:rPr>
        <w:t xml:space="preserve"> patent, and the </w:t>
      </w:r>
      <w:r>
        <w:rPr>
          <w:rFonts w:ascii="Georgia" w:hAnsi="Georgia"/>
          <w:b/>
          <w:i w:val="0"/>
          <w:color w:val="16181D"/>
          <w:sz w:val="19"/>
        </w:rPr>
        <w:t>Apple vs Samsung</w:t>
      </w:r>
      <w:r>
        <w:rPr>
          <w:rFonts w:ascii="Georgia" w:hAnsi="Georgia"/>
          <w:b w:val="0"/>
          <w:i w:val="0"/>
          <w:color w:val="16181D"/>
          <w:sz w:val="19"/>
        </w:rPr>
        <w:t xml:space="preserve"> smartphone patent wars.</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3780"/>
        <w:gridCol w:w="2690"/>
        <w:gridCol w:w="3621"/>
      </w:tblGrid>
      <w:tr>
        <w:trPr>
          <w:cantSplit/>
          <w:tblHeader/>
        </w:trPr>
        <w:tc>
          <w:tcPr>
            <w:tcW w:type="dxa" w:w="3780"/>
            <w:shd w:val="clear" w:color="auto" w:fill="EEF3F8"/>
          </w:tcPr>
          <w:p>
            <w:pPr>
              <w:spacing w:after="0" w:line="240" w:lineRule="auto"/>
            </w:pPr>
            <w:r>
              <w:rPr>
                <w:rFonts w:ascii="Helvetica Neue" w:hAnsi="Helvetica Neue"/>
                <w:b/>
                <w:i w:val="0"/>
                <w:color w:val="1F4E79"/>
                <w:sz w:val="16"/>
              </w:rPr>
              <w:t>Software asset</w:t>
            </w:r>
          </w:p>
        </w:tc>
        <w:tc>
          <w:tcPr>
            <w:tcW w:type="dxa" w:w="2690"/>
            <w:shd w:val="clear" w:color="auto" w:fill="EEF3F8"/>
          </w:tcPr>
          <w:p>
            <w:pPr>
              <w:spacing w:after="0" w:line="240" w:lineRule="auto"/>
            </w:pPr>
            <w:r>
              <w:rPr>
                <w:rFonts w:ascii="Helvetica Neue" w:hAnsi="Helvetica Neue"/>
                <w:b/>
                <w:i w:val="0"/>
                <w:color w:val="1F4E79"/>
                <w:sz w:val="16"/>
              </w:rPr>
              <w:t>Realistic protection in Nepal</w:t>
            </w:r>
          </w:p>
        </w:tc>
        <w:tc>
          <w:tcPr>
            <w:tcW w:type="dxa" w:w="3621"/>
            <w:shd w:val="clear" w:color="auto" w:fill="EEF3F8"/>
          </w:tcPr>
          <w:p>
            <w:pPr>
              <w:spacing w:after="0" w:line="240" w:lineRule="auto"/>
            </w:pPr>
            <w:r>
              <w:rPr>
                <w:rFonts w:ascii="Helvetica Neue" w:hAnsi="Helvetica Neue"/>
                <w:b/>
                <w:i w:val="0"/>
                <w:color w:val="1F4E79"/>
                <w:sz w:val="16"/>
              </w:rPr>
              <w:t>Why not a patent</w:t>
            </w:r>
          </w:p>
        </w:tc>
      </w:tr>
      <w:tr>
        <w:trPr>
          <w:cantSplit/>
        </w:trPr>
        <w:tc>
          <w:tcPr>
            <w:tcW w:type="dxa" w:w="3780"/>
          </w:tcPr>
          <w:p>
            <w:pPr>
              <w:spacing w:after="0" w:line="240" w:lineRule="auto"/>
            </w:pPr>
            <w:r>
              <w:rPr>
                <w:rFonts w:ascii="Georgia" w:hAnsi="Georgia"/>
                <w:b w:val="0"/>
                <w:i w:val="0"/>
                <w:color w:val="16181D"/>
                <w:sz w:val="17"/>
              </w:rPr>
              <w:t>A startup's app source code</w:t>
            </w:r>
          </w:p>
        </w:tc>
        <w:tc>
          <w:tcPr>
            <w:tcW w:type="dxa" w:w="2690"/>
          </w:tcPr>
          <w:p>
            <w:pPr>
              <w:spacing w:after="0" w:line="240" w:lineRule="auto"/>
            </w:pPr>
            <w:r>
              <w:rPr>
                <w:rFonts w:ascii="Georgia" w:hAnsi="Georgia"/>
                <w:b w:val="0"/>
                <w:i w:val="0"/>
                <w:color w:val="16181D"/>
                <w:sz w:val="17"/>
              </w:rPr>
              <w:t>Copyright</w:t>
            </w:r>
          </w:p>
        </w:tc>
        <w:tc>
          <w:tcPr>
            <w:tcW w:type="dxa" w:w="3621"/>
          </w:tcPr>
          <w:p>
            <w:pPr>
              <w:spacing w:after="0" w:line="240" w:lineRule="auto"/>
            </w:pPr>
            <w:r>
              <w:rPr>
                <w:rFonts w:ascii="Georgia" w:hAnsi="Georgia"/>
                <w:b w:val="0"/>
                <w:i w:val="0"/>
                <w:color w:val="16181D"/>
                <w:sz w:val="17"/>
              </w:rPr>
              <w:t>Automatic; code is already copyrightable</w:t>
            </w:r>
          </w:p>
        </w:tc>
      </w:tr>
      <w:tr>
        <w:trPr>
          <w:cantSplit/>
        </w:trPr>
        <w:tc>
          <w:tcPr>
            <w:tcW w:type="dxa" w:w="3780"/>
            <w:shd w:val="clear" w:color="auto" w:fill="FAFBFC"/>
          </w:tcPr>
          <w:p>
            <w:pPr>
              <w:spacing w:after="0" w:line="240" w:lineRule="auto"/>
            </w:pPr>
            <w:r>
              <w:rPr>
                <w:rFonts w:ascii="Georgia" w:hAnsi="Georgia"/>
                <w:b w:val="0"/>
                <w:i w:val="0"/>
                <w:color w:val="16181D"/>
                <w:sz w:val="17"/>
              </w:rPr>
              <w:t>A clever server-side load-balancing algorithm</w:t>
            </w:r>
          </w:p>
        </w:tc>
        <w:tc>
          <w:tcPr>
            <w:tcW w:type="dxa" w:w="2690"/>
            <w:shd w:val="clear" w:color="auto" w:fill="FAFBFC"/>
          </w:tcPr>
          <w:p>
            <w:pPr>
              <w:spacing w:after="0" w:line="240" w:lineRule="auto"/>
            </w:pPr>
            <w:r>
              <w:rPr>
                <w:rFonts w:ascii="Georgia" w:hAnsi="Georgia"/>
                <w:b w:val="0"/>
                <w:i w:val="0"/>
                <w:color w:val="16181D"/>
                <w:sz w:val="17"/>
              </w:rPr>
              <w:t>Trade secret</w:t>
            </w:r>
          </w:p>
        </w:tc>
        <w:tc>
          <w:tcPr>
            <w:tcW w:type="dxa" w:w="3621"/>
            <w:shd w:val="clear" w:color="auto" w:fill="FAFBFC"/>
          </w:tcPr>
          <w:p>
            <w:pPr>
              <w:spacing w:after="0" w:line="240" w:lineRule="auto"/>
            </w:pPr>
            <w:r>
              <w:rPr>
                <w:rFonts w:ascii="Georgia" w:hAnsi="Georgia"/>
                <w:b w:val="0"/>
                <w:i w:val="0"/>
                <w:color w:val="16181D"/>
                <w:sz w:val="17"/>
              </w:rPr>
              <w:t>Never shipped; a patent would disclose it</w:t>
            </w:r>
          </w:p>
        </w:tc>
      </w:tr>
      <w:tr>
        <w:trPr>
          <w:cantSplit/>
        </w:trPr>
        <w:tc>
          <w:tcPr>
            <w:tcW w:type="dxa" w:w="3780"/>
          </w:tcPr>
          <w:p>
            <w:pPr>
              <w:spacing w:after="0" w:line="240" w:lineRule="auto"/>
            </w:pPr>
            <w:r>
              <w:rPr>
                <w:rFonts w:ascii="Georgia" w:hAnsi="Georgia"/>
                <w:b w:val="0"/>
                <w:i w:val="0"/>
                <w:color w:val="16181D"/>
                <w:sz w:val="17"/>
              </w:rPr>
              <w:t>A framework the team wants widely adopted</w:t>
            </w:r>
          </w:p>
        </w:tc>
        <w:tc>
          <w:tcPr>
            <w:tcW w:type="dxa" w:w="2690"/>
          </w:tcPr>
          <w:p>
            <w:pPr>
              <w:spacing w:after="0" w:line="240" w:lineRule="auto"/>
            </w:pPr>
            <w:r>
              <w:rPr>
                <w:rFonts w:ascii="Georgia" w:hAnsi="Georgia"/>
                <w:b w:val="0"/>
                <w:i w:val="0"/>
                <w:color w:val="16181D"/>
                <w:sz w:val="17"/>
              </w:rPr>
              <w:t>Open-source licence</w:t>
            </w:r>
          </w:p>
        </w:tc>
        <w:tc>
          <w:tcPr>
            <w:tcW w:type="dxa" w:w="3621"/>
          </w:tcPr>
          <w:p>
            <w:pPr>
              <w:spacing w:after="0" w:line="240" w:lineRule="auto"/>
            </w:pPr>
            <w:r>
              <w:rPr>
                <w:rFonts w:ascii="Georgia" w:hAnsi="Georgia"/>
                <w:b w:val="0"/>
                <w:i w:val="0"/>
                <w:color w:val="16181D"/>
                <w:sz w:val="17"/>
              </w:rPr>
              <w:t>Adoption matters more than monopoly</w:t>
            </w:r>
          </w:p>
        </w:tc>
      </w:tr>
      <w:tr>
        <w:trPr>
          <w:cantSplit/>
        </w:trPr>
        <w:tc>
          <w:tcPr>
            <w:tcW w:type="dxa" w:w="3780"/>
            <w:shd w:val="clear" w:color="auto" w:fill="FAFBFC"/>
          </w:tcPr>
          <w:p>
            <w:pPr>
              <w:spacing w:after="0" w:line="240" w:lineRule="auto"/>
            </w:pPr>
            <w:r>
              <w:rPr>
                <w:rFonts w:ascii="Georgia" w:hAnsi="Georgia"/>
                <w:b w:val="0"/>
                <w:i w:val="0"/>
                <w:color w:val="16181D"/>
                <w:sz w:val="17"/>
              </w:rPr>
              <w:t>A fintech app's fraud-detection logic</w:t>
            </w:r>
          </w:p>
        </w:tc>
        <w:tc>
          <w:tcPr>
            <w:tcW w:type="dxa" w:w="2690"/>
            <w:shd w:val="clear" w:color="auto" w:fill="FAFBFC"/>
          </w:tcPr>
          <w:p>
            <w:pPr>
              <w:spacing w:after="0" w:line="240" w:lineRule="auto"/>
            </w:pPr>
            <w:r>
              <w:rPr>
                <w:rFonts w:ascii="Georgia" w:hAnsi="Georgia"/>
                <w:b w:val="0"/>
                <w:i w:val="0"/>
                <w:color w:val="16181D"/>
                <w:sz w:val="17"/>
              </w:rPr>
              <w:t>Copyright + trade secret</w:t>
            </w:r>
          </w:p>
        </w:tc>
        <w:tc>
          <w:tcPr>
            <w:tcW w:type="dxa" w:w="3621"/>
            <w:shd w:val="clear" w:color="auto" w:fill="FAFBFC"/>
          </w:tcPr>
          <w:p>
            <w:pPr>
              <w:spacing w:after="0" w:line="240" w:lineRule="auto"/>
            </w:pPr>
            <w:r>
              <w:rPr>
                <w:rFonts w:ascii="Georgia" w:hAnsi="Georgia"/>
                <w:b w:val="0"/>
                <w:i w:val="0"/>
                <w:color w:val="16181D"/>
                <w:sz w:val="17"/>
              </w:rPr>
              <w:t>The standard Nepali combination</w:t>
            </w:r>
          </w:p>
        </w:tc>
      </w:tr>
      <w:tr>
        <w:trPr>
          <w:cantSplit/>
        </w:trPr>
        <w:tc>
          <w:tcPr>
            <w:tcW w:type="dxa" w:w="3780"/>
          </w:tcPr>
          <w:p>
            <w:pPr>
              <w:spacing w:after="0" w:line="240" w:lineRule="auto"/>
            </w:pPr>
            <w:r>
              <w:rPr>
                <w:rFonts w:ascii="Georgia" w:hAnsi="Georgia"/>
                <w:b w:val="0"/>
                <w:i w:val="0"/>
                <w:color w:val="16181D"/>
                <w:sz w:val="17"/>
              </w:rPr>
              <w:t>A "one-click checkout" style method</w:t>
            </w:r>
          </w:p>
        </w:tc>
        <w:tc>
          <w:tcPr>
            <w:tcW w:type="dxa" w:w="2690"/>
          </w:tcPr>
          <w:p>
            <w:pPr>
              <w:spacing w:after="0" w:line="240" w:lineRule="auto"/>
            </w:pPr>
            <w:r>
              <w:rPr>
                <w:rFonts w:ascii="Georgia" w:hAnsi="Georgia"/>
                <w:b w:val="0"/>
                <w:i w:val="0"/>
                <w:color w:val="16181D"/>
                <w:sz w:val="17"/>
              </w:rPr>
              <w:t>Hard to protect</w:t>
            </w:r>
          </w:p>
        </w:tc>
        <w:tc>
          <w:tcPr>
            <w:tcW w:type="dxa" w:w="3621"/>
          </w:tcPr>
          <w:p>
            <w:pPr>
              <w:spacing w:after="0" w:line="240" w:lineRule="auto"/>
            </w:pPr>
            <w:r>
              <w:rPr>
                <w:rFonts w:ascii="Georgia" w:hAnsi="Georgia"/>
                <w:b w:val="0"/>
                <w:i w:val="0"/>
                <w:color w:val="16181D"/>
                <w:sz w:val="17"/>
              </w:rPr>
              <w:t>Pure-software patents restricted here</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"We should patent our software to protect it."</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for pure software this is often impossible or impractical. The realistic tools are </w:t>
      </w:r>
      <w:r>
        <w:rPr>
          <w:rFonts w:ascii="Georgia" w:hAnsi="Georgia"/>
          <w:b/>
          <w:i w:val="0"/>
          <w:color w:val="3D4350"/>
          <w:sz w:val="18"/>
        </w:rPr>
        <w:t>copyright plus trade secret</w:t>
      </w:r>
      <w:r>
        <w:rPr>
          <w:rFonts w:ascii="Georgia" w:hAnsi="Georgia"/>
          <w:b w:val="0"/>
          <w:i w:val="0"/>
          <w:color w:val="3D4350"/>
          <w:sz w:val="18"/>
        </w:rPr>
        <w:t>, sometimes open source.</w:t>
      </w:r>
    </w:p>
    <w:p>
      <w:pPr>
        <w:pStyle w:val="Heading3"/>
      </w:pPr>
      <w:r>
        <w:rPr>
          <w:rFonts w:ascii="Helvetica Neue" w:hAnsi="Helvetica Neue"/>
          <w:b/>
          <w:i w:val="0"/>
          <w:color w:val="2A6EA8"/>
          <w:sz w:val="22"/>
        </w:rPr>
        <w:t>The patent process and its four traits</w:t>
      </w:r>
    </w:p>
    <w:p>
      <w:pPr>
        <w:spacing w:after="80"/>
      </w:pPr>
      <w:r>
        <w:rPr>
          <w:rFonts w:ascii="Georgia" w:hAnsi="Georgia"/>
          <w:b/>
          <w:i w:val="0"/>
          <w:color w:val="16181D"/>
          <w:sz w:val="19"/>
        </w:rPr>
        <w:t>The sequence:</w:t>
      </w:r>
      <w:r>
        <w:rPr>
          <w:rFonts w:ascii="Georgia" w:hAnsi="Georgia"/>
          <w:b w:val="0"/>
          <w:i w:val="0"/>
          <w:color w:val="16181D"/>
          <w:sz w:val="19"/>
        </w:rPr>
        <w:t xml:space="preserve"> prior-art search → file an application with </w:t>
      </w:r>
      <w:r>
        <w:rPr>
          <w:rFonts w:ascii="Georgia" w:hAnsi="Georgia"/>
          <w:b/>
          <w:i w:val="0"/>
          <w:color w:val="16181D"/>
          <w:sz w:val="19"/>
        </w:rPr>
        <w:t>claims</w:t>
      </w:r>
      <w:r>
        <w:rPr>
          <w:rFonts w:ascii="Georgia" w:hAnsi="Georgia"/>
          <w:b w:val="0"/>
          <w:i w:val="0"/>
          <w:color w:val="16181D"/>
          <w:sz w:val="19"/>
        </w:rPr>
        <w:t xml:space="preserve"> → examination → grant → maintenance and renewal fees. The </w:t>
      </w:r>
      <w:r>
        <w:rPr>
          <w:rFonts w:ascii="Georgia" w:hAnsi="Georgia"/>
          <w:b/>
          <w:i w:val="0"/>
          <w:color w:val="16181D"/>
          <w:sz w:val="19"/>
        </w:rPr>
        <w:t>claims</w:t>
      </w:r>
      <w:r>
        <w:rPr>
          <w:rFonts w:ascii="Georgia" w:hAnsi="Georgia"/>
          <w:b w:val="0"/>
          <w:i w:val="0"/>
          <w:color w:val="16181D"/>
          <w:sz w:val="19"/>
        </w:rPr>
        <w:t xml:space="preserve"> mark the precise boundaries of your monopoly, like a land survey.</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215"/>
        <w:gridCol w:w="4269"/>
        <w:gridCol w:w="4607"/>
      </w:tblGrid>
      <w:tr>
        <w:trPr>
          <w:cantSplit/>
          <w:tblHeader/>
        </w:trPr>
        <w:tc>
          <w:tcPr>
            <w:tcW w:type="dxa" w:w="1215"/>
            <w:shd w:val="clear" w:color="auto" w:fill="EEF3F8"/>
          </w:tcPr>
          <w:p>
            <w:pPr>
              <w:spacing w:after="0" w:line="240" w:lineRule="auto"/>
            </w:pPr>
            <w:r>
              <w:rPr>
                <w:rFonts w:ascii="Helvetica Neue" w:hAnsi="Helvetica Neue"/>
                <w:b/>
                <w:i w:val="0"/>
                <w:color w:val="1F4E79"/>
                <w:sz w:val="16"/>
              </w:rPr>
              <w:t>Trait</w:t>
            </w:r>
          </w:p>
        </w:tc>
        <w:tc>
          <w:tcPr>
            <w:tcW w:type="dxa" w:w="4269"/>
            <w:shd w:val="clear" w:color="auto" w:fill="EEF3F8"/>
          </w:tcPr>
          <w:p>
            <w:pPr>
              <w:spacing w:after="0" w:line="240" w:lineRule="auto"/>
            </w:pPr>
            <w:r>
              <w:rPr>
                <w:rFonts w:ascii="Helvetica Neue" w:hAnsi="Helvetica Neue"/>
                <w:b/>
                <w:i w:val="0"/>
                <w:color w:val="1F4E79"/>
                <w:sz w:val="16"/>
              </w:rPr>
              <w:t>What it means for you</w:t>
            </w:r>
          </w:p>
        </w:tc>
        <w:tc>
          <w:tcPr>
            <w:tcW w:type="dxa" w:w="4607"/>
            <w:shd w:val="clear" w:color="auto" w:fill="EEF3F8"/>
          </w:tcPr>
          <w:p>
            <w:pPr>
              <w:spacing w:after="0" w:line="240" w:lineRule="auto"/>
            </w:pPr>
            <w:r>
              <w:rPr>
                <w:rFonts w:ascii="Helvetica Neue" w:hAnsi="Helvetica Neue"/>
                <w:b/>
                <w:i w:val="0"/>
                <w:color w:val="1F4E79"/>
                <w:sz w:val="16"/>
              </w:rPr>
              <w:t>Consequence</w:t>
            </w:r>
          </w:p>
        </w:tc>
      </w:tr>
      <w:tr>
        <w:trPr>
          <w:cantSplit/>
        </w:trPr>
        <w:tc>
          <w:tcPr>
            <w:tcW w:type="dxa" w:w="1215"/>
          </w:tcPr>
          <w:p>
            <w:pPr>
              <w:spacing w:after="0" w:line="240" w:lineRule="auto"/>
            </w:pPr>
            <w:r>
              <w:rPr>
                <w:rFonts w:ascii="Georgia" w:hAnsi="Georgia"/>
                <w:b/>
                <w:i w:val="0"/>
                <w:color w:val="16181D"/>
                <w:sz w:val="17"/>
              </w:rPr>
              <w:t>Slow</w:t>
            </w:r>
          </w:p>
        </w:tc>
        <w:tc>
          <w:tcPr>
            <w:tcW w:type="dxa" w:w="4269"/>
          </w:tcPr>
          <w:p>
            <w:pPr>
              <w:spacing w:after="0" w:line="240" w:lineRule="auto"/>
            </w:pPr>
            <w:r>
              <w:rPr>
                <w:rFonts w:ascii="Georgia" w:hAnsi="Georgia"/>
                <w:b w:val="0"/>
                <w:i w:val="0"/>
                <w:color w:val="16181D"/>
                <w:sz w:val="17"/>
              </w:rPr>
              <w:t>Examination can take years</w:t>
            </w:r>
          </w:p>
        </w:tc>
        <w:tc>
          <w:tcPr>
            <w:tcW w:type="dxa" w:w="4607"/>
          </w:tcPr>
          <w:p>
            <w:pPr>
              <w:spacing w:after="0" w:line="240" w:lineRule="auto"/>
            </w:pPr>
            <w:r>
              <w:rPr>
                <w:rFonts w:ascii="Georgia" w:hAnsi="Georgia"/>
                <w:b w:val="0"/>
                <w:i w:val="0"/>
                <w:color w:val="16181D"/>
                <w:sz w:val="17"/>
              </w:rPr>
              <w:t>Not a quick fix for a fast-moving product</w:t>
            </w:r>
          </w:p>
        </w:tc>
      </w:tr>
      <w:tr>
        <w:trPr>
          <w:cantSplit/>
        </w:trPr>
        <w:tc>
          <w:tcPr>
            <w:tcW w:type="dxa" w:w="1215"/>
            <w:shd w:val="clear" w:color="auto" w:fill="FAFBFC"/>
          </w:tcPr>
          <w:p>
            <w:pPr>
              <w:spacing w:after="0" w:line="240" w:lineRule="auto"/>
            </w:pPr>
            <w:r>
              <w:rPr>
                <w:rFonts w:ascii="Georgia" w:hAnsi="Georgia"/>
                <w:b/>
                <w:i w:val="0"/>
                <w:color w:val="16181D"/>
                <w:sz w:val="17"/>
              </w:rPr>
              <w:t>Costly</w:t>
            </w:r>
          </w:p>
        </w:tc>
        <w:tc>
          <w:tcPr>
            <w:tcW w:type="dxa" w:w="4269"/>
            <w:shd w:val="clear" w:color="auto" w:fill="FAFBFC"/>
          </w:tcPr>
          <w:p>
            <w:pPr>
              <w:spacing w:after="0" w:line="240" w:lineRule="auto"/>
            </w:pPr>
            <w:r>
              <w:rPr>
                <w:rFonts w:ascii="Georgia" w:hAnsi="Georgia"/>
                <w:b w:val="0"/>
                <w:i w:val="0"/>
                <w:color w:val="16181D"/>
                <w:sz w:val="17"/>
              </w:rPr>
              <w:t>Filing, attorney and renewal fees</w:t>
            </w:r>
          </w:p>
        </w:tc>
        <w:tc>
          <w:tcPr>
            <w:tcW w:type="dxa" w:w="4607"/>
            <w:shd w:val="clear" w:color="auto" w:fill="FAFBFC"/>
          </w:tcPr>
          <w:p>
            <w:pPr>
              <w:spacing w:after="0" w:line="240" w:lineRule="auto"/>
            </w:pPr>
            <w:r>
              <w:rPr>
                <w:rFonts w:ascii="Georgia" w:hAnsi="Georgia"/>
                <w:b w:val="0"/>
                <w:i w:val="0"/>
                <w:color w:val="16181D"/>
                <w:sz w:val="17"/>
              </w:rPr>
              <w:t>Prices out many small Nepali startups</w:t>
            </w:r>
          </w:p>
        </w:tc>
      </w:tr>
      <w:tr>
        <w:trPr>
          <w:cantSplit/>
        </w:trPr>
        <w:tc>
          <w:tcPr>
            <w:tcW w:type="dxa" w:w="1215"/>
          </w:tcPr>
          <w:p>
            <w:pPr>
              <w:spacing w:after="0" w:line="240" w:lineRule="auto"/>
            </w:pPr>
            <w:r>
              <w:rPr>
                <w:rFonts w:ascii="Georgia" w:hAnsi="Georgia"/>
                <w:b/>
                <w:i w:val="0"/>
                <w:color w:val="16181D"/>
                <w:sz w:val="17"/>
              </w:rPr>
              <w:t>Public</w:t>
            </w:r>
          </w:p>
        </w:tc>
        <w:tc>
          <w:tcPr>
            <w:tcW w:type="dxa" w:w="4269"/>
          </w:tcPr>
          <w:p>
            <w:pPr>
              <w:spacing w:after="0" w:line="240" w:lineRule="auto"/>
            </w:pPr>
            <w:r>
              <w:rPr>
                <w:rFonts w:ascii="Georgia" w:hAnsi="Georgia"/>
                <w:b w:val="0"/>
                <w:i w:val="0"/>
                <w:color w:val="16181D"/>
                <w:sz w:val="17"/>
              </w:rPr>
              <w:t>Your invention is fully disclosed</w:t>
            </w:r>
          </w:p>
        </w:tc>
        <w:tc>
          <w:tcPr>
            <w:tcW w:type="dxa" w:w="4607"/>
          </w:tcPr>
          <w:p>
            <w:pPr>
              <w:spacing w:after="0" w:line="240" w:lineRule="auto"/>
            </w:pPr>
            <w:r>
              <w:rPr>
                <w:rFonts w:ascii="Georgia" w:hAnsi="Georgia"/>
                <w:b w:val="0"/>
                <w:i w:val="0"/>
                <w:color w:val="16181D"/>
                <w:sz w:val="17"/>
              </w:rPr>
              <w:t>Rivals learn exactly how it works</w:t>
            </w:r>
          </w:p>
        </w:tc>
      </w:tr>
      <w:tr>
        <w:trPr>
          <w:cantSplit/>
        </w:trPr>
        <w:tc>
          <w:tcPr>
            <w:tcW w:type="dxa" w:w="1215"/>
            <w:shd w:val="clear" w:color="auto" w:fill="FAFBFC"/>
          </w:tcPr>
          <w:p>
            <w:pPr>
              <w:spacing w:after="0" w:line="240" w:lineRule="auto"/>
            </w:pPr>
            <w:r>
              <w:rPr>
                <w:rFonts w:ascii="Georgia" w:hAnsi="Georgia"/>
                <w:b/>
                <w:i w:val="0"/>
                <w:color w:val="16181D"/>
                <w:sz w:val="17"/>
              </w:rPr>
              <w:t>Territorial</w:t>
            </w:r>
          </w:p>
        </w:tc>
        <w:tc>
          <w:tcPr>
            <w:tcW w:type="dxa" w:w="4269"/>
            <w:shd w:val="clear" w:color="auto" w:fill="FAFBFC"/>
          </w:tcPr>
          <w:p>
            <w:pPr>
              <w:spacing w:after="0" w:line="240" w:lineRule="auto"/>
            </w:pPr>
            <w:r>
              <w:rPr>
                <w:rFonts w:ascii="Georgia" w:hAnsi="Georgia"/>
                <w:b w:val="0"/>
                <w:i w:val="0"/>
                <w:color w:val="16181D"/>
                <w:sz w:val="17"/>
              </w:rPr>
              <w:t xml:space="preserve">A Nepal patent protects </w:t>
            </w:r>
            <w:r>
              <w:rPr>
                <w:rFonts w:ascii="Georgia" w:hAnsi="Georgia"/>
                <w:b/>
                <w:i w:val="0"/>
                <w:color w:val="16181D"/>
                <w:sz w:val="17"/>
              </w:rPr>
              <w:t>only in Nepal</w:t>
            </w:r>
          </w:p>
        </w:tc>
        <w:tc>
          <w:tcPr>
            <w:tcW w:type="dxa" w:w="4607"/>
            <w:shd w:val="clear" w:color="auto" w:fill="FAFBFC"/>
          </w:tcPr>
          <w:p>
            <w:pPr>
              <w:spacing w:after="0" w:line="240" w:lineRule="auto"/>
            </w:pPr>
            <w:r>
              <w:rPr>
                <w:rFonts w:ascii="Georgia" w:hAnsi="Georgia"/>
                <w:b w:val="0"/>
                <w:i w:val="0"/>
                <w:color w:val="16181D"/>
                <w:sz w:val="17"/>
              </w:rPr>
              <w:t>Global cover needs a filing per country</w:t>
            </w:r>
          </w:p>
        </w:tc>
      </w:tr>
    </w:tbl>
    <w:p>
      <w:pPr>
        <w:spacing w:after="40"/>
      </w:pPr>
    </w:p>
    <w:p>
      <w:pPr>
        <w:spacing w:after="80"/>
      </w:pPr>
      <w:r>
        <w:rPr>
          <w:rFonts w:ascii="Georgia" w:hAnsi="Georgia"/>
          <w:b w:val="0"/>
          <w:i w:val="0"/>
          <w:color w:val="16181D"/>
          <w:sz w:val="19"/>
        </w:rPr>
        <w:t xml:space="preserve">In practice Nepal has </w:t>
      </w:r>
      <w:r>
        <w:rPr>
          <w:rFonts w:ascii="Georgia" w:hAnsi="Georgia"/>
          <w:b/>
          <w:i w:val="0"/>
          <w:color w:val="16181D"/>
          <w:sz w:val="19"/>
        </w:rPr>
        <w:t>relatively few local tech patents</w:t>
      </w:r>
      <w:r>
        <w:rPr>
          <w:rFonts w:ascii="Georgia" w:hAnsi="Georgia"/>
          <w:b w:val="0"/>
          <w:i w:val="0"/>
          <w:color w:val="16181D"/>
          <w:sz w:val="19"/>
        </w:rPr>
        <w:t xml:space="preserve"> — most filings are designs, agricultural or herbal products. A startup that files only in Nepal but exports to India has </w:t>
      </w:r>
      <w:r>
        <w:rPr>
          <w:rFonts w:ascii="Georgia" w:hAnsi="Georgia"/>
          <w:b/>
          <w:i w:val="0"/>
          <w:color w:val="16181D"/>
          <w:sz w:val="19"/>
        </w:rPr>
        <w:t>no protection in India</w:t>
      </w:r>
      <w:r>
        <w:rPr>
          <w:rFonts w:ascii="Georgia" w:hAnsi="Georgia"/>
          <w:b w:val="0"/>
          <w:i w:val="0"/>
          <w:color w:val="16181D"/>
          <w:sz w:val="19"/>
        </w:rPr>
        <w:t>.</w:t>
      </w: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"Once I have a patent, I'm protected everywhere."</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patents are </w:t>
      </w:r>
      <w:r>
        <w:rPr>
          <w:rFonts w:ascii="Georgia" w:hAnsi="Georgia"/>
          <w:b/>
          <w:i w:val="0"/>
          <w:color w:val="3D4350"/>
          <w:sz w:val="18"/>
        </w:rPr>
        <w:t>territorial</w:t>
      </w:r>
      <w:r>
        <w:rPr>
          <w:rFonts w:ascii="Georgia" w:hAnsi="Georgia"/>
          <w:b w:val="0"/>
          <w:i w:val="0"/>
          <w:color w:val="3D4350"/>
          <w:sz w:val="18"/>
        </w:rPr>
        <w:t>. A Nepal patent means nothing in India, the US or the EU. Worldwide protection means filing and paying in each jurisdiction — which is why global patents are a big-company game.</w:t>
      </w:r>
    </w:p>
    <w:p>
      <w:pPr>
        <w:keepLines/>
        <w:pBdr>
          <w:left w:val="single" w:sz="18" w:space="6" w:color="2A6EA8"/>
        </w:pBdr>
        <w:shd w:val="clear" w:color="auto" w:fill="F7F9FB"/>
        <w:spacing w:before="80" w:after="80"/>
        <w:ind w:left="227" w:right="113"/>
      </w:pPr>
      <w:r>
        <w:rPr>
          <w:rFonts w:ascii="Georgia" w:hAnsi="Georgia"/>
          <w:b/>
          <w:i w:val="0"/>
          <w:color w:val="3D4350"/>
          <w:sz w:val="18"/>
        </w:rPr>
        <w:t>The land-claim analogy.</w:t>
      </w:r>
      <w:r>
        <w:rPr>
          <w:rFonts w:ascii="Georgia" w:hAnsi="Georgia"/>
          <w:b w:val="0"/>
          <w:i w:val="0"/>
          <w:color w:val="3D4350"/>
          <w:sz w:val="18"/>
        </w:rPr>
        <w:t xml:space="preserve"> A patent is like staking a land claim: you must publicly mark your boundaries (the claims) so everyone can see what is yours — and after the 20-year lease, the land becomes public again.</w:t>
      </w:r>
    </w:p>
    <w:p>
      <w:pPr>
        <w:pStyle w:val="Heading2"/>
        <w:pBdr>
          <w:bottom w:val="single" w:sz="6" w:space="2" w:color="D6D9E0"/>
        </w:pBdr>
      </w:pPr>
      <w:r>
        <w:rPr>
          <w:rFonts w:ascii="Helvetica Neue" w:hAnsi="Helvetica Neue"/>
          <w:b/>
          <w:i w:val="0"/>
          <w:color w:val="1F4E79"/>
          <w:sz w:val="27"/>
        </w:rPr>
        <w:t>3.4 Trade secrets</w:t>
      </w:r>
    </w:p>
    <w:p>
      <w:pPr>
        <w:spacing w:after="80"/>
      </w:pPr>
      <w:r>
        <w:rPr>
          <w:rFonts w:ascii="Georgia" w:hAnsi="Georgia"/>
          <w:b w:val="0"/>
          <w:i w:val="0"/>
          <w:color w:val="16181D"/>
          <w:sz w:val="19"/>
        </w:rPr>
        <w:t xml:space="preserve">A </w:t>
      </w:r>
      <w:r>
        <w:rPr>
          <w:rFonts w:ascii="Georgia" w:hAnsi="Georgia"/>
          <w:b/>
          <w:i w:val="0"/>
          <w:color w:val="16181D"/>
          <w:sz w:val="19"/>
        </w:rPr>
        <w:t>trade secret</w:t>
      </w:r>
      <w:r>
        <w:rPr>
          <w:rFonts w:ascii="Georgia" w:hAnsi="Georgia"/>
          <w:b w:val="0"/>
          <w:i w:val="0"/>
          <w:color w:val="16181D"/>
          <w:sz w:val="19"/>
        </w:rPr>
        <w:t xml:space="preserve"> is </w:t>
      </w:r>
      <w:r>
        <w:rPr>
          <w:rFonts w:ascii="Georgia" w:hAnsi="Georgia"/>
          <w:b/>
          <w:i w:val="0"/>
          <w:color w:val="16181D"/>
          <w:sz w:val="19"/>
        </w:rPr>
        <w:t>confidential business information that gives a competitive edge and is kept secret through reasonable effort</w:t>
      </w:r>
      <w:r>
        <w:rPr>
          <w:rFonts w:ascii="Georgia" w:hAnsi="Georgia"/>
          <w:b w:val="0"/>
          <w:i w:val="0"/>
          <w:color w:val="16181D"/>
          <w:sz w:val="19"/>
        </w:rPr>
        <w:t xml:space="preserve"> — formulas, recipes, processes, customer lists, algorithms, source code.</w:t>
      </w:r>
    </w:p>
    <w:p>
      <w:pPr>
        <w:spacing w:after="80"/>
      </w:pPr>
      <w:r>
        <w:rPr>
          <w:rFonts w:ascii="Georgia" w:hAnsi="Georgia"/>
          <w:b w:val="0"/>
          <w:i w:val="0"/>
          <w:color w:val="16181D"/>
          <w:sz w:val="19"/>
        </w:rPr>
        <w:t>Two features make it strange and powerful:</w:t>
      </w:r>
    </w:p>
    <w:p>
      <w:pPr>
        <w:pStyle w:val="ListBullet"/>
        <w:spacing w:after="30" w:line="254" w:lineRule="auto"/>
        <w:ind w:left="397"/>
      </w:pPr>
      <w:r>
        <w:rPr>
          <w:rFonts w:ascii="Georgia" w:hAnsi="Georgia"/>
          <w:b/>
          <w:i w:val="0"/>
          <w:color w:val="16181D"/>
          <w:sz w:val="19"/>
        </w:rPr>
        <w:t>No government grant and no filing.</w:t>
      </w:r>
      <w:r>
        <w:rPr>
          <w:rFonts w:ascii="Georgia" w:hAnsi="Georgia"/>
          <w:b w:val="0"/>
          <w:i w:val="0"/>
          <w:color w:val="16181D"/>
          <w:sz w:val="19"/>
        </w:rPr>
        <w:t xml:space="preserve"> The protection </w:t>
      </w:r>
      <w:r>
        <w:rPr>
          <w:rFonts w:ascii="Georgia" w:hAnsi="Georgia"/>
          <w:b/>
          <w:i w:val="0"/>
          <w:color w:val="16181D"/>
          <w:sz w:val="19"/>
        </w:rPr>
        <w:t>is</w:t>
      </w:r>
      <w:r>
        <w:rPr>
          <w:rFonts w:ascii="Georgia" w:hAnsi="Georgia"/>
          <w:b w:val="0"/>
          <w:i w:val="0"/>
          <w:color w:val="16181D"/>
          <w:sz w:val="19"/>
        </w:rPr>
        <w:t xml:space="preserve"> the secrecy, plus reasonable effort.</w:t>
      </w:r>
    </w:p>
    <w:p>
      <w:pPr>
        <w:pStyle w:val="ListBullet"/>
        <w:spacing w:after="30" w:line="254" w:lineRule="auto"/>
        <w:ind w:left="397"/>
      </w:pPr>
      <w:r>
        <w:rPr>
          <w:rFonts w:ascii="Georgia" w:hAnsi="Georgia"/>
          <w:b w:val="0"/>
          <w:i w:val="0"/>
          <w:color w:val="16181D"/>
          <w:sz w:val="19"/>
        </w:rPr>
        <w:t xml:space="preserve">It can last </w:t>
      </w:r>
      <w:r>
        <w:rPr>
          <w:rFonts w:ascii="Georgia" w:hAnsi="Georgia"/>
          <w:b/>
          <w:i w:val="0"/>
          <w:color w:val="16181D"/>
          <w:sz w:val="19"/>
        </w:rPr>
        <w:t>indefinitely</w:t>
      </w:r>
      <w:r>
        <w:rPr>
          <w:rFonts w:ascii="Georgia" w:hAnsi="Georgia"/>
          <w:b w:val="0"/>
          <w:i w:val="0"/>
          <w:color w:val="16181D"/>
          <w:sz w:val="19"/>
        </w:rPr>
        <w:t xml:space="preserve"> — Coca-Cola's formula is over a century old and still secret.</w:t>
      </w:r>
    </w:p>
    <w:p>
      <w:pPr>
        <w:spacing w:after="80"/>
      </w:pPr>
      <w:r>
        <w:rPr>
          <w:rFonts w:ascii="Georgia" w:hAnsi="Georgia"/>
          <w:b/>
          <w:i w:val="0"/>
          <w:color w:val="16181D"/>
          <w:sz w:val="19"/>
        </w:rPr>
        <w:t>The catch:</w:t>
      </w:r>
      <w:r>
        <w:rPr>
          <w:rFonts w:ascii="Georgia" w:hAnsi="Georgia"/>
          <w:b w:val="0"/>
          <w:i w:val="0"/>
          <w:color w:val="16181D"/>
          <w:sz w:val="19"/>
        </w:rPr>
        <w:t xml:space="preserve"> a trade secret offers </w:t>
      </w:r>
      <w:r>
        <w:rPr>
          <w:rFonts w:ascii="Georgia" w:hAnsi="Georgia"/>
          <w:b/>
          <w:i w:val="0"/>
          <w:color w:val="16181D"/>
          <w:sz w:val="19"/>
        </w:rPr>
        <w:t>no protection against independent discovery or legitimate reverse engineering</w:t>
      </w:r>
      <w:r>
        <w:rPr>
          <w:rFonts w:ascii="Georgia" w:hAnsi="Georgia"/>
          <w:b w:val="0"/>
          <w:i w:val="0"/>
          <w:color w:val="16181D"/>
          <w:sz w:val="19"/>
        </w:rPr>
        <w:t xml:space="preserve">. The moment the secret leaks or is figured out, the protection evaporates. It is </w:t>
      </w:r>
      <w:r>
        <w:rPr>
          <w:rFonts w:ascii="Georgia" w:hAnsi="Georgia"/>
          <w:b/>
          <w:i w:val="0"/>
          <w:color w:val="16181D"/>
          <w:sz w:val="19"/>
        </w:rPr>
        <w:t>unlimited but fragile</w:t>
      </w:r>
      <w:r>
        <w:rPr>
          <w:rFonts w:ascii="Georgia" w:hAnsi="Georgia"/>
          <w:b w:val="0"/>
          <w:i w:val="0"/>
          <w:color w:val="16181D"/>
          <w:sz w:val="19"/>
        </w:rPr>
        <w:t>.</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4857"/>
        <w:gridCol w:w="1321"/>
        <w:gridCol w:w="3913"/>
      </w:tblGrid>
      <w:tr>
        <w:trPr>
          <w:cantSplit/>
          <w:tblHeader/>
        </w:trPr>
        <w:tc>
          <w:tcPr>
            <w:tcW w:type="dxa" w:w="4857"/>
            <w:shd w:val="clear" w:color="auto" w:fill="EEF3F8"/>
          </w:tcPr>
          <w:p>
            <w:pPr>
              <w:spacing w:after="0" w:line="240" w:lineRule="auto"/>
            </w:pPr>
            <w:r>
              <w:rPr>
                <w:rFonts w:ascii="Helvetica Neue" w:hAnsi="Helvetica Neue"/>
                <w:b/>
                <w:i w:val="0"/>
                <w:color w:val="1F4E79"/>
                <w:sz w:val="16"/>
              </w:rPr>
              <w:t>The information</w:t>
            </w:r>
          </w:p>
        </w:tc>
        <w:tc>
          <w:tcPr>
            <w:tcW w:type="dxa" w:w="1321"/>
            <w:shd w:val="clear" w:color="auto" w:fill="EEF3F8"/>
          </w:tcPr>
          <w:p>
            <w:pPr>
              <w:spacing w:after="0" w:line="240" w:lineRule="auto"/>
            </w:pPr>
            <w:r>
              <w:rPr>
                <w:rFonts w:ascii="Helvetica Neue" w:hAnsi="Helvetica Neue"/>
                <w:b/>
                <w:i w:val="0"/>
                <w:color w:val="1F4E79"/>
                <w:sz w:val="16"/>
              </w:rPr>
              <w:t>A trade secret?</w:t>
            </w:r>
          </w:p>
        </w:tc>
        <w:tc>
          <w:tcPr>
            <w:tcW w:type="dxa" w:w="3913"/>
            <w:shd w:val="clear" w:color="auto" w:fill="EEF3F8"/>
          </w:tcPr>
          <w:p>
            <w:pPr>
              <w:spacing w:after="0" w:line="240" w:lineRule="auto"/>
            </w:pPr>
            <w:r>
              <w:rPr>
                <w:rFonts w:ascii="Helvetica Neue" w:hAnsi="Helvetica Neue"/>
                <w:b/>
                <w:i w:val="0"/>
                <w:color w:val="1F4E79"/>
                <w:sz w:val="16"/>
              </w:rPr>
              <w:t>Why</w:t>
            </w:r>
          </w:p>
        </w:tc>
      </w:tr>
      <w:tr>
        <w:trPr>
          <w:cantSplit/>
        </w:trPr>
        <w:tc>
          <w:tcPr>
            <w:tcW w:type="dxa" w:w="4857"/>
          </w:tcPr>
          <w:p>
            <w:pPr>
              <w:spacing w:after="0" w:line="240" w:lineRule="auto"/>
            </w:pPr>
            <w:r>
              <w:rPr>
                <w:rFonts w:ascii="Georgia" w:hAnsi="Georgia"/>
                <w:b w:val="0"/>
                <w:i w:val="0"/>
                <w:color w:val="16181D"/>
                <w:sz w:val="17"/>
              </w:rPr>
              <w:t>Wai Wai / CG Foods' exact masala ratio</w:t>
            </w:r>
          </w:p>
        </w:tc>
        <w:tc>
          <w:tcPr>
            <w:tcW w:type="dxa" w:w="1321"/>
          </w:tcPr>
          <w:p>
            <w:pPr>
              <w:spacing w:after="0" w:line="240" w:lineRule="auto"/>
            </w:pPr>
            <w:r>
              <w:rPr>
                <w:rFonts w:ascii="Georgia" w:hAnsi="Georgia"/>
                <w:b/>
                <w:i w:val="0"/>
                <w:color w:val="16181D"/>
                <w:sz w:val="17"/>
              </w:rPr>
              <w:t>Yes</w:t>
            </w:r>
          </w:p>
        </w:tc>
        <w:tc>
          <w:tcPr>
            <w:tcW w:type="dxa" w:w="3913"/>
          </w:tcPr>
          <w:p>
            <w:pPr>
              <w:spacing w:after="0" w:line="240" w:lineRule="auto"/>
            </w:pPr>
            <w:r>
              <w:rPr>
                <w:rFonts w:ascii="Georgia" w:hAnsi="Georgia"/>
                <w:b w:val="0"/>
                <w:i w:val="0"/>
                <w:color w:val="16181D"/>
                <w:sz w:val="17"/>
              </w:rPr>
              <w:t>Confidential, valuable, kept secret</w:t>
            </w:r>
          </w:p>
        </w:tc>
      </w:tr>
      <w:tr>
        <w:trPr>
          <w:cantSplit/>
        </w:trPr>
        <w:tc>
          <w:tcPr>
            <w:tcW w:type="dxa" w:w="4857"/>
            <w:shd w:val="clear" w:color="auto" w:fill="FAFBFC"/>
          </w:tcPr>
          <w:p>
            <w:pPr>
              <w:spacing w:after="0" w:line="240" w:lineRule="auto"/>
            </w:pPr>
            <w:r>
              <w:rPr>
                <w:rFonts w:ascii="Georgia" w:hAnsi="Georgia"/>
                <w:b w:val="0"/>
                <w:i w:val="0"/>
                <w:color w:val="16181D"/>
                <w:sz w:val="17"/>
              </w:rPr>
              <w:t>A remittance firm's internal pricing model</w:t>
            </w:r>
          </w:p>
        </w:tc>
        <w:tc>
          <w:tcPr>
            <w:tcW w:type="dxa" w:w="1321"/>
            <w:shd w:val="clear" w:color="auto" w:fill="FAFBFC"/>
          </w:tcPr>
          <w:p>
            <w:pPr>
              <w:spacing w:after="0" w:line="240" w:lineRule="auto"/>
            </w:pPr>
            <w:r>
              <w:rPr>
                <w:rFonts w:ascii="Georgia" w:hAnsi="Georgia"/>
                <w:b/>
                <w:i w:val="0"/>
                <w:color w:val="16181D"/>
                <w:sz w:val="17"/>
              </w:rPr>
              <w:t>Yes</w:t>
            </w:r>
          </w:p>
        </w:tc>
        <w:tc>
          <w:tcPr>
            <w:tcW w:type="dxa" w:w="3913"/>
            <w:shd w:val="clear" w:color="auto" w:fill="FAFBFC"/>
          </w:tcPr>
          <w:p>
            <w:pPr>
              <w:spacing w:after="0" w:line="240" w:lineRule="auto"/>
            </w:pPr>
            <w:r>
              <w:rPr>
                <w:rFonts w:ascii="Georgia" w:hAnsi="Georgia"/>
                <w:b w:val="0"/>
                <w:i w:val="0"/>
                <w:color w:val="16181D"/>
                <w:sz w:val="17"/>
              </w:rPr>
              <w:t>Secret information giving a competitive edge</w:t>
            </w:r>
          </w:p>
        </w:tc>
      </w:tr>
      <w:tr>
        <w:trPr>
          <w:cantSplit/>
        </w:trPr>
        <w:tc>
          <w:tcPr>
            <w:tcW w:type="dxa" w:w="4857"/>
          </w:tcPr>
          <w:p>
            <w:pPr>
              <w:spacing w:after="0" w:line="240" w:lineRule="auto"/>
            </w:pPr>
            <w:r>
              <w:rPr>
                <w:rFonts w:ascii="Georgia" w:hAnsi="Georgia"/>
                <w:b w:val="0"/>
                <w:i w:val="0"/>
                <w:color w:val="16181D"/>
                <w:sz w:val="17"/>
              </w:rPr>
              <w:t>A company's phone number on its website</w:t>
            </w:r>
          </w:p>
        </w:tc>
        <w:tc>
          <w:tcPr>
            <w:tcW w:type="dxa" w:w="1321"/>
          </w:tcPr>
          <w:p>
            <w:pPr>
              <w:spacing w:after="0" w:line="240" w:lineRule="auto"/>
            </w:pPr>
            <w:r>
              <w:rPr>
                <w:rFonts w:ascii="Georgia" w:hAnsi="Georgia"/>
                <w:b w:val="0"/>
                <w:i w:val="0"/>
                <w:color w:val="16181D"/>
                <w:sz w:val="17"/>
              </w:rPr>
              <w:t>No</w:t>
            </w:r>
          </w:p>
        </w:tc>
        <w:tc>
          <w:tcPr>
            <w:tcW w:type="dxa" w:w="3913"/>
          </w:tcPr>
          <w:p>
            <w:pPr>
              <w:spacing w:after="0" w:line="240" w:lineRule="auto"/>
            </w:pPr>
            <w:r>
              <w:rPr>
                <w:rFonts w:ascii="Georgia" w:hAnsi="Georgia"/>
                <w:b w:val="0"/>
                <w:i w:val="0"/>
                <w:color w:val="16181D"/>
                <w:sz w:val="17"/>
              </w:rPr>
              <w:t>Already public</w:t>
            </w:r>
          </w:p>
        </w:tc>
      </w:tr>
      <w:tr>
        <w:trPr>
          <w:cantSplit/>
        </w:trPr>
        <w:tc>
          <w:tcPr>
            <w:tcW w:type="dxa" w:w="4857"/>
            <w:shd w:val="clear" w:color="auto" w:fill="FAFBFC"/>
          </w:tcPr>
          <w:p>
            <w:pPr>
              <w:spacing w:after="0" w:line="240" w:lineRule="auto"/>
            </w:pPr>
            <w:r>
              <w:rPr>
                <w:rFonts w:ascii="Georgia" w:hAnsi="Georgia"/>
                <w:b w:val="0"/>
                <w:i w:val="0"/>
                <w:color w:val="16181D"/>
                <w:sz w:val="17"/>
              </w:rPr>
              <w:t>A restaurant's signature sauce recipe</w:t>
            </w:r>
          </w:p>
        </w:tc>
        <w:tc>
          <w:tcPr>
            <w:tcW w:type="dxa" w:w="1321"/>
            <w:shd w:val="clear" w:color="auto" w:fill="FAFBFC"/>
          </w:tcPr>
          <w:p>
            <w:pPr>
              <w:spacing w:after="0" w:line="240" w:lineRule="auto"/>
            </w:pPr>
            <w:r>
              <w:rPr>
                <w:rFonts w:ascii="Georgia" w:hAnsi="Georgia"/>
                <w:b/>
                <w:i w:val="0"/>
                <w:color w:val="16181D"/>
                <w:sz w:val="17"/>
              </w:rPr>
              <w:t>Yes</w:t>
            </w:r>
          </w:p>
        </w:tc>
        <w:tc>
          <w:tcPr>
            <w:tcW w:type="dxa" w:w="3913"/>
            <w:shd w:val="clear" w:color="auto" w:fill="FAFBFC"/>
          </w:tcPr>
          <w:p>
            <w:pPr>
              <w:spacing w:after="0" w:line="240" w:lineRule="auto"/>
            </w:pPr>
            <w:r>
              <w:rPr>
                <w:rFonts w:ascii="Georgia" w:hAnsi="Georgia"/>
                <w:b w:val="0"/>
                <w:i w:val="0"/>
                <w:color w:val="16181D"/>
                <w:sz w:val="17"/>
              </w:rPr>
              <w:t>Kept in-house, never disclosed</w:t>
            </w:r>
          </w:p>
        </w:tc>
      </w:tr>
      <w:tr>
        <w:trPr>
          <w:cantSplit/>
        </w:trPr>
        <w:tc>
          <w:tcPr>
            <w:tcW w:type="dxa" w:w="4857"/>
          </w:tcPr>
          <w:p>
            <w:pPr>
              <w:spacing w:after="0" w:line="240" w:lineRule="auto"/>
            </w:pPr>
            <w:r>
              <w:rPr>
                <w:rFonts w:ascii="Georgia" w:hAnsi="Georgia"/>
                <w:b w:val="0"/>
                <w:i w:val="0"/>
                <w:color w:val="16181D"/>
                <w:sz w:val="17"/>
              </w:rPr>
              <w:t>A published, patented machine design</w:t>
            </w:r>
          </w:p>
        </w:tc>
        <w:tc>
          <w:tcPr>
            <w:tcW w:type="dxa" w:w="1321"/>
          </w:tcPr>
          <w:p>
            <w:pPr>
              <w:spacing w:after="0" w:line="240" w:lineRule="auto"/>
            </w:pPr>
            <w:r>
              <w:rPr>
                <w:rFonts w:ascii="Georgia" w:hAnsi="Georgia"/>
                <w:b w:val="0"/>
                <w:i w:val="0"/>
                <w:color w:val="16181D"/>
                <w:sz w:val="17"/>
              </w:rPr>
              <w:t>No</w:t>
            </w:r>
          </w:p>
        </w:tc>
        <w:tc>
          <w:tcPr>
            <w:tcW w:type="dxa" w:w="3913"/>
          </w:tcPr>
          <w:p>
            <w:pPr>
              <w:spacing w:after="0" w:line="240" w:lineRule="auto"/>
            </w:pPr>
            <w:r>
              <w:rPr>
                <w:rFonts w:ascii="Georgia" w:hAnsi="Georgia"/>
                <w:b w:val="0"/>
                <w:i w:val="0"/>
                <w:color w:val="16181D"/>
                <w:sz w:val="17"/>
              </w:rPr>
              <w:t>The patent disclosed it</w:t>
            </w:r>
          </w:p>
        </w:tc>
      </w:tr>
      <w:tr>
        <w:trPr>
          <w:cantSplit/>
        </w:trPr>
        <w:tc>
          <w:tcPr>
            <w:tcW w:type="dxa" w:w="4857"/>
            <w:shd w:val="clear" w:color="auto" w:fill="FAFBFC"/>
          </w:tcPr>
          <w:p>
            <w:pPr>
              <w:spacing w:after="0" w:line="240" w:lineRule="auto"/>
            </w:pPr>
            <w:r>
              <w:rPr>
                <w:rFonts w:ascii="Georgia" w:hAnsi="Georgia"/>
                <w:b w:val="0"/>
                <w:i w:val="0"/>
                <w:color w:val="16181D"/>
                <w:sz w:val="17"/>
              </w:rPr>
              <w:t>A software house's private source-code repository</w:t>
            </w:r>
          </w:p>
        </w:tc>
        <w:tc>
          <w:tcPr>
            <w:tcW w:type="dxa" w:w="1321"/>
            <w:shd w:val="clear" w:color="auto" w:fill="FAFBFC"/>
          </w:tcPr>
          <w:p>
            <w:pPr>
              <w:spacing w:after="0" w:line="240" w:lineRule="auto"/>
            </w:pPr>
            <w:r>
              <w:rPr>
                <w:rFonts w:ascii="Georgia" w:hAnsi="Georgia"/>
                <w:b/>
                <w:i w:val="0"/>
                <w:color w:val="16181D"/>
                <w:sz w:val="17"/>
              </w:rPr>
              <w:t>Yes</w:t>
            </w:r>
          </w:p>
        </w:tc>
        <w:tc>
          <w:tcPr>
            <w:tcW w:type="dxa" w:w="3913"/>
            <w:shd w:val="clear" w:color="auto" w:fill="FAFBFC"/>
          </w:tcPr>
          <w:p>
            <w:pPr>
              <w:spacing w:after="0" w:line="240" w:lineRule="auto"/>
            </w:pPr>
            <w:r>
              <w:rPr>
                <w:rFonts w:ascii="Georgia" w:hAnsi="Georgia"/>
                <w:b w:val="0"/>
                <w:i w:val="0"/>
                <w:color w:val="16181D"/>
                <w:sz w:val="17"/>
              </w:rPr>
              <w:t>Confidential and access-controlled</w:t>
            </w:r>
          </w:p>
        </w:tc>
      </w:tr>
    </w:tbl>
    <w:p>
      <w:pPr>
        <w:spacing w:after="40"/>
      </w:pPr>
    </w:p>
    <w:p>
      <w:pPr>
        <w:pStyle w:val="Heading3"/>
      </w:pPr>
      <w:r>
        <w:rPr>
          <w:rFonts w:ascii="Helvetica Neue" w:hAnsi="Helvetica Neue"/>
          <w:b/>
          <w:i w:val="0"/>
          <w:color w:val="2A6EA8"/>
          <w:sz w:val="22"/>
        </w:rPr>
        <w:t>How trade secrets are protected</w:t>
      </w:r>
    </w:p>
    <w:p>
      <w:pPr>
        <w:spacing w:after="80"/>
      </w:pPr>
      <w:r>
        <w:rPr>
          <w:rFonts w:ascii="Georgia" w:hAnsi="Georgia"/>
          <w:b w:val="0"/>
          <w:i w:val="0"/>
          <w:color w:val="16181D"/>
          <w:sz w:val="19"/>
        </w:rPr>
        <w:t xml:space="preserve">Not by a government grant, but by </w:t>
      </w:r>
      <w:r>
        <w:rPr>
          <w:rFonts w:ascii="Georgia" w:hAnsi="Georgia"/>
          <w:b/>
          <w:i w:val="0"/>
          <w:color w:val="16181D"/>
          <w:sz w:val="19"/>
        </w:rPr>
        <w:t>secrecy measures</w:t>
      </w:r>
      <w:r>
        <w:rPr>
          <w:rFonts w:ascii="Georgia" w:hAnsi="Georgia"/>
          <w:b w:val="0"/>
          <w:i w:val="0"/>
          <w:color w:val="16181D"/>
          <w:sz w:val="19"/>
        </w:rPr>
        <w:t>:</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2127"/>
        <w:gridCol w:w="3806"/>
        <w:gridCol w:w="4158"/>
      </w:tblGrid>
      <w:tr>
        <w:trPr>
          <w:cantSplit/>
          <w:tblHeader/>
        </w:trPr>
        <w:tc>
          <w:tcPr>
            <w:tcW w:type="dxa" w:w="2127"/>
            <w:shd w:val="clear" w:color="auto" w:fill="EEF3F8"/>
          </w:tcPr>
          <w:p>
            <w:pPr>
              <w:spacing w:after="0" w:line="240" w:lineRule="auto"/>
            </w:pPr>
            <w:r>
              <w:rPr>
                <w:rFonts w:ascii="Helvetica Neue" w:hAnsi="Helvetica Neue"/>
                <w:b/>
                <w:i w:val="0"/>
                <w:color w:val="1F4E79"/>
                <w:sz w:val="16"/>
              </w:rPr>
              <w:t>Measure</w:t>
            </w:r>
          </w:p>
        </w:tc>
        <w:tc>
          <w:tcPr>
            <w:tcW w:type="dxa" w:w="3806"/>
            <w:shd w:val="clear" w:color="auto" w:fill="EEF3F8"/>
          </w:tcPr>
          <w:p>
            <w:pPr>
              <w:spacing w:after="0" w:line="240" w:lineRule="auto"/>
            </w:pPr>
            <w:r>
              <w:rPr>
                <w:rFonts w:ascii="Helvetica Neue" w:hAnsi="Helvetica Neue"/>
                <w:b/>
                <w:i w:val="0"/>
                <w:color w:val="1F4E79"/>
                <w:sz w:val="16"/>
              </w:rPr>
              <w:t>What it does</w:t>
            </w:r>
          </w:p>
        </w:tc>
        <w:tc>
          <w:tcPr>
            <w:tcW w:type="dxa" w:w="4158"/>
            <w:shd w:val="clear" w:color="auto" w:fill="EEF3F8"/>
          </w:tcPr>
          <w:p>
            <w:pPr>
              <w:spacing w:after="0" w:line="240" w:lineRule="auto"/>
            </w:pPr>
            <w:r>
              <w:rPr>
                <w:rFonts w:ascii="Helvetica Neue" w:hAnsi="Helvetica Neue"/>
                <w:b/>
                <w:i w:val="0"/>
                <w:color w:val="1F4E79"/>
                <w:sz w:val="16"/>
              </w:rPr>
              <w:t>Nepal / IT example</w:t>
            </w:r>
          </w:p>
        </w:tc>
      </w:tr>
      <w:tr>
        <w:trPr>
          <w:cantSplit/>
        </w:trPr>
        <w:tc>
          <w:tcPr>
            <w:tcW w:type="dxa" w:w="2127"/>
          </w:tcPr>
          <w:p>
            <w:pPr>
              <w:spacing w:after="0" w:line="240" w:lineRule="auto"/>
            </w:pPr>
            <w:r>
              <w:rPr>
                <w:rFonts w:ascii="Georgia" w:hAnsi="Georgia"/>
                <w:b/>
                <w:i w:val="0"/>
                <w:color w:val="16181D"/>
                <w:sz w:val="17"/>
              </w:rPr>
              <w:t>NDA / confidentiality clause</w:t>
            </w:r>
          </w:p>
        </w:tc>
        <w:tc>
          <w:tcPr>
            <w:tcW w:type="dxa" w:w="3806"/>
          </w:tcPr>
          <w:p>
            <w:pPr>
              <w:spacing w:after="0" w:line="240" w:lineRule="auto"/>
            </w:pPr>
            <w:r>
              <w:rPr>
                <w:rFonts w:ascii="Georgia" w:hAnsi="Georgia"/>
                <w:b w:val="0"/>
                <w:i w:val="0"/>
                <w:color w:val="16181D"/>
                <w:sz w:val="17"/>
              </w:rPr>
              <w:t>Legally binds insiders to keep quiet</w:t>
            </w:r>
          </w:p>
        </w:tc>
        <w:tc>
          <w:tcPr>
            <w:tcW w:type="dxa" w:w="4158"/>
          </w:tcPr>
          <w:p>
            <w:pPr>
              <w:spacing w:after="0" w:line="240" w:lineRule="auto"/>
            </w:pPr>
            <w:r>
              <w:rPr>
                <w:rFonts w:ascii="Georgia" w:hAnsi="Georgia"/>
                <w:b w:val="0"/>
                <w:i w:val="0"/>
                <w:color w:val="16181D"/>
                <w:sz w:val="17"/>
              </w:rPr>
              <w:t>Standard in Nepali IT and BPO contracts</w:t>
            </w:r>
          </w:p>
        </w:tc>
      </w:tr>
      <w:tr>
        <w:trPr>
          <w:cantSplit/>
        </w:trPr>
        <w:tc>
          <w:tcPr>
            <w:tcW w:type="dxa" w:w="2127"/>
            <w:shd w:val="clear" w:color="auto" w:fill="FAFBFC"/>
          </w:tcPr>
          <w:p>
            <w:pPr>
              <w:spacing w:after="0" w:line="240" w:lineRule="auto"/>
            </w:pPr>
            <w:r>
              <w:rPr>
                <w:rFonts w:ascii="Georgia" w:hAnsi="Georgia"/>
                <w:b/>
                <w:i w:val="0"/>
                <w:color w:val="16181D"/>
                <w:sz w:val="17"/>
              </w:rPr>
              <w:t>Access controls</w:t>
            </w:r>
          </w:p>
        </w:tc>
        <w:tc>
          <w:tcPr>
            <w:tcW w:type="dxa" w:w="3806"/>
            <w:shd w:val="clear" w:color="auto" w:fill="FAFBFC"/>
          </w:tcPr>
          <w:p>
            <w:pPr>
              <w:spacing w:after="0" w:line="240" w:lineRule="auto"/>
            </w:pPr>
            <w:r>
              <w:rPr>
                <w:rFonts w:ascii="Georgia" w:hAnsi="Georgia"/>
                <w:b w:val="0"/>
                <w:i w:val="0"/>
                <w:color w:val="16181D"/>
                <w:sz w:val="17"/>
              </w:rPr>
              <w:t>Limits who can even see the secret</w:t>
            </w:r>
          </w:p>
        </w:tc>
        <w:tc>
          <w:tcPr>
            <w:tcW w:type="dxa" w:w="4158"/>
            <w:shd w:val="clear" w:color="auto" w:fill="FAFBFC"/>
          </w:tcPr>
          <w:p>
            <w:pPr>
              <w:spacing w:after="0" w:line="240" w:lineRule="auto"/>
            </w:pPr>
            <w:r>
              <w:rPr>
                <w:rFonts w:ascii="Georgia" w:hAnsi="Georgia"/>
                <w:b w:val="0"/>
                <w:i w:val="0"/>
                <w:color w:val="16181D"/>
                <w:sz w:val="17"/>
              </w:rPr>
              <w:t>A source repository restricted to a small team</w:t>
            </w:r>
          </w:p>
        </w:tc>
      </w:tr>
      <w:tr>
        <w:trPr>
          <w:cantSplit/>
        </w:trPr>
        <w:tc>
          <w:tcPr>
            <w:tcW w:type="dxa" w:w="2127"/>
          </w:tcPr>
          <w:p>
            <w:pPr>
              <w:spacing w:after="0" w:line="240" w:lineRule="auto"/>
            </w:pPr>
            <w:r>
              <w:rPr>
                <w:rFonts w:ascii="Georgia" w:hAnsi="Georgia"/>
                <w:b/>
                <w:i w:val="0"/>
                <w:color w:val="16181D"/>
                <w:sz w:val="17"/>
              </w:rPr>
              <w:t>Need-to-know</w:t>
            </w:r>
          </w:p>
        </w:tc>
        <w:tc>
          <w:tcPr>
            <w:tcW w:type="dxa" w:w="3806"/>
          </w:tcPr>
          <w:p>
            <w:pPr>
              <w:spacing w:after="0" w:line="240" w:lineRule="auto"/>
            </w:pPr>
            <w:r>
              <w:rPr>
                <w:rFonts w:ascii="Georgia" w:hAnsi="Georgia"/>
                <w:b w:val="0"/>
                <w:i w:val="0"/>
                <w:color w:val="16181D"/>
                <w:sz w:val="17"/>
              </w:rPr>
              <w:t>Shares the secret only where essential</w:t>
            </w:r>
          </w:p>
        </w:tc>
        <w:tc>
          <w:tcPr>
            <w:tcW w:type="dxa" w:w="4158"/>
          </w:tcPr>
          <w:p>
            <w:pPr>
              <w:spacing w:after="0" w:line="240" w:lineRule="auto"/>
            </w:pPr>
            <w:r>
              <w:rPr>
                <w:rFonts w:ascii="Georgia" w:hAnsi="Georgia"/>
                <w:b w:val="0"/>
                <w:i w:val="0"/>
                <w:color w:val="16181D"/>
                <w:sz w:val="17"/>
              </w:rPr>
              <w:t>Only two staff know the full masala ratio</w:t>
            </w:r>
          </w:p>
        </w:tc>
      </w:tr>
      <w:tr>
        <w:trPr>
          <w:cantSplit/>
        </w:trPr>
        <w:tc>
          <w:tcPr>
            <w:tcW w:type="dxa" w:w="2127"/>
            <w:shd w:val="clear" w:color="auto" w:fill="FAFBFC"/>
          </w:tcPr>
          <w:p>
            <w:pPr>
              <w:spacing w:after="0" w:line="240" w:lineRule="auto"/>
            </w:pPr>
            <w:r>
              <w:rPr>
                <w:rFonts w:ascii="Georgia" w:hAnsi="Georgia"/>
                <w:b/>
                <w:i w:val="0"/>
                <w:color w:val="16181D"/>
                <w:sz w:val="17"/>
              </w:rPr>
              <w:t>Non-compete agreement</w:t>
            </w:r>
          </w:p>
        </w:tc>
        <w:tc>
          <w:tcPr>
            <w:tcW w:type="dxa" w:w="3806"/>
            <w:shd w:val="clear" w:color="auto" w:fill="FAFBFC"/>
          </w:tcPr>
          <w:p>
            <w:pPr>
              <w:spacing w:after="0" w:line="240" w:lineRule="auto"/>
            </w:pPr>
            <w:r>
              <w:rPr>
                <w:rFonts w:ascii="Georgia" w:hAnsi="Georgia"/>
                <w:b w:val="0"/>
                <w:i w:val="0"/>
                <w:color w:val="16181D"/>
                <w:sz w:val="17"/>
              </w:rPr>
              <w:t>Limits a leaver from helping a direct rival</w:t>
            </w:r>
          </w:p>
        </w:tc>
        <w:tc>
          <w:tcPr>
            <w:tcW w:type="dxa" w:w="4158"/>
            <w:shd w:val="clear" w:color="auto" w:fill="FAFBFC"/>
          </w:tcPr>
          <w:p>
            <w:pPr>
              <w:spacing w:after="0" w:line="240" w:lineRule="auto"/>
            </w:pPr>
            <w:r>
              <w:rPr>
                <w:rFonts w:ascii="Georgia" w:hAnsi="Georgia"/>
                <w:b w:val="0"/>
                <w:i w:val="0"/>
                <w:color w:val="16181D"/>
                <w:sz w:val="17"/>
              </w:rPr>
              <w:t>A departing developer's contract terms</w:t>
            </w:r>
          </w:p>
        </w:tc>
      </w:tr>
      <w:tr>
        <w:trPr>
          <w:cantSplit/>
        </w:trPr>
        <w:tc>
          <w:tcPr>
            <w:tcW w:type="dxa" w:w="2127"/>
          </w:tcPr>
          <w:p>
            <w:pPr>
              <w:spacing w:after="0" w:line="240" w:lineRule="auto"/>
            </w:pPr>
            <w:r>
              <w:rPr>
                <w:rFonts w:ascii="Georgia" w:hAnsi="Georgia"/>
                <w:b/>
                <w:i w:val="0"/>
                <w:color w:val="16181D"/>
                <w:sz w:val="17"/>
              </w:rPr>
              <w:t>Legal remedy</w:t>
            </w:r>
          </w:p>
        </w:tc>
        <w:tc>
          <w:tcPr>
            <w:tcW w:type="dxa" w:w="3806"/>
          </w:tcPr>
          <w:p>
            <w:pPr>
              <w:spacing w:after="0" w:line="240" w:lineRule="auto"/>
            </w:pPr>
            <w:r>
              <w:rPr>
                <w:rFonts w:ascii="Georgia" w:hAnsi="Georgia"/>
                <w:b w:val="0"/>
                <w:i w:val="0"/>
                <w:color w:val="16181D"/>
                <w:sz w:val="17"/>
              </w:rPr>
              <w:t xml:space="preserve">Sue only if the secret was </w:t>
            </w:r>
            <w:r>
              <w:rPr>
                <w:rFonts w:ascii="Georgia" w:hAnsi="Georgia"/>
                <w:b/>
                <w:i w:val="0"/>
                <w:color w:val="16181D"/>
                <w:sz w:val="17"/>
              </w:rPr>
              <w:t>misappropriated</w:t>
            </w:r>
          </w:p>
        </w:tc>
        <w:tc>
          <w:tcPr>
            <w:tcW w:type="dxa" w:w="4158"/>
          </w:tcPr>
          <w:p>
            <w:pPr>
              <w:spacing w:after="0" w:line="240" w:lineRule="auto"/>
            </w:pPr>
            <w:r>
              <w:rPr>
                <w:rFonts w:ascii="Georgia" w:hAnsi="Georgia"/>
                <w:b w:val="0"/>
                <w:i w:val="0"/>
                <w:color w:val="16181D"/>
                <w:sz w:val="17"/>
              </w:rPr>
              <w:t>No remedy if a rival independently invents it</w:t>
            </w:r>
          </w:p>
        </w:tc>
      </w:tr>
    </w:tbl>
    <w:p>
      <w:pPr>
        <w:spacing w:after="40"/>
      </w:pPr>
    </w:p>
    <w:p>
      <w:pPr>
        <w:spacing w:after="80"/>
      </w:pPr>
      <w:r>
        <w:rPr>
          <w:rFonts w:ascii="Georgia" w:hAnsi="Georgia"/>
          <w:b/>
          <w:i w:val="0"/>
          <w:color w:val="16181D"/>
          <w:sz w:val="19"/>
        </w:rPr>
        <w:t>"Reasonable effort" is a legal requirement</w:t>
      </w:r>
      <w:r>
        <w:rPr>
          <w:rFonts w:ascii="Georgia" w:hAnsi="Georgia"/>
          <w:b w:val="0"/>
          <w:i w:val="0"/>
          <w:color w:val="16181D"/>
          <w:sz w:val="19"/>
        </w:rPr>
        <w:t xml:space="preserve"> — a company that did not try to protect its secret may lose the right to call it one.</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4533"/>
        <w:gridCol w:w="1785"/>
        <w:gridCol w:w="3773"/>
      </w:tblGrid>
      <w:tr>
        <w:trPr>
          <w:cantSplit/>
          <w:tblHeader/>
        </w:trPr>
        <w:tc>
          <w:tcPr>
            <w:tcW w:type="dxa" w:w="4533"/>
            <w:shd w:val="clear" w:color="auto" w:fill="EEF3F8"/>
          </w:tcPr>
          <w:p>
            <w:pPr>
              <w:spacing w:after="0" w:line="240" w:lineRule="auto"/>
            </w:pPr>
            <w:r>
              <w:rPr>
                <w:rFonts w:ascii="Helvetica Neue" w:hAnsi="Helvetica Neue"/>
                <w:b/>
                <w:i w:val="0"/>
                <w:color w:val="1F4E79"/>
                <w:sz w:val="16"/>
              </w:rPr>
              <w:t>What happened</w:t>
            </w:r>
          </w:p>
        </w:tc>
        <w:tc>
          <w:tcPr>
            <w:tcW w:type="dxa" w:w="1785"/>
            <w:shd w:val="clear" w:color="auto" w:fill="EEF3F8"/>
          </w:tcPr>
          <w:p>
            <w:pPr>
              <w:spacing w:after="0" w:line="240" w:lineRule="auto"/>
            </w:pPr>
            <w:r>
              <w:rPr>
                <w:rFonts w:ascii="Helvetica Neue" w:hAnsi="Helvetica Neue"/>
                <w:b/>
                <w:i w:val="0"/>
                <w:color w:val="1F4E79"/>
                <w:sz w:val="16"/>
              </w:rPr>
              <w:t>Misappropriation?</w:t>
            </w:r>
          </w:p>
        </w:tc>
        <w:tc>
          <w:tcPr>
            <w:tcW w:type="dxa" w:w="3773"/>
            <w:shd w:val="clear" w:color="auto" w:fill="EEF3F8"/>
          </w:tcPr>
          <w:p>
            <w:pPr>
              <w:spacing w:after="0" w:line="240" w:lineRule="auto"/>
            </w:pPr>
            <w:r>
              <w:rPr>
                <w:rFonts w:ascii="Helvetica Neue" w:hAnsi="Helvetica Neue"/>
                <w:b/>
                <w:i w:val="0"/>
                <w:color w:val="1F4E79"/>
                <w:sz w:val="16"/>
              </w:rPr>
              <w:t>Why</w:t>
            </w:r>
          </w:p>
        </w:tc>
      </w:tr>
      <w:tr>
        <w:trPr>
          <w:cantSplit/>
        </w:trPr>
        <w:tc>
          <w:tcPr>
            <w:tcW w:type="dxa" w:w="4533"/>
          </w:tcPr>
          <w:p>
            <w:pPr>
              <w:spacing w:after="0" w:line="240" w:lineRule="auto"/>
            </w:pPr>
            <w:r>
              <w:rPr>
                <w:rFonts w:ascii="Georgia" w:hAnsi="Georgia"/>
                <w:b w:val="0"/>
                <w:i w:val="0"/>
                <w:color w:val="16181D"/>
                <w:sz w:val="17"/>
              </w:rPr>
              <w:t>A developer emails the source code to a rival</w:t>
            </w:r>
          </w:p>
        </w:tc>
        <w:tc>
          <w:tcPr>
            <w:tcW w:type="dxa" w:w="1785"/>
          </w:tcPr>
          <w:p>
            <w:pPr>
              <w:spacing w:after="0" w:line="240" w:lineRule="auto"/>
            </w:pPr>
            <w:r>
              <w:rPr>
                <w:rFonts w:ascii="Georgia" w:hAnsi="Georgia"/>
                <w:b/>
                <w:i w:val="0"/>
                <w:color w:val="16181D"/>
                <w:sz w:val="17"/>
              </w:rPr>
              <w:t>Yes</w:t>
            </w:r>
          </w:p>
        </w:tc>
        <w:tc>
          <w:tcPr>
            <w:tcW w:type="dxa" w:w="3773"/>
          </w:tcPr>
          <w:p>
            <w:pPr>
              <w:spacing w:after="0" w:line="240" w:lineRule="auto"/>
            </w:pPr>
            <w:r>
              <w:rPr>
                <w:rFonts w:ascii="Georgia" w:hAnsi="Georgia"/>
                <w:b w:val="0"/>
                <w:i w:val="0"/>
                <w:color w:val="16181D"/>
                <w:sz w:val="17"/>
              </w:rPr>
              <w:t>Theft of confidential information</w:t>
            </w:r>
          </w:p>
        </w:tc>
      </w:tr>
      <w:tr>
        <w:trPr>
          <w:cantSplit/>
        </w:trPr>
        <w:tc>
          <w:tcPr>
            <w:tcW w:type="dxa" w:w="4533"/>
            <w:shd w:val="clear" w:color="auto" w:fill="FAFBFC"/>
          </w:tcPr>
          <w:p>
            <w:pPr>
              <w:spacing w:after="0" w:line="240" w:lineRule="auto"/>
            </w:pPr>
            <w:r>
              <w:rPr>
                <w:rFonts w:ascii="Georgia" w:hAnsi="Georgia"/>
                <w:b w:val="0"/>
                <w:i w:val="0"/>
                <w:color w:val="16181D"/>
                <w:sz w:val="17"/>
              </w:rPr>
              <w:t>An ex-employee reuses general skills learned on the job</w:t>
            </w:r>
          </w:p>
        </w:tc>
        <w:tc>
          <w:tcPr>
            <w:tcW w:type="dxa" w:w="1785"/>
            <w:shd w:val="clear" w:color="auto" w:fill="FAFBFC"/>
          </w:tcPr>
          <w:p>
            <w:pPr>
              <w:spacing w:after="0" w:line="240" w:lineRule="auto"/>
            </w:pPr>
            <w:r>
              <w:rPr>
                <w:rFonts w:ascii="Georgia" w:hAnsi="Georgia"/>
                <w:b w:val="0"/>
                <w:i w:val="0"/>
                <w:color w:val="16181D"/>
                <w:sz w:val="17"/>
              </w:rPr>
              <w:t>No</w:t>
            </w:r>
          </w:p>
        </w:tc>
        <w:tc>
          <w:tcPr>
            <w:tcW w:type="dxa" w:w="3773"/>
            <w:shd w:val="clear" w:color="auto" w:fill="FAFBFC"/>
          </w:tcPr>
          <w:p>
            <w:pPr>
              <w:spacing w:after="0" w:line="240" w:lineRule="auto"/>
            </w:pPr>
            <w:r>
              <w:rPr>
                <w:rFonts w:ascii="Georgia" w:hAnsi="Georgia"/>
                <w:b w:val="0"/>
                <w:i w:val="0"/>
                <w:color w:val="16181D"/>
                <w:sz w:val="17"/>
              </w:rPr>
              <w:t>General know-how is theirs to reuse</w:t>
            </w:r>
          </w:p>
        </w:tc>
      </w:tr>
      <w:tr>
        <w:trPr>
          <w:cantSplit/>
        </w:trPr>
        <w:tc>
          <w:tcPr>
            <w:tcW w:type="dxa" w:w="4533"/>
          </w:tcPr>
          <w:p>
            <w:pPr>
              <w:spacing w:after="0" w:line="240" w:lineRule="auto"/>
            </w:pPr>
            <w:r>
              <w:rPr>
                <w:rFonts w:ascii="Georgia" w:hAnsi="Georgia"/>
                <w:b w:val="0"/>
                <w:i w:val="0"/>
                <w:color w:val="16181D"/>
                <w:sz w:val="17"/>
              </w:rPr>
              <w:t>A rival independently invents the same algorithm</w:t>
            </w:r>
          </w:p>
        </w:tc>
        <w:tc>
          <w:tcPr>
            <w:tcW w:type="dxa" w:w="1785"/>
          </w:tcPr>
          <w:p>
            <w:pPr>
              <w:spacing w:after="0" w:line="240" w:lineRule="auto"/>
            </w:pPr>
            <w:r>
              <w:rPr>
                <w:rFonts w:ascii="Georgia" w:hAnsi="Georgia"/>
                <w:b w:val="0"/>
                <w:i w:val="0"/>
                <w:color w:val="16181D"/>
                <w:sz w:val="17"/>
              </w:rPr>
              <w:t>No</w:t>
            </w:r>
          </w:p>
        </w:tc>
        <w:tc>
          <w:tcPr>
            <w:tcW w:type="dxa" w:w="3773"/>
          </w:tcPr>
          <w:p>
            <w:pPr>
              <w:spacing w:after="0" w:line="240" w:lineRule="auto"/>
            </w:pPr>
            <w:r>
              <w:rPr>
                <w:rFonts w:ascii="Georgia" w:hAnsi="Georgia"/>
                <w:b w:val="0"/>
                <w:i w:val="0"/>
                <w:color w:val="16181D"/>
                <w:sz w:val="17"/>
              </w:rPr>
              <w:t>Independent discovery is never misappropriation</w:t>
            </w:r>
          </w:p>
        </w:tc>
      </w:tr>
      <w:tr>
        <w:trPr>
          <w:cantSplit/>
        </w:trPr>
        <w:tc>
          <w:tcPr>
            <w:tcW w:type="dxa" w:w="4533"/>
            <w:shd w:val="clear" w:color="auto" w:fill="FAFBFC"/>
          </w:tcPr>
          <w:p>
            <w:pPr>
              <w:spacing w:after="0" w:line="240" w:lineRule="auto"/>
            </w:pPr>
            <w:r>
              <w:rPr>
                <w:rFonts w:ascii="Georgia" w:hAnsi="Georgia"/>
                <w:b w:val="0"/>
                <w:i w:val="0"/>
                <w:color w:val="16181D"/>
                <w:sz w:val="17"/>
              </w:rPr>
              <w:t>A staffer leaks the masala ratio despite an NDA</w:t>
            </w:r>
          </w:p>
        </w:tc>
        <w:tc>
          <w:tcPr>
            <w:tcW w:type="dxa" w:w="1785"/>
            <w:shd w:val="clear" w:color="auto" w:fill="FAFBFC"/>
          </w:tcPr>
          <w:p>
            <w:pPr>
              <w:spacing w:after="0" w:line="240" w:lineRule="auto"/>
            </w:pPr>
            <w:r>
              <w:rPr>
                <w:rFonts w:ascii="Georgia" w:hAnsi="Georgia"/>
                <w:b/>
                <w:i w:val="0"/>
                <w:color w:val="16181D"/>
                <w:sz w:val="17"/>
              </w:rPr>
              <w:t>Yes</w:t>
            </w:r>
          </w:p>
        </w:tc>
        <w:tc>
          <w:tcPr>
            <w:tcW w:type="dxa" w:w="3773"/>
            <w:shd w:val="clear" w:color="auto" w:fill="FAFBFC"/>
          </w:tcPr>
          <w:p>
            <w:pPr>
              <w:spacing w:after="0" w:line="240" w:lineRule="auto"/>
            </w:pPr>
            <w:r>
              <w:rPr>
                <w:rFonts w:ascii="Georgia" w:hAnsi="Georgia"/>
                <w:b w:val="0"/>
                <w:i w:val="0"/>
                <w:color w:val="16181D"/>
                <w:sz w:val="17"/>
              </w:rPr>
              <w:t>Breach of the NDA</w:t>
            </w:r>
          </w:p>
        </w:tc>
      </w:tr>
      <w:tr>
        <w:trPr>
          <w:cantSplit/>
        </w:trPr>
        <w:tc>
          <w:tcPr>
            <w:tcW w:type="dxa" w:w="4533"/>
          </w:tcPr>
          <w:p>
            <w:pPr>
              <w:spacing w:after="0" w:line="240" w:lineRule="auto"/>
            </w:pPr>
            <w:r>
              <w:rPr>
                <w:rFonts w:ascii="Georgia" w:hAnsi="Georgia"/>
                <w:b w:val="0"/>
                <w:i w:val="0"/>
                <w:color w:val="16181D"/>
                <w:sz w:val="17"/>
              </w:rPr>
              <w:t>A competitor legally reverse-engineers a shipped product</w:t>
            </w:r>
          </w:p>
        </w:tc>
        <w:tc>
          <w:tcPr>
            <w:tcW w:type="dxa" w:w="1785"/>
          </w:tcPr>
          <w:p>
            <w:pPr>
              <w:spacing w:after="0" w:line="240" w:lineRule="auto"/>
            </w:pPr>
            <w:r>
              <w:rPr>
                <w:rFonts w:ascii="Georgia" w:hAnsi="Georgia"/>
                <w:b w:val="0"/>
                <w:i w:val="0"/>
                <w:color w:val="16181D"/>
                <w:sz w:val="17"/>
              </w:rPr>
              <w:t>No</w:t>
            </w:r>
          </w:p>
        </w:tc>
        <w:tc>
          <w:tcPr>
            <w:tcW w:type="dxa" w:w="3773"/>
          </w:tcPr>
          <w:p>
            <w:pPr>
              <w:spacing w:after="0" w:line="240" w:lineRule="auto"/>
            </w:pPr>
            <w:r>
              <w:rPr>
                <w:rFonts w:ascii="Georgia" w:hAnsi="Georgia"/>
                <w:b w:val="0"/>
                <w:i w:val="0"/>
                <w:color w:val="16181D"/>
                <w:sz w:val="17"/>
              </w:rPr>
              <w:t>Legitimate reverse engineering breaks no law</w:t>
            </w:r>
          </w:p>
        </w:tc>
      </w:tr>
      <w:tr>
        <w:trPr>
          <w:cantSplit/>
        </w:trPr>
        <w:tc>
          <w:tcPr>
            <w:tcW w:type="dxa" w:w="4533"/>
            <w:shd w:val="clear" w:color="auto" w:fill="FAFBFC"/>
          </w:tcPr>
          <w:p>
            <w:pPr>
              <w:spacing w:after="0" w:line="240" w:lineRule="auto"/>
            </w:pPr>
            <w:r>
              <w:rPr>
                <w:rFonts w:ascii="Georgia" w:hAnsi="Georgia"/>
                <w:b w:val="0"/>
                <w:i w:val="0"/>
                <w:color w:val="16181D"/>
                <w:sz w:val="17"/>
              </w:rPr>
              <w:t>Bribing an insider for a customer list</w:t>
            </w:r>
          </w:p>
        </w:tc>
        <w:tc>
          <w:tcPr>
            <w:tcW w:type="dxa" w:w="1785"/>
            <w:shd w:val="clear" w:color="auto" w:fill="FAFBFC"/>
          </w:tcPr>
          <w:p>
            <w:pPr>
              <w:spacing w:after="0" w:line="240" w:lineRule="auto"/>
            </w:pPr>
            <w:r>
              <w:rPr>
                <w:rFonts w:ascii="Georgia" w:hAnsi="Georgia"/>
                <w:b/>
                <w:i w:val="0"/>
                <w:color w:val="16181D"/>
                <w:sz w:val="17"/>
              </w:rPr>
              <w:t>Yes</w:t>
            </w:r>
          </w:p>
        </w:tc>
        <w:tc>
          <w:tcPr>
            <w:tcW w:type="dxa" w:w="3773"/>
            <w:shd w:val="clear" w:color="auto" w:fill="FAFBFC"/>
          </w:tcPr>
          <w:p>
            <w:pPr>
              <w:spacing w:after="0" w:line="240" w:lineRule="auto"/>
            </w:pPr>
            <w:r>
              <w:rPr>
                <w:rFonts w:ascii="Georgia" w:hAnsi="Georgia"/>
                <w:b w:val="0"/>
                <w:i w:val="0"/>
                <w:color w:val="16181D"/>
                <w:sz w:val="17"/>
              </w:rPr>
              <w:t>Theft of a trade secret via bribery</w:t>
            </w:r>
          </w:p>
        </w:tc>
      </w:tr>
      <w:tr>
        <w:trPr>
          <w:cantSplit/>
        </w:trPr>
        <w:tc>
          <w:tcPr>
            <w:tcW w:type="dxa" w:w="4533"/>
          </w:tcPr>
          <w:p>
            <w:pPr>
              <w:spacing w:after="0" w:line="240" w:lineRule="auto"/>
            </w:pPr>
            <w:r>
              <w:rPr>
                <w:rFonts w:ascii="Georgia" w:hAnsi="Georgia"/>
                <w:b w:val="0"/>
                <w:i w:val="0"/>
                <w:color w:val="16181D"/>
                <w:sz w:val="17"/>
              </w:rPr>
              <w:t>The firm never locked down the "secret" and it leaks</w:t>
            </w:r>
          </w:p>
        </w:tc>
        <w:tc>
          <w:tcPr>
            <w:tcW w:type="dxa" w:w="1785"/>
          </w:tcPr>
          <w:p>
            <w:pPr>
              <w:spacing w:after="0" w:line="240" w:lineRule="auto"/>
            </w:pPr>
            <w:r>
              <w:rPr>
                <w:rFonts w:ascii="Georgia" w:hAnsi="Georgia"/>
                <w:b w:val="0"/>
                <w:i w:val="0"/>
                <w:color w:val="16181D"/>
                <w:sz w:val="17"/>
              </w:rPr>
              <w:t>No remedy</w:t>
            </w:r>
          </w:p>
        </w:tc>
        <w:tc>
          <w:tcPr>
            <w:tcW w:type="dxa" w:w="3773"/>
          </w:tcPr>
          <w:p>
            <w:pPr>
              <w:spacing w:after="0" w:line="240" w:lineRule="auto"/>
            </w:pPr>
            <w:r>
              <w:rPr>
                <w:rFonts w:ascii="Georgia" w:hAnsi="Georgia"/>
                <w:b w:val="0"/>
                <w:i w:val="0"/>
                <w:color w:val="16181D"/>
                <w:sz w:val="17"/>
              </w:rPr>
              <w:t>No reasonable effort — it may not count as a secret</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The hard boundary case.</w:t>
      </w:r>
      <w:r>
        <w:rPr>
          <w:rFonts w:ascii="Georgia" w:hAnsi="Georgia"/>
          <w:b w:val="0"/>
          <w:i w:val="0"/>
          <w:color w:val="3D4350"/>
          <w:sz w:val="18"/>
        </w:rPr>
        <w:t xml:space="preserve"> A developer leaves a Lalitpur software house and rebuilds a similar module from memory at a rival. </w:t>
      </w:r>
      <w:r>
        <w:rPr>
          <w:rFonts w:ascii="Georgia" w:hAnsi="Georgia"/>
          <w:b/>
          <w:i w:val="0"/>
          <w:color w:val="3D4350"/>
          <w:sz w:val="18"/>
        </w:rPr>
        <w:t>General skills and know-how you carry in your head are yours to reuse</w:t>
      </w:r>
      <w:r>
        <w:rPr>
          <w:rFonts w:ascii="Georgia" w:hAnsi="Georgia"/>
          <w:b w:val="0"/>
          <w:i w:val="0"/>
          <w:color w:val="3D4350"/>
          <w:sz w:val="18"/>
        </w:rPr>
        <w:t xml:space="preserve">; the employer's </w:t>
      </w:r>
      <w:r>
        <w:rPr>
          <w:rFonts w:ascii="Georgia" w:hAnsi="Georgia"/>
          <w:b/>
          <w:i w:val="0"/>
          <w:color w:val="3D4350"/>
          <w:sz w:val="18"/>
        </w:rPr>
        <w:t>specific confidential code, data or documented processes are not.</w:t>
      </w:r>
      <w:r>
        <w:rPr>
          <w:rFonts w:ascii="Georgia" w:hAnsi="Georgia"/>
          <w:b w:val="0"/>
          <w:i w:val="0"/>
          <w:color w:val="3D4350"/>
          <w:sz w:val="18"/>
        </w:rPr>
        <w:t xml:space="preserve"> NDAs and non-competes are what make that line enforceable.</w:t>
      </w: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"If I didn't copy any files, I can't have stolen a trade secret."</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misappropriation covers </w:t>
      </w:r>
      <w:r>
        <w:rPr>
          <w:rFonts w:ascii="Georgia" w:hAnsi="Georgia"/>
          <w:b/>
          <w:i w:val="0"/>
          <w:color w:val="3D4350"/>
          <w:sz w:val="18"/>
        </w:rPr>
        <w:t>taking confidential information, not just files</w:t>
      </w:r>
      <w:r>
        <w:rPr>
          <w:rFonts w:ascii="Georgia" w:hAnsi="Georgia"/>
          <w:b w:val="0"/>
          <w:i w:val="0"/>
          <w:color w:val="3D4350"/>
          <w:sz w:val="18"/>
        </w:rPr>
        <w:t xml:space="preserve"> — rebuilding a protected proprietary process from memory can still breach an NDA.</w:t>
      </w:r>
    </w:p>
    <w:p>
      <w:pPr>
        <w:pStyle w:val="Heading3"/>
      </w:pPr>
      <w:r>
        <w:rPr>
          <w:rFonts w:ascii="Helvetica Neue" w:hAnsi="Helvetica Neue"/>
          <w:b/>
          <w:i w:val="0"/>
          <w:color w:val="2A6EA8"/>
          <w:sz w:val="22"/>
        </w:rPr>
        <w:t>Trade secret versus patent — choosing</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3966"/>
        <w:gridCol w:w="2978"/>
        <w:gridCol w:w="3147"/>
      </w:tblGrid>
      <w:tr>
        <w:trPr>
          <w:cantSplit/>
          <w:tblHeader/>
        </w:trPr>
        <w:tc>
          <w:tcPr>
            <w:tcW w:type="dxa" w:w="3966"/>
            <w:shd w:val="clear" w:color="auto" w:fill="EEF3F8"/>
          </w:tcPr>
          <w:p>
            <w:pPr>
              <w:spacing w:after="0" w:line="240" w:lineRule="auto"/>
            </w:pPr>
            <w:r>
              <w:rPr>
                <w:rFonts w:ascii="Helvetica Neue" w:hAnsi="Helvetica Neue"/>
                <w:b/>
                <w:i w:val="0"/>
                <w:color w:val="1F4E79"/>
                <w:sz w:val="16"/>
              </w:rPr>
              <w:t>Dimension</w:t>
            </w:r>
          </w:p>
        </w:tc>
        <w:tc>
          <w:tcPr>
            <w:tcW w:type="dxa" w:w="2978"/>
            <w:shd w:val="clear" w:color="auto" w:fill="EEF3F8"/>
          </w:tcPr>
          <w:p>
            <w:pPr>
              <w:spacing w:after="0" w:line="240" w:lineRule="auto"/>
            </w:pPr>
            <w:r>
              <w:rPr>
                <w:rFonts w:ascii="Helvetica Neue" w:hAnsi="Helvetica Neue"/>
                <w:b/>
                <w:i w:val="0"/>
                <w:color w:val="1F4E79"/>
                <w:sz w:val="16"/>
              </w:rPr>
              <w:t>Trade secret</w:t>
            </w:r>
          </w:p>
        </w:tc>
        <w:tc>
          <w:tcPr>
            <w:tcW w:type="dxa" w:w="3147"/>
            <w:shd w:val="clear" w:color="auto" w:fill="EEF3F8"/>
          </w:tcPr>
          <w:p>
            <w:pPr>
              <w:spacing w:after="0" w:line="240" w:lineRule="auto"/>
            </w:pPr>
            <w:r>
              <w:rPr>
                <w:rFonts w:ascii="Helvetica Neue" w:hAnsi="Helvetica Neue"/>
                <w:b/>
                <w:i w:val="0"/>
                <w:color w:val="1F4E79"/>
                <w:sz w:val="16"/>
              </w:rPr>
              <w:t>Patent</w:t>
            </w:r>
          </w:p>
        </w:tc>
      </w:tr>
      <w:tr>
        <w:trPr>
          <w:cantSplit/>
        </w:trPr>
        <w:tc>
          <w:tcPr>
            <w:tcW w:type="dxa" w:w="3966"/>
          </w:tcPr>
          <w:p>
            <w:pPr>
              <w:spacing w:after="0" w:line="240" w:lineRule="auto"/>
            </w:pPr>
            <w:r>
              <w:rPr>
                <w:rFonts w:ascii="Georgia" w:hAnsi="Georgia"/>
                <w:b w:val="0"/>
                <w:i w:val="0"/>
                <w:color w:val="16181D"/>
                <w:sz w:val="17"/>
              </w:rPr>
              <w:t>Public or private?</w:t>
            </w:r>
          </w:p>
        </w:tc>
        <w:tc>
          <w:tcPr>
            <w:tcW w:type="dxa" w:w="2978"/>
          </w:tcPr>
          <w:p>
            <w:pPr>
              <w:spacing w:after="0" w:line="240" w:lineRule="auto"/>
            </w:pPr>
            <w:r>
              <w:rPr>
                <w:rFonts w:ascii="Georgia" w:hAnsi="Georgia"/>
                <w:b w:val="0"/>
                <w:i w:val="0"/>
                <w:color w:val="16181D"/>
                <w:sz w:val="17"/>
              </w:rPr>
              <w:t>Private — kept confidential</w:t>
            </w:r>
          </w:p>
        </w:tc>
        <w:tc>
          <w:tcPr>
            <w:tcW w:type="dxa" w:w="3147"/>
          </w:tcPr>
          <w:p>
            <w:pPr>
              <w:spacing w:after="0" w:line="240" w:lineRule="auto"/>
            </w:pPr>
            <w:r>
              <w:rPr>
                <w:rFonts w:ascii="Georgia" w:hAnsi="Georgia"/>
                <w:b w:val="0"/>
                <w:i w:val="0"/>
                <w:color w:val="16181D"/>
                <w:sz w:val="17"/>
              </w:rPr>
              <w:t>Public — fully disclosed</w:t>
            </w:r>
          </w:p>
        </w:tc>
      </w:tr>
      <w:tr>
        <w:trPr>
          <w:cantSplit/>
        </w:trPr>
        <w:tc>
          <w:tcPr>
            <w:tcW w:type="dxa" w:w="3966"/>
            <w:shd w:val="clear" w:color="auto" w:fill="FAFBFC"/>
          </w:tcPr>
          <w:p>
            <w:pPr>
              <w:spacing w:after="0" w:line="240" w:lineRule="auto"/>
            </w:pPr>
            <w:r>
              <w:rPr>
                <w:rFonts w:ascii="Georgia" w:hAnsi="Georgia"/>
                <w:b w:val="0"/>
                <w:i w:val="0"/>
                <w:color w:val="16181D"/>
                <w:sz w:val="17"/>
              </w:rPr>
              <w:t>How long?</w:t>
            </w:r>
          </w:p>
        </w:tc>
        <w:tc>
          <w:tcPr>
            <w:tcW w:type="dxa" w:w="2978"/>
            <w:shd w:val="clear" w:color="auto" w:fill="FAFBFC"/>
          </w:tcPr>
          <w:p>
            <w:pPr>
              <w:spacing w:after="0" w:line="240" w:lineRule="auto"/>
            </w:pPr>
            <w:r>
              <w:rPr>
                <w:rFonts w:ascii="Georgia" w:hAnsi="Georgia"/>
                <w:b w:val="0"/>
                <w:i w:val="0"/>
                <w:color w:val="16181D"/>
                <w:sz w:val="17"/>
              </w:rPr>
              <w:t>Unlimited, while it stays secret</w:t>
            </w:r>
          </w:p>
        </w:tc>
        <w:tc>
          <w:tcPr>
            <w:tcW w:type="dxa" w:w="3147"/>
            <w:shd w:val="clear" w:color="auto" w:fill="FAFBFC"/>
          </w:tcPr>
          <w:p>
            <w:pPr>
              <w:spacing w:after="0" w:line="240" w:lineRule="auto"/>
            </w:pPr>
            <w:r>
              <w:rPr>
                <w:rFonts w:ascii="Georgia" w:hAnsi="Georgia"/>
                <w:b w:val="0"/>
                <w:i w:val="0"/>
                <w:color w:val="16181D"/>
                <w:sz w:val="17"/>
              </w:rPr>
              <w:t>~20 years, then public domain</w:t>
            </w:r>
          </w:p>
        </w:tc>
      </w:tr>
      <w:tr>
        <w:trPr>
          <w:cantSplit/>
        </w:trPr>
        <w:tc>
          <w:tcPr>
            <w:tcW w:type="dxa" w:w="3966"/>
          </w:tcPr>
          <w:p>
            <w:pPr>
              <w:spacing w:after="0" w:line="240" w:lineRule="auto"/>
            </w:pPr>
            <w:r>
              <w:rPr>
                <w:rFonts w:ascii="Georgia" w:hAnsi="Georgia"/>
                <w:b w:val="0"/>
                <w:i w:val="0"/>
                <w:color w:val="16181D"/>
                <w:sz w:val="17"/>
              </w:rPr>
              <w:t>Registration?</w:t>
            </w:r>
          </w:p>
        </w:tc>
        <w:tc>
          <w:tcPr>
            <w:tcW w:type="dxa" w:w="2978"/>
          </w:tcPr>
          <w:p>
            <w:pPr>
              <w:spacing w:after="0" w:line="240" w:lineRule="auto"/>
            </w:pPr>
            <w:r>
              <w:rPr>
                <w:rFonts w:ascii="Georgia" w:hAnsi="Georgia"/>
                <w:b w:val="0"/>
                <w:i w:val="0"/>
                <w:color w:val="16181D"/>
                <w:sz w:val="17"/>
              </w:rPr>
              <w:t>None</w:t>
            </w:r>
          </w:p>
        </w:tc>
        <w:tc>
          <w:tcPr>
            <w:tcW w:type="dxa" w:w="3147"/>
          </w:tcPr>
          <w:p>
            <w:pPr>
              <w:spacing w:after="0" w:line="240" w:lineRule="auto"/>
            </w:pPr>
            <w:r>
              <w:rPr>
                <w:rFonts w:ascii="Georgia" w:hAnsi="Georgia"/>
                <w:b w:val="0"/>
                <w:i w:val="0"/>
                <w:color w:val="16181D"/>
                <w:sz w:val="17"/>
              </w:rPr>
              <w:t>Formal application and fees</w:t>
            </w:r>
          </w:p>
        </w:tc>
      </w:tr>
      <w:tr>
        <w:trPr>
          <w:cantSplit/>
        </w:trPr>
        <w:tc>
          <w:tcPr>
            <w:tcW w:type="dxa" w:w="3966"/>
            <w:shd w:val="clear" w:color="auto" w:fill="FAFBFC"/>
          </w:tcPr>
          <w:p>
            <w:pPr>
              <w:spacing w:after="0" w:line="240" w:lineRule="auto"/>
            </w:pPr>
            <w:r>
              <w:rPr>
                <w:rFonts w:ascii="Georgia" w:hAnsi="Georgia"/>
                <w:b w:val="0"/>
                <w:i w:val="0"/>
                <w:color w:val="16181D"/>
                <w:sz w:val="17"/>
              </w:rPr>
              <w:t>Protects against independent discovery?</w:t>
            </w:r>
          </w:p>
        </w:tc>
        <w:tc>
          <w:tcPr>
            <w:tcW w:type="dxa" w:w="2978"/>
            <w:shd w:val="clear" w:color="auto" w:fill="FAFBFC"/>
          </w:tcPr>
          <w:p>
            <w:pPr>
              <w:spacing w:after="0" w:line="240" w:lineRule="auto"/>
            </w:pPr>
            <w:r>
              <w:rPr>
                <w:rFonts w:ascii="Georgia" w:hAnsi="Georgia"/>
                <w:b/>
                <w:i w:val="0"/>
                <w:color w:val="16181D"/>
                <w:sz w:val="17"/>
              </w:rPr>
              <w:t>No</w:t>
            </w:r>
          </w:p>
        </w:tc>
        <w:tc>
          <w:tcPr>
            <w:tcW w:type="dxa" w:w="3147"/>
            <w:shd w:val="clear" w:color="auto" w:fill="FAFBFC"/>
          </w:tcPr>
          <w:p>
            <w:pPr>
              <w:spacing w:after="0" w:line="240" w:lineRule="auto"/>
            </w:pPr>
            <w:r>
              <w:rPr>
                <w:rFonts w:ascii="Georgia" w:hAnsi="Georgia"/>
                <w:b/>
                <w:i w:val="0"/>
                <w:color w:val="16181D"/>
                <w:sz w:val="17"/>
              </w:rPr>
              <w:t>Yes</w:t>
            </w:r>
          </w:p>
        </w:tc>
      </w:tr>
      <w:tr>
        <w:trPr>
          <w:cantSplit/>
        </w:trPr>
        <w:tc>
          <w:tcPr>
            <w:tcW w:type="dxa" w:w="3966"/>
          </w:tcPr>
          <w:p>
            <w:pPr>
              <w:spacing w:after="0" w:line="240" w:lineRule="auto"/>
            </w:pPr>
            <w:r>
              <w:rPr>
                <w:rFonts w:ascii="Georgia" w:hAnsi="Georgia"/>
                <w:b w:val="0"/>
                <w:i w:val="0"/>
                <w:color w:val="16181D"/>
                <w:sz w:val="17"/>
              </w:rPr>
              <w:t>Protects against reverse engineering?</w:t>
            </w:r>
          </w:p>
        </w:tc>
        <w:tc>
          <w:tcPr>
            <w:tcW w:type="dxa" w:w="2978"/>
          </w:tcPr>
          <w:p>
            <w:pPr>
              <w:spacing w:after="0" w:line="240" w:lineRule="auto"/>
            </w:pPr>
            <w:r>
              <w:rPr>
                <w:rFonts w:ascii="Georgia" w:hAnsi="Georgia"/>
                <w:b/>
                <w:i w:val="0"/>
                <w:color w:val="16181D"/>
                <w:sz w:val="17"/>
              </w:rPr>
              <w:t>No</w:t>
            </w:r>
          </w:p>
        </w:tc>
        <w:tc>
          <w:tcPr>
            <w:tcW w:type="dxa" w:w="3147"/>
          </w:tcPr>
          <w:p>
            <w:pPr>
              <w:spacing w:after="0" w:line="240" w:lineRule="auto"/>
            </w:pPr>
            <w:r>
              <w:rPr>
                <w:rFonts w:ascii="Georgia" w:hAnsi="Georgia"/>
                <w:b w:val="0"/>
                <w:i w:val="0"/>
                <w:color w:val="16181D"/>
                <w:sz w:val="17"/>
              </w:rPr>
              <w:t>Yes, within the term</w:t>
            </w:r>
          </w:p>
        </w:tc>
      </w:tr>
    </w:tbl>
    <w:p>
      <w:pPr>
        <w:spacing w:after="40"/>
      </w:pPr>
    </w:p>
    <w:p>
      <w:pPr>
        <w:spacing w:after="80"/>
      </w:pPr>
      <w:r>
        <w:rPr>
          <w:rFonts w:ascii="Georgia" w:hAnsi="Georgia"/>
          <w:b/>
          <w:i w:val="0"/>
          <w:color w:val="16181D"/>
          <w:sz w:val="19"/>
        </w:rPr>
        <w:t>The rule of thumb.</w:t>
      </w:r>
      <w:r>
        <w:rPr>
          <w:rFonts w:ascii="Georgia" w:hAnsi="Georgia"/>
          <w:b w:val="0"/>
          <w:i w:val="0"/>
          <w:color w:val="16181D"/>
          <w:sz w:val="19"/>
        </w:rPr>
        <w:t xml:space="preserve"> Use a </w:t>
      </w:r>
      <w:r>
        <w:rPr>
          <w:rFonts w:ascii="Georgia" w:hAnsi="Georgia"/>
          <w:b/>
          <w:i w:val="0"/>
          <w:color w:val="16181D"/>
          <w:sz w:val="19"/>
        </w:rPr>
        <w:t>trade secret</w:t>
      </w:r>
      <w:r>
        <w:rPr>
          <w:rFonts w:ascii="Georgia" w:hAnsi="Georgia"/>
          <w:b w:val="0"/>
          <w:i w:val="0"/>
          <w:color w:val="16181D"/>
          <w:sz w:val="19"/>
        </w:rPr>
        <w:t xml:space="preserve"> if it is </w:t>
      </w:r>
      <w:r>
        <w:rPr>
          <w:rFonts w:ascii="Georgia" w:hAnsi="Georgia"/>
          <w:b/>
          <w:i w:val="0"/>
          <w:color w:val="16181D"/>
          <w:sz w:val="19"/>
        </w:rPr>
        <w:t>hard to reverse-engineer</w:t>
      </w:r>
      <w:r>
        <w:rPr>
          <w:rFonts w:ascii="Georgia" w:hAnsi="Georgia"/>
          <w:b w:val="0"/>
          <w:i w:val="0"/>
          <w:color w:val="16181D"/>
          <w:sz w:val="19"/>
        </w:rPr>
        <w:t xml:space="preserve"> and its value is </w:t>
      </w:r>
      <w:r>
        <w:rPr>
          <w:rFonts w:ascii="Georgia" w:hAnsi="Georgia"/>
          <w:b/>
          <w:i w:val="0"/>
          <w:color w:val="16181D"/>
          <w:sz w:val="19"/>
        </w:rPr>
        <w:t>long-term</w:t>
      </w:r>
      <w:r>
        <w:rPr>
          <w:rFonts w:ascii="Georgia" w:hAnsi="Georgia"/>
          <w:b w:val="0"/>
          <w:i w:val="0"/>
          <w:color w:val="16181D"/>
          <w:sz w:val="19"/>
        </w:rPr>
        <w:t xml:space="preserve"> (recipes, server-side algorithms). Use a </w:t>
      </w:r>
      <w:r>
        <w:rPr>
          <w:rFonts w:ascii="Georgia" w:hAnsi="Georgia"/>
          <w:b/>
          <w:i w:val="0"/>
          <w:color w:val="16181D"/>
          <w:sz w:val="19"/>
        </w:rPr>
        <w:t>patent</w:t>
      </w:r>
      <w:r>
        <w:rPr>
          <w:rFonts w:ascii="Georgia" w:hAnsi="Georgia"/>
          <w:b w:val="0"/>
          <w:i w:val="0"/>
          <w:color w:val="16181D"/>
          <w:sz w:val="19"/>
        </w:rPr>
        <w:t xml:space="preserve"> if it will be </w:t>
      </w:r>
      <w:r>
        <w:rPr>
          <w:rFonts w:ascii="Georgia" w:hAnsi="Georgia"/>
          <w:b/>
          <w:i w:val="0"/>
          <w:color w:val="16181D"/>
          <w:sz w:val="19"/>
        </w:rPr>
        <w:t>sold or visible</w:t>
      </w:r>
      <w:r>
        <w:rPr>
          <w:rFonts w:ascii="Georgia" w:hAnsi="Georgia"/>
          <w:b w:val="0"/>
          <w:i w:val="0"/>
          <w:color w:val="16181D"/>
          <w:sz w:val="19"/>
        </w:rPr>
        <w:t xml:space="preserve"> and is </w:t>
      </w:r>
      <w:r>
        <w:rPr>
          <w:rFonts w:ascii="Georgia" w:hAnsi="Georgia"/>
          <w:b/>
          <w:i w:val="0"/>
          <w:color w:val="16181D"/>
          <w:sz w:val="19"/>
        </w:rPr>
        <w:t>reverse-engineerable</w:t>
      </w:r>
      <w:r>
        <w:rPr>
          <w:rFonts w:ascii="Georgia" w:hAnsi="Georgia"/>
          <w:b w:val="0"/>
          <w:i w:val="0"/>
          <w:color w:val="16181D"/>
          <w:sz w:val="19"/>
        </w:rPr>
        <w:t xml:space="preserve"> (a machine, a device mechanism).</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3037"/>
        <w:gridCol w:w="1866"/>
        <w:gridCol w:w="5188"/>
      </w:tblGrid>
      <w:tr>
        <w:trPr>
          <w:cantSplit/>
          <w:tblHeader/>
        </w:trPr>
        <w:tc>
          <w:tcPr>
            <w:tcW w:type="dxa" w:w="3037"/>
            <w:shd w:val="clear" w:color="auto" w:fill="EEF3F8"/>
          </w:tcPr>
          <w:p>
            <w:pPr>
              <w:spacing w:after="0" w:line="240" w:lineRule="auto"/>
            </w:pPr>
            <w:r>
              <w:rPr>
                <w:rFonts w:ascii="Helvetica Neue" w:hAnsi="Helvetica Neue"/>
                <w:b/>
                <w:i w:val="0"/>
                <w:color w:val="1F4E79"/>
                <w:sz w:val="16"/>
              </w:rPr>
              <w:t>The asset</w:t>
            </w:r>
          </w:p>
        </w:tc>
        <w:tc>
          <w:tcPr>
            <w:tcW w:type="dxa" w:w="1866"/>
            <w:shd w:val="clear" w:color="auto" w:fill="EEF3F8"/>
          </w:tcPr>
          <w:p>
            <w:pPr>
              <w:spacing w:after="0" w:line="240" w:lineRule="auto"/>
            </w:pPr>
            <w:r>
              <w:rPr>
                <w:rFonts w:ascii="Helvetica Neue" w:hAnsi="Helvetica Neue"/>
                <w:b/>
                <w:i w:val="0"/>
                <w:color w:val="1F4E79"/>
                <w:sz w:val="16"/>
              </w:rPr>
              <w:t>Best protection</w:t>
            </w:r>
          </w:p>
        </w:tc>
        <w:tc>
          <w:tcPr>
            <w:tcW w:type="dxa" w:w="5188"/>
            <w:shd w:val="clear" w:color="auto" w:fill="EEF3F8"/>
          </w:tcPr>
          <w:p>
            <w:pPr>
              <w:spacing w:after="0" w:line="240" w:lineRule="auto"/>
            </w:pPr>
            <w:r>
              <w:rPr>
                <w:rFonts w:ascii="Helvetica Neue" w:hAnsi="Helvetica Neue"/>
                <w:b/>
                <w:i w:val="0"/>
                <w:color w:val="1F4E79"/>
                <w:sz w:val="16"/>
              </w:rPr>
              <w:t>Why</w:t>
            </w:r>
          </w:p>
        </w:tc>
      </w:tr>
      <w:tr>
        <w:trPr>
          <w:cantSplit/>
        </w:trPr>
        <w:tc>
          <w:tcPr>
            <w:tcW w:type="dxa" w:w="3037"/>
          </w:tcPr>
          <w:p>
            <w:pPr>
              <w:spacing w:after="0" w:line="240" w:lineRule="auto"/>
            </w:pPr>
            <w:r>
              <w:rPr>
                <w:rFonts w:ascii="Georgia" w:hAnsi="Georgia"/>
                <w:b w:val="0"/>
                <w:i w:val="0"/>
                <w:color w:val="16181D"/>
                <w:sz w:val="17"/>
              </w:rPr>
              <w:t>Coca-Cola's formula</w:t>
            </w:r>
          </w:p>
        </w:tc>
        <w:tc>
          <w:tcPr>
            <w:tcW w:type="dxa" w:w="1866"/>
          </w:tcPr>
          <w:p>
            <w:pPr>
              <w:spacing w:after="0" w:line="240" w:lineRule="auto"/>
            </w:pPr>
            <w:r>
              <w:rPr>
                <w:rFonts w:ascii="Georgia" w:hAnsi="Georgia"/>
                <w:b w:val="0"/>
                <w:i w:val="0"/>
                <w:color w:val="16181D"/>
                <w:sz w:val="17"/>
              </w:rPr>
              <w:t>Trade secret</w:t>
            </w:r>
          </w:p>
        </w:tc>
        <w:tc>
          <w:tcPr>
            <w:tcW w:type="dxa" w:w="5188"/>
          </w:tcPr>
          <w:p>
            <w:pPr>
              <w:spacing w:after="0" w:line="240" w:lineRule="auto"/>
            </w:pPr>
            <w:r>
              <w:rPr>
                <w:rFonts w:ascii="Georgia" w:hAnsi="Georgia"/>
                <w:b w:val="0"/>
                <w:i w:val="0"/>
                <w:color w:val="16181D"/>
                <w:sz w:val="17"/>
              </w:rPr>
              <w:t>Hard to reverse-engineer; long-term value</w:t>
            </w:r>
          </w:p>
        </w:tc>
      </w:tr>
      <w:tr>
        <w:trPr>
          <w:cantSplit/>
        </w:trPr>
        <w:tc>
          <w:tcPr>
            <w:tcW w:type="dxa" w:w="3037"/>
            <w:shd w:val="clear" w:color="auto" w:fill="FAFBFC"/>
          </w:tcPr>
          <w:p>
            <w:pPr>
              <w:spacing w:after="0" w:line="240" w:lineRule="auto"/>
            </w:pPr>
            <w:r>
              <w:rPr>
                <w:rFonts w:ascii="Georgia" w:hAnsi="Georgia"/>
                <w:b w:val="0"/>
                <w:i w:val="0"/>
                <w:color w:val="16181D"/>
                <w:sz w:val="17"/>
              </w:rPr>
              <w:t>A new drug molecule</w:t>
            </w:r>
          </w:p>
        </w:tc>
        <w:tc>
          <w:tcPr>
            <w:tcW w:type="dxa" w:w="1866"/>
            <w:shd w:val="clear" w:color="auto" w:fill="FAFBFC"/>
          </w:tcPr>
          <w:p>
            <w:pPr>
              <w:spacing w:after="0" w:line="240" w:lineRule="auto"/>
            </w:pPr>
            <w:r>
              <w:rPr>
                <w:rFonts w:ascii="Georgia" w:hAnsi="Georgia"/>
                <w:b w:val="0"/>
                <w:i w:val="0"/>
                <w:color w:val="16181D"/>
                <w:sz w:val="17"/>
              </w:rPr>
              <w:t>Patent</w:t>
            </w:r>
          </w:p>
        </w:tc>
        <w:tc>
          <w:tcPr>
            <w:tcW w:type="dxa" w:w="5188"/>
            <w:shd w:val="clear" w:color="auto" w:fill="FAFBFC"/>
          </w:tcPr>
          <w:p>
            <w:pPr>
              <w:spacing w:after="0" w:line="240" w:lineRule="auto"/>
            </w:pPr>
            <w:r>
              <w:rPr>
                <w:rFonts w:ascii="Georgia" w:hAnsi="Georgia"/>
                <w:b w:val="0"/>
                <w:i w:val="0"/>
                <w:color w:val="16181D"/>
                <w:sz w:val="17"/>
              </w:rPr>
              <w:t>Reverse-engineerable once sold</w:t>
            </w:r>
          </w:p>
        </w:tc>
      </w:tr>
      <w:tr>
        <w:trPr>
          <w:cantSplit/>
        </w:trPr>
        <w:tc>
          <w:tcPr>
            <w:tcW w:type="dxa" w:w="3037"/>
          </w:tcPr>
          <w:p>
            <w:pPr>
              <w:spacing w:after="0" w:line="240" w:lineRule="auto"/>
            </w:pPr>
            <w:r>
              <w:rPr>
                <w:rFonts w:ascii="Georgia" w:hAnsi="Georgia"/>
                <w:b w:val="0"/>
                <w:i w:val="0"/>
                <w:color w:val="16181D"/>
                <w:sz w:val="17"/>
              </w:rPr>
              <w:t>Google's search ranking</w:t>
            </w:r>
          </w:p>
        </w:tc>
        <w:tc>
          <w:tcPr>
            <w:tcW w:type="dxa" w:w="1866"/>
          </w:tcPr>
          <w:p>
            <w:pPr>
              <w:spacing w:after="0" w:line="240" w:lineRule="auto"/>
            </w:pPr>
            <w:r>
              <w:rPr>
                <w:rFonts w:ascii="Georgia" w:hAnsi="Georgia"/>
                <w:b w:val="0"/>
                <w:i w:val="0"/>
                <w:color w:val="16181D"/>
                <w:sz w:val="17"/>
              </w:rPr>
              <w:t>Trade secret</w:t>
            </w:r>
          </w:p>
        </w:tc>
        <w:tc>
          <w:tcPr>
            <w:tcW w:type="dxa" w:w="5188"/>
          </w:tcPr>
          <w:p>
            <w:pPr>
              <w:spacing w:after="0" w:line="240" w:lineRule="auto"/>
            </w:pPr>
            <w:r>
              <w:rPr>
                <w:rFonts w:ascii="Georgia" w:hAnsi="Georgia"/>
                <w:b w:val="0"/>
                <w:i w:val="0"/>
                <w:color w:val="16181D"/>
                <w:sz w:val="17"/>
              </w:rPr>
              <w:t>Runs server-side; never shipped</w:t>
            </w:r>
          </w:p>
        </w:tc>
      </w:tr>
      <w:tr>
        <w:trPr>
          <w:cantSplit/>
        </w:trPr>
        <w:tc>
          <w:tcPr>
            <w:tcW w:type="dxa" w:w="3037"/>
            <w:shd w:val="clear" w:color="auto" w:fill="FAFBFC"/>
          </w:tcPr>
          <w:p>
            <w:pPr>
              <w:spacing w:after="0" w:line="240" w:lineRule="auto"/>
            </w:pPr>
            <w:r>
              <w:rPr>
                <w:rFonts w:ascii="Georgia" w:hAnsi="Georgia"/>
                <w:b w:val="0"/>
                <w:i w:val="0"/>
                <w:color w:val="16181D"/>
                <w:sz w:val="17"/>
              </w:rPr>
              <w:t>A novel machine mechanism</w:t>
            </w:r>
          </w:p>
        </w:tc>
        <w:tc>
          <w:tcPr>
            <w:tcW w:type="dxa" w:w="1866"/>
            <w:shd w:val="clear" w:color="auto" w:fill="FAFBFC"/>
          </w:tcPr>
          <w:p>
            <w:pPr>
              <w:spacing w:after="0" w:line="240" w:lineRule="auto"/>
            </w:pPr>
            <w:r>
              <w:rPr>
                <w:rFonts w:ascii="Georgia" w:hAnsi="Georgia"/>
                <w:b w:val="0"/>
                <w:i w:val="0"/>
                <w:color w:val="16181D"/>
                <w:sz w:val="17"/>
              </w:rPr>
              <w:t>Patent</w:t>
            </w:r>
          </w:p>
        </w:tc>
        <w:tc>
          <w:tcPr>
            <w:tcW w:type="dxa" w:w="5188"/>
            <w:shd w:val="clear" w:color="auto" w:fill="FAFBFC"/>
          </w:tcPr>
          <w:p>
            <w:pPr>
              <w:spacing w:after="0" w:line="240" w:lineRule="auto"/>
            </w:pPr>
            <w:r>
              <w:rPr>
                <w:rFonts w:ascii="Georgia" w:hAnsi="Georgia"/>
                <w:b w:val="0"/>
                <w:i w:val="0"/>
                <w:color w:val="16181D"/>
                <w:sz w:val="17"/>
              </w:rPr>
              <w:t>Visible in the product</w:t>
            </w:r>
          </w:p>
        </w:tc>
      </w:tr>
      <w:tr>
        <w:trPr>
          <w:cantSplit/>
        </w:trPr>
        <w:tc>
          <w:tcPr>
            <w:tcW w:type="dxa" w:w="3037"/>
          </w:tcPr>
          <w:p>
            <w:pPr>
              <w:spacing w:after="0" w:line="240" w:lineRule="auto"/>
            </w:pPr>
            <w:r>
              <w:rPr>
                <w:rFonts w:ascii="Georgia" w:hAnsi="Georgia"/>
                <w:b w:val="0"/>
                <w:i w:val="0"/>
                <w:color w:val="16181D"/>
                <w:sz w:val="17"/>
              </w:rPr>
              <w:t>Wai Wai's masala ratio</w:t>
            </w:r>
          </w:p>
        </w:tc>
        <w:tc>
          <w:tcPr>
            <w:tcW w:type="dxa" w:w="1866"/>
          </w:tcPr>
          <w:p>
            <w:pPr>
              <w:spacing w:after="0" w:line="240" w:lineRule="auto"/>
            </w:pPr>
            <w:r>
              <w:rPr>
                <w:rFonts w:ascii="Georgia" w:hAnsi="Georgia"/>
                <w:b w:val="0"/>
                <w:i w:val="0"/>
                <w:color w:val="16181D"/>
                <w:sz w:val="17"/>
              </w:rPr>
              <w:t>Trade secret</w:t>
            </w:r>
          </w:p>
        </w:tc>
        <w:tc>
          <w:tcPr>
            <w:tcW w:type="dxa" w:w="5188"/>
          </w:tcPr>
          <w:p>
            <w:pPr>
              <w:spacing w:after="0" w:line="240" w:lineRule="auto"/>
            </w:pPr>
            <w:r>
              <w:rPr>
                <w:rFonts w:ascii="Georgia" w:hAnsi="Georgia"/>
                <w:b w:val="0"/>
                <w:i w:val="0"/>
                <w:color w:val="16181D"/>
                <w:sz w:val="17"/>
              </w:rPr>
              <w:t>Kept in-house; a patent would disclose and expire it</w:t>
            </w:r>
          </w:p>
        </w:tc>
      </w:tr>
      <w:tr>
        <w:trPr>
          <w:cantSplit/>
        </w:trPr>
        <w:tc>
          <w:tcPr>
            <w:tcW w:type="dxa" w:w="3037"/>
            <w:shd w:val="clear" w:color="auto" w:fill="FAFBFC"/>
          </w:tcPr>
          <w:p>
            <w:pPr>
              <w:spacing w:after="0" w:line="240" w:lineRule="auto"/>
            </w:pPr>
            <w:r>
              <w:rPr>
                <w:rFonts w:ascii="Georgia" w:hAnsi="Georgia"/>
                <w:b w:val="0"/>
                <w:i w:val="0"/>
                <w:color w:val="16181D"/>
                <w:sz w:val="17"/>
              </w:rPr>
              <w:t>A consumer gadget's circuit</w:t>
            </w:r>
          </w:p>
        </w:tc>
        <w:tc>
          <w:tcPr>
            <w:tcW w:type="dxa" w:w="1866"/>
            <w:shd w:val="clear" w:color="auto" w:fill="FAFBFC"/>
          </w:tcPr>
          <w:p>
            <w:pPr>
              <w:spacing w:after="0" w:line="240" w:lineRule="auto"/>
            </w:pPr>
            <w:r>
              <w:rPr>
                <w:rFonts w:ascii="Georgia" w:hAnsi="Georgia"/>
                <w:b w:val="0"/>
                <w:i w:val="0"/>
                <w:color w:val="16181D"/>
                <w:sz w:val="17"/>
              </w:rPr>
              <w:t>Patent</w:t>
            </w:r>
          </w:p>
        </w:tc>
        <w:tc>
          <w:tcPr>
            <w:tcW w:type="dxa" w:w="5188"/>
            <w:shd w:val="clear" w:color="auto" w:fill="FAFBFC"/>
          </w:tcPr>
          <w:p>
            <w:pPr>
              <w:spacing w:after="0" w:line="240" w:lineRule="auto"/>
            </w:pPr>
            <w:r>
              <w:rPr>
                <w:rFonts w:ascii="Georgia" w:hAnsi="Georgia"/>
                <w:b w:val="0"/>
                <w:i w:val="0"/>
                <w:color w:val="16181D"/>
                <w:sz w:val="17"/>
              </w:rPr>
              <w:t>Ships to customers who can open it up</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The deciding question: once it is in customers' hands, can they figure it out?</w:t>
      </w:r>
      <w:r>
        <w:rPr>
          <w:rFonts w:ascii="Georgia" w:hAnsi="Georgia"/>
          <w:b w:val="0"/>
          <w:i w:val="0"/>
          <w:color w:val="3D4350"/>
          <w:sz w:val="18"/>
        </w:rPr>
        <w:t xml:space="preserve"> If yes, patent. If it stays behind your walls, keep it secret. Many products use </w:t>
      </w:r>
      <w:r>
        <w:rPr>
          <w:rFonts w:ascii="Georgia" w:hAnsi="Georgia"/>
          <w:b/>
          <w:i w:val="0"/>
          <w:color w:val="3D4350"/>
          <w:sz w:val="18"/>
        </w:rPr>
        <w:t>both</w:t>
      </w:r>
      <w:r>
        <w:rPr>
          <w:rFonts w:ascii="Georgia" w:hAnsi="Georgia"/>
          <w:b w:val="0"/>
          <w:i w:val="0"/>
          <w:color w:val="3D4350"/>
          <w:sz w:val="18"/>
        </w:rPr>
        <w:t xml:space="preserve"> — patent the visible mechanism, keep the tuning secret.</w:t>
      </w: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"Stronger protection is always better, so always patent."</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patenting a recipe would </w:t>
      </w:r>
      <w:r>
        <w:rPr>
          <w:rFonts w:ascii="Georgia" w:hAnsi="Georgia"/>
          <w:b/>
          <w:i w:val="0"/>
          <w:color w:val="3D4350"/>
          <w:sz w:val="18"/>
        </w:rPr>
        <w:t>publish it and start a 20-year clock</w:t>
      </w:r>
      <w:r>
        <w:rPr>
          <w:rFonts w:ascii="Georgia" w:hAnsi="Georgia"/>
          <w:b w:val="0"/>
          <w:i w:val="0"/>
          <w:color w:val="3D4350"/>
          <w:sz w:val="18"/>
        </w:rPr>
        <w:t xml:space="preserve">, when secrecy could protect it forever. The right choice depends on </w:t>
      </w:r>
      <w:r>
        <w:rPr>
          <w:rFonts w:ascii="Georgia" w:hAnsi="Georgia"/>
          <w:b/>
          <w:i w:val="0"/>
          <w:color w:val="3D4350"/>
          <w:sz w:val="18"/>
        </w:rPr>
        <w:t>reverse-engineerability and time horizon</w:t>
      </w:r>
      <w:r>
        <w:rPr>
          <w:rFonts w:ascii="Georgia" w:hAnsi="Georgia"/>
          <w:b w:val="0"/>
          <w:i w:val="0"/>
          <w:color w:val="3D4350"/>
          <w:sz w:val="18"/>
        </w:rPr>
        <w:t>.</w:t>
      </w:r>
    </w:p>
    <w:p>
      <w:pPr>
        <w:pStyle w:val="Heading2"/>
        <w:pBdr>
          <w:bottom w:val="single" w:sz="6" w:space="2" w:color="D6D9E0"/>
        </w:pBdr>
      </w:pPr>
      <w:r>
        <w:rPr>
          <w:rFonts w:ascii="Helvetica Neue" w:hAnsi="Helvetica Neue"/>
          <w:b/>
          <w:i w:val="0"/>
          <w:color w:val="1F4E79"/>
          <w:sz w:val="27"/>
        </w:rPr>
        <w:t>3.5 Plagiarism</w:t>
      </w:r>
    </w:p>
    <w:p>
      <w:pPr>
        <w:spacing w:after="80"/>
      </w:pPr>
      <w:r>
        <w:rPr>
          <w:rFonts w:ascii="Georgia" w:hAnsi="Georgia"/>
          <w:b/>
          <w:i w:val="0"/>
          <w:color w:val="16181D"/>
          <w:sz w:val="19"/>
        </w:rPr>
        <w:t>Plagiarism</w:t>
      </w:r>
      <w:r>
        <w:rPr>
          <w:rFonts w:ascii="Georgia" w:hAnsi="Georgia"/>
          <w:b w:val="0"/>
          <w:i w:val="0"/>
          <w:color w:val="16181D"/>
          <w:sz w:val="19"/>
        </w:rPr>
        <w:t xml:space="preserve"> is </w:t>
      </w:r>
      <w:r>
        <w:rPr>
          <w:rFonts w:ascii="Georgia" w:hAnsi="Georgia"/>
          <w:b/>
          <w:i w:val="0"/>
          <w:color w:val="16181D"/>
          <w:sz w:val="19"/>
        </w:rPr>
        <w:t>presenting someone else's work or ideas as your own, without credit.</w:t>
      </w:r>
    </w:p>
    <w:p>
      <w:pPr>
        <w:spacing w:after="80"/>
      </w:pPr>
      <w:r>
        <w:rPr>
          <w:rFonts w:ascii="Georgia" w:hAnsi="Georgia"/>
          <w:b/>
          <w:i w:val="0"/>
          <w:color w:val="16181D"/>
          <w:sz w:val="19"/>
        </w:rPr>
        <w:t>The critical framing:</w:t>
      </w:r>
      <w:r>
        <w:rPr>
          <w:rFonts w:ascii="Georgia" w:hAnsi="Georgia"/>
          <w:b w:val="0"/>
          <w:i w:val="0"/>
          <w:color w:val="16181D"/>
          <w:sz w:val="19"/>
        </w:rPr>
        <w:t xml:space="preserve"> plagiarism is an </w:t>
      </w:r>
      <w:r>
        <w:rPr>
          <w:rFonts w:ascii="Georgia" w:hAnsi="Georgia"/>
          <w:b/>
          <w:i w:val="0"/>
          <w:color w:val="16181D"/>
          <w:sz w:val="19"/>
        </w:rPr>
        <w:t>ethical and academic offence</w:t>
      </w:r>
      <w:r>
        <w:rPr>
          <w:rFonts w:ascii="Georgia" w:hAnsi="Georgia"/>
          <w:b w:val="0"/>
          <w:i w:val="0"/>
          <w:color w:val="16181D"/>
          <w:sz w:val="19"/>
        </w:rPr>
        <w:t xml:space="preserve">, distinct from </w:t>
      </w:r>
      <w:r>
        <w:rPr>
          <w:rFonts w:ascii="Georgia" w:hAnsi="Georgia"/>
          <w:b/>
          <w:i w:val="0"/>
          <w:color w:val="16181D"/>
          <w:sz w:val="19"/>
        </w:rPr>
        <w:t>copyright infringement, which is a legal one</w:t>
      </w:r>
      <w:r>
        <w:rPr>
          <w:rFonts w:ascii="Georgia" w:hAnsi="Georgia"/>
          <w:b w:val="0"/>
          <w:i w:val="0"/>
          <w:color w:val="16181D"/>
          <w:sz w:val="19"/>
        </w:rPr>
        <w:t xml:space="preserve"> — although they often overlap.</w:t>
      </w:r>
    </w:p>
    <w:p>
      <w:pPr>
        <w:pStyle w:val="ListBullet"/>
        <w:spacing w:after="30" w:line="254" w:lineRule="auto"/>
        <w:ind w:left="397"/>
      </w:pPr>
      <w:r>
        <w:rPr>
          <w:rFonts w:ascii="Georgia" w:hAnsi="Georgia"/>
          <w:b/>
          <w:i w:val="0"/>
          <w:color w:val="16181D"/>
          <w:sz w:val="19"/>
        </w:rPr>
        <w:t>Plagiarism can occur even with uncopyrighted material</w:t>
      </w:r>
      <w:r>
        <w:rPr>
          <w:rFonts w:ascii="Georgia" w:hAnsi="Georgia"/>
          <w:b w:val="0"/>
          <w:i w:val="0"/>
          <w:color w:val="16181D"/>
          <w:sz w:val="19"/>
        </w:rPr>
        <w:t xml:space="preserve"> — copying an idea with no credit.</w:t>
      </w:r>
    </w:p>
    <w:p>
      <w:pPr>
        <w:pStyle w:val="ListBullet"/>
        <w:spacing w:after="30" w:line="254" w:lineRule="auto"/>
        <w:ind w:left="397"/>
      </w:pPr>
      <w:r>
        <w:rPr>
          <w:rFonts w:ascii="Georgia" w:hAnsi="Georgia"/>
          <w:b/>
          <w:i w:val="0"/>
          <w:color w:val="16181D"/>
          <w:sz w:val="19"/>
        </w:rPr>
        <w:t>Infringement can occur even when you credit the source</w:t>
      </w:r>
      <w:r>
        <w:rPr>
          <w:rFonts w:ascii="Georgia" w:hAnsi="Georgia"/>
          <w:b w:val="0"/>
          <w:i w:val="0"/>
          <w:color w:val="16181D"/>
          <w:sz w:val="19"/>
        </w:rPr>
        <w:t xml:space="preserve"> — copying too much protected expression.</w:t>
      </w:r>
    </w:p>
    <w:p>
      <w:pPr>
        <w:spacing w:after="80"/>
      </w:pPr>
      <w:r>
        <w:rPr>
          <w:rFonts w:ascii="Georgia" w:hAnsi="Georgia"/>
          <w:b w:val="0"/>
          <w:i w:val="0"/>
          <w:color w:val="16181D"/>
          <w:sz w:val="19"/>
        </w:rPr>
        <w:t xml:space="preserve">The definition now covers </w:t>
      </w:r>
      <w:r>
        <w:rPr>
          <w:rFonts w:ascii="Georgia" w:hAnsi="Georgia"/>
          <w:b/>
          <w:i w:val="0"/>
          <w:color w:val="16181D"/>
          <w:sz w:val="19"/>
        </w:rPr>
        <w:t>self-plagiarism</w:t>
      </w:r>
      <w:r>
        <w:rPr>
          <w:rFonts w:ascii="Georgia" w:hAnsi="Georgia"/>
          <w:b w:val="0"/>
          <w:i w:val="0"/>
          <w:color w:val="16181D"/>
          <w:sz w:val="19"/>
        </w:rPr>
        <w:t xml:space="preserve"> (reusing your own past submitted work as new) and </w:t>
      </w:r>
      <w:r>
        <w:rPr>
          <w:rFonts w:ascii="Georgia" w:hAnsi="Georgia"/>
          <w:b/>
          <w:i w:val="0"/>
          <w:color w:val="16181D"/>
          <w:sz w:val="19"/>
        </w:rPr>
        <w:t>passing off AI-generated text as your own</w:t>
      </w:r>
      <w:r>
        <w:rPr>
          <w:rFonts w:ascii="Georgia" w:hAnsi="Georgia"/>
          <w:b w:val="0"/>
          <w:i w:val="0"/>
          <w:color w:val="16181D"/>
          <w:sz w:val="19"/>
        </w:rPr>
        <w:t>.</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5166"/>
        <w:gridCol w:w="1595"/>
        <w:gridCol w:w="3330"/>
      </w:tblGrid>
      <w:tr>
        <w:trPr>
          <w:cantSplit/>
          <w:tblHeader/>
        </w:trPr>
        <w:tc>
          <w:tcPr>
            <w:tcW w:type="dxa" w:w="5166"/>
            <w:shd w:val="clear" w:color="auto" w:fill="EEF3F8"/>
          </w:tcPr>
          <w:p>
            <w:pPr>
              <w:spacing w:after="0" w:line="240" w:lineRule="auto"/>
            </w:pPr>
            <w:r>
              <w:rPr>
                <w:rFonts w:ascii="Helvetica Neue" w:hAnsi="Helvetica Neue"/>
                <w:b/>
                <w:i w:val="0"/>
                <w:color w:val="1F4E79"/>
                <w:sz w:val="16"/>
              </w:rPr>
              <w:t>What you did</w:t>
            </w:r>
          </w:p>
        </w:tc>
        <w:tc>
          <w:tcPr>
            <w:tcW w:type="dxa" w:w="1595"/>
            <w:shd w:val="clear" w:color="auto" w:fill="EEF3F8"/>
          </w:tcPr>
          <w:p>
            <w:pPr>
              <w:spacing w:after="0" w:line="240" w:lineRule="auto"/>
            </w:pPr>
            <w:r>
              <w:rPr>
                <w:rFonts w:ascii="Helvetica Neue" w:hAnsi="Helvetica Neue"/>
                <w:b/>
                <w:i w:val="0"/>
                <w:color w:val="1F4E79"/>
                <w:sz w:val="16"/>
              </w:rPr>
              <w:t>Plagiarism?</w:t>
            </w:r>
          </w:p>
        </w:tc>
        <w:tc>
          <w:tcPr>
            <w:tcW w:type="dxa" w:w="3330"/>
            <w:shd w:val="clear" w:color="auto" w:fill="EEF3F8"/>
          </w:tcPr>
          <w:p>
            <w:pPr>
              <w:spacing w:after="0" w:line="240" w:lineRule="auto"/>
            </w:pPr>
            <w:r>
              <w:rPr>
                <w:rFonts w:ascii="Helvetica Neue" w:hAnsi="Helvetica Neue"/>
                <w:b/>
                <w:i w:val="0"/>
                <w:color w:val="1F4E79"/>
                <w:sz w:val="16"/>
              </w:rPr>
              <w:t>Why</w:t>
            </w:r>
          </w:p>
        </w:tc>
      </w:tr>
      <w:tr>
        <w:trPr>
          <w:cantSplit/>
        </w:trPr>
        <w:tc>
          <w:tcPr>
            <w:tcW w:type="dxa" w:w="5166"/>
          </w:tcPr>
          <w:p>
            <w:pPr>
              <w:spacing w:after="0" w:line="240" w:lineRule="auto"/>
            </w:pPr>
            <w:r>
              <w:rPr>
                <w:rFonts w:ascii="Georgia" w:hAnsi="Georgia"/>
                <w:b w:val="0"/>
                <w:i w:val="0"/>
                <w:color w:val="16181D"/>
                <w:sz w:val="17"/>
              </w:rPr>
              <w:t>Copy-paste a senior's project report as your own</w:t>
            </w:r>
          </w:p>
        </w:tc>
        <w:tc>
          <w:tcPr>
            <w:tcW w:type="dxa" w:w="1595"/>
          </w:tcPr>
          <w:p>
            <w:pPr>
              <w:spacing w:after="0" w:line="240" w:lineRule="auto"/>
            </w:pPr>
            <w:r>
              <w:rPr>
                <w:rFonts w:ascii="Georgia" w:hAnsi="Georgia"/>
                <w:b/>
                <w:i w:val="0"/>
                <w:color w:val="16181D"/>
                <w:sz w:val="17"/>
              </w:rPr>
              <w:t>Yes</w:t>
            </w:r>
          </w:p>
        </w:tc>
        <w:tc>
          <w:tcPr>
            <w:tcW w:type="dxa" w:w="3330"/>
          </w:tcPr>
          <w:p>
            <w:pPr>
              <w:spacing w:after="0" w:line="240" w:lineRule="auto"/>
            </w:pPr>
            <w:r>
              <w:rPr>
                <w:rFonts w:ascii="Georgia" w:hAnsi="Georgia"/>
                <w:b w:val="0"/>
                <w:i w:val="0"/>
                <w:color w:val="16181D"/>
                <w:sz w:val="17"/>
              </w:rPr>
              <w:t>Presenting others' work as yours</w:t>
            </w:r>
          </w:p>
        </w:tc>
      </w:tr>
      <w:tr>
        <w:trPr>
          <w:cantSplit/>
        </w:trPr>
        <w:tc>
          <w:tcPr>
            <w:tcW w:type="dxa" w:w="5166"/>
            <w:shd w:val="clear" w:color="auto" w:fill="FAFBFC"/>
          </w:tcPr>
          <w:p>
            <w:pPr>
              <w:spacing w:after="0" w:line="240" w:lineRule="auto"/>
            </w:pPr>
            <w:r>
              <w:rPr>
                <w:rFonts w:ascii="Georgia" w:hAnsi="Georgia"/>
                <w:b w:val="0"/>
                <w:i w:val="0"/>
                <w:color w:val="16181D"/>
                <w:sz w:val="17"/>
              </w:rPr>
              <w:t>Paraphrase a source but cite it properly</w:t>
            </w:r>
          </w:p>
        </w:tc>
        <w:tc>
          <w:tcPr>
            <w:tcW w:type="dxa" w:w="1595"/>
            <w:shd w:val="clear" w:color="auto" w:fill="FAFBFC"/>
          </w:tcPr>
          <w:p>
            <w:pPr>
              <w:spacing w:after="0" w:line="240" w:lineRule="auto"/>
            </w:pPr>
            <w:r>
              <w:rPr>
                <w:rFonts w:ascii="Georgia" w:hAnsi="Georgia"/>
                <w:b w:val="0"/>
                <w:i w:val="0"/>
                <w:color w:val="16181D"/>
                <w:sz w:val="17"/>
              </w:rPr>
              <w:t>No</w:t>
            </w:r>
          </w:p>
        </w:tc>
        <w:tc>
          <w:tcPr>
            <w:tcW w:type="dxa" w:w="3330"/>
            <w:shd w:val="clear" w:color="auto" w:fill="FAFBFC"/>
          </w:tcPr>
          <w:p>
            <w:pPr>
              <w:spacing w:after="0" w:line="240" w:lineRule="auto"/>
            </w:pPr>
            <w:r>
              <w:rPr>
                <w:rFonts w:ascii="Georgia" w:hAnsi="Georgia"/>
                <w:b w:val="0"/>
                <w:i w:val="0"/>
                <w:color w:val="16181D"/>
                <w:sz w:val="17"/>
              </w:rPr>
              <w:t>Genuine attribution, your own wording</w:t>
            </w:r>
          </w:p>
        </w:tc>
      </w:tr>
      <w:tr>
        <w:trPr>
          <w:cantSplit/>
        </w:trPr>
        <w:tc>
          <w:tcPr>
            <w:tcW w:type="dxa" w:w="5166"/>
          </w:tcPr>
          <w:p>
            <w:pPr>
              <w:spacing w:after="0" w:line="240" w:lineRule="auto"/>
            </w:pPr>
            <w:r>
              <w:rPr>
                <w:rFonts w:ascii="Georgia" w:hAnsi="Georgia"/>
                <w:b w:val="0"/>
                <w:i w:val="0"/>
                <w:color w:val="16181D"/>
                <w:sz w:val="17"/>
              </w:rPr>
              <w:t>Submit an AI-generated essay as your own</w:t>
            </w:r>
          </w:p>
        </w:tc>
        <w:tc>
          <w:tcPr>
            <w:tcW w:type="dxa" w:w="1595"/>
          </w:tcPr>
          <w:p>
            <w:pPr>
              <w:spacing w:after="0" w:line="240" w:lineRule="auto"/>
            </w:pPr>
            <w:r>
              <w:rPr>
                <w:rFonts w:ascii="Georgia" w:hAnsi="Georgia"/>
                <w:b/>
                <w:i w:val="0"/>
                <w:color w:val="16181D"/>
                <w:sz w:val="17"/>
              </w:rPr>
              <w:t>Yes</w:t>
            </w:r>
          </w:p>
        </w:tc>
        <w:tc>
          <w:tcPr>
            <w:tcW w:type="dxa" w:w="3330"/>
          </w:tcPr>
          <w:p>
            <w:pPr>
              <w:spacing w:after="0" w:line="240" w:lineRule="auto"/>
            </w:pPr>
            <w:r>
              <w:rPr>
                <w:rFonts w:ascii="Georgia" w:hAnsi="Georgia"/>
                <w:b w:val="0"/>
                <w:i w:val="0"/>
                <w:color w:val="16181D"/>
                <w:sz w:val="17"/>
              </w:rPr>
              <w:t>Passing off non-original work as yours</w:t>
            </w:r>
          </w:p>
        </w:tc>
      </w:tr>
      <w:tr>
        <w:trPr>
          <w:cantSplit/>
        </w:trPr>
        <w:tc>
          <w:tcPr>
            <w:tcW w:type="dxa" w:w="5166"/>
            <w:shd w:val="clear" w:color="auto" w:fill="FAFBFC"/>
          </w:tcPr>
          <w:p>
            <w:pPr>
              <w:spacing w:after="0" w:line="240" w:lineRule="auto"/>
            </w:pPr>
            <w:r>
              <w:rPr>
                <w:rFonts w:ascii="Georgia" w:hAnsi="Georgia"/>
                <w:b w:val="0"/>
                <w:i w:val="0"/>
                <w:color w:val="16181D"/>
                <w:sz w:val="17"/>
              </w:rPr>
              <w:t>Reuse your own past submitted essay as new</w:t>
            </w:r>
          </w:p>
        </w:tc>
        <w:tc>
          <w:tcPr>
            <w:tcW w:type="dxa" w:w="1595"/>
            <w:shd w:val="clear" w:color="auto" w:fill="FAFBFC"/>
          </w:tcPr>
          <w:p>
            <w:pPr>
              <w:spacing w:after="0" w:line="240" w:lineRule="auto"/>
            </w:pPr>
            <w:r>
              <w:rPr>
                <w:rFonts w:ascii="Georgia" w:hAnsi="Georgia"/>
                <w:b/>
                <w:i w:val="0"/>
                <w:color w:val="16181D"/>
                <w:sz w:val="17"/>
              </w:rPr>
              <w:t>Yes</w:t>
            </w:r>
            <w:r>
              <w:rPr>
                <w:rFonts w:ascii="Georgia" w:hAnsi="Georgia"/>
                <w:b w:val="0"/>
                <w:i w:val="0"/>
                <w:color w:val="16181D"/>
                <w:sz w:val="17"/>
              </w:rPr>
              <w:t xml:space="preserve"> — self-plagiarism</w:t>
            </w:r>
          </w:p>
        </w:tc>
        <w:tc>
          <w:tcPr>
            <w:tcW w:type="dxa" w:w="3330"/>
            <w:shd w:val="clear" w:color="auto" w:fill="FAFBFC"/>
          </w:tcPr>
          <w:p>
            <w:pPr>
              <w:spacing w:after="0" w:line="240" w:lineRule="auto"/>
            </w:pPr>
            <w:r>
              <w:rPr>
                <w:rFonts w:ascii="Georgia" w:hAnsi="Georgia"/>
                <w:b w:val="0"/>
                <w:i w:val="0"/>
                <w:color w:val="16181D"/>
                <w:sz w:val="17"/>
              </w:rPr>
              <w:t>Presenting old work as new</w:t>
            </w:r>
          </w:p>
        </w:tc>
      </w:tr>
      <w:tr>
        <w:trPr>
          <w:cantSplit/>
        </w:trPr>
        <w:tc>
          <w:tcPr>
            <w:tcW w:type="dxa" w:w="5166"/>
          </w:tcPr>
          <w:p>
            <w:pPr>
              <w:spacing w:after="0" w:line="240" w:lineRule="auto"/>
            </w:pPr>
            <w:r>
              <w:rPr>
                <w:rFonts w:ascii="Georgia" w:hAnsi="Georgia"/>
                <w:b w:val="0"/>
                <w:i w:val="0"/>
                <w:color w:val="16181D"/>
                <w:sz w:val="17"/>
              </w:rPr>
              <w:t>Quote two lines and attribute them</w:t>
            </w:r>
          </w:p>
        </w:tc>
        <w:tc>
          <w:tcPr>
            <w:tcW w:type="dxa" w:w="1595"/>
          </w:tcPr>
          <w:p>
            <w:pPr>
              <w:spacing w:after="0" w:line="240" w:lineRule="auto"/>
            </w:pPr>
            <w:r>
              <w:rPr>
                <w:rFonts w:ascii="Georgia" w:hAnsi="Georgia"/>
                <w:b w:val="0"/>
                <w:i w:val="0"/>
                <w:color w:val="16181D"/>
                <w:sz w:val="17"/>
              </w:rPr>
              <w:t>No</w:t>
            </w:r>
          </w:p>
        </w:tc>
        <w:tc>
          <w:tcPr>
            <w:tcW w:type="dxa" w:w="3330"/>
          </w:tcPr>
          <w:p>
            <w:pPr>
              <w:spacing w:after="0" w:line="240" w:lineRule="auto"/>
            </w:pPr>
            <w:r>
              <w:rPr>
                <w:rFonts w:ascii="Georgia" w:hAnsi="Georgia"/>
                <w:b w:val="0"/>
                <w:i w:val="0"/>
                <w:color w:val="16181D"/>
                <w:sz w:val="17"/>
              </w:rPr>
              <w:t>Properly quoted and credited</w:t>
            </w:r>
          </w:p>
        </w:tc>
      </w:tr>
      <w:tr>
        <w:trPr>
          <w:cantSplit/>
        </w:trPr>
        <w:tc>
          <w:tcPr>
            <w:tcW w:type="dxa" w:w="5166"/>
            <w:shd w:val="clear" w:color="auto" w:fill="FAFBFC"/>
          </w:tcPr>
          <w:p>
            <w:pPr>
              <w:spacing w:after="0" w:line="240" w:lineRule="auto"/>
            </w:pPr>
            <w:r>
              <w:rPr>
                <w:rFonts w:ascii="Georgia" w:hAnsi="Georgia"/>
                <w:b w:val="0"/>
                <w:i w:val="0"/>
                <w:color w:val="16181D"/>
                <w:sz w:val="17"/>
              </w:rPr>
              <w:t>Reword a paragraph but keep its structure and ideas, no credit</w:t>
            </w:r>
          </w:p>
        </w:tc>
        <w:tc>
          <w:tcPr>
            <w:tcW w:type="dxa" w:w="1595"/>
            <w:shd w:val="clear" w:color="auto" w:fill="FAFBFC"/>
          </w:tcPr>
          <w:p>
            <w:pPr>
              <w:spacing w:after="0" w:line="240" w:lineRule="auto"/>
            </w:pPr>
            <w:r>
              <w:rPr>
                <w:rFonts w:ascii="Georgia" w:hAnsi="Georgia"/>
                <w:b/>
                <w:i w:val="0"/>
                <w:color w:val="16181D"/>
                <w:sz w:val="17"/>
              </w:rPr>
              <w:t>Yes</w:t>
            </w:r>
          </w:p>
        </w:tc>
        <w:tc>
          <w:tcPr>
            <w:tcW w:type="dxa" w:w="3330"/>
            <w:shd w:val="clear" w:color="auto" w:fill="FAFBFC"/>
          </w:tcPr>
          <w:p>
            <w:pPr>
              <w:spacing w:after="0" w:line="240" w:lineRule="auto"/>
            </w:pPr>
            <w:r>
              <w:rPr>
                <w:rFonts w:ascii="Georgia" w:hAnsi="Georgia"/>
                <w:b w:val="0"/>
                <w:i w:val="0"/>
                <w:color w:val="16181D"/>
                <w:sz w:val="17"/>
              </w:rPr>
              <w:t>Copied structure and ideas</w:t>
            </w:r>
          </w:p>
        </w:tc>
      </w:tr>
    </w:tbl>
    <w:p>
      <w:pPr>
        <w:spacing w:after="40"/>
      </w:pPr>
    </w:p>
    <w:p>
      <w:pPr>
        <w:spacing w:after="80"/>
      </w:pPr>
      <w:r>
        <w:rPr>
          <w:rFonts w:ascii="Georgia" w:hAnsi="Georgia"/>
          <w:b w:val="0"/>
          <w:i w:val="0"/>
          <w:color w:val="16181D"/>
          <w:sz w:val="19"/>
        </w:rPr>
        <w:t xml:space="preserve">In Nepal, copy-paste BIM project reports and thesis sections lifted from seniors or online are plagiarism under </w:t>
      </w:r>
      <w:r>
        <w:rPr>
          <w:rFonts w:ascii="Georgia" w:hAnsi="Georgia"/>
          <w:b/>
          <w:i w:val="0"/>
          <w:color w:val="16181D"/>
          <w:sz w:val="19"/>
        </w:rPr>
        <w:t>Tribhuvan University's</w:t>
      </w:r>
      <w:r>
        <w:rPr>
          <w:rFonts w:ascii="Georgia" w:hAnsi="Georgia"/>
          <w:b w:val="0"/>
          <w:i w:val="0"/>
          <w:color w:val="16181D"/>
          <w:sz w:val="19"/>
        </w:rPr>
        <w:t xml:space="preserve"> rules — an integrity offence that can fail you regardless of whether the source was copyrighted.</w:t>
      </w: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"Changing a few words, or citing the source, means it's not plagiarism."</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paraphrasing </w:t>
      </w:r>
      <w:r>
        <w:rPr>
          <w:rFonts w:ascii="Georgia" w:hAnsi="Georgia"/>
          <w:b/>
          <w:i w:val="0"/>
          <w:color w:val="3D4350"/>
          <w:sz w:val="18"/>
        </w:rPr>
        <w:t>without real understanding</w:t>
      </w:r>
      <w:r>
        <w:rPr>
          <w:rFonts w:ascii="Georgia" w:hAnsi="Georgia"/>
          <w:b w:val="0"/>
          <w:i w:val="0"/>
          <w:color w:val="3D4350"/>
          <w:sz w:val="18"/>
        </w:rPr>
        <w:t xml:space="preserve"> — or keeping the original's structure and ideas — is </w:t>
      </w:r>
      <w:r>
        <w:rPr>
          <w:rFonts w:ascii="Georgia" w:hAnsi="Georgia"/>
          <w:b/>
          <w:i w:val="0"/>
          <w:color w:val="3D4350"/>
          <w:sz w:val="18"/>
        </w:rPr>
        <w:t>still plagiarism</w:t>
      </w:r>
      <w:r>
        <w:rPr>
          <w:rFonts w:ascii="Georgia" w:hAnsi="Georgia"/>
          <w:b w:val="0"/>
          <w:i w:val="0"/>
          <w:color w:val="3D4350"/>
          <w:sz w:val="18"/>
        </w:rPr>
        <w:t xml:space="preserve">. A reference dumped at the end does </w:t>
      </w:r>
      <w:r>
        <w:rPr>
          <w:rFonts w:ascii="Georgia" w:hAnsi="Georgia"/>
          <w:b/>
          <w:i w:val="0"/>
          <w:color w:val="3D4350"/>
          <w:sz w:val="18"/>
        </w:rPr>
        <w:t>not launder copied text</w:t>
      </w:r>
      <w:r>
        <w:rPr>
          <w:rFonts w:ascii="Georgia" w:hAnsi="Georgia"/>
          <w:b w:val="0"/>
          <w:i w:val="0"/>
          <w:color w:val="3D4350"/>
          <w:sz w:val="18"/>
        </w:rPr>
        <w:t>.</w:t>
      </w:r>
    </w:p>
    <w:p>
      <w:pPr>
        <w:keepLines/>
        <w:pBdr>
          <w:left w:val="single" w:sz="18" w:space="6" w:color="2A6EA8"/>
        </w:pBdr>
        <w:shd w:val="clear" w:color="auto" w:fill="F7F9FB"/>
        <w:spacing w:before="80" w:after="80"/>
        <w:ind w:left="227" w:right="113"/>
      </w:pPr>
      <w:r>
        <w:rPr>
          <w:rFonts w:ascii="Georgia" w:hAnsi="Georgia"/>
          <w:b/>
          <w:i w:val="0"/>
          <w:color w:val="3D4350"/>
          <w:sz w:val="18"/>
        </w:rPr>
        <w:t>The medal analogy.</w:t>
      </w:r>
      <w:r>
        <w:rPr>
          <w:rFonts w:ascii="Georgia" w:hAnsi="Georgia"/>
          <w:b w:val="0"/>
          <w:i w:val="0"/>
          <w:color w:val="3D4350"/>
          <w:sz w:val="18"/>
        </w:rPr>
        <w:t xml:space="preserve"> Plagiarism is wearing someone else's medal in your own race photo. You did not run the race — you just borrowed the proof that you did.</w:t>
      </w:r>
    </w:p>
    <w:p>
      <w:pPr>
        <w:pStyle w:val="Heading2"/>
        <w:pBdr>
          <w:bottom w:val="single" w:sz="6" w:space="2" w:color="D6D9E0"/>
        </w:pBdr>
      </w:pPr>
      <w:r>
        <w:rPr>
          <w:rFonts w:ascii="Helvetica Neue" w:hAnsi="Helvetica Neue"/>
          <w:b/>
          <w:i w:val="0"/>
          <w:color w:val="1F4E79"/>
          <w:sz w:val="27"/>
        </w:rPr>
        <w:t>3.6 Reverse engineering</w:t>
      </w:r>
    </w:p>
    <w:p>
      <w:pPr>
        <w:spacing w:after="80"/>
      </w:pPr>
      <w:r>
        <w:rPr>
          <w:rFonts w:ascii="Georgia" w:hAnsi="Georgia"/>
          <w:b/>
          <w:i w:val="0"/>
          <w:color w:val="16181D"/>
          <w:sz w:val="19"/>
        </w:rPr>
        <w:t>Reverse engineering</w:t>
      </w:r>
      <w:r>
        <w:rPr>
          <w:rFonts w:ascii="Georgia" w:hAnsi="Georgia"/>
          <w:b w:val="0"/>
          <w:i w:val="0"/>
          <w:color w:val="16181D"/>
          <w:sz w:val="19"/>
        </w:rPr>
        <w:t xml:space="preserve"> is </w:t>
      </w:r>
      <w:r>
        <w:rPr>
          <w:rFonts w:ascii="Georgia" w:hAnsi="Georgia"/>
          <w:b/>
          <w:i w:val="0"/>
          <w:color w:val="16181D"/>
          <w:sz w:val="19"/>
        </w:rPr>
        <w:t>analysing a finished product to discover how it was built or how it works.</w:t>
      </w:r>
    </w:p>
    <w:p>
      <w:pPr>
        <w:spacing w:after="80"/>
      </w:pPr>
      <w:r>
        <w:rPr>
          <w:rFonts w:ascii="Georgia" w:hAnsi="Georgia"/>
          <w:b/>
          <w:i w:val="0"/>
          <w:color w:val="16181D"/>
          <w:sz w:val="19"/>
        </w:rPr>
        <w:t>The surprising truth first: it is legal and common.</w:t>
      </w:r>
      <w:r>
        <w:rPr>
          <w:rFonts w:ascii="Georgia" w:hAnsi="Georgia"/>
          <w:b w:val="0"/>
          <w:i w:val="0"/>
          <w:color w:val="16181D"/>
          <w:sz w:val="19"/>
        </w:rPr>
        <w:t xml:space="preserve"> Three legitimate purposes: </w:t>
      </w:r>
      <w:r>
        <w:rPr>
          <w:rFonts w:ascii="Georgia" w:hAnsi="Georgia"/>
          <w:b/>
          <w:i w:val="0"/>
          <w:color w:val="16181D"/>
          <w:sz w:val="19"/>
        </w:rPr>
        <w:t>interoperability</w:t>
      </w:r>
      <w:r>
        <w:rPr>
          <w:rFonts w:ascii="Georgia" w:hAnsi="Georgia"/>
          <w:b w:val="0"/>
          <w:i w:val="0"/>
          <w:color w:val="16181D"/>
          <w:sz w:val="19"/>
        </w:rPr>
        <w:t xml:space="preserve"> (making products work together), </w:t>
      </w:r>
      <w:r>
        <w:rPr>
          <w:rFonts w:ascii="Georgia" w:hAnsi="Georgia"/>
          <w:b/>
          <w:i w:val="0"/>
          <w:color w:val="16181D"/>
          <w:sz w:val="19"/>
        </w:rPr>
        <w:t>security research</w:t>
      </w:r>
      <w:r>
        <w:rPr>
          <w:rFonts w:ascii="Georgia" w:hAnsi="Georgia"/>
          <w:b w:val="0"/>
          <w:i w:val="0"/>
          <w:color w:val="16181D"/>
          <w:sz w:val="19"/>
        </w:rPr>
        <w:t xml:space="preserve"> (finding vulnerabilities, studying malware) and </w:t>
      </w:r>
      <w:r>
        <w:rPr>
          <w:rFonts w:ascii="Georgia" w:hAnsi="Georgia"/>
          <w:b/>
          <w:i w:val="0"/>
          <w:color w:val="16181D"/>
          <w:sz w:val="19"/>
        </w:rPr>
        <w:t>learning</w:t>
      </w:r>
      <w:r>
        <w:rPr>
          <w:rFonts w:ascii="Georgia" w:hAnsi="Georgia"/>
          <w:b w:val="0"/>
          <w:i w:val="0"/>
          <w:color w:val="16181D"/>
          <w:sz w:val="19"/>
        </w:rPr>
        <w:t>. Whole security careers depend on it.</w:t>
      </w:r>
    </w:p>
    <w:p>
      <w:pPr>
        <w:spacing w:after="80"/>
      </w:pPr>
      <w:r>
        <w:rPr>
          <w:rFonts w:ascii="Georgia" w:hAnsi="Georgia"/>
          <w:b w:val="0"/>
          <w:i w:val="0"/>
          <w:color w:val="16181D"/>
          <w:sz w:val="19"/>
        </w:rPr>
        <w:t xml:space="preserve">It crosses into misuse when used to </w:t>
      </w:r>
      <w:r>
        <w:rPr>
          <w:rFonts w:ascii="Georgia" w:hAnsi="Georgia"/>
          <w:b/>
          <w:i w:val="0"/>
          <w:color w:val="16181D"/>
          <w:sz w:val="19"/>
        </w:rPr>
        <w:t>copy protected code</w:t>
      </w:r>
      <w:r>
        <w:rPr>
          <w:rFonts w:ascii="Georgia" w:hAnsi="Georgia"/>
          <w:b w:val="0"/>
          <w:i w:val="0"/>
          <w:color w:val="16181D"/>
          <w:sz w:val="19"/>
        </w:rPr>
        <w:t xml:space="preserve"> or </w:t>
      </w:r>
      <w:r>
        <w:rPr>
          <w:rFonts w:ascii="Georgia" w:hAnsi="Georgia"/>
          <w:b/>
          <w:i w:val="0"/>
          <w:color w:val="16181D"/>
          <w:sz w:val="19"/>
        </w:rPr>
        <w:t>misappropriate a trade secret</w:t>
      </w:r>
      <w:r>
        <w:rPr>
          <w:rFonts w:ascii="Georgia" w:hAnsi="Georgia"/>
          <w:b w:val="0"/>
          <w:i w:val="0"/>
          <w:color w:val="16181D"/>
          <w:sz w:val="19"/>
        </w:rPr>
        <w:t xml:space="preserve">, and </w:t>
      </w:r>
      <w:r>
        <w:rPr>
          <w:rFonts w:ascii="Georgia" w:hAnsi="Georgia"/>
          <w:b/>
          <w:i w:val="0"/>
          <w:color w:val="16181D"/>
          <w:sz w:val="19"/>
        </w:rPr>
        <w:t>EULAs often forbid it outright</w:t>
      </w:r>
      <w:r>
        <w:rPr>
          <w:rFonts w:ascii="Georgia" w:hAnsi="Georgia"/>
          <w:b w:val="0"/>
          <w:i w:val="0"/>
          <w:color w:val="16181D"/>
          <w:sz w:val="19"/>
        </w:rPr>
        <w:t xml:space="preserve"> — which adds a </w:t>
      </w:r>
      <w:r>
        <w:rPr>
          <w:rFonts w:ascii="Georgia" w:hAnsi="Georgia"/>
          <w:b w:val="0"/>
          <w:i/>
          <w:color w:val="16181D"/>
          <w:sz w:val="19"/>
        </w:rPr>
        <w:t>contract</w:t>
      </w:r>
      <w:r>
        <w:rPr>
          <w:rFonts w:ascii="Georgia" w:hAnsi="Georgia"/>
          <w:b w:val="0"/>
          <w:i w:val="0"/>
          <w:color w:val="16181D"/>
          <w:sz w:val="19"/>
        </w:rPr>
        <w:t xml:space="preserve"> problem on top of the copyright one.</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4659"/>
        <w:gridCol w:w="1474"/>
        <w:gridCol w:w="3958"/>
      </w:tblGrid>
      <w:tr>
        <w:trPr>
          <w:cantSplit/>
          <w:tblHeader/>
        </w:trPr>
        <w:tc>
          <w:tcPr>
            <w:tcW w:type="dxa" w:w="4659"/>
            <w:shd w:val="clear" w:color="auto" w:fill="EEF3F8"/>
          </w:tcPr>
          <w:p>
            <w:pPr>
              <w:spacing w:after="0" w:line="240" w:lineRule="auto"/>
            </w:pPr>
            <w:r>
              <w:rPr>
                <w:rFonts w:ascii="Helvetica Neue" w:hAnsi="Helvetica Neue"/>
                <w:b/>
                <w:i w:val="0"/>
                <w:color w:val="1F4E79"/>
                <w:sz w:val="16"/>
              </w:rPr>
              <w:t>Purpose</w:t>
            </w:r>
          </w:p>
        </w:tc>
        <w:tc>
          <w:tcPr>
            <w:tcW w:type="dxa" w:w="1474"/>
            <w:shd w:val="clear" w:color="auto" w:fill="EEF3F8"/>
          </w:tcPr>
          <w:p>
            <w:pPr>
              <w:spacing w:after="0" w:line="240" w:lineRule="auto"/>
            </w:pPr>
            <w:r>
              <w:rPr>
                <w:rFonts w:ascii="Helvetica Neue" w:hAnsi="Helvetica Neue"/>
                <w:b/>
                <w:i w:val="0"/>
                <w:color w:val="1F4E79"/>
                <w:sz w:val="16"/>
              </w:rPr>
              <w:t>Legitimate?</w:t>
            </w:r>
          </w:p>
        </w:tc>
        <w:tc>
          <w:tcPr>
            <w:tcW w:type="dxa" w:w="3958"/>
            <w:shd w:val="clear" w:color="auto" w:fill="EEF3F8"/>
          </w:tcPr>
          <w:p>
            <w:pPr>
              <w:spacing w:after="0" w:line="240" w:lineRule="auto"/>
            </w:pPr>
            <w:r>
              <w:rPr>
                <w:rFonts w:ascii="Helvetica Neue" w:hAnsi="Helvetica Neue"/>
                <w:b/>
                <w:i w:val="0"/>
                <w:color w:val="1F4E79"/>
                <w:sz w:val="16"/>
              </w:rPr>
              <w:t>Why</w:t>
            </w:r>
          </w:p>
        </w:tc>
      </w:tr>
      <w:tr>
        <w:trPr>
          <w:cantSplit/>
        </w:trPr>
        <w:tc>
          <w:tcPr>
            <w:tcW w:type="dxa" w:w="4659"/>
          </w:tcPr>
          <w:p>
            <w:pPr>
              <w:spacing w:after="0" w:line="240" w:lineRule="auto"/>
            </w:pPr>
            <w:r>
              <w:rPr>
                <w:rFonts w:ascii="Georgia" w:hAnsi="Georgia"/>
                <w:b w:val="0"/>
                <w:i w:val="0"/>
                <w:color w:val="16181D"/>
                <w:sz w:val="17"/>
              </w:rPr>
              <w:t>Building a tool that interoperates with an app</w:t>
            </w:r>
          </w:p>
        </w:tc>
        <w:tc>
          <w:tcPr>
            <w:tcW w:type="dxa" w:w="1474"/>
          </w:tcPr>
          <w:p>
            <w:pPr>
              <w:spacing w:after="0" w:line="240" w:lineRule="auto"/>
            </w:pPr>
            <w:r>
              <w:rPr>
                <w:rFonts w:ascii="Georgia" w:hAnsi="Georgia"/>
                <w:b/>
                <w:i w:val="0"/>
                <w:color w:val="16181D"/>
                <w:sz w:val="17"/>
              </w:rPr>
              <w:t>Legitimate</w:t>
            </w:r>
          </w:p>
        </w:tc>
        <w:tc>
          <w:tcPr>
            <w:tcW w:type="dxa" w:w="3958"/>
          </w:tcPr>
          <w:p>
            <w:pPr>
              <w:spacing w:after="0" w:line="240" w:lineRule="auto"/>
            </w:pPr>
            <w:r>
              <w:rPr>
                <w:rFonts w:ascii="Georgia" w:hAnsi="Georgia"/>
                <w:b w:val="0"/>
                <w:i w:val="0"/>
                <w:color w:val="16181D"/>
                <w:sz w:val="17"/>
              </w:rPr>
              <w:t>Interoperability is a recognised lawful purpose</w:t>
            </w:r>
          </w:p>
        </w:tc>
      </w:tr>
      <w:tr>
        <w:trPr>
          <w:cantSplit/>
        </w:trPr>
        <w:tc>
          <w:tcPr>
            <w:tcW w:type="dxa" w:w="4659"/>
            <w:shd w:val="clear" w:color="auto" w:fill="FAFBFC"/>
          </w:tcPr>
          <w:p>
            <w:pPr>
              <w:spacing w:after="0" w:line="240" w:lineRule="auto"/>
            </w:pPr>
            <w:r>
              <w:rPr>
                <w:rFonts w:ascii="Georgia" w:hAnsi="Georgia"/>
                <w:b w:val="0"/>
                <w:i w:val="0"/>
                <w:color w:val="16181D"/>
                <w:sz w:val="17"/>
              </w:rPr>
              <w:t>Security research — studying malware, finding bugs</w:t>
            </w:r>
          </w:p>
        </w:tc>
        <w:tc>
          <w:tcPr>
            <w:tcW w:type="dxa" w:w="1474"/>
            <w:shd w:val="clear" w:color="auto" w:fill="FAFBFC"/>
          </w:tcPr>
          <w:p>
            <w:pPr>
              <w:spacing w:after="0" w:line="240" w:lineRule="auto"/>
            </w:pPr>
            <w:r>
              <w:rPr>
                <w:rFonts w:ascii="Georgia" w:hAnsi="Georgia"/>
                <w:b/>
                <w:i w:val="0"/>
                <w:color w:val="16181D"/>
                <w:sz w:val="17"/>
              </w:rPr>
              <w:t>Legitimate</w:t>
            </w:r>
          </w:p>
        </w:tc>
        <w:tc>
          <w:tcPr>
            <w:tcW w:type="dxa" w:w="3958"/>
            <w:shd w:val="clear" w:color="auto" w:fill="FAFBFC"/>
          </w:tcPr>
          <w:p>
            <w:pPr>
              <w:spacing w:after="0" w:line="240" w:lineRule="auto"/>
            </w:pPr>
            <w:r>
              <w:rPr>
                <w:rFonts w:ascii="Georgia" w:hAnsi="Georgia"/>
                <w:b w:val="0"/>
                <w:i w:val="0"/>
                <w:color w:val="16181D"/>
                <w:sz w:val="17"/>
              </w:rPr>
              <w:t>Protects users; standard practice</w:t>
            </w:r>
          </w:p>
        </w:tc>
      </w:tr>
      <w:tr>
        <w:trPr>
          <w:cantSplit/>
        </w:trPr>
        <w:tc>
          <w:tcPr>
            <w:tcW w:type="dxa" w:w="4659"/>
          </w:tcPr>
          <w:p>
            <w:pPr>
              <w:spacing w:after="0" w:line="240" w:lineRule="auto"/>
            </w:pPr>
            <w:r>
              <w:rPr>
                <w:rFonts w:ascii="Georgia" w:hAnsi="Georgia"/>
                <w:b w:val="0"/>
                <w:i w:val="0"/>
                <w:color w:val="16181D"/>
                <w:sz w:val="17"/>
              </w:rPr>
              <w:t>Learning how a technique works</w:t>
            </w:r>
          </w:p>
        </w:tc>
        <w:tc>
          <w:tcPr>
            <w:tcW w:type="dxa" w:w="1474"/>
          </w:tcPr>
          <w:p>
            <w:pPr>
              <w:spacing w:after="0" w:line="240" w:lineRule="auto"/>
            </w:pPr>
            <w:r>
              <w:rPr>
                <w:rFonts w:ascii="Georgia" w:hAnsi="Georgia"/>
                <w:b/>
                <w:i w:val="0"/>
                <w:color w:val="16181D"/>
                <w:sz w:val="17"/>
              </w:rPr>
              <w:t>Legitimate</w:t>
            </w:r>
          </w:p>
        </w:tc>
        <w:tc>
          <w:tcPr>
            <w:tcW w:type="dxa" w:w="3958"/>
          </w:tcPr>
          <w:p>
            <w:pPr>
              <w:spacing w:after="0" w:line="240" w:lineRule="auto"/>
            </w:pPr>
            <w:r>
              <w:rPr>
                <w:rFonts w:ascii="Georgia" w:hAnsi="Georgia"/>
                <w:b w:val="0"/>
                <w:i w:val="0"/>
                <w:color w:val="16181D"/>
                <w:sz w:val="17"/>
              </w:rPr>
              <w:t>Understanding is not copying</w:t>
            </w:r>
          </w:p>
        </w:tc>
      </w:tr>
      <w:tr>
        <w:trPr>
          <w:cantSplit/>
        </w:trPr>
        <w:tc>
          <w:tcPr>
            <w:tcW w:type="dxa" w:w="4659"/>
            <w:shd w:val="clear" w:color="auto" w:fill="FAFBFC"/>
          </w:tcPr>
          <w:p>
            <w:pPr>
              <w:spacing w:after="0" w:line="240" w:lineRule="auto"/>
            </w:pPr>
            <w:r>
              <w:rPr>
                <w:rFonts w:ascii="Georgia" w:hAnsi="Georgia"/>
                <w:b w:val="0"/>
                <w:i w:val="0"/>
                <w:color w:val="16181D"/>
                <w:sz w:val="17"/>
              </w:rPr>
              <w:t>Cloning an app's protected code 1:1</w:t>
            </w:r>
          </w:p>
        </w:tc>
        <w:tc>
          <w:tcPr>
            <w:tcW w:type="dxa" w:w="1474"/>
            <w:shd w:val="clear" w:color="auto" w:fill="FAFBFC"/>
          </w:tcPr>
          <w:p>
            <w:pPr>
              <w:spacing w:after="0" w:line="240" w:lineRule="auto"/>
            </w:pPr>
            <w:r>
              <w:rPr>
                <w:rFonts w:ascii="Georgia" w:hAnsi="Georgia"/>
                <w:b/>
                <w:i w:val="0"/>
                <w:color w:val="16181D"/>
                <w:sz w:val="17"/>
              </w:rPr>
              <w:t>Misuse</w:t>
            </w:r>
          </w:p>
        </w:tc>
        <w:tc>
          <w:tcPr>
            <w:tcW w:type="dxa" w:w="3958"/>
            <w:shd w:val="clear" w:color="auto" w:fill="FAFBFC"/>
          </w:tcPr>
          <w:p>
            <w:pPr>
              <w:spacing w:after="0" w:line="240" w:lineRule="auto"/>
            </w:pPr>
            <w:r>
              <w:rPr>
                <w:rFonts w:ascii="Georgia" w:hAnsi="Georgia"/>
                <w:b w:val="0"/>
                <w:i w:val="0"/>
                <w:color w:val="16181D"/>
                <w:sz w:val="17"/>
              </w:rPr>
              <w:t>Copies protected expression</w:t>
            </w:r>
          </w:p>
        </w:tc>
      </w:tr>
      <w:tr>
        <w:trPr>
          <w:cantSplit/>
        </w:trPr>
        <w:tc>
          <w:tcPr>
            <w:tcW w:type="dxa" w:w="4659"/>
          </w:tcPr>
          <w:p>
            <w:pPr>
              <w:spacing w:after="0" w:line="240" w:lineRule="auto"/>
            </w:pPr>
            <w:r>
              <w:rPr>
                <w:rFonts w:ascii="Georgia" w:hAnsi="Georgia"/>
                <w:b w:val="0"/>
                <w:i w:val="0"/>
                <w:color w:val="16181D"/>
                <w:sz w:val="17"/>
              </w:rPr>
              <w:t>Extracting a competitor's trade secret</w:t>
            </w:r>
          </w:p>
        </w:tc>
        <w:tc>
          <w:tcPr>
            <w:tcW w:type="dxa" w:w="1474"/>
          </w:tcPr>
          <w:p>
            <w:pPr>
              <w:spacing w:after="0" w:line="240" w:lineRule="auto"/>
            </w:pPr>
            <w:r>
              <w:rPr>
                <w:rFonts w:ascii="Georgia" w:hAnsi="Georgia"/>
                <w:b/>
                <w:i w:val="0"/>
                <w:color w:val="16181D"/>
                <w:sz w:val="17"/>
              </w:rPr>
              <w:t>Misuse</w:t>
            </w:r>
          </w:p>
        </w:tc>
        <w:tc>
          <w:tcPr>
            <w:tcW w:type="dxa" w:w="3958"/>
          </w:tcPr>
          <w:p>
            <w:pPr>
              <w:spacing w:after="0" w:line="240" w:lineRule="auto"/>
            </w:pPr>
            <w:r>
              <w:rPr>
                <w:rFonts w:ascii="Georgia" w:hAnsi="Georgia"/>
                <w:b w:val="0"/>
                <w:i w:val="0"/>
                <w:color w:val="16181D"/>
                <w:sz w:val="17"/>
              </w:rPr>
              <w:t>Misappropriation</w:t>
            </w:r>
          </w:p>
        </w:tc>
      </w:tr>
      <w:tr>
        <w:trPr>
          <w:cantSplit/>
        </w:trPr>
        <w:tc>
          <w:tcPr>
            <w:tcW w:type="dxa" w:w="4659"/>
            <w:shd w:val="clear" w:color="auto" w:fill="FAFBFC"/>
          </w:tcPr>
          <w:p>
            <w:pPr>
              <w:spacing w:after="0" w:line="240" w:lineRule="auto"/>
            </w:pPr>
            <w:r>
              <w:rPr>
                <w:rFonts w:ascii="Georgia" w:hAnsi="Georgia"/>
                <w:b w:val="0"/>
                <w:i w:val="0"/>
                <w:color w:val="16181D"/>
                <w:sz w:val="17"/>
              </w:rPr>
              <w:t>Reverse-engineering where the EULA forbids it</w:t>
            </w:r>
          </w:p>
        </w:tc>
        <w:tc>
          <w:tcPr>
            <w:tcW w:type="dxa" w:w="1474"/>
            <w:shd w:val="clear" w:color="auto" w:fill="FAFBFC"/>
          </w:tcPr>
          <w:p>
            <w:pPr>
              <w:spacing w:after="0" w:line="240" w:lineRule="auto"/>
            </w:pPr>
            <w:r>
              <w:rPr>
                <w:rFonts w:ascii="Georgia" w:hAnsi="Georgia"/>
                <w:b/>
                <w:i w:val="0"/>
                <w:color w:val="16181D"/>
                <w:sz w:val="17"/>
              </w:rPr>
              <w:t>Misuse</w:t>
            </w:r>
            <w:r>
              <w:rPr>
                <w:rFonts w:ascii="Georgia" w:hAnsi="Georgia"/>
                <w:b w:val="0"/>
                <w:i w:val="0"/>
                <w:color w:val="16181D"/>
                <w:sz w:val="17"/>
              </w:rPr>
              <w:t xml:space="preserve"> (contract)</w:t>
            </w:r>
          </w:p>
        </w:tc>
        <w:tc>
          <w:tcPr>
            <w:tcW w:type="dxa" w:w="3958"/>
            <w:shd w:val="clear" w:color="auto" w:fill="FAFBFC"/>
          </w:tcPr>
          <w:p>
            <w:pPr>
              <w:spacing w:after="0" w:line="240" w:lineRule="auto"/>
            </w:pPr>
            <w:r>
              <w:rPr>
                <w:rFonts w:ascii="Georgia" w:hAnsi="Georgia"/>
                <w:b w:val="0"/>
                <w:i w:val="0"/>
                <w:color w:val="16181D"/>
                <w:sz w:val="17"/>
              </w:rPr>
              <w:t>Breaches the licence you agreed to</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Same technique, opposite ethics.</w:t>
      </w:r>
      <w:r>
        <w:rPr>
          <w:rFonts w:ascii="Georgia" w:hAnsi="Georgia"/>
          <w:b w:val="0"/>
          <w:i w:val="0"/>
          <w:color w:val="3D4350"/>
          <w:sz w:val="18"/>
        </w:rPr>
        <w:t xml:space="preserve"> A Nepali developer decompiles eSewa's app — to build a </w:t>
      </w:r>
      <w:r>
        <w:rPr>
          <w:rFonts w:ascii="Georgia" w:hAnsi="Georgia"/>
          <w:b/>
          <w:i w:val="0"/>
          <w:color w:val="3D4350"/>
          <w:sz w:val="18"/>
        </w:rPr>
        <w:t>compatible tool</w:t>
      </w:r>
      <w:r>
        <w:rPr>
          <w:rFonts w:ascii="Georgia" w:hAnsi="Georgia"/>
          <w:b w:val="0"/>
          <w:i w:val="0"/>
          <w:color w:val="3D4350"/>
          <w:sz w:val="18"/>
        </w:rPr>
        <w:t xml:space="preserve"> that works alongside it (legitimate interoperability), or to </w:t>
      </w:r>
      <w:r>
        <w:rPr>
          <w:rFonts w:ascii="Georgia" w:hAnsi="Georgia"/>
          <w:b/>
          <w:i w:val="0"/>
          <w:color w:val="3D4350"/>
          <w:sz w:val="18"/>
        </w:rPr>
        <w:t>clone its features and UI 1:1</w:t>
      </w:r>
      <w:r>
        <w:rPr>
          <w:rFonts w:ascii="Georgia" w:hAnsi="Georgia"/>
          <w:b w:val="0"/>
          <w:i w:val="0"/>
          <w:color w:val="3D4350"/>
          <w:sz w:val="18"/>
        </w:rPr>
        <w:t xml:space="preserve"> (copying protected expression). The act of decompiling is identical; </w:t>
      </w:r>
      <w:r>
        <w:rPr>
          <w:rFonts w:ascii="Georgia" w:hAnsi="Georgia"/>
          <w:b/>
          <w:i w:val="0"/>
          <w:color w:val="3D4350"/>
          <w:sz w:val="18"/>
        </w:rPr>
        <w:t>the purpose and the output</w:t>
      </w:r>
      <w:r>
        <w:rPr>
          <w:rFonts w:ascii="Georgia" w:hAnsi="Georgia"/>
          <w:b w:val="0"/>
          <w:i w:val="0"/>
          <w:color w:val="3D4350"/>
          <w:sz w:val="18"/>
        </w:rPr>
        <w:t xml:space="preserve"> decide which side of the line you are on.</w:t>
      </w:r>
    </w:p>
    <w:p>
      <w:pPr>
        <w:spacing w:after="80"/>
      </w:pPr>
      <w:r>
        <w:rPr>
          <w:rFonts w:ascii="Georgia" w:hAnsi="Georgia"/>
          <w:b/>
          <w:i w:val="0"/>
          <w:color w:val="16181D"/>
          <w:sz w:val="19"/>
        </w:rPr>
        <w:t>The lawful workaround</w:t>
      </w:r>
      <w:r>
        <w:rPr>
          <w:rFonts w:ascii="Georgia" w:hAnsi="Georgia"/>
          <w:b w:val="0"/>
          <w:i w:val="0"/>
          <w:color w:val="16181D"/>
          <w:sz w:val="19"/>
        </w:rPr>
        <w:t xml:space="preserve"> when you need to match a function: a </w:t>
      </w:r>
      <w:r>
        <w:rPr>
          <w:rFonts w:ascii="Georgia" w:hAnsi="Georgia"/>
          <w:b/>
          <w:i w:val="0"/>
          <w:color w:val="16181D"/>
          <w:sz w:val="19"/>
        </w:rPr>
        <w:t>"clean-room" re-implementation</w:t>
      </w:r>
      <w:r>
        <w:rPr>
          <w:rFonts w:ascii="Georgia" w:hAnsi="Georgia"/>
          <w:b w:val="0"/>
          <w:i w:val="0"/>
          <w:color w:val="16181D"/>
          <w:sz w:val="19"/>
        </w:rPr>
        <w:t xml:space="preserve"> — rebuild from </w:t>
      </w:r>
      <w:r>
        <w:rPr>
          <w:rFonts w:ascii="Georgia" w:hAnsi="Georgia"/>
          <w:b/>
          <w:i w:val="0"/>
          <w:color w:val="16181D"/>
          <w:sz w:val="19"/>
        </w:rPr>
        <w:t>behaviour, not from the code</w:t>
      </w:r>
      <w:r>
        <w:rPr>
          <w:rFonts w:ascii="Georgia" w:hAnsi="Georgia"/>
          <w:b w:val="0"/>
          <w:i w:val="0"/>
          <w:color w:val="16181D"/>
          <w:sz w:val="19"/>
        </w:rPr>
        <w:t>.</w:t>
      </w: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"Reverse engineering is hacking / always illegal."</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it is a standard, lawful practice. </w:t>
      </w:r>
      <w:r>
        <w:rPr>
          <w:rFonts w:ascii="Georgia" w:hAnsi="Georgia"/>
          <w:b/>
          <w:i w:val="0"/>
          <w:color w:val="3D4350"/>
          <w:sz w:val="18"/>
        </w:rPr>
        <w:t>Intent and use define the line.</w:t>
      </w:r>
    </w:p>
    <w:p>
      <w:pPr>
        <w:pStyle w:val="Heading2"/>
        <w:pBdr>
          <w:bottom w:val="single" w:sz="6" w:space="2" w:color="D6D9E0"/>
        </w:pBdr>
      </w:pPr>
      <w:r>
        <w:rPr>
          <w:rFonts w:ascii="Helvetica Neue" w:hAnsi="Helvetica Neue"/>
          <w:b/>
          <w:i w:val="0"/>
          <w:color w:val="1F4E79"/>
          <w:sz w:val="27"/>
        </w:rPr>
        <w:t>3.7 Open source code</w:t>
      </w:r>
    </w:p>
    <w:p>
      <w:pPr>
        <w:spacing w:after="80"/>
      </w:pPr>
      <w:r>
        <w:rPr>
          <w:rFonts w:ascii="Georgia" w:hAnsi="Georgia"/>
          <w:b/>
          <w:i w:val="0"/>
          <w:color w:val="16181D"/>
          <w:sz w:val="19"/>
        </w:rPr>
        <w:t>Open source software</w:t>
      </w:r>
      <w:r>
        <w:rPr>
          <w:rFonts w:ascii="Georgia" w:hAnsi="Georgia"/>
          <w:b w:val="0"/>
          <w:i w:val="0"/>
          <w:color w:val="16181D"/>
          <w:sz w:val="19"/>
        </w:rPr>
        <w:t xml:space="preserve"> is released under a licence granting rights to </w:t>
      </w:r>
      <w:r>
        <w:rPr>
          <w:rFonts w:ascii="Georgia" w:hAnsi="Georgia"/>
          <w:b/>
          <w:i w:val="0"/>
          <w:color w:val="16181D"/>
          <w:sz w:val="19"/>
        </w:rPr>
        <w:t>use, study, modify and share</w:t>
      </w:r>
      <w:r>
        <w:rPr>
          <w:rFonts w:ascii="Georgia" w:hAnsi="Georgia"/>
          <w:b w:val="0"/>
          <w:i w:val="0"/>
          <w:color w:val="16181D"/>
          <w:sz w:val="19"/>
        </w:rPr>
        <w:t xml:space="preserve"> the source.</w:t>
      </w:r>
    </w:p>
    <w:p>
      <w:pPr>
        <w:spacing w:after="80"/>
      </w:pPr>
      <w:r>
        <w:rPr>
          <w:rFonts w:ascii="Georgia" w:hAnsi="Georgia"/>
          <w:b/>
          <w:i w:val="0"/>
          <w:color w:val="16181D"/>
          <w:sz w:val="19"/>
        </w:rPr>
        <w:t>The single most important correction: open source is NOT the absence of copyright — it is copyright PLUS a licence.</w:t>
      </w:r>
      <w:r>
        <w:rPr>
          <w:rFonts w:ascii="Georgia" w:hAnsi="Georgia"/>
          <w:b w:val="0"/>
          <w:i w:val="0"/>
          <w:color w:val="16181D"/>
          <w:sz w:val="19"/>
        </w:rPr>
        <w:t xml:space="preserve"> The author </w:t>
      </w:r>
      <w:r>
        <w:rPr>
          <w:rFonts w:ascii="Georgia" w:hAnsi="Georgia"/>
          <w:b/>
          <w:i w:val="0"/>
          <w:color w:val="16181D"/>
          <w:sz w:val="19"/>
        </w:rPr>
        <w:t>keeps copyright</w:t>
      </w:r>
      <w:r>
        <w:rPr>
          <w:rFonts w:ascii="Georgia" w:hAnsi="Georgia"/>
          <w:b w:val="0"/>
          <w:i w:val="0"/>
          <w:color w:val="16181D"/>
          <w:sz w:val="19"/>
        </w:rPr>
        <w:t xml:space="preserve"> and uses the licence to grant specific rights on specific conditions.</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2775"/>
        <w:gridCol w:w="3108"/>
        <w:gridCol w:w="4208"/>
      </w:tblGrid>
      <w:tr>
        <w:trPr>
          <w:cantSplit/>
          <w:tblHeader/>
        </w:trPr>
        <w:tc>
          <w:tcPr>
            <w:tcW w:type="dxa" w:w="2775"/>
            <w:shd w:val="clear" w:color="auto" w:fill="EEF3F8"/>
          </w:tcPr>
          <w:p>
            <w:pPr>
              <w:spacing w:after="0" w:line="240" w:lineRule="auto"/>
            </w:pPr>
            <w:r>
              <w:rPr>
                <w:rFonts w:ascii="Helvetica Neue" w:hAnsi="Helvetica Neue"/>
                <w:b/>
                <w:i w:val="0"/>
                <w:color w:val="1F4E79"/>
                <w:sz w:val="16"/>
              </w:rPr>
              <w:t>Question</w:t>
            </w:r>
          </w:p>
        </w:tc>
        <w:tc>
          <w:tcPr>
            <w:tcW w:type="dxa" w:w="3108"/>
            <w:shd w:val="clear" w:color="auto" w:fill="EEF3F8"/>
          </w:tcPr>
          <w:p>
            <w:pPr>
              <w:spacing w:after="0" w:line="240" w:lineRule="auto"/>
            </w:pPr>
            <w:r>
              <w:rPr>
                <w:rFonts w:ascii="Helvetica Neue" w:hAnsi="Helvetica Neue"/>
                <w:b/>
                <w:i w:val="0"/>
                <w:color w:val="1F4E79"/>
                <w:sz w:val="16"/>
              </w:rPr>
              <w:t>Permissive</w:t>
            </w:r>
            <w:r>
              <w:rPr>
                <w:rFonts w:ascii="Helvetica Neue" w:hAnsi="Helvetica Neue"/>
                <w:b/>
                <w:i w:val="0"/>
                <w:color w:val="1F4E79"/>
                <w:sz w:val="16"/>
              </w:rPr>
              <w:t xml:space="preserve"> (MIT, Apache)</w:t>
            </w:r>
          </w:p>
        </w:tc>
        <w:tc>
          <w:tcPr>
            <w:tcW w:type="dxa" w:w="4208"/>
            <w:shd w:val="clear" w:color="auto" w:fill="EEF3F8"/>
          </w:tcPr>
          <w:p>
            <w:pPr>
              <w:spacing w:after="0" w:line="240" w:lineRule="auto"/>
            </w:pPr>
            <w:r>
              <w:rPr>
                <w:rFonts w:ascii="Helvetica Neue" w:hAnsi="Helvetica Neue"/>
                <w:b/>
                <w:i w:val="0"/>
                <w:color w:val="1F4E79"/>
                <w:sz w:val="16"/>
              </w:rPr>
              <w:t>Copyleft</w:t>
            </w:r>
            <w:r>
              <w:rPr>
                <w:rFonts w:ascii="Helvetica Neue" w:hAnsi="Helvetica Neue"/>
                <w:b/>
                <w:i w:val="0"/>
                <w:color w:val="1F4E79"/>
                <w:sz w:val="16"/>
              </w:rPr>
              <w:t xml:space="preserve"> (GPL)</w:t>
            </w:r>
          </w:p>
        </w:tc>
      </w:tr>
      <w:tr>
        <w:trPr>
          <w:cantSplit/>
        </w:trPr>
        <w:tc>
          <w:tcPr>
            <w:tcW w:type="dxa" w:w="2775"/>
          </w:tcPr>
          <w:p>
            <w:pPr>
              <w:spacing w:after="0" w:line="240" w:lineRule="auto"/>
            </w:pPr>
            <w:r>
              <w:rPr>
                <w:rFonts w:ascii="Georgia" w:hAnsi="Georgia"/>
                <w:b w:val="0"/>
                <w:i w:val="0"/>
                <w:color w:val="16181D"/>
                <w:sz w:val="17"/>
              </w:rPr>
              <w:t>Can you use it in closed software?</w:t>
            </w:r>
          </w:p>
        </w:tc>
        <w:tc>
          <w:tcPr>
            <w:tcW w:type="dxa" w:w="3108"/>
          </w:tcPr>
          <w:p>
            <w:pPr>
              <w:spacing w:after="0" w:line="240" w:lineRule="auto"/>
            </w:pPr>
            <w:r>
              <w:rPr>
                <w:rFonts w:ascii="Georgia" w:hAnsi="Georgia"/>
                <w:b w:val="0"/>
                <w:i w:val="0"/>
                <w:color w:val="16181D"/>
                <w:sz w:val="17"/>
              </w:rPr>
              <w:t>Yes</w:t>
            </w:r>
          </w:p>
        </w:tc>
        <w:tc>
          <w:tcPr>
            <w:tcW w:type="dxa" w:w="4208"/>
          </w:tcPr>
          <w:p>
            <w:pPr>
              <w:spacing w:after="0" w:line="240" w:lineRule="auto"/>
            </w:pPr>
            <w:r>
              <w:rPr>
                <w:rFonts w:ascii="Georgia" w:hAnsi="Georgia"/>
                <w:b w:val="0"/>
                <w:i w:val="0"/>
                <w:color w:val="16181D"/>
                <w:sz w:val="17"/>
              </w:rPr>
              <w:t>Only if you also open your derivative</w:t>
            </w:r>
          </w:p>
        </w:tc>
      </w:tr>
      <w:tr>
        <w:trPr>
          <w:cantSplit/>
        </w:trPr>
        <w:tc>
          <w:tcPr>
            <w:tcW w:type="dxa" w:w="2775"/>
            <w:shd w:val="clear" w:color="auto" w:fill="FAFBFC"/>
          </w:tcPr>
          <w:p>
            <w:pPr>
              <w:spacing w:after="0" w:line="240" w:lineRule="auto"/>
            </w:pPr>
            <w:r>
              <w:rPr>
                <w:rFonts w:ascii="Georgia" w:hAnsi="Georgia"/>
                <w:b w:val="0"/>
                <w:i w:val="0"/>
                <w:color w:val="16181D"/>
                <w:sz w:val="17"/>
              </w:rPr>
              <w:t>Main obligation</w:t>
            </w:r>
          </w:p>
        </w:tc>
        <w:tc>
          <w:tcPr>
            <w:tcW w:type="dxa" w:w="3108"/>
            <w:shd w:val="clear" w:color="auto" w:fill="FAFBFC"/>
          </w:tcPr>
          <w:p>
            <w:pPr>
              <w:spacing w:after="0" w:line="240" w:lineRule="auto"/>
            </w:pPr>
            <w:r>
              <w:rPr>
                <w:rFonts w:ascii="Georgia" w:hAnsi="Georgia"/>
                <w:b w:val="0"/>
                <w:i w:val="0"/>
                <w:color w:val="16181D"/>
                <w:sz w:val="17"/>
              </w:rPr>
              <w:t>Keep the attribution / licence notice</w:t>
            </w:r>
          </w:p>
        </w:tc>
        <w:tc>
          <w:tcPr>
            <w:tcW w:type="dxa" w:w="4208"/>
            <w:shd w:val="clear" w:color="auto" w:fill="FAFBFC"/>
          </w:tcPr>
          <w:p>
            <w:pPr>
              <w:spacing w:after="0" w:line="240" w:lineRule="auto"/>
            </w:pPr>
            <w:r>
              <w:rPr>
                <w:rFonts w:ascii="Georgia" w:hAnsi="Georgia"/>
                <w:b w:val="0"/>
                <w:i w:val="0"/>
                <w:color w:val="16181D"/>
                <w:sz w:val="17"/>
              </w:rPr>
              <w:t>Release derivative source under the same licence</w:t>
            </w:r>
          </w:p>
        </w:tc>
      </w:tr>
      <w:tr>
        <w:trPr>
          <w:cantSplit/>
        </w:trPr>
        <w:tc>
          <w:tcPr>
            <w:tcW w:type="dxa" w:w="2775"/>
          </w:tcPr>
          <w:p>
            <w:pPr>
              <w:spacing w:after="0" w:line="240" w:lineRule="auto"/>
            </w:pPr>
            <w:r>
              <w:rPr>
                <w:rFonts w:ascii="Georgia" w:hAnsi="Georgia"/>
                <w:b w:val="0"/>
                <w:i w:val="0"/>
                <w:color w:val="16181D"/>
                <w:sz w:val="17"/>
              </w:rPr>
              <w:t>Why a company might avoid it</w:t>
            </w:r>
          </w:p>
        </w:tc>
        <w:tc>
          <w:tcPr>
            <w:tcW w:type="dxa" w:w="3108"/>
          </w:tcPr>
          <w:p>
            <w:pPr>
              <w:spacing w:after="0" w:line="240" w:lineRule="auto"/>
            </w:pPr>
            <w:r>
              <w:rPr>
                <w:rFonts w:ascii="Georgia" w:hAnsi="Georgia"/>
                <w:b w:val="0"/>
                <w:i w:val="0"/>
                <w:color w:val="16181D"/>
                <w:sz w:val="17"/>
              </w:rPr>
              <w:t>Rarely avoided</w:t>
            </w:r>
          </w:p>
        </w:tc>
        <w:tc>
          <w:tcPr>
            <w:tcW w:type="dxa" w:w="4208"/>
          </w:tcPr>
          <w:p>
            <w:pPr>
              <w:spacing w:after="0" w:line="240" w:lineRule="auto"/>
            </w:pPr>
            <w:r>
              <w:rPr>
                <w:rFonts w:ascii="Georgia" w:hAnsi="Georgia"/>
                <w:b w:val="0"/>
                <w:i w:val="0"/>
                <w:color w:val="16181D"/>
                <w:sz w:val="17"/>
              </w:rPr>
              <w:t>Can "infect" proprietary code with openness</w:t>
            </w:r>
          </w:p>
        </w:tc>
      </w:tr>
      <w:tr>
        <w:trPr>
          <w:cantSplit/>
        </w:trPr>
        <w:tc>
          <w:tcPr>
            <w:tcW w:type="dxa" w:w="2775"/>
            <w:shd w:val="clear" w:color="auto" w:fill="FAFBFC"/>
          </w:tcPr>
          <w:p>
            <w:pPr>
              <w:spacing w:after="0" w:line="240" w:lineRule="auto"/>
            </w:pPr>
            <w:r>
              <w:rPr>
                <w:rFonts w:ascii="Georgia" w:hAnsi="Georgia"/>
                <w:b w:val="0"/>
                <w:i w:val="0"/>
                <w:color w:val="16181D"/>
                <w:sz w:val="17"/>
              </w:rPr>
              <w:t>Example projects</w:t>
            </w:r>
          </w:p>
        </w:tc>
        <w:tc>
          <w:tcPr>
            <w:tcW w:type="dxa" w:w="3108"/>
            <w:shd w:val="clear" w:color="auto" w:fill="FAFBFC"/>
          </w:tcPr>
          <w:p>
            <w:pPr>
              <w:spacing w:after="0" w:line="240" w:lineRule="auto"/>
            </w:pPr>
            <w:r>
              <w:rPr>
                <w:rFonts w:ascii="Georgia" w:hAnsi="Georgia"/>
                <w:b w:val="0"/>
                <w:i w:val="0"/>
                <w:color w:val="16181D"/>
                <w:sz w:val="17"/>
              </w:rPr>
              <w:t>React (MIT); much of Apache's stack</w:t>
            </w:r>
          </w:p>
        </w:tc>
        <w:tc>
          <w:tcPr>
            <w:tcW w:type="dxa" w:w="4208"/>
            <w:shd w:val="clear" w:color="auto" w:fill="FAFBFC"/>
          </w:tcPr>
          <w:p>
            <w:pPr>
              <w:spacing w:after="0" w:line="240" w:lineRule="auto"/>
            </w:pPr>
            <w:r>
              <w:rPr>
                <w:rFonts w:ascii="Georgia" w:hAnsi="Georgia"/>
                <w:b w:val="0"/>
                <w:i w:val="0"/>
                <w:color w:val="16181D"/>
                <w:sz w:val="17"/>
              </w:rPr>
              <w:t>Linux, Android core (GPL)</w:t>
            </w:r>
          </w:p>
        </w:tc>
      </w:tr>
    </w:tbl>
    <w:p>
      <w:pPr>
        <w:spacing w:after="40"/>
      </w:pP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5334"/>
        <w:gridCol w:w="1467"/>
        <w:gridCol w:w="3290"/>
      </w:tblGrid>
      <w:tr>
        <w:trPr>
          <w:cantSplit/>
          <w:tblHeader/>
        </w:trPr>
        <w:tc>
          <w:tcPr>
            <w:tcW w:type="dxa" w:w="5334"/>
            <w:shd w:val="clear" w:color="auto" w:fill="EEF3F8"/>
          </w:tcPr>
          <w:p>
            <w:pPr>
              <w:spacing w:after="0" w:line="240" w:lineRule="auto"/>
            </w:pPr>
            <w:r>
              <w:rPr>
                <w:rFonts w:ascii="Helvetica Neue" w:hAnsi="Helvetica Neue"/>
                <w:b/>
                <w:i w:val="0"/>
                <w:color w:val="1F4E79"/>
                <w:sz w:val="16"/>
              </w:rPr>
              <w:t>What the team did</w:t>
            </w:r>
          </w:p>
        </w:tc>
        <w:tc>
          <w:tcPr>
            <w:tcW w:type="dxa" w:w="1467"/>
            <w:shd w:val="clear" w:color="auto" w:fill="EEF3F8"/>
          </w:tcPr>
          <w:p>
            <w:pPr>
              <w:spacing w:after="0" w:line="240" w:lineRule="auto"/>
            </w:pPr>
            <w:r>
              <w:rPr>
                <w:rFonts w:ascii="Helvetica Neue" w:hAnsi="Helvetica Neue"/>
                <w:b/>
                <w:i w:val="0"/>
                <w:color w:val="1F4E79"/>
                <w:sz w:val="16"/>
              </w:rPr>
              <w:t>Licence violation?</w:t>
            </w:r>
          </w:p>
        </w:tc>
        <w:tc>
          <w:tcPr>
            <w:tcW w:type="dxa" w:w="3290"/>
            <w:shd w:val="clear" w:color="auto" w:fill="EEF3F8"/>
          </w:tcPr>
          <w:p>
            <w:pPr>
              <w:spacing w:after="0" w:line="240" w:lineRule="auto"/>
            </w:pPr>
            <w:r>
              <w:rPr>
                <w:rFonts w:ascii="Helvetica Neue" w:hAnsi="Helvetica Neue"/>
                <w:b/>
                <w:i w:val="0"/>
                <w:color w:val="1F4E79"/>
                <w:sz w:val="16"/>
              </w:rPr>
              <w:t>Why</w:t>
            </w:r>
          </w:p>
        </w:tc>
      </w:tr>
      <w:tr>
        <w:trPr>
          <w:cantSplit/>
        </w:trPr>
        <w:tc>
          <w:tcPr>
            <w:tcW w:type="dxa" w:w="5334"/>
          </w:tcPr>
          <w:p>
            <w:pPr>
              <w:spacing w:after="0" w:line="240" w:lineRule="auto"/>
            </w:pPr>
            <w:r>
              <w:rPr>
                <w:rFonts w:ascii="Georgia" w:hAnsi="Georgia"/>
                <w:b w:val="0"/>
                <w:i w:val="0"/>
                <w:color w:val="16181D"/>
                <w:sz w:val="17"/>
              </w:rPr>
              <w:t>Ships GPL code inside a closed proprietary app</w:t>
            </w:r>
          </w:p>
        </w:tc>
        <w:tc>
          <w:tcPr>
            <w:tcW w:type="dxa" w:w="1467"/>
          </w:tcPr>
          <w:p>
            <w:pPr>
              <w:spacing w:after="0" w:line="240" w:lineRule="auto"/>
            </w:pPr>
            <w:r>
              <w:rPr>
                <w:rFonts w:ascii="Georgia" w:hAnsi="Georgia"/>
                <w:b/>
                <w:i w:val="0"/>
                <w:color w:val="16181D"/>
                <w:sz w:val="17"/>
              </w:rPr>
              <w:t>Yes</w:t>
            </w:r>
          </w:p>
        </w:tc>
        <w:tc>
          <w:tcPr>
            <w:tcW w:type="dxa" w:w="3290"/>
          </w:tcPr>
          <w:p>
            <w:pPr>
              <w:spacing w:after="0" w:line="240" w:lineRule="auto"/>
            </w:pPr>
            <w:r>
              <w:rPr>
                <w:rFonts w:ascii="Georgia" w:hAnsi="Georgia"/>
                <w:b w:val="0"/>
                <w:i w:val="0"/>
                <w:color w:val="16181D"/>
                <w:sz w:val="17"/>
              </w:rPr>
              <w:t>Copyleft requires derivatives be open</w:t>
            </w:r>
          </w:p>
        </w:tc>
      </w:tr>
      <w:tr>
        <w:trPr>
          <w:cantSplit/>
        </w:trPr>
        <w:tc>
          <w:tcPr>
            <w:tcW w:type="dxa" w:w="5334"/>
            <w:shd w:val="clear" w:color="auto" w:fill="FAFBFC"/>
          </w:tcPr>
          <w:p>
            <w:pPr>
              <w:spacing w:after="0" w:line="240" w:lineRule="auto"/>
            </w:pPr>
            <w:r>
              <w:rPr>
                <w:rFonts w:ascii="Georgia" w:hAnsi="Georgia"/>
                <w:b w:val="0"/>
                <w:i w:val="0"/>
                <w:color w:val="16181D"/>
                <w:sz w:val="17"/>
              </w:rPr>
              <w:t>Uses React (MIT) in a closed product, keeps the notice</w:t>
            </w:r>
          </w:p>
        </w:tc>
        <w:tc>
          <w:tcPr>
            <w:tcW w:type="dxa" w:w="1467"/>
            <w:shd w:val="clear" w:color="auto" w:fill="FAFBFC"/>
          </w:tcPr>
          <w:p>
            <w:pPr>
              <w:spacing w:after="0" w:line="240" w:lineRule="auto"/>
            </w:pPr>
            <w:r>
              <w:rPr>
                <w:rFonts w:ascii="Georgia" w:hAnsi="Georgia"/>
                <w:b w:val="0"/>
                <w:i w:val="0"/>
                <w:color w:val="16181D"/>
                <w:sz w:val="17"/>
              </w:rPr>
              <w:t>No</w:t>
            </w:r>
          </w:p>
        </w:tc>
        <w:tc>
          <w:tcPr>
            <w:tcW w:type="dxa" w:w="3290"/>
            <w:shd w:val="clear" w:color="auto" w:fill="FAFBFC"/>
          </w:tcPr>
          <w:p>
            <w:pPr>
              <w:spacing w:after="0" w:line="240" w:lineRule="auto"/>
            </w:pPr>
            <w:r>
              <w:rPr>
                <w:rFonts w:ascii="Georgia" w:hAnsi="Georgia"/>
                <w:b w:val="0"/>
                <w:i w:val="0"/>
                <w:color w:val="16181D"/>
                <w:sz w:val="17"/>
              </w:rPr>
              <w:t>Permissive — only attribution required</w:t>
            </w:r>
          </w:p>
        </w:tc>
      </w:tr>
      <w:tr>
        <w:trPr>
          <w:cantSplit/>
        </w:trPr>
        <w:tc>
          <w:tcPr>
            <w:tcW w:type="dxa" w:w="5334"/>
          </w:tcPr>
          <w:p>
            <w:pPr>
              <w:spacing w:after="0" w:line="240" w:lineRule="auto"/>
            </w:pPr>
            <w:r>
              <w:rPr>
                <w:rFonts w:ascii="Georgia" w:hAnsi="Georgia"/>
                <w:b w:val="0"/>
                <w:i w:val="0"/>
                <w:color w:val="16181D"/>
                <w:sz w:val="17"/>
              </w:rPr>
              <w:t>Drops the MIT attribution notice</w:t>
            </w:r>
          </w:p>
        </w:tc>
        <w:tc>
          <w:tcPr>
            <w:tcW w:type="dxa" w:w="1467"/>
          </w:tcPr>
          <w:p>
            <w:pPr>
              <w:spacing w:after="0" w:line="240" w:lineRule="auto"/>
            </w:pPr>
            <w:r>
              <w:rPr>
                <w:rFonts w:ascii="Georgia" w:hAnsi="Georgia"/>
                <w:b/>
                <w:i w:val="0"/>
                <w:color w:val="16181D"/>
                <w:sz w:val="17"/>
              </w:rPr>
              <w:t>Yes</w:t>
            </w:r>
          </w:p>
        </w:tc>
        <w:tc>
          <w:tcPr>
            <w:tcW w:type="dxa" w:w="3290"/>
          </w:tcPr>
          <w:p>
            <w:pPr>
              <w:spacing w:after="0" w:line="240" w:lineRule="auto"/>
            </w:pPr>
            <w:r>
              <w:rPr>
                <w:rFonts w:ascii="Georgia" w:hAnsi="Georgia"/>
                <w:b w:val="0"/>
                <w:i w:val="0"/>
                <w:color w:val="16181D"/>
                <w:sz w:val="17"/>
              </w:rPr>
              <w:t>Attribution is MIT's one obligation</w:t>
            </w:r>
          </w:p>
        </w:tc>
      </w:tr>
      <w:tr>
        <w:trPr>
          <w:cantSplit/>
        </w:trPr>
        <w:tc>
          <w:tcPr>
            <w:tcW w:type="dxa" w:w="5334"/>
            <w:shd w:val="clear" w:color="auto" w:fill="FAFBFC"/>
          </w:tcPr>
          <w:p>
            <w:pPr>
              <w:spacing w:after="0" w:line="240" w:lineRule="auto"/>
            </w:pPr>
            <w:r>
              <w:rPr>
                <w:rFonts w:ascii="Georgia" w:hAnsi="Georgia"/>
                <w:b w:val="0"/>
                <w:i w:val="0"/>
                <w:color w:val="16181D"/>
                <w:sz w:val="17"/>
              </w:rPr>
              <w:t>Modifies GPL code and releases the source under GPL</w:t>
            </w:r>
          </w:p>
        </w:tc>
        <w:tc>
          <w:tcPr>
            <w:tcW w:type="dxa" w:w="1467"/>
            <w:shd w:val="clear" w:color="auto" w:fill="FAFBFC"/>
          </w:tcPr>
          <w:p>
            <w:pPr>
              <w:spacing w:after="0" w:line="240" w:lineRule="auto"/>
            </w:pPr>
            <w:r>
              <w:rPr>
                <w:rFonts w:ascii="Georgia" w:hAnsi="Georgia"/>
                <w:b w:val="0"/>
                <w:i w:val="0"/>
                <w:color w:val="16181D"/>
                <w:sz w:val="17"/>
              </w:rPr>
              <w:t>No</w:t>
            </w:r>
          </w:p>
        </w:tc>
        <w:tc>
          <w:tcPr>
            <w:tcW w:type="dxa" w:w="3290"/>
            <w:shd w:val="clear" w:color="auto" w:fill="FAFBFC"/>
          </w:tcPr>
          <w:p>
            <w:pPr>
              <w:spacing w:after="0" w:line="240" w:lineRule="auto"/>
            </w:pPr>
            <w:r>
              <w:rPr>
                <w:rFonts w:ascii="Georgia" w:hAnsi="Georgia"/>
                <w:b w:val="0"/>
                <w:i w:val="0"/>
                <w:color w:val="16181D"/>
                <w:sz w:val="17"/>
              </w:rPr>
              <w:t>Share-alike honoured</w:t>
            </w:r>
          </w:p>
        </w:tc>
      </w:tr>
      <w:tr>
        <w:trPr>
          <w:cantSplit/>
        </w:trPr>
        <w:tc>
          <w:tcPr>
            <w:tcW w:type="dxa" w:w="5334"/>
          </w:tcPr>
          <w:p>
            <w:pPr>
              <w:spacing w:after="0" w:line="240" w:lineRule="auto"/>
            </w:pPr>
            <w:r>
              <w:rPr>
                <w:rFonts w:ascii="Georgia" w:hAnsi="Georgia"/>
                <w:b w:val="0"/>
                <w:i w:val="0"/>
                <w:color w:val="16181D"/>
                <w:sz w:val="17"/>
              </w:rPr>
              <w:t>Builds a government site on WordPress, keeps its licence</w:t>
            </w:r>
          </w:p>
        </w:tc>
        <w:tc>
          <w:tcPr>
            <w:tcW w:type="dxa" w:w="1467"/>
          </w:tcPr>
          <w:p>
            <w:pPr>
              <w:spacing w:after="0" w:line="240" w:lineRule="auto"/>
            </w:pPr>
            <w:r>
              <w:rPr>
                <w:rFonts w:ascii="Georgia" w:hAnsi="Georgia"/>
                <w:b w:val="0"/>
                <w:i w:val="0"/>
                <w:color w:val="16181D"/>
                <w:sz w:val="17"/>
              </w:rPr>
              <w:t>No</w:t>
            </w:r>
          </w:p>
        </w:tc>
        <w:tc>
          <w:tcPr>
            <w:tcW w:type="dxa" w:w="3290"/>
          </w:tcPr>
          <w:p>
            <w:pPr>
              <w:spacing w:after="0" w:line="240" w:lineRule="auto"/>
            </w:pPr>
            <w:r>
              <w:rPr>
                <w:rFonts w:ascii="Georgia" w:hAnsi="Georgia"/>
                <w:b w:val="0"/>
                <w:i w:val="0"/>
                <w:color w:val="16181D"/>
                <w:sz w:val="17"/>
              </w:rPr>
              <w:t>Compliant use</w:t>
            </w:r>
          </w:p>
        </w:tc>
      </w:tr>
      <w:tr>
        <w:trPr>
          <w:cantSplit/>
        </w:trPr>
        <w:tc>
          <w:tcPr>
            <w:tcW w:type="dxa" w:w="5334"/>
            <w:shd w:val="clear" w:color="auto" w:fill="FAFBFC"/>
          </w:tcPr>
          <w:p>
            <w:pPr>
              <w:spacing w:after="0" w:line="240" w:lineRule="auto"/>
            </w:pPr>
            <w:r>
              <w:rPr>
                <w:rFonts w:ascii="Georgia" w:hAnsi="Georgia"/>
                <w:b w:val="0"/>
                <w:i w:val="0"/>
                <w:color w:val="16181D"/>
                <w:sz w:val="17"/>
              </w:rPr>
              <w:t>Removes GPL notices and sells it as their own</w:t>
            </w:r>
          </w:p>
        </w:tc>
        <w:tc>
          <w:tcPr>
            <w:tcW w:type="dxa" w:w="1467"/>
            <w:shd w:val="clear" w:color="auto" w:fill="FAFBFC"/>
          </w:tcPr>
          <w:p>
            <w:pPr>
              <w:spacing w:after="0" w:line="240" w:lineRule="auto"/>
            </w:pPr>
            <w:r>
              <w:rPr>
                <w:rFonts w:ascii="Georgia" w:hAnsi="Georgia"/>
                <w:b/>
                <w:i w:val="0"/>
                <w:color w:val="16181D"/>
                <w:sz w:val="17"/>
              </w:rPr>
              <w:t>Yes</w:t>
            </w:r>
          </w:p>
        </w:tc>
        <w:tc>
          <w:tcPr>
            <w:tcW w:type="dxa" w:w="3290"/>
            <w:shd w:val="clear" w:color="auto" w:fill="FAFBFC"/>
          </w:tcPr>
          <w:p>
            <w:pPr>
              <w:spacing w:after="0" w:line="240" w:lineRule="auto"/>
            </w:pPr>
            <w:r>
              <w:rPr>
                <w:rFonts w:ascii="Georgia" w:hAnsi="Georgia"/>
                <w:b w:val="0"/>
                <w:i w:val="0"/>
                <w:color w:val="16181D"/>
                <w:sz w:val="17"/>
              </w:rPr>
              <w:t>Copyright infringement</w:t>
            </w:r>
          </w:p>
        </w:tc>
      </w:tr>
    </w:tbl>
    <w:p>
      <w:pPr>
        <w:spacing w:after="40"/>
      </w:pPr>
    </w:p>
    <w:p>
      <w:pPr>
        <w:spacing w:after="80"/>
      </w:pPr>
      <w:r>
        <w:rPr>
          <w:rFonts w:ascii="Georgia" w:hAnsi="Georgia"/>
          <w:b w:val="0"/>
          <w:i w:val="0"/>
          <w:color w:val="16181D"/>
          <w:sz w:val="19"/>
        </w:rPr>
        <w:t xml:space="preserve">Nepali startups and government projects build on </w:t>
      </w:r>
      <w:r>
        <w:rPr>
          <w:rFonts w:ascii="Georgia" w:hAnsi="Georgia"/>
          <w:b/>
          <w:i w:val="0"/>
          <w:color w:val="16181D"/>
          <w:sz w:val="19"/>
        </w:rPr>
        <w:t>WordPress, Linux and open frameworks</w:t>
      </w:r>
      <w:r>
        <w:rPr>
          <w:rFonts w:ascii="Georgia" w:hAnsi="Georgia"/>
          <w:b w:val="0"/>
          <w:i w:val="0"/>
          <w:color w:val="16181D"/>
          <w:sz w:val="19"/>
        </w:rPr>
        <w:t xml:space="preserve"> to cut cost — exactly what open source is for. But the licences carry obligations, and </w:t>
      </w:r>
      <w:r>
        <w:rPr>
          <w:rFonts w:ascii="Georgia" w:hAnsi="Georgia"/>
          <w:b/>
          <w:i w:val="0"/>
          <w:color w:val="16181D"/>
          <w:sz w:val="19"/>
        </w:rPr>
        <w:t>honouring them is not optional politeness; it is the condition of the grant.</w:t>
      </w: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"Open source means free with no rules."</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ignoring the licence </w:t>
      </w:r>
      <w:r>
        <w:rPr>
          <w:rFonts w:ascii="Georgia" w:hAnsi="Georgia"/>
          <w:b/>
          <w:i w:val="0"/>
          <w:color w:val="3D4350"/>
          <w:sz w:val="18"/>
        </w:rPr>
        <w:t>is copyright infringement</w:t>
      </w:r>
      <w:r>
        <w:rPr>
          <w:rFonts w:ascii="Georgia" w:hAnsi="Georgia"/>
          <w:b w:val="0"/>
          <w:i w:val="0"/>
          <w:color w:val="3D4350"/>
          <w:sz w:val="18"/>
        </w:rPr>
        <w:t xml:space="preserve"> — companies have been sued for shipping GPL code inside closed products.</w:t>
      </w:r>
    </w:p>
    <w:p>
      <w:pPr>
        <w:pStyle w:val="Heading2"/>
        <w:pBdr>
          <w:bottom w:val="single" w:sz="6" w:space="2" w:color="D6D9E0"/>
        </w:pBdr>
      </w:pPr>
      <w:r>
        <w:rPr>
          <w:rFonts w:ascii="Helvetica Neue" w:hAnsi="Helvetica Neue"/>
          <w:b/>
          <w:i w:val="0"/>
          <w:color w:val="1F4E79"/>
          <w:sz w:val="27"/>
        </w:rPr>
        <w:t>3.8 Competitive intelligence versus industrial espionage</w:t>
      </w:r>
    </w:p>
    <w:p>
      <w:pPr>
        <w:spacing w:after="80"/>
      </w:pPr>
      <w:r>
        <w:rPr>
          <w:rFonts w:ascii="Georgia" w:hAnsi="Georgia"/>
          <w:b/>
          <w:i w:val="0"/>
          <w:color w:val="16181D"/>
          <w:sz w:val="19"/>
        </w:rPr>
        <w:t>Competitive intelligence (CI)</w:t>
      </w:r>
      <w:r>
        <w:rPr>
          <w:rFonts w:ascii="Georgia" w:hAnsi="Georgia"/>
          <w:b w:val="0"/>
          <w:i w:val="0"/>
          <w:color w:val="16181D"/>
          <w:sz w:val="19"/>
        </w:rPr>
        <w:t xml:space="preserve"> is </w:t>
      </w:r>
      <w:r>
        <w:rPr>
          <w:rFonts w:ascii="Georgia" w:hAnsi="Georgia"/>
          <w:b/>
          <w:i w:val="0"/>
          <w:color w:val="16181D"/>
          <w:sz w:val="19"/>
        </w:rPr>
        <w:t>legally and ethically gathering public information about competitors</w:t>
      </w:r>
      <w:r>
        <w:rPr>
          <w:rFonts w:ascii="Georgia" w:hAnsi="Georgia"/>
          <w:b w:val="0"/>
          <w:i w:val="0"/>
          <w:color w:val="16181D"/>
          <w:sz w:val="19"/>
        </w:rPr>
        <w:t xml:space="preserve"> to inform strategy. It is legal business homework — reading what a rival has already made public: websites, advertisements, public filings, job posts, trade shows.</w:t>
      </w:r>
    </w:p>
    <w:p>
      <w:pPr>
        <w:spacing w:after="80"/>
      </w:pPr>
      <w:r>
        <w:rPr>
          <w:rFonts w:ascii="Georgia" w:hAnsi="Georgia"/>
          <w:b w:val="0"/>
          <w:i w:val="0"/>
          <w:color w:val="16181D"/>
          <w:sz w:val="19"/>
        </w:rPr>
        <w:t xml:space="preserve">It becomes </w:t>
      </w:r>
      <w:r>
        <w:rPr>
          <w:rFonts w:ascii="Georgia" w:hAnsi="Georgia"/>
          <w:b/>
          <w:i w:val="0"/>
          <w:color w:val="16181D"/>
          <w:sz w:val="19"/>
        </w:rPr>
        <w:t>industrial espionage</w:t>
      </w:r>
      <w:r>
        <w:rPr>
          <w:rFonts w:ascii="Georgia" w:hAnsi="Georgia"/>
          <w:b w:val="0"/>
          <w:i w:val="0"/>
          <w:color w:val="16181D"/>
          <w:sz w:val="19"/>
        </w:rPr>
        <w:t xml:space="preserve"> when it involves </w:t>
      </w:r>
      <w:r>
        <w:rPr>
          <w:rFonts w:ascii="Georgia" w:hAnsi="Georgia"/>
          <w:b/>
          <w:i w:val="0"/>
          <w:color w:val="16181D"/>
          <w:sz w:val="19"/>
        </w:rPr>
        <w:t>theft, bribery, hacking, misrepresentation or stealing trade secrets</w:t>
      </w:r>
      <w:r>
        <w:rPr>
          <w:rFonts w:ascii="Georgia" w:hAnsi="Georgia"/>
          <w:b w:val="0"/>
          <w:i w:val="0"/>
          <w:color w:val="16181D"/>
          <w:sz w:val="19"/>
        </w:rPr>
        <w:t>.</w:t>
      </w:r>
    </w:p>
    <w:p>
      <w:pPr>
        <w:keepLines/>
        <w:pBdr>
          <w:left w:val="single" w:sz="18" w:space="6" w:color="2A6EA8"/>
        </w:pBdr>
        <w:shd w:val="clear" w:color="auto" w:fill="F7F9FB"/>
        <w:spacing w:before="80" w:after="80"/>
        <w:ind w:left="227" w:right="113"/>
      </w:pPr>
      <w:r>
        <w:rPr>
          <w:rFonts w:ascii="Georgia" w:hAnsi="Georgia"/>
          <w:b/>
          <w:i w:val="0"/>
          <w:color w:val="3D4350"/>
          <w:sz w:val="18"/>
        </w:rPr>
        <w:t>The line is crossed by HOW you get the information, not by wanting it.</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4854"/>
        <w:gridCol w:w="1443"/>
        <w:gridCol w:w="3794"/>
      </w:tblGrid>
      <w:tr>
        <w:trPr>
          <w:cantSplit/>
          <w:tblHeader/>
        </w:trPr>
        <w:tc>
          <w:tcPr>
            <w:tcW w:type="dxa" w:w="4854"/>
            <w:shd w:val="clear" w:color="auto" w:fill="EEF3F8"/>
          </w:tcPr>
          <w:p>
            <w:pPr>
              <w:spacing w:after="0" w:line="240" w:lineRule="auto"/>
            </w:pPr>
            <w:r>
              <w:rPr>
                <w:rFonts w:ascii="Helvetica Neue" w:hAnsi="Helvetica Neue"/>
                <w:b/>
                <w:i w:val="0"/>
                <w:color w:val="1F4E79"/>
                <w:sz w:val="16"/>
              </w:rPr>
              <w:t>Method</w:t>
            </w:r>
          </w:p>
        </w:tc>
        <w:tc>
          <w:tcPr>
            <w:tcW w:type="dxa" w:w="1443"/>
            <w:shd w:val="clear" w:color="auto" w:fill="EEF3F8"/>
          </w:tcPr>
          <w:p>
            <w:pPr>
              <w:spacing w:after="0" w:line="240" w:lineRule="auto"/>
            </w:pPr>
            <w:r>
              <w:rPr>
                <w:rFonts w:ascii="Helvetica Neue" w:hAnsi="Helvetica Neue"/>
                <w:b/>
                <w:i w:val="0"/>
                <w:color w:val="1F4E79"/>
                <w:sz w:val="16"/>
              </w:rPr>
              <w:t>CI or espionage?</w:t>
            </w:r>
          </w:p>
        </w:tc>
        <w:tc>
          <w:tcPr>
            <w:tcW w:type="dxa" w:w="3794"/>
            <w:shd w:val="clear" w:color="auto" w:fill="EEF3F8"/>
          </w:tcPr>
          <w:p>
            <w:pPr>
              <w:spacing w:after="0" w:line="240" w:lineRule="auto"/>
            </w:pPr>
            <w:r>
              <w:rPr>
                <w:rFonts w:ascii="Helvetica Neue" w:hAnsi="Helvetica Neue"/>
                <w:b/>
                <w:i w:val="0"/>
                <w:color w:val="1F4E79"/>
                <w:sz w:val="16"/>
              </w:rPr>
              <w:t>Why</w:t>
            </w:r>
          </w:p>
        </w:tc>
      </w:tr>
      <w:tr>
        <w:trPr>
          <w:cantSplit/>
        </w:trPr>
        <w:tc>
          <w:tcPr>
            <w:tcW w:type="dxa" w:w="4854"/>
          </w:tcPr>
          <w:p>
            <w:pPr>
              <w:spacing w:after="0" w:line="240" w:lineRule="auto"/>
            </w:pPr>
            <w:r>
              <w:rPr>
                <w:rFonts w:ascii="Georgia" w:hAnsi="Georgia"/>
                <w:b w:val="0"/>
                <w:i w:val="0"/>
                <w:color w:val="16181D"/>
                <w:sz w:val="17"/>
              </w:rPr>
              <w:t>Reading a rival's public annual report and rates</w:t>
            </w:r>
          </w:p>
        </w:tc>
        <w:tc>
          <w:tcPr>
            <w:tcW w:type="dxa" w:w="1443"/>
          </w:tcPr>
          <w:p>
            <w:pPr>
              <w:spacing w:after="0" w:line="240" w:lineRule="auto"/>
            </w:pPr>
            <w:r>
              <w:rPr>
                <w:rFonts w:ascii="Georgia" w:hAnsi="Georgia"/>
                <w:b/>
                <w:i w:val="0"/>
                <w:color w:val="16181D"/>
                <w:sz w:val="17"/>
              </w:rPr>
              <w:t>CI</w:t>
            </w:r>
          </w:p>
        </w:tc>
        <w:tc>
          <w:tcPr>
            <w:tcW w:type="dxa" w:w="3794"/>
          </w:tcPr>
          <w:p>
            <w:pPr>
              <w:spacing w:after="0" w:line="240" w:lineRule="auto"/>
            </w:pPr>
            <w:r>
              <w:rPr>
                <w:rFonts w:ascii="Georgia" w:hAnsi="Georgia"/>
                <w:b w:val="0"/>
                <w:i w:val="0"/>
                <w:color w:val="16181D"/>
                <w:sz w:val="17"/>
              </w:rPr>
              <w:t>Public, legal source</w:t>
            </w:r>
          </w:p>
        </w:tc>
      </w:tr>
      <w:tr>
        <w:trPr>
          <w:cantSplit/>
        </w:trPr>
        <w:tc>
          <w:tcPr>
            <w:tcW w:type="dxa" w:w="4854"/>
            <w:shd w:val="clear" w:color="auto" w:fill="FAFBFC"/>
          </w:tcPr>
          <w:p>
            <w:pPr>
              <w:spacing w:after="0" w:line="240" w:lineRule="auto"/>
            </w:pPr>
            <w:r>
              <w:rPr>
                <w:rFonts w:ascii="Georgia" w:hAnsi="Georgia"/>
                <w:b w:val="0"/>
                <w:i w:val="0"/>
                <w:color w:val="16181D"/>
                <w:sz w:val="17"/>
              </w:rPr>
              <w:t>Studying competitors' advertisements and job postings</w:t>
            </w:r>
          </w:p>
        </w:tc>
        <w:tc>
          <w:tcPr>
            <w:tcW w:type="dxa" w:w="1443"/>
            <w:shd w:val="clear" w:color="auto" w:fill="FAFBFC"/>
          </w:tcPr>
          <w:p>
            <w:pPr>
              <w:spacing w:after="0" w:line="240" w:lineRule="auto"/>
            </w:pPr>
            <w:r>
              <w:rPr>
                <w:rFonts w:ascii="Georgia" w:hAnsi="Georgia"/>
                <w:b/>
                <w:i w:val="0"/>
                <w:color w:val="16181D"/>
                <w:sz w:val="17"/>
              </w:rPr>
              <w:t>CI</w:t>
            </w:r>
          </w:p>
        </w:tc>
        <w:tc>
          <w:tcPr>
            <w:tcW w:type="dxa" w:w="3794"/>
            <w:shd w:val="clear" w:color="auto" w:fill="FAFBFC"/>
          </w:tcPr>
          <w:p>
            <w:pPr>
              <w:spacing w:after="0" w:line="240" w:lineRule="auto"/>
            </w:pPr>
            <w:r>
              <w:rPr>
                <w:rFonts w:ascii="Georgia" w:hAnsi="Georgia"/>
                <w:b w:val="0"/>
                <w:i w:val="0"/>
                <w:color w:val="16181D"/>
                <w:sz w:val="17"/>
              </w:rPr>
              <w:t>Freely published</w:t>
            </w:r>
          </w:p>
        </w:tc>
      </w:tr>
      <w:tr>
        <w:trPr>
          <w:cantSplit/>
        </w:trPr>
        <w:tc>
          <w:tcPr>
            <w:tcW w:type="dxa" w:w="4854"/>
          </w:tcPr>
          <w:p>
            <w:pPr>
              <w:spacing w:after="0" w:line="240" w:lineRule="auto"/>
            </w:pPr>
            <w:r>
              <w:rPr>
                <w:rFonts w:ascii="Georgia" w:hAnsi="Georgia"/>
                <w:b w:val="0"/>
                <w:i w:val="0"/>
                <w:color w:val="16181D"/>
                <w:sz w:val="17"/>
              </w:rPr>
              <w:t>Walking a competitor's public trade-show booth</w:t>
            </w:r>
          </w:p>
        </w:tc>
        <w:tc>
          <w:tcPr>
            <w:tcW w:type="dxa" w:w="1443"/>
          </w:tcPr>
          <w:p>
            <w:pPr>
              <w:spacing w:after="0" w:line="240" w:lineRule="auto"/>
            </w:pPr>
            <w:r>
              <w:rPr>
                <w:rFonts w:ascii="Georgia" w:hAnsi="Georgia"/>
                <w:b/>
                <w:i w:val="0"/>
                <w:color w:val="16181D"/>
                <w:sz w:val="17"/>
              </w:rPr>
              <w:t>CI</w:t>
            </w:r>
          </w:p>
        </w:tc>
        <w:tc>
          <w:tcPr>
            <w:tcW w:type="dxa" w:w="3794"/>
          </w:tcPr>
          <w:p>
            <w:pPr>
              <w:spacing w:after="0" w:line="240" w:lineRule="auto"/>
            </w:pPr>
            <w:r>
              <w:rPr>
                <w:rFonts w:ascii="Georgia" w:hAnsi="Georgia"/>
                <w:b w:val="0"/>
                <w:i w:val="0"/>
                <w:color w:val="16181D"/>
                <w:sz w:val="17"/>
              </w:rPr>
              <w:t>Openly available to anyone</w:t>
            </w:r>
          </w:p>
        </w:tc>
      </w:tr>
      <w:tr>
        <w:trPr>
          <w:cantSplit/>
        </w:trPr>
        <w:tc>
          <w:tcPr>
            <w:tcW w:type="dxa" w:w="4854"/>
            <w:shd w:val="clear" w:color="auto" w:fill="FAFBFC"/>
          </w:tcPr>
          <w:p>
            <w:pPr>
              <w:spacing w:after="0" w:line="240" w:lineRule="auto"/>
            </w:pPr>
            <w:r>
              <w:rPr>
                <w:rFonts w:ascii="Georgia" w:hAnsi="Georgia"/>
                <w:b w:val="0"/>
                <w:i w:val="0"/>
                <w:color w:val="16181D"/>
                <w:sz w:val="17"/>
              </w:rPr>
              <w:t>Hacking a rival's servers for their data</w:t>
            </w:r>
          </w:p>
        </w:tc>
        <w:tc>
          <w:tcPr>
            <w:tcW w:type="dxa" w:w="1443"/>
            <w:shd w:val="clear" w:color="auto" w:fill="FAFBFC"/>
          </w:tcPr>
          <w:p>
            <w:pPr>
              <w:spacing w:after="0" w:line="240" w:lineRule="auto"/>
            </w:pPr>
            <w:r>
              <w:rPr>
                <w:rFonts w:ascii="Georgia" w:hAnsi="Georgia"/>
                <w:b/>
                <w:i w:val="0"/>
                <w:color w:val="16181D"/>
                <w:sz w:val="17"/>
              </w:rPr>
              <w:t>Espionage</w:t>
            </w:r>
          </w:p>
        </w:tc>
        <w:tc>
          <w:tcPr>
            <w:tcW w:type="dxa" w:w="3794"/>
            <w:shd w:val="clear" w:color="auto" w:fill="FAFBFC"/>
          </w:tcPr>
          <w:p>
            <w:pPr>
              <w:spacing w:after="0" w:line="240" w:lineRule="auto"/>
            </w:pPr>
            <w:r>
              <w:rPr>
                <w:rFonts w:ascii="Georgia" w:hAnsi="Georgia"/>
                <w:b w:val="0"/>
                <w:i w:val="0"/>
                <w:color w:val="16181D"/>
                <w:sz w:val="17"/>
              </w:rPr>
              <w:t>Illegal intrusion</w:t>
            </w:r>
          </w:p>
        </w:tc>
      </w:tr>
      <w:tr>
        <w:trPr>
          <w:cantSplit/>
        </w:trPr>
        <w:tc>
          <w:tcPr>
            <w:tcW w:type="dxa" w:w="4854"/>
          </w:tcPr>
          <w:p>
            <w:pPr>
              <w:spacing w:after="0" w:line="240" w:lineRule="auto"/>
            </w:pPr>
            <w:r>
              <w:rPr>
                <w:rFonts w:ascii="Georgia" w:hAnsi="Georgia"/>
                <w:b w:val="0"/>
                <w:i w:val="0"/>
                <w:color w:val="16181D"/>
                <w:sz w:val="17"/>
              </w:rPr>
              <w:t>Bribing a staffer for a customer list</w:t>
            </w:r>
          </w:p>
        </w:tc>
        <w:tc>
          <w:tcPr>
            <w:tcW w:type="dxa" w:w="1443"/>
          </w:tcPr>
          <w:p>
            <w:pPr>
              <w:spacing w:after="0" w:line="240" w:lineRule="auto"/>
            </w:pPr>
            <w:r>
              <w:rPr>
                <w:rFonts w:ascii="Georgia" w:hAnsi="Georgia"/>
                <w:b/>
                <w:i w:val="0"/>
                <w:color w:val="16181D"/>
                <w:sz w:val="17"/>
              </w:rPr>
              <w:t>Espionage</w:t>
            </w:r>
          </w:p>
        </w:tc>
        <w:tc>
          <w:tcPr>
            <w:tcW w:type="dxa" w:w="3794"/>
          </w:tcPr>
          <w:p>
            <w:pPr>
              <w:spacing w:after="0" w:line="240" w:lineRule="auto"/>
            </w:pPr>
            <w:r>
              <w:rPr>
                <w:rFonts w:ascii="Georgia" w:hAnsi="Georgia"/>
                <w:b w:val="0"/>
                <w:i w:val="0"/>
                <w:color w:val="16181D"/>
                <w:sz w:val="17"/>
              </w:rPr>
              <w:t>Theft of a trade secret via bribery</w:t>
            </w:r>
          </w:p>
        </w:tc>
      </w:tr>
      <w:tr>
        <w:trPr>
          <w:cantSplit/>
        </w:trPr>
        <w:tc>
          <w:tcPr>
            <w:tcW w:type="dxa" w:w="4854"/>
            <w:shd w:val="clear" w:color="auto" w:fill="FAFBFC"/>
          </w:tcPr>
          <w:p>
            <w:pPr>
              <w:spacing w:after="0" w:line="240" w:lineRule="auto"/>
            </w:pPr>
            <w:r>
              <w:rPr>
                <w:rFonts w:ascii="Georgia" w:hAnsi="Georgia"/>
                <w:b w:val="0"/>
                <w:i w:val="0"/>
                <w:color w:val="16181D"/>
                <w:sz w:val="17"/>
              </w:rPr>
              <w:t>Posing as a customer to extract secret pricing</w:t>
            </w:r>
          </w:p>
        </w:tc>
        <w:tc>
          <w:tcPr>
            <w:tcW w:type="dxa" w:w="1443"/>
            <w:shd w:val="clear" w:color="auto" w:fill="FAFBFC"/>
          </w:tcPr>
          <w:p>
            <w:pPr>
              <w:spacing w:after="0" w:line="240" w:lineRule="auto"/>
            </w:pPr>
            <w:r>
              <w:rPr>
                <w:rFonts w:ascii="Georgia" w:hAnsi="Georgia"/>
                <w:b/>
                <w:i w:val="0"/>
                <w:color w:val="16181D"/>
                <w:sz w:val="17"/>
              </w:rPr>
              <w:t>Espionage</w:t>
            </w:r>
          </w:p>
        </w:tc>
        <w:tc>
          <w:tcPr>
            <w:tcW w:type="dxa" w:w="3794"/>
            <w:shd w:val="clear" w:color="auto" w:fill="FAFBFC"/>
          </w:tcPr>
          <w:p>
            <w:pPr>
              <w:spacing w:after="0" w:line="240" w:lineRule="auto"/>
            </w:pPr>
            <w:r>
              <w:rPr>
                <w:rFonts w:ascii="Georgia" w:hAnsi="Georgia"/>
                <w:b/>
                <w:i w:val="0"/>
                <w:color w:val="16181D"/>
                <w:sz w:val="17"/>
              </w:rPr>
              <w:t>Misrepresentation</w:t>
            </w:r>
            <w:r>
              <w:rPr>
                <w:rFonts w:ascii="Georgia" w:hAnsi="Georgia"/>
                <w:b w:val="0"/>
                <w:i w:val="0"/>
                <w:color w:val="16181D"/>
                <w:sz w:val="17"/>
              </w:rPr>
              <w:t xml:space="preserve"> — even though nothing was hacked</w:t>
            </w:r>
          </w:p>
        </w:tc>
      </w:tr>
    </w:tbl>
    <w:p>
      <w:pPr>
        <w:spacing w:after="40"/>
      </w:pPr>
    </w:p>
    <w:p>
      <w:pPr>
        <w:spacing w:after="80"/>
      </w:pPr>
      <w:r>
        <w:rPr>
          <w:rFonts w:ascii="Georgia" w:hAnsi="Georgia"/>
          <w:b w:val="0"/>
          <w:i w:val="0"/>
          <w:color w:val="16181D"/>
          <w:sz w:val="19"/>
        </w:rPr>
        <w:t xml:space="preserve">That last row is the sharp edge worth remembering: </w:t>
      </w:r>
      <w:r>
        <w:rPr>
          <w:rFonts w:ascii="Georgia" w:hAnsi="Georgia"/>
          <w:b/>
          <w:i w:val="0"/>
          <w:color w:val="16181D"/>
          <w:sz w:val="19"/>
        </w:rPr>
        <w:t>lying about who you are is espionage even with no hacking at all.</w:t>
      </w:r>
    </w:p>
    <w:p>
      <w:pPr>
        <w:keepLines/>
        <w:pBdr>
          <w:left w:val="single" w:sz="18" w:space="6" w:color="2A6EA8"/>
        </w:pBdr>
        <w:shd w:val="clear" w:color="auto" w:fill="F7F9FB"/>
        <w:spacing w:before="80" w:after="80"/>
        <w:ind w:left="227" w:right="113"/>
      </w:pPr>
      <w:r>
        <w:rPr>
          <w:rFonts w:ascii="Georgia" w:hAnsi="Georgia"/>
          <w:b/>
          <w:i w:val="0"/>
          <w:color w:val="3D4350"/>
          <w:sz w:val="18"/>
        </w:rPr>
        <w:t>The playbook analogy.</w:t>
      </w:r>
      <w:r>
        <w:rPr>
          <w:rFonts w:ascii="Georgia" w:hAnsi="Georgia"/>
          <w:b w:val="0"/>
          <w:i w:val="0"/>
          <w:color w:val="3D4350"/>
          <w:sz w:val="18"/>
        </w:rPr>
        <w:t xml:space="preserve"> Competitive intelligence is reading the other team's </w:t>
      </w:r>
      <w:r>
        <w:rPr>
          <w:rFonts w:ascii="Georgia" w:hAnsi="Georgia"/>
          <w:b/>
          <w:i w:val="0"/>
          <w:color w:val="3D4350"/>
          <w:sz w:val="18"/>
        </w:rPr>
        <w:t>published</w:t>
      </w:r>
      <w:r>
        <w:rPr>
          <w:rFonts w:ascii="Georgia" w:hAnsi="Georgia"/>
          <w:b w:val="0"/>
          <w:i w:val="0"/>
          <w:color w:val="3D4350"/>
          <w:sz w:val="18"/>
        </w:rPr>
        <w:t xml:space="preserve"> playbook. Espionage is </w:t>
      </w:r>
      <w:r>
        <w:rPr>
          <w:rFonts w:ascii="Georgia" w:hAnsi="Georgia"/>
          <w:b/>
          <w:i w:val="0"/>
          <w:color w:val="3D4350"/>
          <w:sz w:val="18"/>
        </w:rPr>
        <w:t>breaking into their locker room to steal it.</w:t>
      </w:r>
      <w:r>
        <w:rPr>
          <w:rFonts w:ascii="Georgia" w:hAnsi="Georgia"/>
          <w:b w:val="0"/>
          <w:i w:val="0"/>
          <w:color w:val="3D4350"/>
          <w:sz w:val="18"/>
        </w:rPr>
        <w:t xml:space="preserve"> Same information, completely different act.</w:t>
      </w:r>
    </w:p>
    <w:p>
      <w:pPr>
        <w:pStyle w:val="Heading2"/>
        <w:pBdr>
          <w:bottom w:val="single" w:sz="6" w:space="2" w:color="D6D9E0"/>
        </w:pBdr>
      </w:pPr>
      <w:r>
        <w:rPr>
          <w:rFonts w:ascii="Helvetica Neue" w:hAnsi="Helvetica Neue"/>
          <w:b/>
          <w:i w:val="0"/>
          <w:color w:val="1F4E79"/>
          <w:sz w:val="27"/>
        </w:rPr>
        <w:t>3.9 Trademark and trademark infringement</w:t>
      </w:r>
    </w:p>
    <w:p>
      <w:pPr>
        <w:spacing w:after="80"/>
      </w:pPr>
      <w:r>
        <w:rPr>
          <w:rFonts w:ascii="Georgia" w:hAnsi="Georgia"/>
          <w:b w:val="0"/>
          <w:i w:val="0"/>
          <w:color w:val="16181D"/>
          <w:sz w:val="19"/>
        </w:rPr>
        <w:t xml:space="preserve">A </w:t>
      </w:r>
      <w:r>
        <w:rPr>
          <w:rFonts w:ascii="Georgia" w:hAnsi="Georgia"/>
          <w:b/>
          <w:i w:val="0"/>
          <w:color w:val="16181D"/>
          <w:sz w:val="19"/>
        </w:rPr>
        <w:t>trademark</w:t>
      </w:r>
      <w:r>
        <w:rPr>
          <w:rFonts w:ascii="Georgia" w:hAnsi="Georgia"/>
          <w:b w:val="0"/>
          <w:i w:val="0"/>
          <w:color w:val="16181D"/>
          <w:sz w:val="19"/>
        </w:rPr>
        <w:t xml:space="preserve"> is a </w:t>
      </w:r>
      <w:r>
        <w:rPr>
          <w:rFonts w:ascii="Georgia" w:hAnsi="Georgia"/>
          <w:b/>
          <w:i w:val="0"/>
          <w:color w:val="16181D"/>
          <w:sz w:val="19"/>
        </w:rPr>
        <w:t>sign, name, logo or slogan that identifies the SOURCE of goods or services</w:t>
      </w:r>
      <w:r>
        <w:rPr>
          <w:rFonts w:ascii="Georgia" w:hAnsi="Georgia"/>
          <w:b w:val="0"/>
          <w:i w:val="0"/>
          <w:color w:val="16181D"/>
          <w:sz w:val="19"/>
        </w:rPr>
        <w:t xml:space="preserve">. </w:t>
      </w:r>
      <w:r>
        <w:rPr>
          <w:rFonts w:ascii="Georgia" w:hAnsi="Georgia"/>
          <w:b/>
          <w:i w:val="0"/>
          <w:color w:val="16181D"/>
          <w:sz w:val="19"/>
        </w:rPr>
        <w:t>Infringement</w:t>
      </w:r>
      <w:r>
        <w:rPr>
          <w:rFonts w:ascii="Georgia" w:hAnsi="Georgia"/>
          <w:b w:val="0"/>
          <w:i w:val="0"/>
          <w:color w:val="16181D"/>
          <w:sz w:val="19"/>
        </w:rPr>
        <w:t xml:space="preserve"> is unauthorised use of a </w:t>
      </w:r>
      <w:r>
        <w:rPr>
          <w:rFonts w:ascii="Georgia" w:hAnsi="Georgia"/>
          <w:b/>
          <w:i w:val="0"/>
          <w:color w:val="16181D"/>
          <w:sz w:val="19"/>
        </w:rPr>
        <w:t>confusingly similar</w:t>
      </w:r>
      <w:r>
        <w:rPr>
          <w:rFonts w:ascii="Georgia" w:hAnsi="Georgia"/>
          <w:b w:val="0"/>
          <w:i w:val="0"/>
          <w:color w:val="16181D"/>
          <w:sz w:val="19"/>
        </w:rPr>
        <w:t xml:space="preserve"> mark.</w:t>
      </w:r>
    </w:p>
    <w:p>
      <w:pPr>
        <w:spacing w:after="80"/>
      </w:pPr>
      <w:r>
        <w:rPr>
          <w:rFonts w:ascii="Georgia" w:hAnsi="Georgia"/>
          <w:b/>
          <w:i w:val="0"/>
          <w:color w:val="16181D"/>
          <w:sz w:val="19"/>
        </w:rPr>
        <w:t>The purpose:</w:t>
      </w:r>
      <w:r>
        <w:rPr>
          <w:rFonts w:ascii="Georgia" w:hAnsi="Georgia"/>
          <w:b w:val="0"/>
          <w:i w:val="0"/>
          <w:color w:val="16181D"/>
          <w:sz w:val="19"/>
        </w:rPr>
        <w:t xml:space="preserve"> protect brand identity and </w:t>
      </w:r>
      <w:r>
        <w:rPr>
          <w:rFonts w:ascii="Georgia" w:hAnsi="Georgia"/>
          <w:b/>
          <w:i w:val="0"/>
          <w:color w:val="16181D"/>
          <w:sz w:val="19"/>
        </w:rPr>
        <w:t>prevent consumer confusion</w:t>
      </w:r>
      <w:r>
        <w:rPr>
          <w:rFonts w:ascii="Georgia" w:hAnsi="Georgia"/>
          <w:b w:val="0"/>
          <w:i w:val="0"/>
          <w:color w:val="16181D"/>
          <w:sz w:val="19"/>
        </w:rPr>
        <w:t>. The harm is that buyers cannot tell who really made the product.</w:t>
      </w:r>
    </w:p>
    <w:p>
      <w:pPr>
        <w:spacing w:after="80"/>
      </w:pPr>
      <w:r>
        <w:rPr>
          <w:rFonts w:ascii="Georgia" w:hAnsi="Georgia"/>
          <w:b/>
          <w:i w:val="0"/>
          <w:color w:val="16181D"/>
          <w:sz w:val="19"/>
        </w:rPr>
        <w:t>Three features students routinely get wrong:</w:t>
      </w:r>
    </w:p>
    <w:p>
      <w:pPr>
        <w:pStyle w:val="ListBullet"/>
        <w:spacing w:after="30" w:line="254" w:lineRule="auto"/>
        <w:ind w:left="397"/>
      </w:pPr>
      <w:r>
        <w:rPr>
          <w:rFonts w:ascii="Georgia" w:hAnsi="Georgia"/>
          <w:b w:val="0"/>
          <w:i w:val="0"/>
          <w:color w:val="16181D"/>
          <w:sz w:val="19"/>
        </w:rPr>
        <w:t xml:space="preserve">A mark can last </w:t>
      </w:r>
      <w:r>
        <w:rPr>
          <w:rFonts w:ascii="Georgia" w:hAnsi="Georgia"/>
          <w:b/>
          <w:i w:val="0"/>
          <w:color w:val="16181D"/>
          <w:sz w:val="19"/>
        </w:rPr>
        <w:t>indefinitely</w:t>
      </w:r>
      <w:r>
        <w:rPr>
          <w:rFonts w:ascii="Georgia" w:hAnsi="Georgia"/>
          <w:b w:val="0"/>
          <w:i w:val="0"/>
          <w:color w:val="16181D"/>
          <w:sz w:val="19"/>
        </w:rPr>
        <w:t xml:space="preserve">, as long as it is </w:t>
      </w:r>
      <w:r>
        <w:rPr>
          <w:rFonts w:ascii="Georgia" w:hAnsi="Georgia"/>
          <w:b/>
          <w:i w:val="0"/>
          <w:color w:val="16181D"/>
          <w:sz w:val="19"/>
        </w:rPr>
        <w:t>used and renewed</w:t>
      </w:r>
      <w:r>
        <w:rPr>
          <w:rFonts w:ascii="Georgia" w:hAnsi="Georgia"/>
          <w:b w:val="0"/>
          <w:i w:val="0"/>
          <w:color w:val="16181D"/>
          <w:sz w:val="19"/>
        </w:rPr>
        <w:t xml:space="preserve"> — unlike copyright and patents, which expire.</w:t>
      </w:r>
    </w:p>
    <w:p>
      <w:pPr>
        <w:pStyle w:val="ListBullet"/>
        <w:spacing w:after="30" w:line="254" w:lineRule="auto"/>
        <w:ind w:left="397"/>
      </w:pPr>
      <w:r>
        <w:rPr>
          <w:rFonts w:ascii="Georgia" w:hAnsi="Georgia"/>
          <w:b w:val="0"/>
          <w:i w:val="0"/>
          <w:color w:val="16181D"/>
          <w:sz w:val="19"/>
        </w:rPr>
        <w:t xml:space="preserve">Infringement </w:t>
      </w:r>
      <w:r>
        <w:rPr>
          <w:rFonts w:ascii="Georgia" w:hAnsi="Georgia"/>
          <w:b/>
          <w:i w:val="0"/>
          <w:color w:val="16181D"/>
          <w:sz w:val="19"/>
        </w:rPr>
        <w:t>does not need an identical copy</w:t>
      </w:r>
      <w:r>
        <w:rPr>
          <w:rFonts w:ascii="Georgia" w:hAnsi="Georgia"/>
          <w:b w:val="0"/>
          <w:i w:val="0"/>
          <w:color w:val="16181D"/>
          <w:sz w:val="19"/>
        </w:rPr>
        <w:t xml:space="preserve"> — a confusingly </w:t>
      </w:r>
      <w:r>
        <w:rPr>
          <w:rFonts w:ascii="Georgia" w:hAnsi="Georgia"/>
          <w:b/>
          <w:i w:val="0"/>
          <w:color w:val="16181D"/>
          <w:sz w:val="19"/>
        </w:rPr>
        <w:t>similar</w:t>
      </w:r>
      <w:r>
        <w:rPr>
          <w:rFonts w:ascii="Georgia" w:hAnsi="Georgia"/>
          <w:b w:val="0"/>
          <w:i w:val="0"/>
          <w:color w:val="16181D"/>
          <w:sz w:val="19"/>
        </w:rPr>
        <w:t xml:space="preserve"> mark is enough.</w:t>
      </w:r>
    </w:p>
    <w:p>
      <w:pPr>
        <w:pStyle w:val="ListBullet"/>
        <w:spacing w:after="30" w:line="254" w:lineRule="auto"/>
        <w:ind w:left="397"/>
      </w:pPr>
      <w:r>
        <w:rPr>
          <w:rFonts w:ascii="Georgia" w:hAnsi="Georgia"/>
          <w:b/>
          <w:i w:val="0"/>
          <w:color w:val="16181D"/>
          <w:sz w:val="19"/>
        </w:rPr>
        <w:t>Company registration and trademark registration are separate filings.</w:t>
      </w:r>
    </w:p>
    <w:p>
      <w:pPr>
        <w:spacing w:after="80"/>
      </w:pPr>
      <w:r>
        <w:rPr>
          <w:rFonts w:ascii="Georgia" w:hAnsi="Georgia"/>
          <w:b w:val="0"/>
          <w:i w:val="0"/>
          <w:color w:val="16181D"/>
          <w:sz w:val="19"/>
        </w:rPr>
        <w:t xml:space="preserve">In Nepal, trademarks are registered at the </w:t>
      </w:r>
      <w:r>
        <w:rPr>
          <w:rFonts w:ascii="Georgia" w:hAnsi="Georgia"/>
          <w:b/>
          <w:i w:val="0"/>
          <w:color w:val="16181D"/>
          <w:sz w:val="19"/>
        </w:rPr>
        <w:t>Department of Industry</w:t>
      </w:r>
      <w:r>
        <w:rPr>
          <w:rFonts w:ascii="Georgia" w:hAnsi="Georgia"/>
          <w:b w:val="0"/>
          <w:i w:val="0"/>
          <w:color w:val="16181D"/>
          <w:sz w:val="19"/>
        </w:rPr>
        <w:t xml:space="preserve"> under the Patent, Design and Trademark Act.</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4947"/>
        <w:gridCol w:w="1405"/>
        <w:gridCol w:w="3739"/>
      </w:tblGrid>
      <w:tr>
        <w:trPr>
          <w:cantSplit/>
          <w:tblHeader/>
        </w:trPr>
        <w:tc>
          <w:tcPr>
            <w:tcW w:type="dxa" w:w="4947"/>
            <w:shd w:val="clear" w:color="auto" w:fill="EEF3F8"/>
          </w:tcPr>
          <w:p>
            <w:pPr>
              <w:spacing w:after="0" w:line="240" w:lineRule="auto"/>
            </w:pPr>
            <w:r>
              <w:rPr>
                <w:rFonts w:ascii="Helvetica Neue" w:hAnsi="Helvetica Neue"/>
                <w:b/>
                <w:i w:val="0"/>
                <w:color w:val="1F4E79"/>
                <w:sz w:val="16"/>
              </w:rPr>
              <w:t>Situation</w:t>
            </w:r>
          </w:p>
        </w:tc>
        <w:tc>
          <w:tcPr>
            <w:tcW w:type="dxa" w:w="1405"/>
            <w:shd w:val="clear" w:color="auto" w:fill="EEF3F8"/>
          </w:tcPr>
          <w:p>
            <w:pPr>
              <w:spacing w:after="0" w:line="240" w:lineRule="auto"/>
            </w:pPr>
            <w:r>
              <w:rPr>
                <w:rFonts w:ascii="Helvetica Neue" w:hAnsi="Helvetica Neue"/>
                <w:b/>
                <w:i w:val="0"/>
                <w:color w:val="1F4E79"/>
                <w:sz w:val="16"/>
              </w:rPr>
              <w:t>Infringement?</w:t>
            </w:r>
          </w:p>
        </w:tc>
        <w:tc>
          <w:tcPr>
            <w:tcW w:type="dxa" w:w="3739"/>
            <w:shd w:val="clear" w:color="auto" w:fill="EEF3F8"/>
          </w:tcPr>
          <w:p>
            <w:pPr>
              <w:spacing w:after="0" w:line="240" w:lineRule="auto"/>
            </w:pPr>
            <w:r>
              <w:rPr>
                <w:rFonts w:ascii="Helvetica Neue" w:hAnsi="Helvetica Neue"/>
                <w:b/>
                <w:i w:val="0"/>
                <w:color w:val="1F4E79"/>
                <w:sz w:val="16"/>
              </w:rPr>
              <w:t>Why</w:t>
            </w:r>
          </w:p>
        </w:tc>
      </w:tr>
      <w:tr>
        <w:trPr>
          <w:cantSplit/>
        </w:trPr>
        <w:tc>
          <w:tcPr>
            <w:tcW w:type="dxa" w:w="4947"/>
          </w:tcPr>
          <w:p>
            <w:pPr>
              <w:spacing w:after="0" w:line="240" w:lineRule="auto"/>
            </w:pPr>
            <w:r>
              <w:rPr>
                <w:rFonts w:ascii="Georgia" w:hAnsi="Georgia"/>
                <w:b w:val="0"/>
                <w:i w:val="0"/>
                <w:color w:val="16181D"/>
                <w:sz w:val="17"/>
              </w:rPr>
              <w:t>Selling fake "Goldstar" shoes with the logo</w:t>
            </w:r>
          </w:p>
        </w:tc>
        <w:tc>
          <w:tcPr>
            <w:tcW w:type="dxa" w:w="1405"/>
          </w:tcPr>
          <w:p>
            <w:pPr>
              <w:spacing w:after="0" w:line="240" w:lineRule="auto"/>
            </w:pPr>
            <w:r>
              <w:rPr>
                <w:rFonts w:ascii="Georgia" w:hAnsi="Georgia"/>
                <w:b/>
                <w:i w:val="0"/>
                <w:color w:val="16181D"/>
                <w:sz w:val="17"/>
              </w:rPr>
              <w:t>Yes</w:t>
            </w:r>
          </w:p>
        </w:tc>
        <w:tc>
          <w:tcPr>
            <w:tcW w:type="dxa" w:w="3739"/>
          </w:tcPr>
          <w:p>
            <w:pPr>
              <w:spacing w:after="0" w:line="240" w:lineRule="auto"/>
            </w:pPr>
            <w:r>
              <w:rPr>
                <w:rFonts w:ascii="Georgia" w:hAnsi="Georgia"/>
                <w:b w:val="0"/>
                <w:i w:val="0"/>
                <w:color w:val="16181D"/>
                <w:sz w:val="17"/>
              </w:rPr>
              <w:t>Passing fakes off as genuine</w:t>
            </w:r>
          </w:p>
        </w:tc>
      </w:tr>
      <w:tr>
        <w:trPr>
          <w:cantSplit/>
        </w:trPr>
        <w:tc>
          <w:tcPr>
            <w:tcW w:type="dxa" w:w="4947"/>
            <w:shd w:val="clear" w:color="auto" w:fill="FAFBFC"/>
          </w:tcPr>
          <w:p>
            <w:pPr>
              <w:spacing w:after="0" w:line="240" w:lineRule="auto"/>
            </w:pPr>
            <w:r>
              <w:rPr>
                <w:rFonts w:ascii="Georgia" w:hAnsi="Georgia"/>
                <w:b w:val="0"/>
                <w:i w:val="0"/>
                <w:color w:val="16181D"/>
                <w:sz w:val="17"/>
              </w:rPr>
              <w:t>Counterfeit "Wai Wai" packets</w:t>
            </w:r>
          </w:p>
        </w:tc>
        <w:tc>
          <w:tcPr>
            <w:tcW w:type="dxa" w:w="1405"/>
            <w:shd w:val="clear" w:color="auto" w:fill="FAFBFC"/>
          </w:tcPr>
          <w:p>
            <w:pPr>
              <w:spacing w:after="0" w:line="240" w:lineRule="auto"/>
            </w:pPr>
            <w:r>
              <w:rPr>
                <w:rFonts w:ascii="Georgia" w:hAnsi="Georgia"/>
                <w:b/>
                <w:i w:val="0"/>
                <w:color w:val="16181D"/>
                <w:sz w:val="17"/>
              </w:rPr>
              <w:t>Yes</w:t>
            </w:r>
          </w:p>
        </w:tc>
        <w:tc>
          <w:tcPr>
            <w:tcW w:type="dxa" w:w="3739"/>
            <w:shd w:val="clear" w:color="auto" w:fill="FAFBFC"/>
          </w:tcPr>
          <w:p>
            <w:pPr>
              <w:spacing w:after="0" w:line="240" w:lineRule="auto"/>
            </w:pPr>
            <w:r>
              <w:rPr>
                <w:rFonts w:ascii="Georgia" w:hAnsi="Georgia"/>
                <w:b w:val="0"/>
                <w:i w:val="0"/>
                <w:color w:val="16181D"/>
                <w:sz w:val="17"/>
              </w:rPr>
              <w:t>Confuses buyers about the true source</w:t>
            </w:r>
          </w:p>
        </w:tc>
      </w:tr>
      <w:tr>
        <w:trPr>
          <w:cantSplit/>
        </w:trPr>
        <w:tc>
          <w:tcPr>
            <w:tcW w:type="dxa" w:w="4947"/>
          </w:tcPr>
          <w:p>
            <w:pPr>
              <w:spacing w:after="0" w:line="240" w:lineRule="auto"/>
            </w:pPr>
            <w:r>
              <w:rPr>
                <w:rFonts w:ascii="Georgia" w:hAnsi="Georgia"/>
                <w:b w:val="0"/>
                <w:i w:val="0"/>
                <w:color w:val="16181D"/>
                <w:sz w:val="17"/>
              </w:rPr>
              <w:t>A momo stall using a near-identical famous logo</w:t>
            </w:r>
          </w:p>
        </w:tc>
        <w:tc>
          <w:tcPr>
            <w:tcW w:type="dxa" w:w="1405"/>
          </w:tcPr>
          <w:p>
            <w:pPr>
              <w:spacing w:after="0" w:line="240" w:lineRule="auto"/>
            </w:pPr>
            <w:r>
              <w:rPr>
                <w:rFonts w:ascii="Georgia" w:hAnsi="Georgia"/>
                <w:b/>
                <w:i w:val="0"/>
                <w:color w:val="16181D"/>
                <w:sz w:val="17"/>
              </w:rPr>
              <w:t>Yes</w:t>
            </w:r>
          </w:p>
        </w:tc>
        <w:tc>
          <w:tcPr>
            <w:tcW w:type="dxa" w:w="3739"/>
          </w:tcPr>
          <w:p>
            <w:pPr>
              <w:spacing w:after="0" w:line="240" w:lineRule="auto"/>
            </w:pPr>
            <w:r>
              <w:rPr>
                <w:rFonts w:ascii="Georgia" w:hAnsi="Georgia"/>
                <w:b w:val="0"/>
                <w:i w:val="0"/>
                <w:color w:val="16181D"/>
                <w:sz w:val="17"/>
              </w:rPr>
              <w:t>Confusingly similar → consumer confusion</w:t>
            </w:r>
          </w:p>
        </w:tc>
      </w:tr>
      <w:tr>
        <w:trPr>
          <w:cantSplit/>
        </w:trPr>
        <w:tc>
          <w:tcPr>
            <w:tcW w:type="dxa" w:w="4947"/>
            <w:shd w:val="clear" w:color="auto" w:fill="FAFBFC"/>
          </w:tcPr>
          <w:p>
            <w:pPr>
              <w:spacing w:after="0" w:line="240" w:lineRule="auto"/>
            </w:pPr>
            <w:r>
              <w:rPr>
                <w:rFonts w:ascii="Georgia" w:hAnsi="Georgia"/>
                <w:b w:val="0"/>
                <w:i w:val="0"/>
                <w:color w:val="16181D"/>
                <w:sz w:val="17"/>
              </w:rPr>
              <w:t>Your own original shop name and logo</w:t>
            </w:r>
          </w:p>
        </w:tc>
        <w:tc>
          <w:tcPr>
            <w:tcW w:type="dxa" w:w="1405"/>
            <w:shd w:val="clear" w:color="auto" w:fill="FAFBFC"/>
          </w:tcPr>
          <w:p>
            <w:pPr>
              <w:spacing w:after="0" w:line="240" w:lineRule="auto"/>
            </w:pPr>
            <w:r>
              <w:rPr>
                <w:rFonts w:ascii="Georgia" w:hAnsi="Georgia"/>
                <w:b w:val="0"/>
                <w:i w:val="0"/>
                <w:color w:val="16181D"/>
                <w:sz w:val="17"/>
              </w:rPr>
              <w:t>No</w:t>
            </w:r>
          </w:p>
        </w:tc>
        <w:tc>
          <w:tcPr>
            <w:tcW w:type="dxa" w:w="3739"/>
            <w:shd w:val="clear" w:color="auto" w:fill="FAFBFC"/>
          </w:tcPr>
          <w:p>
            <w:pPr>
              <w:spacing w:after="0" w:line="240" w:lineRule="auto"/>
            </w:pPr>
            <w:r>
              <w:rPr>
                <w:rFonts w:ascii="Georgia" w:hAnsi="Georgia"/>
                <w:b w:val="0"/>
                <w:i w:val="0"/>
                <w:color w:val="16181D"/>
                <w:sz w:val="17"/>
              </w:rPr>
              <w:t>Distinct mark; no confusion</w:t>
            </w:r>
          </w:p>
        </w:tc>
      </w:tr>
      <w:tr>
        <w:trPr>
          <w:cantSplit/>
        </w:trPr>
        <w:tc>
          <w:tcPr>
            <w:tcW w:type="dxa" w:w="4947"/>
          </w:tcPr>
          <w:p>
            <w:pPr>
              <w:spacing w:after="0" w:line="240" w:lineRule="auto"/>
            </w:pPr>
            <w:r>
              <w:rPr>
                <w:rFonts w:ascii="Georgia" w:hAnsi="Georgia"/>
                <w:b w:val="0"/>
                <w:i w:val="0"/>
                <w:color w:val="16181D"/>
                <w:sz w:val="17"/>
              </w:rPr>
              <w:t>Naming a product with a common dictionary word</w:t>
            </w:r>
          </w:p>
        </w:tc>
        <w:tc>
          <w:tcPr>
            <w:tcW w:type="dxa" w:w="1405"/>
          </w:tcPr>
          <w:p>
            <w:pPr>
              <w:spacing w:after="0" w:line="240" w:lineRule="auto"/>
            </w:pPr>
            <w:r>
              <w:rPr>
                <w:rFonts w:ascii="Georgia" w:hAnsi="Georgia"/>
                <w:b w:val="0"/>
                <w:i w:val="0"/>
                <w:color w:val="16181D"/>
                <w:sz w:val="17"/>
              </w:rPr>
              <w:t>Usually no</w:t>
            </w:r>
          </w:p>
        </w:tc>
        <w:tc>
          <w:tcPr>
            <w:tcW w:type="dxa" w:w="3739"/>
          </w:tcPr>
          <w:p>
            <w:pPr>
              <w:spacing w:after="0" w:line="240" w:lineRule="auto"/>
            </w:pPr>
            <w:r>
              <w:rPr>
                <w:rFonts w:ascii="Georgia" w:hAnsi="Georgia"/>
                <w:b w:val="0"/>
                <w:i w:val="0"/>
                <w:color w:val="16181D"/>
                <w:sz w:val="17"/>
              </w:rPr>
              <w:t>Generic terms are weak marks</w:t>
            </w:r>
          </w:p>
        </w:tc>
      </w:tr>
      <w:tr>
        <w:trPr>
          <w:cantSplit/>
        </w:trPr>
        <w:tc>
          <w:tcPr>
            <w:tcW w:type="dxa" w:w="4947"/>
            <w:shd w:val="clear" w:color="auto" w:fill="FAFBFC"/>
          </w:tcPr>
          <w:p>
            <w:pPr>
              <w:spacing w:after="0" w:line="240" w:lineRule="auto"/>
            </w:pPr>
            <w:r>
              <w:rPr>
                <w:rFonts w:ascii="Georgia" w:hAnsi="Georgia"/>
                <w:b w:val="0"/>
                <w:i w:val="0"/>
                <w:color w:val="16181D"/>
                <w:sz w:val="17"/>
              </w:rPr>
              <w:t>A comparative advertisement naming a rival truthfully</w:t>
            </w:r>
          </w:p>
        </w:tc>
        <w:tc>
          <w:tcPr>
            <w:tcW w:type="dxa" w:w="1405"/>
            <w:shd w:val="clear" w:color="auto" w:fill="FAFBFC"/>
          </w:tcPr>
          <w:p>
            <w:pPr>
              <w:spacing w:after="0" w:line="240" w:lineRule="auto"/>
            </w:pPr>
            <w:r>
              <w:rPr>
                <w:rFonts w:ascii="Georgia" w:hAnsi="Georgia"/>
                <w:b w:val="0"/>
                <w:i w:val="0"/>
                <w:color w:val="16181D"/>
                <w:sz w:val="17"/>
              </w:rPr>
              <w:t>Usually no</w:t>
            </w:r>
          </w:p>
        </w:tc>
        <w:tc>
          <w:tcPr>
            <w:tcW w:type="dxa" w:w="3739"/>
            <w:shd w:val="clear" w:color="auto" w:fill="FAFBFC"/>
          </w:tcPr>
          <w:p>
            <w:pPr>
              <w:spacing w:after="0" w:line="240" w:lineRule="auto"/>
            </w:pPr>
            <w:r>
              <w:rPr>
                <w:rFonts w:ascii="Georgia" w:hAnsi="Georgia"/>
                <w:b w:val="0"/>
                <w:i w:val="0"/>
                <w:color w:val="16181D"/>
                <w:sz w:val="17"/>
              </w:rPr>
              <w:t>Nominative reference, not passing off</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"Registering my company name means I own the trademark."</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these are </w:t>
      </w:r>
      <w:r>
        <w:rPr>
          <w:rFonts w:ascii="Georgia" w:hAnsi="Georgia"/>
          <w:b/>
          <w:i w:val="0"/>
          <w:color w:val="3D4350"/>
          <w:sz w:val="18"/>
        </w:rPr>
        <w:t>separate filings</w:t>
      </w:r>
      <w:r>
        <w:rPr>
          <w:rFonts w:ascii="Georgia" w:hAnsi="Georgia"/>
          <w:b w:val="0"/>
          <w:i w:val="0"/>
          <w:color w:val="3D4350"/>
          <w:sz w:val="18"/>
        </w:rPr>
        <w:t xml:space="preserve">. To protect a brand identity you must register the </w:t>
      </w:r>
      <w:r>
        <w:rPr>
          <w:rFonts w:ascii="Georgia" w:hAnsi="Georgia"/>
          <w:b/>
          <w:i w:val="0"/>
          <w:color w:val="3D4350"/>
          <w:sz w:val="18"/>
        </w:rPr>
        <w:t>trademark</w:t>
      </w:r>
      <w:r>
        <w:rPr>
          <w:rFonts w:ascii="Georgia" w:hAnsi="Georgia"/>
          <w:b w:val="0"/>
          <w:i w:val="0"/>
          <w:color w:val="3D4350"/>
          <w:sz w:val="18"/>
        </w:rPr>
        <w:t xml:space="preserve"> specifically.</w:t>
      </w:r>
    </w:p>
    <w:p>
      <w:pPr>
        <w:pStyle w:val="Heading2"/>
        <w:pBdr>
          <w:bottom w:val="single" w:sz="6" w:space="2" w:color="D6D9E0"/>
        </w:pBdr>
      </w:pPr>
      <w:r>
        <w:rPr>
          <w:rFonts w:ascii="Helvetica Neue" w:hAnsi="Helvetica Neue"/>
          <w:b/>
          <w:i w:val="0"/>
          <w:color w:val="1F4E79"/>
          <w:sz w:val="27"/>
        </w:rPr>
        <w:t>3.10 Cybersquatting</w:t>
      </w:r>
    </w:p>
    <w:p>
      <w:pPr>
        <w:spacing w:after="80"/>
      </w:pPr>
      <w:r>
        <w:rPr>
          <w:rFonts w:ascii="Georgia" w:hAnsi="Georgia"/>
          <w:b/>
          <w:i w:val="0"/>
          <w:color w:val="16181D"/>
          <w:sz w:val="19"/>
        </w:rPr>
        <w:t>Cybersquatting</w:t>
      </w:r>
      <w:r>
        <w:rPr>
          <w:rFonts w:ascii="Georgia" w:hAnsi="Georgia"/>
          <w:b w:val="0"/>
          <w:i w:val="0"/>
          <w:color w:val="16181D"/>
          <w:sz w:val="19"/>
        </w:rPr>
        <w:t xml:space="preserve"> is </w:t>
      </w:r>
      <w:r>
        <w:rPr>
          <w:rFonts w:ascii="Georgia" w:hAnsi="Georgia"/>
          <w:b/>
          <w:i w:val="0"/>
          <w:color w:val="16181D"/>
          <w:sz w:val="19"/>
        </w:rPr>
        <w:t>registering a domain name matching someone else's trademark in bad faith</w:t>
      </w:r>
      <w:r>
        <w:rPr>
          <w:rFonts w:ascii="Georgia" w:hAnsi="Georgia"/>
          <w:b w:val="0"/>
          <w:i w:val="0"/>
          <w:color w:val="16181D"/>
          <w:sz w:val="19"/>
        </w:rPr>
        <w:t xml:space="preserve"> — to resell it or divert traffic. </w:t>
      </w:r>
      <w:r>
        <w:rPr>
          <w:rFonts w:ascii="Georgia" w:hAnsi="Georgia"/>
          <w:b/>
          <w:i w:val="0"/>
          <w:color w:val="16181D"/>
          <w:sz w:val="19"/>
        </w:rPr>
        <w:t>Bad faith toward a known brand is the defining element.</w:t>
      </w:r>
    </w:p>
    <w:p>
      <w:pPr>
        <w:spacing w:after="80"/>
      </w:pPr>
      <w:r>
        <w:rPr>
          <w:rFonts w:ascii="Georgia" w:hAnsi="Georgia"/>
          <w:b w:val="0"/>
          <w:i w:val="0"/>
          <w:color w:val="16181D"/>
          <w:sz w:val="19"/>
        </w:rPr>
        <w:t>Draw the boundaries carefully:</w:t>
      </w:r>
    </w:p>
    <w:p>
      <w:pPr>
        <w:pStyle w:val="ListBullet"/>
        <w:spacing w:after="30" w:line="254" w:lineRule="auto"/>
        <w:ind w:left="397"/>
      </w:pPr>
      <w:r>
        <w:rPr>
          <w:rFonts w:ascii="Georgia" w:hAnsi="Georgia"/>
          <w:b/>
          <w:i w:val="0"/>
          <w:color w:val="16181D"/>
          <w:sz w:val="19"/>
        </w:rPr>
        <w:t>Legitimate domain investing</w:t>
      </w:r>
      <w:r>
        <w:rPr>
          <w:rFonts w:ascii="Georgia" w:hAnsi="Georgia"/>
          <w:b w:val="0"/>
          <w:i w:val="0"/>
          <w:color w:val="16181D"/>
          <w:sz w:val="19"/>
        </w:rPr>
        <w:t xml:space="preserve"> — generic names, no target brand — is </w:t>
      </w:r>
      <w:r>
        <w:rPr>
          <w:rFonts w:ascii="Georgia" w:hAnsi="Georgia"/>
          <w:b/>
          <w:i w:val="0"/>
          <w:color w:val="16181D"/>
          <w:sz w:val="19"/>
        </w:rPr>
        <w:t>lawful and different</w:t>
      </w:r>
      <w:r>
        <w:rPr>
          <w:rFonts w:ascii="Georgia" w:hAnsi="Georgia"/>
          <w:b w:val="0"/>
          <w:i w:val="0"/>
          <w:color w:val="16181D"/>
          <w:sz w:val="19"/>
        </w:rPr>
        <w:t>.</w:t>
      </w:r>
    </w:p>
    <w:p>
      <w:pPr>
        <w:pStyle w:val="ListBullet"/>
        <w:spacing w:after="30" w:line="254" w:lineRule="auto"/>
        <w:ind w:left="397"/>
      </w:pPr>
      <w:r>
        <w:rPr>
          <w:rFonts w:ascii="Georgia" w:hAnsi="Georgia"/>
          <w:b/>
          <w:i w:val="0"/>
          <w:color w:val="16181D"/>
          <w:sz w:val="19"/>
        </w:rPr>
        <w:t>Typosquatting</w:t>
      </w:r>
      <w:r>
        <w:rPr>
          <w:rFonts w:ascii="Georgia" w:hAnsi="Georgia"/>
          <w:b w:val="0"/>
          <w:i w:val="0"/>
          <w:color w:val="16181D"/>
          <w:sz w:val="19"/>
        </w:rPr>
        <w:t xml:space="preserve"> registers </w:t>
      </w:r>
      <w:r>
        <w:rPr>
          <w:rFonts w:ascii="Georgia" w:hAnsi="Georgia"/>
          <w:b/>
          <w:i w:val="0"/>
          <w:color w:val="16181D"/>
          <w:sz w:val="19"/>
        </w:rPr>
        <w:t>misspellings</w:t>
      </w:r>
      <w:r>
        <w:rPr>
          <w:rFonts w:ascii="Georgia" w:hAnsi="Georgia"/>
          <w:b w:val="0"/>
          <w:i w:val="0"/>
          <w:color w:val="16181D"/>
          <w:sz w:val="19"/>
        </w:rPr>
        <w:t xml:space="preserve"> (e-sewa vs esewa) to catch mistyped traffic, often for </w:t>
      </w:r>
      <w:r>
        <w:rPr>
          <w:rFonts w:ascii="Georgia" w:hAnsi="Georgia"/>
          <w:b/>
          <w:i w:val="0"/>
          <w:color w:val="16181D"/>
          <w:sz w:val="19"/>
        </w:rPr>
        <w:t>phishing</w:t>
      </w:r>
      <w:r>
        <w:rPr>
          <w:rFonts w:ascii="Georgia" w:hAnsi="Georgia"/>
          <w:b w:val="0"/>
          <w:i w:val="0"/>
          <w:color w:val="16181D"/>
          <w:sz w:val="19"/>
        </w:rPr>
        <w:t>. It is a close cousin.</w:t>
      </w:r>
    </w:p>
    <w:p>
      <w:pPr>
        <w:pStyle w:val="ListBullet"/>
        <w:spacing w:after="30" w:line="254" w:lineRule="auto"/>
        <w:ind w:left="397"/>
      </w:pPr>
      <w:r>
        <w:rPr>
          <w:rFonts w:ascii="Georgia" w:hAnsi="Georgia"/>
          <w:b/>
          <w:i w:val="0"/>
          <w:color w:val="16181D"/>
          <w:sz w:val="19"/>
        </w:rPr>
        <w:t>Disputes:</w:t>
      </w:r>
      <w:r>
        <w:rPr>
          <w:rFonts w:ascii="Georgia" w:hAnsi="Georgia"/>
          <w:b w:val="0"/>
          <w:i w:val="0"/>
          <w:color w:val="16181D"/>
          <w:sz w:val="19"/>
        </w:rPr>
        <w:t xml:space="preserve"> </w:t>
      </w:r>
      <w:r>
        <w:rPr>
          <w:rFonts w:ascii="Menlo" w:hAnsi="Menlo"/>
          <w:b w:val="0"/>
          <w:i w:val="0"/>
          <w:color w:val="16181D"/>
          <w:sz w:val="17"/>
        </w:rPr>
        <w:t>.com</w:t>
      </w:r>
      <w:r>
        <w:rPr>
          <w:rFonts w:ascii="Georgia" w:hAnsi="Georgia"/>
          <w:b w:val="0"/>
          <w:i w:val="0"/>
          <w:color w:val="16181D"/>
          <w:sz w:val="19"/>
        </w:rPr>
        <w:t xml:space="preserve"> goes through the </w:t>
      </w:r>
      <w:r>
        <w:rPr>
          <w:rFonts w:ascii="Georgia" w:hAnsi="Georgia"/>
          <w:b/>
          <w:i w:val="0"/>
          <w:color w:val="16181D"/>
          <w:sz w:val="19"/>
        </w:rPr>
        <w:t>UDRP</w:t>
      </w:r>
      <w:r>
        <w:rPr>
          <w:rFonts w:ascii="Georgia" w:hAnsi="Georgia"/>
          <w:b w:val="0"/>
          <w:i w:val="0"/>
          <w:color w:val="16181D"/>
          <w:sz w:val="19"/>
        </w:rPr>
        <w:t xml:space="preserve"> (ICANN's dispute process); </w:t>
      </w:r>
      <w:r>
        <w:rPr>
          <w:rFonts w:ascii="Georgia" w:hAnsi="Georgia"/>
          <w:b/>
          <w:i w:val="0"/>
          <w:color w:val="16181D"/>
          <w:sz w:val="19"/>
        </w:rPr>
        <w:t>`.np` domains</w:t>
      </w:r>
      <w:r>
        <w:rPr>
          <w:rFonts w:ascii="Georgia" w:hAnsi="Georgia"/>
          <w:b w:val="0"/>
          <w:i w:val="0"/>
          <w:color w:val="16181D"/>
          <w:sz w:val="19"/>
        </w:rPr>
        <w:t xml:space="preserve"> are managed by </w:t>
      </w:r>
      <w:r>
        <w:rPr>
          <w:rFonts w:ascii="Georgia" w:hAnsi="Georgia"/>
          <w:b/>
          <w:i w:val="0"/>
          <w:color w:val="16181D"/>
          <w:sz w:val="19"/>
        </w:rPr>
        <w:t>Mercantile (register.com.np)</w:t>
      </w:r>
      <w:r>
        <w:rPr>
          <w:rFonts w:ascii="Georgia" w:hAnsi="Georgia"/>
          <w:b w:val="0"/>
          <w:i w:val="0"/>
          <w:color w:val="16181D"/>
          <w:sz w:val="19"/>
        </w:rPr>
        <w:t>, which handles local disputes.</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4837"/>
        <w:gridCol w:w="2359"/>
        <w:gridCol w:w="2895"/>
      </w:tblGrid>
      <w:tr>
        <w:trPr>
          <w:cantSplit/>
          <w:tblHeader/>
        </w:trPr>
        <w:tc>
          <w:tcPr>
            <w:tcW w:type="dxa" w:w="4837"/>
            <w:shd w:val="clear" w:color="auto" w:fill="EEF3F8"/>
          </w:tcPr>
          <w:p>
            <w:pPr>
              <w:spacing w:after="0" w:line="240" w:lineRule="auto"/>
            </w:pPr>
            <w:r>
              <w:rPr>
                <w:rFonts w:ascii="Helvetica Neue" w:hAnsi="Helvetica Neue"/>
                <w:b/>
                <w:i w:val="0"/>
                <w:color w:val="1F4E79"/>
                <w:sz w:val="16"/>
              </w:rPr>
              <w:t>Scenario</w:t>
            </w:r>
          </w:p>
        </w:tc>
        <w:tc>
          <w:tcPr>
            <w:tcW w:type="dxa" w:w="2359"/>
            <w:shd w:val="clear" w:color="auto" w:fill="EEF3F8"/>
          </w:tcPr>
          <w:p>
            <w:pPr>
              <w:spacing w:after="0" w:line="240" w:lineRule="auto"/>
            </w:pPr>
            <w:r>
              <w:rPr>
                <w:rFonts w:ascii="Helvetica Neue" w:hAnsi="Helvetica Neue"/>
                <w:b/>
                <w:i w:val="0"/>
                <w:color w:val="1F4E79"/>
                <w:sz w:val="16"/>
              </w:rPr>
              <w:t>Verdict</w:t>
            </w:r>
          </w:p>
        </w:tc>
        <w:tc>
          <w:tcPr>
            <w:tcW w:type="dxa" w:w="2895"/>
            <w:shd w:val="clear" w:color="auto" w:fill="EEF3F8"/>
          </w:tcPr>
          <w:p>
            <w:pPr>
              <w:spacing w:after="0" w:line="240" w:lineRule="auto"/>
            </w:pPr>
            <w:r>
              <w:rPr>
                <w:rFonts w:ascii="Helvetica Neue" w:hAnsi="Helvetica Neue"/>
                <w:b/>
                <w:i w:val="0"/>
                <w:color w:val="1F4E79"/>
                <w:sz w:val="16"/>
              </w:rPr>
              <w:t>Why</w:t>
            </w:r>
          </w:p>
        </w:tc>
      </w:tr>
      <w:tr>
        <w:trPr>
          <w:cantSplit/>
        </w:trPr>
        <w:tc>
          <w:tcPr>
            <w:tcW w:type="dxa" w:w="4837"/>
          </w:tcPr>
          <w:p>
            <w:pPr>
              <w:spacing w:after="0" w:line="240" w:lineRule="auto"/>
            </w:pPr>
            <w:r>
              <w:rPr>
                <w:rFonts w:ascii="Georgia" w:hAnsi="Georgia"/>
                <w:b w:val="0"/>
                <w:i w:val="0"/>
                <w:color w:val="16181D"/>
                <w:sz w:val="17"/>
              </w:rPr>
              <w:t xml:space="preserve">Registering a Nepali bank's name as </w:t>
            </w:r>
            <w:r>
              <w:rPr>
                <w:rFonts w:ascii="Menlo" w:hAnsi="Menlo"/>
                <w:b w:val="0"/>
                <w:i w:val="0"/>
                <w:color w:val="16181D"/>
                <w:sz w:val="15"/>
              </w:rPr>
              <w:t>.com.np</w:t>
            </w:r>
            <w:r>
              <w:rPr>
                <w:rFonts w:ascii="Georgia" w:hAnsi="Georgia"/>
                <w:b w:val="0"/>
                <w:i w:val="0"/>
                <w:color w:val="16181D"/>
                <w:sz w:val="17"/>
              </w:rPr>
              <w:t xml:space="preserve"> to resell it</w:t>
            </w:r>
          </w:p>
        </w:tc>
        <w:tc>
          <w:tcPr>
            <w:tcW w:type="dxa" w:w="2359"/>
          </w:tcPr>
          <w:p>
            <w:pPr>
              <w:spacing w:after="0" w:line="240" w:lineRule="auto"/>
            </w:pPr>
            <w:r>
              <w:rPr>
                <w:rFonts w:ascii="Georgia" w:hAnsi="Georgia"/>
                <w:b/>
                <w:i w:val="0"/>
                <w:color w:val="16181D"/>
                <w:sz w:val="17"/>
              </w:rPr>
              <w:t>Cybersquatting</w:t>
            </w:r>
          </w:p>
        </w:tc>
        <w:tc>
          <w:tcPr>
            <w:tcW w:type="dxa" w:w="2895"/>
          </w:tcPr>
          <w:p>
            <w:pPr>
              <w:spacing w:after="0" w:line="240" w:lineRule="auto"/>
            </w:pPr>
            <w:r>
              <w:rPr>
                <w:rFonts w:ascii="Georgia" w:hAnsi="Georgia"/>
                <w:b w:val="0"/>
                <w:i w:val="0"/>
                <w:color w:val="16181D"/>
                <w:sz w:val="17"/>
              </w:rPr>
              <w:t>Bad-faith grab of a known trademark</w:t>
            </w:r>
          </w:p>
        </w:tc>
      </w:tr>
      <w:tr>
        <w:trPr>
          <w:cantSplit/>
        </w:trPr>
        <w:tc>
          <w:tcPr>
            <w:tcW w:type="dxa" w:w="4837"/>
            <w:shd w:val="clear" w:color="auto" w:fill="FAFBFC"/>
          </w:tcPr>
          <w:p>
            <w:pPr>
              <w:spacing w:after="0" w:line="240" w:lineRule="auto"/>
            </w:pPr>
            <w:r>
              <w:rPr>
                <w:rFonts w:ascii="Georgia" w:hAnsi="Georgia"/>
                <w:b w:val="0"/>
                <w:i w:val="0"/>
                <w:color w:val="16181D"/>
                <w:sz w:val="17"/>
              </w:rPr>
              <w:t xml:space="preserve">Registering </w:t>
            </w:r>
            <w:r>
              <w:rPr>
                <w:rFonts w:ascii="Menlo" w:hAnsi="Menlo"/>
                <w:b w:val="0"/>
                <w:i w:val="0"/>
                <w:color w:val="16181D"/>
                <w:sz w:val="15"/>
              </w:rPr>
              <w:t>e-sewa.com.np</w:t>
            </w:r>
            <w:r>
              <w:rPr>
                <w:rFonts w:ascii="Georgia" w:hAnsi="Georgia"/>
                <w:b w:val="0"/>
                <w:i w:val="0"/>
                <w:color w:val="16181D"/>
                <w:sz w:val="17"/>
              </w:rPr>
              <w:t xml:space="preserve"> to mimic eSewa</w:t>
            </w:r>
          </w:p>
        </w:tc>
        <w:tc>
          <w:tcPr>
            <w:tcW w:type="dxa" w:w="2359"/>
            <w:shd w:val="clear" w:color="auto" w:fill="FAFBFC"/>
          </w:tcPr>
          <w:p>
            <w:pPr>
              <w:spacing w:after="0" w:line="240" w:lineRule="auto"/>
            </w:pPr>
            <w:r>
              <w:rPr>
                <w:rFonts w:ascii="Georgia" w:hAnsi="Georgia"/>
                <w:b/>
                <w:i w:val="0"/>
                <w:color w:val="16181D"/>
                <w:sz w:val="17"/>
              </w:rPr>
              <w:t>Cybersquatting + phishing risk</w:t>
            </w:r>
          </w:p>
        </w:tc>
        <w:tc>
          <w:tcPr>
            <w:tcW w:type="dxa" w:w="2895"/>
            <w:shd w:val="clear" w:color="auto" w:fill="FAFBFC"/>
          </w:tcPr>
          <w:p>
            <w:pPr>
              <w:spacing w:after="0" w:line="240" w:lineRule="auto"/>
            </w:pPr>
            <w:r>
              <w:rPr>
                <w:rFonts w:ascii="Georgia" w:hAnsi="Georgia"/>
                <w:b w:val="0"/>
                <w:i w:val="0"/>
                <w:color w:val="16181D"/>
                <w:sz w:val="17"/>
              </w:rPr>
              <w:t>Lookalike to divert and deceive</w:t>
            </w:r>
          </w:p>
        </w:tc>
      </w:tr>
      <w:tr>
        <w:trPr>
          <w:cantSplit/>
        </w:trPr>
        <w:tc>
          <w:tcPr>
            <w:tcW w:type="dxa" w:w="4837"/>
          </w:tcPr>
          <w:p>
            <w:pPr>
              <w:spacing w:after="0" w:line="240" w:lineRule="auto"/>
            </w:pPr>
            <w:r>
              <w:rPr>
                <w:rFonts w:ascii="Georgia" w:hAnsi="Georgia"/>
                <w:b w:val="0"/>
                <w:i w:val="0"/>
                <w:color w:val="16181D"/>
                <w:sz w:val="17"/>
              </w:rPr>
              <w:t xml:space="preserve">Registering a generic word like </w:t>
            </w:r>
            <w:r>
              <w:rPr>
                <w:rFonts w:ascii="Menlo" w:hAnsi="Menlo"/>
                <w:b w:val="0"/>
                <w:i w:val="0"/>
                <w:color w:val="16181D"/>
                <w:sz w:val="15"/>
              </w:rPr>
              <w:t>momos.com</w:t>
            </w:r>
          </w:p>
        </w:tc>
        <w:tc>
          <w:tcPr>
            <w:tcW w:type="dxa" w:w="2359"/>
          </w:tcPr>
          <w:p>
            <w:pPr>
              <w:spacing w:after="0" w:line="240" w:lineRule="auto"/>
            </w:pPr>
            <w:r>
              <w:rPr>
                <w:rFonts w:ascii="Georgia" w:hAnsi="Georgia"/>
                <w:b w:val="0"/>
                <w:i w:val="0"/>
                <w:color w:val="16181D"/>
                <w:sz w:val="17"/>
              </w:rPr>
              <w:t>Legitimate</w:t>
            </w:r>
          </w:p>
        </w:tc>
        <w:tc>
          <w:tcPr>
            <w:tcW w:type="dxa" w:w="2895"/>
          </w:tcPr>
          <w:p>
            <w:pPr>
              <w:spacing w:after="0" w:line="240" w:lineRule="auto"/>
            </w:pPr>
            <w:r>
              <w:rPr>
                <w:rFonts w:ascii="Georgia" w:hAnsi="Georgia"/>
                <w:b w:val="0"/>
                <w:i w:val="0"/>
                <w:color w:val="16181D"/>
                <w:sz w:val="17"/>
              </w:rPr>
              <w:t>No target brand</w:t>
            </w:r>
          </w:p>
        </w:tc>
      </w:tr>
      <w:tr>
        <w:trPr>
          <w:cantSplit/>
        </w:trPr>
        <w:tc>
          <w:tcPr>
            <w:tcW w:type="dxa" w:w="4837"/>
            <w:shd w:val="clear" w:color="auto" w:fill="FAFBFC"/>
          </w:tcPr>
          <w:p>
            <w:pPr>
              <w:spacing w:after="0" w:line="240" w:lineRule="auto"/>
            </w:pPr>
            <w:r>
              <w:rPr>
                <w:rFonts w:ascii="Georgia" w:hAnsi="Georgia"/>
                <w:b w:val="0"/>
                <w:i w:val="0"/>
                <w:color w:val="16181D"/>
                <w:sz w:val="17"/>
              </w:rPr>
              <w:t>Buying and selling generic domains as investment</w:t>
            </w:r>
          </w:p>
        </w:tc>
        <w:tc>
          <w:tcPr>
            <w:tcW w:type="dxa" w:w="2359"/>
            <w:shd w:val="clear" w:color="auto" w:fill="FAFBFC"/>
          </w:tcPr>
          <w:p>
            <w:pPr>
              <w:spacing w:after="0" w:line="240" w:lineRule="auto"/>
            </w:pPr>
            <w:r>
              <w:rPr>
                <w:rFonts w:ascii="Georgia" w:hAnsi="Georgia"/>
                <w:b w:val="0"/>
                <w:i w:val="0"/>
                <w:color w:val="16181D"/>
                <w:sz w:val="17"/>
              </w:rPr>
              <w:t>Legitimate</w:t>
            </w:r>
          </w:p>
        </w:tc>
        <w:tc>
          <w:tcPr>
            <w:tcW w:type="dxa" w:w="2895"/>
            <w:shd w:val="clear" w:color="auto" w:fill="FAFBFC"/>
          </w:tcPr>
          <w:p>
            <w:pPr>
              <w:spacing w:after="0" w:line="240" w:lineRule="auto"/>
            </w:pPr>
            <w:r>
              <w:rPr>
                <w:rFonts w:ascii="Georgia" w:hAnsi="Georgia"/>
                <w:b w:val="0"/>
                <w:i w:val="0"/>
                <w:color w:val="16181D"/>
                <w:sz w:val="17"/>
              </w:rPr>
              <w:t>Domain investing</w:t>
            </w:r>
          </w:p>
        </w:tc>
      </w:tr>
      <w:tr>
        <w:trPr>
          <w:cantSplit/>
        </w:trPr>
        <w:tc>
          <w:tcPr>
            <w:tcW w:type="dxa" w:w="4837"/>
          </w:tcPr>
          <w:p>
            <w:pPr>
              <w:spacing w:after="0" w:line="240" w:lineRule="auto"/>
            </w:pPr>
            <w:r>
              <w:rPr>
                <w:rFonts w:ascii="Georgia" w:hAnsi="Georgia"/>
                <w:b w:val="0"/>
                <w:i w:val="0"/>
                <w:color w:val="16181D"/>
                <w:sz w:val="17"/>
              </w:rPr>
              <w:t xml:space="preserve">Typosquatting </w:t>
            </w:r>
            <w:r>
              <w:rPr>
                <w:rFonts w:ascii="Menlo" w:hAnsi="Menlo"/>
                <w:b w:val="0"/>
                <w:i w:val="0"/>
                <w:color w:val="16181D"/>
                <w:sz w:val="15"/>
              </w:rPr>
              <w:t>gogle.com</w:t>
            </w:r>
            <w:r>
              <w:rPr>
                <w:rFonts w:ascii="Georgia" w:hAnsi="Georgia"/>
                <w:b w:val="0"/>
                <w:i w:val="0"/>
                <w:color w:val="16181D"/>
                <w:sz w:val="17"/>
              </w:rPr>
              <w:t xml:space="preserve"> to catch typos</w:t>
            </w:r>
          </w:p>
        </w:tc>
        <w:tc>
          <w:tcPr>
            <w:tcW w:type="dxa" w:w="2359"/>
          </w:tcPr>
          <w:p>
            <w:pPr>
              <w:spacing w:after="0" w:line="240" w:lineRule="auto"/>
            </w:pPr>
            <w:r>
              <w:rPr>
                <w:rFonts w:ascii="Georgia" w:hAnsi="Georgia"/>
                <w:b/>
                <w:i w:val="0"/>
                <w:color w:val="16181D"/>
                <w:sz w:val="17"/>
              </w:rPr>
              <w:t>Cybersquatting</w:t>
            </w:r>
            <w:r>
              <w:rPr>
                <w:rFonts w:ascii="Georgia" w:hAnsi="Georgia"/>
                <w:b w:val="0"/>
                <w:i w:val="0"/>
                <w:color w:val="16181D"/>
                <w:sz w:val="17"/>
              </w:rPr>
              <w:t xml:space="preserve"> (typosquatting)</w:t>
            </w:r>
          </w:p>
        </w:tc>
        <w:tc>
          <w:tcPr>
            <w:tcW w:type="dxa" w:w="2895"/>
          </w:tcPr>
          <w:p>
            <w:pPr>
              <w:spacing w:after="0" w:line="240" w:lineRule="auto"/>
            </w:pPr>
            <w:r>
              <w:rPr>
                <w:rFonts w:ascii="Georgia" w:hAnsi="Georgia"/>
                <w:b w:val="0"/>
                <w:i w:val="0"/>
                <w:color w:val="16181D"/>
                <w:sz w:val="17"/>
              </w:rPr>
              <w:t>Bad-faith lookalike</w:t>
            </w:r>
          </w:p>
        </w:tc>
      </w:tr>
      <w:tr>
        <w:trPr>
          <w:cantSplit/>
        </w:trPr>
        <w:tc>
          <w:tcPr>
            <w:tcW w:type="dxa" w:w="4837"/>
            <w:shd w:val="clear" w:color="auto" w:fill="FAFBFC"/>
          </w:tcPr>
          <w:p>
            <w:pPr>
              <w:spacing w:after="0" w:line="240" w:lineRule="auto"/>
            </w:pPr>
            <w:r>
              <w:rPr>
                <w:rFonts w:ascii="Georgia" w:hAnsi="Georgia"/>
                <w:b w:val="0"/>
                <w:i w:val="0"/>
                <w:color w:val="16181D"/>
                <w:sz w:val="17"/>
              </w:rPr>
              <w:t>Owning your own brand's domain</w:t>
            </w:r>
          </w:p>
        </w:tc>
        <w:tc>
          <w:tcPr>
            <w:tcW w:type="dxa" w:w="2359"/>
            <w:shd w:val="clear" w:color="auto" w:fill="FAFBFC"/>
          </w:tcPr>
          <w:p>
            <w:pPr>
              <w:spacing w:after="0" w:line="240" w:lineRule="auto"/>
            </w:pPr>
            <w:r>
              <w:rPr>
                <w:rFonts w:ascii="Georgia" w:hAnsi="Georgia"/>
                <w:b w:val="0"/>
                <w:i w:val="0"/>
                <w:color w:val="16181D"/>
                <w:sz w:val="17"/>
              </w:rPr>
              <w:t>Legitimate</w:t>
            </w:r>
          </w:p>
        </w:tc>
        <w:tc>
          <w:tcPr>
            <w:tcW w:type="dxa" w:w="2895"/>
            <w:shd w:val="clear" w:color="auto" w:fill="FAFBFC"/>
          </w:tcPr>
          <w:p>
            <w:pPr>
              <w:spacing w:after="0" w:line="240" w:lineRule="auto"/>
            </w:pPr>
            <w:r>
              <w:rPr>
                <w:rFonts w:ascii="Georgia" w:hAnsi="Georgia"/>
                <w:b w:val="0"/>
                <w:i w:val="0"/>
                <w:color w:val="16181D"/>
                <w:sz w:val="17"/>
              </w:rPr>
              <w:t>Rightful use of your own mark</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"First to register a domain owns it fairly."</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registration in </w:t>
      </w:r>
      <w:r>
        <w:rPr>
          <w:rFonts w:ascii="Georgia" w:hAnsi="Georgia"/>
          <w:b/>
          <w:i w:val="0"/>
          <w:color w:val="3D4350"/>
          <w:sz w:val="18"/>
        </w:rPr>
        <w:t>bad faith toward a known trademark</w:t>
      </w:r>
      <w:r>
        <w:rPr>
          <w:rFonts w:ascii="Georgia" w:hAnsi="Georgia"/>
          <w:b w:val="0"/>
          <w:i w:val="0"/>
          <w:color w:val="3D4350"/>
          <w:sz w:val="18"/>
        </w:rPr>
        <w:t xml:space="preserve"> is cybersquatting, not fair ownership. The brand can recover it through UDRP or the </w:t>
      </w:r>
      <w:r>
        <w:rPr>
          <w:rFonts w:ascii="Menlo" w:hAnsi="Menlo"/>
          <w:b w:val="0"/>
          <w:i w:val="0"/>
          <w:color w:val="3D4350"/>
          <w:sz w:val="17"/>
        </w:rPr>
        <w:t>.np</w:t>
      </w:r>
      <w:r>
        <w:rPr>
          <w:rFonts w:ascii="Georgia" w:hAnsi="Georgia"/>
          <w:b w:val="0"/>
          <w:i w:val="0"/>
          <w:color w:val="3D4350"/>
          <w:sz w:val="18"/>
        </w:rPr>
        <w:t xml:space="preserve"> registry.</w:t>
      </w:r>
    </w:p>
    <w:p>
      <w:pPr>
        <w:pStyle w:val="Heading2"/>
        <w:pBdr>
          <w:bottom w:val="single" w:sz="6" w:space="2" w:color="D6D9E0"/>
        </w:pBdr>
      </w:pPr>
      <w:r>
        <w:rPr>
          <w:rFonts w:ascii="Helvetica Neue" w:hAnsi="Helvetica Neue"/>
          <w:b/>
          <w:i w:val="0"/>
          <w:color w:val="1F4E79"/>
          <w:sz w:val="27"/>
        </w:rPr>
        <w:t>3.11 The capstone — all four types side by side</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389"/>
        <w:gridCol w:w="1899"/>
        <w:gridCol w:w="2087"/>
        <w:gridCol w:w="2348"/>
        <w:gridCol w:w="2368"/>
      </w:tblGrid>
      <w:tr>
        <w:trPr>
          <w:cantSplit/>
          <w:tblHeader/>
        </w:trPr>
        <w:tc>
          <w:tcPr>
            <w:tcW w:type="dxa" w:w="1389"/>
            <w:shd w:val="clear" w:color="auto" w:fill="EEF3F8"/>
          </w:tcPr>
          <w:p>
            <w:pPr>
              <w:spacing w:after="0" w:line="240" w:lineRule="auto"/>
            </w:pPr>
          </w:p>
        </w:tc>
        <w:tc>
          <w:tcPr>
            <w:tcW w:type="dxa" w:w="1899"/>
            <w:shd w:val="clear" w:color="auto" w:fill="EEF3F8"/>
          </w:tcPr>
          <w:p>
            <w:pPr>
              <w:spacing w:after="0" w:line="240" w:lineRule="auto"/>
            </w:pPr>
            <w:r>
              <w:rPr>
                <w:rFonts w:ascii="Helvetica Neue" w:hAnsi="Helvetica Neue"/>
                <w:b/>
                <w:i w:val="0"/>
                <w:color w:val="1F4E79"/>
                <w:sz w:val="16"/>
              </w:rPr>
              <w:t>Copyright</w:t>
            </w:r>
          </w:p>
        </w:tc>
        <w:tc>
          <w:tcPr>
            <w:tcW w:type="dxa" w:w="2087"/>
            <w:shd w:val="clear" w:color="auto" w:fill="EEF3F8"/>
          </w:tcPr>
          <w:p>
            <w:pPr>
              <w:spacing w:after="0" w:line="240" w:lineRule="auto"/>
            </w:pPr>
            <w:r>
              <w:rPr>
                <w:rFonts w:ascii="Helvetica Neue" w:hAnsi="Helvetica Neue"/>
                <w:b/>
                <w:i w:val="0"/>
                <w:color w:val="1F4E79"/>
                <w:sz w:val="16"/>
              </w:rPr>
              <w:t>Patent</w:t>
            </w:r>
          </w:p>
        </w:tc>
        <w:tc>
          <w:tcPr>
            <w:tcW w:type="dxa" w:w="2348"/>
            <w:shd w:val="clear" w:color="auto" w:fill="EEF3F8"/>
          </w:tcPr>
          <w:p>
            <w:pPr>
              <w:spacing w:after="0" w:line="240" w:lineRule="auto"/>
            </w:pPr>
            <w:r>
              <w:rPr>
                <w:rFonts w:ascii="Helvetica Neue" w:hAnsi="Helvetica Neue"/>
                <w:b/>
                <w:i w:val="0"/>
                <w:color w:val="1F4E79"/>
                <w:sz w:val="16"/>
              </w:rPr>
              <w:t>Trade secret</w:t>
            </w:r>
          </w:p>
        </w:tc>
        <w:tc>
          <w:tcPr>
            <w:tcW w:type="dxa" w:w="2368"/>
            <w:shd w:val="clear" w:color="auto" w:fill="EEF3F8"/>
          </w:tcPr>
          <w:p>
            <w:pPr>
              <w:spacing w:after="0" w:line="240" w:lineRule="auto"/>
            </w:pPr>
            <w:r>
              <w:rPr>
                <w:rFonts w:ascii="Helvetica Neue" w:hAnsi="Helvetica Neue"/>
                <w:b/>
                <w:i w:val="0"/>
                <w:color w:val="1F4E79"/>
                <w:sz w:val="16"/>
              </w:rPr>
              <w:t>Trademark</w:t>
            </w:r>
          </w:p>
        </w:tc>
      </w:tr>
      <w:tr>
        <w:trPr>
          <w:cantSplit/>
        </w:trPr>
        <w:tc>
          <w:tcPr>
            <w:tcW w:type="dxa" w:w="1389"/>
          </w:tcPr>
          <w:p>
            <w:pPr>
              <w:spacing w:after="0" w:line="240" w:lineRule="auto"/>
            </w:pPr>
            <w:r>
              <w:rPr>
                <w:rFonts w:ascii="Georgia" w:hAnsi="Georgia"/>
                <w:b/>
                <w:i w:val="0"/>
                <w:color w:val="16181D"/>
                <w:sz w:val="17"/>
              </w:rPr>
              <w:t>What it protects</w:t>
            </w:r>
          </w:p>
        </w:tc>
        <w:tc>
          <w:tcPr>
            <w:tcW w:type="dxa" w:w="1899"/>
          </w:tcPr>
          <w:p>
            <w:pPr>
              <w:spacing w:after="0" w:line="240" w:lineRule="auto"/>
            </w:pPr>
            <w:r>
              <w:rPr>
                <w:rFonts w:ascii="Georgia" w:hAnsi="Georgia"/>
                <w:b w:val="0"/>
                <w:i w:val="0"/>
                <w:color w:val="16181D"/>
                <w:sz w:val="17"/>
              </w:rPr>
              <w:t>Original expression</w:t>
            </w:r>
          </w:p>
        </w:tc>
        <w:tc>
          <w:tcPr>
            <w:tcW w:type="dxa" w:w="2087"/>
          </w:tcPr>
          <w:p>
            <w:pPr>
              <w:spacing w:after="0" w:line="240" w:lineRule="auto"/>
            </w:pPr>
            <w:r>
              <w:rPr>
                <w:rFonts w:ascii="Georgia" w:hAnsi="Georgia"/>
                <w:b w:val="0"/>
                <w:i w:val="0"/>
                <w:color w:val="16181D"/>
                <w:sz w:val="17"/>
              </w:rPr>
              <w:t>A new invention (method)</w:t>
            </w:r>
          </w:p>
        </w:tc>
        <w:tc>
          <w:tcPr>
            <w:tcW w:type="dxa" w:w="2348"/>
          </w:tcPr>
          <w:p>
            <w:pPr>
              <w:spacing w:after="0" w:line="240" w:lineRule="auto"/>
            </w:pPr>
            <w:r>
              <w:rPr>
                <w:rFonts w:ascii="Georgia" w:hAnsi="Georgia"/>
                <w:b w:val="0"/>
                <w:i w:val="0"/>
                <w:color w:val="16181D"/>
                <w:sz w:val="17"/>
              </w:rPr>
              <w:t>Confidential information</w:t>
            </w:r>
          </w:p>
        </w:tc>
        <w:tc>
          <w:tcPr>
            <w:tcW w:type="dxa" w:w="2368"/>
          </w:tcPr>
          <w:p>
            <w:pPr>
              <w:spacing w:after="0" w:line="240" w:lineRule="auto"/>
            </w:pPr>
            <w:r>
              <w:rPr>
                <w:rFonts w:ascii="Georgia" w:hAnsi="Georgia"/>
                <w:b w:val="0"/>
                <w:i w:val="0"/>
                <w:color w:val="16181D"/>
                <w:sz w:val="17"/>
              </w:rPr>
              <w:t>Brand identity (name/logo)</w:t>
            </w:r>
          </w:p>
        </w:tc>
      </w:tr>
      <w:tr>
        <w:trPr>
          <w:cantSplit/>
        </w:trPr>
        <w:tc>
          <w:tcPr>
            <w:tcW w:type="dxa" w:w="1389"/>
            <w:shd w:val="clear" w:color="auto" w:fill="FAFBFC"/>
          </w:tcPr>
          <w:p>
            <w:pPr>
              <w:spacing w:after="0" w:line="240" w:lineRule="auto"/>
            </w:pPr>
            <w:r>
              <w:rPr>
                <w:rFonts w:ascii="Georgia" w:hAnsi="Georgia"/>
                <w:b/>
                <w:i w:val="0"/>
                <w:color w:val="16181D"/>
                <w:sz w:val="17"/>
              </w:rPr>
              <w:t>How you get it</w:t>
            </w:r>
          </w:p>
        </w:tc>
        <w:tc>
          <w:tcPr>
            <w:tcW w:type="dxa" w:w="1899"/>
            <w:shd w:val="clear" w:color="auto" w:fill="FAFBFC"/>
          </w:tcPr>
          <w:p>
            <w:pPr>
              <w:spacing w:after="0" w:line="240" w:lineRule="auto"/>
            </w:pPr>
            <w:r>
              <w:rPr>
                <w:rFonts w:ascii="Georgia" w:hAnsi="Georgia"/>
                <w:b w:val="0"/>
                <w:i w:val="0"/>
                <w:color w:val="16181D"/>
                <w:sz w:val="17"/>
              </w:rPr>
              <w:t>Automatic on creation</w:t>
            </w:r>
          </w:p>
        </w:tc>
        <w:tc>
          <w:tcPr>
            <w:tcW w:type="dxa" w:w="2087"/>
            <w:shd w:val="clear" w:color="auto" w:fill="FAFBFC"/>
          </w:tcPr>
          <w:p>
            <w:pPr>
              <w:spacing w:after="0" w:line="240" w:lineRule="auto"/>
            </w:pPr>
            <w:r>
              <w:rPr>
                <w:rFonts w:ascii="Georgia" w:hAnsi="Georgia"/>
                <w:b w:val="0"/>
                <w:i w:val="0"/>
                <w:color w:val="16181D"/>
                <w:sz w:val="17"/>
              </w:rPr>
              <w:t>Apply + disclose + 3 tests</w:t>
            </w:r>
          </w:p>
        </w:tc>
        <w:tc>
          <w:tcPr>
            <w:tcW w:type="dxa" w:w="2348"/>
            <w:shd w:val="clear" w:color="auto" w:fill="FAFBFC"/>
          </w:tcPr>
          <w:p>
            <w:pPr>
              <w:spacing w:after="0" w:line="240" w:lineRule="auto"/>
            </w:pPr>
            <w:r>
              <w:rPr>
                <w:rFonts w:ascii="Georgia" w:hAnsi="Georgia"/>
                <w:b w:val="0"/>
                <w:i w:val="0"/>
                <w:color w:val="16181D"/>
                <w:sz w:val="17"/>
              </w:rPr>
              <w:t>Keep it secret — no filing</w:t>
            </w:r>
          </w:p>
        </w:tc>
        <w:tc>
          <w:tcPr>
            <w:tcW w:type="dxa" w:w="2368"/>
            <w:shd w:val="clear" w:color="auto" w:fill="FAFBFC"/>
          </w:tcPr>
          <w:p>
            <w:pPr>
              <w:spacing w:after="0" w:line="240" w:lineRule="auto"/>
            </w:pPr>
            <w:r>
              <w:rPr>
                <w:rFonts w:ascii="Georgia" w:hAnsi="Georgia"/>
                <w:b w:val="0"/>
                <w:i w:val="0"/>
                <w:color w:val="16181D"/>
                <w:sz w:val="17"/>
              </w:rPr>
              <w:t>Register (DoI) + renew</w:t>
            </w:r>
          </w:p>
        </w:tc>
      </w:tr>
      <w:tr>
        <w:trPr>
          <w:cantSplit/>
        </w:trPr>
        <w:tc>
          <w:tcPr>
            <w:tcW w:type="dxa" w:w="1389"/>
          </w:tcPr>
          <w:p>
            <w:pPr>
              <w:spacing w:after="0" w:line="240" w:lineRule="auto"/>
            </w:pPr>
            <w:r>
              <w:rPr>
                <w:rFonts w:ascii="Georgia" w:hAnsi="Georgia"/>
                <w:b/>
                <w:i w:val="0"/>
                <w:color w:val="16181D"/>
                <w:sz w:val="17"/>
              </w:rPr>
              <w:t>How long it lasts</w:t>
            </w:r>
          </w:p>
        </w:tc>
        <w:tc>
          <w:tcPr>
            <w:tcW w:type="dxa" w:w="1899"/>
          </w:tcPr>
          <w:p>
            <w:pPr>
              <w:spacing w:after="0" w:line="240" w:lineRule="auto"/>
            </w:pPr>
            <w:r>
              <w:rPr>
                <w:rFonts w:ascii="Georgia" w:hAnsi="Georgia"/>
                <w:b w:val="0"/>
                <w:i w:val="0"/>
                <w:color w:val="16181D"/>
                <w:sz w:val="17"/>
              </w:rPr>
              <w:t>Life + 50 years</w:t>
            </w:r>
          </w:p>
        </w:tc>
        <w:tc>
          <w:tcPr>
            <w:tcW w:type="dxa" w:w="2087"/>
          </w:tcPr>
          <w:p>
            <w:pPr>
              <w:spacing w:after="0" w:line="240" w:lineRule="auto"/>
            </w:pPr>
            <w:r>
              <w:rPr>
                <w:rFonts w:ascii="Georgia" w:hAnsi="Georgia"/>
                <w:b w:val="0"/>
                <w:i w:val="0"/>
                <w:color w:val="16181D"/>
                <w:sz w:val="17"/>
              </w:rPr>
              <w:t>~20 years</w:t>
            </w:r>
          </w:p>
        </w:tc>
        <w:tc>
          <w:tcPr>
            <w:tcW w:type="dxa" w:w="2348"/>
          </w:tcPr>
          <w:p>
            <w:pPr>
              <w:spacing w:after="0" w:line="240" w:lineRule="auto"/>
            </w:pPr>
            <w:r>
              <w:rPr>
                <w:rFonts w:ascii="Georgia" w:hAnsi="Georgia"/>
                <w:b w:val="0"/>
                <w:i w:val="0"/>
                <w:color w:val="16181D"/>
                <w:sz w:val="17"/>
              </w:rPr>
              <w:t>While it stays secret</w:t>
            </w:r>
          </w:p>
        </w:tc>
        <w:tc>
          <w:tcPr>
            <w:tcW w:type="dxa" w:w="2368"/>
          </w:tcPr>
          <w:p>
            <w:pPr>
              <w:spacing w:after="0" w:line="240" w:lineRule="auto"/>
            </w:pPr>
            <w:r>
              <w:rPr>
                <w:rFonts w:ascii="Georgia" w:hAnsi="Georgia"/>
                <w:b w:val="0"/>
                <w:i w:val="0"/>
                <w:color w:val="16181D"/>
                <w:sz w:val="17"/>
              </w:rPr>
              <w:t>Indefinite, with renewal</w:t>
            </w:r>
          </w:p>
        </w:tc>
      </w:tr>
      <w:tr>
        <w:trPr>
          <w:cantSplit/>
        </w:trPr>
        <w:tc>
          <w:tcPr>
            <w:tcW w:type="dxa" w:w="1389"/>
            <w:shd w:val="clear" w:color="auto" w:fill="FAFBFC"/>
          </w:tcPr>
          <w:p>
            <w:pPr>
              <w:spacing w:after="0" w:line="240" w:lineRule="auto"/>
            </w:pPr>
            <w:r>
              <w:rPr>
                <w:rFonts w:ascii="Georgia" w:hAnsi="Georgia"/>
                <w:b/>
                <w:i w:val="0"/>
                <w:color w:val="16181D"/>
                <w:sz w:val="17"/>
              </w:rPr>
              <w:t>Then what?</w:t>
            </w:r>
          </w:p>
        </w:tc>
        <w:tc>
          <w:tcPr>
            <w:tcW w:type="dxa" w:w="1899"/>
            <w:shd w:val="clear" w:color="auto" w:fill="FAFBFC"/>
          </w:tcPr>
          <w:p>
            <w:pPr>
              <w:spacing w:after="0" w:line="240" w:lineRule="auto"/>
            </w:pPr>
            <w:r>
              <w:rPr>
                <w:rFonts w:ascii="Georgia" w:hAnsi="Georgia"/>
                <w:b w:val="0"/>
                <w:i w:val="0"/>
                <w:color w:val="16181D"/>
                <w:sz w:val="17"/>
              </w:rPr>
              <w:t>Public domain</w:t>
            </w:r>
          </w:p>
        </w:tc>
        <w:tc>
          <w:tcPr>
            <w:tcW w:type="dxa" w:w="2087"/>
            <w:shd w:val="clear" w:color="auto" w:fill="FAFBFC"/>
          </w:tcPr>
          <w:p>
            <w:pPr>
              <w:spacing w:after="0" w:line="240" w:lineRule="auto"/>
            </w:pPr>
            <w:r>
              <w:rPr>
                <w:rFonts w:ascii="Georgia" w:hAnsi="Georgia"/>
                <w:b w:val="0"/>
                <w:i w:val="0"/>
                <w:color w:val="16181D"/>
                <w:sz w:val="17"/>
              </w:rPr>
              <w:t>Public domain</w:t>
            </w:r>
          </w:p>
        </w:tc>
        <w:tc>
          <w:tcPr>
            <w:tcW w:type="dxa" w:w="2348"/>
            <w:shd w:val="clear" w:color="auto" w:fill="FAFBFC"/>
          </w:tcPr>
          <w:p>
            <w:pPr>
              <w:spacing w:after="0" w:line="240" w:lineRule="auto"/>
            </w:pPr>
            <w:r>
              <w:rPr>
                <w:rFonts w:ascii="Georgia" w:hAnsi="Georgia"/>
                <w:b w:val="0"/>
                <w:i w:val="0"/>
                <w:color w:val="16181D"/>
                <w:sz w:val="17"/>
              </w:rPr>
              <w:t>Gone if leaked or found</w:t>
            </w:r>
          </w:p>
        </w:tc>
        <w:tc>
          <w:tcPr>
            <w:tcW w:type="dxa" w:w="2368"/>
            <w:shd w:val="clear" w:color="auto" w:fill="FAFBFC"/>
          </w:tcPr>
          <w:p>
            <w:pPr>
              <w:spacing w:after="0" w:line="240" w:lineRule="auto"/>
            </w:pPr>
            <w:r>
              <w:rPr>
                <w:rFonts w:ascii="Georgia" w:hAnsi="Georgia"/>
                <w:b w:val="0"/>
                <w:i w:val="0"/>
                <w:color w:val="16181D"/>
                <w:sz w:val="17"/>
              </w:rPr>
              <w:t>Lost if not used or renewed</w:t>
            </w:r>
          </w:p>
        </w:tc>
      </w:tr>
      <w:tr>
        <w:trPr>
          <w:cantSplit/>
        </w:trPr>
        <w:tc>
          <w:tcPr>
            <w:tcW w:type="dxa" w:w="1389"/>
          </w:tcPr>
          <w:p>
            <w:pPr>
              <w:spacing w:after="0" w:line="240" w:lineRule="auto"/>
            </w:pPr>
            <w:r>
              <w:rPr>
                <w:rFonts w:ascii="Georgia" w:hAnsi="Georgia"/>
                <w:b/>
                <w:i w:val="0"/>
                <w:color w:val="16181D"/>
                <w:sz w:val="17"/>
              </w:rPr>
              <w:t>Nepal example</w:t>
            </w:r>
          </w:p>
        </w:tc>
        <w:tc>
          <w:tcPr>
            <w:tcW w:type="dxa" w:w="1899"/>
          </w:tcPr>
          <w:p>
            <w:pPr>
              <w:spacing w:after="0" w:line="240" w:lineRule="auto"/>
            </w:pPr>
            <w:r>
              <w:rPr>
                <w:rFonts w:ascii="Georgia" w:hAnsi="Georgia"/>
                <w:b w:val="0"/>
                <w:i w:val="0"/>
                <w:color w:val="16181D"/>
                <w:sz w:val="17"/>
              </w:rPr>
              <w:t xml:space="preserve">A pirated </w:t>
            </w:r>
            <w:r>
              <w:rPr>
                <w:rFonts w:ascii="Georgia" w:hAnsi="Georgia"/>
                <w:b w:val="0"/>
                <w:i/>
                <w:color w:val="16181D"/>
                <w:sz w:val="17"/>
              </w:rPr>
              <w:t>Kabaddi</w:t>
            </w:r>
            <w:r>
              <w:rPr>
                <w:rFonts w:ascii="Georgia" w:hAnsi="Georgia"/>
                <w:b w:val="0"/>
                <w:i w:val="0"/>
                <w:color w:val="16181D"/>
                <w:sz w:val="17"/>
              </w:rPr>
              <w:t xml:space="preserve"> film</w:t>
            </w:r>
          </w:p>
        </w:tc>
        <w:tc>
          <w:tcPr>
            <w:tcW w:type="dxa" w:w="2087"/>
          </w:tcPr>
          <w:p>
            <w:pPr>
              <w:spacing w:after="0" w:line="240" w:lineRule="auto"/>
            </w:pPr>
            <w:r>
              <w:rPr>
                <w:rFonts w:ascii="Georgia" w:hAnsi="Georgia"/>
                <w:b w:val="0"/>
                <w:i w:val="0"/>
                <w:color w:val="16181D"/>
                <w:sz w:val="17"/>
              </w:rPr>
              <w:t>A DoI-registered device</w:t>
            </w:r>
          </w:p>
        </w:tc>
        <w:tc>
          <w:tcPr>
            <w:tcW w:type="dxa" w:w="2348"/>
          </w:tcPr>
          <w:p>
            <w:pPr>
              <w:spacing w:after="0" w:line="240" w:lineRule="auto"/>
            </w:pPr>
            <w:r>
              <w:rPr>
                <w:rFonts w:ascii="Georgia" w:hAnsi="Georgia"/>
                <w:b w:val="0"/>
                <w:i w:val="0"/>
                <w:color w:val="16181D"/>
                <w:sz w:val="17"/>
              </w:rPr>
              <w:t>Wai Wai's masala ratio</w:t>
            </w:r>
          </w:p>
        </w:tc>
        <w:tc>
          <w:tcPr>
            <w:tcW w:type="dxa" w:w="2368"/>
          </w:tcPr>
          <w:p>
            <w:pPr>
              <w:spacing w:after="0" w:line="240" w:lineRule="auto"/>
            </w:pPr>
            <w:r>
              <w:rPr>
                <w:rFonts w:ascii="Georgia" w:hAnsi="Georgia"/>
                <w:b w:val="0"/>
                <w:i w:val="0"/>
                <w:color w:val="16181D"/>
                <w:sz w:val="17"/>
              </w:rPr>
              <w:t>Fake Goldstar logo</w:t>
            </w:r>
          </w:p>
        </w:tc>
      </w:tr>
    </w:tbl>
    <w:p>
      <w:pPr>
        <w:spacing w:after="40"/>
      </w:pPr>
    </w:p>
    <w:p>
      <w:pPr>
        <w:spacing w:after="80"/>
      </w:pPr>
      <w:r>
        <w:rPr>
          <w:rFonts w:ascii="Georgia" w:hAnsi="Georgia"/>
          <w:b/>
          <w:i w:val="0"/>
          <w:color w:val="16181D"/>
          <w:sz w:val="19"/>
        </w:rPr>
        <w:t>One product can involve all four.</w:t>
      </w:r>
      <w:r>
        <w:rPr>
          <w:rFonts w:ascii="Georgia" w:hAnsi="Georgia"/>
          <w:b w:val="0"/>
          <w:i w:val="0"/>
          <w:color w:val="16181D"/>
          <w:sz w:val="19"/>
        </w:rPr>
        <w:t xml:space="preserve"> A Nepali fintech app: its </w:t>
      </w:r>
      <w:r>
        <w:rPr>
          <w:rFonts w:ascii="Georgia" w:hAnsi="Georgia"/>
          <w:b/>
          <w:i w:val="0"/>
          <w:color w:val="16181D"/>
          <w:sz w:val="19"/>
        </w:rPr>
        <w:t>code is copyrighted</w:t>
      </w:r>
      <w:r>
        <w:rPr>
          <w:rFonts w:ascii="Georgia" w:hAnsi="Georgia"/>
          <w:b w:val="0"/>
          <w:i w:val="0"/>
          <w:color w:val="16181D"/>
          <w:sz w:val="19"/>
        </w:rPr>
        <w:t xml:space="preserve"> (automatic), a </w:t>
      </w:r>
      <w:r>
        <w:rPr>
          <w:rFonts w:ascii="Georgia" w:hAnsi="Georgia"/>
          <w:b/>
          <w:i w:val="0"/>
          <w:color w:val="16181D"/>
          <w:sz w:val="19"/>
        </w:rPr>
        <w:t>novel mechanism</w:t>
      </w:r>
      <w:r>
        <w:rPr>
          <w:rFonts w:ascii="Georgia" w:hAnsi="Georgia"/>
          <w:b w:val="0"/>
          <w:i w:val="0"/>
          <w:color w:val="16181D"/>
          <w:sz w:val="19"/>
        </w:rPr>
        <w:t xml:space="preserve"> inside it might be </w:t>
      </w:r>
      <w:r>
        <w:rPr>
          <w:rFonts w:ascii="Georgia" w:hAnsi="Georgia"/>
          <w:b/>
          <w:i w:val="0"/>
          <w:color w:val="16181D"/>
          <w:sz w:val="19"/>
        </w:rPr>
        <w:t>patented</w:t>
      </w:r>
      <w:r>
        <w:rPr>
          <w:rFonts w:ascii="Georgia" w:hAnsi="Georgia"/>
          <w:b w:val="0"/>
          <w:i w:val="0"/>
          <w:color w:val="16181D"/>
          <w:sz w:val="19"/>
        </w:rPr>
        <w:t xml:space="preserve"> (rare for software), its </w:t>
      </w:r>
      <w:r>
        <w:rPr>
          <w:rFonts w:ascii="Georgia" w:hAnsi="Georgia"/>
          <w:b/>
          <w:i w:val="0"/>
          <w:color w:val="16181D"/>
          <w:sz w:val="19"/>
        </w:rPr>
        <w:t>fraud-scoring algorithm is a trade secret</w:t>
      </w:r>
      <w:r>
        <w:rPr>
          <w:rFonts w:ascii="Georgia" w:hAnsi="Georgia"/>
          <w:b w:val="0"/>
          <w:i w:val="0"/>
          <w:color w:val="16181D"/>
          <w:sz w:val="19"/>
        </w:rPr>
        <w:t xml:space="preserve"> (NDA-protected, server-side), and its </w:t>
      </w:r>
      <w:r>
        <w:rPr>
          <w:rFonts w:ascii="Georgia" w:hAnsi="Georgia"/>
          <w:b/>
          <w:i w:val="0"/>
          <w:color w:val="16181D"/>
          <w:sz w:val="19"/>
        </w:rPr>
        <w:t>name and logo are trademarked</w:t>
      </w:r>
      <w:r>
        <w:rPr>
          <w:rFonts w:ascii="Georgia" w:hAnsi="Georgia"/>
          <w:b w:val="0"/>
          <w:i w:val="0"/>
          <w:color w:val="16181D"/>
          <w:sz w:val="19"/>
        </w:rPr>
        <w:t xml:space="preserve"> (registered at the DoI, plus grabbing the domain).</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3685"/>
        <w:gridCol w:w="1993"/>
        <w:gridCol w:w="4413"/>
      </w:tblGrid>
      <w:tr>
        <w:trPr>
          <w:cantSplit/>
          <w:tblHeader/>
        </w:trPr>
        <w:tc>
          <w:tcPr>
            <w:tcW w:type="dxa" w:w="3685"/>
            <w:shd w:val="clear" w:color="auto" w:fill="EEF3F8"/>
          </w:tcPr>
          <w:p>
            <w:pPr>
              <w:spacing w:after="0" w:line="240" w:lineRule="auto"/>
            </w:pPr>
            <w:r>
              <w:rPr>
                <w:rFonts w:ascii="Helvetica Neue" w:hAnsi="Helvetica Neue"/>
                <w:b/>
                <w:i w:val="0"/>
                <w:color w:val="1F4E79"/>
                <w:sz w:val="16"/>
              </w:rPr>
              <w:t>Nepali asset</w:t>
            </w:r>
          </w:p>
        </w:tc>
        <w:tc>
          <w:tcPr>
            <w:tcW w:type="dxa" w:w="1993"/>
            <w:shd w:val="clear" w:color="auto" w:fill="EEF3F8"/>
          </w:tcPr>
          <w:p>
            <w:pPr>
              <w:spacing w:after="0" w:line="240" w:lineRule="auto"/>
            </w:pPr>
            <w:r>
              <w:rPr>
                <w:rFonts w:ascii="Helvetica Neue" w:hAnsi="Helvetica Neue"/>
                <w:b/>
                <w:i w:val="0"/>
                <w:color w:val="1F4E79"/>
                <w:sz w:val="16"/>
              </w:rPr>
              <w:t>Correct IP type</w:t>
            </w:r>
          </w:p>
        </w:tc>
        <w:tc>
          <w:tcPr>
            <w:tcW w:type="dxa" w:w="4413"/>
            <w:shd w:val="clear" w:color="auto" w:fill="EEF3F8"/>
          </w:tcPr>
          <w:p>
            <w:pPr>
              <w:spacing w:after="0" w:line="240" w:lineRule="auto"/>
            </w:pPr>
            <w:r>
              <w:rPr>
                <w:rFonts w:ascii="Helvetica Neue" w:hAnsi="Helvetica Neue"/>
                <w:b/>
                <w:i w:val="0"/>
                <w:color w:val="1F4E79"/>
                <w:sz w:val="16"/>
              </w:rPr>
              <w:t>The common wrong answer</w:t>
            </w:r>
          </w:p>
        </w:tc>
      </w:tr>
      <w:tr>
        <w:trPr>
          <w:cantSplit/>
        </w:trPr>
        <w:tc>
          <w:tcPr>
            <w:tcW w:type="dxa" w:w="3685"/>
          </w:tcPr>
          <w:p>
            <w:pPr>
              <w:spacing w:after="0" w:line="240" w:lineRule="auto"/>
            </w:pPr>
            <w:r>
              <w:rPr>
                <w:rFonts w:ascii="Georgia" w:hAnsi="Georgia"/>
                <w:b w:val="0"/>
                <w:i w:val="0"/>
                <w:color w:val="16181D"/>
                <w:sz w:val="17"/>
              </w:rPr>
              <w:t>A brand name like "eSewa"</w:t>
            </w:r>
          </w:p>
        </w:tc>
        <w:tc>
          <w:tcPr>
            <w:tcW w:type="dxa" w:w="1993"/>
          </w:tcPr>
          <w:p>
            <w:pPr>
              <w:spacing w:after="0" w:line="240" w:lineRule="auto"/>
            </w:pPr>
            <w:r>
              <w:rPr>
                <w:rFonts w:ascii="Georgia" w:hAnsi="Georgia"/>
                <w:b w:val="0"/>
                <w:i w:val="0"/>
                <w:color w:val="16181D"/>
                <w:sz w:val="17"/>
              </w:rPr>
              <w:t>Trademark</w:t>
            </w:r>
          </w:p>
        </w:tc>
        <w:tc>
          <w:tcPr>
            <w:tcW w:type="dxa" w:w="4413"/>
          </w:tcPr>
          <w:p>
            <w:pPr>
              <w:spacing w:after="0" w:line="240" w:lineRule="auto"/>
            </w:pPr>
            <w:r>
              <w:rPr>
                <w:rFonts w:ascii="Georgia" w:hAnsi="Georgia"/>
                <w:b w:val="0"/>
                <w:i w:val="0"/>
                <w:color w:val="16181D"/>
                <w:sz w:val="17"/>
              </w:rPr>
              <w:t>"Copyright the name" — names are not copyrighted</w:t>
            </w:r>
          </w:p>
        </w:tc>
      </w:tr>
      <w:tr>
        <w:trPr>
          <w:cantSplit/>
        </w:trPr>
        <w:tc>
          <w:tcPr>
            <w:tcW w:type="dxa" w:w="3685"/>
            <w:shd w:val="clear" w:color="auto" w:fill="FAFBFC"/>
          </w:tcPr>
          <w:p>
            <w:pPr>
              <w:spacing w:after="0" w:line="240" w:lineRule="auto"/>
            </w:pPr>
            <w:r>
              <w:rPr>
                <w:rFonts w:ascii="Georgia" w:hAnsi="Georgia"/>
                <w:b w:val="0"/>
                <w:i w:val="0"/>
                <w:color w:val="16181D"/>
                <w:sz w:val="17"/>
              </w:rPr>
              <w:t>The source code of the eSewa app</w:t>
            </w:r>
          </w:p>
        </w:tc>
        <w:tc>
          <w:tcPr>
            <w:tcW w:type="dxa" w:w="1993"/>
            <w:shd w:val="clear" w:color="auto" w:fill="FAFBFC"/>
          </w:tcPr>
          <w:p>
            <w:pPr>
              <w:spacing w:after="0" w:line="240" w:lineRule="auto"/>
            </w:pPr>
            <w:r>
              <w:rPr>
                <w:rFonts w:ascii="Georgia" w:hAnsi="Georgia"/>
                <w:b w:val="0"/>
                <w:i w:val="0"/>
                <w:color w:val="16181D"/>
                <w:sz w:val="17"/>
              </w:rPr>
              <w:t>Copyright</w:t>
            </w:r>
          </w:p>
        </w:tc>
        <w:tc>
          <w:tcPr>
            <w:tcW w:type="dxa" w:w="4413"/>
            <w:shd w:val="clear" w:color="auto" w:fill="FAFBFC"/>
          </w:tcPr>
          <w:p>
            <w:pPr>
              <w:spacing w:after="0" w:line="240" w:lineRule="auto"/>
            </w:pPr>
            <w:r>
              <w:rPr>
                <w:rFonts w:ascii="Georgia" w:hAnsi="Georgia"/>
                <w:b w:val="0"/>
                <w:i w:val="0"/>
                <w:color w:val="16181D"/>
                <w:sz w:val="17"/>
              </w:rPr>
              <w:t>"Patent the code"</w:t>
            </w:r>
          </w:p>
        </w:tc>
      </w:tr>
      <w:tr>
        <w:trPr>
          <w:cantSplit/>
        </w:trPr>
        <w:tc>
          <w:tcPr>
            <w:tcW w:type="dxa" w:w="3685"/>
          </w:tcPr>
          <w:p>
            <w:pPr>
              <w:spacing w:after="0" w:line="240" w:lineRule="auto"/>
            </w:pPr>
            <w:r>
              <w:rPr>
                <w:rFonts w:ascii="Georgia" w:hAnsi="Georgia"/>
                <w:b w:val="0"/>
                <w:i w:val="0"/>
                <w:color w:val="16181D"/>
                <w:sz w:val="17"/>
              </w:rPr>
              <w:t>Wai Wai's masala ratio</w:t>
            </w:r>
          </w:p>
        </w:tc>
        <w:tc>
          <w:tcPr>
            <w:tcW w:type="dxa" w:w="1993"/>
          </w:tcPr>
          <w:p>
            <w:pPr>
              <w:spacing w:after="0" w:line="240" w:lineRule="auto"/>
            </w:pPr>
            <w:r>
              <w:rPr>
                <w:rFonts w:ascii="Georgia" w:hAnsi="Georgia"/>
                <w:b w:val="0"/>
                <w:i w:val="0"/>
                <w:color w:val="16181D"/>
                <w:sz w:val="17"/>
              </w:rPr>
              <w:t>Trade secret</w:t>
            </w:r>
          </w:p>
        </w:tc>
        <w:tc>
          <w:tcPr>
            <w:tcW w:type="dxa" w:w="4413"/>
          </w:tcPr>
          <w:p>
            <w:pPr>
              <w:spacing w:after="0" w:line="240" w:lineRule="auto"/>
            </w:pPr>
            <w:r>
              <w:rPr>
                <w:rFonts w:ascii="Georgia" w:hAnsi="Georgia"/>
                <w:b w:val="0"/>
                <w:i w:val="0"/>
                <w:color w:val="16181D"/>
                <w:sz w:val="17"/>
              </w:rPr>
              <w:t>"Patent it" — that would disclose and expire it</w:t>
            </w:r>
          </w:p>
        </w:tc>
      </w:tr>
      <w:tr>
        <w:trPr>
          <w:cantSplit/>
        </w:trPr>
        <w:tc>
          <w:tcPr>
            <w:tcW w:type="dxa" w:w="3685"/>
            <w:shd w:val="clear" w:color="auto" w:fill="FAFBFC"/>
          </w:tcPr>
          <w:p>
            <w:pPr>
              <w:spacing w:after="0" w:line="240" w:lineRule="auto"/>
            </w:pPr>
            <w:r>
              <w:rPr>
                <w:rFonts w:ascii="Georgia" w:hAnsi="Georgia"/>
                <w:b w:val="0"/>
                <w:i w:val="0"/>
                <w:color w:val="16181D"/>
                <w:sz w:val="17"/>
              </w:rPr>
              <w:t xml:space="preserve">A pirated </w:t>
            </w:r>
            <w:r>
              <w:rPr>
                <w:rFonts w:ascii="Georgia" w:hAnsi="Georgia"/>
                <w:b w:val="0"/>
                <w:i/>
                <w:color w:val="16181D"/>
                <w:sz w:val="17"/>
              </w:rPr>
              <w:t>Kabaddi</w:t>
            </w:r>
            <w:r>
              <w:rPr>
                <w:rFonts w:ascii="Georgia" w:hAnsi="Georgia"/>
                <w:b w:val="0"/>
                <w:i w:val="0"/>
                <w:color w:val="16181D"/>
                <w:sz w:val="17"/>
              </w:rPr>
              <w:t xml:space="preserve"> film copy</w:t>
            </w:r>
          </w:p>
        </w:tc>
        <w:tc>
          <w:tcPr>
            <w:tcW w:type="dxa" w:w="1993"/>
            <w:shd w:val="clear" w:color="auto" w:fill="FAFBFC"/>
          </w:tcPr>
          <w:p>
            <w:pPr>
              <w:spacing w:after="0" w:line="240" w:lineRule="auto"/>
            </w:pPr>
            <w:r>
              <w:rPr>
                <w:rFonts w:ascii="Georgia" w:hAnsi="Georgia"/>
                <w:b w:val="0"/>
                <w:i w:val="0"/>
                <w:color w:val="16181D"/>
                <w:sz w:val="17"/>
              </w:rPr>
              <w:t>Copyright</w:t>
            </w:r>
          </w:p>
        </w:tc>
        <w:tc>
          <w:tcPr>
            <w:tcW w:type="dxa" w:w="4413"/>
            <w:shd w:val="clear" w:color="auto" w:fill="FAFBFC"/>
          </w:tcPr>
          <w:p>
            <w:pPr>
              <w:spacing w:after="0" w:line="240" w:lineRule="auto"/>
            </w:pPr>
            <w:r>
              <w:rPr>
                <w:rFonts w:ascii="Georgia" w:hAnsi="Georgia"/>
                <w:b w:val="0"/>
                <w:i w:val="0"/>
                <w:color w:val="16181D"/>
                <w:sz w:val="17"/>
              </w:rPr>
              <w:t>"A trademark issue"</w:t>
            </w:r>
          </w:p>
        </w:tc>
      </w:tr>
      <w:tr>
        <w:trPr>
          <w:cantSplit/>
        </w:trPr>
        <w:tc>
          <w:tcPr>
            <w:tcW w:type="dxa" w:w="3685"/>
          </w:tcPr>
          <w:p>
            <w:pPr>
              <w:spacing w:after="0" w:line="240" w:lineRule="auto"/>
            </w:pPr>
            <w:r>
              <w:rPr>
                <w:rFonts w:ascii="Georgia" w:hAnsi="Georgia"/>
                <w:b w:val="0"/>
                <w:i w:val="0"/>
                <w:color w:val="16181D"/>
                <w:sz w:val="17"/>
              </w:rPr>
              <w:t>A DoI-registered herbal machine</w:t>
            </w:r>
          </w:p>
        </w:tc>
        <w:tc>
          <w:tcPr>
            <w:tcW w:type="dxa" w:w="1993"/>
          </w:tcPr>
          <w:p>
            <w:pPr>
              <w:spacing w:after="0" w:line="240" w:lineRule="auto"/>
            </w:pPr>
            <w:r>
              <w:rPr>
                <w:rFonts w:ascii="Georgia" w:hAnsi="Georgia"/>
                <w:b w:val="0"/>
                <w:i w:val="0"/>
                <w:color w:val="16181D"/>
                <w:sz w:val="17"/>
              </w:rPr>
              <w:t>Patent</w:t>
            </w:r>
          </w:p>
        </w:tc>
        <w:tc>
          <w:tcPr>
            <w:tcW w:type="dxa" w:w="4413"/>
          </w:tcPr>
          <w:p>
            <w:pPr>
              <w:spacing w:after="0" w:line="240" w:lineRule="auto"/>
            </w:pPr>
            <w:r>
              <w:rPr>
                <w:rFonts w:ascii="Georgia" w:hAnsi="Georgia"/>
                <w:b w:val="0"/>
                <w:i w:val="0"/>
                <w:color w:val="16181D"/>
                <w:sz w:val="17"/>
              </w:rPr>
              <w:t>"Trade-secret it" — a visible product is copyable</w:t>
            </w:r>
          </w:p>
        </w:tc>
      </w:tr>
      <w:tr>
        <w:trPr>
          <w:cantSplit/>
        </w:trPr>
        <w:tc>
          <w:tcPr>
            <w:tcW w:type="dxa" w:w="3685"/>
            <w:shd w:val="clear" w:color="auto" w:fill="FAFBFC"/>
          </w:tcPr>
          <w:p>
            <w:pPr>
              <w:spacing w:after="0" w:line="240" w:lineRule="auto"/>
            </w:pPr>
            <w:r>
              <w:rPr>
                <w:rFonts w:ascii="Georgia" w:hAnsi="Georgia"/>
                <w:b w:val="0"/>
                <w:i w:val="0"/>
                <w:color w:val="16181D"/>
                <w:sz w:val="17"/>
              </w:rPr>
              <w:t>A momo shop's registered logo</w:t>
            </w:r>
          </w:p>
        </w:tc>
        <w:tc>
          <w:tcPr>
            <w:tcW w:type="dxa" w:w="1993"/>
            <w:shd w:val="clear" w:color="auto" w:fill="FAFBFC"/>
          </w:tcPr>
          <w:p>
            <w:pPr>
              <w:spacing w:after="0" w:line="240" w:lineRule="auto"/>
            </w:pPr>
            <w:r>
              <w:rPr>
                <w:rFonts w:ascii="Georgia" w:hAnsi="Georgia"/>
                <w:b w:val="0"/>
                <w:i w:val="0"/>
                <w:color w:val="16181D"/>
                <w:sz w:val="17"/>
              </w:rPr>
              <w:t>Trademark</w:t>
            </w:r>
          </w:p>
        </w:tc>
        <w:tc>
          <w:tcPr>
            <w:tcW w:type="dxa" w:w="4413"/>
            <w:shd w:val="clear" w:color="auto" w:fill="FAFBFC"/>
          </w:tcPr>
          <w:p>
            <w:pPr>
              <w:spacing w:after="0" w:line="240" w:lineRule="auto"/>
            </w:pPr>
            <w:r>
              <w:rPr>
                <w:rFonts w:ascii="Georgia" w:hAnsi="Georgia"/>
                <w:b w:val="0"/>
                <w:i w:val="0"/>
                <w:color w:val="16181D"/>
                <w:sz w:val="17"/>
              </w:rPr>
              <w:t>"Company registration covers it"</w:t>
            </w:r>
          </w:p>
        </w:tc>
      </w:tr>
      <w:tr>
        <w:trPr>
          <w:cantSplit/>
        </w:trPr>
        <w:tc>
          <w:tcPr>
            <w:tcW w:type="dxa" w:w="3685"/>
          </w:tcPr>
          <w:p>
            <w:pPr>
              <w:spacing w:after="0" w:line="240" w:lineRule="auto"/>
            </w:pPr>
            <w:r>
              <w:rPr>
                <w:rFonts w:ascii="Georgia" w:hAnsi="Georgia"/>
                <w:b w:val="0"/>
                <w:i w:val="0"/>
                <w:color w:val="16181D"/>
                <w:sz w:val="17"/>
              </w:rPr>
              <w:t xml:space="preserve">A </w:t>
            </w:r>
            <w:r>
              <w:rPr>
                <w:rFonts w:ascii="Menlo" w:hAnsi="Menlo"/>
                <w:b w:val="0"/>
                <w:i w:val="0"/>
                <w:color w:val="16181D"/>
                <w:sz w:val="15"/>
              </w:rPr>
              <w:t>daraz.com.np</w:t>
            </w:r>
            <w:r>
              <w:rPr>
                <w:rFonts w:ascii="Georgia" w:hAnsi="Georgia"/>
                <w:b w:val="0"/>
                <w:i w:val="0"/>
                <w:color w:val="16181D"/>
                <w:sz w:val="17"/>
              </w:rPr>
              <w:t xml:space="preserve"> domain grabbed in bad faith</w:t>
            </w:r>
          </w:p>
        </w:tc>
        <w:tc>
          <w:tcPr>
            <w:tcW w:type="dxa" w:w="1993"/>
          </w:tcPr>
          <w:p>
            <w:pPr>
              <w:spacing w:after="0" w:line="240" w:lineRule="auto"/>
            </w:pPr>
            <w:r>
              <w:rPr>
                <w:rFonts w:ascii="Georgia" w:hAnsi="Georgia"/>
                <w:b w:val="0"/>
                <w:i w:val="0"/>
                <w:color w:val="16181D"/>
                <w:sz w:val="17"/>
              </w:rPr>
              <w:t>Trademark (cybersquatting)</w:t>
            </w:r>
          </w:p>
        </w:tc>
        <w:tc>
          <w:tcPr>
            <w:tcW w:type="dxa" w:w="4413"/>
          </w:tcPr>
          <w:p>
            <w:pPr>
              <w:spacing w:after="0" w:line="240" w:lineRule="auto"/>
            </w:pPr>
            <w:r>
              <w:rPr>
                <w:rFonts w:ascii="Georgia" w:hAnsi="Georgia"/>
                <w:b w:val="0"/>
                <w:i w:val="0"/>
                <w:color w:val="16181D"/>
                <w:sz w:val="17"/>
              </w:rPr>
              <w:t>"First to register owns it fairly"</w:t>
            </w:r>
          </w:p>
        </w:tc>
      </w:tr>
    </w:tbl>
    <w:p>
      <w:pPr>
        <w:spacing w:after="40"/>
      </w:pPr>
    </w:p>
    <w:p>
      <w:pPr>
        <w:pStyle w:val="Heading3"/>
      </w:pPr>
      <w:r>
        <w:rPr>
          <w:rFonts w:ascii="Helvetica Neue" w:hAnsi="Helvetica Neue"/>
          <w:b/>
          <w:i w:val="0"/>
          <w:color w:val="2A6EA8"/>
          <w:sz w:val="22"/>
        </w:rPr>
        <w:t>Key words from Unit 3</w:t>
      </w:r>
    </w:p>
    <w:p>
      <w:pPr>
        <w:spacing w:after="80"/>
      </w:pPr>
      <w:r>
        <w:rPr>
          <w:rFonts w:ascii="Georgia" w:hAnsi="Georgia"/>
          <w:b w:val="0"/>
          <w:i w:val="0"/>
          <w:color w:val="16181D"/>
          <w:sz w:val="19"/>
        </w:rPr>
        <w:t>Intellectual property · Department of Industry · Patent, Design and Trademark Act 2022 BS · Copyright Act 2059 · Copyright Registrar's Office · WTO/TRIPS · copyright · expression vs idea · fixation · automatic protection · public domain · life + 50 years · fair use · attribution ≠ permission · patent · novelty · inventiveness / non-obviousness · industrial applicability · prior art · claims · disclosure bargain · software patent · patent troll · slow/costly/public/territorial · trade secret · reasonable effort · misappropriation · NDA · non-compete · need-to-know · independent discovery · plagiarism · self-plagiarism · reverse engineering · interoperability · clean-room re-implementation · EULA · open source · permissive (MIT, Apache) · copyleft (GPL) · share-alike · competitive intelligence · industrial espionage · misrepresentation · trademark · consumer confusion · cybersquatting · typosquatting · UDRP · register.com.np.</w:t>
      </w:r>
    </w:p>
    <w:p>
      <w:pPr>
        <w:pStyle w:val="Heading3"/>
      </w:pPr>
      <w:r>
        <w:rPr>
          <w:rFonts w:ascii="Helvetica Neue" w:hAnsi="Helvetica Neue"/>
          <w:b/>
          <w:i w:val="0"/>
          <w:color w:val="2A6EA8"/>
          <w:sz w:val="22"/>
        </w:rPr>
        <w:t>Summary — Unit 3</w:t>
      </w:r>
    </w:p>
    <w:p>
      <w:pPr>
        <w:pStyle w:val="ListBullet"/>
        <w:spacing w:after="30" w:line="254" w:lineRule="auto"/>
        <w:ind w:left="397"/>
      </w:pPr>
      <w:r>
        <w:rPr>
          <w:rFonts w:ascii="Georgia" w:hAnsi="Georgia"/>
          <w:b/>
          <w:i w:val="0"/>
          <w:color w:val="16181D"/>
          <w:sz w:val="19"/>
        </w:rPr>
        <w:t>IP</w:t>
      </w:r>
      <w:r>
        <w:rPr>
          <w:rFonts w:ascii="Georgia" w:hAnsi="Georgia"/>
          <w:b w:val="0"/>
          <w:i w:val="0"/>
          <w:color w:val="16181D"/>
          <w:sz w:val="19"/>
        </w:rPr>
        <w:t xml:space="preserve"> is legal rights over creations of the mind, in </w:t>
      </w:r>
      <w:r>
        <w:rPr>
          <w:rFonts w:ascii="Georgia" w:hAnsi="Georgia"/>
          <w:b/>
          <w:i w:val="0"/>
          <w:color w:val="16181D"/>
          <w:sz w:val="19"/>
        </w:rPr>
        <w:t>four families</w:t>
      </w:r>
      <w:r>
        <w:rPr>
          <w:rFonts w:ascii="Georgia" w:hAnsi="Georgia"/>
          <w:b w:val="0"/>
          <w:i w:val="0"/>
          <w:color w:val="16181D"/>
          <w:sz w:val="19"/>
        </w:rPr>
        <w:t>: copyright (expression), patent (invention), trade secret (confidential information), trademark (brand).</w:t>
      </w:r>
    </w:p>
    <w:p>
      <w:pPr>
        <w:pStyle w:val="ListBullet"/>
        <w:spacing w:after="30" w:line="254" w:lineRule="auto"/>
        <w:ind w:left="397"/>
      </w:pPr>
      <w:r>
        <w:rPr>
          <w:rFonts w:ascii="Georgia" w:hAnsi="Georgia"/>
          <w:b/>
          <w:i w:val="0"/>
          <w:color w:val="16181D"/>
          <w:sz w:val="19"/>
        </w:rPr>
        <w:t>Copyright protects expression, not ideas</w:t>
      </w:r>
      <w:r>
        <w:rPr>
          <w:rFonts w:ascii="Georgia" w:hAnsi="Georgia"/>
          <w:b w:val="0"/>
          <w:i w:val="0"/>
          <w:color w:val="16181D"/>
          <w:sz w:val="19"/>
        </w:rPr>
        <w:t xml:space="preserve">, arises </w:t>
      </w:r>
      <w:r>
        <w:rPr>
          <w:rFonts w:ascii="Georgia" w:hAnsi="Georgia"/>
          <w:b/>
          <w:i w:val="0"/>
          <w:color w:val="16181D"/>
          <w:sz w:val="19"/>
        </w:rPr>
        <w:t>automatically</w:t>
      </w:r>
      <w:r>
        <w:rPr>
          <w:rFonts w:ascii="Georgia" w:hAnsi="Georgia"/>
          <w:b w:val="0"/>
          <w:i w:val="0"/>
          <w:color w:val="16181D"/>
          <w:sz w:val="19"/>
        </w:rPr>
        <w:t xml:space="preserve">, lasts </w:t>
      </w:r>
      <w:r>
        <w:rPr>
          <w:rFonts w:ascii="Georgia" w:hAnsi="Georgia"/>
          <w:b/>
          <w:i w:val="0"/>
          <w:color w:val="16181D"/>
          <w:sz w:val="19"/>
        </w:rPr>
        <w:t>life + 50 years</w:t>
      </w:r>
      <w:r>
        <w:rPr>
          <w:rFonts w:ascii="Georgia" w:hAnsi="Georgia"/>
          <w:b w:val="0"/>
          <w:i w:val="0"/>
          <w:color w:val="16181D"/>
          <w:sz w:val="19"/>
        </w:rPr>
        <w:t xml:space="preserve"> in Nepal, and is limited by </w:t>
      </w:r>
      <w:r>
        <w:rPr>
          <w:rFonts w:ascii="Georgia" w:hAnsi="Georgia"/>
          <w:b/>
          <w:i w:val="0"/>
          <w:color w:val="16181D"/>
          <w:sz w:val="19"/>
        </w:rPr>
        <w:t>fair use</w:t>
      </w:r>
      <w:r>
        <w:rPr>
          <w:rFonts w:ascii="Georgia" w:hAnsi="Georgia"/>
          <w:b w:val="0"/>
          <w:i w:val="0"/>
          <w:color w:val="16181D"/>
          <w:sz w:val="19"/>
        </w:rPr>
        <w:t xml:space="preserve">. </w:t>
      </w:r>
      <w:r>
        <w:rPr>
          <w:rFonts w:ascii="Georgia" w:hAnsi="Georgia"/>
          <w:b/>
          <w:i w:val="0"/>
          <w:color w:val="16181D"/>
          <w:sz w:val="19"/>
        </w:rPr>
        <w:t>Attribution avoids plagiarism, not infringement.</w:t>
      </w:r>
    </w:p>
    <w:p>
      <w:pPr>
        <w:pStyle w:val="ListBullet"/>
        <w:spacing w:after="30" w:line="254" w:lineRule="auto"/>
        <w:ind w:left="397"/>
      </w:pPr>
      <w:r>
        <w:rPr>
          <w:rFonts w:ascii="Georgia" w:hAnsi="Georgia"/>
          <w:b/>
          <w:i w:val="0"/>
          <w:color w:val="16181D"/>
          <w:sz w:val="19"/>
        </w:rPr>
        <w:t>Patents</w:t>
      </w:r>
      <w:r>
        <w:rPr>
          <w:rFonts w:ascii="Georgia" w:hAnsi="Georgia"/>
          <w:b w:val="0"/>
          <w:i w:val="0"/>
          <w:color w:val="16181D"/>
          <w:sz w:val="19"/>
        </w:rPr>
        <w:t xml:space="preserve"> protect novel, non-obvious, useful inventions for ~20 years in exchange for </w:t>
      </w:r>
      <w:r>
        <w:rPr>
          <w:rFonts w:ascii="Georgia" w:hAnsi="Georgia"/>
          <w:b/>
          <w:i w:val="0"/>
          <w:color w:val="16181D"/>
          <w:sz w:val="19"/>
        </w:rPr>
        <w:t>public disclosure</w:t>
      </w:r>
      <w:r>
        <w:rPr>
          <w:rFonts w:ascii="Georgia" w:hAnsi="Georgia"/>
          <w:b w:val="0"/>
          <w:i w:val="0"/>
          <w:color w:val="16181D"/>
          <w:sz w:val="19"/>
        </w:rPr>
        <w:t xml:space="preserve">, and are </w:t>
      </w:r>
      <w:r>
        <w:rPr>
          <w:rFonts w:ascii="Georgia" w:hAnsi="Georgia"/>
          <w:b/>
          <w:i w:val="0"/>
          <w:color w:val="16181D"/>
          <w:sz w:val="19"/>
        </w:rPr>
        <w:t>slow, costly, public and territorial</w:t>
      </w:r>
      <w:r>
        <w:rPr>
          <w:rFonts w:ascii="Georgia" w:hAnsi="Georgia"/>
          <w:b w:val="0"/>
          <w:i w:val="0"/>
          <w:color w:val="16181D"/>
          <w:sz w:val="19"/>
        </w:rPr>
        <w:t xml:space="preserve">. Pure-software patents are restricted, so Nepali software relies on </w:t>
      </w:r>
      <w:r>
        <w:rPr>
          <w:rFonts w:ascii="Georgia" w:hAnsi="Georgia"/>
          <w:b/>
          <w:i w:val="0"/>
          <w:color w:val="16181D"/>
          <w:sz w:val="19"/>
        </w:rPr>
        <w:t>copyright plus trade secret</w:t>
      </w:r>
      <w:r>
        <w:rPr>
          <w:rFonts w:ascii="Georgia" w:hAnsi="Georgia"/>
          <w:b w:val="0"/>
          <w:i w:val="0"/>
          <w:color w:val="16181D"/>
          <w:sz w:val="19"/>
        </w:rPr>
        <w:t>.</w:t>
      </w:r>
    </w:p>
    <w:p>
      <w:pPr>
        <w:pStyle w:val="ListBullet"/>
        <w:spacing w:after="30" w:line="254" w:lineRule="auto"/>
        <w:ind w:left="397"/>
      </w:pPr>
      <w:r>
        <w:rPr>
          <w:rFonts w:ascii="Georgia" w:hAnsi="Georgia"/>
          <w:b/>
          <w:i w:val="0"/>
          <w:color w:val="16181D"/>
          <w:sz w:val="19"/>
        </w:rPr>
        <w:t>Trade secrets</w:t>
      </w:r>
      <w:r>
        <w:rPr>
          <w:rFonts w:ascii="Georgia" w:hAnsi="Georgia"/>
          <w:b w:val="0"/>
          <w:i w:val="0"/>
          <w:color w:val="16181D"/>
          <w:sz w:val="19"/>
        </w:rPr>
        <w:t xml:space="preserve"> are protected by secrecy and NDAs, not registration; they last </w:t>
      </w:r>
      <w:r>
        <w:rPr>
          <w:rFonts w:ascii="Georgia" w:hAnsi="Georgia"/>
          <w:b/>
          <w:i w:val="0"/>
          <w:color w:val="16181D"/>
          <w:sz w:val="19"/>
        </w:rPr>
        <w:t>forever but are fragile</w:t>
      </w:r>
      <w:r>
        <w:rPr>
          <w:rFonts w:ascii="Georgia" w:hAnsi="Georgia"/>
          <w:b w:val="0"/>
          <w:i w:val="0"/>
          <w:color w:val="16181D"/>
          <w:sz w:val="19"/>
        </w:rPr>
        <w:t xml:space="preserve"> — no protection against independent discovery or legal reverse engineering. Choose by </w:t>
      </w:r>
      <w:r>
        <w:rPr>
          <w:rFonts w:ascii="Georgia" w:hAnsi="Georgia"/>
          <w:b/>
          <w:i w:val="0"/>
          <w:color w:val="16181D"/>
          <w:sz w:val="19"/>
        </w:rPr>
        <w:t>reverse-engineerability</w:t>
      </w:r>
      <w:r>
        <w:rPr>
          <w:rFonts w:ascii="Georgia" w:hAnsi="Georgia"/>
          <w:b w:val="0"/>
          <w:i w:val="0"/>
          <w:color w:val="16181D"/>
          <w:sz w:val="19"/>
        </w:rPr>
        <w:t>.</w:t>
      </w:r>
    </w:p>
    <w:p>
      <w:pPr>
        <w:pStyle w:val="ListBullet"/>
        <w:spacing w:after="30" w:line="254" w:lineRule="auto"/>
        <w:ind w:left="397"/>
      </w:pPr>
      <w:r>
        <w:rPr>
          <w:rFonts w:ascii="Georgia" w:hAnsi="Georgia"/>
          <w:b/>
          <w:i w:val="0"/>
          <w:color w:val="16181D"/>
          <w:sz w:val="19"/>
        </w:rPr>
        <w:t>Plagiarism</w:t>
      </w:r>
      <w:r>
        <w:rPr>
          <w:rFonts w:ascii="Georgia" w:hAnsi="Georgia"/>
          <w:b w:val="0"/>
          <w:i w:val="0"/>
          <w:color w:val="16181D"/>
          <w:sz w:val="19"/>
        </w:rPr>
        <w:t xml:space="preserve"> is an ethical offence (passing off work as your own, including AI text and self-plagiarism); </w:t>
      </w:r>
      <w:r>
        <w:rPr>
          <w:rFonts w:ascii="Georgia" w:hAnsi="Georgia"/>
          <w:b/>
          <w:i w:val="0"/>
          <w:color w:val="16181D"/>
          <w:sz w:val="19"/>
        </w:rPr>
        <w:t>infringement</w:t>
      </w:r>
      <w:r>
        <w:rPr>
          <w:rFonts w:ascii="Georgia" w:hAnsi="Georgia"/>
          <w:b w:val="0"/>
          <w:i w:val="0"/>
          <w:color w:val="16181D"/>
          <w:sz w:val="19"/>
        </w:rPr>
        <w:t xml:space="preserve"> is a legal one. They overlap but are not the same.</w:t>
      </w:r>
    </w:p>
    <w:p>
      <w:pPr>
        <w:pStyle w:val="ListBullet"/>
        <w:spacing w:after="30" w:line="254" w:lineRule="auto"/>
        <w:ind w:left="397"/>
      </w:pPr>
      <w:r>
        <w:rPr>
          <w:rFonts w:ascii="Georgia" w:hAnsi="Georgia"/>
          <w:b/>
          <w:i w:val="0"/>
          <w:color w:val="16181D"/>
          <w:sz w:val="19"/>
        </w:rPr>
        <w:t>Reverse engineering</w:t>
      </w:r>
      <w:r>
        <w:rPr>
          <w:rFonts w:ascii="Georgia" w:hAnsi="Georgia"/>
          <w:b w:val="0"/>
          <w:i w:val="0"/>
          <w:color w:val="16181D"/>
          <w:sz w:val="19"/>
        </w:rPr>
        <w:t xml:space="preserve"> is lawful for interoperability, security and learning; </w:t>
      </w:r>
      <w:r>
        <w:rPr>
          <w:rFonts w:ascii="Georgia" w:hAnsi="Georgia"/>
          <w:b/>
          <w:i w:val="0"/>
          <w:color w:val="16181D"/>
          <w:sz w:val="19"/>
        </w:rPr>
        <w:t>intent and use define the line</w:t>
      </w:r>
      <w:r>
        <w:rPr>
          <w:rFonts w:ascii="Georgia" w:hAnsi="Georgia"/>
          <w:b w:val="0"/>
          <w:i w:val="0"/>
          <w:color w:val="16181D"/>
          <w:sz w:val="19"/>
        </w:rPr>
        <w:t>.</w:t>
      </w:r>
    </w:p>
    <w:p>
      <w:pPr>
        <w:pStyle w:val="ListBullet"/>
        <w:spacing w:after="30" w:line="254" w:lineRule="auto"/>
        <w:ind w:left="397"/>
      </w:pPr>
      <w:r>
        <w:rPr>
          <w:rFonts w:ascii="Georgia" w:hAnsi="Georgia"/>
          <w:b/>
          <w:i w:val="0"/>
          <w:color w:val="16181D"/>
          <w:sz w:val="19"/>
        </w:rPr>
        <w:t>Open source is copyright plus a licence</w:t>
      </w:r>
      <w:r>
        <w:rPr>
          <w:rFonts w:ascii="Georgia" w:hAnsi="Georgia"/>
          <w:b w:val="0"/>
          <w:i w:val="0"/>
          <w:color w:val="16181D"/>
          <w:sz w:val="19"/>
        </w:rPr>
        <w:t xml:space="preserve"> — permissive needs attribution, copyleft needs derivatives kept open. Breaking either is infringement.</w:t>
      </w:r>
    </w:p>
    <w:p>
      <w:pPr>
        <w:pStyle w:val="ListBullet"/>
        <w:spacing w:after="30" w:line="254" w:lineRule="auto"/>
        <w:ind w:left="397"/>
      </w:pPr>
      <w:r>
        <w:rPr>
          <w:rFonts w:ascii="Georgia" w:hAnsi="Georgia"/>
          <w:b/>
          <w:i w:val="0"/>
          <w:color w:val="16181D"/>
          <w:sz w:val="19"/>
        </w:rPr>
        <w:t>Competitive intelligence is legal</w:t>
      </w:r>
      <w:r>
        <w:rPr>
          <w:rFonts w:ascii="Georgia" w:hAnsi="Georgia"/>
          <w:b w:val="0"/>
          <w:i w:val="0"/>
          <w:color w:val="16181D"/>
          <w:sz w:val="19"/>
        </w:rPr>
        <w:t xml:space="preserve">; it becomes </w:t>
      </w:r>
      <w:r>
        <w:rPr>
          <w:rFonts w:ascii="Georgia" w:hAnsi="Georgia"/>
          <w:b/>
          <w:i w:val="0"/>
          <w:color w:val="16181D"/>
          <w:sz w:val="19"/>
        </w:rPr>
        <w:t>espionage</w:t>
      </w:r>
      <w:r>
        <w:rPr>
          <w:rFonts w:ascii="Georgia" w:hAnsi="Georgia"/>
          <w:b w:val="0"/>
          <w:i w:val="0"/>
          <w:color w:val="16181D"/>
          <w:sz w:val="19"/>
        </w:rPr>
        <w:t xml:space="preserve"> when the method is theft, bribery, hacking or lies.</w:t>
      </w:r>
    </w:p>
    <w:p>
      <w:pPr>
        <w:pStyle w:val="ListBullet"/>
        <w:spacing w:after="30" w:line="254" w:lineRule="auto"/>
        <w:ind w:left="397"/>
      </w:pPr>
      <w:r>
        <w:rPr>
          <w:rFonts w:ascii="Georgia" w:hAnsi="Georgia"/>
          <w:b/>
          <w:i w:val="0"/>
          <w:color w:val="16181D"/>
          <w:sz w:val="19"/>
        </w:rPr>
        <w:t>Trademarks</w:t>
      </w:r>
      <w:r>
        <w:rPr>
          <w:rFonts w:ascii="Georgia" w:hAnsi="Georgia"/>
          <w:b w:val="0"/>
          <w:i w:val="0"/>
          <w:color w:val="16181D"/>
          <w:sz w:val="19"/>
        </w:rPr>
        <w:t xml:space="preserve"> prevent consumer confusion and can last indefinitely; </w:t>
      </w:r>
      <w:r>
        <w:rPr>
          <w:rFonts w:ascii="Georgia" w:hAnsi="Georgia"/>
          <w:b/>
          <w:i w:val="0"/>
          <w:color w:val="16181D"/>
          <w:sz w:val="19"/>
        </w:rPr>
        <w:t>cybersquatting</w:t>
      </w:r>
      <w:r>
        <w:rPr>
          <w:rFonts w:ascii="Georgia" w:hAnsi="Georgia"/>
          <w:b w:val="0"/>
          <w:i w:val="0"/>
          <w:color w:val="16181D"/>
          <w:sz w:val="19"/>
        </w:rPr>
        <w:t xml:space="preserve"> is bad-faith domain grabbing, resolved by </w:t>
      </w:r>
      <w:r>
        <w:rPr>
          <w:rFonts w:ascii="Georgia" w:hAnsi="Georgia"/>
          <w:b/>
          <w:i w:val="0"/>
          <w:color w:val="16181D"/>
          <w:sz w:val="19"/>
        </w:rPr>
        <w:t>UDRP</w:t>
      </w:r>
      <w:r>
        <w:rPr>
          <w:rFonts w:ascii="Georgia" w:hAnsi="Georgia"/>
          <w:b w:val="0"/>
          <w:i w:val="0"/>
          <w:color w:val="16181D"/>
          <w:sz w:val="19"/>
        </w:rPr>
        <w:t xml:space="preserve"> or the </w:t>
      </w:r>
      <w:r>
        <w:rPr>
          <w:rFonts w:ascii="Menlo" w:hAnsi="Menlo"/>
          <w:b w:val="0"/>
          <w:i w:val="0"/>
          <w:color w:val="16181D"/>
          <w:sz w:val="17"/>
        </w:rPr>
        <w:t>.np</w:t>
      </w:r>
      <w:r>
        <w:rPr>
          <w:rFonts w:ascii="Georgia" w:hAnsi="Georgia"/>
          <w:b w:val="0"/>
          <w:i w:val="0"/>
          <w:color w:val="16181D"/>
          <w:sz w:val="19"/>
        </w:rPr>
        <w:t xml:space="preserve"> registry.</w:t>
      </w:r>
    </w:p>
    <w:p>
      <w:pPr>
        <w:sectPr>
          <w:headerReference w:type="default" r:id="rId12"/>
          <w:pgSz w:w="11906" w:h="16838"/>
          <w:pgMar w:top="850" w:right="737" w:bottom="907" w:left="1077" w:header="510" w:footer="510" w:gutter="0"/>
          <w:cols w:space="720"/>
          <w:docGrid w:linePitch="360"/>
        </w:sectPr>
      </w:pPr>
    </w:p>
    <w:p>
      <w:pPr>
        <w:pStyle w:val="Heading1"/>
        <w:pBdr>
          <w:bottom w:val="single" w:sz="18" w:space="3" w:color="1F4E79"/>
        </w:pBdr>
      </w:pPr>
      <w:r>
        <w:rPr>
          <w:rFonts w:ascii="Helvetica Neue" w:hAnsi="Helvetica Neue"/>
          <w:b/>
          <w:i w:val="0"/>
          <w:color w:val="1F4E79"/>
          <w:sz w:val="40"/>
        </w:rPr>
        <w:t>Unit 4 — Ethical Decisions in Software Development and Ethics of IT Organizations</w:t>
      </w:r>
    </w:p>
    <w:p>
      <w:pPr>
        <w:spacing w:after="80"/>
      </w:pPr>
      <w:r>
        <w:rPr>
          <w:rFonts w:ascii="Georgia" w:hAnsi="Georgia"/>
          <w:b/>
          <w:i w:val="0"/>
          <w:color w:val="16181D"/>
          <w:sz w:val="19"/>
        </w:rPr>
        <w:t>5 lecture hours.</w:t>
      </w:r>
      <w:r>
        <w:rPr>
          <w:rFonts w:ascii="Georgia" w:hAnsi="Georgia"/>
          <w:b w:val="0"/>
          <w:i w:val="0"/>
          <w:color w:val="16181D"/>
          <w:sz w:val="19"/>
        </w:rPr>
        <w:t xml:space="preserve"> Software quality and its importance · strategies for developing quality software · use of contingent workers · outsourcing · whistle-blowing · green computing.</w:t>
      </w:r>
    </w:p>
    <w:p>
      <w:pPr>
        <w:pStyle w:val="Heading2"/>
        <w:pBdr>
          <w:bottom w:val="single" w:sz="6" w:space="2" w:color="D6D9E0"/>
        </w:pBdr>
      </w:pPr>
      <w:r>
        <w:rPr>
          <w:rFonts w:ascii="Helvetica Neue" w:hAnsi="Helvetica Neue"/>
          <w:b/>
          <w:i w:val="0"/>
          <w:color w:val="1F4E79"/>
          <w:sz w:val="27"/>
        </w:rPr>
        <w:t>4.1 What software quality means</w:t>
      </w:r>
    </w:p>
    <w:p>
      <w:pPr>
        <w:spacing w:after="80"/>
      </w:pPr>
      <w:r>
        <w:rPr>
          <w:rFonts w:ascii="Georgia" w:hAnsi="Georgia"/>
          <w:b/>
          <w:i w:val="0"/>
          <w:color w:val="16181D"/>
          <w:sz w:val="19"/>
        </w:rPr>
        <w:t>Software quality</w:t>
      </w:r>
      <w:r>
        <w:rPr>
          <w:rFonts w:ascii="Georgia" w:hAnsi="Georgia"/>
          <w:b w:val="0"/>
          <w:i w:val="0"/>
          <w:color w:val="16181D"/>
          <w:sz w:val="19"/>
        </w:rPr>
        <w:t xml:space="preserve"> is </w:t>
      </w:r>
      <w:r>
        <w:rPr>
          <w:rFonts w:ascii="Georgia" w:hAnsi="Georgia"/>
          <w:b/>
          <w:i w:val="0"/>
          <w:color w:val="16181D"/>
          <w:sz w:val="19"/>
        </w:rPr>
        <w:t>the degree to which software meets its stated requirements AND users' real expectations — reliably and safely.</w:t>
      </w:r>
    </w:p>
    <w:p>
      <w:pPr>
        <w:keepLines/>
        <w:pBdr>
          <w:left w:val="single" w:sz="18" w:space="6" w:color="2A6EA8"/>
        </w:pBdr>
        <w:shd w:val="clear" w:color="auto" w:fill="F7F9FB"/>
        <w:spacing w:before="80" w:after="80"/>
        <w:ind w:left="227" w:right="113"/>
      </w:pPr>
      <w:r>
        <w:rPr>
          <w:rFonts w:ascii="Georgia" w:hAnsi="Georgia"/>
          <w:b/>
          <w:i w:val="0"/>
          <w:color w:val="3D4350"/>
          <w:sz w:val="18"/>
        </w:rPr>
        <w:t>The slogan to memorise: quality = conformance to requirements + fitness for use.</w:t>
      </w:r>
    </w:p>
    <w:p>
      <w:pPr>
        <w:spacing w:after="80"/>
      </w:pPr>
      <w:r>
        <w:rPr>
          <w:rFonts w:ascii="Georgia" w:hAnsi="Georgia"/>
          <w:b w:val="0"/>
          <w:i w:val="0"/>
          <w:color w:val="16181D"/>
          <w:sz w:val="19"/>
        </w:rPr>
        <w:t xml:space="preserve">It has two dimensions: </w:t>
      </w:r>
      <w:r>
        <w:rPr>
          <w:rFonts w:ascii="Georgia" w:hAnsi="Georgia"/>
          <w:b/>
          <w:i w:val="0"/>
          <w:color w:val="16181D"/>
          <w:sz w:val="19"/>
        </w:rPr>
        <w:t>functional quality</w:t>
      </w:r>
      <w:r>
        <w:rPr>
          <w:rFonts w:ascii="Georgia" w:hAnsi="Georgia"/>
          <w:b w:val="0"/>
          <w:i w:val="0"/>
          <w:color w:val="16181D"/>
          <w:sz w:val="19"/>
        </w:rPr>
        <w:t xml:space="preserve"> (it does what the spec says — correctness) and </w:t>
      </w:r>
      <w:r>
        <w:rPr>
          <w:rFonts w:ascii="Georgia" w:hAnsi="Georgia"/>
          <w:b/>
          <w:i w:val="0"/>
          <w:color w:val="16181D"/>
          <w:sz w:val="19"/>
        </w:rPr>
        <w:t>non-functional quality</w:t>
      </w:r>
      <w:r>
        <w:rPr>
          <w:rFonts w:ascii="Georgia" w:hAnsi="Georgia"/>
          <w:b w:val="0"/>
          <w:i w:val="0"/>
          <w:color w:val="16181D"/>
          <w:sz w:val="19"/>
        </w:rPr>
        <w:t xml:space="preserve"> (reliability over time, usability, security, maintainability, performance).</w:t>
      </w:r>
    </w:p>
    <w:p>
      <w:pPr>
        <w:spacing w:after="80"/>
      </w:pPr>
      <w:r>
        <w:rPr>
          <w:rFonts w:ascii="Georgia" w:hAnsi="Georgia"/>
          <w:b/>
          <w:i w:val="0"/>
          <w:color w:val="16181D"/>
          <w:sz w:val="19"/>
        </w:rPr>
        <w:t>"Passes the demo" is not quality.</w:t>
      </w:r>
      <w:r>
        <w:rPr>
          <w:rFonts w:ascii="Georgia" w:hAnsi="Georgia"/>
          <w:b w:val="0"/>
          <w:i w:val="0"/>
          <w:color w:val="16181D"/>
          <w:sz w:val="19"/>
        </w:rPr>
        <w:t xml:space="preserve"> A demo exercises the happy path once, on the developer's laptop. Quality is judged </w:t>
      </w:r>
      <w:r>
        <w:rPr>
          <w:rFonts w:ascii="Georgia" w:hAnsi="Georgia"/>
          <w:b/>
          <w:i w:val="0"/>
          <w:color w:val="16181D"/>
          <w:sz w:val="19"/>
        </w:rPr>
        <w:t>in production</w:t>
      </w:r>
      <w:r>
        <w:rPr>
          <w:rFonts w:ascii="Georgia" w:hAnsi="Georgia"/>
          <w:b w:val="0"/>
          <w:i w:val="0"/>
          <w:color w:val="16181D"/>
          <w:sz w:val="19"/>
        </w:rPr>
        <w:t xml:space="preserve"> — under real load, over time, for real users on weak networks and low-end phones. </w:t>
      </w:r>
      <w:r>
        <w:rPr>
          <w:rFonts w:ascii="Georgia" w:hAnsi="Georgia"/>
          <w:b w:val="0"/>
          <w:i/>
          <w:color w:val="16181D"/>
          <w:sz w:val="19"/>
        </w:rPr>
        <w:t>Fitness for use</w:t>
      </w:r>
      <w:r>
        <w:rPr>
          <w:rFonts w:ascii="Georgia" w:hAnsi="Georgia"/>
          <w:b w:val="0"/>
          <w:i w:val="0"/>
          <w:color w:val="16181D"/>
          <w:sz w:val="19"/>
        </w:rPr>
        <w:t xml:space="preserve"> means it works in the </w:t>
      </w:r>
      <w:r>
        <w:rPr>
          <w:rFonts w:ascii="Georgia" w:hAnsi="Georgia"/>
          <w:b/>
          <w:i w:val="0"/>
          <w:color w:val="16181D"/>
          <w:sz w:val="19"/>
        </w:rPr>
        <w:t>user's</w:t>
      </w:r>
      <w:r>
        <w:rPr>
          <w:rFonts w:ascii="Georgia" w:hAnsi="Georgia"/>
          <w:b w:val="0"/>
          <w:i w:val="0"/>
          <w:color w:val="16181D"/>
          <w:sz w:val="19"/>
        </w:rPr>
        <w:t xml:space="preserve"> actual context, not the developer's ideal one.</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595"/>
        <w:gridCol w:w="3561"/>
        <w:gridCol w:w="4935"/>
      </w:tblGrid>
      <w:tr>
        <w:trPr>
          <w:cantSplit/>
          <w:tblHeader/>
        </w:trPr>
        <w:tc>
          <w:tcPr>
            <w:tcW w:type="dxa" w:w="1595"/>
            <w:shd w:val="clear" w:color="auto" w:fill="EEF3F8"/>
          </w:tcPr>
          <w:p>
            <w:pPr>
              <w:spacing w:after="0" w:line="240" w:lineRule="auto"/>
            </w:pPr>
            <w:r>
              <w:rPr>
                <w:rFonts w:ascii="Helvetica Neue" w:hAnsi="Helvetica Neue"/>
                <w:b/>
                <w:i w:val="0"/>
                <w:color w:val="1F4E79"/>
                <w:sz w:val="16"/>
              </w:rPr>
              <w:t>Attribute</w:t>
            </w:r>
          </w:p>
        </w:tc>
        <w:tc>
          <w:tcPr>
            <w:tcW w:type="dxa" w:w="3561"/>
            <w:shd w:val="clear" w:color="auto" w:fill="EEF3F8"/>
          </w:tcPr>
          <w:p>
            <w:pPr>
              <w:spacing w:after="0" w:line="240" w:lineRule="auto"/>
            </w:pPr>
            <w:r>
              <w:rPr>
                <w:rFonts w:ascii="Helvetica Neue" w:hAnsi="Helvetica Neue"/>
                <w:b/>
                <w:i w:val="0"/>
                <w:color w:val="1F4E79"/>
                <w:sz w:val="16"/>
              </w:rPr>
              <w:t>What it means</w:t>
            </w:r>
          </w:p>
        </w:tc>
        <w:tc>
          <w:tcPr>
            <w:tcW w:type="dxa" w:w="4935"/>
            <w:shd w:val="clear" w:color="auto" w:fill="EEF3F8"/>
          </w:tcPr>
          <w:p>
            <w:pPr>
              <w:spacing w:after="0" w:line="240" w:lineRule="auto"/>
            </w:pPr>
            <w:r>
              <w:rPr>
                <w:rFonts w:ascii="Helvetica Neue" w:hAnsi="Helvetica Neue"/>
                <w:b/>
                <w:i w:val="0"/>
                <w:color w:val="1F4E79"/>
                <w:sz w:val="16"/>
              </w:rPr>
              <w:t>Failure example</w:t>
            </w:r>
          </w:p>
        </w:tc>
      </w:tr>
      <w:tr>
        <w:trPr>
          <w:cantSplit/>
        </w:trPr>
        <w:tc>
          <w:tcPr>
            <w:tcW w:type="dxa" w:w="1595"/>
          </w:tcPr>
          <w:p>
            <w:pPr>
              <w:spacing w:after="0" w:line="240" w:lineRule="auto"/>
            </w:pPr>
            <w:r>
              <w:rPr>
                <w:rFonts w:ascii="Georgia" w:hAnsi="Georgia"/>
                <w:b/>
                <w:i w:val="0"/>
                <w:color w:val="16181D"/>
                <w:sz w:val="17"/>
              </w:rPr>
              <w:t>Correctness</w:t>
            </w:r>
          </w:p>
        </w:tc>
        <w:tc>
          <w:tcPr>
            <w:tcW w:type="dxa" w:w="3561"/>
          </w:tcPr>
          <w:p>
            <w:pPr>
              <w:spacing w:after="0" w:line="240" w:lineRule="auto"/>
            </w:pPr>
            <w:r>
              <w:rPr>
                <w:rFonts w:ascii="Georgia" w:hAnsi="Georgia"/>
                <w:b w:val="0"/>
                <w:i w:val="0"/>
                <w:color w:val="16181D"/>
                <w:sz w:val="17"/>
              </w:rPr>
              <w:t>Does what the requirements say</w:t>
            </w:r>
          </w:p>
        </w:tc>
        <w:tc>
          <w:tcPr>
            <w:tcW w:type="dxa" w:w="4935"/>
          </w:tcPr>
          <w:p>
            <w:pPr>
              <w:spacing w:after="0" w:line="240" w:lineRule="auto"/>
            </w:pPr>
            <w:r>
              <w:rPr>
                <w:rFonts w:ascii="Georgia" w:hAnsi="Georgia"/>
                <w:b w:val="0"/>
                <w:i w:val="0"/>
                <w:color w:val="16181D"/>
                <w:sz w:val="17"/>
              </w:rPr>
              <w:t>A wallet that miscalculates a balance</w:t>
            </w:r>
          </w:p>
        </w:tc>
      </w:tr>
      <w:tr>
        <w:trPr>
          <w:cantSplit/>
        </w:trPr>
        <w:tc>
          <w:tcPr>
            <w:tcW w:type="dxa" w:w="1595"/>
            <w:shd w:val="clear" w:color="auto" w:fill="FAFBFC"/>
          </w:tcPr>
          <w:p>
            <w:pPr>
              <w:spacing w:after="0" w:line="240" w:lineRule="auto"/>
            </w:pPr>
            <w:r>
              <w:rPr>
                <w:rFonts w:ascii="Georgia" w:hAnsi="Georgia"/>
                <w:b/>
                <w:i w:val="0"/>
                <w:color w:val="16181D"/>
                <w:sz w:val="17"/>
              </w:rPr>
              <w:t>Reliability</w:t>
            </w:r>
          </w:p>
        </w:tc>
        <w:tc>
          <w:tcPr>
            <w:tcW w:type="dxa" w:w="3561"/>
            <w:shd w:val="clear" w:color="auto" w:fill="FAFBFC"/>
          </w:tcPr>
          <w:p>
            <w:pPr>
              <w:spacing w:after="0" w:line="240" w:lineRule="auto"/>
            </w:pPr>
            <w:r>
              <w:rPr>
                <w:rFonts w:ascii="Georgia" w:hAnsi="Georgia"/>
                <w:b w:val="0"/>
                <w:i w:val="0"/>
                <w:color w:val="16181D"/>
                <w:sz w:val="17"/>
              </w:rPr>
              <w:t>Works consistently over time and load</w:t>
            </w:r>
          </w:p>
        </w:tc>
        <w:tc>
          <w:tcPr>
            <w:tcW w:type="dxa" w:w="4935"/>
            <w:shd w:val="clear" w:color="auto" w:fill="FAFBFC"/>
          </w:tcPr>
          <w:p>
            <w:pPr>
              <w:spacing w:after="0" w:line="240" w:lineRule="auto"/>
            </w:pPr>
            <w:r>
              <w:rPr>
                <w:rFonts w:ascii="Georgia" w:hAnsi="Georgia"/>
                <w:b w:val="0"/>
                <w:i w:val="0"/>
                <w:color w:val="16181D"/>
                <w:sz w:val="17"/>
              </w:rPr>
              <w:t>A banking app that crashes every Dashain rush</w:t>
            </w:r>
          </w:p>
        </w:tc>
      </w:tr>
      <w:tr>
        <w:trPr>
          <w:cantSplit/>
        </w:trPr>
        <w:tc>
          <w:tcPr>
            <w:tcW w:type="dxa" w:w="1595"/>
          </w:tcPr>
          <w:p>
            <w:pPr>
              <w:spacing w:after="0" w:line="240" w:lineRule="auto"/>
            </w:pPr>
            <w:r>
              <w:rPr>
                <w:rFonts w:ascii="Georgia" w:hAnsi="Georgia"/>
                <w:b/>
                <w:i w:val="0"/>
                <w:color w:val="16181D"/>
                <w:sz w:val="17"/>
              </w:rPr>
              <w:t>Usability</w:t>
            </w:r>
          </w:p>
        </w:tc>
        <w:tc>
          <w:tcPr>
            <w:tcW w:type="dxa" w:w="3561"/>
          </w:tcPr>
          <w:p>
            <w:pPr>
              <w:spacing w:after="0" w:line="240" w:lineRule="auto"/>
            </w:pPr>
            <w:r>
              <w:rPr>
                <w:rFonts w:ascii="Georgia" w:hAnsi="Georgia"/>
                <w:b w:val="0"/>
                <w:i w:val="0"/>
                <w:color w:val="16181D"/>
                <w:sz w:val="17"/>
              </w:rPr>
              <w:t>Real users can actually use it</w:t>
            </w:r>
          </w:p>
        </w:tc>
        <w:tc>
          <w:tcPr>
            <w:tcW w:type="dxa" w:w="4935"/>
          </w:tcPr>
          <w:p>
            <w:pPr>
              <w:spacing w:after="0" w:line="240" w:lineRule="auto"/>
            </w:pPr>
            <w:r>
              <w:rPr>
                <w:rFonts w:ascii="Georgia" w:hAnsi="Georgia"/>
                <w:b w:val="0"/>
                <w:i w:val="0"/>
                <w:color w:val="16181D"/>
                <w:sz w:val="17"/>
              </w:rPr>
              <w:t>A government e-service no ordinary citizen can navigate</w:t>
            </w:r>
          </w:p>
        </w:tc>
      </w:tr>
      <w:tr>
        <w:trPr>
          <w:cantSplit/>
        </w:trPr>
        <w:tc>
          <w:tcPr>
            <w:tcW w:type="dxa" w:w="1595"/>
            <w:shd w:val="clear" w:color="auto" w:fill="FAFBFC"/>
          </w:tcPr>
          <w:p>
            <w:pPr>
              <w:spacing w:after="0" w:line="240" w:lineRule="auto"/>
            </w:pPr>
            <w:r>
              <w:rPr>
                <w:rFonts w:ascii="Georgia" w:hAnsi="Georgia"/>
                <w:b/>
                <w:i w:val="0"/>
                <w:color w:val="16181D"/>
                <w:sz w:val="17"/>
              </w:rPr>
              <w:t>Security</w:t>
            </w:r>
          </w:p>
        </w:tc>
        <w:tc>
          <w:tcPr>
            <w:tcW w:type="dxa" w:w="3561"/>
            <w:shd w:val="clear" w:color="auto" w:fill="FAFBFC"/>
          </w:tcPr>
          <w:p>
            <w:pPr>
              <w:spacing w:after="0" w:line="240" w:lineRule="auto"/>
            </w:pPr>
            <w:r>
              <w:rPr>
                <w:rFonts w:ascii="Georgia" w:hAnsi="Georgia"/>
                <w:b w:val="0"/>
                <w:i w:val="0"/>
                <w:color w:val="16181D"/>
                <w:sz w:val="17"/>
              </w:rPr>
              <w:t>Protects data and resists attack</w:t>
            </w:r>
          </w:p>
        </w:tc>
        <w:tc>
          <w:tcPr>
            <w:tcW w:type="dxa" w:w="4935"/>
            <w:shd w:val="clear" w:color="auto" w:fill="FAFBFC"/>
          </w:tcPr>
          <w:p>
            <w:pPr>
              <w:spacing w:after="0" w:line="240" w:lineRule="auto"/>
            </w:pPr>
            <w:r>
              <w:rPr>
                <w:rFonts w:ascii="Georgia" w:hAnsi="Georgia"/>
                <w:b w:val="0"/>
                <w:i w:val="0"/>
                <w:color w:val="16181D"/>
                <w:sz w:val="17"/>
              </w:rPr>
              <w:t>An app that leaks KYC data</w:t>
            </w:r>
          </w:p>
        </w:tc>
      </w:tr>
      <w:tr>
        <w:trPr>
          <w:cantSplit/>
        </w:trPr>
        <w:tc>
          <w:tcPr>
            <w:tcW w:type="dxa" w:w="1595"/>
          </w:tcPr>
          <w:p>
            <w:pPr>
              <w:spacing w:after="0" w:line="240" w:lineRule="auto"/>
            </w:pPr>
            <w:r>
              <w:rPr>
                <w:rFonts w:ascii="Georgia" w:hAnsi="Georgia"/>
                <w:b/>
                <w:i w:val="0"/>
                <w:color w:val="16181D"/>
                <w:sz w:val="17"/>
              </w:rPr>
              <w:t>Maintainability</w:t>
            </w:r>
          </w:p>
        </w:tc>
        <w:tc>
          <w:tcPr>
            <w:tcW w:type="dxa" w:w="3561"/>
          </w:tcPr>
          <w:p>
            <w:pPr>
              <w:spacing w:after="0" w:line="240" w:lineRule="auto"/>
            </w:pPr>
            <w:r>
              <w:rPr>
                <w:rFonts w:ascii="Georgia" w:hAnsi="Georgia"/>
                <w:b w:val="0"/>
                <w:i w:val="0"/>
                <w:color w:val="16181D"/>
                <w:sz w:val="17"/>
              </w:rPr>
              <w:t>Can be fixed and extended safely</w:t>
            </w:r>
          </w:p>
        </w:tc>
        <w:tc>
          <w:tcPr>
            <w:tcW w:type="dxa" w:w="4935"/>
          </w:tcPr>
          <w:p>
            <w:pPr>
              <w:spacing w:after="0" w:line="240" w:lineRule="auto"/>
            </w:pPr>
            <w:r>
              <w:rPr>
                <w:rFonts w:ascii="Georgia" w:hAnsi="Georgia"/>
                <w:b w:val="0"/>
                <w:i w:val="0"/>
                <w:color w:val="16181D"/>
                <w:sz w:val="17"/>
              </w:rPr>
              <w:t>Spaghetti code where each fix breaks two things</w:t>
            </w:r>
          </w:p>
        </w:tc>
      </w:tr>
      <w:tr>
        <w:trPr>
          <w:cantSplit/>
        </w:trPr>
        <w:tc>
          <w:tcPr>
            <w:tcW w:type="dxa" w:w="1595"/>
            <w:shd w:val="clear" w:color="auto" w:fill="FAFBFC"/>
          </w:tcPr>
          <w:p>
            <w:pPr>
              <w:spacing w:after="0" w:line="240" w:lineRule="auto"/>
            </w:pPr>
            <w:r>
              <w:rPr>
                <w:rFonts w:ascii="Georgia" w:hAnsi="Georgia"/>
                <w:b/>
                <w:i w:val="0"/>
                <w:color w:val="16181D"/>
                <w:sz w:val="17"/>
              </w:rPr>
              <w:t>Performance</w:t>
            </w:r>
          </w:p>
        </w:tc>
        <w:tc>
          <w:tcPr>
            <w:tcW w:type="dxa" w:w="3561"/>
            <w:shd w:val="clear" w:color="auto" w:fill="FAFBFC"/>
          </w:tcPr>
          <w:p>
            <w:pPr>
              <w:spacing w:after="0" w:line="240" w:lineRule="auto"/>
            </w:pPr>
            <w:r>
              <w:rPr>
                <w:rFonts w:ascii="Georgia" w:hAnsi="Georgia"/>
                <w:b w:val="0"/>
                <w:i w:val="0"/>
                <w:color w:val="16181D"/>
                <w:sz w:val="17"/>
              </w:rPr>
              <w:t>Fast enough under real conditions</w:t>
            </w:r>
          </w:p>
        </w:tc>
        <w:tc>
          <w:tcPr>
            <w:tcW w:type="dxa" w:w="4935"/>
            <w:shd w:val="clear" w:color="auto" w:fill="FAFBFC"/>
          </w:tcPr>
          <w:p>
            <w:pPr>
              <w:spacing w:after="0" w:line="240" w:lineRule="auto"/>
            </w:pPr>
            <w:r>
              <w:rPr>
                <w:rFonts w:ascii="Georgia" w:hAnsi="Georgia"/>
                <w:b w:val="0"/>
                <w:i w:val="0"/>
                <w:color w:val="16181D"/>
                <w:sz w:val="17"/>
              </w:rPr>
              <w:t>A tax portal that times out on deadline day</w:t>
            </w:r>
          </w:p>
        </w:tc>
      </w:tr>
    </w:tbl>
    <w:p>
      <w:pPr>
        <w:spacing w:after="40"/>
      </w:pP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4304"/>
        <w:gridCol w:w="1986"/>
        <w:gridCol w:w="3801"/>
      </w:tblGrid>
      <w:tr>
        <w:trPr>
          <w:cantSplit/>
          <w:tblHeader/>
        </w:trPr>
        <w:tc>
          <w:tcPr>
            <w:tcW w:type="dxa" w:w="4304"/>
            <w:shd w:val="clear" w:color="auto" w:fill="EEF3F8"/>
          </w:tcPr>
          <w:p>
            <w:pPr>
              <w:spacing w:after="0" w:line="240" w:lineRule="auto"/>
            </w:pPr>
            <w:r>
              <w:rPr>
                <w:rFonts w:ascii="Helvetica Neue" w:hAnsi="Helvetica Neue"/>
                <w:b/>
                <w:i w:val="0"/>
                <w:color w:val="1F4E79"/>
                <w:sz w:val="16"/>
              </w:rPr>
              <w:t>Real case</w:t>
            </w:r>
          </w:p>
        </w:tc>
        <w:tc>
          <w:tcPr>
            <w:tcW w:type="dxa" w:w="1986"/>
            <w:shd w:val="clear" w:color="auto" w:fill="EEF3F8"/>
          </w:tcPr>
          <w:p>
            <w:pPr>
              <w:spacing w:after="0" w:line="240" w:lineRule="auto"/>
            </w:pPr>
            <w:r>
              <w:rPr>
                <w:rFonts w:ascii="Helvetica Neue" w:hAnsi="Helvetica Neue"/>
                <w:b/>
                <w:i w:val="0"/>
                <w:color w:val="1F4E79"/>
                <w:sz w:val="16"/>
              </w:rPr>
              <w:t>Attribute that failed</w:t>
            </w:r>
          </w:p>
        </w:tc>
        <w:tc>
          <w:tcPr>
            <w:tcW w:type="dxa" w:w="3801"/>
            <w:shd w:val="clear" w:color="auto" w:fill="EEF3F8"/>
          </w:tcPr>
          <w:p>
            <w:pPr>
              <w:spacing w:after="0" w:line="240" w:lineRule="auto"/>
            </w:pPr>
            <w:r>
              <w:rPr>
                <w:rFonts w:ascii="Helvetica Neue" w:hAnsi="Helvetica Neue"/>
                <w:b/>
                <w:i w:val="0"/>
                <w:color w:val="1F4E79"/>
                <w:sz w:val="16"/>
              </w:rPr>
              <w:t>Verdict</w:t>
            </w:r>
          </w:p>
        </w:tc>
      </w:tr>
      <w:tr>
        <w:trPr>
          <w:cantSplit/>
        </w:trPr>
        <w:tc>
          <w:tcPr>
            <w:tcW w:type="dxa" w:w="4304"/>
          </w:tcPr>
          <w:p>
            <w:pPr>
              <w:spacing w:after="0" w:line="240" w:lineRule="auto"/>
            </w:pPr>
            <w:r>
              <w:rPr>
                <w:rFonts w:ascii="Georgia" w:hAnsi="Georgia"/>
                <w:b w:val="0"/>
                <w:i w:val="0"/>
                <w:color w:val="16181D"/>
                <w:sz w:val="17"/>
              </w:rPr>
              <w:t>eSewa/Khalti crashes in the Dashain rush</w:t>
            </w:r>
          </w:p>
        </w:tc>
        <w:tc>
          <w:tcPr>
            <w:tcW w:type="dxa" w:w="1986"/>
          </w:tcPr>
          <w:p>
            <w:pPr>
              <w:spacing w:after="0" w:line="240" w:lineRule="auto"/>
            </w:pPr>
            <w:r>
              <w:rPr>
                <w:rFonts w:ascii="Georgia" w:hAnsi="Georgia"/>
                <w:b w:val="0"/>
                <w:i w:val="0"/>
                <w:color w:val="16181D"/>
                <w:sz w:val="17"/>
              </w:rPr>
              <w:t>Reliability</w:t>
            </w:r>
          </w:p>
        </w:tc>
        <w:tc>
          <w:tcPr>
            <w:tcW w:type="dxa" w:w="3801"/>
          </w:tcPr>
          <w:p>
            <w:pPr>
              <w:spacing w:after="0" w:line="240" w:lineRule="auto"/>
            </w:pPr>
            <w:r>
              <w:rPr>
                <w:rFonts w:ascii="Georgia" w:hAnsi="Georgia"/>
                <w:b w:val="0"/>
                <w:i w:val="0"/>
                <w:color w:val="16181D"/>
                <w:sz w:val="17"/>
              </w:rPr>
              <w:t>Passed the demo but cannot hold festival load</w:t>
            </w:r>
          </w:p>
        </w:tc>
      </w:tr>
      <w:tr>
        <w:trPr>
          <w:cantSplit/>
        </w:trPr>
        <w:tc>
          <w:tcPr>
            <w:tcW w:type="dxa" w:w="4304"/>
            <w:shd w:val="clear" w:color="auto" w:fill="FAFBFC"/>
          </w:tcPr>
          <w:p>
            <w:pPr>
              <w:spacing w:after="0" w:line="240" w:lineRule="auto"/>
            </w:pPr>
            <w:r>
              <w:rPr>
                <w:rFonts w:ascii="Georgia" w:hAnsi="Georgia"/>
                <w:b w:val="0"/>
                <w:i w:val="0"/>
                <w:color w:val="16181D"/>
                <w:sz w:val="17"/>
              </w:rPr>
              <w:t>Tax/PAN portal times out on filing-deadline day</w:t>
            </w:r>
          </w:p>
        </w:tc>
        <w:tc>
          <w:tcPr>
            <w:tcW w:type="dxa" w:w="1986"/>
            <w:shd w:val="clear" w:color="auto" w:fill="FAFBFC"/>
          </w:tcPr>
          <w:p>
            <w:pPr>
              <w:spacing w:after="0" w:line="240" w:lineRule="auto"/>
            </w:pPr>
            <w:r>
              <w:rPr>
                <w:rFonts w:ascii="Georgia" w:hAnsi="Georgia"/>
                <w:b w:val="0"/>
                <w:i w:val="0"/>
                <w:color w:val="16181D"/>
                <w:sz w:val="17"/>
              </w:rPr>
              <w:t>Performance</w:t>
            </w:r>
          </w:p>
        </w:tc>
        <w:tc>
          <w:tcPr>
            <w:tcW w:type="dxa" w:w="3801"/>
            <w:shd w:val="clear" w:color="auto" w:fill="FAFBFC"/>
          </w:tcPr>
          <w:p>
            <w:pPr>
              <w:spacing w:after="0" w:line="240" w:lineRule="auto"/>
            </w:pPr>
            <w:r>
              <w:rPr>
                <w:rFonts w:ascii="Georgia" w:hAnsi="Georgia"/>
                <w:b w:val="0"/>
                <w:i w:val="0"/>
                <w:color w:val="16181D"/>
                <w:sz w:val="17"/>
              </w:rPr>
              <w:t>Logic is correct but too slow at peak</w:t>
            </w:r>
          </w:p>
        </w:tc>
      </w:tr>
      <w:tr>
        <w:trPr>
          <w:cantSplit/>
        </w:trPr>
        <w:tc>
          <w:tcPr>
            <w:tcW w:type="dxa" w:w="4304"/>
          </w:tcPr>
          <w:p>
            <w:pPr>
              <w:spacing w:after="0" w:line="240" w:lineRule="auto"/>
            </w:pPr>
            <w:r>
              <w:rPr>
                <w:rFonts w:ascii="Georgia" w:hAnsi="Georgia"/>
                <w:b w:val="0"/>
                <w:i w:val="0"/>
                <w:color w:val="16181D"/>
                <w:sz w:val="17"/>
              </w:rPr>
              <w:t>A government e-service citizens cannot navigate</w:t>
            </w:r>
          </w:p>
        </w:tc>
        <w:tc>
          <w:tcPr>
            <w:tcW w:type="dxa" w:w="1986"/>
          </w:tcPr>
          <w:p>
            <w:pPr>
              <w:spacing w:after="0" w:line="240" w:lineRule="auto"/>
            </w:pPr>
            <w:r>
              <w:rPr>
                <w:rFonts w:ascii="Georgia" w:hAnsi="Georgia"/>
                <w:b w:val="0"/>
                <w:i w:val="0"/>
                <w:color w:val="16181D"/>
                <w:sz w:val="17"/>
              </w:rPr>
              <w:t>Usability</w:t>
            </w:r>
          </w:p>
        </w:tc>
        <w:tc>
          <w:tcPr>
            <w:tcW w:type="dxa" w:w="3801"/>
          </w:tcPr>
          <w:p>
            <w:pPr>
              <w:spacing w:after="0" w:line="240" w:lineRule="auto"/>
            </w:pPr>
            <w:r>
              <w:rPr>
                <w:rFonts w:ascii="Georgia" w:hAnsi="Georgia"/>
                <w:b w:val="0"/>
                <w:i w:val="0"/>
                <w:color w:val="16181D"/>
                <w:sz w:val="17"/>
              </w:rPr>
              <w:t>Works for the developer, not the user</w:t>
            </w:r>
          </w:p>
        </w:tc>
      </w:tr>
      <w:tr>
        <w:trPr>
          <w:cantSplit/>
        </w:trPr>
        <w:tc>
          <w:tcPr>
            <w:tcW w:type="dxa" w:w="4304"/>
            <w:shd w:val="clear" w:color="auto" w:fill="FAFBFC"/>
          </w:tcPr>
          <w:p>
            <w:pPr>
              <w:spacing w:after="0" w:line="240" w:lineRule="auto"/>
            </w:pPr>
            <w:r>
              <w:rPr>
                <w:rFonts w:ascii="Georgia" w:hAnsi="Georgia"/>
                <w:b w:val="0"/>
                <w:i w:val="0"/>
                <w:color w:val="16181D"/>
                <w:sz w:val="17"/>
              </w:rPr>
              <w:t>A mobile-banking app leaks KYC data</w:t>
            </w:r>
          </w:p>
        </w:tc>
        <w:tc>
          <w:tcPr>
            <w:tcW w:type="dxa" w:w="1986"/>
            <w:shd w:val="clear" w:color="auto" w:fill="FAFBFC"/>
          </w:tcPr>
          <w:p>
            <w:pPr>
              <w:spacing w:after="0" w:line="240" w:lineRule="auto"/>
            </w:pPr>
            <w:r>
              <w:rPr>
                <w:rFonts w:ascii="Georgia" w:hAnsi="Georgia"/>
                <w:b w:val="0"/>
                <w:i w:val="0"/>
                <w:color w:val="16181D"/>
                <w:sz w:val="17"/>
              </w:rPr>
              <w:t>Security</w:t>
            </w:r>
          </w:p>
        </w:tc>
        <w:tc>
          <w:tcPr>
            <w:tcW w:type="dxa" w:w="3801"/>
            <w:shd w:val="clear" w:color="auto" w:fill="FAFBFC"/>
          </w:tcPr>
          <w:p>
            <w:pPr>
              <w:spacing w:after="0" w:line="240" w:lineRule="auto"/>
            </w:pPr>
            <w:r>
              <w:rPr>
                <w:rFonts w:ascii="Georgia" w:hAnsi="Georgia"/>
                <w:b w:val="0"/>
                <w:i w:val="0"/>
                <w:color w:val="16181D"/>
                <w:sz w:val="17"/>
              </w:rPr>
              <w:t>Functionally "works" yet exposes data</w:t>
            </w:r>
          </w:p>
        </w:tc>
      </w:tr>
      <w:tr>
        <w:trPr>
          <w:cantSplit/>
        </w:trPr>
        <w:tc>
          <w:tcPr>
            <w:tcW w:type="dxa" w:w="4304"/>
          </w:tcPr>
          <w:p>
            <w:pPr>
              <w:spacing w:after="0" w:line="240" w:lineRule="auto"/>
            </w:pPr>
            <w:r>
              <w:rPr>
                <w:rFonts w:ascii="Georgia" w:hAnsi="Georgia"/>
                <w:b w:val="0"/>
                <w:i w:val="0"/>
                <w:color w:val="16181D"/>
                <w:sz w:val="17"/>
              </w:rPr>
              <w:t>A wallet miscalculates a balance by a paisa</w:t>
            </w:r>
          </w:p>
        </w:tc>
        <w:tc>
          <w:tcPr>
            <w:tcW w:type="dxa" w:w="1986"/>
          </w:tcPr>
          <w:p>
            <w:pPr>
              <w:spacing w:after="0" w:line="240" w:lineRule="auto"/>
            </w:pPr>
            <w:r>
              <w:rPr>
                <w:rFonts w:ascii="Georgia" w:hAnsi="Georgia"/>
                <w:b w:val="0"/>
                <w:i w:val="0"/>
                <w:color w:val="16181D"/>
                <w:sz w:val="17"/>
              </w:rPr>
              <w:t>Correctness</w:t>
            </w:r>
          </w:p>
        </w:tc>
        <w:tc>
          <w:tcPr>
            <w:tcW w:type="dxa" w:w="3801"/>
          </w:tcPr>
          <w:p>
            <w:pPr>
              <w:spacing w:after="0" w:line="240" w:lineRule="auto"/>
            </w:pPr>
            <w:r>
              <w:rPr>
                <w:rFonts w:ascii="Georgia" w:hAnsi="Georgia"/>
                <w:b w:val="0"/>
                <w:i w:val="0"/>
                <w:color w:val="16181D"/>
                <w:sz w:val="17"/>
              </w:rPr>
              <w:t>Does not meet the spec at all</w:t>
            </w:r>
          </w:p>
        </w:tc>
      </w:tr>
      <w:tr>
        <w:trPr>
          <w:cantSplit/>
        </w:trPr>
        <w:tc>
          <w:tcPr>
            <w:tcW w:type="dxa" w:w="4304"/>
            <w:shd w:val="clear" w:color="auto" w:fill="FAFBFC"/>
          </w:tcPr>
          <w:p>
            <w:pPr>
              <w:spacing w:after="0" w:line="240" w:lineRule="auto"/>
            </w:pPr>
            <w:r>
              <w:rPr>
                <w:rFonts w:ascii="Georgia" w:hAnsi="Georgia"/>
                <w:b w:val="0"/>
                <w:i w:val="0"/>
                <w:color w:val="16181D"/>
                <w:sz w:val="17"/>
              </w:rPr>
              <w:t>Each bug fix quietly breaks two other features</w:t>
            </w:r>
          </w:p>
        </w:tc>
        <w:tc>
          <w:tcPr>
            <w:tcW w:type="dxa" w:w="1986"/>
            <w:shd w:val="clear" w:color="auto" w:fill="FAFBFC"/>
          </w:tcPr>
          <w:p>
            <w:pPr>
              <w:spacing w:after="0" w:line="240" w:lineRule="auto"/>
            </w:pPr>
            <w:r>
              <w:rPr>
                <w:rFonts w:ascii="Georgia" w:hAnsi="Georgia"/>
                <w:b w:val="0"/>
                <w:i w:val="0"/>
                <w:color w:val="16181D"/>
                <w:sz w:val="17"/>
              </w:rPr>
              <w:t>Maintainability</w:t>
            </w:r>
          </w:p>
        </w:tc>
        <w:tc>
          <w:tcPr>
            <w:tcW w:type="dxa" w:w="3801"/>
            <w:shd w:val="clear" w:color="auto" w:fill="FAFBFC"/>
          </w:tcPr>
          <w:p>
            <w:pPr>
              <w:spacing w:after="0" w:line="240" w:lineRule="auto"/>
            </w:pPr>
            <w:r>
              <w:rPr>
                <w:rFonts w:ascii="Georgia" w:hAnsi="Georgia"/>
                <w:b w:val="0"/>
                <w:i w:val="0"/>
                <w:color w:val="16181D"/>
                <w:sz w:val="17"/>
              </w:rPr>
              <w:t>Cannot be changed safely</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"Quality just means no bugs / it passed the demo."</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quality is the </w:t>
      </w:r>
      <w:r>
        <w:rPr>
          <w:rFonts w:ascii="Georgia" w:hAnsi="Georgia"/>
          <w:b/>
          <w:i w:val="0"/>
          <w:color w:val="3D4350"/>
          <w:sz w:val="18"/>
        </w:rPr>
        <w:t>whole set</w:t>
      </w:r>
      <w:r>
        <w:rPr>
          <w:rFonts w:ascii="Georgia" w:hAnsi="Georgia"/>
          <w:b w:val="0"/>
          <w:i w:val="0"/>
          <w:color w:val="3D4350"/>
          <w:sz w:val="18"/>
        </w:rPr>
        <w:t xml:space="preserve"> — a correct app that is insecure, slow or unusable still fails its users.</w:t>
      </w:r>
    </w:p>
    <w:p>
      <w:pPr>
        <w:pStyle w:val="Heading2"/>
        <w:pBdr>
          <w:bottom w:val="single" w:sz="6" w:space="2" w:color="D6D9E0"/>
        </w:pBdr>
      </w:pPr>
      <w:r>
        <w:rPr>
          <w:rFonts w:ascii="Helvetica Neue" w:hAnsi="Helvetica Neue"/>
          <w:b/>
          <w:i w:val="0"/>
          <w:color w:val="1F4E79"/>
          <w:sz w:val="27"/>
        </w:rPr>
        <w:t>4.2 The cost of poor quality</w:t>
      </w:r>
    </w:p>
    <w:p>
      <w:pPr>
        <w:spacing w:after="80"/>
      </w:pPr>
      <w:r>
        <w:rPr>
          <w:rFonts w:ascii="Georgia" w:hAnsi="Georgia"/>
          <w:b/>
          <w:i w:val="0"/>
          <w:color w:val="16181D"/>
          <w:sz w:val="19"/>
        </w:rPr>
        <w:t>The cost of poor quality is every cost caused by defects</w:t>
      </w:r>
      <w:r>
        <w:rPr>
          <w:rFonts w:ascii="Georgia" w:hAnsi="Georgia"/>
          <w:b w:val="0"/>
          <w:i w:val="0"/>
          <w:color w:val="16181D"/>
          <w:sz w:val="19"/>
        </w:rPr>
        <w:t xml:space="preserve"> — rework, downtime, lost customers, lawsuits and reputation damage.</w:t>
      </w:r>
    </w:p>
    <w:p>
      <w:pPr>
        <w:keepLines/>
        <w:pBdr>
          <w:left w:val="single" w:sz="18" w:space="6" w:color="2A6EA8"/>
        </w:pBdr>
        <w:shd w:val="clear" w:color="auto" w:fill="F7F9FB"/>
        <w:spacing w:before="80" w:after="80"/>
        <w:ind w:left="227" w:right="113"/>
      </w:pPr>
      <w:r>
        <w:rPr>
          <w:rFonts w:ascii="Georgia" w:hAnsi="Georgia"/>
          <w:b/>
          <w:i w:val="0"/>
          <w:color w:val="3D4350"/>
          <w:sz w:val="18"/>
        </w:rPr>
        <w:t>The rule to remember: the cost to fix a defect rises roughly 10× at each later stage</w:t>
      </w:r>
      <w:r>
        <w:rPr>
          <w:rFonts w:ascii="Georgia" w:hAnsi="Georgia"/>
          <w:b w:val="0"/>
          <w:i w:val="0"/>
          <w:color w:val="3D4350"/>
          <w:sz w:val="18"/>
        </w:rPr>
        <w:t xml:space="preserve"> (requirements → design → code → release → post-release). A bug caught while writing requirements is trivial; the same bug found after release is enormously expensive.</w:t>
      </w:r>
    </w:p>
    <w:p>
      <w:pPr>
        <w:spacing w:after="80"/>
      </w:pPr>
      <w:r>
        <w:rPr>
          <w:rFonts w:ascii="Georgia" w:hAnsi="Georgia"/>
          <w:b/>
          <w:i w:val="0"/>
          <w:color w:val="16181D"/>
          <w:sz w:val="19"/>
        </w:rPr>
        <w:t>Picture an iceberg.</w:t>
      </w:r>
      <w:r>
        <w:rPr>
          <w:rFonts w:ascii="Georgia" w:hAnsi="Georgia"/>
          <w:b w:val="0"/>
          <w:i w:val="0"/>
          <w:color w:val="16181D"/>
          <w:sz w:val="19"/>
        </w:rPr>
        <w:t xml:space="preserve"> The </w:t>
      </w:r>
      <w:r>
        <w:rPr>
          <w:rFonts w:ascii="Georgia" w:hAnsi="Georgia"/>
          <w:b/>
          <w:i w:val="0"/>
          <w:color w:val="16181D"/>
          <w:sz w:val="19"/>
        </w:rPr>
        <w:t>visible cost</w:t>
      </w:r>
      <w:r>
        <w:rPr>
          <w:rFonts w:ascii="Georgia" w:hAnsi="Georgia"/>
          <w:b w:val="0"/>
          <w:i w:val="0"/>
          <w:color w:val="16181D"/>
          <w:sz w:val="19"/>
        </w:rPr>
        <w:t xml:space="preserve"> — a refund, a patch — is the small tip. The </w:t>
      </w:r>
      <w:r>
        <w:rPr>
          <w:rFonts w:ascii="Georgia" w:hAnsi="Georgia"/>
          <w:b/>
          <w:i w:val="0"/>
          <w:color w:val="16181D"/>
          <w:sz w:val="19"/>
        </w:rPr>
        <w:t>hidden costs</w:t>
      </w:r>
      <w:r>
        <w:rPr>
          <w:rFonts w:ascii="Georgia" w:hAnsi="Georgia"/>
          <w:b w:val="0"/>
          <w:i w:val="0"/>
          <w:color w:val="16181D"/>
          <w:sz w:val="19"/>
        </w:rPr>
        <w:t xml:space="preserve"> — lost trust, a support surge, churn, liability — are the huge mass below the water, and they </w:t>
      </w:r>
      <w:r>
        <w:rPr>
          <w:rFonts w:ascii="Georgia" w:hAnsi="Georgia"/>
          <w:b/>
          <w:i w:val="0"/>
          <w:color w:val="16181D"/>
          <w:sz w:val="19"/>
        </w:rPr>
        <w:t>land later, when the fix is dearest</w:t>
      </w:r>
      <w:r>
        <w:rPr>
          <w:rFonts w:ascii="Georgia" w:hAnsi="Georgia"/>
          <w:b w:val="0"/>
          <w:i w:val="0"/>
          <w:color w:val="16181D"/>
          <w:sz w:val="19"/>
        </w:rPr>
        <w:t>.</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3599"/>
        <w:gridCol w:w="1793"/>
        <w:gridCol w:w="4699"/>
      </w:tblGrid>
      <w:tr>
        <w:trPr>
          <w:cantSplit/>
          <w:tblHeader/>
        </w:trPr>
        <w:tc>
          <w:tcPr>
            <w:tcW w:type="dxa" w:w="3599"/>
            <w:shd w:val="clear" w:color="auto" w:fill="EEF3F8"/>
          </w:tcPr>
          <w:p>
            <w:pPr>
              <w:spacing w:after="0" w:line="240" w:lineRule="auto"/>
            </w:pPr>
            <w:r>
              <w:rPr>
                <w:rFonts w:ascii="Helvetica Neue" w:hAnsi="Helvetica Neue"/>
                <w:b/>
                <w:i w:val="0"/>
                <w:color w:val="1F4E79"/>
                <w:sz w:val="16"/>
              </w:rPr>
              <w:t>The defect</w:t>
            </w:r>
          </w:p>
        </w:tc>
        <w:tc>
          <w:tcPr>
            <w:tcW w:type="dxa" w:w="1793"/>
            <w:shd w:val="clear" w:color="auto" w:fill="EEF3F8"/>
          </w:tcPr>
          <w:p>
            <w:pPr>
              <w:spacing w:after="0" w:line="240" w:lineRule="auto"/>
            </w:pPr>
            <w:r>
              <w:rPr>
                <w:rFonts w:ascii="Helvetica Neue" w:hAnsi="Helvetica Neue"/>
                <w:b/>
                <w:i w:val="0"/>
                <w:color w:val="1F4E79"/>
                <w:sz w:val="16"/>
              </w:rPr>
              <w:t>Visible cost</w:t>
            </w:r>
          </w:p>
        </w:tc>
        <w:tc>
          <w:tcPr>
            <w:tcW w:type="dxa" w:w="4699"/>
            <w:shd w:val="clear" w:color="auto" w:fill="EEF3F8"/>
          </w:tcPr>
          <w:p>
            <w:pPr>
              <w:spacing w:after="0" w:line="240" w:lineRule="auto"/>
            </w:pPr>
            <w:r>
              <w:rPr>
                <w:rFonts w:ascii="Helvetica Neue" w:hAnsi="Helvetica Neue"/>
                <w:b/>
                <w:i w:val="0"/>
                <w:color w:val="1F4E79"/>
                <w:sz w:val="16"/>
              </w:rPr>
              <w:t>The hidden, larger cost</w:t>
            </w:r>
          </w:p>
        </w:tc>
      </w:tr>
      <w:tr>
        <w:trPr>
          <w:cantSplit/>
        </w:trPr>
        <w:tc>
          <w:tcPr>
            <w:tcW w:type="dxa" w:w="3599"/>
          </w:tcPr>
          <w:p>
            <w:pPr>
              <w:spacing w:after="0" w:line="240" w:lineRule="auto"/>
            </w:pPr>
            <w:r>
              <w:rPr>
                <w:rFonts w:ascii="Georgia" w:hAnsi="Georgia"/>
                <w:b w:val="0"/>
                <w:i w:val="0"/>
                <w:color w:val="16181D"/>
                <w:sz w:val="17"/>
              </w:rPr>
              <w:t>A payment bug refunds the wrong users</w:t>
            </w:r>
          </w:p>
        </w:tc>
        <w:tc>
          <w:tcPr>
            <w:tcW w:type="dxa" w:w="1793"/>
          </w:tcPr>
          <w:p>
            <w:pPr>
              <w:spacing w:after="0" w:line="240" w:lineRule="auto"/>
            </w:pPr>
            <w:r>
              <w:rPr>
                <w:rFonts w:ascii="Georgia" w:hAnsi="Georgia"/>
                <w:b w:val="0"/>
                <w:i w:val="0"/>
                <w:color w:val="16181D"/>
                <w:sz w:val="17"/>
              </w:rPr>
              <w:t>The refunded amount</w:t>
            </w:r>
          </w:p>
        </w:tc>
        <w:tc>
          <w:tcPr>
            <w:tcW w:type="dxa" w:w="4699"/>
          </w:tcPr>
          <w:p>
            <w:pPr>
              <w:spacing w:after="0" w:line="240" w:lineRule="auto"/>
            </w:pPr>
            <w:r>
              <w:rPr>
                <w:rFonts w:ascii="Georgia" w:hAnsi="Georgia"/>
                <w:b w:val="0"/>
                <w:i w:val="0"/>
                <w:color w:val="16181D"/>
                <w:sz w:val="17"/>
              </w:rPr>
              <w:t>Support surge, manual reconciliation, emergency audit</w:t>
            </w:r>
          </w:p>
        </w:tc>
      </w:tr>
      <w:tr>
        <w:trPr>
          <w:cantSplit/>
        </w:trPr>
        <w:tc>
          <w:tcPr>
            <w:tcW w:type="dxa" w:w="3599"/>
            <w:shd w:val="clear" w:color="auto" w:fill="FAFBFC"/>
          </w:tcPr>
          <w:p>
            <w:pPr>
              <w:spacing w:after="0" w:line="240" w:lineRule="auto"/>
            </w:pPr>
            <w:r>
              <w:rPr>
                <w:rFonts w:ascii="Georgia" w:hAnsi="Georgia"/>
                <w:b w:val="0"/>
                <w:i w:val="0"/>
                <w:color w:val="16181D"/>
                <w:sz w:val="17"/>
              </w:rPr>
              <w:t>An app crashes at peak (Dashain rush)</w:t>
            </w:r>
          </w:p>
        </w:tc>
        <w:tc>
          <w:tcPr>
            <w:tcW w:type="dxa" w:w="1793"/>
            <w:shd w:val="clear" w:color="auto" w:fill="FAFBFC"/>
          </w:tcPr>
          <w:p>
            <w:pPr>
              <w:spacing w:after="0" w:line="240" w:lineRule="auto"/>
            </w:pPr>
            <w:r>
              <w:rPr>
                <w:rFonts w:ascii="Georgia" w:hAnsi="Georgia"/>
                <w:b w:val="0"/>
                <w:i w:val="0"/>
                <w:color w:val="16181D"/>
                <w:sz w:val="17"/>
              </w:rPr>
              <w:t>A patch release</w:t>
            </w:r>
          </w:p>
        </w:tc>
        <w:tc>
          <w:tcPr>
            <w:tcW w:type="dxa" w:w="4699"/>
            <w:shd w:val="clear" w:color="auto" w:fill="FAFBFC"/>
          </w:tcPr>
          <w:p>
            <w:pPr>
              <w:spacing w:after="0" w:line="240" w:lineRule="auto"/>
            </w:pPr>
            <w:r>
              <w:rPr>
                <w:rFonts w:ascii="Georgia" w:hAnsi="Georgia"/>
                <w:b w:val="0"/>
                <w:i w:val="0"/>
                <w:color w:val="16181D"/>
                <w:sz w:val="17"/>
              </w:rPr>
              <w:t>Lost transactions; users switch to a rival</w:t>
            </w:r>
          </w:p>
        </w:tc>
      </w:tr>
      <w:tr>
        <w:trPr>
          <w:cantSplit/>
        </w:trPr>
        <w:tc>
          <w:tcPr>
            <w:tcW w:type="dxa" w:w="3599"/>
          </w:tcPr>
          <w:p>
            <w:pPr>
              <w:spacing w:after="0" w:line="240" w:lineRule="auto"/>
            </w:pPr>
            <w:r>
              <w:rPr>
                <w:rFonts w:ascii="Georgia" w:hAnsi="Georgia"/>
                <w:b w:val="0"/>
                <w:i w:val="0"/>
                <w:color w:val="16181D"/>
                <w:sz w:val="17"/>
              </w:rPr>
              <w:t>A data field is wrong (e.g. blood group)</w:t>
            </w:r>
          </w:p>
        </w:tc>
        <w:tc>
          <w:tcPr>
            <w:tcW w:type="dxa" w:w="1793"/>
          </w:tcPr>
          <w:p>
            <w:pPr>
              <w:spacing w:after="0" w:line="240" w:lineRule="auto"/>
            </w:pPr>
            <w:r>
              <w:rPr>
                <w:rFonts w:ascii="Georgia" w:hAnsi="Georgia"/>
                <w:b w:val="0"/>
                <w:i w:val="0"/>
                <w:color w:val="16181D"/>
                <w:sz w:val="17"/>
              </w:rPr>
              <w:t>The correction</w:t>
            </w:r>
          </w:p>
        </w:tc>
        <w:tc>
          <w:tcPr>
            <w:tcW w:type="dxa" w:w="4699"/>
          </w:tcPr>
          <w:p>
            <w:pPr>
              <w:spacing w:after="0" w:line="240" w:lineRule="auto"/>
            </w:pPr>
            <w:r>
              <w:rPr>
                <w:rFonts w:ascii="Georgia" w:hAnsi="Georgia"/>
                <w:b w:val="0"/>
                <w:i w:val="0"/>
                <w:color w:val="16181D"/>
                <w:sz w:val="17"/>
              </w:rPr>
              <w:t>Possible harm, liability, loss of trust</w:t>
            </w:r>
          </w:p>
        </w:tc>
      </w:tr>
      <w:tr>
        <w:trPr>
          <w:cantSplit/>
        </w:trPr>
        <w:tc>
          <w:tcPr>
            <w:tcW w:type="dxa" w:w="3599"/>
            <w:shd w:val="clear" w:color="auto" w:fill="FAFBFC"/>
          </w:tcPr>
          <w:p>
            <w:pPr>
              <w:spacing w:after="0" w:line="240" w:lineRule="auto"/>
            </w:pPr>
            <w:r>
              <w:rPr>
                <w:rFonts w:ascii="Georgia" w:hAnsi="Georgia"/>
                <w:b w:val="0"/>
                <w:i w:val="0"/>
                <w:color w:val="16181D"/>
                <w:sz w:val="17"/>
              </w:rPr>
              <w:t>A government e-service glitches on deadline</w:t>
            </w:r>
          </w:p>
        </w:tc>
        <w:tc>
          <w:tcPr>
            <w:tcW w:type="dxa" w:w="1793"/>
            <w:shd w:val="clear" w:color="auto" w:fill="FAFBFC"/>
          </w:tcPr>
          <w:p>
            <w:pPr>
              <w:spacing w:after="0" w:line="240" w:lineRule="auto"/>
            </w:pPr>
            <w:r>
              <w:rPr>
                <w:rFonts w:ascii="Georgia" w:hAnsi="Georgia"/>
                <w:b w:val="0"/>
                <w:i w:val="0"/>
                <w:color w:val="16181D"/>
                <w:sz w:val="17"/>
              </w:rPr>
              <w:t>A hotfix</w:t>
            </w:r>
          </w:p>
        </w:tc>
        <w:tc>
          <w:tcPr>
            <w:tcW w:type="dxa" w:w="4699"/>
            <w:shd w:val="clear" w:color="auto" w:fill="FAFBFC"/>
          </w:tcPr>
          <w:p>
            <w:pPr>
              <w:spacing w:after="0" w:line="240" w:lineRule="auto"/>
            </w:pPr>
            <w:r>
              <w:rPr>
                <w:rFonts w:ascii="Georgia" w:hAnsi="Georgia"/>
                <w:b w:val="0"/>
                <w:i w:val="0"/>
                <w:color w:val="16181D"/>
                <w:sz w:val="17"/>
              </w:rPr>
              <w:t>Citizens flood help desks; trust in e-government drops</w:t>
            </w:r>
          </w:p>
        </w:tc>
      </w:tr>
      <w:tr>
        <w:trPr>
          <w:cantSplit/>
        </w:trPr>
        <w:tc>
          <w:tcPr>
            <w:tcW w:type="dxa" w:w="3599"/>
          </w:tcPr>
          <w:p>
            <w:pPr>
              <w:spacing w:after="0" w:line="240" w:lineRule="auto"/>
            </w:pPr>
            <w:r>
              <w:rPr>
                <w:rFonts w:ascii="Georgia" w:hAnsi="Georgia"/>
                <w:b w:val="0"/>
                <w:i w:val="0"/>
                <w:color w:val="16181D"/>
                <w:sz w:val="17"/>
              </w:rPr>
              <w:t>A security defect leaks data</w:t>
            </w:r>
          </w:p>
        </w:tc>
        <w:tc>
          <w:tcPr>
            <w:tcW w:type="dxa" w:w="1793"/>
          </w:tcPr>
          <w:p>
            <w:pPr>
              <w:spacing w:after="0" w:line="240" w:lineRule="auto"/>
            </w:pPr>
            <w:r>
              <w:rPr>
                <w:rFonts w:ascii="Georgia" w:hAnsi="Georgia"/>
                <w:b w:val="0"/>
                <w:i w:val="0"/>
                <w:color w:val="16181D"/>
                <w:sz w:val="17"/>
              </w:rPr>
              <w:t>The fix plus disclosure</w:t>
            </w:r>
          </w:p>
        </w:tc>
        <w:tc>
          <w:tcPr>
            <w:tcW w:type="dxa" w:w="4699"/>
          </w:tcPr>
          <w:p>
            <w:pPr>
              <w:spacing w:after="0" w:line="240" w:lineRule="auto"/>
            </w:pPr>
            <w:r>
              <w:rPr>
                <w:rFonts w:ascii="Georgia" w:hAnsi="Georgia"/>
                <w:b w:val="0"/>
                <w:i w:val="0"/>
                <w:color w:val="16181D"/>
                <w:sz w:val="17"/>
              </w:rPr>
              <w:t>Lawsuits, regulatory penalty, brand damage</w:t>
            </w:r>
          </w:p>
        </w:tc>
      </w:tr>
      <w:tr>
        <w:trPr>
          <w:cantSplit/>
        </w:trPr>
        <w:tc>
          <w:tcPr>
            <w:tcW w:type="dxa" w:w="3599"/>
            <w:shd w:val="clear" w:color="auto" w:fill="FAFBFC"/>
          </w:tcPr>
          <w:p>
            <w:pPr>
              <w:spacing w:after="0" w:line="240" w:lineRule="auto"/>
            </w:pPr>
            <w:r>
              <w:rPr>
                <w:rFonts w:ascii="Georgia" w:hAnsi="Georgia"/>
                <w:b w:val="0"/>
                <w:i w:val="0"/>
                <w:color w:val="16181D"/>
                <w:sz w:val="17"/>
              </w:rPr>
              <w:t>A rushed release with no tests</w:t>
            </w:r>
          </w:p>
        </w:tc>
        <w:tc>
          <w:tcPr>
            <w:tcW w:type="dxa" w:w="1793"/>
            <w:shd w:val="clear" w:color="auto" w:fill="FAFBFC"/>
          </w:tcPr>
          <w:p>
            <w:pPr>
              <w:spacing w:after="0" w:line="240" w:lineRule="auto"/>
            </w:pPr>
            <w:r>
              <w:rPr>
                <w:rFonts w:ascii="Georgia" w:hAnsi="Georgia"/>
                <w:b w:val="0"/>
                <w:i w:val="0"/>
                <w:color w:val="16181D"/>
                <w:sz w:val="17"/>
              </w:rPr>
              <w:t>The rework</w:t>
            </w:r>
          </w:p>
        </w:tc>
        <w:tc>
          <w:tcPr>
            <w:tcW w:type="dxa" w:w="4699"/>
            <w:shd w:val="clear" w:color="auto" w:fill="FAFBFC"/>
          </w:tcPr>
          <w:p>
            <w:pPr>
              <w:spacing w:after="0" w:line="240" w:lineRule="auto"/>
            </w:pPr>
            <w:r>
              <w:rPr>
                <w:rFonts w:ascii="Georgia" w:hAnsi="Georgia"/>
                <w:b w:val="0"/>
                <w:i w:val="0"/>
                <w:color w:val="16181D"/>
                <w:sz w:val="17"/>
              </w:rPr>
              <w:t>Cascading bugs, missed deadlines, a burnt-out team</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"We'll ship now and fix it in production — it's cheaper."</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"fix it later" is usually the </w:t>
      </w:r>
      <w:r>
        <w:rPr>
          <w:rFonts w:ascii="Georgia" w:hAnsi="Georgia"/>
          <w:b/>
          <w:i w:val="0"/>
          <w:color w:val="3D4350"/>
          <w:sz w:val="18"/>
        </w:rPr>
        <w:t>most expensive option available</w:t>
      </w:r>
      <w:r>
        <w:rPr>
          <w:rFonts w:ascii="Georgia" w:hAnsi="Georgia"/>
          <w:b w:val="0"/>
          <w:i w:val="0"/>
          <w:color w:val="3D4350"/>
          <w:sz w:val="18"/>
        </w:rPr>
        <w:t>. Prevention — early testing and QA — is cheaper than cure.</w:t>
      </w:r>
    </w:p>
    <w:p>
      <w:pPr>
        <w:pStyle w:val="Heading2"/>
        <w:pBdr>
          <w:bottom w:val="single" w:sz="6" w:space="2" w:color="D6D9E0"/>
        </w:pBdr>
      </w:pPr>
      <w:r>
        <w:rPr>
          <w:rFonts w:ascii="Helvetica Neue" w:hAnsi="Helvetica Neue"/>
          <w:b/>
          <w:i w:val="0"/>
          <w:color w:val="1F4E79"/>
          <w:sz w:val="27"/>
        </w:rPr>
        <w:t>4.3 Safety-critical software</w:t>
      </w:r>
    </w:p>
    <w:p>
      <w:pPr>
        <w:spacing w:after="80"/>
      </w:pPr>
      <w:r>
        <w:rPr>
          <w:rFonts w:ascii="Georgia" w:hAnsi="Georgia"/>
          <w:b/>
          <w:i w:val="0"/>
          <w:color w:val="16181D"/>
          <w:sz w:val="19"/>
        </w:rPr>
        <w:t>Safety-critical software is software whose failure can cause death, injury or major loss</w:t>
      </w:r>
      <w:r>
        <w:rPr>
          <w:rFonts w:ascii="Georgia" w:hAnsi="Georgia"/>
          <w:b w:val="0"/>
          <w:i w:val="0"/>
          <w:color w:val="16181D"/>
          <w:sz w:val="19"/>
        </w:rPr>
        <w:t xml:space="preserve"> — medical, aviation, transport, power.</w:t>
      </w:r>
    </w:p>
    <w:p>
      <w:pPr>
        <w:spacing w:after="80"/>
      </w:pPr>
      <w:r>
        <w:rPr>
          <w:rFonts w:ascii="Georgia" w:hAnsi="Georgia"/>
          <w:b w:val="0"/>
          <w:i w:val="0"/>
          <w:color w:val="16181D"/>
          <w:sz w:val="19"/>
        </w:rPr>
        <w:t xml:space="preserve">Here </w:t>
      </w:r>
      <w:r>
        <w:rPr>
          <w:rFonts w:ascii="Georgia" w:hAnsi="Georgia"/>
          <w:b/>
          <w:i w:val="0"/>
          <w:color w:val="16181D"/>
          <w:sz w:val="19"/>
        </w:rPr>
        <w:t>the ethics changes</w:t>
      </w:r>
      <w:r>
        <w:rPr>
          <w:rFonts w:ascii="Georgia" w:hAnsi="Georgia"/>
          <w:b w:val="0"/>
          <w:i w:val="0"/>
          <w:color w:val="16181D"/>
          <w:sz w:val="19"/>
        </w:rPr>
        <w:t xml:space="preserve">: a bug is no longer "inconvenient", it is </w:t>
      </w:r>
      <w:r>
        <w:rPr>
          <w:rFonts w:ascii="Georgia" w:hAnsi="Georgia"/>
          <w:b/>
          <w:i w:val="0"/>
          <w:color w:val="16181D"/>
          <w:sz w:val="19"/>
        </w:rPr>
        <w:t>dangerous</w:t>
      </w:r>
      <w:r>
        <w:rPr>
          <w:rFonts w:ascii="Georgia" w:hAnsi="Georgia"/>
          <w:b w:val="0"/>
          <w:i w:val="0"/>
          <w:color w:val="16181D"/>
          <w:sz w:val="19"/>
        </w:rPr>
        <w:t xml:space="preserve">. Safety-critical software therefore ethically demands </w:t>
      </w:r>
      <w:r>
        <w:rPr>
          <w:rFonts w:ascii="Georgia" w:hAnsi="Georgia"/>
          <w:b/>
          <w:i w:val="0"/>
          <w:color w:val="16181D"/>
          <w:sz w:val="19"/>
        </w:rPr>
        <w:t>higher rigour</w:t>
      </w:r>
      <w:r>
        <w:rPr>
          <w:rFonts w:ascii="Georgia" w:hAnsi="Georgia"/>
          <w:b w:val="0"/>
          <w:i w:val="0"/>
          <w:color w:val="16181D"/>
          <w:sz w:val="19"/>
        </w:rPr>
        <w:t xml:space="preserve"> — redundancy, formal verification, exhaustive testing, independent review and clear accountability. </w:t>
      </w:r>
      <w:r>
        <w:rPr>
          <w:rFonts w:ascii="Georgia" w:hAnsi="Georgia"/>
          <w:b/>
          <w:i w:val="0"/>
          <w:color w:val="16181D"/>
          <w:sz w:val="19"/>
        </w:rPr>
        <w:t>In this class of system, quality is not a preference; it is a duty.</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2055"/>
        <w:gridCol w:w="4505"/>
        <w:gridCol w:w="3531"/>
      </w:tblGrid>
      <w:tr>
        <w:trPr>
          <w:cantSplit/>
          <w:tblHeader/>
        </w:trPr>
        <w:tc>
          <w:tcPr>
            <w:tcW w:type="dxa" w:w="2055"/>
            <w:shd w:val="clear" w:color="auto" w:fill="EEF3F8"/>
          </w:tcPr>
          <w:p>
            <w:pPr>
              <w:spacing w:after="0" w:line="240" w:lineRule="auto"/>
            </w:pPr>
            <w:r>
              <w:rPr>
                <w:rFonts w:ascii="Helvetica Neue" w:hAnsi="Helvetica Neue"/>
                <w:b/>
                <w:i w:val="0"/>
                <w:color w:val="1F4E79"/>
                <w:sz w:val="16"/>
              </w:rPr>
              <w:t>System</w:t>
            </w:r>
          </w:p>
        </w:tc>
        <w:tc>
          <w:tcPr>
            <w:tcW w:type="dxa" w:w="4505"/>
            <w:shd w:val="clear" w:color="auto" w:fill="EEF3F8"/>
          </w:tcPr>
          <w:p>
            <w:pPr>
              <w:spacing w:after="0" w:line="240" w:lineRule="auto"/>
            </w:pPr>
            <w:r>
              <w:rPr>
                <w:rFonts w:ascii="Helvetica Neue" w:hAnsi="Helvetica Neue"/>
                <w:b/>
                <w:i w:val="0"/>
                <w:color w:val="1F4E79"/>
                <w:sz w:val="16"/>
              </w:rPr>
              <w:t>What went wrong</w:t>
            </w:r>
          </w:p>
        </w:tc>
        <w:tc>
          <w:tcPr>
            <w:tcW w:type="dxa" w:w="3531"/>
            <w:shd w:val="clear" w:color="auto" w:fill="EEF3F8"/>
          </w:tcPr>
          <w:p>
            <w:pPr>
              <w:spacing w:after="0" w:line="240" w:lineRule="auto"/>
            </w:pPr>
            <w:r>
              <w:rPr>
                <w:rFonts w:ascii="Helvetica Neue" w:hAnsi="Helvetica Neue"/>
                <w:b/>
                <w:i w:val="0"/>
                <w:color w:val="1F4E79"/>
                <w:sz w:val="16"/>
              </w:rPr>
              <w:t>Consequence</w:t>
            </w:r>
          </w:p>
        </w:tc>
      </w:tr>
      <w:tr>
        <w:trPr>
          <w:cantSplit/>
        </w:trPr>
        <w:tc>
          <w:tcPr>
            <w:tcW w:type="dxa" w:w="2055"/>
          </w:tcPr>
          <w:p>
            <w:pPr>
              <w:spacing w:after="0" w:line="240" w:lineRule="auto"/>
            </w:pPr>
            <w:r>
              <w:rPr>
                <w:rFonts w:ascii="Georgia" w:hAnsi="Georgia"/>
                <w:b/>
                <w:i w:val="0"/>
                <w:color w:val="16181D"/>
                <w:sz w:val="17"/>
              </w:rPr>
              <w:t>Therac-25</w:t>
            </w:r>
            <w:r>
              <w:rPr>
                <w:rFonts w:ascii="Georgia" w:hAnsi="Georgia"/>
                <w:b w:val="0"/>
                <w:i w:val="0"/>
                <w:color w:val="16181D"/>
                <w:sz w:val="17"/>
              </w:rPr>
              <w:t xml:space="preserve"> (medical)</w:t>
            </w:r>
          </w:p>
        </w:tc>
        <w:tc>
          <w:tcPr>
            <w:tcW w:type="dxa" w:w="4505"/>
          </w:tcPr>
          <w:p>
            <w:pPr>
              <w:spacing w:after="0" w:line="240" w:lineRule="auto"/>
            </w:pPr>
            <w:r>
              <w:rPr>
                <w:rFonts w:ascii="Georgia" w:hAnsi="Georgia"/>
                <w:b w:val="0"/>
                <w:i w:val="0"/>
                <w:color w:val="16181D"/>
                <w:sz w:val="17"/>
              </w:rPr>
              <w:t>A race-condition bug plus removed hardware interlocks</w:t>
            </w:r>
          </w:p>
        </w:tc>
        <w:tc>
          <w:tcPr>
            <w:tcW w:type="dxa" w:w="3531"/>
          </w:tcPr>
          <w:p>
            <w:pPr>
              <w:spacing w:after="0" w:line="240" w:lineRule="auto"/>
            </w:pPr>
            <w:r>
              <w:rPr>
                <w:rFonts w:ascii="Georgia" w:hAnsi="Georgia"/>
                <w:b w:val="0"/>
                <w:i w:val="0"/>
                <w:color w:val="16181D"/>
                <w:sz w:val="17"/>
              </w:rPr>
              <w:t>Massive radiation overdoses; deaths</w:t>
            </w:r>
          </w:p>
        </w:tc>
      </w:tr>
      <w:tr>
        <w:trPr>
          <w:cantSplit/>
        </w:trPr>
        <w:tc>
          <w:tcPr>
            <w:tcW w:type="dxa" w:w="2055"/>
            <w:shd w:val="clear" w:color="auto" w:fill="FAFBFC"/>
          </w:tcPr>
          <w:p>
            <w:pPr>
              <w:spacing w:after="0" w:line="240" w:lineRule="auto"/>
            </w:pPr>
            <w:r>
              <w:rPr>
                <w:rFonts w:ascii="Georgia" w:hAnsi="Georgia"/>
                <w:b/>
                <w:i w:val="0"/>
                <w:color w:val="16181D"/>
                <w:sz w:val="17"/>
              </w:rPr>
              <w:t>Boeing 737 MAX</w:t>
            </w:r>
            <w:r>
              <w:rPr>
                <w:rFonts w:ascii="Georgia" w:hAnsi="Georgia"/>
                <w:b w:val="0"/>
                <w:i w:val="0"/>
                <w:color w:val="16181D"/>
                <w:sz w:val="17"/>
              </w:rPr>
              <w:t xml:space="preserve"> (aviation)</w:t>
            </w:r>
          </w:p>
        </w:tc>
        <w:tc>
          <w:tcPr>
            <w:tcW w:type="dxa" w:w="4505"/>
            <w:shd w:val="clear" w:color="auto" w:fill="FAFBFC"/>
          </w:tcPr>
          <w:p>
            <w:pPr>
              <w:spacing w:after="0" w:line="240" w:lineRule="auto"/>
            </w:pPr>
            <w:r>
              <w:rPr>
                <w:rFonts w:ascii="Georgia" w:hAnsi="Georgia"/>
                <w:b w:val="0"/>
                <w:i w:val="0"/>
                <w:color w:val="16181D"/>
                <w:sz w:val="17"/>
              </w:rPr>
              <w:t xml:space="preserve">MCAS acted on </w:t>
            </w:r>
            <w:r>
              <w:rPr>
                <w:rFonts w:ascii="Georgia" w:hAnsi="Georgia"/>
                <w:b/>
                <w:i w:val="0"/>
                <w:color w:val="16181D"/>
                <w:sz w:val="17"/>
              </w:rPr>
              <w:t>one faulty sensor</w:t>
            </w:r>
            <w:r>
              <w:rPr>
                <w:rFonts w:ascii="Georgia" w:hAnsi="Georgia"/>
                <w:b w:val="0"/>
                <w:i w:val="0"/>
                <w:color w:val="16181D"/>
                <w:sz w:val="17"/>
              </w:rPr>
              <w:t>, with poor disclosure</w:t>
            </w:r>
          </w:p>
        </w:tc>
        <w:tc>
          <w:tcPr>
            <w:tcW w:type="dxa" w:w="3531"/>
            <w:shd w:val="clear" w:color="auto" w:fill="FAFBFC"/>
          </w:tcPr>
          <w:p>
            <w:pPr>
              <w:spacing w:after="0" w:line="240" w:lineRule="auto"/>
            </w:pPr>
            <w:r>
              <w:rPr>
                <w:rFonts w:ascii="Georgia" w:hAnsi="Georgia"/>
                <w:b w:val="0"/>
                <w:i w:val="0"/>
                <w:color w:val="16181D"/>
                <w:sz w:val="17"/>
              </w:rPr>
              <w:t xml:space="preserve">Two crashes, </w:t>
            </w:r>
            <w:r>
              <w:rPr>
                <w:rFonts w:ascii="Georgia" w:hAnsi="Georgia"/>
                <w:b/>
                <w:i w:val="0"/>
                <w:color w:val="16181D"/>
                <w:sz w:val="17"/>
              </w:rPr>
              <w:t>346 deaths</w:t>
            </w:r>
            <w:r>
              <w:rPr>
                <w:rFonts w:ascii="Georgia" w:hAnsi="Georgia"/>
                <w:b w:val="0"/>
                <w:i w:val="0"/>
                <w:color w:val="16181D"/>
                <w:sz w:val="17"/>
              </w:rPr>
              <w:t>, global grounding</w:t>
            </w:r>
          </w:p>
        </w:tc>
      </w:tr>
      <w:tr>
        <w:trPr>
          <w:cantSplit/>
        </w:trPr>
        <w:tc>
          <w:tcPr>
            <w:tcW w:type="dxa" w:w="2055"/>
          </w:tcPr>
          <w:p>
            <w:pPr>
              <w:spacing w:after="0" w:line="240" w:lineRule="auto"/>
            </w:pPr>
            <w:r>
              <w:rPr>
                <w:rFonts w:ascii="Georgia" w:hAnsi="Georgia"/>
                <w:b/>
                <w:i w:val="0"/>
                <w:color w:val="16181D"/>
                <w:sz w:val="17"/>
              </w:rPr>
              <w:t>Ariane 5</w:t>
            </w:r>
            <w:r>
              <w:rPr>
                <w:rFonts w:ascii="Georgia" w:hAnsi="Georgia"/>
                <w:b w:val="0"/>
                <w:i w:val="0"/>
                <w:color w:val="16181D"/>
                <w:sz w:val="17"/>
              </w:rPr>
              <w:t xml:space="preserve"> (space)</w:t>
            </w:r>
          </w:p>
        </w:tc>
        <w:tc>
          <w:tcPr>
            <w:tcW w:type="dxa" w:w="4505"/>
          </w:tcPr>
          <w:p>
            <w:pPr>
              <w:spacing w:after="0" w:line="240" w:lineRule="auto"/>
            </w:pPr>
            <w:r>
              <w:rPr>
                <w:rFonts w:ascii="Georgia" w:hAnsi="Georgia"/>
                <w:b w:val="0"/>
                <w:i w:val="0"/>
                <w:color w:val="16181D"/>
                <w:sz w:val="17"/>
              </w:rPr>
              <w:t>A 64-bit value forced into 16 bits → overflow</w:t>
            </w:r>
          </w:p>
        </w:tc>
        <w:tc>
          <w:tcPr>
            <w:tcW w:type="dxa" w:w="3531"/>
          </w:tcPr>
          <w:p>
            <w:pPr>
              <w:spacing w:after="0" w:line="240" w:lineRule="auto"/>
            </w:pPr>
            <w:r>
              <w:rPr>
                <w:rFonts w:ascii="Georgia" w:hAnsi="Georgia"/>
                <w:b w:val="0"/>
                <w:i w:val="0"/>
                <w:color w:val="16181D"/>
                <w:sz w:val="17"/>
              </w:rPr>
              <w:t>Rocket self-destructed seconds after launch</w:t>
            </w:r>
          </w:p>
        </w:tc>
      </w:tr>
      <w:tr>
        <w:trPr>
          <w:cantSplit/>
        </w:trPr>
        <w:tc>
          <w:tcPr>
            <w:tcW w:type="dxa" w:w="2055"/>
            <w:shd w:val="clear" w:color="auto" w:fill="FAFBFC"/>
          </w:tcPr>
          <w:p>
            <w:pPr>
              <w:spacing w:after="0" w:line="240" w:lineRule="auto"/>
            </w:pPr>
            <w:r>
              <w:rPr>
                <w:rFonts w:ascii="Georgia" w:hAnsi="Georgia"/>
                <w:b w:val="0"/>
                <w:i w:val="0"/>
                <w:color w:val="16181D"/>
                <w:sz w:val="17"/>
              </w:rPr>
              <w:t>Power-grid control</w:t>
            </w:r>
          </w:p>
        </w:tc>
        <w:tc>
          <w:tcPr>
            <w:tcW w:type="dxa" w:w="4505"/>
            <w:shd w:val="clear" w:color="auto" w:fill="FAFBFC"/>
          </w:tcPr>
          <w:p>
            <w:pPr>
              <w:spacing w:after="0" w:line="240" w:lineRule="auto"/>
            </w:pPr>
            <w:r>
              <w:rPr>
                <w:rFonts w:ascii="Georgia" w:hAnsi="Georgia"/>
                <w:b w:val="0"/>
                <w:i w:val="0"/>
                <w:color w:val="16181D"/>
                <w:sz w:val="17"/>
              </w:rPr>
              <w:t>Control-software failure or misconfiguration</w:t>
            </w:r>
          </w:p>
        </w:tc>
        <w:tc>
          <w:tcPr>
            <w:tcW w:type="dxa" w:w="3531"/>
            <w:shd w:val="clear" w:color="auto" w:fill="FAFBFC"/>
          </w:tcPr>
          <w:p>
            <w:pPr>
              <w:spacing w:after="0" w:line="240" w:lineRule="auto"/>
            </w:pPr>
            <w:r>
              <w:rPr>
                <w:rFonts w:ascii="Georgia" w:hAnsi="Georgia"/>
                <w:b w:val="0"/>
                <w:i w:val="0"/>
                <w:color w:val="16181D"/>
                <w:sz w:val="17"/>
              </w:rPr>
              <w:t>Cascading regional blackouts</w:t>
            </w:r>
          </w:p>
        </w:tc>
      </w:tr>
      <w:tr>
        <w:trPr>
          <w:cantSplit/>
        </w:trPr>
        <w:tc>
          <w:tcPr>
            <w:tcW w:type="dxa" w:w="2055"/>
          </w:tcPr>
          <w:p>
            <w:pPr>
              <w:spacing w:after="0" w:line="240" w:lineRule="auto"/>
            </w:pPr>
            <w:r>
              <w:rPr>
                <w:rFonts w:ascii="Georgia" w:hAnsi="Georgia"/>
                <w:b w:val="0"/>
                <w:i w:val="0"/>
                <w:color w:val="16181D"/>
                <w:sz w:val="17"/>
              </w:rPr>
              <w:t>ICU / patient monitoring</w:t>
            </w:r>
          </w:p>
        </w:tc>
        <w:tc>
          <w:tcPr>
            <w:tcW w:type="dxa" w:w="4505"/>
          </w:tcPr>
          <w:p>
            <w:pPr>
              <w:spacing w:after="0" w:line="240" w:lineRule="auto"/>
            </w:pPr>
            <w:r>
              <w:rPr>
                <w:rFonts w:ascii="Georgia" w:hAnsi="Georgia"/>
                <w:b w:val="0"/>
                <w:i w:val="0"/>
                <w:color w:val="16181D"/>
                <w:sz w:val="17"/>
              </w:rPr>
              <w:t>Wrong data shown or an alarm missed</w:t>
            </w:r>
          </w:p>
        </w:tc>
        <w:tc>
          <w:tcPr>
            <w:tcW w:type="dxa" w:w="3531"/>
          </w:tcPr>
          <w:p>
            <w:pPr>
              <w:spacing w:after="0" w:line="240" w:lineRule="auto"/>
            </w:pPr>
            <w:r>
              <w:rPr>
                <w:rFonts w:ascii="Georgia" w:hAnsi="Georgia"/>
                <w:b w:val="0"/>
                <w:i w:val="0"/>
                <w:color w:val="16181D"/>
                <w:sz w:val="17"/>
              </w:rPr>
              <w:t>Direct risk to patient life</w:t>
            </w:r>
          </w:p>
        </w:tc>
      </w:tr>
    </w:tbl>
    <w:p>
      <w:pPr>
        <w:spacing w:after="40"/>
      </w:pPr>
    </w:p>
    <w:p>
      <w:pPr>
        <w:spacing w:after="80"/>
      </w:pPr>
      <w:r>
        <w:rPr>
          <w:rFonts w:ascii="Georgia" w:hAnsi="Georgia"/>
          <w:b/>
          <w:i w:val="0"/>
          <w:color w:val="16181D"/>
          <w:sz w:val="19"/>
        </w:rPr>
        <w:t>Nepal has safety-critical systems too</w:t>
      </w:r>
      <w:r>
        <w:rPr>
          <w:rFonts w:ascii="Georgia" w:hAnsi="Georgia"/>
          <w:b w:val="0"/>
          <w:i w:val="0"/>
          <w:color w:val="16181D"/>
          <w:sz w:val="19"/>
        </w:rPr>
        <w:t xml:space="preserve"> — power load-dispatch and grid control software, aviation systems serving Tribhuvan International Airport, and hospital ICU and patient monitoring.</w:t>
      </w: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"A bug is just a bug — we can always patch it."</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in safety-critical software a bug can </w:t>
      </w:r>
      <w:r>
        <w:rPr>
          <w:rFonts w:ascii="Georgia" w:hAnsi="Georgia"/>
          <w:b/>
          <w:i w:val="0"/>
          <w:color w:val="3D4350"/>
          <w:sz w:val="18"/>
        </w:rPr>
        <w:t>kill before any patch ships</w:t>
      </w:r>
      <w:r>
        <w:rPr>
          <w:rFonts w:ascii="Georgia" w:hAnsi="Georgia"/>
          <w:b w:val="0"/>
          <w:i w:val="0"/>
          <w:color w:val="3D4350"/>
          <w:sz w:val="18"/>
        </w:rPr>
        <w:t xml:space="preserve">. You cannot "fix it in production" when production is an ICU or a cockpit. </w:t>
      </w:r>
      <w:r>
        <w:rPr>
          <w:rFonts w:ascii="Georgia" w:hAnsi="Georgia"/>
          <w:b/>
          <w:i w:val="0"/>
          <w:color w:val="3D4350"/>
          <w:sz w:val="18"/>
        </w:rPr>
        <w:t>The rigour must be proportional to the stakes.</w:t>
      </w:r>
    </w:p>
    <w:p>
      <w:pPr>
        <w:pStyle w:val="Heading2"/>
        <w:pBdr>
          <w:bottom w:val="single" w:sz="6" w:space="2" w:color="D6D9E0"/>
        </w:pBdr>
      </w:pPr>
      <w:r>
        <w:rPr>
          <w:rFonts w:ascii="Helvetica Neue" w:hAnsi="Helvetica Neue"/>
          <w:b/>
          <w:i w:val="0"/>
          <w:color w:val="1F4E79"/>
          <w:sz w:val="27"/>
        </w:rPr>
        <w:t>4.4 Strategies for developing quality software</w:t>
      </w:r>
    </w:p>
    <w:p>
      <w:pPr>
        <w:pStyle w:val="Heading3"/>
      </w:pPr>
      <w:r>
        <w:rPr>
          <w:rFonts w:ascii="Helvetica Neue" w:hAnsi="Helvetica Neue"/>
          <w:b/>
          <w:i w:val="0"/>
          <w:color w:val="2A6EA8"/>
          <w:sz w:val="22"/>
        </w:rPr>
        <w:t>Testing</w:t>
      </w:r>
    </w:p>
    <w:p>
      <w:pPr>
        <w:spacing w:after="80"/>
      </w:pPr>
      <w:r>
        <w:rPr>
          <w:rFonts w:ascii="Georgia" w:hAnsi="Georgia"/>
          <w:b/>
          <w:i w:val="0"/>
          <w:color w:val="16181D"/>
          <w:sz w:val="19"/>
        </w:rPr>
        <w:t>Testing is systematically running software to find defects before users do.</w:t>
      </w:r>
      <w:r>
        <w:rPr>
          <w:rFonts w:ascii="Georgia" w:hAnsi="Georgia"/>
          <w:b w:val="0"/>
          <w:i w:val="0"/>
          <w:color w:val="16181D"/>
          <w:sz w:val="19"/>
        </w:rPr>
        <w:t xml:space="preserve"> It works as a ladder of levels:</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414"/>
        <w:gridCol w:w="3925"/>
        <w:gridCol w:w="4752"/>
      </w:tblGrid>
      <w:tr>
        <w:trPr>
          <w:cantSplit/>
          <w:tblHeader/>
        </w:trPr>
        <w:tc>
          <w:tcPr>
            <w:tcW w:type="dxa" w:w="1414"/>
            <w:shd w:val="clear" w:color="auto" w:fill="EEF3F8"/>
          </w:tcPr>
          <w:p>
            <w:pPr>
              <w:spacing w:after="0" w:line="240" w:lineRule="auto"/>
            </w:pPr>
            <w:r>
              <w:rPr>
                <w:rFonts w:ascii="Helvetica Neue" w:hAnsi="Helvetica Neue"/>
                <w:b/>
                <w:i w:val="0"/>
                <w:color w:val="1F4E79"/>
                <w:sz w:val="16"/>
              </w:rPr>
              <w:t>Level</w:t>
            </w:r>
          </w:p>
        </w:tc>
        <w:tc>
          <w:tcPr>
            <w:tcW w:type="dxa" w:w="3925"/>
            <w:shd w:val="clear" w:color="auto" w:fill="EEF3F8"/>
          </w:tcPr>
          <w:p>
            <w:pPr>
              <w:spacing w:after="0" w:line="240" w:lineRule="auto"/>
            </w:pPr>
            <w:r>
              <w:rPr>
                <w:rFonts w:ascii="Helvetica Neue" w:hAnsi="Helvetica Neue"/>
                <w:b/>
                <w:i w:val="0"/>
                <w:color w:val="1F4E79"/>
                <w:sz w:val="16"/>
              </w:rPr>
              <w:t>What it checks</w:t>
            </w:r>
          </w:p>
        </w:tc>
        <w:tc>
          <w:tcPr>
            <w:tcW w:type="dxa" w:w="4752"/>
            <w:shd w:val="clear" w:color="auto" w:fill="EEF3F8"/>
          </w:tcPr>
          <w:p>
            <w:pPr>
              <w:spacing w:after="0" w:line="240" w:lineRule="auto"/>
            </w:pPr>
            <w:r>
              <w:rPr>
                <w:rFonts w:ascii="Helvetica Neue" w:hAnsi="Helvetica Neue"/>
                <w:b/>
                <w:i w:val="0"/>
                <w:color w:val="1F4E79"/>
                <w:sz w:val="16"/>
              </w:rPr>
              <w:t>Who and when</w:t>
            </w:r>
          </w:p>
        </w:tc>
      </w:tr>
      <w:tr>
        <w:trPr>
          <w:cantSplit/>
        </w:trPr>
        <w:tc>
          <w:tcPr>
            <w:tcW w:type="dxa" w:w="1414"/>
          </w:tcPr>
          <w:p>
            <w:pPr>
              <w:spacing w:after="0" w:line="240" w:lineRule="auto"/>
            </w:pPr>
            <w:r>
              <w:rPr>
                <w:rFonts w:ascii="Georgia" w:hAnsi="Georgia"/>
                <w:b/>
                <w:i w:val="0"/>
                <w:color w:val="16181D"/>
                <w:sz w:val="17"/>
              </w:rPr>
              <w:t>Unit</w:t>
            </w:r>
          </w:p>
        </w:tc>
        <w:tc>
          <w:tcPr>
            <w:tcW w:type="dxa" w:w="3925"/>
          </w:tcPr>
          <w:p>
            <w:pPr>
              <w:spacing w:after="0" w:line="240" w:lineRule="auto"/>
            </w:pPr>
            <w:r>
              <w:rPr>
                <w:rFonts w:ascii="Georgia" w:hAnsi="Georgia"/>
                <w:b w:val="0"/>
                <w:i w:val="0"/>
                <w:color w:val="16181D"/>
                <w:sz w:val="17"/>
              </w:rPr>
              <w:t>Each function or module in isolation</w:t>
            </w:r>
          </w:p>
        </w:tc>
        <w:tc>
          <w:tcPr>
            <w:tcW w:type="dxa" w:w="4752"/>
          </w:tcPr>
          <w:p>
            <w:pPr>
              <w:spacing w:after="0" w:line="240" w:lineRule="auto"/>
            </w:pPr>
            <w:r>
              <w:rPr>
                <w:rFonts w:ascii="Georgia" w:hAnsi="Georgia"/>
                <w:b w:val="0"/>
                <w:i w:val="0"/>
                <w:color w:val="16181D"/>
                <w:sz w:val="17"/>
              </w:rPr>
              <w:t>Developer, continuously, usually automated</w:t>
            </w:r>
          </w:p>
        </w:tc>
      </w:tr>
      <w:tr>
        <w:trPr>
          <w:cantSplit/>
        </w:trPr>
        <w:tc>
          <w:tcPr>
            <w:tcW w:type="dxa" w:w="1414"/>
            <w:shd w:val="clear" w:color="auto" w:fill="FAFBFC"/>
          </w:tcPr>
          <w:p>
            <w:pPr>
              <w:spacing w:after="0" w:line="240" w:lineRule="auto"/>
            </w:pPr>
            <w:r>
              <w:rPr>
                <w:rFonts w:ascii="Georgia" w:hAnsi="Georgia"/>
                <w:b/>
                <w:i w:val="0"/>
                <w:color w:val="16181D"/>
                <w:sz w:val="17"/>
              </w:rPr>
              <w:t>Integration</w:t>
            </w:r>
          </w:p>
        </w:tc>
        <w:tc>
          <w:tcPr>
            <w:tcW w:type="dxa" w:w="3925"/>
            <w:shd w:val="clear" w:color="auto" w:fill="FAFBFC"/>
          </w:tcPr>
          <w:p>
            <w:pPr>
              <w:spacing w:after="0" w:line="240" w:lineRule="auto"/>
            </w:pPr>
            <w:r>
              <w:rPr>
                <w:rFonts w:ascii="Georgia" w:hAnsi="Georgia"/>
                <w:b w:val="0"/>
                <w:i w:val="0"/>
                <w:color w:val="16181D"/>
                <w:sz w:val="17"/>
              </w:rPr>
              <w:t>Modules working together correctly</w:t>
            </w:r>
          </w:p>
        </w:tc>
        <w:tc>
          <w:tcPr>
            <w:tcW w:type="dxa" w:w="4752"/>
            <w:shd w:val="clear" w:color="auto" w:fill="FAFBFC"/>
          </w:tcPr>
          <w:p>
            <w:pPr>
              <w:spacing w:after="0" w:line="240" w:lineRule="auto"/>
            </w:pPr>
            <w:r>
              <w:rPr>
                <w:rFonts w:ascii="Georgia" w:hAnsi="Georgia"/>
                <w:b w:val="0"/>
                <w:i w:val="0"/>
                <w:color w:val="16181D"/>
                <w:sz w:val="17"/>
              </w:rPr>
              <w:t>Developers and QA as parts are joined</w:t>
            </w:r>
          </w:p>
        </w:tc>
      </w:tr>
      <w:tr>
        <w:trPr>
          <w:cantSplit/>
        </w:trPr>
        <w:tc>
          <w:tcPr>
            <w:tcW w:type="dxa" w:w="1414"/>
          </w:tcPr>
          <w:p>
            <w:pPr>
              <w:spacing w:after="0" w:line="240" w:lineRule="auto"/>
            </w:pPr>
            <w:r>
              <w:rPr>
                <w:rFonts w:ascii="Georgia" w:hAnsi="Georgia"/>
                <w:b/>
                <w:i w:val="0"/>
                <w:color w:val="16181D"/>
                <w:sz w:val="17"/>
              </w:rPr>
              <w:t>System</w:t>
            </w:r>
          </w:p>
        </w:tc>
        <w:tc>
          <w:tcPr>
            <w:tcW w:type="dxa" w:w="3925"/>
          </w:tcPr>
          <w:p>
            <w:pPr>
              <w:spacing w:after="0" w:line="240" w:lineRule="auto"/>
            </w:pPr>
            <w:r>
              <w:rPr>
                <w:rFonts w:ascii="Georgia" w:hAnsi="Georgia"/>
                <w:b w:val="0"/>
                <w:i w:val="0"/>
                <w:color w:val="16181D"/>
                <w:sz w:val="17"/>
              </w:rPr>
              <w:t>The whole application end-to-end</w:t>
            </w:r>
          </w:p>
        </w:tc>
        <w:tc>
          <w:tcPr>
            <w:tcW w:type="dxa" w:w="4752"/>
          </w:tcPr>
          <w:p>
            <w:pPr>
              <w:spacing w:after="0" w:line="240" w:lineRule="auto"/>
            </w:pPr>
            <w:r>
              <w:rPr>
                <w:rFonts w:ascii="Georgia" w:hAnsi="Georgia"/>
                <w:b w:val="0"/>
                <w:i w:val="0"/>
                <w:color w:val="16181D"/>
                <w:sz w:val="17"/>
              </w:rPr>
              <w:t>QA team before release</w:t>
            </w:r>
          </w:p>
        </w:tc>
      </w:tr>
      <w:tr>
        <w:trPr>
          <w:cantSplit/>
        </w:trPr>
        <w:tc>
          <w:tcPr>
            <w:tcW w:type="dxa" w:w="1414"/>
            <w:shd w:val="clear" w:color="auto" w:fill="FAFBFC"/>
          </w:tcPr>
          <w:p>
            <w:pPr>
              <w:spacing w:after="0" w:line="240" w:lineRule="auto"/>
            </w:pPr>
            <w:r>
              <w:rPr>
                <w:rFonts w:ascii="Georgia" w:hAnsi="Georgia"/>
                <w:b/>
                <w:i w:val="0"/>
                <w:color w:val="16181D"/>
                <w:sz w:val="17"/>
              </w:rPr>
              <w:t>Acceptance (UAT)</w:t>
            </w:r>
          </w:p>
        </w:tc>
        <w:tc>
          <w:tcPr>
            <w:tcW w:type="dxa" w:w="3925"/>
            <w:shd w:val="clear" w:color="auto" w:fill="FAFBFC"/>
          </w:tcPr>
          <w:p>
            <w:pPr>
              <w:spacing w:after="0" w:line="240" w:lineRule="auto"/>
            </w:pPr>
            <w:r>
              <w:rPr>
                <w:rFonts w:ascii="Georgia" w:hAnsi="Georgia"/>
                <w:b w:val="0"/>
                <w:i w:val="0"/>
                <w:color w:val="16181D"/>
                <w:sz w:val="17"/>
              </w:rPr>
              <w:t>That it meets the user's real needs</w:t>
            </w:r>
          </w:p>
        </w:tc>
        <w:tc>
          <w:tcPr>
            <w:tcW w:type="dxa" w:w="4752"/>
            <w:shd w:val="clear" w:color="auto" w:fill="FAFBFC"/>
          </w:tcPr>
          <w:p>
            <w:pPr>
              <w:spacing w:after="0" w:line="240" w:lineRule="auto"/>
            </w:pPr>
            <w:r>
              <w:rPr>
                <w:rFonts w:ascii="Georgia" w:hAnsi="Georgia"/>
                <w:b w:val="0"/>
                <w:i w:val="0"/>
                <w:color w:val="16181D"/>
                <w:sz w:val="17"/>
              </w:rPr>
              <w:t>The client signs off — e.g. a bank's UAT with NRB</w:t>
            </w:r>
          </w:p>
        </w:tc>
      </w:tr>
    </w:tbl>
    <w:p>
      <w:pPr>
        <w:spacing w:after="40"/>
      </w:pPr>
    </w:p>
    <w:p>
      <w:pPr>
        <w:spacing w:after="80"/>
      </w:pPr>
      <w:r>
        <w:rPr>
          <w:rFonts w:ascii="Georgia" w:hAnsi="Georgia"/>
          <w:b w:val="0"/>
          <w:i w:val="0"/>
          <w:color w:val="16181D"/>
          <w:sz w:val="19"/>
        </w:rPr>
        <w:t xml:space="preserve">Other distinctions you need: tests are </w:t>
      </w:r>
      <w:r>
        <w:rPr>
          <w:rFonts w:ascii="Georgia" w:hAnsi="Georgia"/>
          <w:b/>
          <w:i w:val="0"/>
          <w:color w:val="16181D"/>
          <w:sz w:val="19"/>
        </w:rPr>
        <w:t>manual or automated</w:t>
      </w:r>
      <w:r>
        <w:rPr>
          <w:rFonts w:ascii="Georgia" w:hAnsi="Georgia"/>
          <w:b w:val="0"/>
          <w:i w:val="0"/>
          <w:color w:val="16181D"/>
          <w:sz w:val="19"/>
        </w:rPr>
        <w:t xml:space="preserve"> (automated tests run on every change — continuous integration — catching </w:t>
      </w:r>
      <w:r>
        <w:rPr>
          <w:rFonts w:ascii="Georgia" w:hAnsi="Georgia"/>
          <w:b/>
          <w:i w:val="0"/>
          <w:color w:val="16181D"/>
          <w:sz w:val="19"/>
        </w:rPr>
        <w:t>regressions</w:t>
      </w:r>
      <w:r>
        <w:rPr>
          <w:rFonts w:ascii="Georgia" w:hAnsi="Georgia"/>
          <w:b w:val="0"/>
          <w:i w:val="0"/>
          <w:color w:val="16181D"/>
          <w:sz w:val="19"/>
        </w:rPr>
        <w:t xml:space="preserve"> instantly); </w:t>
      </w:r>
      <w:r>
        <w:rPr>
          <w:rFonts w:ascii="Georgia" w:hAnsi="Georgia"/>
          <w:b/>
          <w:i w:val="0"/>
          <w:color w:val="16181D"/>
          <w:sz w:val="19"/>
        </w:rPr>
        <w:t>black-box</w:t>
      </w:r>
      <w:r>
        <w:rPr>
          <w:rFonts w:ascii="Georgia" w:hAnsi="Georgia"/>
          <w:b w:val="0"/>
          <w:i w:val="0"/>
          <w:color w:val="16181D"/>
          <w:sz w:val="19"/>
        </w:rPr>
        <w:t xml:space="preserve"> tests behaviour without seeing the code, </w:t>
      </w:r>
      <w:r>
        <w:rPr>
          <w:rFonts w:ascii="Georgia" w:hAnsi="Georgia"/>
          <w:b/>
          <w:i w:val="0"/>
          <w:color w:val="16181D"/>
          <w:sz w:val="19"/>
        </w:rPr>
        <w:t>white-box</w:t>
      </w:r>
      <w:r>
        <w:rPr>
          <w:rFonts w:ascii="Georgia" w:hAnsi="Georgia"/>
          <w:b w:val="0"/>
          <w:i w:val="0"/>
          <w:color w:val="16181D"/>
          <w:sz w:val="19"/>
        </w:rPr>
        <w:t xml:space="preserve"> tests internal logic; and </w:t>
      </w:r>
      <w:r>
        <w:rPr>
          <w:rFonts w:ascii="Georgia" w:hAnsi="Georgia"/>
          <w:b/>
          <w:i w:val="0"/>
          <w:color w:val="16181D"/>
          <w:sz w:val="19"/>
        </w:rPr>
        <w:t>regression testing</w:t>
      </w:r>
      <w:r>
        <w:rPr>
          <w:rFonts w:ascii="Georgia" w:hAnsi="Georgia"/>
          <w:b w:val="0"/>
          <w:i w:val="0"/>
          <w:color w:val="16181D"/>
          <w:sz w:val="19"/>
        </w:rPr>
        <w:t xml:space="preserve"> re-checks old features so a new fix does not silently break them.</w:t>
      </w:r>
    </w:p>
    <w:p>
      <w:pPr>
        <w:keepLines/>
        <w:pBdr>
          <w:left w:val="single" w:sz="18" w:space="6" w:color="2A6EA8"/>
        </w:pBdr>
        <w:shd w:val="clear" w:color="auto" w:fill="F7F9FB"/>
        <w:spacing w:before="80" w:after="80"/>
        <w:ind w:left="227" w:right="113"/>
      </w:pPr>
      <w:r>
        <w:rPr>
          <w:rFonts w:ascii="Georgia" w:hAnsi="Georgia"/>
          <w:b/>
          <w:i w:val="0"/>
          <w:color w:val="3D4350"/>
          <w:sz w:val="18"/>
        </w:rPr>
        <w:t>The famous truth: testing shows the PRESENCE of bugs, not their absence.</w:t>
      </w:r>
      <w:r>
        <w:rPr>
          <w:rFonts w:ascii="Georgia" w:hAnsi="Georgia"/>
          <w:b w:val="0"/>
          <w:i w:val="0"/>
          <w:color w:val="3D4350"/>
          <w:sz w:val="18"/>
        </w:rPr>
        <w:t xml:space="preserve"> So it must be structured, not ad-hoc.</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5252"/>
        <w:gridCol w:w="1451"/>
        <w:gridCol w:w="3388"/>
      </w:tblGrid>
      <w:tr>
        <w:trPr>
          <w:cantSplit/>
          <w:tblHeader/>
        </w:trPr>
        <w:tc>
          <w:tcPr>
            <w:tcW w:type="dxa" w:w="5252"/>
            <w:shd w:val="clear" w:color="auto" w:fill="EEF3F8"/>
          </w:tcPr>
          <w:p>
            <w:pPr>
              <w:spacing w:after="0" w:line="240" w:lineRule="auto"/>
            </w:pPr>
            <w:r>
              <w:rPr>
                <w:rFonts w:ascii="Helvetica Neue" w:hAnsi="Helvetica Neue"/>
                <w:b/>
                <w:i w:val="0"/>
                <w:color w:val="1F4E79"/>
                <w:sz w:val="16"/>
              </w:rPr>
              <w:t>Concrete scenario</w:t>
            </w:r>
          </w:p>
        </w:tc>
        <w:tc>
          <w:tcPr>
            <w:tcW w:type="dxa" w:w="1451"/>
            <w:shd w:val="clear" w:color="auto" w:fill="EEF3F8"/>
          </w:tcPr>
          <w:p>
            <w:pPr>
              <w:spacing w:after="0" w:line="240" w:lineRule="auto"/>
            </w:pPr>
            <w:r>
              <w:rPr>
                <w:rFonts w:ascii="Helvetica Neue" w:hAnsi="Helvetica Neue"/>
                <w:b/>
                <w:i w:val="0"/>
                <w:color w:val="1F4E79"/>
                <w:sz w:val="16"/>
              </w:rPr>
              <w:t>Level</w:t>
            </w:r>
          </w:p>
        </w:tc>
        <w:tc>
          <w:tcPr>
            <w:tcW w:type="dxa" w:w="3388"/>
            <w:shd w:val="clear" w:color="auto" w:fill="EEF3F8"/>
          </w:tcPr>
          <w:p>
            <w:pPr>
              <w:spacing w:after="0" w:line="240" w:lineRule="auto"/>
            </w:pPr>
            <w:r>
              <w:rPr>
                <w:rFonts w:ascii="Helvetica Neue" w:hAnsi="Helvetica Neue"/>
                <w:b/>
                <w:i w:val="0"/>
                <w:color w:val="1F4E79"/>
                <w:sz w:val="16"/>
              </w:rPr>
              <w:t>What it catches</w:t>
            </w:r>
          </w:p>
        </w:tc>
      </w:tr>
      <w:tr>
        <w:trPr>
          <w:cantSplit/>
        </w:trPr>
        <w:tc>
          <w:tcPr>
            <w:tcW w:type="dxa" w:w="5252"/>
          </w:tcPr>
          <w:p>
            <w:pPr>
              <w:spacing w:after="0" w:line="240" w:lineRule="auto"/>
            </w:pPr>
            <w:r>
              <w:rPr>
                <w:rFonts w:ascii="Georgia" w:hAnsi="Georgia"/>
                <w:b w:val="0"/>
                <w:i w:val="0"/>
                <w:color w:val="16181D"/>
                <w:sz w:val="17"/>
              </w:rPr>
              <w:t>Check one interest-calculation function returns the right paisa</w:t>
            </w:r>
          </w:p>
        </w:tc>
        <w:tc>
          <w:tcPr>
            <w:tcW w:type="dxa" w:w="1451"/>
          </w:tcPr>
          <w:p>
            <w:pPr>
              <w:spacing w:after="0" w:line="240" w:lineRule="auto"/>
            </w:pPr>
            <w:r>
              <w:rPr>
                <w:rFonts w:ascii="Georgia" w:hAnsi="Georgia"/>
                <w:b w:val="0"/>
                <w:i w:val="0"/>
                <w:color w:val="16181D"/>
                <w:sz w:val="17"/>
              </w:rPr>
              <w:t>Unit</w:t>
            </w:r>
          </w:p>
        </w:tc>
        <w:tc>
          <w:tcPr>
            <w:tcW w:type="dxa" w:w="3388"/>
          </w:tcPr>
          <w:p>
            <w:pPr>
              <w:spacing w:after="0" w:line="240" w:lineRule="auto"/>
            </w:pPr>
            <w:r>
              <w:rPr>
                <w:rFonts w:ascii="Georgia" w:hAnsi="Georgia"/>
                <w:b w:val="0"/>
                <w:i w:val="0"/>
                <w:color w:val="16181D"/>
                <w:sz w:val="17"/>
              </w:rPr>
              <w:t>Math bugs, automatically on every commit</w:t>
            </w:r>
          </w:p>
        </w:tc>
      </w:tr>
      <w:tr>
        <w:trPr>
          <w:cantSplit/>
        </w:trPr>
        <w:tc>
          <w:tcPr>
            <w:tcW w:type="dxa" w:w="5252"/>
            <w:shd w:val="clear" w:color="auto" w:fill="FAFBFC"/>
          </w:tcPr>
          <w:p>
            <w:pPr>
              <w:spacing w:after="0" w:line="240" w:lineRule="auto"/>
            </w:pPr>
            <w:r>
              <w:rPr>
                <w:rFonts w:ascii="Georgia" w:hAnsi="Georgia"/>
                <w:b w:val="0"/>
                <w:i w:val="0"/>
                <w:color w:val="16181D"/>
                <w:sz w:val="17"/>
              </w:rPr>
              <w:t>Verify the wallet and bank API talk correctly during a top-up</w:t>
            </w:r>
          </w:p>
        </w:tc>
        <w:tc>
          <w:tcPr>
            <w:tcW w:type="dxa" w:w="1451"/>
            <w:shd w:val="clear" w:color="auto" w:fill="FAFBFC"/>
          </w:tcPr>
          <w:p>
            <w:pPr>
              <w:spacing w:after="0" w:line="240" w:lineRule="auto"/>
            </w:pPr>
            <w:r>
              <w:rPr>
                <w:rFonts w:ascii="Georgia" w:hAnsi="Georgia"/>
                <w:b w:val="0"/>
                <w:i w:val="0"/>
                <w:color w:val="16181D"/>
                <w:sz w:val="17"/>
              </w:rPr>
              <w:t>Integration</w:t>
            </w:r>
          </w:p>
        </w:tc>
        <w:tc>
          <w:tcPr>
            <w:tcW w:type="dxa" w:w="3388"/>
            <w:shd w:val="clear" w:color="auto" w:fill="FAFBFC"/>
          </w:tcPr>
          <w:p>
            <w:pPr>
              <w:spacing w:after="0" w:line="240" w:lineRule="auto"/>
            </w:pPr>
            <w:r>
              <w:rPr>
                <w:rFonts w:ascii="Georgia" w:hAnsi="Georgia"/>
                <w:b w:val="0"/>
                <w:i w:val="0"/>
                <w:color w:val="16181D"/>
                <w:sz w:val="17"/>
              </w:rPr>
              <w:t>Broken hand-offs between modules</w:t>
            </w:r>
          </w:p>
        </w:tc>
      </w:tr>
      <w:tr>
        <w:trPr>
          <w:cantSplit/>
        </w:trPr>
        <w:tc>
          <w:tcPr>
            <w:tcW w:type="dxa" w:w="5252"/>
          </w:tcPr>
          <w:p>
            <w:pPr>
              <w:spacing w:after="0" w:line="240" w:lineRule="auto"/>
            </w:pPr>
            <w:r>
              <w:rPr>
                <w:rFonts w:ascii="Georgia" w:hAnsi="Georgia"/>
                <w:b w:val="0"/>
                <w:i w:val="0"/>
                <w:color w:val="16181D"/>
                <w:sz w:val="17"/>
              </w:rPr>
              <w:t>Run the full eSewa payment flow end-to-end before release</w:t>
            </w:r>
          </w:p>
        </w:tc>
        <w:tc>
          <w:tcPr>
            <w:tcW w:type="dxa" w:w="1451"/>
          </w:tcPr>
          <w:p>
            <w:pPr>
              <w:spacing w:after="0" w:line="240" w:lineRule="auto"/>
            </w:pPr>
            <w:r>
              <w:rPr>
                <w:rFonts w:ascii="Georgia" w:hAnsi="Georgia"/>
                <w:b w:val="0"/>
                <w:i w:val="0"/>
                <w:color w:val="16181D"/>
                <w:sz w:val="17"/>
              </w:rPr>
              <w:t>System</w:t>
            </w:r>
          </w:p>
        </w:tc>
        <w:tc>
          <w:tcPr>
            <w:tcW w:type="dxa" w:w="3388"/>
          </w:tcPr>
          <w:p>
            <w:pPr>
              <w:spacing w:after="0" w:line="240" w:lineRule="auto"/>
            </w:pPr>
            <w:r>
              <w:rPr>
                <w:rFonts w:ascii="Georgia" w:hAnsi="Georgia"/>
                <w:b w:val="0"/>
                <w:i w:val="0"/>
                <w:color w:val="16181D"/>
                <w:sz w:val="17"/>
              </w:rPr>
              <w:t>Whole-journey failures</w:t>
            </w:r>
          </w:p>
        </w:tc>
      </w:tr>
      <w:tr>
        <w:trPr>
          <w:cantSplit/>
        </w:trPr>
        <w:tc>
          <w:tcPr>
            <w:tcW w:type="dxa" w:w="5252"/>
            <w:shd w:val="clear" w:color="auto" w:fill="FAFBFC"/>
          </w:tcPr>
          <w:p>
            <w:pPr>
              <w:spacing w:after="0" w:line="240" w:lineRule="auto"/>
            </w:pPr>
            <w:r>
              <w:rPr>
                <w:rFonts w:ascii="Georgia" w:hAnsi="Georgia"/>
                <w:b w:val="0"/>
                <w:i w:val="0"/>
                <w:color w:val="16181D"/>
                <w:sz w:val="17"/>
              </w:rPr>
              <w:t>NRB or the bank signs off a digital-banking go-live</w:t>
            </w:r>
          </w:p>
        </w:tc>
        <w:tc>
          <w:tcPr>
            <w:tcW w:type="dxa" w:w="1451"/>
            <w:shd w:val="clear" w:color="auto" w:fill="FAFBFC"/>
          </w:tcPr>
          <w:p>
            <w:pPr>
              <w:spacing w:after="0" w:line="240" w:lineRule="auto"/>
            </w:pPr>
            <w:r>
              <w:rPr>
                <w:rFonts w:ascii="Georgia" w:hAnsi="Georgia"/>
                <w:b w:val="0"/>
                <w:i w:val="0"/>
                <w:color w:val="16181D"/>
                <w:sz w:val="17"/>
              </w:rPr>
              <w:t>Acceptance (UAT)</w:t>
            </w:r>
          </w:p>
        </w:tc>
        <w:tc>
          <w:tcPr>
            <w:tcW w:type="dxa" w:w="3388"/>
            <w:shd w:val="clear" w:color="auto" w:fill="FAFBFC"/>
          </w:tcPr>
          <w:p>
            <w:pPr>
              <w:spacing w:after="0" w:line="240" w:lineRule="auto"/>
            </w:pPr>
            <w:r>
              <w:rPr>
                <w:rFonts w:ascii="Georgia" w:hAnsi="Georgia"/>
                <w:b w:val="0"/>
                <w:i w:val="0"/>
                <w:color w:val="16181D"/>
                <w:sz w:val="17"/>
              </w:rPr>
              <w:t>That it meets the client's real need</w:t>
            </w:r>
          </w:p>
        </w:tc>
      </w:tr>
      <w:tr>
        <w:trPr>
          <w:cantSplit/>
        </w:trPr>
        <w:tc>
          <w:tcPr>
            <w:tcW w:type="dxa" w:w="5252"/>
          </w:tcPr>
          <w:p>
            <w:pPr>
              <w:spacing w:after="0" w:line="240" w:lineRule="auto"/>
            </w:pPr>
            <w:r>
              <w:rPr>
                <w:rFonts w:ascii="Georgia" w:hAnsi="Georgia"/>
                <w:b w:val="0"/>
                <w:i w:val="0"/>
                <w:color w:val="16181D"/>
                <w:sz w:val="17"/>
              </w:rPr>
              <w:t>Re-run old tests after a Dashain hotfix</w:t>
            </w:r>
          </w:p>
        </w:tc>
        <w:tc>
          <w:tcPr>
            <w:tcW w:type="dxa" w:w="1451"/>
          </w:tcPr>
          <w:p>
            <w:pPr>
              <w:spacing w:after="0" w:line="240" w:lineRule="auto"/>
            </w:pPr>
            <w:r>
              <w:rPr>
                <w:rFonts w:ascii="Georgia" w:hAnsi="Georgia"/>
                <w:b w:val="0"/>
                <w:i w:val="0"/>
                <w:color w:val="16181D"/>
                <w:sz w:val="17"/>
              </w:rPr>
              <w:t>Regression</w:t>
            </w:r>
          </w:p>
        </w:tc>
        <w:tc>
          <w:tcPr>
            <w:tcW w:type="dxa" w:w="3388"/>
          </w:tcPr>
          <w:p>
            <w:pPr>
              <w:spacing w:after="0" w:line="240" w:lineRule="auto"/>
            </w:pPr>
            <w:r>
              <w:rPr>
                <w:rFonts w:ascii="Georgia" w:hAnsi="Georgia"/>
                <w:b w:val="0"/>
                <w:i w:val="0"/>
                <w:color w:val="16181D"/>
                <w:sz w:val="17"/>
              </w:rPr>
              <w:t>That the fix did not break paid features</w:t>
            </w:r>
          </w:p>
        </w:tc>
      </w:tr>
      <w:tr>
        <w:trPr>
          <w:cantSplit/>
        </w:trPr>
        <w:tc>
          <w:tcPr>
            <w:tcW w:type="dxa" w:w="5252"/>
            <w:shd w:val="clear" w:color="auto" w:fill="FAFBFC"/>
          </w:tcPr>
          <w:p>
            <w:pPr>
              <w:spacing w:after="0" w:line="240" w:lineRule="auto"/>
            </w:pPr>
            <w:r>
              <w:rPr>
                <w:rFonts w:ascii="Georgia" w:hAnsi="Georgia"/>
                <w:b w:val="0"/>
                <w:i w:val="0"/>
                <w:color w:val="16181D"/>
                <w:sz w:val="17"/>
              </w:rPr>
              <w:t>Enter a negative amount, or retry on a weak network</w:t>
            </w:r>
          </w:p>
        </w:tc>
        <w:tc>
          <w:tcPr>
            <w:tcW w:type="dxa" w:w="1451"/>
            <w:shd w:val="clear" w:color="auto" w:fill="FAFBFC"/>
          </w:tcPr>
          <w:p>
            <w:pPr>
              <w:spacing w:after="0" w:line="240" w:lineRule="auto"/>
            </w:pPr>
            <w:r>
              <w:rPr>
                <w:rFonts w:ascii="Georgia" w:hAnsi="Georgia"/>
                <w:b w:val="0"/>
                <w:i w:val="0"/>
                <w:color w:val="16181D"/>
                <w:sz w:val="17"/>
              </w:rPr>
              <w:t>Edge case (black-box)</w:t>
            </w:r>
          </w:p>
        </w:tc>
        <w:tc>
          <w:tcPr>
            <w:tcW w:type="dxa" w:w="3388"/>
            <w:shd w:val="clear" w:color="auto" w:fill="FAFBFC"/>
          </w:tcPr>
          <w:p>
            <w:pPr>
              <w:spacing w:after="0" w:line="240" w:lineRule="auto"/>
            </w:pPr>
            <w:r>
              <w:rPr>
                <w:rFonts w:ascii="Georgia" w:hAnsi="Georgia"/>
                <w:b w:val="0"/>
                <w:i w:val="0"/>
                <w:color w:val="16181D"/>
                <w:sz w:val="17"/>
              </w:rPr>
              <w:t>The failures real users actually hit</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"If it works on my machine, it's tested."</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w:t>
      </w:r>
      <w:r>
        <w:rPr>
          <w:rFonts w:ascii="Georgia" w:hAnsi="Georgia"/>
          <w:b/>
          <w:i w:val="0"/>
          <w:color w:val="3D4350"/>
          <w:sz w:val="18"/>
        </w:rPr>
        <w:t>ad-hoc clicking is not testing.</w:t>
      </w:r>
      <w:r>
        <w:rPr>
          <w:rFonts w:ascii="Georgia" w:hAnsi="Georgia"/>
          <w:b w:val="0"/>
          <w:i w:val="0"/>
          <w:color w:val="3D4350"/>
          <w:sz w:val="18"/>
        </w:rPr>
        <w:t xml:space="preserve"> You need defined test cases, edge cases and regression coverage — and real testing </w:t>
      </w:r>
      <w:r>
        <w:rPr>
          <w:rFonts w:ascii="Georgia" w:hAnsi="Georgia"/>
          <w:b/>
          <w:i w:val="0"/>
          <w:color w:val="3D4350"/>
          <w:sz w:val="18"/>
        </w:rPr>
        <w:t>proves you looked</w:t>
      </w:r>
      <w:r>
        <w:rPr>
          <w:rFonts w:ascii="Georgia" w:hAnsi="Georgia"/>
          <w:b w:val="0"/>
          <w:i w:val="0"/>
          <w:color w:val="3D4350"/>
          <w:sz w:val="18"/>
        </w:rPr>
        <w:t>.</w:t>
      </w:r>
    </w:p>
    <w:p>
      <w:pPr>
        <w:pStyle w:val="Heading3"/>
      </w:pPr>
      <w:r>
        <w:rPr>
          <w:rFonts w:ascii="Helvetica Neue" w:hAnsi="Helvetica Neue"/>
          <w:b/>
          <w:i w:val="0"/>
          <w:color w:val="2A6EA8"/>
          <w:sz w:val="22"/>
        </w:rPr>
        <w:t>QA versus QC</w:t>
      </w:r>
    </w:p>
    <w:p>
      <w:pPr>
        <w:spacing w:after="80"/>
      </w:pPr>
      <w:r>
        <w:rPr>
          <w:rFonts w:ascii="Georgia" w:hAnsi="Georgia"/>
          <w:b w:val="0"/>
          <w:i w:val="0"/>
          <w:color w:val="16181D"/>
          <w:sz w:val="19"/>
        </w:rPr>
        <w:t xml:space="preserve">These are </w:t>
      </w:r>
      <w:r>
        <w:rPr>
          <w:rFonts w:ascii="Georgia" w:hAnsi="Georgia"/>
          <w:b/>
          <w:i w:val="0"/>
          <w:color w:val="16181D"/>
          <w:sz w:val="19"/>
        </w:rPr>
        <w:t>different jobs</w:t>
      </w:r>
      <w:r>
        <w:rPr>
          <w:rFonts w:ascii="Georgia" w:hAnsi="Georgia"/>
          <w:b w:val="0"/>
          <w:i w:val="0"/>
          <w:color w:val="16181D"/>
          <w:sz w:val="19"/>
        </w:rPr>
        <w:t>, and students constantly conflate them.</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126"/>
        <w:gridCol w:w="4867"/>
        <w:gridCol w:w="4098"/>
      </w:tblGrid>
      <w:tr>
        <w:trPr>
          <w:cantSplit/>
          <w:tblHeader/>
        </w:trPr>
        <w:tc>
          <w:tcPr>
            <w:tcW w:type="dxa" w:w="1126"/>
            <w:shd w:val="clear" w:color="auto" w:fill="EEF3F8"/>
          </w:tcPr>
          <w:p>
            <w:pPr>
              <w:spacing w:after="0" w:line="240" w:lineRule="auto"/>
            </w:pPr>
            <w:r>
              <w:rPr>
                <w:rFonts w:ascii="Helvetica Neue" w:hAnsi="Helvetica Neue"/>
                <w:b/>
                <w:i w:val="0"/>
                <w:color w:val="1F4E79"/>
                <w:sz w:val="16"/>
              </w:rPr>
              <w:t>Question</w:t>
            </w:r>
          </w:p>
        </w:tc>
        <w:tc>
          <w:tcPr>
            <w:tcW w:type="dxa" w:w="4867"/>
            <w:shd w:val="clear" w:color="auto" w:fill="EEF3F8"/>
          </w:tcPr>
          <w:p>
            <w:pPr>
              <w:spacing w:after="0" w:line="240" w:lineRule="auto"/>
            </w:pPr>
            <w:r>
              <w:rPr>
                <w:rFonts w:ascii="Helvetica Neue" w:hAnsi="Helvetica Neue"/>
                <w:b/>
                <w:i w:val="0"/>
                <w:color w:val="1F4E79"/>
                <w:sz w:val="16"/>
              </w:rPr>
              <w:t>Quality Assurance (QA)</w:t>
            </w:r>
          </w:p>
        </w:tc>
        <w:tc>
          <w:tcPr>
            <w:tcW w:type="dxa" w:w="4098"/>
            <w:shd w:val="clear" w:color="auto" w:fill="EEF3F8"/>
          </w:tcPr>
          <w:p>
            <w:pPr>
              <w:spacing w:after="0" w:line="240" w:lineRule="auto"/>
            </w:pPr>
            <w:r>
              <w:rPr>
                <w:rFonts w:ascii="Helvetica Neue" w:hAnsi="Helvetica Neue"/>
                <w:b/>
                <w:i w:val="0"/>
                <w:color w:val="1F4E79"/>
                <w:sz w:val="16"/>
              </w:rPr>
              <w:t>Quality Control (QC)</w:t>
            </w:r>
          </w:p>
        </w:tc>
      </w:tr>
      <w:tr>
        <w:trPr>
          <w:cantSplit/>
        </w:trPr>
        <w:tc>
          <w:tcPr>
            <w:tcW w:type="dxa" w:w="1126"/>
          </w:tcPr>
          <w:p>
            <w:pPr>
              <w:spacing w:after="0" w:line="240" w:lineRule="auto"/>
            </w:pPr>
            <w:r>
              <w:rPr>
                <w:rFonts w:ascii="Georgia" w:hAnsi="Georgia"/>
                <w:b w:val="0"/>
                <w:i w:val="0"/>
                <w:color w:val="16181D"/>
                <w:sz w:val="17"/>
              </w:rPr>
              <w:t>Focus</w:t>
            </w:r>
          </w:p>
        </w:tc>
        <w:tc>
          <w:tcPr>
            <w:tcW w:type="dxa" w:w="4867"/>
          </w:tcPr>
          <w:p>
            <w:pPr>
              <w:spacing w:after="0" w:line="240" w:lineRule="auto"/>
            </w:pPr>
            <w:r>
              <w:rPr>
                <w:rFonts w:ascii="Georgia" w:hAnsi="Georgia"/>
                <w:b w:val="0"/>
                <w:i w:val="0"/>
                <w:color w:val="16181D"/>
                <w:sz w:val="17"/>
              </w:rPr>
              <w:t xml:space="preserve">The </w:t>
            </w:r>
            <w:r>
              <w:rPr>
                <w:rFonts w:ascii="Georgia" w:hAnsi="Georgia"/>
                <w:b/>
                <w:i w:val="0"/>
                <w:color w:val="16181D"/>
                <w:sz w:val="17"/>
              </w:rPr>
              <w:t>process</w:t>
            </w:r>
            <w:r>
              <w:rPr>
                <w:rFonts w:ascii="Georgia" w:hAnsi="Georgia"/>
                <w:b w:val="0"/>
                <w:i w:val="0"/>
                <w:color w:val="16181D"/>
                <w:sz w:val="17"/>
              </w:rPr>
              <w:t xml:space="preserve"> that builds software</w:t>
            </w:r>
          </w:p>
        </w:tc>
        <w:tc>
          <w:tcPr>
            <w:tcW w:type="dxa" w:w="4098"/>
          </w:tcPr>
          <w:p>
            <w:pPr>
              <w:spacing w:after="0" w:line="240" w:lineRule="auto"/>
            </w:pPr>
            <w:r>
              <w:rPr>
                <w:rFonts w:ascii="Georgia" w:hAnsi="Georgia"/>
                <w:b w:val="0"/>
                <w:i w:val="0"/>
                <w:color w:val="16181D"/>
                <w:sz w:val="17"/>
              </w:rPr>
              <w:t xml:space="preserve">The finished </w:t>
            </w:r>
            <w:r>
              <w:rPr>
                <w:rFonts w:ascii="Georgia" w:hAnsi="Georgia"/>
                <w:b/>
                <w:i w:val="0"/>
                <w:color w:val="16181D"/>
                <w:sz w:val="17"/>
              </w:rPr>
              <w:t>product</w:t>
            </w:r>
          </w:p>
        </w:tc>
      </w:tr>
      <w:tr>
        <w:trPr>
          <w:cantSplit/>
        </w:trPr>
        <w:tc>
          <w:tcPr>
            <w:tcW w:type="dxa" w:w="1126"/>
            <w:shd w:val="clear" w:color="auto" w:fill="FAFBFC"/>
          </w:tcPr>
          <w:p>
            <w:pPr>
              <w:spacing w:after="0" w:line="240" w:lineRule="auto"/>
            </w:pPr>
            <w:r>
              <w:rPr>
                <w:rFonts w:ascii="Georgia" w:hAnsi="Georgia"/>
                <w:b w:val="0"/>
                <w:i w:val="0"/>
                <w:color w:val="16181D"/>
                <w:sz w:val="17"/>
              </w:rPr>
              <w:t>Stance</w:t>
            </w:r>
          </w:p>
        </w:tc>
        <w:tc>
          <w:tcPr>
            <w:tcW w:type="dxa" w:w="4867"/>
            <w:shd w:val="clear" w:color="auto" w:fill="FAFBFC"/>
          </w:tcPr>
          <w:p>
            <w:pPr>
              <w:spacing w:after="0" w:line="240" w:lineRule="auto"/>
            </w:pPr>
            <w:r>
              <w:rPr>
                <w:rFonts w:ascii="Georgia" w:hAnsi="Georgia"/>
                <w:b/>
                <w:i w:val="0"/>
                <w:color w:val="16181D"/>
                <w:sz w:val="17"/>
              </w:rPr>
              <w:t>Proactive</w:t>
            </w:r>
            <w:r>
              <w:rPr>
                <w:rFonts w:ascii="Georgia" w:hAnsi="Georgia"/>
                <w:b w:val="0"/>
                <w:i w:val="0"/>
                <w:color w:val="16181D"/>
                <w:sz w:val="17"/>
              </w:rPr>
              <w:t xml:space="preserve"> — prevent defects</w:t>
            </w:r>
          </w:p>
        </w:tc>
        <w:tc>
          <w:tcPr>
            <w:tcW w:type="dxa" w:w="4098"/>
            <w:shd w:val="clear" w:color="auto" w:fill="FAFBFC"/>
          </w:tcPr>
          <w:p>
            <w:pPr>
              <w:spacing w:after="0" w:line="240" w:lineRule="auto"/>
            </w:pPr>
            <w:r>
              <w:rPr>
                <w:rFonts w:ascii="Georgia" w:hAnsi="Georgia"/>
                <w:b/>
                <w:i w:val="0"/>
                <w:color w:val="16181D"/>
                <w:sz w:val="17"/>
              </w:rPr>
              <w:t>Reactive</w:t>
            </w:r>
            <w:r>
              <w:rPr>
                <w:rFonts w:ascii="Georgia" w:hAnsi="Georgia"/>
                <w:b w:val="0"/>
                <w:i w:val="0"/>
                <w:color w:val="16181D"/>
                <w:sz w:val="17"/>
              </w:rPr>
              <w:t xml:space="preserve"> — catch defects</w:t>
            </w:r>
          </w:p>
        </w:tc>
      </w:tr>
      <w:tr>
        <w:trPr>
          <w:cantSplit/>
        </w:trPr>
        <w:tc>
          <w:tcPr>
            <w:tcW w:type="dxa" w:w="1126"/>
          </w:tcPr>
          <w:p>
            <w:pPr>
              <w:spacing w:after="0" w:line="240" w:lineRule="auto"/>
            </w:pPr>
            <w:r>
              <w:rPr>
                <w:rFonts w:ascii="Georgia" w:hAnsi="Georgia"/>
                <w:b w:val="0"/>
                <w:i w:val="0"/>
                <w:color w:val="16181D"/>
                <w:sz w:val="17"/>
              </w:rPr>
              <w:t>Activities</w:t>
            </w:r>
          </w:p>
        </w:tc>
        <w:tc>
          <w:tcPr>
            <w:tcW w:type="dxa" w:w="4867"/>
          </w:tcPr>
          <w:p>
            <w:pPr>
              <w:spacing w:after="0" w:line="240" w:lineRule="auto"/>
            </w:pPr>
            <w:r>
              <w:rPr>
                <w:rFonts w:ascii="Georgia" w:hAnsi="Georgia"/>
                <w:b w:val="0"/>
                <w:i w:val="0"/>
                <w:color w:val="16181D"/>
                <w:sz w:val="17"/>
              </w:rPr>
              <w:t>Standards, code reviews, audits, checklists</w:t>
            </w:r>
          </w:p>
        </w:tc>
        <w:tc>
          <w:tcPr>
            <w:tcW w:type="dxa" w:w="4098"/>
          </w:tcPr>
          <w:p>
            <w:pPr>
              <w:spacing w:after="0" w:line="240" w:lineRule="auto"/>
            </w:pPr>
            <w:r>
              <w:rPr>
                <w:rFonts w:ascii="Georgia" w:hAnsi="Georgia"/>
                <w:b w:val="0"/>
                <w:i w:val="0"/>
                <w:color w:val="16181D"/>
                <w:sz w:val="17"/>
              </w:rPr>
              <w:t>Testing, inspection, defect logging</w:t>
            </w:r>
          </w:p>
        </w:tc>
      </w:tr>
      <w:tr>
        <w:trPr>
          <w:cantSplit/>
        </w:trPr>
        <w:tc>
          <w:tcPr>
            <w:tcW w:type="dxa" w:w="1126"/>
            <w:shd w:val="clear" w:color="auto" w:fill="FAFBFC"/>
          </w:tcPr>
          <w:p>
            <w:pPr>
              <w:spacing w:after="0" w:line="240" w:lineRule="auto"/>
            </w:pPr>
            <w:r>
              <w:rPr>
                <w:rFonts w:ascii="Georgia" w:hAnsi="Georgia"/>
                <w:b w:val="0"/>
                <w:i w:val="0"/>
                <w:color w:val="16181D"/>
                <w:sz w:val="17"/>
              </w:rPr>
              <w:t>Goal</w:t>
            </w:r>
          </w:p>
        </w:tc>
        <w:tc>
          <w:tcPr>
            <w:tcW w:type="dxa" w:w="4867"/>
            <w:shd w:val="clear" w:color="auto" w:fill="FAFBFC"/>
          </w:tcPr>
          <w:p>
            <w:pPr>
              <w:spacing w:after="0" w:line="240" w:lineRule="auto"/>
            </w:pPr>
            <w:r>
              <w:rPr>
                <w:rFonts w:ascii="Georgia" w:hAnsi="Georgia"/>
                <w:b w:val="0"/>
                <w:i w:val="0"/>
                <w:color w:val="16181D"/>
                <w:sz w:val="17"/>
              </w:rPr>
              <w:t>Fewer defects are created</w:t>
            </w:r>
          </w:p>
        </w:tc>
        <w:tc>
          <w:tcPr>
            <w:tcW w:type="dxa" w:w="4098"/>
            <w:shd w:val="clear" w:color="auto" w:fill="FAFBFC"/>
          </w:tcPr>
          <w:p>
            <w:pPr>
              <w:spacing w:after="0" w:line="240" w:lineRule="auto"/>
            </w:pPr>
            <w:r>
              <w:rPr>
                <w:rFonts w:ascii="Georgia" w:hAnsi="Georgia"/>
                <w:b w:val="0"/>
                <w:i w:val="0"/>
                <w:color w:val="16181D"/>
                <w:sz w:val="17"/>
              </w:rPr>
              <w:t>Defects do not reach the user</w:t>
            </w:r>
          </w:p>
        </w:tc>
      </w:tr>
      <w:tr>
        <w:trPr>
          <w:cantSplit/>
        </w:trPr>
        <w:tc>
          <w:tcPr>
            <w:tcW w:type="dxa" w:w="1126"/>
          </w:tcPr>
          <w:p>
            <w:pPr>
              <w:spacing w:after="0" w:line="240" w:lineRule="auto"/>
            </w:pPr>
            <w:r>
              <w:rPr>
                <w:rFonts w:ascii="Georgia" w:hAnsi="Georgia"/>
                <w:b w:val="0"/>
                <w:i w:val="0"/>
                <w:color w:val="16181D"/>
                <w:sz w:val="17"/>
              </w:rPr>
              <w:t>Analogy</w:t>
            </w:r>
          </w:p>
        </w:tc>
        <w:tc>
          <w:tcPr>
            <w:tcW w:type="dxa" w:w="4867"/>
          </w:tcPr>
          <w:p>
            <w:pPr>
              <w:spacing w:after="0" w:line="240" w:lineRule="auto"/>
            </w:pPr>
            <w:r>
              <w:rPr>
                <w:rFonts w:ascii="Georgia" w:hAnsi="Georgia"/>
                <w:b w:val="0"/>
                <w:i w:val="0"/>
                <w:color w:val="16181D"/>
                <w:sz w:val="17"/>
              </w:rPr>
              <w:t>Designing a clean kitchen and recipes</w:t>
            </w:r>
          </w:p>
        </w:tc>
        <w:tc>
          <w:tcPr>
            <w:tcW w:type="dxa" w:w="4098"/>
          </w:tcPr>
          <w:p>
            <w:pPr>
              <w:spacing w:after="0" w:line="240" w:lineRule="auto"/>
            </w:pPr>
            <w:r>
              <w:rPr>
                <w:rFonts w:ascii="Georgia" w:hAnsi="Georgia"/>
                <w:b w:val="0"/>
                <w:i w:val="0"/>
                <w:color w:val="16181D"/>
                <w:sz w:val="17"/>
              </w:rPr>
              <w:t>Tasting each dish before it leaves</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The one-liner: QA reduces how many defects are created; QC catches those that slip through anyway.</w:t>
      </w:r>
      <w:r>
        <w:rPr>
          <w:rFonts w:ascii="Georgia" w:hAnsi="Georgia"/>
          <w:b w:val="0"/>
          <w:i w:val="0"/>
          <w:color w:val="3D4350"/>
          <w:sz w:val="18"/>
        </w:rPr>
        <w:t xml:space="preserve"> You need both.</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6433"/>
        <w:gridCol w:w="3658"/>
      </w:tblGrid>
      <w:tr>
        <w:trPr>
          <w:cantSplit/>
          <w:tblHeader/>
        </w:trPr>
        <w:tc>
          <w:tcPr>
            <w:tcW w:type="dxa" w:w="6433"/>
            <w:shd w:val="clear" w:color="auto" w:fill="EEF3F8"/>
          </w:tcPr>
          <w:p>
            <w:pPr>
              <w:spacing w:after="0" w:line="240" w:lineRule="auto"/>
            </w:pPr>
            <w:r>
              <w:rPr>
                <w:rFonts w:ascii="Helvetica Neue" w:hAnsi="Helvetica Neue"/>
                <w:b/>
                <w:i w:val="0"/>
                <w:color w:val="1F4E79"/>
                <w:sz w:val="16"/>
              </w:rPr>
              <w:t>Activity</w:t>
            </w:r>
          </w:p>
        </w:tc>
        <w:tc>
          <w:tcPr>
            <w:tcW w:type="dxa" w:w="3658"/>
            <w:shd w:val="clear" w:color="auto" w:fill="EEF3F8"/>
          </w:tcPr>
          <w:p>
            <w:pPr>
              <w:spacing w:after="0" w:line="240" w:lineRule="auto"/>
            </w:pPr>
            <w:r>
              <w:rPr>
                <w:rFonts w:ascii="Helvetica Neue" w:hAnsi="Helvetica Neue"/>
                <w:b/>
                <w:i w:val="0"/>
                <w:color w:val="1F4E79"/>
                <w:sz w:val="16"/>
              </w:rPr>
              <w:t>QA or QC?</w:t>
            </w:r>
          </w:p>
        </w:tc>
      </w:tr>
      <w:tr>
        <w:trPr>
          <w:cantSplit/>
        </w:trPr>
        <w:tc>
          <w:tcPr>
            <w:tcW w:type="dxa" w:w="6433"/>
          </w:tcPr>
          <w:p>
            <w:pPr>
              <w:spacing w:after="0" w:line="240" w:lineRule="auto"/>
            </w:pPr>
            <w:r>
              <w:rPr>
                <w:rFonts w:ascii="Georgia" w:hAnsi="Georgia"/>
                <w:b w:val="0"/>
                <w:i w:val="0"/>
                <w:color w:val="16181D"/>
                <w:sz w:val="17"/>
              </w:rPr>
              <w:t>Writing a coding-standards and code-review policy</w:t>
            </w:r>
          </w:p>
        </w:tc>
        <w:tc>
          <w:tcPr>
            <w:tcW w:type="dxa" w:w="3658"/>
          </w:tcPr>
          <w:p>
            <w:pPr>
              <w:spacing w:after="0" w:line="240" w:lineRule="auto"/>
            </w:pPr>
            <w:r>
              <w:rPr>
                <w:rFonts w:ascii="Georgia" w:hAnsi="Georgia"/>
                <w:b/>
                <w:i w:val="0"/>
                <w:color w:val="16181D"/>
                <w:sz w:val="17"/>
              </w:rPr>
              <w:t>QA</w:t>
            </w:r>
            <w:r>
              <w:rPr>
                <w:rFonts w:ascii="Georgia" w:hAnsi="Georgia"/>
                <w:b w:val="0"/>
                <w:i w:val="0"/>
                <w:color w:val="16181D"/>
                <w:sz w:val="17"/>
              </w:rPr>
              <w:t xml:space="preserve"> — shapes the process</w:t>
            </w:r>
          </w:p>
        </w:tc>
      </w:tr>
      <w:tr>
        <w:trPr>
          <w:cantSplit/>
        </w:trPr>
        <w:tc>
          <w:tcPr>
            <w:tcW w:type="dxa" w:w="6433"/>
            <w:shd w:val="clear" w:color="auto" w:fill="FAFBFC"/>
          </w:tcPr>
          <w:p>
            <w:pPr>
              <w:spacing w:after="0" w:line="240" w:lineRule="auto"/>
            </w:pPr>
            <w:r>
              <w:rPr>
                <w:rFonts w:ascii="Georgia" w:hAnsi="Georgia"/>
                <w:b w:val="0"/>
                <w:i w:val="0"/>
                <w:color w:val="16181D"/>
                <w:sz w:val="17"/>
              </w:rPr>
              <w:t>A senior reviews every merge request</w:t>
            </w:r>
          </w:p>
        </w:tc>
        <w:tc>
          <w:tcPr>
            <w:tcW w:type="dxa" w:w="3658"/>
            <w:shd w:val="clear" w:color="auto" w:fill="FAFBFC"/>
          </w:tcPr>
          <w:p>
            <w:pPr>
              <w:spacing w:after="0" w:line="240" w:lineRule="auto"/>
            </w:pPr>
            <w:r>
              <w:rPr>
                <w:rFonts w:ascii="Georgia" w:hAnsi="Georgia"/>
                <w:b/>
                <w:i w:val="0"/>
                <w:color w:val="16181D"/>
                <w:sz w:val="17"/>
              </w:rPr>
              <w:t>QA</w:t>
            </w:r>
            <w:r>
              <w:rPr>
                <w:rFonts w:ascii="Georgia" w:hAnsi="Georgia"/>
                <w:b w:val="0"/>
                <w:i w:val="0"/>
                <w:color w:val="16181D"/>
                <w:sz w:val="17"/>
              </w:rPr>
              <w:t xml:space="preserve"> — stops bad code entering</w:t>
            </w:r>
          </w:p>
        </w:tc>
      </w:tr>
      <w:tr>
        <w:trPr>
          <w:cantSplit/>
        </w:trPr>
        <w:tc>
          <w:tcPr>
            <w:tcW w:type="dxa" w:w="6433"/>
          </w:tcPr>
          <w:p>
            <w:pPr>
              <w:spacing w:after="0" w:line="240" w:lineRule="auto"/>
            </w:pPr>
            <w:r>
              <w:rPr>
                <w:rFonts w:ascii="Georgia" w:hAnsi="Georgia"/>
                <w:b w:val="0"/>
                <w:i w:val="0"/>
                <w:color w:val="16181D"/>
                <w:sz w:val="17"/>
              </w:rPr>
              <w:t>Running the system test suite before release</w:t>
            </w:r>
          </w:p>
        </w:tc>
        <w:tc>
          <w:tcPr>
            <w:tcW w:type="dxa" w:w="3658"/>
          </w:tcPr>
          <w:p>
            <w:pPr>
              <w:spacing w:after="0" w:line="240" w:lineRule="auto"/>
            </w:pPr>
            <w:r>
              <w:rPr>
                <w:rFonts w:ascii="Georgia" w:hAnsi="Georgia"/>
                <w:b/>
                <w:i w:val="0"/>
                <w:color w:val="16181D"/>
                <w:sz w:val="17"/>
              </w:rPr>
              <w:t>QC</w:t>
            </w:r>
            <w:r>
              <w:rPr>
                <w:rFonts w:ascii="Georgia" w:hAnsi="Georgia"/>
                <w:b w:val="0"/>
                <w:i w:val="0"/>
                <w:color w:val="16181D"/>
                <w:sz w:val="17"/>
              </w:rPr>
              <w:t xml:space="preserve"> — checks the product</w:t>
            </w:r>
          </w:p>
        </w:tc>
      </w:tr>
      <w:tr>
        <w:trPr>
          <w:cantSplit/>
        </w:trPr>
        <w:tc>
          <w:tcPr>
            <w:tcW w:type="dxa" w:w="6433"/>
            <w:shd w:val="clear" w:color="auto" w:fill="FAFBFC"/>
          </w:tcPr>
          <w:p>
            <w:pPr>
              <w:spacing w:after="0" w:line="240" w:lineRule="auto"/>
            </w:pPr>
            <w:r>
              <w:rPr>
                <w:rFonts w:ascii="Georgia" w:hAnsi="Georgia"/>
                <w:b w:val="0"/>
                <w:i w:val="0"/>
                <w:color w:val="16181D"/>
                <w:sz w:val="17"/>
              </w:rPr>
              <w:t>A tester logs bugs from a release candidate</w:t>
            </w:r>
          </w:p>
        </w:tc>
        <w:tc>
          <w:tcPr>
            <w:tcW w:type="dxa" w:w="3658"/>
            <w:shd w:val="clear" w:color="auto" w:fill="FAFBFC"/>
          </w:tcPr>
          <w:p>
            <w:pPr>
              <w:spacing w:after="0" w:line="240" w:lineRule="auto"/>
            </w:pPr>
            <w:r>
              <w:rPr>
                <w:rFonts w:ascii="Georgia" w:hAnsi="Georgia"/>
                <w:b/>
                <w:i w:val="0"/>
                <w:color w:val="16181D"/>
                <w:sz w:val="17"/>
              </w:rPr>
              <w:t>QC</w:t>
            </w:r>
          </w:p>
        </w:tc>
      </w:tr>
      <w:tr>
        <w:trPr>
          <w:cantSplit/>
        </w:trPr>
        <w:tc>
          <w:tcPr>
            <w:tcW w:type="dxa" w:w="6433"/>
          </w:tcPr>
          <w:p>
            <w:pPr>
              <w:spacing w:after="0" w:line="240" w:lineRule="auto"/>
            </w:pPr>
            <w:r>
              <w:rPr>
                <w:rFonts w:ascii="Georgia" w:hAnsi="Georgia"/>
                <w:b w:val="0"/>
                <w:i w:val="0"/>
                <w:color w:val="16181D"/>
                <w:sz w:val="17"/>
              </w:rPr>
              <w:t>Maintaining an ISO/CMMI-aligned checklist</w:t>
            </w:r>
          </w:p>
        </w:tc>
        <w:tc>
          <w:tcPr>
            <w:tcW w:type="dxa" w:w="3658"/>
          </w:tcPr>
          <w:p>
            <w:pPr>
              <w:spacing w:after="0" w:line="240" w:lineRule="auto"/>
            </w:pPr>
            <w:r>
              <w:rPr>
                <w:rFonts w:ascii="Georgia" w:hAnsi="Georgia"/>
                <w:b/>
                <w:i w:val="0"/>
                <w:color w:val="16181D"/>
                <w:sz w:val="17"/>
              </w:rPr>
              <w:t>QA</w:t>
            </w:r>
            <w:r>
              <w:rPr>
                <w:rFonts w:ascii="Georgia" w:hAnsi="Georgia"/>
                <w:b w:val="0"/>
                <w:i w:val="0"/>
                <w:color w:val="16181D"/>
                <w:sz w:val="17"/>
              </w:rPr>
              <w:t xml:space="preserve"> — makes quality repeatable</w:t>
            </w:r>
          </w:p>
        </w:tc>
      </w:tr>
      <w:tr>
        <w:trPr>
          <w:cantSplit/>
        </w:trPr>
        <w:tc>
          <w:tcPr>
            <w:tcW w:type="dxa" w:w="6433"/>
            <w:shd w:val="clear" w:color="auto" w:fill="FAFBFC"/>
          </w:tcPr>
          <w:p>
            <w:pPr>
              <w:spacing w:after="0" w:line="240" w:lineRule="auto"/>
            </w:pPr>
            <w:r>
              <w:rPr>
                <w:rFonts w:ascii="Georgia" w:hAnsi="Georgia"/>
                <w:b w:val="0"/>
                <w:i w:val="0"/>
                <w:color w:val="16181D"/>
                <w:sz w:val="17"/>
              </w:rPr>
              <w:t>Inspecting a generated report for wrong totals</w:t>
            </w:r>
          </w:p>
        </w:tc>
        <w:tc>
          <w:tcPr>
            <w:tcW w:type="dxa" w:w="3658"/>
            <w:shd w:val="clear" w:color="auto" w:fill="FAFBFC"/>
          </w:tcPr>
          <w:p>
            <w:pPr>
              <w:spacing w:after="0" w:line="240" w:lineRule="auto"/>
            </w:pPr>
            <w:r>
              <w:rPr>
                <w:rFonts w:ascii="Georgia" w:hAnsi="Georgia"/>
                <w:b/>
                <w:i w:val="0"/>
                <w:color w:val="16181D"/>
                <w:sz w:val="17"/>
              </w:rPr>
              <w:t>QC</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"We have a great tester, so quality is covered."</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that is </w:t>
      </w:r>
      <w:r>
        <w:rPr>
          <w:rFonts w:ascii="Georgia" w:hAnsi="Georgia"/>
          <w:b/>
          <w:i w:val="0"/>
          <w:color w:val="3D4350"/>
          <w:sz w:val="18"/>
        </w:rPr>
        <w:t>QC only</w:t>
      </w:r>
      <w:r>
        <w:rPr>
          <w:rFonts w:ascii="Georgia" w:hAnsi="Georgia"/>
          <w:b w:val="0"/>
          <w:i w:val="0"/>
          <w:color w:val="3D4350"/>
          <w:sz w:val="18"/>
        </w:rPr>
        <w:t xml:space="preserve"> — catching defects, not preventing them. Relying on a single heroic manual tester at the end is </w:t>
      </w:r>
      <w:r>
        <w:rPr>
          <w:rFonts w:ascii="Georgia" w:hAnsi="Georgia"/>
          <w:b/>
          <w:i w:val="0"/>
          <w:color w:val="3D4350"/>
          <w:sz w:val="18"/>
        </w:rPr>
        <w:t>fragile and unethical</w:t>
      </w:r>
      <w:r>
        <w:rPr>
          <w:rFonts w:ascii="Georgia" w:hAnsi="Georgia"/>
          <w:b w:val="0"/>
          <w:i w:val="0"/>
          <w:color w:val="3D4350"/>
          <w:sz w:val="18"/>
        </w:rPr>
        <w:t xml:space="preserve">: there is no prevention and no documentation, and the whole quality story collapses the day that person is on leave. Real quality is </w:t>
      </w:r>
      <w:r>
        <w:rPr>
          <w:rFonts w:ascii="Georgia" w:hAnsi="Georgia"/>
          <w:b/>
          <w:i w:val="0"/>
          <w:color w:val="3D4350"/>
          <w:sz w:val="18"/>
        </w:rPr>
        <w:t>engineered into the process</w:t>
      </w:r>
      <w:r>
        <w:rPr>
          <w:rFonts w:ascii="Georgia" w:hAnsi="Georgia"/>
          <w:b w:val="0"/>
          <w:i w:val="0"/>
          <w:color w:val="3D4350"/>
          <w:sz w:val="18"/>
        </w:rPr>
        <w:t xml:space="preserve"> so it survives any one person leaving.</w:t>
      </w:r>
    </w:p>
    <w:p>
      <w:pPr>
        <w:pStyle w:val="Heading3"/>
      </w:pPr>
      <w:r>
        <w:rPr>
          <w:rFonts w:ascii="Helvetica Neue" w:hAnsi="Helvetica Neue"/>
          <w:b/>
          <w:i w:val="0"/>
          <w:color w:val="2A6EA8"/>
          <w:sz w:val="22"/>
        </w:rPr>
        <w:t>Standards and process models</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806"/>
        <w:gridCol w:w="4062"/>
        <w:gridCol w:w="4223"/>
      </w:tblGrid>
      <w:tr>
        <w:trPr>
          <w:cantSplit/>
          <w:tblHeader/>
        </w:trPr>
        <w:tc>
          <w:tcPr>
            <w:tcW w:type="dxa" w:w="1806"/>
            <w:shd w:val="clear" w:color="auto" w:fill="EEF3F8"/>
          </w:tcPr>
          <w:p>
            <w:pPr>
              <w:spacing w:after="0" w:line="240" w:lineRule="auto"/>
            </w:pPr>
            <w:r>
              <w:rPr>
                <w:rFonts w:ascii="Helvetica Neue" w:hAnsi="Helvetica Neue"/>
                <w:b/>
                <w:i w:val="0"/>
                <w:color w:val="1F4E79"/>
                <w:sz w:val="16"/>
              </w:rPr>
              <w:t>Standard / model</w:t>
            </w:r>
          </w:p>
        </w:tc>
        <w:tc>
          <w:tcPr>
            <w:tcW w:type="dxa" w:w="4062"/>
            <w:shd w:val="clear" w:color="auto" w:fill="EEF3F8"/>
          </w:tcPr>
          <w:p>
            <w:pPr>
              <w:spacing w:after="0" w:line="240" w:lineRule="auto"/>
            </w:pPr>
            <w:r>
              <w:rPr>
                <w:rFonts w:ascii="Helvetica Neue" w:hAnsi="Helvetica Neue"/>
                <w:b/>
                <w:i w:val="0"/>
                <w:color w:val="1F4E79"/>
                <w:sz w:val="16"/>
              </w:rPr>
              <w:t>What it does</w:t>
            </w:r>
          </w:p>
        </w:tc>
        <w:tc>
          <w:tcPr>
            <w:tcW w:type="dxa" w:w="4223"/>
            <w:shd w:val="clear" w:color="auto" w:fill="EEF3F8"/>
          </w:tcPr>
          <w:p>
            <w:pPr>
              <w:spacing w:after="0" w:line="240" w:lineRule="auto"/>
            </w:pPr>
            <w:r>
              <w:rPr>
                <w:rFonts w:ascii="Helvetica Neue" w:hAnsi="Helvetica Neue"/>
                <w:b/>
                <w:i w:val="0"/>
                <w:color w:val="1F4E79"/>
                <w:sz w:val="16"/>
              </w:rPr>
              <w:t>Why it matters</w:t>
            </w:r>
          </w:p>
        </w:tc>
      </w:tr>
      <w:tr>
        <w:trPr>
          <w:cantSplit/>
        </w:trPr>
        <w:tc>
          <w:tcPr>
            <w:tcW w:type="dxa" w:w="1806"/>
          </w:tcPr>
          <w:p>
            <w:pPr>
              <w:spacing w:after="0" w:line="240" w:lineRule="auto"/>
            </w:pPr>
            <w:r>
              <w:rPr>
                <w:rFonts w:ascii="Georgia" w:hAnsi="Georgia"/>
                <w:b/>
                <w:i w:val="0"/>
                <w:color w:val="16181D"/>
                <w:sz w:val="17"/>
              </w:rPr>
              <w:t>ISO 9001</w:t>
            </w:r>
          </w:p>
        </w:tc>
        <w:tc>
          <w:tcPr>
            <w:tcW w:type="dxa" w:w="4062"/>
          </w:tcPr>
          <w:p>
            <w:pPr>
              <w:spacing w:after="0" w:line="240" w:lineRule="auto"/>
            </w:pPr>
            <w:r>
              <w:rPr>
                <w:rFonts w:ascii="Georgia" w:hAnsi="Georgia"/>
                <w:b w:val="0"/>
                <w:i w:val="0"/>
                <w:color w:val="16181D"/>
                <w:sz w:val="17"/>
              </w:rPr>
              <w:t>A general quality-management system</w:t>
            </w:r>
          </w:p>
        </w:tc>
        <w:tc>
          <w:tcPr>
            <w:tcW w:type="dxa" w:w="4223"/>
          </w:tcPr>
          <w:p>
            <w:pPr>
              <w:spacing w:after="0" w:line="240" w:lineRule="auto"/>
            </w:pPr>
            <w:r>
              <w:rPr>
                <w:rFonts w:ascii="Georgia" w:hAnsi="Georgia"/>
                <w:b w:val="0"/>
                <w:i w:val="0"/>
                <w:color w:val="16181D"/>
                <w:sz w:val="17"/>
              </w:rPr>
              <w:t>Signals a disciplined organisation</w:t>
            </w:r>
          </w:p>
        </w:tc>
      </w:tr>
      <w:tr>
        <w:trPr>
          <w:cantSplit/>
        </w:trPr>
        <w:tc>
          <w:tcPr>
            <w:tcW w:type="dxa" w:w="1806"/>
            <w:shd w:val="clear" w:color="auto" w:fill="FAFBFC"/>
          </w:tcPr>
          <w:p>
            <w:pPr>
              <w:spacing w:after="0" w:line="240" w:lineRule="auto"/>
            </w:pPr>
            <w:r>
              <w:rPr>
                <w:rFonts w:ascii="Georgia" w:hAnsi="Georgia"/>
                <w:b/>
                <w:i w:val="0"/>
                <w:color w:val="16181D"/>
                <w:sz w:val="17"/>
              </w:rPr>
              <w:t>ISO/IEC 25010</w:t>
            </w:r>
          </w:p>
        </w:tc>
        <w:tc>
          <w:tcPr>
            <w:tcW w:type="dxa" w:w="4062"/>
            <w:shd w:val="clear" w:color="auto" w:fill="FAFBFC"/>
          </w:tcPr>
          <w:p>
            <w:pPr>
              <w:spacing w:after="0" w:line="240" w:lineRule="auto"/>
            </w:pPr>
            <w:r>
              <w:rPr>
                <w:rFonts w:ascii="Georgia" w:hAnsi="Georgia"/>
                <w:b w:val="0"/>
                <w:i w:val="0"/>
                <w:color w:val="16181D"/>
                <w:sz w:val="17"/>
              </w:rPr>
              <w:t>A software product-quality model</w:t>
            </w:r>
          </w:p>
        </w:tc>
        <w:tc>
          <w:tcPr>
            <w:tcW w:type="dxa" w:w="4223"/>
            <w:shd w:val="clear" w:color="auto" w:fill="FAFBFC"/>
          </w:tcPr>
          <w:p>
            <w:pPr>
              <w:spacing w:after="0" w:line="240" w:lineRule="auto"/>
            </w:pPr>
            <w:r>
              <w:rPr>
                <w:rFonts w:ascii="Georgia" w:hAnsi="Georgia"/>
                <w:b w:val="0"/>
                <w:i w:val="0"/>
                <w:color w:val="16181D"/>
                <w:sz w:val="17"/>
              </w:rPr>
              <w:t>Defines the quality attributes to measure</w:t>
            </w:r>
          </w:p>
        </w:tc>
      </w:tr>
      <w:tr>
        <w:trPr>
          <w:cantSplit/>
        </w:trPr>
        <w:tc>
          <w:tcPr>
            <w:tcW w:type="dxa" w:w="1806"/>
          </w:tcPr>
          <w:p>
            <w:pPr>
              <w:spacing w:after="0" w:line="240" w:lineRule="auto"/>
            </w:pPr>
            <w:r>
              <w:rPr>
                <w:rFonts w:ascii="Georgia" w:hAnsi="Georgia"/>
                <w:b/>
                <w:i w:val="0"/>
                <w:color w:val="16181D"/>
                <w:sz w:val="17"/>
              </w:rPr>
              <w:t>CMMI</w:t>
            </w:r>
          </w:p>
        </w:tc>
        <w:tc>
          <w:tcPr>
            <w:tcW w:type="dxa" w:w="4062"/>
          </w:tcPr>
          <w:p>
            <w:pPr>
              <w:spacing w:after="0" w:line="240" w:lineRule="auto"/>
            </w:pPr>
            <w:r>
              <w:rPr>
                <w:rFonts w:ascii="Georgia" w:hAnsi="Georgia"/>
                <w:b w:val="0"/>
                <w:i w:val="0"/>
                <w:color w:val="16181D"/>
                <w:sz w:val="17"/>
              </w:rPr>
              <w:t>Rates process maturity, levels 1–5</w:t>
            </w:r>
          </w:p>
        </w:tc>
        <w:tc>
          <w:tcPr>
            <w:tcW w:type="dxa" w:w="4223"/>
          </w:tcPr>
          <w:p>
            <w:pPr>
              <w:spacing w:after="0" w:line="240" w:lineRule="auto"/>
            </w:pPr>
            <w:r>
              <w:rPr>
                <w:rFonts w:ascii="Georgia" w:hAnsi="Georgia"/>
                <w:b w:val="0"/>
                <w:i w:val="0"/>
                <w:color w:val="16181D"/>
                <w:sz w:val="17"/>
              </w:rPr>
              <w:t>Western clients often require a CMMI level</w:t>
            </w:r>
          </w:p>
        </w:tc>
      </w:tr>
      <w:tr>
        <w:trPr>
          <w:cantSplit/>
        </w:trPr>
        <w:tc>
          <w:tcPr>
            <w:tcW w:type="dxa" w:w="1806"/>
            <w:shd w:val="clear" w:color="auto" w:fill="FAFBFC"/>
          </w:tcPr>
          <w:p>
            <w:pPr>
              <w:spacing w:after="0" w:line="240" w:lineRule="auto"/>
            </w:pPr>
            <w:r>
              <w:rPr>
                <w:rFonts w:ascii="Georgia" w:hAnsi="Georgia"/>
                <w:b/>
                <w:i w:val="0"/>
                <w:color w:val="16181D"/>
                <w:sz w:val="17"/>
              </w:rPr>
              <w:t>IEEE standards</w:t>
            </w:r>
          </w:p>
        </w:tc>
        <w:tc>
          <w:tcPr>
            <w:tcW w:type="dxa" w:w="4062"/>
            <w:shd w:val="clear" w:color="auto" w:fill="FAFBFC"/>
          </w:tcPr>
          <w:p>
            <w:pPr>
              <w:spacing w:after="0" w:line="240" w:lineRule="auto"/>
            </w:pPr>
            <w:r>
              <w:rPr>
                <w:rFonts w:ascii="Georgia" w:hAnsi="Georgia"/>
                <w:b w:val="0"/>
                <w:i w:val="0"/>
                <w:color w:val="16181D"/>
                <w:sz w:val="17"/>
              </w:rPr>
              <w:t>Engineering practices and documentation</w:t>
            </w:r>
          </w:p>
        </w:tc>
        <w:tc>
          <w:tcPr>
            <w:tcW w:type="dxa" w:w="4223"/>
            <w:shd w:val="clear" w:color="auto" w:fill="FAFBFC"/>
          </w:tcPr>
          <w:p>
            <w:pPr>
              <w:spacing w:after="0" w:line="240" w:lineRule="auto"/>
            </w:pPr>
            <w:r>
              <w:rPr>
                <w:rFonts w:ascii="Georgia" w:hAnsi="Georgia"/>
                <w:b w:val="0"/>
                <w:i w:val="0"/>
                <w:color w:val="16181D"/>
                <w:sz w:val="17"/>
              </w:rPr>
              <w:t>A shared professional baseline</w:t>
            </w:r>
          </w:p>
        </w:tc>
      </w:tr>
      <w:tr>
        <w:trPr>
          <w:cantSplit/>
        </w:trPr>
        <w:tc>
          <w:tcPr>
            <w:tcW w:type="dxa" w:w="1806"/>
          </w:tcPr>
          <w:p>
            <w:pPr>
              <w:spacing w:after="0" w:line="240" w:lineRule="auto"/>
            </w:pPr>
            <w:r>
              <w:rPr>
                <w:rFonts w:ascii="Georgia" w:hAnsi="Georgia"/>
                <w:b/>
                <w:i w:val="0"/>
                <w:color w:val="16181D"/>
                <w:sz w:val="17"/>
              </w:rPr>
              <w:t>Waterfall</w:t>
            </w:r>
          </w:p>
        </w:tc>
        <w:tc>
          <w:tcPr>
            <w:tcW w:type="dxa" w:w="4062"/>
          </w:tcPr>
          <w:p>
            <w:pPr>
              <w:spacing w:after="0" w:line="240" w:lineRule="auto"/>
            </w:pPr>
            <w:r>
              <w:rPr>
                <w:rFonts w:ascii="Georgia" w:hAnsi="Georgia"/>
                <w:b w:val="0"/>
                <w:i w:val="0"/>
                <w:color w:val="16181D"/>
                <w:sz w:val="17"/>
              </w:rPr>
              <w:t>Sequential, plan everything up front</w:t>
            </w:r>
          </w:p>
        </w:tc>
        <w:tc>
          <w:tcPr>
            <w:tcW w:type="dxa" w:w="4223"/>
          </w:tcPr>
          <w:p>
            <w:pPr>
              <w:spacing w:after="0" w:line="240" w:lineRule="auto"/>
            </w:pPr>
            <w:r>
              <w:rPr>
                <w:rFonts w:ascii="Georgia" w:hAnsi="Georgia"/>
                <w:b w:val="0"/>
                <w:i w:val="0"/>
                <w:color w:val="16181D"/>
                <w:sz w:val="17"/>
              </w:rPr>
              <w:t>Suits stable, well-known requirements</w:t>
            </w:r>
          </w:p>
        </w:tc>
      </w:tr>
      <w:tr>
        <w:trPr>
          <w:cantSplit/>
        </w:trPr>
        <w:tc>
          <w:tcPr>
            <w:tcW w:type="dxa" w:w="1806"/>
            <w:shd w:val="clear" w:color="auto" w:fill="FAFBFC"/>
          </w:tcPr>
          <w:p>
            <w:pPr>
              <w:spacing w:after="0" w:line="240" w:lineRule="auto"/>
            </w:pPr>
            <w:r>
              <w:rPr>
                <w:rFonts w:ascii="Georgia" w:hAnsi="Georgia"/>
                <w:b/>
                <w:i w:val="0"/>
                <w:color w:val="16181D"/>
                <w:sz w:val="17"/>
              </w:rPr>
              <w:t>Agile / Scrum</w:t>
            </w:r>
          </w:p>
        </w:tc>
        <w:tc>
          <w:tcPr>
            <w:tcW w:type="dxa" w:w="4062"/>
            <w:shd w:val="clear" w:color="auto" w:fill="FAFBFC"/>
          </w:tcPr>
          <w:p>
            <w:pPr>
              <w:spacing w:after="0" w:line="240" w:lineRule="auto"/>
            </w:pPr>
            <w:r>
              <w:rPr>
                <w:rFonts w:ascii="Georgia" w:hAnsi="Georgia"/>
                <w:b w:val="0"/>
                <w:i w:val="0"/>
                <w:color w:val="16181D"/>
                <w:sz w:val="17"/>
              </w:rPr>
              <w:t>Short iterations, continuous feedback</w:t>
            </w:r>
          </w:p>
        </w:tc>
        <w:tc>
          <w:tcPr>
            <w:tcW w:type="dxa" w:w="4223"/>
            <w:shd w:val="clear" w:color="auto" w:fill="FAFBFC"/>
          </w:tcPr>
          <w:p>
            <w:pPr>
              <w:spacing w:after="0" w:line="240" w:lineRule="auto"/>
            </w:pPr>
            <w:r>
              <w:rPr>
                <w:rFonts w:ascii="Georgia" w:hAnsi="Georgia"/>
                <w:b w:val="0"/>
                <w:i w:val="0"/>
                <w:color w:val="16181D"/>
                <w:sz w:val="17"/>
              </w:rPr>
              <w:t>Suits changing requirements</w:t>
            </w:r>
          </w:p>
        </w:tc>
      </w:tr>
    </w:tbl>
    <w:p>
      <w:pPr>
        <w:spacing w:after="40"/>
      </w:pPr>
    </w:p>
    <w:p>
      <w:pPr>
        <w:spacing w:after="80"/>
      </w:pPr>
      <w:r>
        <w:rPr>
          <w:rFonts w:ascii="Georgia" w:hAnsi="Georgia"/>
          <w:b/>
          <w:i w:val="0"/>
          <w:color w:val="16181D"/>
          <w:sz w:val="19"/>
        </w:rPr>
        <w:t>The business point for Nepal:</w:t>
      </w:r>
      <w:r>
        <w:rPr>
          <w:rFonts w:ascii="Georgia" w:hAnsi="Georgia"/>
          <w:b w:val="0"/>
          <w:i w:val="0"/>
          <w:color w:val="16181D"/>
          <w:sz w:val="19"/>
        </w:rPr>
        <w:t xml:space="preserve"> for Nepali outsourcing firms, </w:t>
      </w:r>
      <w:r>
        <w:rPr>
          <w:rFonts w:ascii="Georgia" w:hAnsi="Georgia"/>
          <w:b/>
          <w:i w:val="0"/>
          <w:color w:val="16181D"/>
          <w:sz w:val="19"/>
        </w:rPr>
        <w:t>ISO or CMMI certification is a business requirement</w:t>
      </w:r>
      <w:r>
        <w:rPr>
          <w:rFonts w:ascii="Georgia" w:hAnsi="Georgia"/>
          <w:b w:val="0"/>
          <w:i w:val="0"/>
          <w:color w:val="16181D"/>
          <w:sz w:val="19"/>
        </w:rPr>
        <w:t xml:space="preserve"> to win Western contracts — foreign clients often will not sign without it. Standards make quality </w:t>
      </w:r>
      <w:r>
        <w:rPr>
          <w:rFonts w:ascii="Georgia" w:hAnsi="Georgia"/>
          <w:b/>
          <w:i w:val="0"/>
          <w:color w:val="16181D"/>
          <w:sz w:val="19"/>
        </w:rPr>
        <w:t>repeatable</w:t>
      </w:r>
      <w:r>
        <w:rPr>
          <w:rFonts w:ascii="Georgia" w:hAnsi="Georgia"/>
          <w:b w:val="0"/>
          <w:i w:val="0"/>
          <w:color w:val="16181D"/>
          <w:sz w:val="19"/>
        </w:rPr>
        <w:t xml:space="preserve">; certification makes it </w:t>
      </w:r>
      <w:r>
        <w:rPr>
          <w:rFonts w:ascii="Georgia" w:hAnsi="Georgia"/>
          <w:b/>
          <w:i w:val="0"/>
          <w:color w:val="16181D"/>
          <w:sz w:val="19"/>
        </w:rPr>
        <w:t>sellable</w:t>
      </w:r>
      <w:r>
        <w:rPr>
          <w:rFonts w:ascii="Georgia" w:hAnsi="Georgia"/>
          <w:b w:val="0"/>
          <w:i w:val="0"/>
          <w:color w:val="16181D"/>
          <w:sz w:val="19"/>
        </w:rPr>
        <w:t>.</w:t>
      </w: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"Agile means no documentation and no standards."</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Agile changes </w:t>
      </w:r>
      <w:r>
        <w:rPr>
          <w:rFonts w:ascii="Georgia" w:hAnsi="Georgia"/>
          <w:b/>
          <w:i w:val="0"/>
          <w:color w:val="3D4350"/>
          <w:sz w:val="18"/>
        </w:rPr>
        <w:t>how</w:t>
      </w:r>
      <w:r>
        <w:rPr>
          <w:rFonts w:ascii="Georgia" w:hAnsi="Georgia"/>
          <w:b w:val="0"/>
          <w:i w:val="0"/>
          <w:color w:val="3D4350"/>
          <w:sz w:val="18"/>
        </w:rPr>
        <w:t xml:space="preserve"> quality is built in — it does not remove the need for it. Agile teams still write tests, review code and document. "Move fast" is not "skip quality"; the best Agile teams are rigorous.</w:t>
      </w:r>
    </w:p>
    <w:p>
      <w:pPr>
        <w:pStyle w:val="Heading3"/>
      </w:pPr>
      <w:r>
        <w:rPr>
          <w:rFonts w:ascii="Helvetica Neue" w:hAnsi="Helvetica Neue"/>
          <w:b/>
          <w:i w:val="0"/>
          <w:color w:val="2A6EA8"/>
          <w:sz w:val="22"/>
        </w:rPr>
        <w:t>Risk management</w:t>
      </w:r>
    </w:p>
    <w:p>
      <w:pPr>
        <w:spacing w:after="80"/>
      </w:pPr>
      <w:r>
        <w:rPr>
          <w:rFonts w:ascii="Georgia" w:hAnsi="Georgia"/>
          <w:b/>
          <w:i w:val="0"/>
          <w:color w:val="16181D"/>
          <w:sz w:val="19"/>
        </w:rPr>
        <w:t>Risk management is identifying, assessing and mitigating things that could cause failure.</w:t>
      </w:r>
    </w:p>
    <w:p>
      <w:pPr>
        <w:keepLines/>
        <w:pBdr>
          <w:left w:val="single" w:sz="18" w:space="6" w:color="2A6EA8"/>
        </w:pBdr>
        <w:shd w:val="clear" w:color="auto" w:fill="F7F9FB"/>
        <w:spacing w:before="80" w:after="80"/>
        <w:ind w:left="227" w:right="113"/>
      </w:pPr>
      <w:r>
        <w:rPr>
          <w:rFonts w:ascii="Georgia" w:hAnsi="Georgia"/>
          <w:b/>
          <w:i w:val="0"/>
          <w:color w:val="3D4350"/>
          <w:sz w:val="18"/>
        </w:rPr>
        <w:t>The scoring rule: risk = likelihood × impact.</w:t>
      </w:r>
    </w:p>
    <w:p>
      <w:pPr>
        <w:spacing w:after="80"/>
      </w:pPr>
      <w:r>
        <w:rPr>
          <w:rFonts w:ascii="Georgia" w:hAnsi="Georgia"/>
          <w:b w:val="0"/>
          <w:i w:val="0"/>
          <w:color w:val="16181D"/>
          <w:sz w:val="19"/>
        </w:rPr>
        <w:t xml:space="preserve">You keep a </w:t>
      </w:r>
      <w:r>
        <w:rPr>
          <w:rFonts w:ascii="Georgia" w:hAnsi="Georgia"/>
          <w:b/>
          <w:i w:val="0"/>
          <w:color w:val="16181D"/>
          <w:sz w:val="19"/>
        </w:rPr>
        <w:t>risk register</w:t>
      </w:r>
      <w:r>
        <w:rPr>
          <w:rFonts w:ascii="Georgia" w:hAnsi="Georgia"/>
          <w:b w:val="0"/>
          <w:i w:val="0"/>
          <w:color w:val="16181D"/>
          <w:sz w:val="19"/>
        </w:rPr>
        <w:t xml:space="preserve"> (a logged, ranked list), plan </w:t>
      </w:r>
      <w:r>
        <w:rPr>
          <w:rFonts w:ascii="Georgia" w:hAnsi="Georgia"/>
          <w:b/>
          <w:i w:val="0"/>
          <w:color w:val="16181D"/>
          <w:sz w:val="19"/>
        </w:rPr>
        <w:t>mitigation</w:t>
      </w:r>
      <w:r>
        <w:rPr>
          <w:rFonts w:ascii="Georgia" w:hAnsi="Georgia"/>
          <w:b w:val="0"/>
          <w:i w:val="0"/>
          <w:color w:val="16181D"/>
          <w:sz w:val="19"/>
        </w:rPr>
        <w:t xml:space="preserve"> (reduce the risk) and </w:t>
      </w:r>
      <w:r>
        <w:rPr>
          <w:rFonts w:ascii="Georgia" w:hAnsi="Georgia"/>
          <w:b/>
          <w:i w:val="0"/>
          <w:color w:val="16181D"/>
          <w:sz w:val="19"/>
        </w:rPr>
        <w:t>contingency or rollback</w:t>
      </w:r>
      <w:r>
        <w:rPr>
          <w:rFonts w:ascii="Georgia" w:hAnsi="Georgia"/>
          <w:b w:val="0"/>
          <w:i w:val="0"/>
          <w:color w:val="16181D"/>
          <w:sz w:val="19"/>
        </w:rPr>
        <w:t xml:space="preserve"> (what you do if it happens anyway), and let </w:t>
      </w:r>
      <w:r>
        <w:rPr>
          <w:rFonts w:ascii="Georgia" w:hAnsi="Georgia"/>
          <w:b/>
          <w:i w:val="0"/>
          <w:color w:val="16181D"/>
          <w:sz w:val="19"/>
        </w:rPr>
        <w:t>safety-critical risks jump the queue</w:t>
      </w:r>
      <w:r>
        <w:rPr>
          <w:rFonts w:ascii="Georgia" w:hAnsi="Georgia"/>
          <w:b w:val="0"/>
          <w:i w:val="0"/>
          <w:color w:val="16181D"/>
          <w:sz w:val="19"/>
        </w:rPr>
        <w:t xml:space="preserve"> — their impact is catastrophic even at low likelihood.</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3536"/>
        <w:gridCol w:w="1891"/>
        <w:gridCol w:w="4664"/>
      </w:tblGrid>
      <w:tr>
        <w:trPr>
          <w:cantSplit/>
          <w:tblHeader/>
        </w:trPr>
        <w:tc>
          <w:tcPr>
            <w:tcW w:type="dxa" w:w="3536"/>
            <w:shd w:val="clear" w:color="auto" w:fill="EEF3F8"/>
          </w:tcPr>
          <w:p>
            <w:pPr>
              <w:spacing w:after="0" w:line="240" w:lineRule="auto"/>
            </w:pPr>
            <w:r>
              <w:rPr>
                <w:rFonts w:ascii="Helvetica Neue" w:hAnsi="Helvetica Neue"/>
                <w:b/>
                <w:i w:val="0"/>
                <w:color w:val="1F4E79"/>
                <w:sz w:val="16"/>
              </w:rPr>
              <w:t>Risk</w:t>
            </w:r>
          </w:p>
        </w:tc>
        <w:tc>
          <w:tcPr>
            <w:tcW w:type="dxa" w:w="1891"/>
            <w:shd w:val="clear" w:color="auto" w:fill="EEF3F8"/>
          </w:tcPr>
          <w:p>
            <w:pPr>
              <w:spacing w:after="0" w:line="240" w:lineRule="auto"/>
            </w:pPr>
            <w:r>
              <w:rPr>
                <w:rFonts w:ascii="Helvetica Neue" w:hAnsi="Helvetica Neue"/>
                <w:b/>
                <w:i w:val="0"/>
                <w:color w:val="1F4E79"/>
                <w:sz w:val="16"/>
              </w:rPr>
              <w:t>Likelihood × impact</w:t>
            </w:r>
          </w:p>
        </w:tc>
        <w:tc>
          <w:tcPr>
            <w:tcW w:type="dxa" w:w="4664"/>
            <w:shd w:val="clear" w:color="auto" w:fill="EEF3F8"/>
          </w:tcPr>
          <w:p>
            <w:pPr>
              <w:spacing w:after="0" w:line="240" w:lineRule="auto"/>
            </w:pPr>
            <w:r>
              <w:rPr>
                <w:rFonts w:ascii="Helvetica Neue" w:hAnsi="Helvetica Neue"/>
                <w:b/>
                <w:i w:val="0"/>
                <w:color w:val="1F4E79"/>
                <w:sz w:val="16"/>
              </w:rPr>
              <w:t>Mitigation and contingency</w:t>
            </w:r>
          </w:p>
        </w:tc>
      </w:tr>
      <w:tr>
        <w:trPr>
          <w:cantSplit/>
        </w:trPr>
        <w:tc>
          <w:tcPr>
            <w:tcW w:type="dxa" w:w="3536"/>
          </w:tcPr>
          <w:p>
            <w:pPr>
              <w:spacing w:after="0" w:line="240" w:lineRule="auto"/>
            </w:pPr>
            <w:r>
              <w:rPr>
                <w:rFonts w:ascii="Georgia" w:hAnsi="Georgia"/>
                <w:b w:val="0"/>
                <w:i w:val="0"/>
                <w:color w:val="16181D"/>
                <w:sz w:val="17"/>
              </w:rPr>
              <w:t>Core-system migration corrupts data</w:t>
            </w:r>
          </w:p>
        </w:tc>
        <w:tc>
          <w:tcPr>
            <w:tcW w:type="dxa" w:w="1891"/>
          </w:tcPr>
          <w:p>
            <w:pPr>
              <w:spacing w:after="0" w:line="240" w:lineRule="auto"/>
            </w:pPr>
            <w:r>
              <w:rPr>
                <w:rFonts w:ascii="Georgia" w:hAnsi="Georgia"/>
                <w:b w:val="0"/>
                <w:i w:val="0"/>
                <w:color w:val="16181D"/>
                <w:sz w:val="17"/>
              </w:rPr>
              <w:t>Low × Critical</w:t>
            </w:r>
          </w:p>
        </w:tc>
        <w:tc>
          <w:tcPr>
            <w:tcW w:type="dxa" w:w="4664"/>
          </w:tcPr>
          <w:p>
            <w:pPr>
              <w:spacing w:after="0" w:line="240" w:lineRule="auto"/>
            </w:pPr>
            <w:r>
              <w:rPr>
                <w:rFonts w:ascii="Georgia" w:hAnsi="Georgia"/>
                <w:b w:val="0"/>
                <w:i w:val="0"/>
                <w:color w:val="16181D"/>
                <w:sz w:val="17"/>
              </w:rPr>
              <w:t>Test on a copy; schedule off-peak; rollback ready</w:t>
            </w:r>
          </w:p>
        </w:tc>
      </w:tr>
      <w:tr>
        <w:trPr>
          <w:cantSplit/>
        </w:trPr>
        <w:tc>
          <w:tcPr>
            <w:tcW w:type="dxa" w:w="3536"/>
            <w:shd w:val="clear" w:color="auto" w:fill="FAFBFC"/>
          </w:tcPr>
          <w:p>
            <w:pPr>
              <w:spacing w:after="0" w:line="240" w:lineRule="auto"/>
            </w:pPr>
            <w:r>
              <w:rPr>
                <w:rFonts w:ascii="Georgia" w:hAnsi="Georgia"/>
                <w:b w:val="0"/>
                <w:i w:val="0"/>
                <w:color w:val="16181D"/>
                <w:sz w:val="17"/>
              </w:rPr>
              <w:t>Festival-day traffic spike crashes the app</w:t>
            </w:r>
          </w:p>
        </w:tc>
        <w:tc>
          <w:tcPr>
            <w:tcW w:type="dxa" w:w="1891"/>
            <w:shd w:val="clear" w:color="auto" w:fill="FAFBFC"/>
          </w:tcPr>
          <w:p>
            <w:pPr>
              <w:spacing w:after="0" w:line="240" w:lineRule="auto"/>
            </w:pPr>
            <w:r>
              <w:rPr>
                <w:rFonts w:ascii="Georgia" w:hAnsi="Georgia"/>
                <w:b w:val="0"/>
                <w:i w:val="0"/>
                <w:color w:val="16181D"/>
                <w:sz w:val="17"/>
              </w:rPr>
              <w:t>High × High</w:t>
            </w:r>
          </w:p>
        </w:tc>
        <w:tc>
          <w:tcPr>
            <w:tcW w:type="dxa" w:w="4664"/>
            <w:shd w:val="clear" w:color="auto" w:fill="FAFBFC"/>
          </w:tcPr>
          <w:p>
            <w:pPr>
              <w:spacing w:after="0" w:line="240" w:lineRule="auto"/>
            </w:pPr>
            <w:r>
              <w:rPr>
                <w:rFonts w:ascii="Georgia" w:hAnsi="Georgia"/>
                <w:b w:val="0"/>
                <w:i w:val="0"/>
                <w:color w:val="16181D"/>
                <w:sz w:val="17"/>
              </w:rPr>
              <w:t>Load-test early; auto-scale; caching fallback</w:t>
            </w:r>
          </w:p>
        </w:tc>
      </w:tr>
      <w:tr>
        <w:trPr>
          <w:cantSplit/>
        </w:trPr>
        <w:tc>
          <w:tcPr>
            <w:tcW w:type="dxa" w:w="3536"/>
          </w:tcPr>
          <w:p>
            <w:pPr>
              <w:spacing w:after="0" w:line="240" w:lineRule="auto"/>
            </w:pPr>
            <w:r>
              <w:rPr>
                <w:rFonts w:ascii="Georgia" w:hAnsi="Georgia"/>
                <w:b w:val="0"/>
                <w:i w:val="0"/>
                <w:color w:val="16181D"/>
                <w:sz w:val="17"/>
              </w:rPr>
              <w:t>A third-party payment API goes down</w:t>
            </w:r>
          </w:p>
        </w:tc>
        <w:tc>
          <w:tcPr>
            <w:tcW w:type="dxa" w:w="1891"/>
          </w:tcPr>
          <w:p>
            <w:pPr>
              <w:spacing w:after="0" w:line="240" w:lineRule="auto"/>
            </w:pPr>
            <w:r>
              <w:rPr>
                <w:rFonts w:ascii="Georgia" w:hAnsi="Georgia"/>
                <w:b w:val="0"/>
                <w:i w:val="0"/>
                <w:color w:val="16181D"/>
                <w:sz w:val="17"/>
              </w:rPr>
              <w:t>Medium × High</w:t>
            </w:r>
          </w:p>
        </w:tc>
        <w:tc>
          <w:tcPr>
            <w:tcW w:type="dxa" w:w="4664"/>
          </w:tcPr>
          <w:p>
            <w:pPr>
              <w:spacing w:after="0" w:line="240" w:lineRule="auto"/>
            </w:pPr>
            <w:r>
              <w:rPr>
                <w:rFonts w:ascii="Georgia" w:hAnsi="Georgia"/>
                <w:b w:val="0"/>
                <w:i w:val="0"/>
                <w:color w:val="16181D"/>
                <w:sz w:val="17"/>
              </w:rPr>
              <w:t>Retry and queue; a secondary provider</w:t>
            </w:r>
          </w:p>
        </w:tc>
      </w:tr>
      <w:tr>
        <w:trPr>
          <w:cantSplit/>
        </w:trPr>
        <w:tc>
          <w:tcPr>
            <w:tcW w:type="dxa" w:w="3536"/>
            <w:shd w:val="clear" w:color="auto" w:fill="FAFBFC"/>
          </w:tcPr>
          <w:p>
            <w:pPr>
              <w:spacing w:after="0" w:line="240" w:lineRule="auto"/>
            </w:pPr>
            <w:r>
              <w:rPr>
                <w:rFonts w:ascii="Georgia" w:hAnsi="Georgia"/>
                <w:b w:val="0"/>
                <w:i w:val="0"/>
                <w:color w:val="16181D"/>
                <w:sz w:val="17"/>
              </w:rPr>
              <w:t>A key developer leaves mid-project</w:t>
            </w:r>
          </w:p>
        </w:tc>
        <w:tc>
          <w:tcPr>
            <w:tcW w:type="dxa" w:w="1891"/>
            <w:shd w:val="clear" w:color="auto" w:fill="FAFBFC"/>
          </w:tcPr>
          <w:p>
            <w:pPr>
              <w:spacing w:after="0" w:line="240" w:lineRule="auto"/>
            </w:pPr>
            <w:r>
              <w:rPr>
                <w:rFonts w:ascii="Georgia" w:hAnsi="Georgia"/>
                <w:b w:val="0"/>
                <w:i w:val="0"/>
                <w:color w:val="16181D"/>
                <w:sz w:val="17"/>
              </w:rPr>
              <w:t>Medium × High</w:t>
            </w:r>
          </w:p>
        </w:tc>
        <w:tc>
          <w:tcPr>
            <w:tcW w:type="dxa" w:w="4664"/>
            <w:shd w:val="clear" w:color="auto" w:fill="FAFBFC"/>
          </w:tcPr>
          <w:p>
            <w:pPr>
              <w:spacing w:after="0" w:line="240" w:lineRule="auto"/>
            </w:pPr>
            <w:r>
              <w:rPr>
                <w:rFonts w:ascii="Georgia" w:hAnsi="Georgia"/>
                <w:b w:val="0"/>
                <w:i w:val="0"/>
                <w:color w:val="16181D"/>
                <w:sz w:val="17"/>
              </w:rPr>
              <w:t>Documentation; pairing; no single point of knowledge</w:t>
            </w:r>
          </w:p>
        </w:tc>
      </w:tr>
      <w:tr>
        <w:trPr>
          <w:cantSplit/>
        </w:trPr>
        <w:tc>
          <w:tcPr>
            <w:tcW w:type="dxa" w:w="3536"/>
          </w:tcPr>
          <w:p>
            <w:pPr>
              <w:spacing w:after="0" w:line="240" w:lineRule="auto"/>
            </w:pPr>
            <w:r>
              <w:rPr>
                <w:rFonts w:ascii="Georgia" w:hAnsi="Georgia"/>
                <w:b w:val="0"/>
                <w:i w:val="0"/>
                <w:color w:val="16181D"/>
                <w:sz w:val="17"/>
              </w:rPr>
              <w:t>A security defect ships to production</w:t>
            </w:r>
          </w:p>
        </w:tc>
        <w:tc>
          <w:tcPr>
            <w:tcW w:type="dxa" w:w="1891"/>
          </w:tcPr>
          <w:p>
            <w:pPr>
              <w:spacing w:after="0" w:line="240" w:lineRule="auto"/>
            </w:pPr>
            <w:r>
              <w:rPr>
                <w:rFonts w:ascii="Georgia" w:hAnsi="Georgia"/>
                <w:b w:val="0"/>
                <w:i w:val="0"/>
                <w:color w:val="16181D"/>
                <w:sz w:val="17"/>
              </w:rPr>
              <w:t>Low × Critical</w:t>
            </w:r>
          </w:p>
        </w:tc>
        <w:tc>
          <w:tcPr>
            <w:tcW w:type="dxa" w:w="4664"/>
          </w:tcPr>
          <w:p>
            <w:pPr>
              <w:spacing w:after="0" w:line="240" w:lineRule="auto"/>
            </w:pPr>
            <w:r>
              <w:rPr>
                <w:rFonts w:ascii="Georgia" w:hAnsi="Georgia"/>
                <w:b w:val="0"/>
                <w:i w:val="0"/>
                <w:color w:val="16181D"/>
                <w:sz w:val="17"/>
              </w:rPr>
              <w:t>Security review and pen-test gate before release</w:t>
            </w:r>
          </w:p>
        </w:tc>
      </w:tr>
    </w:tbl>
    <w:p>
      <w:pPr>
        <w:spacing w:after="40"/>
      </w:pPr>
    </w:p>
    <w:p>
      <w:pPr>
        <w:spacing w:after="80"/>
      </w:pPr>
      <w:r>
        <w:rPr>
          <w:rFonts w:ascii="Georgia" w:hAnsi="Georgia"/>
          <w:b/>
          <w:i w:val="0"/>
          <w:color w:val="16181D"/>
          <w:sz w:val="19"/>
        </w:rPr>
        <w:t>Timing is itself a mitigation:</w:t>
      </w:r>
      <w:r>
        <w:rPr>
          <w:rFonts w:ascii="Georgia" w:hAnsi="Georgia"/>
          <w:b w:val="0"/>
          <w:i w:val="0"/>
          <w:color w:val="16181D"/>
          <w:sz w:val="19"/>
        </w:rPr>
        <w:t xml:space="preserve"> a Nepali bank </w:t>
      </w:r>
      <w:r>
        <w:rPr>
          <w:rFonts w:ascii="Georgia" w:hAnsi="Georgia"/>
          <w:b/>
          <w:i w:val="0"/>
          <w:color w:val="16181D"/>
          <w:sz w:val="19"/>
        </w:rPr>
        <w:t>defers a risky core-system migration off peak festival and remittance days</w:t>
      </w:r>
      <w:r>
        <w:rPr>
          <w:rFonts w:ascii="Georgia" w:hAnsi="Georgia"/>
          <w:b w:val="0"/>
          <w:i w:val="0"/>
          <w:color w:val="16181D"/>
          <w:sz w:val="19"/>
        </w:rPr>
        <w:t xml:space="preserve">, and prepares a </w:t>
      </w:r>
      <w:r>
        <w:rPr>
          <w:rFonts w:ascii="Georgia" w:hAnsi="Georgia"/>
          <w:b/>
          <w:i w:val="0"/>
          <w:color w:val="16181D"/>
          <w:sz w:val="19"/>
        </w:rPr>
        <w:t>tested rollback</w:t>
      </w:r>
      <w:r>
        <w:rPr>
          <w:rFonts w:ascii="Georgia" w:hAnsi="Georgia"/>
          <w:b w:val="0"/>
          <w:i w:val="0"/>
          <w:color w:val="16181D"/>
          <w:sz w:val="19"/>
        </w:rPr>
        <w:t xml:space="preserve"> for a Nagarik App update before shipping it.</w:t>
      </w: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"We'll deal with problems if they come up."</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risk management is deciding </w:t>
      </w:r>
      <w:r>
        <w:rPr>
          <w:rFonts w:ascii="Georgia" w:hAnsi="Georgia"/>
          <w:b/>
          <w:i w:val="0"/>
          <w:color w:val="3D4350"/>
          <w:sz w:val="18"/>
        </w:rPr>
        <w:t>what could fail before it does</w:t>
      </w:r>
      <w:r>
        <w:rPr>
          <w:rFonts w:ascii="Georgia" w:hAnsi="Georgia"/>
          <w:b w:val="0"/>
          <w:i w:val="0"/>
          <w:color w:val="3D4350"/>
          <w:sz w:val="18"/>
        </w:rPr>
        <w:t xml:space="preserve">. </w:t>
      </w:r>
      <w:r>
        <w:rPr>
          <w:rFonts w:ascii="Georgia" w:hAnsi="Georgia"/>
          <w:b/>
          <w:i w:val="0"/>
          <w:color w:val="3D4350"/>
          <w:sz w:val="18"/>
        </w:rPr>
        <w:t>Every high risk needs both a mitigation and a contingency.</w:t>
      </w:r>
      <w:r>
        <w:rPr>
          <w:rFonts w:ascii="Georgia" w:hAnsi="Georgia"/>
          <w:b w:val="0"/>
          <w:i w:val="0"/>
          <w:color w:val="3D4350"/>
          <w:sz w:val="18"/>
        </w:rPr>
        <w:t xml:space="preserve"> Reacting after a live failure during the festival rush is exactly the expensive, dangerous position it exists to avoid.</w:t>
      </w:r>
    </w:p>
    <w:p>
      <w:pPr>
        <w:pStyle w:val="Heading2"/>
        <w:pBdr>
          <w:bottom w:val="single" w:sz="6" w:space="2" w:color="D6D9E0"/>
        </w:pBdr>
      </w:pPr>
      <w:r>
        <w:rPr>
          <w:rFonts w:ascii="Helvetica Neue" w:hAnsi="Helvetica Neue"/>
          <w:b/>
          <w:i w:val="0"/>
          <w:color w:val="1F4E79"/>
          <w:sz w:val="27"/>
        </w:rPr>
        <w:t>4.5 Contingent workers</w:t>
      </w:r>
    </w:p>
    <w:p>
      <w:pPr>
        <w:spacing w:after="80"/>
      </w:pPr>
      <w:r>
        <w:rPr>
          <w:rFonts w:ascii="Georgia" w:hAnsi="Georgia"/>
          <w:b/>
          <w:i w:val="0"/>
          <w:color w:val="16181D"/>
          <w:sz w:val="19"/>
        </w:rPr>
        <w:t>Contingent workers are hired on a non-permanent basis</w:t>
      </w:r>
      <w:r>
        <w:rPr>
          <w:rFonts w:ascii="Georgia" w:hAnsi="Georgia"/>
          <w:b w:val="0"/>
          <w:i w:val="0"/>
          <w:color w:val="16181D"/>
          <w:sz w:val="19"/>
        </w:rPr>
        <w:t xml:space="preserve"> — contractors, temps, consultants, gig and freelance workers, and visa-based staff such as H-1B.</w:t>
      </w:r>
    </w:p>
    <w:p>
      <w:pPr>
        <w:spacing w:after="80"/>
      </w:pPr>
      <w:r>
        <w:rPr>
          <w:rFonts w:ascii="Georgia" w:hAnsi="Georgia"/>
          <w:b/>
          <w:i w:val="0"/>
          <w:color w:val="16181D"/>
          <w:sz w:val="19"/>
        </w:rPr>
        <w:t>Why firms use them:</w:t>
      </w:r>
      <w:r>
        <w:rPr>
          <w:rFonts w:ascii="Georgia" w:hAnsi="Georgia"/>
          <w:b w:val="0"/>
          <w:i w:val="0"/>
          <w:color w:val="16181D"/>
          <w:sz w:val="19"/>
        </w:rPr>
        <w:t xml:space="preserve"> flexibility (scale up and down fast), cost (pay only for what is needed) and scarce skills (buy rare expertise on demand).</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2837"/>
        <w:gridCol w:w="2820"/>
        <w:gridCol w:w="4434"/>
      </w:tblGrid>
      <w:tr>
        <w:trPr>
          <w:cantSplit/>
          <w:tblHeader/>
        </w:trPr>
        <w:tc>
          <w:tcPr>
            <w:tcW w:type="dxa" w:w="2837"/>
            <w:shd w:val="clear" w:color="auto" w:fill="EEF3F8"/>
          </w:tcPr>
          <w:p>
            <w:pPr>
              <w:spacing w:after="0" w:line="240" w:lineRule="auto"/>
            </w:pPr>
            <w:r>
              <w:rPr>
                <w:rFonts w:ascii="Helvetica Neue" w:hAnsi="Helvetica Neue"/>
                <w:b/>
                <w:i w:val="0"/>
                <w:color w:val="1F4E79"/>
                <w:sz w:val="16"/>
              </w:rPr>
              <w:t>Dimension</w:t>
            </w:r>
          </w:p>
        </w:tc>
        <w:tc>
          <w:tcPr>
            <w:tcW w:type="dxa" w:w="2820"/>
            <w:shd w:val="clear" w:color="auto" w:fill="EEF3F8"/>
          </w:tcPr>
          <w:p>
            <w:pPr>
              <w:spacing w:after="0" w:line="240" w:lineRule="auto"/>
            </w:pPr>
            <w:r>
              <w:rPr>
                <w:rFonts w:ascii="Helvetica Neue" w:hAnsi="Helvetica Neue"/>
                <w:b/>
                <w:i w:val="0"/>
                <w:color w:val="1F4E79"/>
                <w:sz w:val="16"/>
              </w:rPr>
              <w:t>Permanent employee</w:t>
            </w:r>
          </w:p>
        </w:tc>
        <w:tc>
          <w:tcPr>
            <w:tcW w:type="dxa" w:w="4434"/>
            <w:shd w:val="clear" w:color="auto" w:fill="EEF3F8"/>
          </w:tcPr>
          <w:p>
            <w:pPr>
              <w:spacing w:after="0" w:line="240" w:lineRule="auto"/>
            </w:pPr>
            <w:r>
              <w:rPr>
                <w:rFonts w:ascii="Helvetica Neue" w:hAnsi="Helvetica Neue"/>
                <w:b/>
                <w:i w:val="0"/>
                <w:color w:val="1F4E79"/>
                <w:sz w:val="16"/>
              </w:rPr>
              <w:t>Contingent worker</w:t>
            </w:r>
          </w:p>
        </w:tc>
      </w:tr>
      <w:tr>
        <w:trPr>
          <w:cantSplit/>
        </w:trPr>
        <w:tc>
          <w:tcPr>
            <w:tcW w:type="dxa" w:w="2837"/>
          </w:tcPr>
          <w:p>
            <w:pPr>
              <w:spacing w:after="0" w:line="240" w:lineRule="auto"/>
            </w:pPr>
            <w:r>
              <w:rPr>
                <w:rFonts w:ascii="Georgia" w:hAnsi="Georgia"/>
                <w:b w:val="0"/>
                <w:i w:val="0"/>
                <w:color w:val="16181D"/>
                <w:sz w:val="17"/>
              </w:rPr>
              <w:t>Job security</w:t>
            </w:r>
          </w:p>
        </w:tc>
        <w:tc>
          <w:tcPr>
            <w:tcW w:type="dxa" w:w="2820"/>
          </w:tcPr>
          <w:p>
            <w:pPr>
              <w:spacing w:after="0" w:line="240" w:lineRule="auto"/>
            </w:pPr>
            <w:r>
              <w:rPr>
                <w:rFonts w:ascii="Georgia" w:hAnsi="Georgia"/>
                <w:b w:val="0"/>
                <w:i w:val="0"/>
                <w:color w:val="16181D"/>
                <w:sz w:val="17"/>
              </w:rPr>
              <w:t>High — an ongoing role</w:t>
            </w:r>
          </w:p>
        </w:tc>
        <w:tc>
          <w:tcPr>
            <w:tcW w:type="dxa" w:w="4434"/>
          </w:tcPr>
          <w:p>
            <w:pPr>
              <w:spacing w:after="0" w:line="240" w:lineRule="auto"/>
            </w:pPr>
            <w:r>
              <w:rPr>
                <w:rFonts w:ascii="Georgia" w:hAnsi="Georgia"/>
                <w:b w:val="0"/>
                <w:i w:val="0"/>
                <w:color w:val="16181D"/>
                <w:sz w:val="17"/>
              </w:rPr>
              <w:t>Low — ends with the contract</w:t>
            </w:r>
          </w:p>
        </w:tc>
      </w:tr>
      <w:tr>
        <w:trPr>
          <w:cantSplit/>
        </w:trPr>
        <w:tc>
          <w:tcPr>
            <w:tcW w:type="dxa" w:w="2837"/>
            <w:shd w:val="clear" w:color="auto" w:fill="FAFBFC"/>
          </w:tcPr>
          <w:p>
            <w:pPr>
              <w:spacing w:after="0" w:line="240" w:lineRule="auto"/>
            </w:pPr>
            <w:r>
              <w:rPr>
                <w:rFonts w:ascii="Georgia" w:hAnsi="Georgia"/>
                <w:b w:val="0"/>
                <w:i w:val="0"/>
                <w:color w:val="16181D"/>
                <w:sz w:val="17"/>
              </w:rPr>
              <w:t>Benefits and paid leave</w:t>
            </w:r>
          </w:p>
        </w:tc>
        <w:tc>
          <w:tcPr>
            <w:tcW w:type="dxa" w:w="2820"/>
            <w:shd w:val="clear" w:color="auto" w:fill="FAFBFC"/>
          </w:tcPr>
          <w:p>
            <w:pPr>
              <w:spacing w:after="0" w:line="240" w:lineRule="auto"/>
            </w:pPr>
            <w:r>
              <w:rPr>
                <w:rFonts w:ascii="Georgia" w:hAnsi="Georgia"/>
                <w:b w:val="0"/>
                <w:i w:val="0"/>
                <w:color w:val="16181D"/>
                <w:sz w:val="17"/>
              </w:rPr>
              <w:t>Usually provided</w:t>
            </w:r>
          </w:p>
        </w:tc>
        <w:tc>
          <w:tcPr>
            <w:tcW w:type="dxa" w:w="4434"/>
            <w:shd w:val="clear" w:color="auto" w:fill="FAFBFC"/>
          </w:tcPr>
          <w:p>
            <w:pPr>
              <w:spacing w:after="0" w:line="240" w:lineRule="auto"/>
            </w:pPr>
            <w:r>
              <w:rPr>
                <w:rFonts w:ascii="Georgia" w:hAnsi="Georgia"/>
                <w:b w:val="0"/>
                <w:i w:val="0"/>
                <w:color w:val="16181D"/>
                <w:sz w:val="17"/>
              </w:rPr>
              <w:t>Usually none</w:t>
            </w:r>
          </w:p>
        </w:tc>
      </w:tr>
      <w:tr>
        <w:trPr>
          <w:cantSplit/>
        </w:trPr>
        <w:tc>
          <w:tcPr>
            <w:tcW w:type="dxa" w:w="2837"/>
          </w:tcPr>
          <w:p>
            <w:pPr>
              <w:spacing w:after="0" w:line="240" w:lineRule="auto"/>
            </w:pPr>
            <w:r>
              <w:rPr>
                <w:rFonts w:ascii="Georgia" w:hAnsi="Georgia"/>
                <w:b w:val="0"/>
                <w:i w:val="0"/>
                <w:color w:val="16181D"/>
                <w:sz w:val="17"/>
              </w:rPr>
              <w:t>Pay rate</w:t>
            </w:r>
          </w:p>
        </w:tc>
        <w:tc>
          <w:tcPr>
            <w:tcW w:type="dxa" w:w="2820"/>
          </w:tcPr>
          <w:p>
            <w:pPr>
              <w:spacing w:after="0" w:line="240" w:lineRule="auto"/>
            </w:pPr>
            <w:r>
              <w:rPr>
                <w:rFonts w:ascii="Georgia" w:hAnsi="Georgia"/>
                <w:b w:val="0"/>
                <w:i w:val="0"/>
                <w:color w:val="16181D"/>
                <w:sz w:val="17"/>
              </w:rPr>
              <w:t>Steady salary</w:t>
            </w:r>
          </w:p>
        </w:tc>
        <w:tc>
          <w:tcPr>
            <w:tcW w:type="dxa" w:w="4434"/>
          </w:tcPr>
          <w:p>
            <w:pPr>
              <w:spacing w:after="0" w:line="240" w:lineRule="auto"/>
            </w:pPr>
            <w:r>
              <w:rPr>
                <w:rFonts w:ascii="Georgia" w:hAnsi="Georgia"/>
                <w:b w:val="0"/>
                <w:i w:val="0"/>
                <w:color w:val="16181D"/>
                <w:sz w:val="17"/>
              </w:rPr>
              <w:t>Often higher hourly, but no safety net</w:t>
            </w:r>
          </w:p>
        </w:tc>
      </w:tr>
      <w:tr>
        <w:trPr>
          <w:cantSplit/>
        </w:trPr>
        <w:tc>
          <w:tcPr>
            <w:tcW w:type="dxa" w:w="2837"/>
            <w:shd w:val="clear" w:color="auto" w:fill="FAFBFC"/>
          </w:tcPr>
          <w:p>
            <w:pPr>
              <w:spacing w:after="0" w:line="240" w:lineRule="auto"/>
            </w:pPr>
            <w:r>
              <w:rPr>
                <w:rFonts w:ascii="Georgia" w:hAnsi="Georgia"/>
                <w:b w:val="0"/>
                <w:i w:val="0"/>
                <w:color w:val="16181D"/>
                <w:sz w:val="17"/>
              </w:rPr>
              <w:t>Loyalty and commitment</w:t>
            </w:r>
          </w:p>
        </w:tc>
        <w:tc>
          <w:tcPr>
            <w:tcW w:type="dxa" w:w="2820"/>
            <w:shd w:val="clear" w:color="auto" w:fill="FAFBFC"/>
          </w:tcPr>
          <w:p>
            <w:pPr>
              <w:spacing w:after="0" w:line="240" w:lineRule="auto"/>
            </w:pPr>
            <w:r>
              <w:rPr>
                <w:rFonts w:ascii="Georgia" w:hAnsi="Georgia"/>
                <w:b w:val="0"/>
                <w:i w:val="0"/>
                <w:color w:val="16181D"/>
                <w:sz w:val="17"/>
              </w:rPr>
              <w:t>Higher</w:t>
            </w:r>
          </w:p>
        </w:tc>
        <w:tc>
          <w:tcPr>
            <w:tcW w:type="dxa" w:w="4434"/>
            <w:shd w:val="clear" w:color="auto" w:fill="FAFBFC"/>
          </w:tcPr>
          <w:p>
            <w:pPr>
              <w:spacing w:after="0" w:line="240" w:lineRule="auto"/>
            </w:pPr>
            <w:r>
              <w:rPr>
                <w:rFonts w:ascii="Georgia" w:hAnsi="Georgia"/>
                <w:b w:val="0"/>
                <w:i w:val="0"/>
                <w:color w:val="16181D"/>
                <w:sz w:val="17"/>
              </w:rPr>
              <w:t>Lower — no long-term stake</w:t>
            </w:r>
          </w:p>
        </w:tc>
      </w:tr>
      <w:tr>
        <w:trPr>
          <w:cantSplit/>
        </w:trPr>
        <w:tc>
          <w:tcPr>
            <w:tcW w:type="dxa" w:w="2837"/>
          </w:tcPr>
          <w:p>
            <w:pPr>
              <w:spacing w:after="0" w:line="240" w:lineRule="auto"/>
            </w:pPr>
            <w:r>
              <w:rPr>
                <w:rFonts w:ascii="Georgia" w:hAnsi="Georgia"/>
                <w:b w:val="0"/>
                <w:i w:val="0"/>
                <w:color w:val="16181D"/>
                <w:sz w:val="17"/>
              </w:rPr>
              <w:t>Institutional knowledge</w:t>
            </w:r>
          </w:p>
        </w:tc>
        <w:tc>
          <w:tcPr>
            <w:tcW w:type="dxa" w:w="2820"/>
          </w:tcPr>
          <w:p>
            <w:pPr>
              <w:spacing w:after="0" w:line="240" w:lineRule="auto"/>
            </w:pPr>
            <w:r>
              <w:rPr>
                <w:rFonts w:ascii="Georgia" w:hAnsi="Georgia"/>
                <w:b w:val="0"/>
                <w:i w:val="0"/>
                <w:color w:val="16181D"/>
                <w:sz w:val="17"/>
              </w:rPr>
              <w:t>Retained</w:t>
            </w:r>
          </w:p>
        </w:tc>
        <w:tc>
          <w:tcPr>
            <w:tcW w:type="dxa" w:w="4434"/>
          </w:tcPr>
          <w:p>
            <w:pPr>
              <w:spacing w:after="0" w:line="240" w:lineRule="auto"/>
            </w:pPr>
            <w:r>
              <w:rPr>
                <w:rFonts w:ascii="Georgia" w:hAnsi="Georgia"/>
                <w:b w:val="0"/>
                <w:i w:val="0"/>
                <w:color w:val="16181D"/>
                <w:sz w:val="17"/>
              </w:rPr>
              <w:t>Walks out when the contract ends</w:t>
            </w:r>
          </w:p>
        </w:tc>
      </w:tr>
      <w:tr>
        <w:trPr>
          <w:cantSplit/>
        </w:trPr>
        <w:tc>
          <w:tcPr>
            <w:tcW w:type="dxa" w:w="2837"/>
            <w:shd w:val="clear" w:color="auto" w:fill="FAFBFC"/>
          </w:tcPr>
          <w:p>
            <w:pPr>
              <w:spacing w:after="0" w:line="240" w:lineRule="auto"/>
            </w:pPr>
            <w:r>
              <w:rPr>
                <w:rFonts w:ascii="Georgia" w:hAnsi="Georgia"/>
                <w:b/>
                <w:i w:val="0"/>
                <w:color w:val="16181D"/>
                <w:sz w:val="17"/>
              </w:rPr>
              <w:t>Who carries the risk</w:t>
            </w:r>
          </w:p>
        </w:tc>
        <w:tc>
          <w:tcPr>
            <w:tcW w:type="dxa" w:w="2820"/>
            <w:shd w:val="clear" w:color="auto" w:fill="FAFBFC"/>
          </w:tcPr>
          <w:p>
            <w:pPr>
              <w:spacing w:after="0" w:line="240" w:lineRule="auto"/>
            </w:pPr>
            <w:r>
              <w:rPr>
                <w:rFonts w:ascii="Georgia" w:hAnsi="Georgia"/>
                <w:b w:val="0"/>
                <w:i w:val="0"/>
                <w:color w:val="16181D"/>
                <w:sz w:val="17"/>
              </w:rPr>
              <w:t>Shared with the employer</w:t>
            </w:r>
          </w:p>
        </w:tc>
        <w:tc>
          <w:tcPr>
            <w:tcW w:type="dxa" w:w="4434"/>
            <w:shd w:val="clear" w:color="auto" w:fill="FAFBFC"/>
          </w:tcPr>
          <w:p>
            <w:pPr>
              <w:spacing w:after="0" w:line="240" w:lineRule="auto"/>
            </w:pPr>
            <w:r>
              <w:rPr>
                <w:rFonts w:ascii="Georgia" w:hAnsi="Georgia"/>
                <w:b/>
                <w:i w:val="0"/>
                <w:color w:val="16181D"/>
                <w:sz w:val="17"/>
              </w:rPr>
              <w:t>Mostly the worker</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That risk shift is the ethical heart of the topic: the flexibility the client enjoys is the insecurity the worker absorbs.</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5335"/>
        <w:gridCol w:w="4756"/>
      </w:tblGrid>
      <w:tr>
        <w:trPr>
          <w:cantSplit/>
          <w:tblHeader/>
        </w:trPr>
        <w:tc>
          <w:tcPr>
            <w:tcW w:type="dxa" w:w="5335"/>
            <w:shd w:val="clear" w:color="auto" w:fill="EEF3F8"/>
          </w:tcPr>
          <w:p>
            <w:pPr>
              <w:spacing w:after="0" w:line="240" w:lineRule="auto"/>
            </w:pPr>
            <w:r>
              <w:rPr>
                <w:rFonts w:ascii="Helvetica Neue" w:hAnsi="Helvetica Neue"/>
                <w:b/>
                <w:i w:val="0"/>
                <w:color w:val="1F4E79"/>
                <w:sz w:val="16"/>
              </w:rPr>
              <w:t>Situation in Nepal</w:t>
            </w:r>
          </w:p>
        </w:tc>
        <w:tc>
          <w:tcPr>
            <w:tcW w:type="dxa" w:w="4756"/>
            <w:shd w:val="clear" w:color="auto" w:fill="EEF3F8"/>
          </w:tcPr>
          <w:p>
            <w:pPr>
              <w:spacing w:after="0" w:line="240" w:lineRule="auto"/>
            </w:pPr>
            <w:r>
              <w:rPr>
                <w:rFonts w:ascii="Helvetica Neue" w:hAnsi="Helvetica Neue"/>
                <w:b/>
                <w:i w:val="0"/>
                <w:color w:val="1F4E79"/>
                <w:sz w:val="16"/>
              </w:rPr>
              <w:t>What the worker gains and loses</w:t>
            </w:r>
          </w:p>
        </w:tc>
      </w:tr>
      <w:tr>
        <w:trPr>
          <w:cantSplit/>
        </w:trPr>
        <w:tc>
          <w:tcPr>
            <w:tcW w:type="dxa" w:w="5335"/>
          </w:tcPr>
          <w:p>
            <w:pPr>
              <w:spacing w:after="0" w:line="240" w:lineRule="auto"/>
            </w:pPr>
            <w:r>
              <w:rPr>
                <w:rFonts w:ascii="Georgia" w:hAnsi="Georgia"/>
                <w:b w:val="0"/>
                <w:i w:val="0"/>
                <w:color w:val="16181D"/>
                <w:sz w:val="17"/>
              </w:rPr>
              <w:t>A Kathmandu developer on Upwork paid per project</w:t>
            </w:r>
          </w:p>
        </w:tc>
        <w:tc>
          <w:tcPr>
            <w:tcW w:type="dxa" w:w="4756"/>
          </w:tcPr>
          <w:p>
            <w:pPr>
              <w:spacing w:after="0" w:line="240" w:lineRule="auto"/>
            </w:pPr>
            <w:r>
              <w:rPr>
                <w:rFonts w:ascii="Georgia" w:hAnsi="Georgia"/>
                <w:b w:val="0"/>
                <w:i w:val="0"/>
                <w:color w:val="16181D"/>
                <w:sz w:val="17"/>
              </w:rPr>
              <w:t>Good hourly rate, zero job security</w:t>
            </w:r>
          </w:p>
        </w:tc>
      </w:tr>
      <w:tr>
        <w:trPr>
          <w:cantSplit/>
        </w:trPr>
        <w:tc>
          <w:tcPr>
            <w:tcW w:type="dxa" w:w="5335"/>
            <w:shd w:val="clear" w:color="auto" w:fill="FAFBFC"/>
          </w:tcPr>
          <w:p>
            <w:pPr>
              <w:spacing w:after="0" w:line="240" w:lineRule="auto"/>
            </w:pPr>
            <w:r>
              <w:rPr>
                <w:rFonts w:ascii="Georgia" w:hAnsi="Georgia"/>
                <w:b w:val="0"/>
                <w:i w:val="0"/>
                <w:color w:val="16181D"/>
                <w:sz w:val="17"/>
              </w:rPr>
              <w:t>A 3-month renewable contract with no benefits</w:t>
            </w:r>
          </w:p>
        </w:tc>
        <w:tc>
          <w:tcPr>
            <w:tcW w:type="dxa" w:w="4756"/>
            <w:shd w:val="clear" w:color="auto" w:fill="FAFBFC"/>
          </w:tcPr>
          <w:p>
            <w:pPr>
              <w:spacing w:after="0" w:line="240" w:lineRule="auto"/>
            </w:pPr>
            <w:r>
              <w:rPr>
                <w:rFonts w:ascii="Georgia" w:hAnsi="Georgia"/>
                <w:b w:val="0"/>
                <w:i w:val="0"/>
                <w:color w:val="16181D"/>
                <w:sz w:val="17"/>
              </w:rPr>
              <w:t>Flexible, but no paid leave or insurance</w:t>
            </w:r>
          </w:p>
        </w:tc>
      </w:tr>
      <w:tr>
        <w:trPr>
          <w:cantSplit/>
        </w:trPr>
        <w:tc>
          <w:tcPr>
            <w:tcW w:type="dxa" w:w="5335"/>
          </w:tcPr>
          <w:p>
            <w:pPr>
              <w:spacing w:after="0" w:line="240" w:lineRule="auto"/>
            </w:pPr>
            <w:r>
              <w:rPr>
                <w:rFonts w:ascii="Georgia" w:hAnsi="Georgia"/>
                <w:b w:val="0"/>
                <w:i w:val="0"/>
                <w:color w:val="16181D"/>
                <w:sz w:val="17"/>
              </w:rPr>
              <w:t>A Fiverr freelancer whose client vanishes mid-job</w:t>
            </w:r>
          </w:p>
        </w:tc>
        <w:tc>
          <w:tcPr>
            <w:tcW w:type="dxa" w:w="4756"/>
          </w:tcPr>
          <w:p>
            <w:pPr>
              <w:spacing w:after="0" w:line="240" w:lineRule="auto"/>
            </w:pPr>
            <w:r>
              <w:rPr>
                <w:rFonts w:ascii="Georgia" w:hAnsi="Georgia"/>
                <w:b w:val="0"/>
                <w:i w:val="0"/>
                <w:color w:val="16181D"/>
                <w:sz w:val="17"/>
              </w:rPr>
              <w:t>Fast income, no protection if unpaid</w:t>
            </w:r>
          </w:p>
        </w:tc>
      </w:tr>
      <w:tr>
        <w:trPr>
          <w:cantSplit/>
        </w:trPr>
        <w:tc>
          <w:tcPr>
            <w:tcW w:type="dxa" w:w="5335"/>
            <w:shd w:val="clear" w:color="auto" w:fill="FAFBFC"/>
          </w:tcPr>
          <w:p>
            <w:pPr>
              <w:spacing w:after="0" w:line="240" w:lineRule="auto"/>
            </w:pPr>
            <w:r>
              <w:rPr>
                <w:rFonts w:ascii="Georgia" w:hAnsi="Georgia"/>
                <w:b w:val="0"/>
                <w:i w:val="0"/>
                <w:color w:val="16181D"/>
                <w:sz w:val="17"/>
              </w:rPr>
              <w:t>A foreign firm's contractor with no onboarding invested</w:t>
            </w:r>
          </w:p>
        </w:tc>
        <w:tc>
          <w:tcPr>
            <w:tcW w:type="dxa" w:w="4756"/>
            <w:shd w:val="clear" w:color="auto" w:fill="FAFBFC"/>
          </w:tcPr>
          <w:p>
            <w:pPr>
              <w:spacing w:after="0" w:line="240" w:lineRule="auto"/>
            </w:pPr>
            <w:r>
              <w:rPr>
                <w:rFonts w:ascii="Georgia" w:hAnsi="Georgia"/>
                <w:b w:val="0"/>
                <w:i w:val="0"/>
                <w:color w:val="16181D"/>
                <w:sz w:val="17"/>
              </w:rPr>
              <w:t>Rare-skill pay, little training</w:t>
            </w:r>
          </w:p>
        </w:tc>
      </w:tr>
      <w:tr>
        <w:trPr>
          <w:cantSplit/>
        </w:trPr>
        <w:tc>
          <w:tcPr>
            <w:tcW w:type="dxa" w:w="5335"/>
          </w:tcPr>
          <w:p>
            <w:pPr>
              <w:spacing w:after="0" w:line="240" w:lineRule="auto"/>
            </w:pPr>
            <w:r>
              <w:rPr>
                <w:rFonts w:ascii="Georgia" w:hAnsi="Georgia"/>
                <w:b w:val="0"/>
                <w:i w:val="0"/>
                <w:color w:val="16181D"/>
                <w:sz w:val="17"/>
              </w:rPr>
              <w:t>A consultant hired for a one-off migration</w:t>
            </w:r>
          </w:p>
        </w:tc>
        <w:tc>
          <w:tcPr>
            <w:tcW w:type="dxa" w:w="4756"/>
          </w:tcPr>
          <w:p>
            <w:pPr>
              <w:spacing w:after="0" w:line="240" w:lineRule="auto"/>
            </w:pPr>
            <w:r>
              <w:rPr>
                <w:rFonts w:ascii="Georgia" w:hAnsi="Georgia"/>
                <w:b w:val="0"/>
                <w:i w:val="0"/>
                <w:color w:val="16181D"/>
                <w:sz w:val="17"/>
              </w:rPr>
              <w:t>Scarce skill on demand; knowledge leaves with them</w:t>
            </w:r>
          </w:p>
        </w:tc>
      </w:tr>
      <w:tr>
        <w:trPr>
          <w:cantSplit/>
        </w:trPr>
        <w:tc>
          <w:tcPr>
            <w:tcW w:type="dxa" w:w="5335"/>
            <w:shd w:val="clear" w:color="auto" w:fill="FAFBFC"/>
          </w:tcPr>
          <w:p>
            <w:pPr>
              <w:spacing w:after="0" w:line="240" w:lineRule="auto"/>
            </w:pPr>
            <w:r>
              <w:rPr>
                <w:rFonts w:ascii="Georgia" w:hAnsi="Georgia"/>
                <w:b w:val="0"/>
                <w:i w:val="0"/>
                <w:color w:val="16181D"/>
                <w:sz w:val="17"/>
              </w:rPr>
              <w:t>A gig developer juggling several small clients</w:t>
            </w:r>
          </w:p>
        </w:tc>
        <w:tc>
          <w:tcPr>
            <w:tcW w:type="dxa" w:w="4756"/>
            <w:shd w:val="clear" w:color="auto" w:fill="FAFBFC"/>
          </w:tcPr>
          <w:p>
            <w:pPr>
              <w:spacing w:after="0" w:line="240" w:lineRule="auto"/>
            </w:pPr>
            <w:r>
              <w:rPr>
                <w:rFonts w:ascii="Georgia" w:hAnsi="Georgia"/>
                <w:b w:val="0"/>
                <w:i w:val="0"/>
                <w:color w:val="16181D"/>
                <w:sz w:val="17"/>
              </w:rPr>
              <w:t>Autonomy, but unstable monthly income</w:t>
            </w:r>
          </w:p>
        </w:tc>
      </w:tr>
    </w:tbl>
    <w:p>
      <w:pPr>
        <w:spacing w:after="40"/>
      </w:pPr>
    </w:p>
    <w:p>
      <w:pPr>
        <w:spacing w:after="80"/>
      </w:pPr>
      <w:r>
        <w:rPr>
          <w:rFonts w:ascii="Georgia" w:hAnsi="Georgia"/>
          <w:b w:val="0"/>
          <w:i/>
          <w:color w:val="16181D"/>
          <w:sz w:val="19"/>
        </w:rPr>
        <w:t>Globally,</w:t>
      </w:r>
      <w:r>
        <w:rPr>
          <w:rFonts w:ascii="Georgia" w:hAnsi="Georgia"/>
          <w:b w:val="0"/>
          <w:i w:val="0"/>
          <w:color w:val="16181D"/>
          <w:sz w:val="19"/>
        </w:rPr>
        <w:t xml:space="preserve"> the </w:t>
      </w:r>
      <w:r>
        <w:rPr>
          <w:rFonts w:ascii="Georgia" w:hAnsi="Georgia"/>
          <w:b/>
          <w:i w:val="0"/>
          <w:color w:val="16181D"/>
          <w:sz w:val="19"/>
        </w:rPr>
        <w:t>H-1B visa debate</w:t>
      </w:r>
      <w:r>
        <w:rPr>
          <w:rFonts w:ascii="Georgia" w:hAnsi="Georgia"/>
          <w:b w:val="0"/>
          <w:i w:val="0"/>
          <w:color w:val="16181D"/>
          <w:sz w:val="19"/>
        </w:rPr>
        <w:t xml:space="preserve"> in the US frames the same worker as both a bargain and a threat — accusations of undercutting local wages versus a genuine skills shortage.</w:t>
      </w: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"Contractors are cheaper, so always use them."</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the hidden costs bite — lost institutional knowledge, lower commitment, constant re-hiring and onboarding, plus an </w:t>
      </w:r>
      <w:r>
        <w:rPr>
          <w:rFonts w:ascii="Georgia" w:hAnsi="Georgia"/>
          <w:b/>
          <w:i w:val="0"/>
          <w:color w:val="3D4350"/>
          <w:sz w:val="18"/>
        </w:rPr>
        <w:t>ethical duty to treat them fairly</w:t>
      </w:r>
      <w:r>
        <w:rPr>
          <w:rFonts w:ascii="Georgia" w:hAnsi="Georgia"/>
          <w:b w:val="0"/>
          <w:i w:val="0"/>
          <w:color w:val="3D4350"/>
          <w:sz w:val="18"/>
        </w:rPr>
        <w:t xml:space="preserve">. "Cheaper per hour" is not "cheaper overall", and it </w:t>
      </w:r>
      <w:r>
        <w:rPr>
          <w:rFonts w:ascii="Georgia" w:hAnsi="Georgia"/>
          <w:b/>
          <w:i w:val="0"/>
          <w:color w:val="3D4350"/>
          <w:sz w:val="18"/>
        </w:rPr>
        <w:t>externalises risk onto people</w:t>
      </w:r>
      <w:r>
        <w:rPr>
          <w:rFonts w:ascii="Georgia" w:hAnsi="Georgia"/>
          <w:b w:val="0"/>
          <w:i w:val="0"/>
          <w:color w:val="3D4350"/>
          <w:sz w:val="18"/>
        </w:rPr>
        <w:t>.</w:t>
      </w:r>
    </w:p>
    <w:p>
      <w:pPr>
        <w:pStyle w:val="Heading2"/>
        <w:pBdr>
          <w:bottom w:val="single" w:sz="6" w:space="2" w:color="D6D9E0"/>
        </w:pBdr>
      </w:pPr>
      <w:r>
        <w:rPr>
          <w:rFonts w:ascii="Helvetica Neue" w:hAnsi="Helvetica Neue"/>
          <w:b/>
          <w:i w:val="0"/>
          <w:color w:val="1F4E79"/>
          <w:sz w:val="27"/>
        </w:rPr>
        <w:t>4.6 Outsourcing and offshore outsourcing</w:t>
      </w:r>
    </w:p>
    <w:p>
      <w:pPr>
        <w:spacing w:after="80"/>
      </w:pPr>
      <w:r>
        <w:rPr>
          <w:rFonts w:ascii="Georgia" w:hAnsi="Georgia"/>
          <w:b/>
          <w:i w:val="0"/>
          <w:color w:val="16181D"/>
          <w:sz w:val="19"/>
        </w:rPr>
        <w:t>Outsourcing</w:t>
      </w:r>
      <w:r>
        <w:rPr>
          <w:rFonts w:ascii="Georgia" w:hAnsi="Georgia"/>
          <w:b w:val="0"/>
          <w:i w:val="0"/>
          <w:color w:val="16181D"/>
          <w:sz w:val="19"/>
        </w:rPr>
        <w:t xml:space="preserve"> is contracting work to an outside firm; </w:t>
      </w:r>
      <w:r>
        <w:rPr>
          <w:rFonts w:ascii="Georgia" w:hAnsi="Georgia"/>
          <w:b/>
          <w:i w:val="0"/>
          <w:color w:val="16181D"/>
          <w:sz w:val="19"/>
        </w:rPr>
        <w:t>offshoring</w:t>
      </w:r>
      <w:r>
        <w:rPr>
          <w:rFonts w:ascii="Georgia" w:hAnsi="Georgia"/>
          <w:b w:val="0"/>
          <w:i w:val="0"/>
          <w:color w:val="16181D"/>
          <w:sz w:val="19"/>
        </w:rPr>
        <w:t xml:space="preserve"> is doing so in another, often lower-cost, country.</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4064"/>
        <w:gridCol w:w="6027"/>
      </w:tblGrid>
      <w:tr>
        <w:trPr>
          <w:cantSplit/>
          <w:tblHeader/>
        </w:trPr>
        <w:tc>
          <w:tcPr>
            <w:tcW w:type="dxa" w:w="4064"/>
            <w:shd w:val="clear" w:color="auto" w:fill="EEF3F8"/>
          </w:tcPr>
          <w:p>
            <w:pPr>
              <w:spacing w:after="0" w:line="240" w:lineRule="auto"/>
            </w:pPr>
            <w:r>
              <w:rPr>
                <w:rFonts w:ascii="Helvetica Neue" w:hAnsi="Helvetica Neue"/>
                <w:b/>
                <w:i w:val="0"/>
                <w:color w:val="1F4E79"/>
                <w:sz w:val="16"/>
              </w:rPr>
              <w:t>Benefit</w:t>
            </w:r>
          </w:p>
        </w:tc>
        <w:tc>
          <w:tcPr>
            <w:tcW w:type="dxa" w:w="6027"/>
            <w:shd w:val="clear" w:color="auto" w:fill="EEF3F8"/>
          </w:tcPr>
          <w:p>
            <w:pPr>
              <w:spacing w:after="0" w:line="240" w:lineRule="auto"/>
            </w:pPr>
            <w:r>
              <w:rPr>
                <w:rFonts w:ascii="Helvetica Neue" w:hAnsi="Helvetica Neue"/>
                <w:b/>
                <w:i w:val="0"/>
                <w:color w:val="1F4E79"/>
                <w:sz w:val="16"/>
              </w:rPr>
              <w:t>The matching risk</w:t>
            </w:r>
          </w:p>
        </w:tc>
      </w:tr>
      <w:tr>
        <w:trPr>
          <w:cantSplit/>
        </w:trPr>
        <w:tc>
          <w:tcPr>
            <w:tcW w:type="dxa" w:w="4064"/>
          </w:tcPr>
          <w:p>
            <w:pPr>
              <w:spacing w:after="0" w:line="240" w:lineRule="auto"/>
            </w:pPr>
            <w:r>
              <w:rPr>
                <w:rFonts w:ascii="Georgia" w:hAnsi="Georgia"/>
                <w:b w:val="0"/>
                <w:i w:val="0"/>
                <w:color w:val="16181D"/>
                <w:sz w:val="17"/>
              </w:rPr>
              <w:t>Lower cost</w:t>
            </w:r>
          </w:p>
        </w:tc>
        <w:tc>
          <w:tcPr>
            <w:tcW w:type="dxa" w:w="6027"/>
          </w:tcPr>
          <w:p>
            <w:pPr>
              <w:spacing w:after="0" w:line="240" w:lineRule="auto"/>
            </w:pPr>
            <w:r>
              <w:rPr>
                <w:rFonts w:ascii="Georgia" w:hAnsi="Georgia"/>
                <w:b w:val="0"/>
                <w:i w:val="0"/>
                <w:color w:val="16181D"/>
                <w:sz w:val="17"/>
              </w:rPr>
              <w:t>Quality control is harder at a distance</w:t>
            </w:r>
          </w:p>
        </w:tc>
      </w:tr>
      <w:tr>
        <w:trPr>
          <w:cantSplit/>
        </w:trPr>
        <w:tc>
          <w:tcPr>
            <w:tcW w:type="dxa" w:w="4064"/>
            <w:shd w:val="clear" w:color="auto" w:fill="FAFBFC"/>
          </w:tcPr>
          <w:p>
            <w:pPr>
              <w:spacing w:after="0" w:line="240" w:lineRule="auto"/>
            </w:pPr>
            <w:r>
              <w:rPr>
                <w:rFonts w:ascii="Georgia" w:hAnsi="Georgia"/>
                <w:b w:val="0"/>
                <w:i w:val="0"/>
                <w:color w:val="16181D"/>
                <w:sz w:val="17"/>
              </w:rPr>
              <w:t xml:space="preserve">24/7 </w:t>
            </w:r>
            <w:r>
              <w:rPr>
                <w:rFonts w:ascii="Georgia" w:hAnsi="Georgia"/>
                <w:b/>
                <w:i w:val="0"/>
                <w:color w:val="16181D"/>
                <w:sz w:val="17"/>
              </w:rPr>
              <w:t>follow-the-sun</w:t>
            </w:r>
            <w:r>
              <w:rPr>
                <w:rFonts w:ascii="Georgia" w:hAnsi="Georgia"/>
                <w:b w:val="0"/>
                <w:i w:val="0"/>
                <w:color w:val="16181D"/>
                <w:sz w:val="17"/>
              </w:rPr>
              <w:t xml:space="preserve"> work</w:t>
            </w:r>
          </w:p>
        </w:tc>
        <w:tc>
          <w:tcPr>
            <w:tcW w:type="dxa" w:w="6027"/>
            <w:shd w:val="clear" w:color="auto" w:fill="FAFBFC"/>
          </w:tcPr>
          <w:p>
            <w:pPr>
              <w:spacing w:after="0" w:line="240" w:lineRule="auto"/>
            </w:pPr>
            <w:r>
              <w:rPr>
                <w:rFonts w:ascii="Georgia" w:hAnsi="Georgia"/>
                <w:b w:val="0"/>
                <w:i w:val="0"/>
                <w:color w:val="16181D"/>
                <w:sz w:val="17"/>
              </w:rPr>
              <w:t>Timezone and communication gaps</w:t>
            </w:r>
          </w:p>
        </w:tc>
      </w:tr>
      <w:tr>
        <w:trPr>
          <w:cantSplit/>
        </w:trPr>
        <w:tc>
          <w:tcPr>
            <w:tcW w:type="dxa" w:w="4064"/>
          </w:tcPr>
          <w:p>
            <w:pPr>
              <w:spacing w:after="0" w:line="240" w:lineRule="auto"/>
            </w:pPr>
            <w:r>
              <w:rPr>
                <w:rFonts w:ascii="Georgia" w:hAnsi="Georgia"/>
                <w:b w:val="0"/>
                <w:i w:val="0"/>
                <w:color w:val="16181D"/>
                <w:sz w:val="17"/>
              </w:rPr>
              <w:t>Access to global talent</w:t>
            </w:r>
          </w:p>
        </w:tc>
        <w:tc>
          <w:tcPr>
            <w:tcW w:type="dxa" w:w="6027"/>
          </w:tcPr>
          <w:p>
            <w:pPr>
              <w:spacing w:after="0" w:line="240" w:lineRule="auto"/>
            </w:pPr>
            <w:r>
              <w:rPr>
                <w:rFonts w:ascii="Georgia" w:hAnsi="Georgia"/>
                <w:b/>
                <w:i w:val="0"/>
                <w:color w:val="16181D"/>
                <w:sz w:val="17"/>
              </w:rPr>
              <w:t>Data security and confidentiality across borders</w:t>
            </w:r>
          </w:p>
        </w:tc>
      </w:tr>
      <w:tr>
        <w:trPr>
          <w:cantSplit/>
        </w:trPr>
        <w:tc>
          <w:tcPr>
            <w:tcW w:type="dxa" w:w="4064"/>
            <w:shd w:val="clear" w:color="auto" w:fill="FAFBFC"/>
          </w:tcPr>
          <w:p>
            <w:pPr>
              <w:spacing w:after="0" w:line="240" w:lineRule="auto"/>
            </w:pPr>
            <w:r>
              <w:rPr>
                <w:rFonts w:ascii="Georgia" w:hAnsi="Georgia"/>
                <w:b w:val="0"/>
                <w:i w:val="0"/>
                <w:color w:val="16181D"/>
                <w:sz w:val="17"/>
              </w:rPr>
              <w:t>Scale up and down quickly</w:t>
            </w:r>
          </w:p>
        </w:tc>
        <w:tc>
          <w:tcPr>
            <w:tcW w:type="dxa" w:w="6027"/>
            <w:shd w:val="clear" w:color="auto" w:fill="FAFBFC"/>
          </w:tcPr>
          <w:p>
            <w:pPr>
              <w:spacing w:after="0" w:line="240" w:lineRule="auto"/>
            </w:pPr>
            <w:r>
              <w:rPr>
                <w:rFonts w:ascii="Georgia" w:hAnsi="Georgia"/>
                <w:b w:val="0"/>
                <w:i w:val="0"/>
                <w:color w:val="16181D"/>
                <w:sz w:val="17"/>
              </w:rPr>
              <w:t>Dependency on one vendor or client</w:t>
            </w:r>
          </w:p>
        </w:tc>
      </w:tr>
      <w:tr>
        <w:trPr>
          <w:cantSplit/>
        </w:trPr>
        <w:tc>
          <w:tcPr>
            <w:tcW w:type="dxa" w:w="4064"/>
          </w:tcPr>
          <w:p>
            <w:pPr>
              <w:spacing w:after="0" w:line="240" w:lineRule="auto"/>
            </w:pPr>
            <w:r>
              <w:rPr>
                <w:rFonts w:ascii="Georgia" w:hAnsi="Georgia"/>
                <w:b w:val="0"/>
                <w:i w:val="0"/>
                <w:color w:val="16181D"/>
                <w:sz w:val="17"/>
              </w:rPr>
              <w:t>Jobs and foreign exchange for Nepal</w:t>
            </w:r>
          </w:p>
        </w:tc>
        <w:tc>
          <w:tcPr>
            <w:tcW w:type="dxa" w:w="6027"/>
          </w:tcPr>
          <w:p>
            <w:pPr>
              <w:spacing w:after="0" w:line="240" w:lineRule="auto"/>
            </w:pPr>
            <w:r>
              <w:rPr>
                <w:rFonts w:ascii="Georgia" w:hAnsi="Georgia"/>
                <w:b w:val="0"/>
                <w:i w:val="0"/>
                <w:color w:val="16181D"/>
                <w:sz w:val="17"/>
              </w:rPr>
              <w:t>Night shifts and burnout in BPOs</w:t>
            </w:r>
          </w:p>
        </w:tc>
      </w:tr>
    </w:tbl>
    <w:p>
      <w:pPr>
        <w:spacing w:after="40"/>
      </w:pPr>
    </w:p>
    <w:p>
      <w:pPr>
        <w:spacing w:after="80"/>
      </w:pPr>
      <w:r>
        <w:rPr>
          <w:rFonts w:ascii="Georgia" w:hAnsi="Georgia"/>
          <w:b/>
          <w:i w:val="0"/>
          <w:color w:val="16181D"/>
          <w:sz w:val="19"/>
        </w:rPr>
        <w:t>Nepal is an outsourcing destination</w:t>
      </w:r>
      <w:r>
        <w:rPr>
          <w:rFonts w:ascii="Georgia" w:hAnsi="Georgia"/>
          <w:b w:val="0"/>
          <w:i w:val="0"/>
          <w:color w:val="16181D"/>
          <w:sz w:val="19"/>
        </w:rPr>
        <w:t xml:space="preserve"> — Kathmandu IT, BPO and KPO firms serving Western clients is the "IT export" story — and Nepali firms sometimes outsource pieces onward.</w:t>
      </w:r>
    </w:p>
    <w:p>
      <w:pPr>
        <w:spacing w:after="80"/>
      </w:pPr>
      <w:r>
        <w:rPr>
          <w:rFonts w:ascii="Georgia" w:hAnsi="Georgia"/>
          <w:b/>
          <w:i w:val="0"/>
          <w:color w:val="16181D"/>
          <w:sz w:val="19"/>
        </w:rPr>
        <w:t>The sharpest risk is data.</w:t>
      </w:r>
      <w:r>
        <w:rPr>
          <w:rFonts w:ascii="Georgia" w:hAnsi="Georgia"/>
          <w:b w:val="0"/>
          <w:i w:val="0"/>
          <w:color w:val="16181D"/>
          <w:sz w:val="19"/>
        </w:rPr>
        <w:t xml:space="preserve"> When a Western client offshores customer data to a Kathmandu BPO operating under weaker data-protection law, </w:t>
      </w:r>
      <w:r>
        <w:rPr>
          <w:rFonts w:ascii="Georgia" w:hAnsi="Georgia"/>
          <w:b/>
          <w:i w:val="0"/>
          <w:color w:val="16181D"/>
          <w:sz w:val="19"/>
        </w:rPr>
        <w:t>the obligations travel with the data</w:t>
      </w:r>
      <w:r>
        <w:rPr>
          <w:rFonts w:ascii="Georgia" w:hAnsi="Georgia"/>
          <w:b w:val="0"/>
          <w:i w:val="0"/>
          <w:color w:val="16181D"/>
          <w:sz w:val="19"/>
        </w:rPr>
        <w:t xml:space="preserve">. The client still owes its customers protection, and the Nepali firm inherits a duty to handle KYC and personal data as carefully as if it were local — </w:t>
      </w:r>
      <w:r>
        <w:rPr>
          <w:rFonts w:ascii="Georgia" w:hAnsi="Georgia"/>
          <w:b/>
          <w:i w:val="0"/>
          <w:color w:val="16181D"/>
          <w:sz w:val="19"/>
        </w:rPr>
        <w:t>regardless of what the weaker local law strictly requires</w:t>
      </w:r>
      <w:r>
        <w:rPr>
          <w:rFonts w:ascii="Georgia" w:hAnsi="Georgia"/>
          <w:b w:val="0"/>
          <w:i w:val="0"/>
          <w:color w:val="16181D"/>
          <w:sz w:val="19"/>
        </w:rPr>
        <w:t>.</w:t>
      </w: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"Once we offshore it, the risk is the vendor's problem."</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w:t>
      </w:r>
      <w:r>
        <w:rPr>
          <w:rFonts w:ascii="Georgia" w:hAnsi="Georgia"/>
          <w:b/>
          <w:i w:val="0"/>
          <w:color w:val="3D4350"/>
          <w:sz w:val="18"/>
        </w:rPr>
        <w:t>responsibility travels with the data.</w:t>
      </w:r>
      <w:r>
        <w:rPr>
          <w:rFonts w:ascii="Georgia" w:hAnsi="Georgia"/>
          <w:b w:val="0"/>
          <w:i w:val="0"/>
          <w:color w:val="3D4350"/>
          <w:sz w:val="18"/>
        </w:rPr>
        <w:t xml:space="preserve"> If a Kathmandu BPO leaks a Western client's customer data, the client's name and liability are on the line too. </w:t>
      </w:r>
      <w:r>
        <w:rPr>
          <w:rFonts w:ascii="Georgia" w:hAnsi="Georgia"/>
          <w:b/>
          <w:i w:val="0"/>
          <w:color w:val="3D4350"/>
          <w:sz w:val="18"/>
        </w:rPr>
        <w:t>Outsourcing the work does not outsource the duty of care.</w:t>
      </w:r>
    </w:p>
    <w:p>
      <w:pPr>
        <w:keepLines/>
        <w:pBdr>
          <w:left w:val="single" w:sz="18" w:space="6" w:color="2A6EA8"/>
        </w:pBdr>
        <w:shd w:val="clear" w:color="auto" w:fill="F7F9FB"/>
        <w:spacing w:before="80" w:after="80"/>
        <w:ind w:left="227" w:right="113"/>
      </w:pPr>
      <w:r>
        <w:rPr>
          <w:rFonts w:ascii="Georgia" w:hAnsi="Georgia"/>
          <w:b/>
          <w:i w:val="0"/>
          <w:color w:val="3D4350"/>
          <w:sz w:val="18"/>
        </w:rPr>
        <w:t>The kitchen analogy.</w:t>
      </w:r>
      <w:r>
        <w:rPr>
          <w:rFonts w:ascii="Georgia" w:hAnsi="Georgia"/>
          <w:b w:val="0"/>
          <w:i w:val="0"/>
          <w:color w:val="3D4350"/>
          <w:sz w:val="18"/>
        </w:rPr>
        <w:t xml:space="preserve"> Outsourcing is like hiring a kitchen across town to cook your restaurant's food — cheaper and scalable. But if hygiene slips there, </w:t>
      </w:r>
      <w:r>
        <w:rPr>
          <w:rFonts w:ascii="Georgia" w:hAnsi="Georgia"/>
          <w:b/>
          <w:i w:val="0"/>
          <w:color w:val="3D4350"/>
          <w:sz w:val="18"/>
        </w:rPr>
        <w:t>your</w:t>
      </w:r>
      <w:r>
        <w:rPr>
          <w:rFonts w:ascii="Georgia" w:hAnsi="Georgia"/>
          <w:b w:val="0"/>
          <w:i w:val="0"/>
          <w:color w:val="3D4350"/>
          <w:sz w:val="18"/>
        </w:rPr>
        <w:t xml:space="preserve"> customers get sick and </w:t>
      </w:r>
      <w:r>
        <w:rPr>
          <w:rFonts w:ascii="Georgia" w:hAnsi="Georgia"/>
          <w:b/>
          <w:i w:val="0"/>
          <w:color w:val="3D4350"/>
          <w:sz w:val="18"/>
        </w:rPr>
        <w:t>your</w:t>
      </w:r>
      <w:r>
        <w:rPr>
          <w:rFonts w:ascii="Georgia" w:hAnsi="Georgia"/>
          <w:b w:val="0"/>
          <w:i w:val="0"/>
          <w:color w:val="3D4350"/>
          <w:sz w:val="18"/>
        </w:rPr>
        <w:t xml:space="preserve"> name takes the blame. The distance saves money; it does not move the responsibility.</w:t>
      </w:r>
    </w:p>
    <w:p>
      <w:pPr>
        <w:pStyle w:val="Heading3"/>
      </w:pPr>
      <w:r>
        <w:rPr>
          <w:rFonts w:ascii="Helvetica Neue" w:hAnsi="Helvetica Neue"/>
          <w:b/>
          <w:i w:val="0"/>
          <w:color w:val="2A6EA8"/>
          <w:sz w:val="22"/>
        </w:rPr>
        <w:t>The ethical balance — who gains, who pays</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2066"/>
        <w:gridCol w:w="2962"/>
        <w:gridCol w:w="5063"/>
      </w:tblGrid>
      <w:tr>
        <w:trPr>
          <w:cantSplit/>
          <w:tblHeader/>
        </w:trPr>
        <w:tc>
          <w:tcPr>
            <w:tcW w:type="dxa" w:w="2066"/>
            <w:shd w:val="clear" w:color="auto" w:fill="EEF3F8"/>
          </w:tcPr>
          <w:p>
            <w:pPr>
              <w:spacing w:after="0" w:line="240" w:lineRule="auto"/>
            </w:pPr>
            <w:r>
              <w:rPr>
                <w:rFonts w:ascii="Helvetica Neue" w:hAnsi="Helvetica Neue"/>
                <w:b/>
                <w:i w:val="0"/>
                <w:color w:val="1F4E79"/>
                <w:sz w:val="16"/>
              </w:rPr>
              <w:t>Stakeholder</w:t>
            </w:r>
          </w:p>
        </w:tc>
        <w:tc>
          <w:tcPr>
            <w:tcW w:type="dxa" w:w="2962"/>
            <w:shd w:val="clear" w:color="auto" w:fill="EEF3F8"/>
          </w:tcPr>
          <w:p>
            <w:pPr>
              <w:spacing w:after="0" w:line="240" w:lineRule="auto"/>
            </w:pPr>
            <w:r>
              <w:rPr>
                <w:rFonts w:ascii="Helvetica Neue" w:hAnsi="Helvetica Neue"/>
                <w:b/>
                <w:i w:val="0"/>
                <w:color w:val="1F4E79"/>
                <w:sz w:val="16"/>
              </w:rPr>
              <w:t>Benefit</w:t>
            </w:r>
          </w:p>
        </w:tc>
        <w:tc>
          <w:tcPr>
            <w:tcW w:type="dxa" w:w="5063"/>
            <w:shd w:val="clear" w:color="auto" w:fill="EEF3F8"/>
          </w:tcPr>
          <w:p>
            <w:pPr>
              <w:spacing w:after="0" w:line="240" w:lineRule="auto"/>
            </w:pPr>
            <w:r>
              <w:rPr>
                <w:rFonts w:ascii="Helvetica Neue" w:hAnsi="Helvetica Neue"/>
                <w:b/>
                <w:i w:val="0"/>
                <w:color w:val="1F4E79"/>
                <w:sz w:val="16"/>
              </w:rPr>
              <w:t>Cost or harm</w:t>
            </w:r>
          </w:p>
        </w:tc>
      </w:tr>
      <w:tr>
        <w:trPr>
          <w:cantSplit/>
        </w:trPr>
        <w:tc>
          <w:tcPr>
            <w:tcW w:type="dxa" w:w="2066"/>
          </w:tcPr>
          <w:p>
            <w:pPr>
              <w:spacing w:after="0" w:line="240" w:lineRule="auto"/>
            </w:pPr>
            <w:r>
              <w:rPr>
                <w:rFonts w:ascii="Georgia" w:hAnsi="Georgia"/>
                <w:b/>
                <w:i w:val="0"/>
                <w:color w:val="16181D"/>
                <w:sz w:val="17"/>
              </w:rPr>
              <w:t>Offshore worker (Nepal)</w:t>
            </w:r>
          </w:p>
        </w:tc>
        <w:tc>
          <w:tcPr>
            <w:tcW w:type="dxa" w:w="2962"/>
          </w:tcPr>
          <w:p>
            <w:pPr>
              <w:spacing w:after="0" w:line="240" w:lineRule="auto"/>
            </w:pPr>
            <w:r>
              <w:rPr>
                <w:rFonts w:ascii="Georgia" w:hAnsi="Georgia"/>
                <w:b w:val="0"/>
                <w:i w:val="0"/>
                <w:color w:val="16181D"/>
                <w:sz w:val="17"/>
              </w:rPr>
              <w:t>High-value jobs, forex, skills</w:t>
            </w:r>
          </w:p>
        </w:tc>
        <w:tc>
          <w:tcPr>
            <w:tcW w:type="dxa" w:w="5063"/>
          </w:tcPr>
          <w:p>
            <w:pPr>
              <w:spacing w:after="0" w:line="240" w:lineRule="auto"/>
            </w:pPr>
            <w:r>
              <w:rPr>
                <w:rFonts w:ascii="Georgia" w:hAnsi="Georgia"/>
                <w:b w:val="0"/>
                <w:i w:val="0"/>
                <w:color w:val="16181D"/>
                <w:sz w:val="17"/>
              </w:rPr>
              <w:t>Night shifts, burnout, lower pay than the client's country</w:t>
            </w:r>
          </w:p>
        </w:tc>
      </w:tr>
      <w:tr>
        <w:trPr>
          <w:cantSplit/>
        </w:trPr>
        <w:tc>
          <w:tcPr>
            <w:tcW w:type="dxa" w:w="2066"/>
            <w:shd w:val="clear" w:color="auto" w:fill="FAFBFC"/>
          </w:tcPr>
          <w:p>
            <w:pPr>
              <w:spacing w:after="0" w:line="240" w:lineRule="auto"/>
            </w:pPr>
            <w:r>
              <w:rPr>
                <w:rFonts w:ascii="Georgia" w:hAnsi="Georgia"/>
                <w:b/>
                <w:i w:val="0"/>
                <w:color w:val="16181D"/>
                <w:sz w:val="17"/>
              </w:rPr>
              <w:t>Home-country worker</w:t>
            </w:r>
          </w:p>
        </w:tc>
        <w:tc>
          <w:tcPr>
            <w:tcW w:type="dxa" w:w="2962"/>
            <w:shd w:val="clear" w:color="auto" w:fill="FAFBFC"/>
          </w:tcPr>
          <w:p>
            <w:pPr>
              <w:spacing w:after="0" w:line="240" w:lineRule="auto"/>
            </w:pPr>
            <w:r>
              <w:rPr>
                <w:rFonts w:ascii="Georgia" w:hAnsi="Georgia"/>
                <w:b w:val="0"/>
                <w:i w:val="0"/>
                <w:color w:val="16181D"/>
                <w:sz w:val="17"/>
              </w:rPr>
              <w:t>Few</w:t>
            </w:r>
          </w:p>
        </w:tc>
        <w:tc>
          <w:tcPr>
            <w:tcW w:type="dxa" w:w="5063"/>
            <w:shd w:val="clear" w:color="auto" w:fill="FAFBFC"/>
          </w:tcPr>
          <w:p>
            <w:pPr>
              <w:spacing w:after="0" w:line="240" w:lineRule="auto"/>
            </w:pPr>
            <w:r>
              <w:rPr>
                <w:rFonts w:ascii="Georgia" w:hAnsi="Georgia"/>
                <w:b w:val="0"/>
                <w:i w:val="0"/>
                <w:color w:val="16181D"/>
                <w:sz w:val="17"/>
              </w:rPr>
              <w:t>Job loss, downward wage pressure</w:t>
            </w:r>
          </w:p>
        </w:tc>
      </w:tr>
      <w:tr>
        <w:trPr>
          <w:cantSplit/>
        </w:trPr>
        <w:tc>
          <w:tcPr>
            <w:tcW w:type="dxa" w:w="2066"/>
          </w:tcPr>
          <w:p>
            <w:pPr>
              <w:spacing w:after="0" w:line="240" w:lineRule="auto"/>
            </w:pPr>
            <w:r>
              <w:rPr>
                <w:rFonts w:ascii="Georgia" w:hAnsi="Georgia"/>
                <w:b/>
                <w:i w:val="0"/>
                <w:color w:val="16181D"/>
                <w:sz w:val="17"/>
              </w:rPr>
              <w:t>Client / company</w:t>
            </w:r>
          </w:p>
        </w:tc>
        <w:tc>
          <w:tcPr>
            <w:tcW w:type="dxa" w:w="2962"/>
          </w:tcPr>
          <w:p>
            <w:pPr>
              <w:spacing w:after="0" w:line="240" w:lineRule="auto"/>
            </w:pPr>
            <w:r>
              <w:rPr>
                <w:rFonts w:ascii="Georgia" w:hAnsi="Georgia"/>
                <w:b w:val="0"/>
                <w:i w:val="0"/>
                <w:color w:val="16181D"/>
                <w:sz w:val="17"/>
              </w:rPr>
              <w:t>Lower cost, scale, 24/7 coverage</w:t>
            </w:r>
          </w:p>
        </w:tc>
        <w:tc>
          <w:tcPr>
            <w:tcW w:type="dxa" w:w="5063"/>
          </w:tcPr>
          <w:p>
            <w:pPr>
              <w:spacing w:after="0" w:line="240" w:lineRule="auto"/>
            </w:pPr>
            <w:r>
              <w:rPr>
                <w:rFonts w:ascii="Georgia" w:hAnsi="Georgia"/>
                <w:b w:val="0"/>
                <w:i w:val="0"/>
                <w:color w:val="16181D"/>
                <w:sz w:val="17"/>
              </w:rPr>
              <w:t>Quality and control risk, accountability gaps</w:t>
            </w:r>
          </w:p>
        </w:tc>
      </w:tr>
      <w:tr>
        <w:trPr>
          <w:cantSplit/>
        </w:trPr>
        <w:tc>
          <w:tcPr>
            <w:tcW w:type="dxa" w:w="2066"/>
            <w:shd w:val="clear" w:color="auto" w:fill="FAFBFC"/>
          </w:tcPr>
          <w:p>
            <w:pPr>
              <w:spacing w:after="0" w:line="240" w:lineRule="auto"/>
            </w:pPr>
            <w:r>
              <w:rPr>
                <w:rFonts w:ascii="Georgia" w:hAnsi="Georgia"/>
                <w:b/>
                <w:i w:val="0"/>
                <w:color w:val="16181D"/>
                <w:sz w:val="17"/>
              </w:rPr>
              <w:t>End user</w:t>
            </w:r>
          </w:p>
        </w:tc>
        <w:tc>
          <w:tcPr>
            <w:tcW w:type="dxa" w:w="2962"/>
            <w:shd w:val="clear" w:color="auto" w:fill="FAFBFC"/>
          </w:tcPr>
          <w:p>
            <w:pPr>
              <w:spacing w:after="0" w:line="240" w:lineRule="auto"/>
            </w:pPr>
            <w:r>
              <w:rPr>
                <w:rFonts w:ascii="Georgia" w:hAnsi="Georgia"/>
                <w:b w:val="0"/>
                <w:i w:val="0"/>
                <w:color w:val="16181D"/>
                <w:sz w:val="17"/>
              </w:rPr>
              <w:t>Cheaper products</w:t>
            </w:r>
          </w:p>
        </w:tc>
        <w:tc>
          <w:tcPr>
            <w:tcW w:type="dxa" w:w="5063"/>
            <w:shd w:val="clear" w:color="auto" w:fill="FAFBFC"/>
          </w:tcPr>
          <w:p>
            <w:pPr>
              <w:spacing w:after="0" w:line="240" w:lineRule="auto"/>
            </w:pPr>
            <w:r>
              <w:rPr>
                <w:rFonts w:ascii="Georgia" w:hAnsi="Georgia"/>
                <w:b w:val="0"/>
                <w:i w:val="0"/>
                <w:color w:val="16181D"/>
                <w:sz w:val="17"/>
              </w:rPr>
              <w:t>Their data crosses borders; support quality varies</w:t>
            </w:r>
          </w:p>
        </w:tc>
      </w:tr>
      <w:tr>
        <w:trPr>
          <w:cantSplit/>
        </w:trPr>
        <w:tc>
          <w:tcPr>
            <w:tcW w:type="dxa" w:w="2066"/>
          </w:tcPr>
          <w:p>
            <w:pPr>
              <w:spacing w:after="0" w:line="240" w:lineRule="auto"/>
            </w:pPr>
            <w:r>
              <w:rPr>
                <w:rFonts w:ascii="Georgia" w:hAnsi="Georgia"/>
                <w:b/>
                <w:i w:val="0"/>
                <w:color w:val="16181D"/>
                <w:sz w:val="17"/>
              </w:rPr>
              <w:t>Developing economy</w:t>
            </w:r>
          </w:p>
        </w:tc>
        <w:tc>
          <w:tcPr>
            <w:tcW w:type="dxa" w:w="2962"/>
          </w:tcPr>
          <w:p>
            <w:pPr>
              <w:spacing w:after="0" w:line="240" w:lineRule="auto"/>
            </w:pPr>
            <w:r>
              <w:rPr>
                <w:rFonts w:ascii="Georgia" w:hAnsi="Georgia"/>
                <w:b w:val="0"/>
                <w:i w:val="0"/>
                <w:color w:val="16181D"/>
                <w:sz w:val="17"/>
              </w:rPr>
              <w:t>Growth, forex, an IT-export industry</w:t>
            </w:r>
          </w:p>
        </w:tc>
        <w:tc>
          <w:tcPr>
            <w:tcW w:type="dxa" w:w="5063"/>
          </w:tcPr>
          <w:p>
            <w:pPr>
              <w:spacing w:after="0" w:line="240" w:lineRule="auto"/>
            </w:pPr>
            <w:r>
              <w:rPr>
                <w:rFonts w:ascii="Georgia" w:hAnsi="Georgia"/>
                <w:b w:val="0"/>
                <w:i w:val="0"/>
                <w:color w:val="16181D"/>
                <w:sz w:val="17"/>
              </w:rPr>
              <w:t>Race-to-the-bottom wage pressure</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"Outsourcing is simply exploitation"</w:t>
      </w:r>
      <w:r>
        <w:rPr>
          <w:rFonts w:ascii="Georgia" w:hAnsi="Georgia"/>
          <w:b w:val="0"/>
          <w:i w:val="0"/>
          <w:color w:val="3D4350"/>
          <w:sz w:val="18"/>
        </w:rPr>
        <w:t xml:space="preserve"> — </w:t>
      </w:r>
      <w:r>
        <w:rPr>
          <w:rFonts w:ascii="Georgia" w:hAnsi="Georgia"/>
          <w:b/>
          <w:i w:val="0"/>
          <w:color w:val="3D4350"/>
          <w:sz w:val="18"/>
        </w:rPr>
        <w:t>or</w:t>
      </w:r>
      <w:r>
        <w:rPr>
          <w:rFonts w:ascii="Georgia" w:hAnsi="Georgia"/>
          <w:b w:val="0"/>
          <w:i w:val="0"/>
          <w:color w:val="3D4350"/>
          <w:sz w:val="18"/>
        </w:rPr>
        <w:t xml:space="preserve"> — </w:t>
      </w:r>
      <w:r>
        <w:rPr>
          <w:rFonts w:ascii="Georgia" w:hAnsi="Georgia"/>
          <w:b w:val="0"/>
          <w:i/>
          <w:color w:val="3D4350"/>
          <w:sz w:val="18"/>
        </w:rPr>
        <w:t>"outsourcing is simply opportunity."</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neither is the whole truth. A stakeholder analysis (Unit 1) shows it genuinely </w:t>
      </w:r>
      <w:r>
        <w:rPr>
          <w:rFonts w:ascii="Georgia" w:hAnsi="Georgia"/>
          <w:b/>
          <w:i w:val="0"/>
          <w:color w:val="3D4350"/>
          <w:sz w:val="18"/>
        </w:rPr>
        <w:t>helps some and harms others at once</w:t>
      </w:r>
      <w:r>
        <w:rPr>
          <w:rFonts w:ascii="Georgia" w:hAnsi="Georgia"/>
          <w:b w:val="0"/>
          <w:i w:val="0"/>
          <w:color w:val="3D4350"/>
          <w:sz w:val="18"/>
        </w:rPr>
        <w:t xml:space="preserve">. The ethical question is not "good or bad" but </w:t>
      </w:r>
      <w:r>
        <w:rPr>
          <w:rFonts w:ascii="Georgia" w:hAnsi="Georgia"/>
          <w:b/>
          <w:i w:val="0"/>
          <w:color w:val="3D4350"/>
          <w:sz w:val="18"/>
        </w:rPr>
        <w:t>"good for whom, at what cost, and is it fair?"</w:t>
      </w:r>
    </w:p>
    <w:p>
      <w:pPr>
        <w:pStyle w:val="Heading2"/>
        <w:pBdr>
          <w:bottom w:val="single" w:sz="6" w:space="2" w:color="D6D9E0"/>
        </w:pBdr>
      </w:pPr>
      <w:r>
        <w:rPr>
          <w:rFonts w:ascii="Helvetica Neue" w:hAnsi="Helvetica Neue"/>
          <w:b/>
          <w:i w:val="0"/>
          <w:color w:val="1F4E79"/>
          <w:sz w:val="27"/>
        </w:rPr>
        <w:t>4.7 Whistle-blowing</w:t>
      </w:r>
    </w:p>
    <w:p>
      <w:pPr>
        <w:spacing w:after="80"/>
      </w:pPr>
      <w:r>
        <w:rPr>
          <w:rFonts w:ascii="Georgia" w:hAnsi="Georgia"/>
          <w:b/>
          <w:i w:val="0"/>
          <w:color w:val="16181D"/>
          <w:sz w:val="19"/>
        </w:rPr>
        <w:t>Whistle-blowing is an insider revealing wrongdoing</w:t>
      </w:r>
      <w:r>
        <w:rPr>
          <w:rFonts w:ascii="Georgia" w:hAnsi="Georgia"/>
          <w:b w:val="0"/>
          <w:i w:val="0"/>
          <w:color w:val="16181D"/>
          <w:sz w:val="19"/>
        </w:rPr>
        <w:t xml:space="preserve"> — illegal, unethical or dangerous conduct — within an organisation. It takes two forms:</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410"/>
        <w:gridCol w:w="4089"/>
        <w:gridCol w:w="4592"/>
      </w:tblGrid>
      <w:tr>
        <w:trPr>
          <w:cantSplit/>
          <w:tblHeader/>
        </w:trPr>
        <w:tc>
          <w:tcPr>
            <w:tcW w:type="dxa" w:w="1410"/>
            <w:shd w:val="clear" w:color="auto" w:fill="EEF3F8"/>
          </w:tcPr>
          <w:p>
            <w:pPr>
              <w:spacing w:after="0" w:line="240" w:lineRule="auto"/>
            </w:pPr>
            <w:r>
              <w:rPr>
                <w:rFonts w:ascii="Helvetica Neue" w:hAnsi="Helvetica Neue"/>
                <w:b/>
                <w:i w:val="0"/>
                <w:color w:val="1F4E79"/>
                <w:sz w:val="16"/>
              </w:rPr>
              <w:t>Question</w:t>
            </w:r>
          </w:p>
        </w:tc>
        <w:tc>
          <w:tcPr>
            <w:tcW w:type="dxa" w:w="4089"/>
            <w:shd w:val="clear" w:color="auto" w:fill="EEF3F8"/>
          </w:tcPr>
          <w:p>
            <w:pPr>
              <w:spacing w:after="0" w:line="240" w:lineRule="auto"/>
            </w:pPr>
            <w:r>
              <w:rPr>
                <w:rFonts w:ascii="Helvetica Neue" w:hAnsi="Helvetica Neue"/>
                <w:b/>
                <w:i w:val="0"/>
                <w:color w:val="1F4E79"/>
                <w:sz w:val="16"/>
              </w:rPr>
              <w:t>Internal</w:t>
            </w:r>
          </w:p>
        </w:tc>
        <w:tc>
          <w:tcPr>
            <w:tcW w:type="dxa" w:w="4592"/>
            <w:shd w:val="clear" w:color="auto" w:fill="EEF3F8"/>
          </w:tcPr>
          <w:p>
            <w:pPr>
              <w:spacing w:after="0" w:line="240" w:lineRule="auto"/>
            </w:pPr>
            <w:r>
              <w:rPr>
                <w:rFonts w:ascii="Helvetica Neue" w:hAnsi="Helvetica Neue"/>
                <w:b/>
                <w:i w:val="0"/>
                <w:color w:val="1F4E79"/>
                <w:sz w:val="16"/>
              </w:rPr>
              <w:t>External</w:t>
            </w:r>
          </w:p>
        </w:tc>
      </w:tr>
      <w:tr>
        <w:trPr>
          <w:cantSplit/>
        </w:trPr>
        <w:tc>
          <w:tcPr>
            <w:tcW w:type="dxa" w:w="1410"/>
          </w:tcPr>
          <w:p>
            <w:pPr>
              <w:spacing w:after="0" w:line="240" w:lineRule="auto"/>
            </w:pPr>
            <w:r>
              <w:rPr>
                <w:rFonts w:ascii="Georgia" w:hAnsi="Georgia"/>
                <w:b w:val="0"/>
                <w:i w:val="0"/>
                <w:color w:val="16181D"/>
                <w:sz w:val="17"/>
              </w:rPr>
              <w:t>Who do you tell?</w:t>
            </w:r>
          </w:p>
        </w:tc>
        <w:tc>
          <w:tcPr>
            <w:tcW w:type="dxa" w:w="4089"/>
          </w:tcPr>
          <w:p>
            <w:pPr>
              <w:spacing w:after="0" w:line="240" w:lineRule="auto"/>
            </w:pPr>
            <w:r>
              <w:rPr>
                <w:rFonts w:ascii="Georgia" w:hAnsi="Georgia"/>
                <w:b w:val="0"/>
                <w:i w:val="0"/>
                <w:color w:val="16181D"/>
                <w:sz w:val="17"/>
              </w:rPr>
              <w:t>Manager, ethics officer, internal audit</w:t>
            </w:r>
          </w:p>
        </w:tc>
        <w:tc>
          <w:tcPr>
            <w:tcW w:type="dxa" w:w="4592"/>
          </w:tcPr>
          <w:p>
            <w:pPr>
              <w:spacing w:after="0" w:line="240" w:lineRule="auto"/>
            </w:pPr>
            <w:r>
              <w:rPr>
                <w:rFonts w:ascii="Georgia" w:hAnsi="Georgia"/>
                <w:b w:val="0"/>
                <w:i w:val="0"/>
                <w:color w:val="16181D"/>
                <w:sz w:val="17"/>
              </w:rPr>
              <w:t>Regulator, press, or the public</w:t>
            </w:r>
          </w:p>
        </w:tc>
      </w:tr>
      <w:tr>
        <w:trPr>
          <w:cantSplit/>
        </w:trPr>
        <w:tc>
          <w:tcPr>
            <w:tcW w:type="dxa" w:w="1410"/>
            <w:shd w:val="clear" w:color="auto" w:fill="FAFBFC"/>
          </w:tcPr>
          <w:p>
            <w:pPr>
              <w:spacing w:after="0" w:line="240" w:lineRule="auto"/>
            </w:pPr>
            <w:r>
              <w:rPr>
                <w:rFonts w:ascii="Georgia" w:hAnsi="Georgia"/>
                <w:b w:val="0"/>
                <w:i w:val="0"/>
                <w:color w:val="16181D"/>
                <w:sz w:val="17"/>
              </w:rPr>
              <w:t>When?</w:t>
            </w:r>
          </w:p>
        </w:tc>
        <w:tc>
          <w:tcPr>
            <w:tcW w:type="dxa" w:w="4089"/>
            <w:shd w:val="clear" w:color="auto" w:fill="FAFBFC"/>
          </w:tcPr>
          <w:p>
            <w:pPr>
              <w:spacing w:after="0" w:line="240" w:lineRule="auto"/>
            </w:pPr>
            <w:r>
              <w:rPr>
                <w:rFonts w:ascii="Georgia" w:hAnsi="Georgia"/>
                <w:b/>
                <w:i w:val="0"/>
                <w:color w:val="16181D"/>
                <w:sz w:val="17"/>
              </w:rPr>
              <w:t>First</w:t>
            </w:r>
            <w:r>
              <w:rPr>
                <w:rFonts w:ascii="Georgia" w:hAnsi="Georgia"/>
                <w:b w:val="0"/>
                <w:i w:val="0"/>
                <w:color w:val="16181D"/>
                <w:sz w:val="17"/>
              </w:rPr>
              <w:t xml:space="preserve"> — give the organisation a chance to fix it</w:t>
            </w:r>
          </w:p>
        </w:tc>
        <w:tc>
          <w:tcPr>
            <w:tcW w:type="dxa" w:w="4592"/>
            <w:shd w:val="clear" w:color="auto" w:fill="FAFBFC"/>
          </w:tcPr>
          <w:p>
            <w:pPr>
              <w:spacing w:after="0" w:line="240" w:lineRule="auto"/>
            </w:pPr>
            <w:r>
              <w:rPr>
                <w:rFonts w:ascii="Georgia" w:hAnsi="Georgia"/>
                <w:b w:val="0"/>
                <w:i w:val="0"/>
                <w:color w:val="16181D"/>
                <w:sz w:val="17"/>
              </w:rPr>
              <w:t>When internal channels fail or are complicit</w:t>
            </w:r>
          </w:p>
        </w:tc>
      </w:tr>
      <w:tr>
        <w:trPr>
          <w:cantSplit/>
        </w:trPr>
        <w:tc>
          <w:tcPr>
            <w:tcW w:type="dxa" w:w="1410"/>
          </w:tcPr>
          <w:p>
            <w:pPr>
              <w:spacing w:after="0" w:line="240" w:lineRule="auto"/>
            </w:pPr>
            <w:r>
              <w:rPr>
                <w:rFonts w:ascii="Georgia" w:hAnsi="Georgia"/>
                <w:b w:val="0"/>
                <w:i w:val="0"/>
                <w:color w:val="16181D"/>
                <w:sz w:val="17"/>
              </w:rPr>
              <w:t>Risk to you</w:t>
            </w:r>
          </w:p>
        </w:tc>
        <w:tc>
          <w:tcPr>
            <w:tcW w:type="dxa" w:w="4089"/>
          </w:tcPr>
          <w:p>
            <w:pPr>
              <w:spacing w:after="0" w:line="240" w:lineRule="auto"/>
            </w:pPr>
            <w:r>
              <w:rPr>
                <w:rFonts w:ascii="Georgia" w:hAnsi="Georgia"/>
                <w:b w:val="0"/>
                <w:i w:val="0"/>
                <w:color w:val="16181D"/>
                <w:sz w:val="17"/>
              </w:rPr>
              <w:t>Lower, though retaliation is still possible</w:t>
            </w:r>
          </w:p>
        </w:tc>
        <w:tc>
          <w:tcPr>
            <w:tcW w:type="dxa" w:w="4592"/>
          </w:tcPr>
          <w:p>
            <w:pPr>
              <w:spacing w:after="0" w:line="240" w:lineRule="auto"/>
            </w:pPr>
            <w:r>
              <w:rPr>
                <w:rFonts w:ascii="Georgia" w:hAnsi="Georgia"/>
                <w:b w:val="0"/>
                <w:i w:val="0"/>
                <w:color w:val="16181D"/>
                <w:sz w:val="17"/>
              </w:rPr>
              <w:t>Higher — public exposure and legal risk</w:t>
            </w:r>
          </w:p>
        </w:tc>
      </w:tr>
      <w:tr>
        <w:trPr>
          <w:cantSplit/>
        </w:trPr>
        <w:tc>
          <w:tcPr>
            <w:tcW w:type="dxa" w:w="1410"/>
            <w:shd w:val="clear" w:color="auto" w:fill="FAFBFC"/>
          </w:tcPr>
          <w:p>
            <w:pPr>
              <w:spacing w:after="0" w:line="240" w:lineRule="auto"/>
            </w:pPr>
            <w:r>
              <w:rPr>
                <w:rFonts w:ascii="Georgia" w:hAnsi="Georgia"/>
                <w:b w:val="0"/>
                <w:i w:val="0"/>
                <w:color w:val="16181D"/>
                <w:sz w:val="17"/>
              </w:rPr>
              <w:t>Is it disloyalty?</w:t>
            </w:r>
          </w:p>
        </w:tc>
        <w:tc>
          <w:tcPr>
            <w:tcW w:type="dxa" w:w="4089"/>
            <w:shd w:val="clear" w:color="auto" w:fill="FAFBFC"/>
          </w:tcPr>
          <w:p>
            <w:pPr>
              <w:spacing w:after="0" w:line="240" w:lineRule="auto"/>
            </w:pPr>
            <w:r>
              <w:rPr>
                <w:rFonts w:ascii="Georgia" w:hAnsi="Georgia"/>
                <w:b w:val="0"/>
                <w:i w:val="0"/>
                <w:color w:val="16181D"/>
                <w:sz w:val="17"/>
              </w:rPr>
              <w:t>No — it protects the organisation too</w:t>
            </w:r>
          </w:p>
        </w:tc>
        <w:tc>
          <w:tcPr>
            <w:tcW w:type="dxa" w:w="4592"/>
            <w:shd w:val="clear" w:color="auto" w:fill="FAFBFC"/>
          </w:tcPr>
          <w:p>
            <w:pPr>
              <w:spacing w:after="0" w:line="240" w:lineRule="auto"/>
            </w:pPr>
            <w:r>
              <w:rPr>
                <w:rFonts w:ascii="Georgia" w:hAnsi="Georgia"/>
                <w:b w:val="0"/>
                <w:i w:val="0"/>
                <w:color w:val="16181D"/>
                <w:sz w:val="17"/>
              </w:rPr>
              <w:t>No — it protects the public when the organisation will not</w:t>
            </w:r>
          </w:p>
        </w:tc>
      </w:tr>
    </w:tbl>
    <w:p>
      <w:pPr>
        <w:spacing w:after="40"/>
      </w:pPr>
    </w:p>
    <w:p>
      <w:pPr>
        <w:spacing w:after="80"/>
      </w:pPr>
      <w:r>
        <w:rPr>
          <w:rFonts w:ascii="Georgia" w:hAnsi="Georgia"/>
          <w:b/>
          <w:i w:val="0"/>
          <w:color w:val="16181D"/>
          <w:sz w:val="19"/>
        </w:rPr>
        <w:t>At its core is a clash: the duty of loyalty to your employer versus the duty to protect the public.</w:t>
      </w:r>
      <w:r>
        <w:rPr>
          <w:rFonts w:ascii="Georgia" w:hAnsi="Georgia"/>
          <w:b w:val="0"/>
          <w:i w:val="0"/>
          <w:color w:val="16181D"/>
          <w:sz w:val="19"/>
        </w:rPr>
        <w:t xml:space="preserve"> This resolves the Unit 2 tension: </w:t>
      </w:r>
      <w:r>
        <w:rPr>
          <w:rFonts w:ascii="Georgia" w:hAnsi="Georgia"/>
          <w:b/>
          <w:i w:val="0"/>
          <w:color w:val="16181D"/>
          <w:sz w:val="19"/>
        </w:rPr>
        <w:t>loyalty has a limit — it never requires covering up harm.</w:t>
      </w:r>
      <w:r>
        <w:rPr>
          <w:rFonts w:ascii="Georgia" w:hAnsi="Georgia"/>
          <w:b w:val="0"/>
          <w:i w:val="0"/>
          <w:color w:val="16181D"/>
          <w:sz w:val="19"/>
        </w:rPr>
        <w:t xml:space="preserve"> Whistle-blowing is a considered act to protect stakeholders, not an impulsive betrayal.</w:t>
      </w:r>
    </w:p>
    <w:p>
      <w:pPr>
        <w:spacing w:after="80"/>
      </w:pPr>
      <w:r>
        <w:rPr>
          <w:rFonts w:ascii="Georgia" w:hAnsi="Georgia"/>
          <w:b w:val="0"/>
          <w:i/>
          <w:color w:val="16181D"/>
          <w:sz w:val="19"/>
        </w:rPr>
        <w:t>Defining global cases:</w:t>
      </w:r>
      <w:r>
        <w:rPr>
          <w:rFonts w:ascii="Georgia" w:hAnsi="Georgia"/>
          <w:b w:val="0"/>
          <w:i w:val="0"/>
          <w:color w:val="16181D"/>
          <w:sz w:val="19"/>
        </w:rPr>
        <w:t xml:space="preserve"> </w:t>
      </w:r>
      <w:r>
        <w:rPr>
          <w:rFonts w:ascii="Georgia" w:hAnsi="Georgia"/>
          <w:b/>
          <w:i w:val="0"/>
          <w:color w:val="16181D"/>
          <w:sz w:val="19"/>
        </w:rPr>
        <w:t>Edward Snowden</w:t>
      </w:r>
      <w:r>
        <w:rPr>
          <w:rFonts w:ascii="Georgia" w:hAnsi="Georgia"/>
          <w:b w:val="0"/>
          <w:i w:val="0"/>
          <w:color w:val="16181D"/>
          <w:sz w:val="19"/>
        </w:rPr>
        <w:t xml:space="preserve"> (NSA mass surveillance) and </w:t>
      </w:r>
      <w:r>
        <w:rPr>
          <w:rFonts w:ascii="Georgia" w:hAnsi="Georgia"/>
          <w:b/>
          <w:i w:val="0"/>
          <w:color w:val="16181D"/>
          <w:sz w:val="19"/>
        </w:rPr>
        <w:t>Frances Haugen</w:t>
      </w:r>
      <w:r>
        <w:rPr>
          <w:rFonts w:ascii="Georgia" w:hAnsi="Georgia"/>
          <w:b w:val="0"/>
          <w:i w:val="0"/>
          <w:color w:val="16181D"/>
          <w:sz w:val="19"/>
        </w:rPr>
        <w:t xml:space="preserve"> (leaking internal Facebook/Meta research on known harms). Their very different receptions show how contested and personally costly the act is.</w:t>
      </w: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"A whistle-blower is just a disloyal snitch."</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ethical whistle-blowing protects the public </w:t>
      </w:r>
      <w:r>
        <w:rPr>
          <w:rFonts w:ascii="Georgia" w:hAnsi="Georgia"/>
          <w:b/>
          <w:i w:val="0"/>
          <w:color w:val="3D4350"/>
          <w:sz w:val="18"/>
        </w:rPr>
        <w:t>precisely when internal channels have failed</w:t>
      </w:r>
      <w:r>
        <w:rPr>
          <w:rFonts w:ascii="Georgia" w:hAnsi="Georgia"/>
          <w:b w:val="0"/>
          <w:i w:val="0"/>
          <w:color w:val="3D4350"/>
          <w:sz w:val="18"/>
        </w:rPr>
        <w:t>. It is an act of responsibility, not betrayal.</w:t>
      </w:r>
    </w:p>
    <w:p>
      <w:pPr>
        <w:pStyle w:val="Heading3"/>
      </w:pPr>
      <w:r>
        <w:rPr>
          <w:rFonts w:ascii="Helvetica Neue" w:hAnsi="Helvetica Neue"/>
          <w:b/>
          <w:i w:val="0"/>
          <w:color w:val="2A6EA8"/>
          <w:sz w:val="22"/>
        </w:rPr>
        <w:t>The responsible process — order matters</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801"/>
        <w:gridCol w:w="3484"/>
        <w:gridCol w:w="4806"/>
      </w:tblGrid>
      <w:tr>
        <w:trPr>
          <w:cantSplit/>
          <w:tblHeader/>
        </w:trPr>
        <w:tc>
          <w:tcPr>
            <w:tcW w:type="dxa" w:w="1801"/>
            <w:shd w:val="clear" w:color="auto" w:fill="EEF3F8"/>
          </w:tcPr>
          <w:p>
            <w:pPr>
              <w:spacing w:after="0" w:line="240" w:lineRule="auto"/>
            </w:pPr>
            <w:r>
              <w:rPr>
                <w:rFonts w:ascii="Helvetica Neue" w:hAnsi="Helvetica Neue"/>
                <w:b/>
                <w:i w:val="0"/>
                <w:color w:val="1F4E79"/>
                <w:sz w:val="16"/>
              </w:rPr>
              <w:t>Step</w:t>
            </w:r>
          </w:p>
        </w:tc>
        <w:tc>
          <w:tcPr>
            <w:tcW w:type="dxa" w:w="3484"/>
            <w:shd w:val="clear" w:color="auto" w:fill="EEF3F8"/>
          </w:tcPr>
          <w:p>
            <w:pPr>
              <w:spacing w:after="0" w:line="240" w:lineRule="auto"/>
            </w:pPr>
            <w:r>
              <w:rPr>
                <w:rFonts w:ascii="Helvetica Neue" w:hAnsi="Helvetica Neue"/>
                <w:b/>
                <w:i w:val="0"/>
                <w:color w:val="1F4E79"/>
                <w:sz w:val="16"/>
              </w:rPr>
              <w:t>What you do</w:t>
            </w:r>
          </w:p>
        </w:tc>
        <w:tc>
          <w:tcPr>
            <w:tcW w:type="dxa" w:w="4806"/>
            <w:shd w:val="clear" w:color="auto" w:fill="EEF3F8"/>
          </w:tcPr>
          <w:p>
            <w:pPr>
              <w:spacing w:after="0" w:line="240" w:lineRule="auto"/>
            </w:pPr>
            <w:r>
              <w:rPr>
                <w:rFonts w:ascii="Helvetica Neue" w:hAnsi="Helvetica Neue"/>
                <w:b/>
                <w:i w:val="0"/>
                <w:color w:val="1F4E79"/>
                <w:sz w:val="16"/>
              </w:rPr>
              <w:t>Why in this order</w:t>
            </w:r>
          </w:p>
        </w:tc>
      </w:tr>
      <w:tr>
        <w:trPr>
          <w:cantSplit/>
        </w:trPr>
        <w:tc>
          <w:tcPr>
            <w:tcW w:type="dxa" w:w="1801"/>
          </w:tcPr>
          <w:p>
            <w:pPr>
              <w:spacing w:after="0" w:line="240" w:lineRule="auto"/>
            </w:pPr>
            <w:r>
              <w:rPr>
                <w:rFonts w:ascii="Georgia" w:hAnsi="Georgia"/>
                <w:b/>
                <w:i w:val="0"/>
                <w:color w:val="16181D"/>
                <w:sz w:val="17"/>
              </w:rPr>
              <w:t>1. Get the facts</w:t>
            </w:r>
          </w:p>
        </w:tc>
        <w:tc>
          <w:tcPr>
            <w:tcW w:type="dxa" w:w="3484"/>
          </w:tcPr>
          <w:p>
            <w:pPr>
              <w:spacing w:after="0" w:line="240" w:lineRule="auto"/>
            </w:pPr>
            <w:r>
              <w:rPr>
                <w:rFonts w:ascii="Georgia" w:hAnsi="Georgia"/>
                <w:b w:val="0"/>
                <w:i w:val="0"/>
                <w:color w:val="16181D"/>
                <w:sz w:val="17"/>
              </w:rPr>
              <w:t>Gather evidence; keep dated records</w:t>
            </w:r>
          </w:p>
        </w:tc>
        <w:tc>
          <w:tcPr>
            <w:tcW w:type="dxa" w:w="4806"/>
          </w:tcPr>
          <w:p>
            <w:pPr>
              <w:spacing w:after="0" w:line="240" w:lineRule="auto"/>
            </w:pPr>
            <w:r>
              <w:rPr>
                <w:rFonts w:ascii="Georgia" w:hAnsi="Georgia"/>
                <w:b w:val="0"/>
                <w:i w:val="0"/>
                <w:color w:val="16181D"/>
                <w:sz w:val="17"/>
              </w:rPr>
              <w:t>Acting on suspicion alone can be wrong and unprovable</w:t>
            </w:r>
          </w:p>
        </w:tc>
      </w:tr>
      <w:tr>
        <w:trPr>
          <w:cantSplit/>
        </w:trPr>
        <w:tc>
          <w:tcPr>
            <w:tcW w:type="dxa" w:w="1801"/>
            <w:shd w:val="clear" w:color="auto" w:fill="FAFBFC"/>
          </w:tcPr>
          <w:p>
            <w:pPr>
              <w:spacing w:after="0" w:line="240" w:lineRule="auto"/>
            </w:pPr>
            <w:r>
              <w:rPr>
                <w:rFonts w:ascii="Georgia" w:hAnsi="Georgia"/>
                <w:b/>
                <w:i w:val="0"/>
                <w:color w:val="16181D"/>
                <w:sz w:val="17"/>
              </w:rPr>
              <w:t>2. Weigh the harm</w:t>
            </w:r>
          </w:p>
        </w:tc>
        <w:tc>
          <w:tcPr>
            <w:tcW w:type="dxa" w:w="3484"/>
            <w:shd w:val="clear" w:color="auto" w:fill="FAFBFC"/>
          </w:tcPr>
          <w:p>
            <w:pPr>
              <w:spacing w:after="0" w:line="240" w:lineRule="auto"/>
            </w:pPr>
            <w:r>
              <w:rPr>
                <w:rFonts w:ascii="Georgia" w:hAnsi="Georgia"/>
                <w:b w:val="0"/>
                <w:i w:val="0"/>
                <w:color w:val="16181D"/>
                <w:sz w:val="17"/>
              </w:rPr>
              <w:t>Confirm it is serious — illegal or dangerous</w:t>
            </w:r>
          </w:p>
        </w:tc>
        <w:tc>
          <w:tcPr>
            <w:tcW w:type="dxa" w:w="4806"/>
            <w:shd w:val="clear" w:color="auto" w:fill="FAFBFC"/>
          </w:tcPr>
          <w:p>
            <w:pPr>
              <w:spacing w:after="0" w:line="240" w:lineRule="auto"/>
            </w:pPr>
            <w:r>
              <w:rPr>
                <w:rFonts w:ascii="Georgia" w:hAnsi="Georgia"/>
                <w:b w:val="0"/>
                <w:i w:val="0"/>
                <w:color w:val="16181D"/>
                <w:sz w:val="17"/>
              </w:rPr>
              <w:t>Whistle-blowing is for real harm, not minor gripes</w:t>
            </w:r>
          </w:p>
        </w:tc>
      </w:tr>
      <w:tr>
        <w:trPr>
          <w:cantSplit/>
        </w:trPr>
        <w:tc>
          <w:tcPr>
            <w:tcW w:type="dxa" w:w="1801"/>
          </w:tcPr>
          <w:p>
            <w:pPr>
              <w:spacing w:after="0" w:line="240" w:lineRule="auto"/>
            </w:pPr>
            <w:r>
              <w:rPr>
                <w:rFonts w:ascii="Georgia" w:hAnsi="Georgia"/>
                <w:b/>
                <w:i w:val="0"/>
                <w:color w:val="16181D"/>
                <w:sz w:val="17"/>
              </w:rPr>
              <w:t>3. Report internally</w:t>
            </w:r>
          </w:p>
        </w:tc>
        <w:tc>
          <w:tcPr>
            <w:tcW w:type="dxa" w:w="3484"/>
          </w:tcPr>
          <w:p>
            <w:pPr>
              <w:spacing w:after="0" w:line="240" w:lineRule="auto"/>
            </w:pPr>
            <w:r>
              <w:rPr>
                <w:rFonts w:ascii="Georgia" w:hAnsi="Georgia"/>
                <w:b w:val="0"/>
                <w:i w:val="0"/>
                <w:color w:val="16181D"/>
                <w:sz w:val="17"/>
              </w:rPr>
              <w:t>Manager, ethics officer, internal audit</w:t>
            </w:r>
          </w:p>
        </w:tc>
        <w:tc>
          <w:tcPr>
            <w:tcW w:type="dxa" w:w="4806"/>
          </w:tcPr>
          <w:p>
            <w:pPr>
              <w:spacing w:after="0" w:line="240" w:lineRule="auto"/>
            </w:pPr>
            <w:r>
              <w:rPr>
                <w:rFonts w:ascii="Georgia" w:hAnsi="Georgia"/>
                <w:b w:val="0"/>
                <w:i w:val="0"/>
                <w:color w:val="16181D"/>
                <w:sz w:val="17"/>
              </w:rPr>
              <w:t>Gives the organisation a chance to fix it, and builds your record</w:t>
            </w:r>
          </w:p>
        </w:tc>
      </w:tr>
      <w:tr>
        <w:trPr>
          <w:cantSplit/>
        </w:trPr>
        <w:tc>
          <w:tcPr>
            <w:tcW w:type="dxa" w:w="1801"/>
            <w:shd w:val="clear" w:color="auto" w:fill="FAFBFC"/>
          </w:tcPr>
          <w:p>
            <w:pPr>
              <w:spacing w:after="0" w:line="240" w:lineRule="auto"/>
            </w:pPr>
            <w:r>
              <w:rPr>
                <w:rFonts w:ascii="Georgia" w:hAnsi="Georgia"/>
                <w:b/>
                <w:i w:val="0"/>
                <w:color w:val="16181D"/>
                <w:sz w:val="17"/>
              </w:rPr>
              <w:t>4. Escalate to a regulator</w:t>
            </w:r>
          </w:p>
        </w:tc>
        <w:tc>
          <w:tcPr>
            <w:tcW w:type="dxa" w:w="3484"/>
            <w:shd w:val="clear" w:color="auto" w:fill="FAFBFC"/>
          </w:tcPr>
          <w:p>
            <w:pPr>
              <w:spacing w:after="0" w:line="240" w:lineRule="auto"/>
            </w:pPr>
            <w:r>
              <w:rPr>
                <w:rFonts w:ascii="Georgia" w:hAnsi="Georgia"/>
                <w:b w:val="0"/>
                <w:i w:val="0"/>
                <w:color w:val="16181D"/>
                <w:sz w:val="17"/>
              </w:rPr>
              <w:t xml:space="preserve">For example the </w:t>
            </w:r>
            <w:r>
              <w:rPr>
                <w:rFonts w:ascii="Georgia" w:hAnsi="Georgia"/>
                <w:b/>
                <w:i w:val="0"/>
                <w:color w:val="16181D"/>
                <w:sz w:val="17"/>
              </w:rPr>
              <w:t>CIAA</w:t>
            </w:r>
            <w:r>
              <w:rPr>
                <w:rFonts w:ascii="Georgia" w:hAnsi="Georgia"/>
                <w:b w:val="0"/>
                <w:i w:val="0"/>
                <w:color w:val="16181D"/>
                <w:sz w:val="17"/>
              </w:rPr>
              <w:t xml:space="preserve"> or the relevant authority</w:t>
            </w:r>
          </w:p>
        </w:tc>
        <w:tc>
          <w:tcPr>
            <w:tcW w:type="dxa" w:w="4806"/>
            <w:shd w:val="clear" w:color="auto" w:fill="FAFBFC"/>
          </w:tcPr>
          <w:p>
            <w:pPr>
              <w:spacing w:after="0" w:line="240" w:lineRule="auto"/>
            </w:pPr>
            <w:r>
              <w:rPr>
                <w:rFonts w:ascii="Georgia" w:hAnsi="Georgia"/>
                <w:b w:val="0"/>
                <w:i w:val="0"/>
                <w:color w:val="16181D"/>
                <w:sz w:val="17"/>
              </w:rPr>
              <w:t>When internal routes are ignored or complicit</w:t>
            </w:r>
          </w:p>
        </w:tc>
      </w:tr>
      <w:tr>
        <w:trPr>
          <w:cantSplit/>
        </w:trPr>
        <w:tc>
          <w:tcPr>
            <w:tcW w:type="dxa" w:w="1801"/>
          </w:tcPr>
          <w:p>
            <w:pPr>
              <w:spacing w:after="0" w:line="240" w:lineRule="auto"/>
            </w:pPr>
            <w:r>
              <w:rPr>
                <w:rFonts w:ascii="Georgia" w:hAnsi="Georgia"/>
                <w:b/>
                <w:i w:val="0"/>
                <w:color w:val="16181D"/>
                <w:sz w:val="17"/>
              </w:rPr>
              <w:t>5. Go public</w:t>
            </w:r>
          </w:p>
        </w:tc>
        <w:tc>
          <w:tcPr>
            <w:tcW w:type="dxa" w:w="3484"/>
          </w:tcPr>
          <w:p>
            <w:pPr>
              <w:spacing w:after="0" w:line="240" w:lineRule="auto"/>
            </w:pPr>
            <w:r>
              <w:rPr>
                <w:rFonts w:ascii="Georgia" w:hAnsi="Georgia"/>
                <w:b w:val="0"/>
                <w:i w:val="0"/>
                <w:color w:val="16181D"/>
                <w:sz w:val="17"/>
              </w:rPr>
              <w:t xml:space="preserve">Press or public — </w:t>
            </w:r>
            <w:r>
              <w:rPr>
                <w:rFonts w:ascii="Georgia" w:hAnsi="Georgia"/>
                <w:b/>
                <w:i w:val="0"/>
                <w:color w:val="16181D"/>
                <w:sz w:val="17"/>
              </w:rPr>
              <w:t>last resort</w:t>
            </w:r>
          </w:p>
        </w:tc>
        <w:tc>
          <w:tcPr>
            <w:tcW w:type="dxa" w:w="4806"/>
          </w:tcPr>
          <w:p>
            <w:pPr>
              <w:spacing w:after="0" w:line="240" w:lineRule="auto"/>
            </w:pPr>
            <w:r>
              <w:rPr>
                <w:rFonts w:ascii="Georgia" w:hAnsi="Georgia"/>
                <w:b w:val="0"/>
                <w:i w:val="0"/>
                <w:color w:val="16181D"/>
                <w:sz w:val="17"/>
              </w:rPr>
              <w:t>Highest risk; only when all else has failed</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Following the order protects both the public and you.</w:t>
      </w:r>
      <w:r>
        <w:rPr>
          <w:rFonts w:ascii="Georgia" w:hAnsi="Georgia"/>
          <w:b w:val="0"/>
          <w:i w:val="0"/>
          <w:color w:val="3D4350"/>
          <w:sz w:val="18"/>
        </w:rPr>
        <w:t xml:space="preserve"> A documented, internal-first attempt is what distinguishes a </w:t>
      </w:r>
      <w:r>
        <w:rPr>
          <w:rFonts w:ascii="Georgia" w:hAnsi="Georgia"/>
          <w:b/>
          <w:i w:val="0"/>
          <w:color w:val="3D4350"/>
          <w:sz w:val="18"/>
        </w:rPr>
        <w:t>responsible whistle-blower from a reckless leaker</w:t>
      </w:r>
      <w:r>
        <w:rPr>
          <w:rFonts w:ascii="Georgia" w:hAnsi="Georgia"/>
          <w:b w:val="0"/>
          <w:i w:val="0"/>
          <w:color w:val="3D4350"/>
          <w:sz w:val="18"/>
        </w:rPr>
        <w:t>.</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5615"/>
        <w:gridCol w:w="4476"/>
      </w:tblGrid>
      <w:tr>
        <w:trPr>
          <w:cantSplit/>
          <w:tblHeader/>
        </w:trPr>
        <w:tc>
          <w:tcPr>
            <w:tcW w:type="dxa" w:w="5615"/>
            <w:shd w:val="clear" w:color="auto" w:fill="EEF3F8"/>
          </w:tcPr>
          <w:p>
            <w:pPr>
              <w:spacing w:after="0" w:line="240" w:lineRule="auto"/>
            </w:pPr>
            <w:r>
              <w:rPr>
                <w:rFonts w:ascii="Helvetica Neue" w:hAnsi="Helvetica Neue"/>
                <w:b/>
                <w:i w:val="0"/>
                <w:color w:val="1F4E79"/>
                <w:sz w:val="16"/>
              </w:rPr>
              <w:t>Action on a "data is being sold" suspicion</w:t>
            </w:r>
          </w:p>
        </w:tc>
        <w:tc>
          <w:tcPr>
            <w:tcW w:type="dxa" w:w="4476"/>
            <w:shd w:val="clear" w:color="auto" w:fill="EEF3F8"/>
          </w:tcPr>
          <w:p>
            <w:pPr>
              <w:spacing w:after="0" w:line="240" w:lineRule="auto"/>
            </w:pPr>
            <w:r>
              <w:rPr>
                <w:rFonts w:ascii="Helvetica Neue" w:hAnsi="Helvetica Neue"/>
                <w:b/>
                <w:i w:val="0"/>
                <w:color w:val="1F4E79"/>
                <w:sz w:val="16"/>
              </w:rPr>
              <w:t>Right or wrong?</w:t>
            </w:r>
          </w:p>
        </w:tc>
      </w:tr>
      <w:tr>
        <w:trPr>
          <w:cantSplit/>
        </w:trPr>
        <w:tc>
          <w:tcPr>
            <w:tcW w:type="dxa" w:w="5615"/>
          </w:tcPr>
          <w:p>
            <w:pPr>
              <w:spacing w:after="0" w:line="240" w:lineRule="auto"/>
            </w:pPr>
            <w:r>
              <w:rPr>
                <w:rFonts w:ascii="Georgia" w:hAnsi="Georgia"/>
                <w:b w:val="0"/>
                <w:i w:val="0"/>
                <w:color w:val="16181D"/>
                <w:sz w:val="17"/>
              </w:rPr>
              <w:t>Immediately tweet the accusation</w:t>
            </w:r>
          </w:p>
        </w:tc>
        <w:tc>
          <w:tcPr>
            <w:tcW w:type="dxa" w:w="4476"/>
          </w:tcPr>
          <w:p>
            <w:pPr>
              <w:spacing w:after="0" w:line="240" w:lineRule="auto"/>
            </w:pPr>
            <w:r>
              <w:rPr>
                <w:rFonts w:ascii="Georgia" w:hAnsi="Georgia"/>
                <w:b/>
                <w:i w:val="0"/>
                <w:color w:val="16181D"/>
                <w:sz w:val="17"/>
              </w:rPr>
              <w:t>Wrong</w:t>
            </w:r>
            <w:r>
              <w:rPr>
                <w:rFonts w:ascii="Georgia" w:hAnsi="Georgia"/>
                <w:b w:val="0"/>
                <w:i w:val="0"/>
                <w:color w:val="16181D"/>
                <w:sz w:val="17"/>
              </w:rPr>
              <w:t xml:space="preserve"> — unprovable, legally risky, tips off the wrongdoer</w:t>
            </w:r>
          </w:p>
        </w:tc>
      </w:tr>
      <w:tr>
        <w:trPr>
          <w:cantSplit/>
        </w:trPr>
        <w:tc>
          <w:tcPr>
            <w:tcW w:type="dxa" w:w="5615"/>
            <w:shd w:val="clear" w:color="auto" w:fill="FAFBFC"/>
          </w:tcPr>
          <w:p>
            <w:pPr>
              <w:spacing w:after="0" w:line="240" w:lineRule="auto"/>
            </w:pPr>
            <w:r>
              <w:rPr>
                <w:rFonts w:ascii="Georgia" w:hAnsi="Georgia"/>
                <w:b w:val="0"/>
                <w:i w:val="0"/>
                <w:color w:val="16181D"/>
                <w:sz w:val="17"/>
              </w:rPr>
              <w:t>Gather dated evidence and keep records</w:t>
            </w:r>
          </w:p>
        </w:tc>
        <w:tc>
          <w:tcPr>
            <w:tcW w:type="dxa" w:w="4476"/>
            <w:shd w:val="clear" w:color="auto" w:fill="FAFBFC"/>
          </w:tcPr>
          <w:p>
            <w:pPr>
              <w:spacing w:after="0" w:line="240" w:lineRule="auto"/>
            </w:pPr>
            <w:r>
              <w:rPr>
                <w:rFonts w:ascii="Georgia" w:hAnsi="Georgia"/>
                <w:b w:val="0"/>
                <w:i w:val="0"/>
                <w:color w:val="16181D"/>
                <w:sz w:val="17"/>
              </w:rPr>
              <w:t>Right — step 1</w:t>
            </w:r>
          </w:p>
        </w:tc>
      </w:tr>
      <w:tr>
        <w:trPr>
          <w:cantSplit/>
        </w:trPr>
        <w:tc>
          <w:tcPr>
            <w:tcW w:type="dxa" w:w="5615"/>
          </w:tcPr>
          <w:p>
            <w:pPr>
              <w:spacing w:after="0" w:line="240" w:lineRule="auto"/>
            </w:pPr>
            <w:r>
              <w:rPr>
                <w:rFonts w:ascii="Georgia" w:hAnsi="Georgia"/>
                <w:b w:val="0"/>
                <w:i w:val="0"/>
                <w:color w:val="16181D"/>
                <w:sz w:val="17"/>
              </w:rPr>
              <w:t>Confirm the harm is serious, not a gripe</w:t>
            </w:r>
          </w:p>
        </w:tc>
        <w:tc>
          <w:tcPr>
            <w:tcW w:type="dxa" w:w="4476"/>
          </w:tcPr>
          <w:p>
            <w:pPr>
              <w:spacing w:after="0" w:line="240" w:lineRule="auto"/>
            </w:pPr>
            <w:r>
              <w:rPr>
                <w:rFonts w:ascii="Georgia" w:hAnsi="Georgia"/>
                <w:b w:val="0"/>
                <w:i w:val="0"/>
                <w:color w:val="16181D"/>
                <w:sz w:val="17"/>
              </w:rPr>
              <w:t>Right — step 2</w:t>
            </w:r>
          </w:p>
        </w:tc>
      </w:tr>
      <w:tr>
        <w:trPr>
          <w:cantSplit/>
        </w:trPr>
        <w:tc>
          <w:tcPr>
            <w:tcW w:type="dxa" w:w="5615"/>
            <w:shd w:val="clear" w:color="auto" w:fill="FAFBFC"/>
          </w:tcPr>
          <w:p>
            <w:pPr>
              <w:spacing w:after="0" w:line="240" w:lineRule="auto"/>
            </w:pPr>
            <w:r>
              <w:rPr>
                <w:rFonts w:ascii="Georgia" w:hAnsi="Georgia"/>
                <w:b w:val="0"/>
                <w:i w:val="0"/>
                <w:color w:val="16181D"/>
                <w:sz w:val="17"/>
              </w:rPr>
              <w:t>Report to your manager, then ethics/compliance</w:t>
            </w:r>
          </w:p>
        </w:tc>
        <w:tc>
          <w:tcPr>
            <w:tcW w:type="dxa" w:w="4476"/>
            <w:shd w:val="clear" w:color="auto" w:fill="FAFBFC"/>
          </w:tcPr>
          <w:p>
            <w:pPr>
              <w:spacing w:after="0" w:line="240" w:lineRule="auto"/>
            </w:pPr>
            <w:r>
              <w:rPr>
                <w:rFonts w:ascii="Georgia" w:hAnsi="Georgia"/>
                <w:b w:val="0"/>
                <w:i w:val="0"/>
                <w:color w:val="16181D"/>
                <w:sz w:val="17"/>
              </w:rPr>
              <w:t>Right — step 3</w:t>
            </w:r>
          </w:p>
        </w:tc>
      </w:tr>
      <w:tr>
        <w:trPr>
          <w:cantSplit/>
        </w:trPr>
        <w:tc>
          <w:tcPr>
            <w:tcW w:type="dxa" w:w="5615"/>
          </w:tcPr>
          <w:p>
            <w:pPr>
              <w:spacing w:after="0" w:line="240" w:lineRule="auto"/>
            </w:pPr>
            <w:r>
              <w:rPr>
                <w:rFonts w:ascii="Georgia" w:hAnsi="Georgia"/>
                <w:b w:val="0"/>
                <w:i w:val="0"/>
                <w:color w:val="16181D"/>
                <w:sz w:val="17"/>
              </w:rPr>
              <w:t>Escalate to the CIAA when ignored</w:t>
            </w:r>
          </w:p>
        </w:tc>
        <w:tc>
          <w:tcPr>
            <w:tcW w:type="dxa" w:w="4476"/>
          </w:tcPr>
          <w:p>
            <w:pPr>
              <w:spacing w:after="0" w:line="240" w:lineRule="auto"/>
            </w:pPr>
            <w:r>
              <w:rPr>
                <w:rFonts w:ascii="Georgia" w:hAnsi="Georgia"/>
                <w:b w:val="0"/>
                <w:i w:val="0"/>
                <w:color w:val="16181D"/>
                <w:sz w:val="17"/>
              </w:rPr>
              <w:t>Right — step 4</w:t>
            </w:r>
          </w:p>
        </w:tc>
      </w:tr>
      <w:tr>
        <w:trPr>
          <w:cantSplit/>
        </w:trPr>
        <w:tc>
          <w:tcPr>
            <w:tcW w:type="dxa" w:w="5615"/>
            <w:shd w:val="clear" w:color="auto" w:fill="FAFBFC"/>
          </w:tcPr>
          <w:p>
            <w:pPr>
              <w:spacing w:after="0" w:line="240" w:lineRule="auto"/>
            </w:pPr>
            <w:r>
              <w:rPr>
                <w:rFonts w:ascii="Georgia" w:hAnsi="Georgia"/>
                <w:b w:val="0"/>
                <w:i w:val="0"/>
                <w:color w:val="16181D"/>
                <w:sz w:val="17"/>
              </w:rPr>
              <w:t>Go to the press only as a last resort</w:t>
            </w:r>
          </w:p>
        </w:tc>
        <w:tc>
          <w:tcPr>
            <w:tcW w:type="dxa" w:w="4476"/>
            <w:shd w:val="clear" w:color="auto" w:fill="FAFBFC"/>
          </w:tcPr>
          <w:p>
            <w:pPr>
              <w:spacing w:after="0" w:line="240" w:lineRule="auto"/>
            </w:pPr>
            <w:r>
              <w:rPr>
                <w:rFonts w:ascii="Georgia" w:hAnsi="Georgia"/>
                <w:b w:val="0"/>
                <w:i w:val="0"/>
                <w:color w:val="16181D"/>
                <w:sz w:val="17"/>
              </w:rPr>
              <w:t>Right — step 5</w:t>
            </w:r>
          </w:p>
        </w:tc>
      </w:tr>
    </w:tbl>
    <w:p>
      <w:pPr>
        <w:spacing w:after="40"/>
      </w:pPr>
    </w:p>
    <w:p>
      <w:pPr>
        <w:pStyle w:val="Heading3"/>
      </w:pPr>
      <w:r>
        <w:rPr>
          <w:rFonts w:ascii="Helvetica Neue" w:hAnsi="Helvetica Neue"/>
          <w:b/>
          <w:i w:val="0"/>
          <w:color w:val="2A6EA8"/>
          <w:sz w:val="22"/>
        </w:rPr>
        <w:t>Risks and protections</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3853"/>
        <w:gridCol w:w="6238"/>
      </w:tblGrid>
      <w:tr>
        <w:trPr>
          <w:cantSplit/>
          <w:tblHeader/>
        </w:trPr>
        <w:tc>
          <w:tcPr>
            <w:tcW w:type="dxa" w:w="3853"/>
            <w:shd w:val="clear" w:color="auto" w:fill="EEF3F8"/>
          </w:tcPr>
          <w:p>
            <w:pPr>
              <w:spacing w:after="0" w:line="240" w:lineRule="auto"/>
            </w:pPr>
            <w:r>
              <w:rPr>
                <w:rFonts w:ascii="Helvetica Neue" w:hAnsi="Helvetica Neue"/>
                <w:b/>
                <w:i w:val="0"/>
                <w:color w:val="1F4E79"/>
                <w:sz w:val="16"/>
              </w:rPr>
              <w:t>Risk to the whistle-blower</w:t>
            </w:r>
          </w:p>
        </w:tc>
        <w:tc>
          <w:tcPr>
            <w:tcW w:type="dxa" w:w="6238"/>
            <w:shd w:val="clear" w:color="auto" w:fill="EEF3F8"/>
          </w:tcPr>
          <w:p>
            <w:pPr>
              <w:spacing w:after="0" w:line="240" w:lineRule="auto"/>
            </w:pPr>
            <w:r>
              <w:rPr>
                <w:rFonts w:ascii="Helvetica Neue" w:hAnsi="Helvetica Neue"/>
                <w:b/>
                <w:i w:val="0"/>
                <w:color w:val="1F4E79"/>
                <w:sz w:val="16"/>
              </w:rPr>
              <w:t>Protection that may help</w:t>
            </w:r>
          </w:p>
        </w:tc>
      </w:tr>
      <w:tr>
        <w:trPr>
          <w:cantSplit/>
        </w:trPr>
        <w:tc>
          <w:tcPr>
            <w:tcW w:type="dxa" w:w="3853"/>
          </w:tcPr>
          <w:p>
            <w:pPr>
              <w:spacing w:after="0" w:line="240" w:lineRule="auto"/>
            </w:pPr>
            <w:r>
              <w:rPr>
                <w:rFonts w:ascii="Georgia" w:hAnsi="Georgia"/>
                <w:b w:val="0"/>
                <w:i w:val="0"/>
                <w:color w:val="16181D"/>
                <w:sz w:val="17"/>
              </w:rPr>
              <w:t>Being fired or forced out</w:t>
            </w:r>
          </w:p>
        </w:tc>
        <w:tc>
          <w:tcPr>
            <w:tcW w:type="dxa" w:w="6238"/>
          </w:tcPr>
          <w:p>
            <w:pPr>
              <w:spacing w:after="0" w:line="240" w:lineRule="auto"/>
            </w:pPr>
            <w:r>
              <w:rPr>
                <w:rFonts w:ascii="Georgia" w:hAnsi="Georgia"/>
                <w:b w:val="0"/>
                <w:i w:val="0"/>
                <w:color w:val="16181D"/>
                <w:sz w:val="17"/>
              </w:rPr>
              <w:t>Whistle-blower laws and employment protections, where they exist</w:t>
            </w:r>
          </w:p>
        </w:tc>
      </w:tr>
      <w:tr>
        <w:trPr>
          <w:cantSplit/>
        </w:trPr>
        <w:tc>
          <w:tcPr>
            <w:tcW w:type="dxa" w:w="3853"/>
            <w:shd w:val="clear" w:color="auto" w:fill="FAFBFC"/>
          </w:tcPr>
          <w:p>
            <w:pPr>
              <w:spacing w:after="0" w:line="240" w:lineRule="auto"/>
            </w:pPr>
            <w:r>
              <w:rPr>
                <w:rFonts w:ascii="Georgia" w:hAnsi="Georgia"/>
                <w:b w:val="0"/>
                <w:i w:val="0"/>
                <w:color w:val="16181D"/>
                <w:sz w:val="17"/>
              </w:rPr>
              <w:t>Blacklisting in a small industry</w:t>
            </w:r>
          </w:p>
        </w:tc>
        <w:tc>
          <w:tcPr>
            <w:tcW w:type="dxa" w:w="6238"/>
            <w:shd w:val="clear" w:color="auto" w:fill="FAFBFC"/>
          </w:tcPr>
          <w:p>
            <w:pPr>
              <w:spacing w:after="0" w:line="240" w:lineRule="auto"/>
            </w:pPr>
            <w:r>
              <w:rPr>
                <w:rFonts w:ascii="Georgia" w:hAnsi="Georgia"/>
                <w:b w:val="0"/>
                <w:i w:val="0"/>
                <w:color w:val="16181D"/>
                <w:sz w:val="17"/>
              </w:rPr>
              <w:t>Anonymous reporting hotlines</w:t>
            </w:r>
          </w:p>
        </w:tc>
      </w:tr>
      <w:tr>
        <w:trPr>
          <w:cantSplit/>
        </w:trPr>
        <w:tc>
          <w:tcPr>
            <w:tcW w:type="dxa" w:w="3853"/>
          </w:tcPr>
          <w:p>
            <w:pPr>
              <w:spacing w:after="0" w:line="240" w:lineRule="auto"/>
            </w:pPr>
            <w:r>
              <w:rPr>
                <w:rFonts w:ascii="Georgia" w:hAnsi="Georgia"/>
                <w:b w:val="0"/>
                <w:i w:val="0"/>
                <w:color w:val="16181D"/>
                <w:sz w:val="17"/>
              </w:rPr>
              <w:t>Lawsuits, for example defamation</w:t>
            </w:r>
          </w:p>
        </w:tc>
        <w:tc>
          <w:tcPr>
            <w:tcW w:type="dxa" w:w="6238"/>
          </w:tcPr>
          <w:p>
            <w:pPr>
              <w:spacing w:after="0" w:line="240" w:lineRule="auto"/>
            </w:pPr>
            <w:r>
              <w:rPr>
                <w:rFonts w:ascii="Georgia" w:hAnsi="Georgia"/>
                <w:b w:val="0"/>
                <w:i w:val="0"/>
                <w:color w:val="16181D"/>
                <w:sz w:val="17"/>
              </w:rPr>
              <w:t>Solid evidence plus legal advice beforehand</w:t>
            </w:r>
          </w:p>
        </w:tc>
      </w:tr>
      <w:tr>
        <w:trPr>
          <w:cantSplit/>
        </w:trPr>
        <w:tc>
          <w:tcPr>
            <w:tcW w:type="dxa" w:w="3853"/>
            <w:shd w:val="clear" w:color="auto" w:fill="FAFBFC"/>
          </w:tcPr>
          <w:p>
            <w:pPr>
              <w:spacing w:after="0" w:line="240" w:lineRule="auto"/>
            </w:pPr>
            <w:r>
              <w:rPr>
                <w:rFonts w:ascii="Georgia" w:hAnsi="Georgia"/>
                <w:b w:val="0"/>
                <w:i w:val="0"/>
                <w:color w:val="16181D"/>
                <w:sz w:val="17"/>
              </w:rPr>
              <w:t>Retaliation from management</w:t>
            </w:r>
          </w:p>
        </w:tc>
        <w:tc>
          <w:tcPr>
            <w:tcW w:type="dxa" w:w="6238"/>
            <w:shd w:val="clear" w:color="auto" w:fill="FAFBFC"/>
          </w:tcPr>
          <w:p>
            <w:pPr>
              <w:spacing w:after="0" w:line="240" w:lineRule="auto"/>
            </w:pPr>
            <w:r>
              <w:rPr>
                <w:rFonts w:ascii="Georgia" w:hAnsi="Georgia"/>
                <w:b w:val="0"/>
                <w:i w:val="0"/>
                <w:color w:val="16181D"/>
                <w:sz w:val="17"/>
              </w:rPr>
              <w:t>An independent regulator such as the CIAA</w:t>
            </w:r>
          </w:p>
        </w:tc>
      </w:tr>
      <w:tr>
        <w:trPr>
          <w:cantSplit/>
        </w:trPr>
        <w:tc>
          <w:tcPr>
            <w:tcW w:type="dxa" w:w="3853"/>
          </w:tcPr>
          <w:p>
            <w:pPr>
              <w:spacing w:after="0" w:line="240" w:lineRule="auto"/>
            </w:pPr>
            <w:r>
              <w:rPr>
                <w:rFonts w:ascii="Georgia" w:hAnsi="Georgia"/>
                <w:b w:val="0"/>
                <w:i w:val="0"/>
                <w:color w:val="16181D"/>
                <w:sz w:val="17"/>
              </w:rPr>
              <w:t>Severe personal stress</w:t>
            </w:r>
          </w:p>
        </w:tc>
        <w:tc>
          <w:tcPr>
            <w:tcW w:type="dxa" w:w="6238"/>
          </w:tcPr>
          <w:p>
            <w:pPr>
              <w:spacing w:after="0" w:line="240" w:lineRule="auto"/>
            </w:pPr>
            <w:r>
              <w:rPr>
                <w:rFonts w:ascii="Georgia" w:hAnsi="Georgia"/>
                <w:b w:val="0"/>
                <w:i w:val="0"/>
                <w:color w:val="16181D"/>
                <w:sz w:val="17"/>
              </w:rPr>
              <w:t>Support networks; a documented internal-first record</w:t>
            </w:r>
          </w:p>
        </w:tc>
      </w:tr>
    </w:tbl>
    <w:p>
      <w:pPr>
        <w:spacing w:after="40"/>
      </w:pPr>
    </w:p>
    <w:p>
      <w:pPr>
        <w:spacing w:after="80"/>
      </w:pPr>
      <w:r>
        <w:rPr>
          <w:rFonts w:ascii="Georgia" w:hAnsi="Georgia"/>
          <w:b/>
          <w:i w:val="0"/>
          <w:color w:val="16181D"/>
          <w:sz w:val="19"/>
        </w:rPr>
        <w:t>Nepal's protection is weaker</w:t>
      </w:r>
      <w:r>
        <w:rPr>
          <w:rFonts w:ascii="Georgia" w:hAnsi="Georgia"/>
          <w:b w:val="0"/>
          <w:i w:val="0"/>
          <w:color w:val="16181D"/>
          <w:sz w:val="19"/>
        </w:rPr>
        <w:t xml:space="preserve"> — safeguards run mainly through </w:t>
      </w:r>
      <w:r>
        <w:rPr>
          <w:rFonts w:ascii="Georgia" w:hAnsi="Georgia"/>
          <w:b/>
          <w:i w:val="0"/>
          <w:color w:val="16181D"/>
          <w:sz w:val="19"/>
        </w:rPr>
        <w:t>anti-corruption / CIAA mechanisms</w:t>
      </w:r>
      <w:r>
        <w:rPr>
          <w:rFonts w:ascii="Georgia" w:hAnsi="Georgia"/>
          <w:b w:val="0"/>
          <w:i w:val="0"/>
          <w:color w:val="16181D"/>
          <w:sz w:val="19"/>
        </w:rPr>
        <w:t xml:space="preserve"> — so a Nepali employee exposing wrongdoing faces real risk of firing and blacklisting, with a thinner legal net than a counterpart in the US or EU. In a small market, blacklisting is a genuine threat.</w:t>
      </w: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"Whistle-blowers are always protected by law."</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protection is limited and varies hugely by country, and </w:t>
      </w:r>
      <w:r>
        <w:rPr>
          <w:rFonts w:ascii="Georgia" w:hAnsi="Georgia"/>
          <w:b/>
          <w:i w:val="0"/>
          <w:color w:val="3D4350"/>
          <w:sz w:val="18"/>
        </w:rPr>
        <w:t>in Nepal it is weak</w:t>
      </w:r>
      <w:r>
        <w:rPr>
          <w:rFonts w:ascii="Georgia" w:hAnsi="Georgia"/>
          <w:b w:val="0"/>
          <w:i w:val="0"/>
          <w:color w:val="3D4350"/>
          <w:sz w:val="18"/>
        </w:rPr>
        <w:t xml:space="preserve">. That does not make the act wrong — it makes </w:t>
      </w:r>
      <w:r>
        <w:rPr>
          <w:rFonts w:ascii="Georgia" w:hAnsi="Georgia"/>
          <w:b/>
          <w:i w:val="0"/>
          <w:color w:val="3D4350"/>
          <w:sz w:val="18"/>
        </w:rPr>
        <w:t>documentation, evidence and internal-first steps even more important</w:t>
      </w:r>
      <w:r>
        <w:rPr>
          <w:rFonts w:ascii="Georgia" w:hAnsi="Georgia"/>
          <w:b w:val="0"/>
          <w:i w:val="0"/>
          <w:color w:val="3D4350"/>
          <w:sz w:val="18"/>
        </w:rPr>
        <w:t xml:space="preserve">. Act with courage </w:t>
      </w:r>
      <w:r>
        <w:rPr>
          <w:rFonts w:ascii="Georgia" w:hAnsi="Georgia"/>
          <w:b/>
          <w:i w:val="0"/>
          <w:color w:val="3D4350"/>
          <w:sz w:val="18"/>
        </w:rPr>
        <w:t>and</w:t>
      </w:r>
      <w:r>
        <w:rPr>
          <w:rFonts w:ascii="Georgia" w:hAnsi="Georgia"/>
          <w:b w:val="0"/>
          <w:i w:val="0"/>
          <w:color w:val="3D4350"/>
          <w:sz w:val="18"/>
        </w:rPr>
        <w:t xml:space="preserve"> care.</w:t>
      </w:r>
    </w:p>
    <w:p>
      <w:pPr>
        <w:keepLines/>
        <w:pBdr>
          <w:left w:val="single" w:sz="18" w:space="6" w:color="2A6EA8"/>
        </w:pBdr>
        <w:shd w:val="clear" w:color="auto" w:fill="F7F9FB"/>
        <w:spacing w:before="80" w:after="80"/>
        <w:ind w:left="227" w:right="113"/>
      </w:pPr>
      <w:r>
        <w:rPr>
          <w:rFonts w:ascii="Georgia" w:hAnsi="Georgia"/>
          <w:b/>
          <w:i w:val="0"/>
          <w:color w:val="3D4350"/>
          <w:sz w:val="18"/>
        </w:rPr>
        <w:t>The smoke-alarm analogy.</w:t>
      </w:r>
      <w:r>
        <w:rPr>
          <w:rFonts w:ascii="Georgia" w:hAnsi="Georgia"/>
          <w:b w:val="0"/>
          <w:i w:val="0"/>
          <w:color w:val="3D4350"/>
          <w:sz w:val="18"/>
        </w:rPr>
        <w:t xml:space="preserve"> A whistle-blower is the smoke alarm in a building — annoying when it goes off, but you are glad it exists when there is a real fire. </w:t>
      </w:r>
      <w:r>
        <w:rPr>
          <w:rFonts w:ascii="Georgia" w:hAnsi="Georgia"/>
          <w:b/>
          <w:i w:val="0"/>
          <w:color w:val="3D4350"/>
          <w:sz w:val="18"/>
        </w:rPr>
        <w:t>Nobody should rip it off the wall for beeping.</w:t>
      </w:r>
    </w:p>
    <w:p>
      <w:pPr>
        <w:pStyle w:val="Heading2"/>
        <w:pBdr>
          <w:bottom w:val="single" w:sz="6" w:space="2" w:color="D6D9E0"/>
        </w:pBdr>
      </w:pPr>
      <w:r>
        <w:rPr>
          <w:rFonts w:ascii="Helvetica Neue" w:hAnsi="Helvetica Neue"/>
          <w:b/>
          <w:i w:val="0"/>
          <w:color w:val="1F4E79"/>
          <w:sz w:val="27"/>
        </w:rPr>
        <w:t>4.8 Green computing</w:t>
      </w:r>
    </w:p>
    <w:p>
      <w:pPr>
        <w:spacing w:after="80"/>
      </w:pPr>
      <w:r>
        <w:rPr>
          <w:rFonts w:ascii="Georgia" w:hAnsi="Georgia"/>
          <w:b/>
          <w:i w:val="0"/>
          <w:color w:val="16181D"/>
          <w:sz w:val="19"/>
        </w:rPr>
        <w:t>Green computing is designing, using and disposing of IT in environmentally responsible, energy-efficient ways.</w:t>
      </w:r>
      <w:r>
        <w:rPr>
          <w:rFonts w:ascii="Georgia" w:hAnsi="Georgia"/>
          <w:b w:val="0"/>
          <w:i w:val="0"/>
          <w:color w:val="16181D"/>
          <w:sz w:val="19"/>
        </w:rPr>
        <w:t xml:space="preserve"> It covers the </w:t>
      </w:r>
      <w:r>
        <w:rPr>
          <w:rFonts w:ascii="Georgia" w:hAnsi="Georgia"/>
          <w:b/>
          <w:i w:val="0"/>
          <w:color w:val="16181D"/>
          <w:sz w:val="19"/>
        </w:rPr>
        <w:t>full lifecycle — manufacture → use → disposal</w:t>
      </w:r>
      <w:r>
        <w:rPr>
          <w:rFonts w:ascii="Georgia" w:hAnsi="Georgia"/>
          <w:b w:val="0"/>
          <w:i w:val="0"/>
          <w:color w:val="16181D"/>
          <w:sz w:val="19"/>
        </w:rPr>
        <w:t>.</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612"/>
        <w:gridCol w:w="3830"/>
        <w:gridCol w:w="4649"/>
      </w:tblGrid>
      <w:tr>
        <w:trPr>
          <w:cantSplit/>
          <w:tblHeader/>
        </w:trPr>
        <w:tc>
          <w:tcPr>
            <w:tcW w:type="dxa" w:w="1612"/>
            <w:shd w:val="clear" w:color="auto" w:fill="EEF3F8"/>
          </w:tcPr>
          <w:p>
            <w:pPr>
              <w:spacing w:after="0" w:line="240" w:lineRule="auto"/>
            </w:pPr>
            <w:r>
              <w:rPr>
                <w:rFonts w:ascii="Helvetica Neue" w:hAnsi="Helvetica Neue"/>
                <w:b/>
                <w:i w:val="0"/>
                <w:color w:val="1F4E79"/>
                <w:sz w:val="16"/>
              </w:rPr>
              <w:t>Lifecycle stage</w:t>
            </w:r>
          </w:p>
        </w:tc>
        <w:tc>
          <w:tcPr>
            <w:tcW w:type="dxa" w:w="3830"/>
            <w:shd w:val="clear" w:color="auto" w:fill="EEF3F8"/>
          </w:tcPr>
          <w:p>
            <w:pPr>
              <w:spacing w:after="0" w:line="240" w:lineRule="auto"/>
            </w:pPr>
            <w:r>
              <w:rPr>
                <w:rFonts w:ascii="Helvetica Neue" w:hAnsi="Helvetica Neue"/>
                <w:b/>
                <w:i w:val="0"/>
                <w:color w:val="1F4E79"/>
                <w:sz w:val="16"/>
              </w:rPr>
              <w:t>Environmental impact</w:t>
            </w:r>
          </w:p>
        </w:tc>
        <w:tc>
          <w:tcPr>
            <w:tcW w:type="dxa" w:w="4649"/>
            <w:shd w:val="clear" w:color="auto" w:fill="EEF3F8"/>
          </w:tcPr>
          <w:p>
            <w:pPr>
              <w:spacing w:after="0" w:line="240" w:lineRule="auto"/>
            </w:pPr>
            <w:r>
              <w:rPr>
                <w:rFonts w:ascii="Helvetica Neue" w:hAnsi="Helvetica Neue"/>
                <w:b/>
                <w:i w:val="0"/>
                <w:color w:val="1F4E79"/>
                <w:sz w:val="16"/>
              </w:rPr>
              <w:t>The green response</w:t>
            </w:r>
          </w:p>
        </w:tc>
      </w:tr>
      <w:tr>
        <w:trPr>
          <w:cantSplit/>
        </w:trPr>
        <w:tc>
          <w:tcPr>
            <w:tcW w:type="dxa" w:w="1612"/>
          </w:tcPr>
          <w:p>
            <w:pPr>
              <w:spacing w:after="0" w:line="240" w:lineRule="auto"/>
            </w:pPr>
            <w:r>
              <w:rPr>
                <w:rFonts w:ascii="Georgia" w:hAnsi="Georgia"/>
                <w:b/>
                <w:i w:val="0"/>
                <w:color w:val="16181D"/>
                <w:sz w:val="17"/>
              </w:rPr>
              <w:t>Manufacture</w:t>
            </w:r>
          </w:p>
        </w:tc>
        <w:tc>
          <w:tcPr>
            <w:tcW w:type="dxa" w:w="3830"/>
          </w:tcPr>
          <w:p>
            <w:pPr>
              <w:spacing w:after="0" w:line="240" w:lineRule="auto"/>
            </w:pPr>
            <w:r>
              <w:rPr>
                <w:rFonts w:ascii="Georgia" w:hAnsi="Georgia"/>
                <w:b w:val="0"/>
                <w:i w:val="0"/>
                <w:color w:val="16181D"/>
                <w:sz w:val="17"/>
              </w:rPr>
              <w:t>Raw materials, water, energy, mining</w:t>
            </w:r>
          </w:p>
        </w:tc>
        <w:tc>
          <w:tcPr>
            <w:tcW w:type="dxa" w:w="4649"/>
          </w:tcPr>
          <w:p>
            <w:pPr>
              <w:spacing w:after="0" w:line="240" w:lineRule="auto"/>
            </w:pPr>
            <w:r>
              <w:rPr>
                <w:rFonts w:ascii="Georgia" w:hAnsi="Georgia"/>
                <w:b w:val="0"/>
                <w:i w:val="0"/>
                <w:color w:val="16181D"/>
                <w:sz w:val="17"/>
              </w:rPr>
              <w:t>Durable design; buy only what is needed</w:t>
            </w:r>
          </w:p>
        </w:tc>
      </w:tr>
      <w:tr>
        <w:trPr>
          <w:cantSplit/>
        </w:trPr>
        <w:tc>
          <w:tcPr>
            <w:tcW w:type="dxa" w:w="1612"/>
            <w:shd w:val="clear" w:color="auto" w:fill="FAFBFC"/>
          </w:tcPr>
          <w:p>
            <w:pPr>
              <w:spacing w:after="0" w:line="240" w:lineRule="auto"/>
            </w:pPr>
            <w:r>
              <w:rPr>
                <w:rFonts w:ascii="Georgia" w:hAnsi="Georgia"/>
                <w:b/>
                <w:i w:val="0"/>
                <w:color w:val="16181D"/>
                <w:sz w:val="17"/>
              </w:rPr>
              <w:t>Use</w:t>
            </w:r>
          </w:p>
        </w:tc>
        <w:tc>
          <w:tcPr>
            <w:tcW w:type="dxa" w:w="3830"/>
            <w:shd w:val="clear" w:color="auto" w:fill="FAFBFC"/>
          </w:tcPr>
          <w:p>
            <w:pPr>
              <w:spacing w:after="0" w:line="240" w:lineRule="auto"/>
            </w:pPr>
            <w:r>
              <w:rPr>
                <w:rFonts w:ascii="Georgia" w:hAnsi="Georgia"/>
                <w:b w:val="0"/>
                <w:i w:val="0"/>
                <w:color w:val="16181D"/>
                <w:sz w:val="17"/>
              </w:rPr>
              <w:t>Electricity for devices, servers, cooling</w:t>
            </w:r>
          </w:p>
        </w:tc>
        <w:tc>
          <w:tcPr>
            <w:tcW w:type="dxa" w:w="4649"/>
            <w:shd w:val="clear" w:color="auto" w:fill="FAFBFC"/>
          </w:tcPr>
          <w:p>
            <w:pPr>
              <w:spacing w:after="0" w:line="240" w:lineRule="auto"/>
            </w:pPr>
            <w:r>
              <w:rPr>
                <w:rFonts w:ascii="Georgia" w:hAnsi="Georgia"/>
                <w:b w:val="0"/>
                <w:i w:val="0"/>
                <w:color w:val="16181D"/>
                <w:sz w:val="17"/>
              </w:rPr>
              <w:t>Efficient hardware, power management, renewables</w:t>
            </w:r>
          </w:p>
        </w:tc>
      </w:tr>
      <w:tr>
        <w:trPr>
          <w:cantSplit/>
        </w:trPr>
        <w:tc>
          <w:tcPr>
            <w:tcW w:type="dxa" w:w="1612"/>
          </w:tcPr>
          <w:p>
            <w:pPr>
              <w:spacing w:after="0" w:line="240" w:lineRule="auto"/>
            </w:pPr>
            <w:r>
              <w:rPr>
                <w:rFonts w:ascii="Georgia" w:hAnsi="Georgia"/>
                <w:b/>
                <w:i w:val="0"/>
                <w:color w:val="16181D"/>
                <w:sz w:val="17"/>
              </w:rPr>
              <w:t>Disposal</w:t>
            </w:r>
          </w:p>
        </w:tc>
        <w:tc>
          <w:tcPr>
            <w:tcW w:type="dxa" w:w="3830"/>
          </w:tcPr>
          <w:p>
            <w:pPr>
              <w:spacing w:after="0" w:line="240" w:lineRule="auto"/>
            </w:pPr>
            <w:r>
              <w:rPr>
                <w:rFonts w:ascii="Georgia" w:hAnsi="Georgia"/>
                <w:b w:val="0"/>
                <w:i w:val="0"/>
                <w:color w:val="16181D"/>
                <w:sz w:val="17"/>
              </w:rPr>
              <w:t>Toxic e-waste — lead, mercury, cadmium</w:t>
            </w:r>
          </w:p>
        </w:tc>
        <w:tc>
          <w:tcPr>
            <w:tcW w:type="dxa" w:w="4649"/>
          </w:tcPr>
          <w:p>
            <w:pPr>
              <w:spacing w:after="0" w:line="240" w:lineRule="auto"/>
            </w:pPr>
            <w:r>
              <w:rPr>
                <w:rFonts w:ascii="Georgia" w:hAnsi="Georgia"/>
                <w:b w:val="0"/>
                <w:i w:val="0"/>
                <w:color w:val="16181D"/>
                <w:sz w:val="17"/>
              </w:rPr>
              <w:t>Reduce, reuse, refurbish, recycle safely</w:t>
            </w:r>
          </w:p>
        </w:tc>
      </w:tr>
      <w:tr>
        <w:trPr>
          <w:cantSplit/>
        </w:trPr>
        <w:tc>
          <w:tcPr>
            <w:tcW w:type="dxa" w:w="1612"/>
            <w:shd w:val="clear" w:color="auto" w:fill="FAFBFC"/>
          </w:tcPr>
          <w:p>
            <w:pPr>
              <w:spacing w:after="0" w:line="240" w:lineRule="auto"/>
            </w:pPr>
            <w:r>
              <w:rPr>
                <w:rFonts w:ascii="Georgia" w:hAnsi="Georgia"/>
                <w:b/>
                <w:i w:val="0"/>
                <w:color w:val="16181D"/>
                <w:sz w:val="17"/>
              </w:rPr>
              <w:t>Recycle / reuse</w:t>
            </w:r>
          </w:p>
        </w:tc>
        <w:tc>
          <w:tcPr>
            <w:tcW w:type="dxa" w:w="3830"/>
            <w:shd w:val="clear" w:color="auto" w:fill="FAFBFC"/>
          </w:tcPr>
          <w:p>
            <w:pPr>
              <w:spacing w:after="0" w:line="240" w:lineRule="auto"/>
            </w:pPr>
            <w:r>
              <w:rPr>
                <w:rFonts w:ascii="Georgia" w:hAnsi="Georgia"/>
                <w:b w:val="0"/>
                <w:i w:val="0"/>
                <w:color w:val="16181D"/>
                <w:sz w:val="17"/>
              </w:rPr>
              <w:t>Closes the loop</w:t>
            </w:r>
          </w:p>
        </w:tc>
        <w:tc>
          <w:tcPr>
            <w:tcW w:type="dxa" w:w="4649"/>
            <w:shd w:val="clear" w:color="auto" w:fill="FAFBFC"/>
          </w:tcPr>
          <w:p>
            <w:pPr>
              <w:spacing w:after="0" w:line="240" w:lineRule="auto"/>
            </w:pPr>
            <w:r>
              <w:rPr>
                <w:rFonts w:ascii="Georgia" w:hAnsi="Georgia"/>
                <w:b w:val="0"/>
                <w:i w:val="0"/>
                <w:color w:val="16181D"/>
                <w:sz w:val="17"/>
              </w:rPr>
              <w:t>Recover materials; refurbish for a second life</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"Software has no environmental footprint — it's in the cloud."</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w:t>
      </w:r>
      <w:r>
        <w:rPr>
          <w:rFonts w:ascii="Georgia" w:hAnsi="Georgia"/>
          <w:b/>
          <w:i w:val="0"/>
          <w:color w:val="3D4350"/>
          <w:sz w:val="18"/>
        </w:rPr>
        <w:t>the cloud is physical data centres burning real electricity and water somewhere.</w:t>
      </w:r>
      <w:r>
        <w:rPr>
          <w:rFonts w:ascii="Georgia" w:hAnsi="Georgia"/>
          <w:b w:val="0"/>
          <w:i w:val="0"/>
          <w:color w:val="3D4350"/>
          <w:sz w:val="18"/>
        </w:rPr>
        <w:t xml:space="preserve"> "Digital" </w:t>
      </w:r>
      <w:r>
        <w:rPr>
          <w:rFonts w:ascii="Georgia" w:hAnsi="Georgia"/>
          <w:b/>
          <w:i w:val="0"/>
          <w:color w:val="3D4350"/>
          <w:sz w:val="18"/>
        </w:rPr>
        <w:t>relocates</w:t>
      </w:r>
      <w:r>
        <w:rPr>
          <w:rFonts w:ascii="Georgia" w:hAnsi="Georgia"/>
          <w:b w:val="0"/>
          <w:i w:val="0"/>
          <w:color w:val="3D4350"/>
          <w:sz w:val="18"/>
        </w:rPr>
        <w:t xml:space="preserve"> the footprint; it does not remove it.</w:t>
      </w:r>
    </w:p>
    <w:p>
      <w:pPr>
        <w:spacing w:after="80"/>
      </w:pPr>
      <w:r>
        <w:rPr>
          <w:rFonts w:ascii="Georgia" w:hAnsi="Georgia"/>
          <w:b/>
          <w:i w:val="0"/>
          <w:color w:val="16181D"/>
          <w:sz w:val="19"/>
        </w:rPr>
        <w:t>Nepal's genuine opportunity:</w:t>
      </w:r>
      <w:r>
        <w:rPr>
          <w:rFonts w:ascii="Georgia" w:hAnsi="Georgia"/>
          <w:b w:val="0"/>
          <w:i w:val="0"/>
          <w:color w:val="16181D"/>
          <w:sz w:val="19"/>
        </w:rPr>
        <w:t xml:space="preserve"> data centres powered by </w:t>
      </w:r>
      <w:r>
        <w:rPr>
          <w:rFonts w:ascii="Georgia" w:hAnsi="Georgia"/>
          <w:b/>
          <w:i w:val="0"/>
          <w:color w:val="16181D"/>
          <w:sz w:val="19"/>
        </w:rPr>
        <w:t>clean hydro-electricity</w:t>
      </w:r>
      <w:r>
        <w:rPr>
          <w:rFonts w:ascii="Georgia" w:hAnsi="Georgia"/>
          <w:b w:val="0"/>
          <w:i w:val="0"/>
          <w:color w:val="16181D"/>
          <w:sz w:val="19"/>
        </w:rPr>
        <w:t xml:space="preserve"> could be a real "green data centre" selling point for attracting international clients. </w:t>
      </w:r>
      <w:r>
        <w:rPr>
          <w:rFonts w:ascii="Georgia" w:hAnsi="Georgia"/>
          <w:b/>
          <w:i w:val="0"/>
          <w:color w:val="16181D"/>
          <w:sz w:val="19"/>
        </w:rPr>
        <w:t>But the gain is erased if diesel generators kick in during load-shedding</w:t>
      </w:r>
      <w:r>
        <w:rPr>
          <w:rFonts w:ascii="Georgia" w:hAnsi="Georgia"/>
          <w:b w:val="0"/>
          <w:i w:val="0"/>
          <w:color w:val="16181D"/>
          <w:sz w:val="19"/>
        </w:rPr>
        <w:t xml:space="preserve"> — which shows green computing must be measured across the real, full lifecycle, not claimed on paper.</w:t>
      </w:r>
    </w:p>
    <w:p>
      <w:pPr>
        <w:pStyle w:val="Heading3"/>
      </w:pPr>
      <w:r>
        <w:rPr>
          <w:rFonts w:ascii="Helvetica Neue" w:hAnsi="Helvetica Neue"/>
          <w:b/>
          <w:i w:val="0"/>
          <w:color w:val="2A6EA8"/>
          <w:sz w:val="22"/>
        </w:rPr>
        <w:t>Cutting energy use</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2542"/>
        <w:gridCol w:w="3289"/>
        <w:gridCol w:w="4260"/>
      </w:tblGrid>
      <w:tr>
        <w:trPr>
          <w:cantSplit/>
          <w:tblHeader/>
        </w:trPr>
        <w:tc>
          <w:tcPr>
            <w:tcW w:type="dxa" w:w="2542"/>
            <w:shd w:val="clear" w:color="auto" w:fill="EEF3F8"/>
          </w:tcPr>
          <w:p>
            <w:pPr>
              <w:spacing w:after="0" w:line="240" w:lineRule="auto"/>
            </w:pPr>
            <w:r>
              <w:rPr>
                <w:rFonts w:ascii="Helvetica Neue" w:hAnsi="Helvetica Neue"/>
                <w:b/>
                <w:i w:val="0"/>
                <w:color w:val="1F4E79"/>
                <w:sz w:val="16"/>
              </w:rPr>
              <w:t>Measure</w:t>
            </w:r>
          </w:p>
        </w:tc>
        <w:tc>
          <w:tcPr>
            <w:tcW w:type="dxa" w:w="3289"/>
            <w:shd w:val="clear" w:color="auto" w:fill="EEF3F8"/>
          </w:tcPr>
          <w:p>
            <w:pPr>
              <w:spacing w:after="0" w:line="240" w:lineRule="auto"/>
            </w:pPr>
            <w:r>
              <w:rPr>
                <w:rFonts w:ascii="Helvetica Neue" w:hAnsi="Helvetica Neue"/>
                <w:b/>
                <w:i w:val="0"/>
                <w:color w:val="1F4E79"/>
                <w:sz w:val="16"/>
              </w:rPr>
              <w:t>How it saves energy</w:t>
            </w:r>
          </w:p>
        </w:tc>
        <w:tc>
          <w:tcPr>
            <w:tcW w:type="dxa" w:w="4260"/>
            <w:shd w:val="clear" w:color="auto" w:fill="EEF3F8"/>
          </w:tcPr>
          <w:p>
            <w:pPr>
              <w:spacing w:after="0" w:line="240" w:lineRule="auto"/>
            </w:pPr>
            <w:r>
              <w:rPr>
                <w:rFonts w:ascii="Helvetica Neue" w:hAnsi="Helvetica Neue"/>
                <w:b/>
                <w:i w:val="0"/>
                <w:color w:val="1F4E79"/>
                <w:sz w:val="16"/>
              </w:rPr>
              <w:t>Example</w:t>
            </w:r>
          </w:p>
        </w:tc>
      </w:tr>
      <w:tr>
        <w:trPr>
          <w:cantSplit/>
        </w:trPr>
        <w:tc>
          <w:tcPr>
            <w:tcW w:type="dxa" w:w="2542"/>
          </w:tcPr>
          <w:p>
            <w:pPr>
              <w:spacing w:after="0" w:line="240" w:lineRule="auto"/>
            </w:pPr>
            <w:r>
              <w:rPr>
                <w:rFonts w:ascii="Georgia" w:hAnsi="Georgia"/>
                <w:b/>
                <w:i w:val="0"/>
                <w:color w:val="16181D"/>
                <w:sz w:val="17"/>
              </w:rPr>
              <w:t>Efficient hardware</w:t>
            </w:r>
          </w:p>
        </w:tc>
        <w:tc>
          <w:tcPr>
            <w:tcW w:type="dxa" w:w="3289"/>
          </w:tcPr>
          <w:p>
            <w:pPr>
              <w:spacing w:after="0" w:line="240" w:lineRule="auto"/>
            </w:pPr>
            <w:r>
              <w:rPr>
                <w:rFonts w:ascii="Georgia" w:hAnsi="Georgia"/>
                <w:b w:val="0"/>
                <w:i w:val="0"/>
                <w:color w:val="16181D"/>
                <w:sz w:val="17"/>
              </w:rPr>
              <w:t>Less power per unit of work</w:t>
            </w:r>
          </w:p>
        </w:tc>
        <w:tc>
          <w:tcPr>
            <w:tcW w:type="dxa" w:w="4260"/>
          </w:tcPr>
          <w:p>
            <w:pPr>
              <w:spacing w:after="0" w:line="240" w:lineRule="auto"/>
            </w:pPr>
            <w:r>
              <w:rPr>
                <w:rFonts w:ascii="Georgia" w:hAnsi="Georgia"/>
                <w:b w:val="0"/>
                <w:i w:val="0"/>
                <w:color w:val="16181D"/>
                <w:sz w:val="17"/>
              </w:rPr>
              <w:t>ENERGY STAR / EPEAT-rated devices</w:t>
            </w:r>
          </w:p>
        </w:tc>
      </w:tr>
      <w:tr>
        <w:trPr>
          <w:cantSplit/>
        </w:trPr>
        <w:tc>
          <w:tcPr>
            <w:tcW w:type="dxa" w:w="2542"/>
            <w:shd w:val="clear" w:color="auto" w:fill="FAFBFC"/>
          </w:tcPr>
          <w:p>
            <w:pPr>
              <w:spacing w:after="0" w:line="240" w:lineRule="auto"/>
            </w:pPr>
            <w:r>
              <w:rPr>
                <w:rFonts w:ascii="Georgia" w:hAnsi="Georgia"/>
                <w:b/>
                <w:i w:val="0"/>
                <w:color w:val="16181D"/>
                <w:sz w:val="17"/>
              </w:rPr>
              <w:t>Virtualization / consolidation</w:t>
            </w:r>
          </w:p>
        </w:tc>
        <w:tc>
          <w:tcPr>
            <w:tcW w:type="dxa" w:w="3289"/>
            <w:shd w:val="clear" w:color="auto" w:fill="FAFBFC"/>
          </w:tcPr>
          <w:p>
            <w:pPr>
              <w:spacing w:after="0" w:line="240" w:lineRule="auto"/>
            </w:pPr>
            <w:r>
              <w:rPr>
                <w:rFonts w:ascii="Georgia" w:hAnsi="Georgia"/>
                <w:b w:val="0"/>
                <w:i w:val="0"/>
                <w:color w:val="16181D"/>
                <w:sz w:val="17"/>
              </w:rPr>
              <w:t>Fewer physical servers running</w:t>
            </w:r>
          </w:p>
        </w:tc>
        <w:tc>
          <w:tcPr>
            <w:tcW w:type="dxa" w:w="4260"/>
            <w:shd w:val="clear" w:color="auto" w:fill="FAFBFC"/>
          </w:tcPr>
          <w:p>
            <w:pPr>
              <w:spacing w:after="0" w:line="240" w:lineRule="auto"/>
            </w:pPr>
            <w:r>
              <w:rPr>
                <w:rFonts w:ascii="Georgia" w:hAnsi="Georgia"/>
                <w:b w:val="0"/>
                <w:i w:val="0"/>
                <w:color w:val="16181D"/>
                <w:sz w:val="17"/>
              </w:rPr>
              <w:t>10 VMs on 1 server instead of 10 boxes</w:t>
            </w:r>
          </w:p>
        </w:tc>
      </w:tr>
      <w:tr>
        <w:trPr>
          <w:cantSplit/>
        </w:trPr>
        <w:tc>
          <w:tcPr>
            <w:tcW w:type="dxa" w:w="2542"/>
          </w:tcPr>
          <w:p>
            <w:pPr>
              <w:spacing w:after="0" w:line="240" w:lineRule="auto"/>
            </w:pPr>
            <w:r>
              <w:rPr>
                <w:rFonts w:ascii="Georgia" w:hAnsi="Georgia"/>
                <w:b/>
                <w:i w:val="0"/>
                <w:color w:val="16181D"/>
                <w:sz w:val="17"/>
              </w:rPr>
              <w:t>Power management</w:t>
            </w:r>
          </w:p>
        </w:tc>
        <w:tc>
          <w:tcPr>
            <w:tcW w:type="dxa" w:w="3289"/>
          </w:tcPr>
          <w:p>
            <w:pPr>
              <w:spacing w:after="0" w:line="240" w:lineRule="auto"/>
            </w:pPr>
            <w:r>
              <w:rPr>
                <w:rFonts w:ascii="Georgia" w:hAnsi="Georgia"/>
                <w:b w:val="0"/>
                <w:i w:val="0"/>
                <w:color w:val="16181D"/>
                <w:sz w:val="17"/>
              </w:rPr>
              <w:t>No power wasted on idle machines</w:t>
            </w:r>
          </w:p>
        </w:tc>
        <w:tc>
          <w:tcPr>
            <w:tcW w:type="dxa" w:w="4260"/>
          </w:tcPr>
          <w:p>
            <w:pPr>
              <w:spacing w:after="0" w:line="240" w:lineRule="auto"/>
            </w:pPr>
            <w:r>
              <w:rPr>
                <w:rFonts w:ascii="Georgia" w:hAnsi="Georgia"/>
                <w:b w:val="0"/>
                <w:i w:val="0"/>
                <w:color w:val="16181D"/>
                <w:sz w:val="17"/>
              </w:rPr>
              <w:t>Auto-sleep and shutdown of overnight desktops</w:t>
            </w:r>
          </w:p>
        </w:tc>
      </w:tr>
      <w:tr>
        <w:trPr>
          <w:cantSplit/>
        </w:trPr>
        <w:tc>
          <w:tcPr>
            <w:tcW w:type="dxa" w:w="2542"/>
            <w:shd w:val="clear" w:color="auto" w:fill="FAFBFC"/>
          </w:tcPr>
          <w:p>
            <w:pPr>
              <w:spacing w:after="0" w:line="240" w:lineRule="auto"/>
            </w:pPr>
            <w:r>
              <w:rPr>
                <w:rFonts w:ascii="Georgia" w:hAnsi="Georgia"/>
                <w:b/>
                <w:i w:val="0"/>
                <w:color w:val="16181D"/>
                <w:sz w:val="17"/>
              </w:rPr>
              <w:t>Efficient code</w:t>
            </w:r>
          </w:p>
        </w:tc>
        <w:tc>
          <w:tcPr>
            <w:tcW w:type="dxa" w:w="3289"/>
            <w:shd w:val="clear" w:color="auto" w:fill="FAFBFC"/>
          </w:tcPr>
          <w:p>
            <w:pPr>
              <w:spacing w:after="0" w:line="240" w:lineRule="auto"/>
            </w:pPr>
            <w:r>
              <w:rPr>
                <w:rFonts w:ascii="Georgia" w:hAnsi="Georgia"/>
                <w:b w:val="0"/>
                <w:i w:val="0"/>
                <w:color w:val="16181D"/>
                <w:sz w:val="17"/>
              </w:rPr>
              <w:t>Less compute per task</w:t>
            </w:r>
          </w:p>
        </w:tc>
        <w:tc>
          <w:tcPr>
            <w:tcW w:type="dxa" w:w="4260"/>
            <w:shd w:val="clear" w:color="auto" w:fill="FAFBFC"/>
          </w:tcPr>
          <w:p>
            <w:pPr>
              <w:spacing w:after="0" w:line="240" w:lineRule="auto"/>
            </w:pPr>
            <w:r>
              <w:rPr>
                <w:rFonts w:ascii="Georgia" w:hAnsi="Georgia"/>
                <w:b w:val="0"/>
                <w:i w:val="0"/>
                <w:color w:val="16181D"/>
                <w:sz w:val="17"/>
              </w:rPr>
              <w:t>Optimising a hot query at data-centre scale</w:t>
            </w:r>
          </w:p>
        </w:tc>
      </w:tr>
      <w:tr>
        <w:trPr>
          <w:cantSplit/>
        </w:trPr>
        <w:tc>
          <w:tcPr>
            <w:tcW w:type="dxa" w:w="2542"/>
          </w:tcPr>
          <w:p>
            <w:pPr>
              <w:spacing w:after="0" w:line="240" w:lineRule="auto"/>
            </w:pPr>
            <w:r>
              <w:rPr>
                <w:rFonts w:ascii="Georgia" w:hAnsi="Georgia"/>
                <w:b/>
                <w:i w:val="0"/>
                <w:color w:val="16181D"/>
                <w:sz w:val="17"/>
              </w:rPr>
              <w:t>Renewable energy</w:t>
            </w:r>
          </w:p>
        </w:tc>
        <w:tc>
          <w:tcPr>
            <w:tcW w:type="dxa" w:w="3289"/>
          </w:tcPr>
          <w:p>
            <w:pPr>
              <w:spacing w:after="0" w:line="240" w:lineRule="auto"/>
            </w:pPr>
            <w:r>
              <w:rPr>
                <w:rFonts w:ascii="Georgia" w:hAnsi="Georgia"/>
                <w:b w:val="0"/>
                <w:i w:val="0"/>
                <w:color w:val="16181D"/>
                <w:sz w:val="17"/>
              </w:rPr>
              <w:t>Cleaner power for the same use</w:t>
            </w:r>
          </w:p>
        </w:tc>
        <w:tc>
          <w:tcPr>
            <w:tcW w:type="dxa" w:w="4260"/>
          </w:tcPr>
          <w:p>
            <w:pPr>
              <w:spacing w:after="0" w:line="240" w:lineRule="auto"/>
            </w:pPr>
            <w:r>
              <w:rPr>
                <w:rFonts w:ascii="Georgia" w:hAnsi="Georgia"/>
                <w:b w:val="0"/>
                <w:i w:val="0"/>
                <w:color w:val="16181D"/>
                <w:sz w:val="17"/>
              </w:rPr>
              <w:t>A hydro-powered data centre</w:t>
            </w:r>
          </w:p>
        </w:tc>
      </w:tr>
      <w:tr>
        <w:trPr>
          <w:cantSplit/>
        </w:trPr>
        <w:tc>
          <w:tcPr>
            <w:tcW w:type="dxa" w:w="2542"/>
            <w:shd w:val="clear" w:color="auto" w:fill="FAFBFC"/>
          </w:tcPr>
          <w:p>
            <w:pPr>
              <w:spacing w:after="0" w:line="240" w:lineRule="auto"/>
            </w:pPr>
            <w:r>
              <w:rPr>
                <w:rFonts w:ascii="Georgia" w:hAnsi="Georgia"/>
                <w:b/>
                <w:i w:val="0"/>
                <w:color w:val="16181D"/>
                <w:sz w:val="17"/>
              </w:rPr>
              <w:t>Cooling efficiency</w:t>
            </w:r>
          </w:p>
        </w:tc>
        <w:tc>
          <w:tcPr>
            <w:tcW w:type="dxa" w:w="3289"/>
            <w:shd w:val="clear" w:color="auto" w:fill="FAFBFC"/>
          </w:tcPr>
          <w:p>
            <w:pPr>
              <w:spacing w:after="0" w:line="240" w:lineRule="auto"/>
            </w:pPr>
            <w:r>
              <w:rPr>
                <w:rFonts w:ascii="Georgia" w:hAnsi="Georgia"/>
                <w:b w:val="0"/>
                <w:i w:val="0"/>
                <w:color w:val="16181D"/>
                <w:sz w:val="17"/>
              </w:rPr>
              <w:t>Less energy spent removing heat</w:t>
            </w:r>
          </w:p>
        </w:tc>
        <w:tc>
          <w:tcPr>
            <w:tcW w:type="dxa" w:w="4260"/>
            <w:shd w:val="clear" w:color="auto" w:fill="FAFBFC"/>
          </w:tcPr>
          <w:p>
            <w:pPr>
              <w:spacing w:after="0" w:line="240" w:lineRule="auto"/>
            </w:pPr>
            <w:r>
              <w:rPr>
                <w:rFonts w:ascii="Georgia" w:hAnsi="Georgia"/>
                <w:b w:val="0"/>
                <w:i w:val="0"/>
                <w:color w:val="16181D"/>
                <w:sz w:val="17"/>
              </w:rPr>
              <w:t>Better airflow and free-cooling design</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"One office's computers can't matter to the environment."</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at scale, </w:t>
      </w:r>
      <w:r>
        <w:rPr>
          <w:rFonts w:ascii="Georgia" w:hAnsi="Georgia"/>
          <w:b/>
          <w:i w:val="0"/>
          <w:color w:val="3D4350"/>
          <w:sz w:val="18"/>
        </w:rPr>
        <w:t>defaults matter enormously</w:t>
      </w:r>
      <w:r>
        <w:rPr>
          <w:rFonts w:ascii="Georgia" w:hAnsi="Georgia"/>
          <w:b w:val="0"/>
          <w:i w:val="0"/>
          <w:color w:val="3D4350"/>
          <w:sz w:val="18"/>
        </w:rPr>
        <w:t xml:space="preserve">. Fifty desktops left on overnight "for convenience", multiplied across every office, is real power and real emissions. As the IT decision-maker, </w:t>
      </w:r>
      <w:r>
        <w:rPr>
          <w:rFonts w:ascii="Georgia" w:hAnsi="Georgia"/>
          <w:b/>
          <w:i w:val="0"/>
          <w:color w:val="3D4350"/>
          <w:sz w:val="18"/>
        </w:rPr>
        <w:t>your default settings shape the whole organisation's energy footprint.</w:t>
      </w:r>
    </w:p>
    <w:p>
      <w:pPr>
        <w:pStyle w:val="Heading3"/>
      </w:pPr>
      <w:r>
        <w:rPr>
          <w:rFonts w:ascii="Helvetica Neue" w:hAnsi="Helvetica Neue"/>
          <w:b/>
          <w:i w:val="0"/>
          <w:color w:val="2A6EA8"/>
          <w:sz w:val="22"/>
        </w:rPr>
        <w:t>E-waste and responsible disposal</w:t>
      </w:r>
    </w:p>
    <w:p>
      <w:pPr>
        <w:spacing w:after="80"/>
      </w:pPr>
      <w:r>
        <w:rPr>
          <w:rFonts w:ascii="Georgia" w:hAnsi="Georgia"/>
          <w:b/>
          <w:i w:val="0"/>
          <w:color w:val="16181D"/>
          <w:sz w:val="19"/>
        </w:rPr>
        <w:t>E-waste is discarded electronics containing toxic materials</w:t>
      </w:r>
      <w:r>
        <w:rPr>
          <w:rFonts w:ascii="Georgia" w:hAnsi="Georgia"/>
          <w:b w:val="0"/>
          <w:i w:val="0"/>
          <w:color w:val="16181D"/>
          <w:sz w:val="19"/>
        </w:rPr>
        <w:t xml:space="preserve"> — lead, mercury, cadmium — that harm health and the environment when dumped or burned.</w:t>
      </w:r>
    </w:p>
    <w:p>
      <w:pPr>
        <w:keepLines/>
        <w:pBdr>
          <w:left w:val="single" w:sz="18" w:space="6" w:color="2A6EA8"/>
        </w:pBdr>
        <w:shd w:val="clear" w:color="auto" w:fill="F7F9FB"/>
        <w:spacing w:before="80" w:after="80"/>
        <w:ind w:left="227" w:right="113"/>
      </w:pPr>
      <w:r>
        <w:rPr>
          <w:rFonts w:ascii="Georgia" w:hAnsi="Georgia"/>
          <w:b/>
          <w:i w:val="0"/>
          <w:color w:val="3D4350"/>
          <w:sz w:val="18"/>
        </w:rPr>
        <w:t>The ladder is ordered: reduce → reuse → refurbish → recycle</w:t>
      </w:r>
      <w:r>
        <w:rPr>
          <w:rFonts w:ascii="Georgia" w:hAnsi="Georgia"/>
          <w:b w:val="0"/>
          <w:i w:val="0"/>
          <w:color w:val="3D4350"/>
          <w:sz w:val="18"/>
        </w:rPr>
        <w:t xml:space="preserve">, plus safe disposal, </w:t>
      </w:r>
      <w:r>
        <w:rPr>
          <w:rFonts w:ascii="Georgia" w:hAnsi="Georgia"/>
          <w:b/>
          <w:i w:val="0"/>
          <w:color w:val="3D4350"/>
          <w:sz w:val="18"/>
        </w:rPr>
        <w:t>extended producer responsibility</w:t>
      </w:r>
      <w:r>
        <w:rPr>
          <w:rFonts w:ascii="Georgia" w:hAnsi="Georgia"/>
          <w:b w:val="0"/>
          <w:i w:val="0"/>
          <w:color w:val="3D4350"/>
          <w:sz w:val="18"/>
        </w:rPr>
        <w:t xml:space="preserve"> (makers take back end-of-life devices) and </w:t>
      </w:r>
      <w:r>
        <w:rPr>
          <w:rFonts w:ascii="Georgia" w:hAnsi="Georgia"/>
          <w:b/>
          <w:i w:val="0"/>
          <w:color w:val="3D4350"/>
          <w:sz w:val="18"/>
        </w:rPr>
        <w:t>wiping data before disposal</w:t>
      </w:r>
      <w:r>
        <w:rPr>
          <w:rFonts w:ascii="Georgia" w:hAnsi="Georgia"/>
          <w:b w:val="0"/>
          <w:i w:val="0"/>
          <w:color w:val="3D4350"/>
          <w:sz w:val="18"/>
        </w:rPr>
        <w:t>.</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3063"/>
        <w:gridCol w:w="3233"/>
        <w:gridCol w:w="3795"/>
      </w:tblGrid>
      <w:tr>
        <w:trPr>
          <w:cantSplit/>
          <w:tblHeader/>
        </w:trPr>
        <w:tc>
          <w:tcPr>
            <w:tcW w:type="dxa" w:w="3063"/>
            <w:shd w:val="clear" w:color="auto" w:fill="EEF3F8"/>
          </w:tcPr>
          <w:p>
            <w:pPr>
              <w:spacing w:after="0" w:line="240" w:lineRule="auto"/>
            </w:pPr>
            <w:r>
              <w:rPr>
                <w:rFonts w:ascii="Helvetica Neue" w:hAnsi="Helvetica Neue"/>
                <w:b/>
                <w:i w:val="0"/>
                <w:color w:val="1F4E79"/>
                <w:sz w:val="16"/>
              </w:rPr>
              <w:t>Item</w:t>
            </w:r>
          </w:p>
        </w:tc>
        <w:tc>
          <w:tcPr>
            <w:tcW w:type="dxa" w:w="3233"/>
            <w:shd w:val="clear" w:color="auto" w:fill="EEF3F8"/>
          </w:tcPr>
          <w:p>
            <w:pPr>
              <w:spacing w:after="0" w:line="240" w:lineRule="auto"/>
            </w:pPr>
            <w:r>
              <w:rPr>
                <w:rFonts w:ascii="Helvetica Neue" w:hAnsi="Helvetica Neue"/>
                <w:b/>
                <w:i w:val="0"/>
                <w:color w:val="1F4E79"/>
                <w:sz w:val="16"/>
              </w:rPr>
              <w:t>Why it is hazardous</w:t>
            </w:r>
          </w:p>
        </w:tc>
        <w:tc>
          <w:tcPr>
            <w:tcW w:type="dxa" w:w="3795"/>
            <w:shd w:val="clear" w:color="auto" w:fill="EEF3F8"/>
          </w:tcPr>
          <w:p>
            <w:pPr>
              <w:spacing w:after="0" w:line="240" w:lineRule="auto"/>
            </w:pPr>
            <w:r>
              <w:rPr>
                <w:rFonts w:ascii="Helvetica Neue" w:hAnsi="Helvetica Neue"/>
                <w:b/>
                <w:i w:val="0"/>
                <w:color w:val="1F4E79"/>
                <w:sz w:val="16"/>
              </w:rPr>
              <w:t>Responsible handling</w:t>
            </w:r>
          </w:p>
        </w:tc>
      </w:tr>
      <w:tr>
        <w:trPr>
          <w:cantSplit/>
        </w:trPr>
        <w:tc>
          <w:tcPr>
            <w:tcW w:type="dxa" w:w="3063"/>
          </w:tcPr>
          <w:p>
            <w:pPr>
              <w:spacing w:after="0" w:line="240" w:lineRule="auto"/>
            </w:pPr>
            <w:r>
              <w:rPr>
                <w:rFonts w:ascii="Georgia" w:hAnsi="Georgia"/>
                <w:b w:val="0"/>
                <w:i w:val="0"/>
                <w:color w:val="16181D"/>
                <w:sz w:val="17"/>
              </w:rPr>
              <w:t>Old laptop or phone battery</w:t>
            </w:r>
          </w:p>
        </w:tc>
        <w:tc>
          <w:tcPr>
            <w:tcW w:type="dxa" w:w="3233"/>
          </w:tcPr>
          <w:p>
            <w:pPr>
              <w:spacing w:after="0" w:line="240" w:lineRule="auto"/>
            </w:pPr>
            <w:r>
              <w:rPr>
                <w:rFonts w:ascii="Georgia" w:hAnsi="Georgia"/>
                <w:b w:val="0"/>
                <w:i w:val="0"/>
                <w:color w:val="16181D"/>
                <w:sz w:val="17"/>
              </w:rPr>
              <w:t>Lead, cadmium, lithium — toxic and a fire risk</w:t>
            </w:r>
          </w:p>
        </w:tc>
        <w:tc>
          <w:tcPr>
            <w:tcW w:type="dxa" w:w="3795"/>
          </w:tcPr>
          <w:p>
            <w:pPr>
              <w:spacing w:after="0" w:line="240" w:lineRule="auto"/>
            </w:pPr>
            <w:r>
              <w:rPr>
                <w:rFonts w:ascii="Georgia" w:hAnsi="Georgia"/>
                <w:b w:val="0"/>
                <w:i w:val="0"/>
                <w:color w:val="16181D"/>
                <w:sz w:val="17"/>
              </w:rPr>
              <w:t>Reuse or refurbish; recycle via a proper handler</w:t>
            </w:r>
          </w:p>
        </w:tc>
      </w:tr>
      <w:tr>
        <w:trPr>
          <w:cantSplit/>
        </w:trPr>
        <w:tc>
          <w:tcPr>
            <w:tcW w:type="dxa" w:w="3063"/>
            <w:shd w:val="clear" w:color="auto" w:fill="FAFBFC"/>
          </w:tcPr>
          <w:p>
            <w:pPr>
              <w:spacing w:after="0" w:line="240" w:lineRule="auto"/>
            </w:pPr>
            <w:r>
              <w:rPr>
                <w:rFonts w:ascii="Georgia" w:hAnsi="Georgia"/>
                <w:b w:val="0"/>
                <w:i w:val="0"/>
                <w:color w:val="16181D"/>
                <w:sz w:val="17"/>
              </w:rPr>
              <w:t>CRT or old monitor</w:t>
            </w:r>
          </w:p>
        </w:tc>
        <w:tc>
          <w:tcPr>
            <w:tcW w:type="dxa" w:w="3233"/>
            <w:shd w:val="clear" w:color="auto" w:fill="FAFBFC"/>
          </w:tcPr>
          <w:p>
            <w:pPr>
              <w:spacing w:after="0" w:line="240" w:lineRule="auto"/>
            </w:pPr>
            <w:r>
              <w:rPr>
                <w:rFonts w:ascii="Georgia" w:hAnsi="Georgia"/>
                <w:b w:val="0"/>
                <w:i w:val="0"/>
                <w:color w:val="16181D"/>
                <w:sz w:val="17"/>
              </w:rPr>
              <w:t>Contains lead</w:t>
            </w:r>
          </w:p>
        </w:tc>
        <w:tc>
          <w:tcPr>
            <w:tcW w:type="dxa" w:w="3795"/>
            <w:shd w:val="clear" w:color="auto" w:fill="FAFBFC"/>
          </w:tcPr>
          <w:p>
            <w:pPr>
              <w:spacing w:after="0" w:line="240" w:lineRule="auto"/>
            </w:pPr>
            <w:r>
              <w:rPr>
                <w:rFonts w:ascii="Georgia" w:hAnsi="Georgia"/>
                <w:b w:val="0"/>
                <w:i w:val="0"/>
                <w:color w:val="16181D"/>
                <w:sz w:val="17"/>
              </w:rPr>
              <w:t>Never bin or burn; use a dedicated recycler</w:t>
            </w:r>
          </w:p>
        </w:tc>
      </w:tr>
      <w:tr>
        <w:trPr>
          <w:cantSplit/>
        </w:trPr>
        <w:tc>
          <w:tcPr>
            <w:tcW w:type="dxa" w:w="3063"/>
          </w:tcPr>
          <w:p>
            <w:pPr>
              <w:spacing w:after="0" w:line="240" w:lineRule="auto"/>
            </w:pPr>
            <w:r>
              <w:rPr>
                <w:rFonts w:ascii="Georgia" w:hAnsi="Georgia"/>
                <w:b w:val="0"/>
                <w:i w:val="0"/>
                <w:color w:val="16181D"/>
                <w:sz w:val="17"/>
              </w:rPr>
              <w:t>Circuit boards</w:t>
            </w:r>
          </w:p>
        </w:tc>
        <w:tc>
          <w:tcPr>
            <w:tcW w:type="dxa" w:w="3233"/>
          </w:tcPr>
          <w:p>
            <w:pPr>
              <w:spacing w:after="0" w:line="240" w:lineRule="auto"/>
            </w:pPr>
            <w:r>
              <w:rPr>
                <w:rFonts w:ascii="Georgia" w:hAnsi="Georgia"/>
                <w:b w:val="0"/>
                <w:i w:val="0"/>
                <w:color w:val="16181D"/>
                <w:sz w:val="17"/>
              </w:rPr>
              <w:t>Mercury, heavy metals</w:t>
            </w:r>
          </w:p>
        </w:tc>
        <w:tc>
          <w:tcPr>
            <w:tcW w:type="dxa" w:w="3795"/>
          </w:tcPr>
          <w:p>
            <w:pPr>
              <w:spacing w:after="0" w:line="240" w:lineRule="auto"/>
            </w:pPr>
            <w:r>
              <w:rPr>
                <w:rFonts w:ascii="Georgia" w:hAnsi="Georgia"/>
                <w:b w:val="0"/>
                <w:i w:val="0"/>
                <w:color w:val="16181D"/>
                <w:sz w:val="17"/>
              </w:rPr>
              <w:t>Specialist recycling to recover materials</w:t>
            </w:r>
          </w:p>
        </w:tc>
      </w:tr>
      <w:tr>
        <w:trPr>
          <w:cantSplit/>
        </w:trPr>
        <w:tc>
          <w:tcPr>
            <w:tcW w:type="dxa" w:w="3063"/>
            <w:shd w:val="clear" w:color="auto" w:fill="FAFBFC"/>
          </w:tcPr>
          <w:p>
            <w:pPr>
              <w:spacing w:after="0" w:line="240" w:lineRule="auto"/>
            </w:pPr>
            <w:r>
              <w:rPr>
                <w:rFonts w:ascii="Georgia" w:hAnsi="Georgia"/>
                <w:b/>
                <w:i w:val="0"/>
                <w:color w:val="16181D"/>
                <w:sz w:val="17"/>
              </w:rPr>
              <w:t>Any device holding your data</w:t>
            </w:r>
          </w:p>
        </w:tc>
        <w:tc>
          <w:tcPr>
            <w:tcW w:type="dxa" w:w="3233"/>
            <w:shd w:val="clear" w:color="auto" w:fill="FAFBFC"/>
          </w:tcPr>
          <w:p>
            <w:pPr>
              <w:spacing w:after="0" w:line="240" w:lineRule="auto"/>
            </w:pPr>
            <w:r>
              <w:rPr>
                <w:rFonts w:ascii="Georgia" w:hAnsi="Georgia"/>
                <w:b w:val="0"/>
                <w:i w:val="0"/>
                <w:color w:val="16181D"/>
                <w:sz w:val="17"/>
              </w:rPr>
              <w:t>A data-privacy risk on disposal</w:t>
            </w:r>
          </w:p>
        </w:tc>
        <w:tc>
          <w:tcPr>
            <w:tcW w:type="dxa" w:w="3795"/>
            <w:shd w:val="clear" w:color="auto" w:fill="FAFBFC"/>
          </w:tcPr>
          <w:p>
            <w:pPr>
              <w:spacing w:after="0" w:line="240" w:lineRule="auto"/>
            </w:pPr>
            <w:r>
              <w:rPr>
                <w:rFonts w:ascii="Georgia" w:hAnsi="Georgia"/>
                <w:b/>
                <w:i w:val="0"/>
                <w:color w:val="16181D"/>
                <w:sz w:val="17"/>
              </w:rPr>
              <w:t>Wipe or destroy the data first</w:t>
            </w:r>
          </w:p>
        </w:tc>
      </w:tr>
      <w:tr>
        <w:trPr>
          <w:cantSplit/>
        </w:trPr>
        <w:tc>
          <w:tcPr>
            <w:tcW w:type="dxa" w:w="3063"/>
          </w:tcPr>
          <w:p>
            <w:pPr>
              <w:spacing w:after="0" w:line="240" w:lineRule="auto"/>
            </w:pPr>
            <w:r>
              <w:rPr>
                <w:rFonts w:ascii="Georgia" w:hAnsi="Georgia"/>
                <w:b w:val="0"/>
                <w:i w:val="0"/>
                <w:color w:val="16181D"/>
                <w:sz w:val="17"/>
              </w:rPr>
              <w:t>A still-working old PC</w:t>
            </w:r>
          </w:p>
        </w:tc>
        <w:tc>
          <w:tcPr>
            <w:tcW w:type="dxa" w:w="3233"/>
          </w:tcPr>
          <w:p>
            <w:pPr>
              <w:spacing w:after="0" w:line="240" w:lineRule="auto"/>
            </w:pPr>
            <w:r>
              <w:rPr>
                <w:rFonts w:ascii="Georgia" w:hAnsi="Georgia"/>
                <w:b w:val="0"/>
                <w:i w:val="0"/>
                <w:color w:val="16181D"/>
                <w:sz w:val="17"/>
              </w:rPr>
              <w:t>Wasted embodied energy if binned</w:t>
            </w:r>
          </w:p>
        </w:tc>
        <w:tc>
          <w:tcPr>
            <w:tcW w:type="dxa" w:w="3795"/>
          </w:tcPr>
          <w:p>
            <w:pPr>
              <w:spacing w:after="0" w:line="240" w:lineRule="auto"/>
            </w:pPr>
            <w:r>
              <w:rPr>
                <w:rFonts w:ascii="Georgia" w:hAnsi="Georgia"/>
                <w:b w:val="0"/>
                <w:i w:val="0"/>
                <w:color w:val="16181D"/>
                <w:sz w:val="17"/>
              </w:rPr>
              <w:t>Donate or refurbish for a second life</w:t>
            </w:r>
          </w:p>
        </w:tc>
      </w:tr>
      <w:tr>
        <w:trPr>
          <w:cantSplit/>
        </w:trPr>
        <w:tc>
          <w:tcPr>
            <w:tcW w:type="dxa" w:w="3063"/>
            <w:shd w:val="clear" w:color="auto" w:fill="FAFBFC"/>
          </w:tcPr>
          <w:p>
            <w:pPr>
              <w:spacing w:after="0" w:line="240" w:lineRule="auto"/>
            </w:pPr>
            <w:r>
              <w:rPr>
                <w:rFonts w:ascii="Georgia" w:hAnsi="Georgia"/>
                <w:b w:val="0"/>
                <w:i w:val="0"/>
                <w:color w:val="16181D"/>
                <w:sz w:val="17"/>
              </w:rPr>
              <w:t>An imported second-hand device near end of life</w:t>
            </w:r>
          </w:p>
        </w:tc>
        <w:tc>
          <w:tcPr>
            <w:tcW w:type="dxa" w:w="3233"/>
            <w:shd w:val="clear" w:color="auto" w:fill="FAFBFC"/>
          </w:tcPr>
          <w:p>
            <w:pPr>
              <w:spacing w:after="0" w:line="240" w:lineRule="auto"/>
            </w:pPr>
            <w:r>
              <w:rPr>
                <w:rFonts w:ascii="Georgia" w:hAnsi="Georgia"/>
                <w:b w:val="0"/>
                <w:i w:val="0"/>
                <w:color w:val="16181D"/>
                <w:sz w:val="17"/>
              </w:rPr>
              <w:t>Becomes local junk fast</w:t>
            </w:r>
          </w:p>
        </w:tc>
        <w:tc>
          <w:tcPr>
            <w:tcW w:type="dxa" w:w="3795"/>
            <w:shd w:val="clear" w:color="auto" w:fill="FAFBFC"/>
          </w:tcPr>
          <w:p>
            <w:pPr>
              <w:spacing w:after="0" w:line="240" w:lineRule="auto"/>
            </w:pPr>
            <w:r>
              <w:rPr>
                <w:rFonts w:ascii="Georgia" w:hAnsi="Georgia"/>
                <w:b w:val="0"/>
                <w:i w:val="0"/>
                <w:color w:val="16181D"/>
                <w:sz w:val="17"/>
              </w:rPr>
              <w:t>Reduce imports; plan for disposal</w:t>
            </w:r>
          </w:p>
        </w:tc>
      </w:tr>
    </w:tbl>
    <w:p>
      <w:pPr>
        <w:spacing w:after="40"/>
      </w:pPr>
    </w:p>
    <w:p>
      <w:pPr>
        <w:spacing w:after="80"/>
      </w:pPr>
      <w:r>
        <w:rPr>
          <w:rFonts w:ascii="Georgia" w:hAnsi="Georgia"/>
          <w:b/>
          <w:i w:val="0"/>
          <w:color w:val="16181D"/>
          <w:sz w:val="19"/>
        </w:rPr>
        <w:t>In Nepal, e-waste accumulates in Kathmandu with little formal recycling.</w:t>
      </w:r>
      <w:r>
        <w:rPr>
          <w:rFonts w:ascii="Georgia" w:hAnsi="Georgia"/>
          <w:b w:val="0"/>
          <w:i w:val="0"/>
          <w:color w:val="16181D"/>
          <w:sz w:val="19"/>
        </w:rPr>
        <w:t xml:space="preserve"> Informal dumping and burning in the valley releases lead, mercury and cadmium into soil and air, and imported second-hand electronics quickly become junk. </w:t>
      </w:r>
      <w:r>
        <w:rPr>
          <w:rFonts w:ascii="Georgia" w:hAnsi="Georgia"/>
          <w:b/>
          <w:i w:val="0"/>
          <w:color w:val="16181D"/>
          <w:sz w:val="19"/>
        </w:rPr>
        <w:t>With weak e-waste regulation, responsible disposal falls heavily on organisations and individuals doing the right thing voluntarily.</w:t>
      </w:r>
    </w:p>
    <w:p>
      <w:pPr>
        <w:pStyle w:val="Heading3"/>
      </w:pPr>
      <w:r>
        <w:rPr>
          <w:rFonts w:ascii="Helvetica Neue" w:hAnsi="Helvetica Neue"/>
          <w:b/>
          <w:i w:val="0"/>
          <w:color w:val="2A6EA8"/>
          <w:sz w:val="22"/>
        </w:rPr>
        <w:t>Green computing as corporate responsibility</w:t>
      </w:r>
    </w:p>
    <w:p>
      <w:pPr>
        <w:spacing w:after="80"/>
      </w:pPr>
      <w:r>
        <w:rPr>
          <w:rFonts w:ascii="Georgia" w:hAnsi="Georgia"/>
          <w:b w:val="0"/>
          <w:i w:val="0"/>
          <w:color w:val="16181D"/>
          <w:sz w:val="19"/>
        </w:rPr>
        <w:t xml:space="preserve">This closes the loop back to Unit 1: </w:t>
      </w:r>
      <w:r>
        <w:rPr>
          <w:rFonts w:ascii="Georgia" w:hAnsi="Georgia"/>
          <w:b/>
          <w:i w:val="0"/>
          <w:color w:val="16181D"/>
          <w:sz w:val="19"/>
        </w:rPr>
        <w:t>managing the IT footprint IS corporate social responsibility.</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2388"/>
        <w:gridCol w:w="3514"/>
        <w:gridCol w:w="4189"/>
      </w:tblGrid>
      <w:tr>
        <w:trPr>
          <w:cantSplit/>
          <w:tblHeader/>
        </w:trPr>
        <w:tc>
          <w:tcPr>
            <w:tcW w:type="dxa" w:w="2388"/>
            <w:shd w:val="clear" w:color="auto" w:fill="EEF3F8"/>
          </w:tcPr>
          <w:p>
            <w:pPr>
              <w:spacing w:after="0" w:line="240" w:lineRule="auto"/>
            </w:pPr>
            <w:r>
              <w:rPr>
                <w:rFonts w:ascii="Helvetica Neue" w:hAnsi="Helvetica Neue"/>
                <w:b/>
                <w:i w:val="0"/>
                <w:color w:val="1F4E79"/>
                <w:sz w:val="16"/>
              </w:rPr>
              <w:t>Measure</w:t>
            </w:r>
          </w:p>
        </w:tc>
        <w:tc>
          <w:tcPr>
            <w:tcW w:type="dxa" w:w="3514"/>
            <w:shd w:val="clear" w:color="auto" w:fill="EEF3F8"/>
          </w:tcPr>
          <w:p>
            <w:pPr>
              <w:spacing w:after="0" w:line="240" w:lineRule="auto"/>
            </w:pPr>
            <w:r>
              <w:rPr>
                <w:rFonts w:ascii="Helvetica Neue" w:hAnsi="Helvetica Neue"/>
                <w:b/>
                <w:i w:val="0"/>
                <w:color w:val="1F4E79"/>
                <w:sz w:val="16"/>
              </w:rPr>
              <w:t>What it does</w:t>
            </w:r>
          </w:p>
        </w:tc>
        <w:tc>
          <w:tcPr>
            <w:tcW w:type="dxa" w:w="4189"/>
            <w:shd w:val="clear" w:color="auto" w:fill="EEF3F8"/>
          </w:tcPr>
          <w:p>
            <w:pPr>
              <w:spacing w:after="0" w:line="240" w:lineRule="auto"/>
            </w:pPr>
            <w:r>
              <w:rPr>
                <w:rFonts w:ascii="Helvetica Neue" w:hAnsi="Helvetica Neue"/>
                <w:b/>
                <w:i w:val="0"/>
                <w:color w:val="1F4E79"/>
                <w:sz w:val="16"/>
              </w:rPr>
              <w:t>Nepal example</w:t>
            </w:r>
          </w:p>
        </w:tc>
      </w:tr>
      <w:tr>
        <w:trPr>
          <w:cantSplit/>
        </w:trPr>
        <w:tc>
          <w:tcPr>
            <w:tcW w:type="dxa" w:w="2388"/>
          </w:tcPr>
          <w:p>
            <w:pPr>
              <w:spacing w:after="0" w:line="240" w:lineRule="auto"/>
            </w:pPr>
            <w:r>
              <w:rPr>
                <w:rFonts w:ascii="Georgia" w:hAnsi="Georgia"/>
                <w:b/>
                <w:i w:val="0"/>
                <w:color w:val="16181D"/>
                <w:sz w:val="17"/>
              </w:rPr>
              <w:t>Green procurement policy</w:t>
            </w:r>
          </w:p>
        </w:tc>
        <w:tc>
          <w:tcPr>
            <w:tcW w:type="dxa" w:w="3514"/>
          </w:tcPr>
          <w:p>
            <w:pPr>
              <w:spacing w:after="0" w:line="240" w:lineRule="auto"/>
            </w:pPr>
            <w:r>
              <w:rPr>
                <w:rFonts w:ascii="Georgia" w:hAnsi="Georgia"/>
                <w:b w:val="0"/>
                <w:i w:val="0"/>
                <w:color w:val="16181D"/>
                <w:sz w:val="17"/>
              </w:rPr>
              <w:t xml:space="preserve">Buy efficient, certified hardware </w:t>
            </w:r>
            <w:r>
              <w:rPr>
                <w:rFonts w:ascii="Georgia" w:hAnsi="Georgia"/>
                <w:b/>
                <w:i w:val="0"/>
                <w:color w:val="16181D"/>
                <w:sz w:val="17"/>
              </w:rPr>
              <w:t>by default</w:t>
            </w:r>
          </w:p>
        </w:tc>
        <w:tc>
          <w:tcPr>
            <w:tcW w:type="dxa" w:w="4189"/>
          </w:tcPr>
          <w:p>
            <w:pPr>
              <w:spacing w:after="0" w:line="240" w:lineRule="auto"/>
            </w:pPr>
            <w:r>
              <w:rPr>
                <w:rFonts w:ascii="Georgia" w:hAnsi="Georgia"/>
                <w:b w:val="0"/>
                <w:i w:val="0"/>
                <w:color w:val="16181D"/>
                <w:sz w:val="17"/>
              </w:rPr>
              <w:t>Government and bank IT tenders favouring efficient devices</w:t>
            </w:r>
          </w:p>
        </w:tc>
      </w:tr>
      <w:tr>
        <w:trPr>
          <w:cantSplit/>
        </w:trPr>
        <w:tc>
          <w:tcPr>
            <w:tcW w:type="dxa" w:w="2388"/>
            <w:shd w:val="clear" w:color="auto" w:fill="FAFBFC"/>
          </w:tcPr>
          <w:p>
            <w:pPr>
              <w:spacing w:after="0" w:line="240" w:lineRule="auto"/>
            </w:pPr>
            <w:r>
              <w:rPr>
                <w:rFonts w:ascii="Georgia" w:hAnsi="Georgia"/>
                <w:b/>
                <w:i w:val="0"/>
                <w:color w:val="16181D"/>
                <w:sz w:val="17"/>
              </w:rPr>
              <w:t>Take-back / recycling programme</w:t>
            </w:r>
          </w:p>
        </w:tc>
        <w:tc>
          <w:tcPr>
            <w:tcW w:type="dxa" w:w="3514"/>
            <w:shd w:val="clear" w:color="auto" w:fill="FAFBFC"/>
          </w:tcPr>
          <w:p>
            <w:pPr>
              <w:spacing w:after="0" w:line="240" w:lineRule="auto"/>
            </w:pPr>
            <w:r>
              <w:rPr>
                <w:rFonts w:ascii="Georgia" w:hAnsi="Georgia"/>
                <w:b w:val="0"/>
                <w:i w:val="0"/>
                <w:color w:val="16181D"/>
                <w:sz w:val="17"/>
              </w:rPr>
              <w:t>Responsible end-of-life for devices</w:t>
            </w:r>
          </w:p>
        </w:tc>
        <w:tc>
          <w:tcPr>
            <w:tcW w:type="dxa" w:w="4189"/>
            <w:shd w:val="clear" w:color="auto" w:fill="FAFBFC"/>
          </w:tcPr>
          <w:p>
            <w:pPr>
              <w:spacing w:after="0" w:line="240" w:lineRule="auto"/>
            </w:pPr>
            <w:r>
              <w:rPr>
                <w:rFonts w:ascii="Georgia" w:hAnsi="Georgia"/>
                <w:b w:val="0"/>
                <w:i w:val="0"/>
                <w:color w:val="16181D"/>
                <w:sz w:val="17"/>
              </w:rPr>
              <w:t>Telecoms' device take-back schemes</w:t>
            </w:r>
          </w:p>
        </w:tc>
      </w:tr>
      <w:tr>
        <w:trPr>
          <w:cantSplit/>
        </w:trPr>
        <w:tc>
          <w:tcPr>
            <w:tcW w:type="dxa" w:w="2388"/>
          </w:tcPr>
          <w:p>
            <w:pPr>
              <w:spacing w:after="0" w:line="240" w:lineRule="auto"/>
            </w:pPr>
            <w:r>
              <w:rPr>
                <w:rFonts w:ascii="Georgia" w:hAnsi="Georgia"/>
                <w:b/>
                <w:i w:val="0"/>
                <w:color w:val="16181D"/>
                <w:sz w:val="17"/>
              </w:rPr>
              <w:t>Sustainability reporting</w:t>
            </w:r>
          </w:p>
        </w:tc>
        <w:tc>
          <w:tcPr>
            <w:tcW w:type="dxa" w:w="3514"/>
          </w:tcPr>
          <w:p>
            <w:pPr>
              <w:spacing w:after="0" w:line="240" w:lineRule="auto"/>
            </w:pPr>
            <w:r>
              <w:rPr>
                <w:rFonts w:ascii="Georgia" w:hAnsi="Georgia"/>
                <w:b w:val="0"/>
                <w:i w:val="0"/>
                <w:color w:val="16181D"/>
                <w:sz w:val="17"/>
              </w:rPr>
              <w:t>Public accountability for the footprint</w:t>
            </w:r>
          </w:p>
        </w:tc>
        <w:tc>
          <w:tcPr>
            <w:tcW w:type="dxa" w:w="4189"/>
          </w:tcPr>
          <w:p>
            <w:pPr>
              <w:spacing w:after="0" w:line="240" w:lineRule="auto"/>
            </w:pPr>
            <w:r>
              <w:rPr>
                <w:rFonts w:ascii="Georgia" w:hAnsi="Georgia"/>
                <w:b w:val="0"/>
                <w:i w:val="0"/>
                <w:color w:val="16181D"/>
                <w:sz w:val="17"/>
              </w:rPr>
              <w:t>Reporting energy and e-waste within CSR</w:t>
            </w:r>
          </w:p>
        </w:tc>
      </w:tr>
      <w:tr>
        <w:trPr>
          <w:cantSplit/>
        </w:trPr>
        <w:tc>
          <w:tcPr>
            <w:tcW w:type="dxa" w:w="2388"/>
            <w:shd w:val="clear" w:color="auto" w:fill="FAFBFC"/>
          </w:tcPr>
          <w:p>
            <w:pPr>
              <w:spacing w:after="0" w:line="240" w:lineRule="auto"/>
            </w:pPr>
            <w:r>
              <w:rPr>
                <w:rFonts w:ascii="Georgia" w:hAnsi="Georgia"/>
                <w:b/>
                <w:i w:val="0"/>
                <w:color w:val="16181D"/>
                <w:sz w:val="17"/>
              </w:rPr>
              <w:t>Telecommuting</w:t>
            </w:r>
          </w:p>
        </w:tc>
        <w:tc>
          <w:tcPr>
            <w:tcW w:type="dxa" w:w="3514"/>
            <w:shd w:val="clear" w:color="auto" w:fill="FAFBFC"/>
          </w:tcPr>
          <w:p>
            <w:pPr>
              <w:spacing w:after="0" w:line="240" w:lineRule="auto"/>
            </w:pPr>
            <w:r>
              <w:rPr>
                <w:rFonts w:ascii="Georgia" w:hAnsi="Georgia"/>
                <w:b w:val="0"/>
                <w:i w:val="0"/>
                <w:color w:val="16181D"/>
                <w:sz w:val="17"/>
              </w:rPr>
              <w:t>Cuts commuting emissions</w:t>
            </w:r>
          </w:p>
        </w:tc>
        <w:tc>
          <w:tcPr>
            <w:tcW w:type="dxa" w:w="4189"/>
            <w:shd w:val="clear" w:color="auto" w:fill="FAFBFC"/>
          </w:tcPr>
          <w:p>
            <w:pPr>
              <w:spacing w:after="0" w:line="240" w:lineRule="auto"/>
            </w:pPr>
            <w:r>
              <w:rPr>
                <w:rFonts w:ascii="Georgia" w:hAnsi="Georgia"/>
                <w:b w:val="0"/>
                <w:i w:val="0"/>
                <w:color w:val="16181D"/>
                <w:sz w:val="17"/>
              </w:rPr>
              <w:t>Remote and hybrid work</w:t>
            </w:r>
          </w:p>
        </w:tc>
      </w:tr>
      <w:tr>
        <w:trPr>
          <w:cantSplit/>
        </w:trPr>
        <w:tc>
          <w:tcPr>
            <w:tcW w:type="dxa" w:w="2388"/>
          </w:tcPr>
          <w:p>
            <w:pPr>
              <w:spacing w:after="0" w:line="240" w:lineRule="auto"/>
            </w:pPr>
            <w:r>
              <w:rPr>
                <w:rFonts w:ascii="Georgia" w:hAnsi="Georgia"/>
                <w:b/>
                <w:i w:val="0"/>
                <w:color w:val="16181D"/>
                <w:sz w:val="17"/>
              </w:rPr>
              <w:t>Cloud right-sizing</w:t>
            </w:r>
          </w:p>
        </w:tc>
        <w:tc>
          <w:tcPr>
            <w:tcW w:type="dxa" w:w="3514"/>
          </w:tcPr>
          <w:p>
            <w:pPr>
              <w:spacing w:after="0" w:line="240" w:lineRule="auto"/>
            </w:pPr>
            <w:r>
              <w:rPr>
                <w:rFonts w:ascii="Georgia" w:hAnsi="Georgia"/>
                <w:b w:val="0"/>
                <w:i w:val="0"/>
                <w:color w:val="16181D"/>
                <w:sz w:val="17"/>
              </w:rPr>
              <w:t>No paying for or powering idle capacity</w:t>
            </w:r>
          </w:p>
        </w:tc>
        <w:tc>
          <w:tcPr>
            <w:tcW w:type="dxa" w:w="4189"/>
          </w:tcPr>
          <w:p>
            <w:pPr>
              <w:spacing w:after="0" w:line="240" w:lineRule="auto"/>
            </w:pPr>
            <w:r>
              <w:rPr>
                <w:rFonts w:ascii="Georgia" w:hAnsi="Georgia"/>
                <w:b w:val="0"/>
                <w:i w:val="0"/>
                <w:color w:val="16181D"/>
                <w:sz w:val="17"/>
              </w:rPr>
              <w:t>Scaling servers to actual demand</w:t>
            </w:r>
          </w:p>
        </w:tc>
      </w:tr>
      <w:tr>
        <w:trPr>
          <w:cantSplit/>
        </w:trPr>
        <w:tc>
          <w:tcPr>
            <w:tcW w:type="dxa" w:w="2388"/>
            <w:shd w:val="clear" w:color="auto" w:fill="FAFBFC"/>
          </w:tcPr>
          <w:p>
            <w:pPr>
              <w:spacing w:after="0" w:line="240" w:lineRule="auto"/>
            </w:pPr>
            <w:r>
              <w:rPr>
                <w:rFonts w:ascii="Georgia" w:hAnsi="Georgia"/>
                <w:b/>
                <w:i w:val="0"/>
                <w:color w:val="16181D"/>
                <w:sz w:val="17"/>
              </w:rPr>
              <w:t>Renewable-powered facilities</w:t>
            </w:r>
          </w:p>
        </w:tc>
        <w:tc>
          <w:tcPr>
            <w:tcW w:type="dxa" w:w="3514"/>
            <w:shd w:val="clear" w:color="auto" w:fill="FAFBFC"/>
          </w:tcPr>
          <w:p>
            <w:pPr>
              <w:spacing w:after="0" w:line="240" w:lineRule="auto"/>
            </w:pPr>
            <w:r>
              <w:rPr>
                <w:rFonts w:ascii="Georgia" w:hAnsi="Georgia"/>
                <w:b w:val="0"/>
                <w:i w:val="0"/>
                <w:color w:val="16181D"/>
                <w:sz w:val="17"/>
              </w:rPr>
              <w:t>Cleaner energy for operations</w:t>
            </w:r>
          </w:p>
        </w:tc>
        <w:tc>
          <w:tcPr>
            <w:tcW w:type="dxa" w:w="4189"/>
            <w:shd w:val="clear" w:color="auto" w:fill="FAFBFC"/>
          </w:tcPr>
          <w:p>
            <w:pPr>
              <w:spacing w:after="0" w:line="240" w:lineRule="auto"/>
            </w:pPr>
            <w:r>
              <w:rPr>
                <w:rFonts w:ascii="Georgia" w:hAnsi="Georgia"/>
                <w:b w:val="0"/>
                <w:i w:val="0"/>
                <w:color w:val="16181D"/>
                <w:sz w:val="17"/>
              </w:rPr>
              <w:t>Solar or hydro-powered data centres</w:t>
            </w:r>
          </w:p>
        </w:tc>
      </w:tr>
    </w:tbl>
    <w:p>
      <w:pPr>
        <w:spacing w:after="40"/>
      </w:pP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6003"/>
        <w:gridCol w:w="4088"/>
      </w:tblGrid>
      <w:tr>
        <w:trPr>
          <w:cantSplit/>
          <w:tblHeader/>
        </w:trPr>
        <w:tc>
          <w:tcPr>
            <w:tcW w:type="dxa" w:w="6003"/>
            <w:shd w:val="clear" w:color="auto" w:fill="EEF3F8"/>
          </w:tcPr>
          <w:p>
            <w:pPr>
              <w:spacing w:after="0" w:line="240" w:lineRule="auto"/>
            </w:pPr>
            <w:r>
              <w:rPr>
                <w:rFonts w:ascii="Helvetica Neue" w:hAnsi="Helvetica Neue"/>
                <w:b/>
                <w:i w:val="0"/>
                <w:color w:val="1F4E79"/>
                <w:sz w:val="16"/>
              </w:rPr>
              <w:t>Action</w:t>
            </w:r>
          </w:p>
        </w:tc>
        <w:tc>
          <w:tcPr>
            <w:tcW w:type="dxa" w:w="4088"/>
            <w:shd w:val="clear" w:color="auto" w:fill="EEF3F8"/>
          </w:tcPr>
          <w:p>
            <w:pPr>
              <w:spacing w:after="0" w:line="240" w:lineRule="auto"/>
            </w:pPr>
            <w:r>
              <w:rPr>
                <w:rFonts w:ascii="Helvetica Neue" w:hAnsi="Helvetica Neue"/>
                <w:b/>
                <w:i w:val="0"/>
                <w:color w:val="1F4E79"/>
                <w:sz w:val="16"/>
              </w:rPr>
              <w:t>Real green IT or greenwashing?</w:t>
            </w:r>
          </w:p>
        </w:tc>
      </w:tr>
      <w:tr>
        <w:trPr>
          <w:cantSplit/>
        </w:trPr>
        <w:tc>
          <w:tcPr>
            <w:tcW w:type="dxa" w:w="6003"/>
          </w:tcPr>
          <w:p>
            <w:pPr>
              <w:spacing w:after="0" w:line="240" w:lineRule="auto"/>
            </w:pPr>
            <w:r>
              <w:rPr>
                <w:rFonts w:ascii="Georgia" w:hAnsi="Georgia"/>
                <w:b w:val="0"/>
                <w:i w:val="0"/>
                <w:color w:val="16181D"/>
                <w:sz w:val="17"/>
              </w:rPr>
              <w:t>A bank adopts a solar-powered data centre</w:t>
            </w:r>
          </w:p>
        </w:tc>
        <w:tc>
          <w:tcPr>
            <w:tcW w:type="dxa" w:w="4088"/>
          </w:tcPr>
          <w:p>
            <w:pPr>
              <w:spacing w:after="0" w:line="240" w:lineRule="auto"/>
            </w:pPr>
            <w:r>
              <w:rPr>
                <w:rFonts w:ascii="Georgia" w:hAnsi="Georgia"/>
                <w:b/>
                <w:i w:val="0"/>
                <w:color w:val="16181D"/>
                <w:sz w:val="17"/>
              </w:rPr>
              <w:t>Real</w:t>
            </w:r>
            <w:r>
              <w:rPr>
                <w:rFonts w:ascii="Georgia" w:hAnsi="Georgia"/>
                <w:b w:val="0"/>
                <w:i w:val="0"/>
                <w:color w:val="16181D"/>
                <w:sz w:val="17"/>
              </w:rPr>
              <w:t xml:space="preserve"> — embedded in operations</w:t>
            </w:r>
          </w:p>
        </w:tc>
      </w:tr>
      <w:tr>
        <w:trPr>
          <w:cantSplit/>
        </w:trPr>
        <w:tc>
          <w:tcPr>
            <w:tcW w:type="dxa" w:w="6003"/>
            <w:shd w:val="clear" w:color="auto" w:fill="FAFBFC"/>
          </w:tcPr>
          <w:p>
            <w:pPr>
              <w:spacing w:after="0" w:line="240" w:lineRule="auto"/>
            </w:pPr>
            <w:r>
              <w:rPr>
                <w:rFonts w:ascii="Georgia" w:hAnsi="Georgia"/>
                <w:b w:val="0"/>
                <w:i w:val="0"/>
                <w:color w:val="16181D"/>
                <w:sz w:val="17"/>
              </w:rPr>
              <w:t>A telecom runs a device take-back scheme</w:t>
            </w:r>
          </w:p>
        </w:tc>
        <w:tc>
          <w:tcPr>
            <w:tcW w:type="dxa" w:w="4088"/>
            <w:shd w:val="clear" w:color="auto" w:fill="FAFBFC"/>
          </w:tcPr>
          <w:p>
            <w:pPr>
              <w:spacing w:after="0" w:line="240" w:lineRule="auto"/>
            </w:pPr>
            <w:r>
              <w:rPr>
                <w:rFonts w:ascii="Georgia" w:hAnsi="Georgia"/>
                <w:b/>
                <w:i w:val="0"/>
                <w:color w:val="16181D"/>
                <w:sz w:val="17"/>
              </w:rPr>
              <w:t>Real</w:t>
            </w:r>
            <w:r>
              <w:rPr>
                <w:rFonts w:ascii="Georgia" w:hAnsi="Georgia"/>
                <w:b w:val="0"/>
                <w:i w:val="0"/>
                <w:color w:val="16181D"/>
                <w:sz w:val="17"/>
              </w:rPr>
              <w:t xml:space="preserve"> — policy-level</w:t>
            </w:r>
          </w:p>
        </w:tc>
      </w:tr>
      <w:tr>
        <w:trPr>
          <w:cantSplit/>
        </w:trPr>
        <w:tc>
          <w:tcPr>
            <w:tcW w:type="dxa" w:w="6003"/>
          </w:tcPr>
          <w:p>
            <w:pPr>
              <w:spacing w:after="0" w:line="240" w:lineRule="auto"/>
            </w:pPr>
            <w:r>
              <w:rPr>
                <w:rFonts w:ascii="Georgia" w:hAnsi="Georgia"/>
                <w:b w:val="0"/>
                <w:i w:val="0"/>
                <w:color w:val="16181D"/>
                <w:sz w:val="17"/>
              </w:rPr>
              <w:t>One tree-planting photo opportunity, nothing changes</w:t>
            </w:r>
          </w:p>
        </w:tc>
        <w:tc>
          <w:tcPr>
            <w:tcW w:type="dxa" w:w="4088"/>
          </w:tcPr>
          <w:p>
            <w:pPr>
              <w:spacing w:after="0" w:line="240" w:lineRule="auto"/>
            </w:pPr>
            <w:r>
              <w:rPr>
                <w:rFonts w:ascii="Georgia" w:hAnsi="Georgia"/>
                <w:b/>
                <w:i w:val="0"/>
                <w:color w:val="16181D"/>
                <w:sz w:val="17"/>
              </w:rPr>
              <w:t>Greenwashing</w:t>
            </w:r>
          </w:p>
        </w:tc>
      </w:tr>
      <w:tr>
        <w:trPr>
          <w:cantSplit/>
        </w:trPr>
        <w:tc>
          <w:tcPr>
            <w:tcW w:type="dxa" w:w="6003"/>
            <w:shd w:val="clear" w:color="auto" w:fill="FAFBFC"/>
          </w:tcPr>
          <w:p>
            <w:pPr>
              <w:spacing w:after="0" w:line="240" w:lineRule="auto"/>
            </w:pPr>
            <w:r>
              <w:rPr>
                <w:rFonts w:ascii="Georgia" w:hAnsi="Georgia"/>
                <w:b w:val="0"/>
                <w:i w:val="0"/>
                <w:color w:val="16181D"/>
                <w:sz w:val="17"/>
              </w:rPr>
              <w:t>A government IT tender favours efficient hardware</w:t>
            </w:r>
          </w:p>
        </w:tc>
        <w:tc>
          <w:tcPr>
            <w:tcW w:type="dxa" w:w="4088"/>
            <w:shd w:val="clear" w:color="auto" w:fill="FAFBFC"/>
          </w:tcPr>
          <w:p>
            <w:pPr>
              <w:spacing w:after="0" w:line="240" w:lineRule="auto"/>
            </w:pPr>
            <w:r>
              <w:rPr>
                <w:rFonts w:ascii="Georgia" w:hAnsi="Georgia"/>
                <w:b/>
                <w:i w:val="0"/>
                <w:color w:val="16181D"/>
                <w:sz w:val="17"/>
              </w:rPr>
              <w:t>Real</w:t>
            </w:r>
            <w:r>
              <w:rPr>
                <w:rFonts w:ascii="Georgia" w:hAnsi="Georgia"/>
                <w:b w:val="0"/>
                <w:i w:val="0"/>
                <w:color w:val="16181D"/>
                <w:sz w:val="17"/>
              </w:rPr>
              <w:t xml:space="preserve"> — green procurement as default policy</w:t>
            </w:r>
          </w:p>
        </w:tc>
      </w:tr>
      <w:tr>
        <w:trPr>
          <w:cantSplit/>
        </w:trPr>
        <w:tc>
          <w:tcPr>
            <w:tcW w:type="dxa" w:w="6003"/>
          </w:tcPr>
          <w:p>
            <w:pPr>
              <w:spacing w:after="0" w:line="240" w:lineRule="auto"/>
            </w:pPr>
            <w:r>
              <w:rPr>
                <w:rFonts w:ascii="Georgia" w:hAnsi="Georgia"/>
                <w:b w:val="0"/>
                <w:i w:val="0"/>
                <w:color w:val="16181D"/>
                <w:sz w:val="17"/>
              </w:rPr>
              <w:t>Publishing energy and e-waste figures in a CSR report</w:t>
            </w:r>
          </w:p>
        </w:tc>
        <w:tc>
          <w:tcPr>
            <w:tcW w:type="dxa" w:w="4088"/>
          </w:tcPr>
          <w:p>
            <w:pPr>
              <w:spacing w:after="0" w:line="240" w:lineRule="auto"/>
            </w:pPr>
            <w:r>
              <w:rPr>
                <w:rFonts w:ascii="Georgia" w:hAnsi="Georgia"/>
                <w:b/>
                <w:i w:val="0"/>
                <w:color w:val="16181D"/>
                <w:sz w:val="17"/>
              </w:rPr>
              <w:t>Real</w:t>
            </w:r>
            <w:r>
              <w:rPr>
                <w:rFonts w:ascii="Georgia" w:hAnsi="Georgia"/>
                <w:b w:val="0"/>
                <w:i w:val="0"/>
                <w:color w:val="16181D"/>
                <w:sz w:val="17"/>
              </w:rPr>
              <w:t xml:space="preserve"> — accountability you cannot walk back</w:t>
            </w:r>
          </w:p>
        </w:tc>
      </w:tr>
      <w:tr>
        <w:trPr>
          <w:cantSplit/>
        </w:trPr>
        <w:tc>
          <w:tcPr>
            <w:tcW w:type="dxa" w:w="6003"/>
            <w:shd w:val="clear" w:color="auto" w:fill="FAFBFC"/>
          </w:tcPr>
          <w:p>
            <w:pPr>
              <w:spacing w:after="0" w:line="240" w:lineRule="auto"/>
            </w:pPr>
            <w:r>
              <w:rPr>
                <w:rFonts w:ascii="Georgia" w:hAnsi="Georgia"/>
                <w:b w:val="0"/>
                <w:i w:val="0"/>
                <w:color w:val="16181D"/>
                <w:sz w:val="17"/>
              </w:rPr>
              <w:t>An "eco-friendly" label while servers stay over-provisioned</w:t>
            </w:r>
          </w:p>
        </w:tc>
        <w:tc>
          <w:tcPr>
            <w:tcW w:type="dxa" w:w="4088"/>
            <w:shd w:val="clear" w:color="auto" w:fill="FAFBFC"/>
          </w:tcPr>
          <w:p>
            <w:pPr>
              <w:spacing w:after="0" w:line="240" w:lineRule="auto"/>
            </w:pPr>
            <w:r>
              <w:rPr>
                <w:rFonts w:ascii="Georgia" w:hAnsi="Georgia"/>
                <w:b/>
                <w:i w:val="0"/>
                <w:color w:val="16181D"/>
                <w:sz w:val="17"/>
              </w:rPr>
              <w:t>Greenwashing</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The same genuine-versus-greenwashing test as Unit 1:</w:t>
      </w:r>
      <w:r>
        <w:rPr>
          <w:rFonts w:ascii="Georgia" w:hAnsi="Georgia"/>
          <w:b w:val="0"/>
          <w:i w:val="0"/>
          <w:color w:val="3D4350"/>
          <w:sz w:val="18"/>
        </w:rPr>
        <w:t xml:space="preserve"> real green IT is </w:t>
      </w:r>
      <w:r>
        <w:rPr>
          <w:rFonts w:ascii="Georgia" w:hAnsi="Georgia"/>
          <w:b/>
          <w:i w:val="0"/>
          <w:color w:val="3D4350"/>
          <w:sz w:val="18"/>
        </w:rPr>
        <w:t>embedded in operations and reported publicly</w:t>
      </w:r>
      <w:r>
        <w:rPr>
          <w:rFonts w:ascii="Georgia" w:hAnsi="Georgia"/>
          <w:b w:val="0"/>
          <w:i w:val="0"/>
          <w:color w:val="3D4350"/>
          <w:sz w:val="18"/>
        </w:rPr>
        <w:t>, not a one-off gesture.</w:t>
      </w:r>
    </w:p>
    <w:p>
      <w:pPr>
        <w:pStyle w:val="Heading3"/>
      </w:pPr>
      <w:r>
        <w:rPr>
          <w:rFonts w:ascii="Helvetica Neue" w:hAnsi="Helvetica Neue"/>
          <w:b/>
          <w:i w:val="0"/>
          <w:color w:val="2A6EA8"/>
          <w:sz w:val="22"/>
        </w:rPr>
        <w:t>Key words from Unit 4</w:t>
      </w:r>
    </w:p>
    <w:p>
      <w:pPr>
        <w:spacing w:after="80"/>
      </w:pPr>
      <w:r>
        <w:rPr>
          <w:rFonts w:ascii="Georgia" w:hAnsi="Georgia"/>
          <w:b w:val="0"/>
          <w:i w:val="0"/>
          <w:color w:val="16181D"/>
          <w:sz w:val="19"/>
        </w:rPr>
        <w:t>Software quality · conformance to requirements · fitness for use · functional and non-functional quality · correctness · reliability · usability · security · maintainability · performance · cost of poor quality · the 10× rule · hidden costs · safety-critical software · Therac-25 · Boeing 737 MAX MCAS · Ariane 5 · testing · unit/integration/system/acceptance (UAT) · regression testing · black-box vs white-box · continuous integration · QA vs QC · proactive vs reactive · ISO 9001 · ISO/IEC 25010 · CMMI · IEEE standards · Waterfall · Agile/Scrum · risk management · risk register · likelihood × impact · mitigation · contingency/rollback · contingent worker · H-1B debate · gig and freelance work · risk shift · outsourcing · offshoring · follow-the-sun · cross-border data · duty of care travels with the data · stakeholder analysis · whistle-blowing · internal vs external · CIAA · retaliation · blacklisting · green computing · IT lifecycle · ENERGY STAR / EPEAT · virtualization · power management · e-waste · reduce–reuse–refurbish–recycle · extended producer responsibility · green procurement · sustainability reporting · greenwashing.</w:t>
      </w:r>
    </w:p>
    <w:p>
      <w:pPr>
        <w:pStyle w:val="Heading3"/>
      </w:pPr>
      <w:r>
        <w:rPr>
          <w:rFonts w:ascii="Helvetica Neue" w:hAnsi="Helvetica Neue"/>
          <w:b/>
          <w:i w:val="0"/>
          <w:color w:val="2A6EA8"/>
          <w:sz w:val="22"/>
        </w:rPr>
        <w:t>Summary — Unit 4</w:t>
      </w:r>
    </w:p>
    <w:p>
      <w:pPr>
        <w:pStyle w:val="ListBullet"/>
        <w:spacing w:after="30" w:line="254" w:lineRule="auto"/>
        <w:ind w:left="397"/>
      </w:pPr>
      <w:r>
        <w:rPr>
          <w:rFonts w:ascii="Georgia" w:hAnsi="Georgia"/>
          <w:b/>
          <w:i w:val="0"/>
          <w:color w:val="16181D"/>
          <w:sz w:val="19"/>
        </w:rPr>
        <w:t>Quality = conformance to requirements + fitness for real use.</w:t>
      </w:r>
      <w:r>
        <w:rPr>
          <w:rFonts w:ascii="Georgia" w:hAnsi="Georgia"/>
          <w:b w:val="0"/>
          <w:i w:val="0"/>
          <w:color w:val="16181D"/>
          <w:sz w:val="19"/>
        </w:rPr>
        <w:t xml:space="preserve"> "Passed the demo" is not quality; production is where quality is judged.</w:t>
      </w:r>
    </w:p>
    <w:p>
      <w:pPr>
        <w:pStyle w:val="ListBullet"/>
        <w:spacing w:after="30" w:line="254" w:lineRule="auto"/>
        <w:ind w:left="397"/>
      </w:pPr>
      <w:r>
        <w:rPr>
          <w:rFonts w:ascii="Georgia" w:hAnsi="Georgia"/>
          <w:b w:val="0"/>
          <w:i w:val="0"/>
          <w:color w:val="16181D"/>
          <w:sz w:val="19"/>
        </w:rPr>
        <w:t xml:space="preserve">The </w:t>
      </w:r>
      <w:r>
        <w:rPr>
          <w:rFonts w:ascii="Georgia" w:hAnsi="Georgia"/>
          <w:b/>
          <w:i w:val="0"/>
          <w:color w:val="16181D"/>
          <w:sz w:val="19"/>
        </w:rPr>
        <w:t>cost of a defect rises roughly 10× per later stage</w:t>
      </w:r>
      <w:r>
        <w:rPr>
          <w:rFonts w:ascii="Georgia" w:hAnsi="Georgia"/>
          <w:b w:val="0"/>
          <w:i w:val="0"/>
          <w:color w:val="16181D"/>
          <w:sz w:val="19"/>
        </w:rPr>
        <w:t xml:space="preserve">, and the hidden costs — trust, churn, liability — dwarf the visible patch. </w:t>
      </w:r>
      <w:r>
        <w:rPr>
          <w:rFonts w:ascii="Georgia" w:hAnsi="Georgia"/>
          <w:b/>
          <w:i w:val="0"/>
          <w:color w:val="16181D"/>
          <w:sz w:val="19"/>
        </w:rPr>
        <w:t>Prevention beats cure.</w:t>
      </w:r>
    </w:p>
    <w:p>
      <w:pPr>
        <w:pStyle w:val="ListBullet"/>
        <w:spacing w:after="30" w:line="254" w:lineRule="auto"/>
        <w:ind w:left="397"/>
      </w:pPr>
      <w:r>
        <w:rPr>
          <w:rFonts w:ascii="Georgia" w:hAnsi="Georgia"/>
          <w:b/>
          <w:i w:val="0"/>
          <w:color w:val="16181D"/>
          <w:sz w:val="19"/>
        </w:rPr>
        <w:t>Safety-critical software</w:t>
      </w:r>
      <w:r>
        <w:rPr>
          <w:rFonts w:ascii="Georgia" w:hAnsi="Georgia"/>
          <w:b w:val="0"/>
          <w:i w:val="0"/>
          <w:color w:val="16181D"/>
          <w:sz w:val="19"/>
        </w:rPr>
        <w:t xml:space="preserve"> can kill, so the rigour must be proportional to the stakes — Therac-25, 737 MAX and Ariane 5 are the standard cautionary cases.</w:t>
      </w:r>
    </w:p>
    <w:p>
      <w:pPr>
        <w:pStyle w:val="ListBullet"/>
        <w:spacing w:after="30" w:line="254" w:lineRule="auto"/>
        <w:ind w:left="397"/>
      </w:pPr>
      <w:r>
        <w:rPr>
          <w:rFonts w:ascii="Georgia" w:hAnsi="Georgia"/>
          <w:b w:val="0"/>
          <w:i w:val="0"/>
          <w:color w:val="16181D"/>
          <w:sz w:val="19"/>
        </w:rPr>
        <w:t xml:space="preserve">Quality is produced by </w:t>
      </w:r>
      <w:r>
        <w:rPr>
          <w:rFonts w:ascii="Georgia" w:hAnsi="Georgia"/>
          <w:b/>
          <w:i w:val="0"/>
          <w:color w:val="16181D"/>
          <w:sz w:val="19"/>
        </w:rPr>
        <w:t>layered testing</w:t>
      </w:r>
      <w:r>
        <w:rPr>
          <w:rFonts w:ascii="Georgia" w:hAnsi="Georgia"/>
          <w:b w:val="0"/>
          <w:i w:val="0"/>
          <w:color w:val="16181D"/>
          <w:sz w:val="19"/>
        </w:rPr>
        <w:t xml:space="preserve">, by </w:t>
      </w:r>
      <w:r>
        <w:rPr>
          <w:rFonts w:ascii="Georgia" w:hAnsi="Georgia"/>
          <w:b/>
          <w:i w:val="0"/>
          <w:color w:val="16181D"/>
          <w:sz w:val="19"/>
        </w:rPr>
        <w:t>QA (prevent) plus QC (catch)</w:t>
      </w:r>
      <w:r>
        <w:rPr>
          <w:rFonts w:ascii="Georgia" w:hAnsi="Georgia"/>
          <w:b w:val="0"/>
          <w:i w:val="0"/>
          <w:color w:val="16181D"/>
          <w:sz w:val="19"/>
        </w:rPr>
        <w:t xml:space="preserve">, by </w:t>
      </w:r>
      <w:r>
        <w:rPr>
          <w:rFonts w:ascii="Georgia" w:hAnsi="Georgia"/>
          <w:b/>
          <w:i w:val="0"/>
          <w:color w:val="16181D"/>
          <w:sz w:val="19"/>
        </w:rPr>
        <w:t>standards</w:t>
      </w:r>
      <w:r>
        <w:rPr>
          <w:rFonts w:ascii="Georgia" w:hAnsi="Georgia"/>
          <w:b w:val="0"/>
          <w:i w:val="0"/>
          <w:color w:val="16181D"/>
          <w:sz w:val="19"/>
        </w:rPr>
        <w:t xml:space="preserve"> (ISO, CMMI — a business requirement for Nepali outsourcing), and by </w:t>
      </w:r>
      <w:r>
        <w:rPr>
          <w:rFonts w:ascii="Georgia" w:hAnsi="Georgia"/>
          <w:b/>
          <w:i w:val="0"/>
          <w:color w:val="16181D"/>
          <w:sz w:val="19"/>
        </w:rPr>
        <w:t>risk management</w:t>
      </w:r>
      <w:r>
        <w:rPr>
          <w:rFonts w:ascii="Georgia" w:hAnsi="Georgia"/>
          <w:b w:val="0"/>
          <w:i w:val="0"/>
          <w:color w:val="16181D"/>
          <w:sz w:val="19"/>
        </w:rPr>
        <w:t xml:space="preserve"> scored as likelihood × impact with both a mitigation and a rollback.</w:t>
      </w:r>
    </w:p>
    <w:p>
      <w:pPr>
        <w:pStyle w:val="ListBullet"/>
        <w:spacing w:after="30" w:line="254" w:lineRule="auto"/>
        <w:ind w:left="397"/>
      </w:pPr>
      <w:r>
        <w:rPr>
          <w:rFonts w:ascii="Georgia" w:hAnsi="Georgia"/>
          <w:b/>
          <w:i w:val="0"/>
          <w:color w:val="16181D"/>
          <w:sz w:val="19"/>
        </w:rPr>
        <w:t>Contingent work</w:t>
      </w:r>
      <w:r>
        <w:rPr>
          <w:rFonts w:ascii="Georgia" w:hAnsi="Georgia"/>
          <w:b w:val="0"/>
          <w:i w:val="0"/>
          <w:color w:val="16181D"/>
          <w:sz w:val="19"/>
        </w:rPr>
        <w:t xml:space="preserve"> trades the worker's security for the firm's flexibility and </w:t>
      </w:r>
      <w:r>
        <w:rPr>
          <w:rFonts w:ascii="Georgia" w:hAnsi="Georgia"/>
          <w:b/>
          <w:i w:val="0"/>
          <w:color w:val="16181D"/>
          <w:sz w:val="19"/>
        </w:rPr>
        <w:t>shifts risk onto the worker</w:t>
      </w:r>
      <w:r>
        <w:rPr>
          <w:rFonts w:ascii="Georgia" w:hAnsi="Georgia"/>
          <w:b w:val="0"/>
          <w:i w:val="0"/>
          <w:color w:val="16181D"/>
          <w:sz w:val="19"/>
        </w:rPr>
        <w:t>; "cheaper per hour" is not cheaper overall.</w:t>
      </w:r>
    </w:p>
    <w:p>
      <w:pPr>
        <w:pStyle w:val="ListBullet"/>
        <w:spacing w:after="30" w:line="254" w:lineRule="auto"/>
        <w:ind w:left="397"/>
      </w:pPr>
      <w:r>
        <w:rPr>
          <w:rFonts w:ascii="Georgia" w:hAnsi="Georgia"/>
          <w:b/>
          <w:i w:val="0"/>
          <w:color w:val="16181D"/>
          <w:sz w:val="19"/>
        </w:rPr>
        <w:t>Offshore outsourcing</w:t>
      </w:r>
      <w:r>
        <w:rPr>
          <w:rFonts w:ascii="Georgia" w:hAnsi="Georgia"/>
          <w:b w:val="0"/>
          <w:i w:val="0"/>
          <w:color w:val="16181D"/>
          <w:sz w:val="19"/>
        </w:rPr>
        <w:t xml:space="preserve"> trades cost against control and data security. </w:t>
      </w:r>
      <w:r>
        <w:rPr>
          <w:rFonts w:ascii="Georgia" w:hAnsi="Georgia"/>
          <w:b/>
          <w:i w:val="0"/>
          <w:color w:val="16181D"/>
          <w:sz w:val="19"/>
        </w:rPr>
        <w:t>The duty of care travels with the data</w:t>
      </w:r>
      <w:r>
        <w:rPr>
          <w:rFonts w:ascii="Georgia" w:hAnsi="Georgia"/>
          <w:b w:val="0"/>
          <w:i w:val="0"/>
          <w:color w:val="16181D"/>
          <w:sz w:val="19"/>
        </w:rPr>
        <w:t xml:space="preserve"> — outsourcing the work never outsources the responsibility. Judge it by stakeholder analysis, not slogans.</w:t>
      </w:r>
    </w:p>
    <w:p>
      <w:pPr>
        <w:pStyle w:val="ListBullet"/>
        <w:spacing w:after="30" w:line="254" w:lineRule="auto"/>
        <w:ind w:left="397"/>
      </w:pPr>
      <w:r>
        <w:rPr>
          <w:rFonts w:ascii="Georgia" w:hAnsi="Georgia"/>
          <w:b/>
          <w:i w:val="0"/>
          <w:color w:val="16181D"/>
          <w:sz w:val="19"/>
        </w:rPr>
        <w:t>Whistle-blowing</w:t>
      </w:r>
      <w:r>
        <w:rPr>
          <w:rFonts w:ascii="Georgia" w:hAnsi="Georgia"/>
          <w:b w:val="0"/>
          <w:i w:val="0"/>
          <w:color w:val="16181D"/>
          <w:sz w:val="19"/>
        </w:rPr>
        <w:t xml:space="preserve"> is justified because loyalty has a limit, but must be done responsibly: evidence-first, internal-first, regulator next, public last. </w:t>
      </w:r>
      <w:r>
        <w:rPr>
          <w:rFonts w:ascii="Georgia" w:hAnsi="Georgia"/>
          <w:b/>
          <w:i w:val="0"/>
          <w:color w:val="16181D"/>
          <w:sz w:val="19"/>
        </w:rPr>
        <w:t>Protection in Nepal is weak</w:t>
      </w:r>
      <w:r>
        <w:rPr>
          <w:rFonts w:ascii="Georgia" w:hAnsi="Georgia"/>
          <w:b w:val="0"/>
          <w:i w:val="0"/>
          <w:color w:val="16181D"/>
          <w:sz w:val="19"/>
        </w:rPr>
        <w:t>, so the personal risk is real.</w:t>
      </w:r>
    </w:p>
    <w:p>
      <w:pPr>
        <w:pStyle w:val="ListBullet"/>
        <w:spacing w:after="30" w:line="254" w:lineRule="auto"/>
        <w:ind w:left="397"/>
      </w:pPr>
      <w:r>
        <w:rPr>
          <w:rFonts w:ascii="Georgia" w:hAnsi="Georgia"/>
          <w:b/>
          <w:i w:val="0"/>
          <w:color w:val="16181D"/>
          <w:sz w:val="19"/>
        </w:rPr>
        <w:t>Green computing</w:t>
      </w:r>
      <w:r>
        <w:rPr>
          <w:rFonts w:ascii="Georgia" w:hAnsi="Georgia"/>
          <w:b w:val="0"/>
          <w:i w:val="0"/>
          <w:color w:val="16181D"/>
          <w:sz w:val="19"/>
        </w:rPr>
        <w:t xml:space="preserve"> spans manufacture, use and disposal. The cloud is physical; small defaults scale; e-waste needs the </w:t>
      </w:r>
      <w:r>
        <w:rPr>
          <w:rFonts w:ascii="Georgia" w:hAnsi="Georgia"/>
          <w:b/>
          <w:i w:val="0"/>
          <w:color w:val="16181D"/>
          <w:sz w:val="19"/>
        </w:rPr>
        <w:t>reduce–reuse–refurbish–recycle</w:t>
      </w:r>
      <w:r>
        <w:rPr>
          <w:rFonts w:ascii="Georgia" w:hAnsi="Georgia"/>
          <w:b w:val="0"/>
          <w:i w:val="0"/>
          <w:color w:val="16181D"/>
          <w:sz w:val="19"/>
        </w:rPr>
        <w:t xml:space="preserve"> ladder with data wiped first — and it is genuine CSR only when embedded in policy and reported.</w:t>
      </w:r>
    </w:p>
    <w:p>
      <w:pPr>
        <w:sectPr>
          <w:headerReference w:type="default" r:id="rId13"/>
          <w:pgSz w:w="11906" w:h="16838"/>
          <w:pgMar w:top="850" w:right="737" w:bottom="907" w:left="1077" w:header="510" w:footer="510" w:gutter="0"/>
          <w:cols w:space="720"/>
          <w:docGrid w:linePitch="360"/>
        </w:sectPr>
      </w:pPr>
    </w:p>
    <w:p>
      <w:pPr>
        <w:pStyle w:val="Heading1"/>
        <w:pBdr>
          <w:bottom w:val="single" w:sz="18" w:space="3" w:color="1F4E79"/>
        </w:pBdr>
      </w:pPr>
      <w:r>
        <w:rPr>
          <w:rFonts w:ascii="Helvetica Neue" w:hAnsi="Helvetica Neue"/>
          <w:b/>
          <w:i w:val="0"/>
          <w:color w:val="1F4E79"/>
          <w:sz w:val="40"/>
        </w:rPr>
        <w:t>Unit 5 — Fundamentals of Cybersecurity</w:t>
      </w:r>
    </w:p>
    <w:p>
      <w:pPr>
        <w:spacing w:after="80"/>
      </w:pPr>
      <w:r>
        <w:rPr>
          <w:rFonts w:ascii="Georgia" w:hAnsi="Georgia"/>
          <w:b/>
          <w:i w:val="0"/>
          <w:color w:val="16181D"/>
          <w:sz w:val="19"/>
        </w:rPr>
        <w:t>6 lecture hours.</w:t>
      </w:r>
      <w:r>
        <w:rPr>
          <w:rFonts w:ascii="Georgia" w:hAnsi="Georgia"/>
          <w:b w:val="0"/>
          <w:i w:val="0"/>
          <w:color w:val="16181D"/>
          <w:sz w:val="19"/>
        </w:rPr>
        <w:t xml:space="preserve"> Introduction to cyberspace and cybersecurity · cybersecurity perspectives · key development areas and their impact: technological changes, economic model shifts and outsourcing · risks cybersecurity mitigates · common cyberattacks · poisoned web service attacks · network infrastructure poisoning · technical attack techniques · cyberattackers and their coloured hats.</w:t>
      </w:r>
    </w:p>
    <w:p>
      <w:pPr>
        <w:keepLines/>
        <w:pBdr>
          <w:left w:val="single" w:sz="18" w:space="6" w:color="2A6EA8"/>
        </w:pBdr>
        <w:shd w:val="clear" w:color="auto" w:fill="F7F9FB"/>
        <w:spacing w:before="80" w:after="80"/>
        <w:ind w:left="227" w:right="113"/>
      </w:pPr>
      <w:r>
        <w:rPr>
          <w:rFonts w:ascii="Georgia" w:hAnsi="Georgia"/>
          <w:b/>
          <w:i w:val="0"/>
          <w:color w:val="3D4350"/>
          <w:sz w:val="18"/>
        </w:rPr>
        <w:t>Read this first.</w:t>
      </w:r>
      <w:r>
        <w:rPr>
          <w:rFonts w:ascii="Georgia" w:hAnsi="Georgia"/>
          <w:b w:val="0"/>
          <w:i w:val="0"/>
          <w:color w:val="3D4350"/>
          <w:sz w:val="18"/>
        </w:rPr>
        <w:t xml:space="preserve"> Units 5 to 8 are </w:t>
      </w:r>
      <w:r>
        <w:rPr>
          <w:rFonts w:ascii="Georgia" w:hAnsi="Georgia"/>
          <w:b/>
          <w:i w:val="0"/>
          <w:color w:val="3D4350"/>
          <w:sz w:val="18"/>
        </w:rPr>
        <w:t>defensive and awareness</w:t>
      </w:r>
      <w:r>
        <w:rPr>
          <w:rFonts w:ascii="Georgia" w:hAnsi="Georgia"/>
          <w:b w:val="0"/>
          <w:i w:val="0"/>
          <w:color w:val="3D4350"/>
          <w:sz w:val="18"/>
        </w:rPr>
        <w:t xml:space="preserve"> material. Every attack below is described </w:t>
      </w:r>
      <w:r>
        <w:rPr>
          <w:rFonts w:ascii="Georgia" w:hAnsi="Georgia"/>
          <w:b/>
          <w:i w:val="0"/>
          <w:color w:val="3D4350"/>
          <w:sz w:val="18"/>
        </w:rPr>
        <w:t>only so you can recognise it and defend against it</w:t>
      </w:r>
      <w:r>
        <w:rPr>
          <w:rFonts w:ascii="Georgia" w:hAnsi="Georgia"/>
          <w:b w:val="0"/>
          <w:i w:val="0"/>
          <w:color w:val="3D4350"/>
          <w:sz w:val="18"/>
        </w:rPr>
        <w:t xml:space="preserve">. There are </w:t>
      </w:r>
      <w:r>
        <w:rPr>
          <w:rFonts w:ascii="Georgia" w:hAnsi="Georgia"/>
          <w:b/>
          <w:i w:val="0"/>
          <w:color w:val="3D4350"/>
          <w:sz w:val="18"/>
        </w:rPr>
        <w:t>no exploit or attack-execution recipes</w:t>
      </w:r>
      <w:r>
        <w:rPr>
          <w:rFonts w:ascii="Georgia" w:hAnsi="Georgia"/>
          <w:b w:val="0"/>
          <w:i w:val="0"/>
          <w:color w:val="3D4350"/>
          <w:sz w:val="18"/>
        </w:rPr>
        <w:t xml:space="preserve"> anywhere in these notes. The goal is to be able to name both </w:t>
      </w:r>
      <w:r>
        <w:rPr>
          <w:rFonts w:ascii="Georgia" w:hAnsi="Georgia"/>
          <w:b/>
          <w:i w:val="0"/>
          <w:color w:val="3D4350"/>
          <w:sz w:val="18"/>
        </w:rPr>
        <w:t>the trick and the defence</w:t>
      </w:r>
      <w:r>
        <w:rPr>
          <w:rFonts w:ascii="Georgia" w:hAnsi="Georgia"/>
          <w:b w:val="0"/>
          <w:i w:val="0"/>
          <w:color w:val="3D4350"/>
          <w:sz w:val="18"/>
        </w:rPr>
        <w:t>.</w:t>
      </w:r>
    </w:p>
    <w:p>
      <w:pPr>
        <w:pStyle w:val="Heading2"/>
        <w:pBdr>
          <w:bottom w:val="single" w:sz="6" w:space="2" w:color="D6D9E0"/>
        </w:pBdr>
      </w:pPr>
      <w:r>
        <w:rPr>
          <w:rFonts w:ascii="Helvetica Neue" w:hAnsi="Helvetica Neue"/>
          <w:b/>
          <w:i w:val="0"/>
          <w:color w:val="1F4E79"/>
          <w:sz w:val="27"/>
        </w:rPr>
        <w:t>5.1 Cyberspace</w:t>
      </w:r>
    </w:p>
    <w:p>
      <w:pPr>
        <w:spacing w:after="80"/>
      </w:pPr>
      <w:r>
        <w:rPr>
          <w:rFonts w:ascii="Georgia" w:hAnsi="Georgia"/>
          <w:b/>
          <w:i w:val="0"/>
          <w:color w:val="16181D"/>
          <w:sz w:val="19"/>
        </w:rPr>
        <w:t>Cyberspace is the interconnected digital environment of networks, systems, data, and the people and devices using them.</w:t>
      </w:r>
    </w:p>
    <w:p>
      <w:pPr>
        <w:spacing w:after="80"/>
      </w:pPr>
      <w:r>
        <w:rPr>
          <w:rFonts w:ascii="Georgia" w:hAnsi="Georgia"/>
          <w:b w:val="0"/>
          <w:i w:val="0"/>
          <w:color w:val="16181D"/>
          <w:sz w:val="19"/>
        </w:rPr>
        <w:t xml:space="preserve">The key move: it is </w:t>
      </w:r>
      <w:r>
        <w:rPr>
          <w:rFonts w:ascii="Georgia" w:hAnsi="Georgia"/>
          <w:b/>
          <w:i w:val="0"/>
          <w:color w:val="16181D"/>
          <w:sz w:val="19"/>
        </w:rPr>
        <w:t>not just "the internet" or "the websites I visit"</w:t>
      </w:r>
      <w:r>
        <w:rPr>
          <w:rFonts w:ascii="Georgia" w:hAnsi="Georgia"/>
          <w:b w:val="0"/>
          <w:i w:val="0"/>
          <w:color w:val="16181D"/>
          <w:sz w:val="19"/>
        </w:rPr>
        <w:t xml:space="preserve">. It includes private and bank networks, the cloud, </w:t>
      </w:r>
      <w:r>
        <w:rPr>
          <w:rFonts w:ascii="Georgia" w:hAnsi="Georgia"/>
          <w:b/>
          <w:i w:val="0"/>
          <w:color w:val="16181D"/>
          <w:sz w:val="19"/>
        </w:rPr>
        <w:t>OT/ICS</w:t>
      </w:r>
      <w:r>
        <w:rPr>
          <w:rFonts w:ascii="Georgia" w:hAnsi="Georgia"/>
          <w:b w:val="0"/>
          <w:i w:val="0"/>
          <w:color w:val="16181D"/>
          <w:sz w:val="19"/>
        </w:rPr>
        <w:t xml:space="preserve"> (the operational technology and industrial control software running a power grid or water plant), and mobile. Militaries treat it as the </w:t>
      </w:r>
      <w:r>
        <w:rPr>
          <w:rFonts w:ascii="Georgia" w:hAnsi="Georgia"/>
          <w:b/>
          <w:i w:val="0"/>
          <w:color w:val="16181D"/>
          <w:sz w:val="19"/>
        </w:rPr>
        <w:t>"fifth domain"</w:t>
      </w:r>
      <w:r>
        <w:rPr>
          <w:rFonts w:ascii="Georgia" w:hAnsi="Georgia"/>
          <w:b w:val="0"/>
          <w:i w:val="0"/>
          <w:color w:val="16181D"/>
          <w:sz w:val="19"/>
        </w:rPr>
        <w:t xml:space="preserve"> of conflict, after land, sea, air and space.</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4256"/>
        <w:gridCol w:w="835"/>
        <w:gridCol w:w="5000"/>
      </w:tblGrid>
      <w:tr>
        <w:trPr>
          <w:cantSplit/>
          <w:tblHeader/>
        </w:trPr>
        <w:tc>
          <w:tcPr>
            <w:tcW w:type="dxa" w:w="4256"/>
            <w:shd w:val="clear" w:color="auto" w:fill="EEF3F8"/>
          </w:tcPr>
          <w:p>
            <w:pPr>
              <w:spacing w:after="0" w:line="240" w:lineRule="auto"/>
            </w:pPr>
            <w:r>
              <w:rPr>
                <w:rFonts w:ascii="Helvetica Neue" w:hAnsi="Helvetica Neue"/>
                <w:b/>
                <w:i w:val="0"/>
                <w:color w:val="1F4E79"/>
                <w:sz w:val="16"/>
              </w:rPr>
              <w:t>Is this part of cyberspace?</w:t>
            </w:r>
          </w:p>
        </w:tc>
        <w:tc>
          <w:tcPr>
            <w:tcW w:type="dxa" w:w="835"/>
            <w:shd w:val="clear" w:color="auto" w:fill="EEF3F8"/>
          </w:tcPr>
          <w:p>
            <w:pPr>
              <w:spacing w:after="0" w:line="240" w:lineRule="auto"/>
            </w:pPr>
            <w:r>
              <w:rPr>
                <w:rFonts w:ascii="Helvetica Neue" w:hAnsi="Helvetica Neue"/>
                <w:b/>
                <w:i w:val="0"/>
                <w:color w:val="1F4E79"/>
                <w:sz w:val="16"/>
              </w:rPr>
              <w:t>Verdict</w:t>
            </w:r>
          </w:p>
        </w:tc>
        <w:tc>
          <w:tcPr>
            <w:tcW w:type="dxa" w:w="5000"/>
            <w:shd w:val="clear" w:color="auto" w:fill="EEF3F8"/>
          </w:tcPr>
          <w:p>
            <w:pPr>
              <w:spacing w:after="0" w:line="240" w:lineRule="auto"/>
            </w:pPr>
            <w:r>
              <w:rPr>
                <w:rFonts w:ascii="Helvetica Neue" w:hAnsi="Helvetica Neue"/>
                <w:b/>
                <w:i w:val="0"/>
                <w:color w:val="1F4E79"/>
                <w:sz w:val="16"/>
              </w:rPr>
              <w:t>Why</w:t>
            </w:r>
          </w:p>
        </w:tc>
      </w:tr>
      <w:tr>
        <w:trPr>
          <w:cantSplit/>
        </w:trPr>
        <w:tc>
          <w:tcPr>
            <w:tcW w:type="dxa" w:w="4256"/>
          </w:tcPr>
          <w:p>
            <w:pPr>
              <w:spacing w:after="0" w:line="240" w:lineRule="auto"/>
            </w:pPr>
            <w:r>
              <w:rPr>
                <w:rFonts w:ascii="Georgia" w:hAnsi="Georgia"/>
                <w:b w:val="0"/>
                <w:i w:val="0"/>
                <w:color w:val="16181D"/>
                <w:sz w:val="17"/>
              </w:rPr>
              <w:t>The websites you browse</w:t>
            </w:r>
          </w:p>
        </w:tc>
        <w:tc>
          <w:tcPr>
            <w:tcW w:type="dxa" w:w="835"/>
          </w:tcPr>
          <w:p>
            <w:pPr>
              <w:spacing w:after="0" w:line="240" w:lineRule="auto"/>
            </w:pPr>
            <w:r>
              <w:rPr>
                <w:rFonts w:ascii="Georgia" w:hAnsi="Georgia"/>
                <w:b/>
                <w:i w:val="0"/>
                <w:color w:val="16181D"/>
                <w:sz w:val="17"/>
              </w:rPr>
              <w:t>Yes</w:t>
            </w:r>
          </w:p>
        </w:tc>
        <w:tc>
          <w:tcPr>
            <w:tcW w:type="dxa" w:w="5000"/>
          </w:tcPr>
          <w:p>
            <w:pPr>
              <w:spacing w:after="0" w:line="240" w:lineRule="auto"/>
            </w:pPr>
            <w:r>
              <w:rPr>
                <w:rFonts w:ascii="Georgia" w:hAnsi="Georgia"/>
                <w:b w:val="0"/>
                <w:i w:val="0"/>
                <w:color w:val="16181D"/>
                <w:sz w:val="17"/>
              </w:rPr>
              <w:t>The visible surface — but only a slice</w:t>
            </w:r>
          </w:p>
        </w:tc>
      </w:tr>
      <w:tr>
        <w:trPr>
          <w:cantSplit/>
        </w:trPr>
        <w:tc>
          <w:tcPr>
            <w:tcW w:type="dxa" w:w="4256"/>
            <w:shd w:val="clear" w:color="auto" w:fill="FAFBFC"/>
          </w:tcPr>
          <w:p>
            <w:pPr>
              <w:spacing w:after="0" w:line="240" w:lineRule="auto"/>
            </w:pPr>
            <w:r>
              <w:rPr>
                <w:rFonts w:ascii="Georgia" w:hAnsi="Georgia"/>
                <w:b w:val="0"/>
                <w:i w:val="0"/>
                <w:color w:val="16181D"/>
                <w:sz w:val="17"/>
              </w:rPr>
              <w:t>A bank's back-end customer database</w:t>
            </w:r>
          </w:p>
        </w:tc>
        <w:tc>
          <w:tcPr>
            <w:tcW w:type="dxa" w:w="835"/>
            <w:shd w:val="clear" w:color="auto" w:fill="FAFBFC"/>
          </w:tcPr>
          <w:p>
            <w:pPr>
              <w:spacing w:after="0" w:line="240" w:lineRule="auto"/>
            </w:pPr>
            <w:r>
              <w:rPr>
                <w:rFonts w:ascii="Georgia" w:hAnsi="Georgia"/>
                <w:b/>
                <w:i w:val="0"/>
                <w:color w:val="16181D"/>
                <w:sz w:val="17"/>
              </w:rPr>
              <w:t>Yes</w:t>
            </w:r>
          </w:p>
        </w:tc>
        <w:tc>
          <w:tcPr>
            <w:tcW w:type="dxa" w:w="5000"/>
            <w:shd w:val="clear" w:color="auto" w:fill="FAFBFC"/>
          </w:tcPr>
          <w:p>
            <w:pPr>
              <w:spacing w:after="0" w:line="240" w:lineRule="auto"/>
            </w:pPr>
            <w:r>
              <w:rPr>
                <w:rFonts w:ascii="Georgia" w:hAnsi="Georgia"/>
                <w:b w:val="0"/>
                <w:i w:val="0"/>
                <w:color w:val="16181D"/>
                <w:sz w:val="17"/>
              </w:rPr>
              <w:t>Private systems count even if you never see them</w:t>
            </w:r>
          </w:p>
        </w:tc>
      </w:tr>
      <w:tr>
        <w:trPr>
          <w:cantSplit/>
        </w:trPr>
        <w:tc>
          <w:tcPr>
            <w:tcW w:type="dxa" w:w="4256"/>
          </w:tcPr>
          <w:p>
            <w:pPr>
              <w:spacing w:after="0" w:line="240" w:lineRule="auto"/>
            </w:pPr>
            <w:r>
              <w:rPr>
                <w:rFonts w:ascii="Georgia" w:hAnsi="Georgia"/>
                <w:b w:val="0"/>
                <w:i w:val="0"/>
                <w:color w:val="16181D"/>
                <w:sz w:val="17"/>
              </w:rPr>
              <w:t>NEA grid and billing control software (OT/ICS)</w:t>
            </w:r>
          </w:p>
        </w:tc>
        <w:tc>
          <w:tcPr>
            <w:tcW w:type="dxa" w:w="835"/>
          </w:tcPr>
          <w:p>
            <w:pPr>
              <w:spacing w:after="0" w:line="240" w:lineRule="auto"/>
            </w:pPr>
            <w:r>
              <w:rPr>
                <w:rFonts w:ascii="Georgia" w:hAnsi="Georgia"/>
                <w:b/>
                <w:i w:val="0"/>
                <w:color w:val="16181D"/>
                <w:sz w:val="17"/>
              </w:rPr>
              <w:t>Yes</w:t>
            </w:r>
          </w:p>
        </w:tc>
        <w:tc>
          <w:tcPr>
            <w:tcW w:type="dxa" w:w="5000"/>
          </w:tcPr>
          <w:p>
            <w:pPr>
              <w:spacing w:after="0" w:line="240" w:lineRule="auto"/>
            </w:pPr>
            <w:r>
              <w:rPr>
                <w:rFonts w:ascii="Georgia" w:hAnsi="Georgia"/>
                <w:b w:val="0"/>
                <w:i w:val="0"/>
                <w:color w:val="16181D"/>
                <w:sz w:val="17"/>
              </w:rPr>
              <w:t>Operational technology is a critical, often-forgotten part</w:t>
            </w:r>
          </w:p>
        </w:tc>
      </w:tr>
      <w:tr>
        <w:trPr>
          <w:cantSplit/>
        </w:trPr>
        <w:tc>
          <w:tcPr>
            <w:tcW w:type="dxa" w:w="4256"/>
            <w:shd w:val="clear" w:color="auto" w:fill="FAFBFC"/>
          </w:tcPr>
          <w:p>
            <w:pPr>
              <w:spacing w:after="0" w:line="240" w:lineRule="auto"/>
            </w:pPr>
            <w:r>
              <w:rPr>
                <w:rFonts w:ascii="Georgia" w:hAnsi="Georgia"/>
                <w:b w:val="0"/>
                <w:i w:val="0"/>
                <w:color w:val="16181D"/>
                <w:sz w:val="17"/>
              </w:rPr>
              <w:t>The Nagarik App on your phone</w:t>
            </w:r>
          </w:p>
        </w:tc>
        <w:tc>
          <w:tcPr>
            <w:tcW w:type="dxa" w:w="835"/>
            <w:shd w:val="clear" w:color="auto" w:fill="FAFBFC"/>
          </w:tcPr>
          <w:p>
            <w:pPr>
              <w:spacing w:after="0" w:line="240" w:lineRule="auto"/>
            </w:pPr>
            <w:r>
              <w:rPr>
                <w:rFonts w:ascii="Georgia" w:hAnsi="Georgia"/>
                <w:b/>
                <w:i w:val="0"/>
                <w:color w:val="16181D"/>
                <w:sz w:val="17"/>
              </w:rPr>
              <w:t>Yes</w:t>
            </w:r>
          </w:p>
        </w:tc>
        <w:tc>
          <w:tcPr>
            <w:tcW w:type="dxa" w:w="5000"/>
            <w:shd w:val="clear" w:color="auto" w:fill="FAFBFC"/>
          </w:tcPr>
          <w:p>
            <w:pPr>
              <w:spacing w:after="0" w:line="240" w:lineRule="auto"/>
            </w:pPr>
            <w:r>
              <w:rPr>
                <w:rFonts w:ascii="Georgia" w:hAnsi="Georgia"/>
                <w:b w:val="0"/>
                <w:i w:val="0"/>
                <w:color w:val="16181D"/>
                <w:sz w:val="17"/>
              </w:rPr>
              <w:t>Mobile apps and their cloud back-ends</w:t>
            </w:r>
          </w:p>
        </w:tc>
      </w:tr>
      <w:tr>
        <w:trPr>
          <w:cantSplit/>
        </w:trPr>
        <w:tc>
          <w:tcPr>
            <w:tcW w:type="dxa" w:w="4256"/>
          </w:tcPr>
          <w:p>
            <w:pPr>
              <w:spacing w:after="0" w:line="240" w:lineRule="auto"/>
            </w:pPr>
            <w:r>
              <w:rPr>
                <w:rFonts w:ascii="Georgia" w:hAnsi="Georgia"/>
                <w:b w:val="0"/>
                <w:i w:val="0"/>
                <w:color w:val="16181D"/>
                <w:sz w:val="17"/>
              </w:rPr>
              <w:t>A smart CCTV or IoT sensor in an office</w:t>
            </w:r>
          </w:p>
        </w:tc>
        <w:tc>
          <w:tcPr>
            <w:tcW w:type="dxa" w:w="835"/>
          </w:tcPr>
          <w:p>
            <w:pPr>
              <w:spacing w:after="0" w:line="240" w:lineRule="auto"/>
            </w:pPr>
            <w:r>
              <w:rPr>
                <w:rFonts w:ascii="Georgia" w:hAnsi="Georgia"/>
                <w:b/>
                <w:i w:val="0"/>
                <w:color w:val="16181D"/>
                <w:sz w:val="17"/>
              </w:rPr>
              <w:t>Yes</w:t>
            </w:r>
          </w:p>
        </w:tc>
        <w:tc>
          <w:tcPr>
            <w:tcW w:type="dxa" w:w="5000"/>
          </w:tcPr>
          <w:p>
            <w:pPr>
              <w:spacing w:after="0" w:line="240" w:lineRule="auto"/>
            </w:pPr>
            <w:r>
              <w:rPr>
                <w:rFonts w:ascii="Georgia" w:hAnsi="Georgia"/>
                <w:b w:val="0"/>
                <w:i w:val="0"/>
                <w:color w:val="16181D"/>
                <w:sz w:val="17"/>
              </w:rPr>
              <w:t>Connected devices are entry points</w:t>
            </w:r>
          </w:p>
        </w:tc>
      </w:tr>
      <w:tr>
        <w:trPr>
          <w:cantSplit/>
        </w:trPr>
        <w:tc>
          <w:tcPr>
            <w:tcW w:type="dxa" w:w="4256"/>
            <w:shd w:val="clear" w:color="auto" w:fill="FAFBFC"/>
          </w:tcPr>
          <w:p>
            <w:pPr>
              <w:spacing w:after="0" w:line="240" w:lineRule="auto"/>
            </w:pPr>
            <w:r>
              <w:rPr>
                <w:rFonts w:ascii="Georgia" w:hAnsi="Georgia"/>
                <w:b w:val="0"/>
                <w:i w:val="0"/>
                <w:color w:val="16181D"/>
                <w:sz w:val="17"/>
              </w:rPr>
              <w:t>A paper land-record ledger in a cupboard</w:t>
            </w:r>
          </w:p>
        </w:tc>
        <w:tc>
          <w:tcPr>
            <w:tcW w:type="dxa" w:w="835"/>
            <w:shd w:val="clear" w:color="auto" w:fill="FAFBFC"/>
          </w:tcPr>
          <w:p>
            <w:pPr>
              <w:spacing w:after="0" w:line="240" w:lineRule="auto"/>
            </w:pPr>
            <w:r>
              <w:rPr>
                <w:rFonts w:ascii="Georgia" w:hAnsi="Georgia"/>
                <w:b w:val="0"/>
                <w:i w:val="0"/>
                <w:color w:val="16181D"/>
                <w:sz w:val="17"/>
              </w:rPr>
              <w:t>No</w:t>
            </w:r>
          </w:p>
        </w:tc>
        <w:tc>
          <w:tcPr>
            <w:tcW w:type="dxa" w:w="5000"/>
            <w:shd w:val="clear" w:color="auto" w:fill="FAFBFC"/>
          </w:tcPr>
          <w:p>
            <w:pPr>
              <w:spacing w:after="0" w:line="240" w:lineRule="auto"/>
            </w:pPr>
            <w:r>
              <w:rPr>
                <w:rFonts w:ascii="Georgia" w:hAnsi="Georgia"/>
                <w:b w:val="0"/>
                <w:i w:val="0"/>
                <w:color w:val="16181D"/>
                <w:sz w:val="17"/>
              </w:rPr>
              <w:t>Not digital or connected — until it is digitised</w:t>
            </w:r>
          </w:p>
        </w:tc>
      </w:tr>
    </w:tbl>
    <w:p>
      <w:pPr>
        <w:spacing w:after="40"/>
      </w:pPr>
    </w:p>
    <w:p>
      <w:pPr>
        <w:spacing w:after="80"/>
      </w:pPr>
      <w:r>
        <w:rPr>
          <w:rFonts w:ascii="Georgia" w:hAnsi="Georgia"/>
          <w:b/>
          <w:i w:val="0"/>
          <w:color w:val="16181D"/>
          <w:sz w:val="19"/>
        </w:rPr>
        <w:t>Nepal's cyberspace</w:t>
      </w:r>
      <w:r>
        <w:rPr>
          <w:rFonts w:ascii="Georgia" w:hAnsi="Georgia"/>
          <w:b w:val="0"/>
          <w:i w:val="0"/>
          <w:color w:val="16181D"/>
          <w:sz w:val="19"/>
        </w:rPr>
        <w:t xml:space="preserve"> is growing fast: the National ID system, eSewa and Khalti, the Nagarik App, online banking and e-governance portals — plus the NEA grid and billing software you never see.</w:t>
      </w: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"Cyberspace = the websites I visit."</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protecting cyberspace means protecting the </w:t>
      </w:r>
      <w:r>
        <w:rPr>
          <w:rFonts w:ascii="Georgia" w:hAnsi="Georgia"/>
          <w:b/>
          <w:i w:val="0"/>
          <w:color w:val="3D4350"/>
          <w:sz w:val="18"/>
        </w:rPr>
        <w:t>plumbing you never see</w:t>
      </w:r>
      <w:r>
        <w:rPr>
          <w:rFonts w:ascii="Georgia" w:hAnsi="Georgia"/>
          <w:b w:val="0"/>
          <w:i w:val="0"/>
          <w:color w:val="3D4350"/>
          <w:sz w:val="18"/>
        </w:rPr>
        <w:t>, not just the pages on your screen.</w:t>
      </w:r>
    </w:p>
    <w:p>
      <w:pPr>
        <w:pStyle w:val="Heading2"/>
        <w:pBdr>
          <w:bottom w:val="single" w:sz="6" w:space="2" w:color="D6D9E0"/>
        </w:pBdr>
      </w:pPr>
      <w:r>
        <w:rPr>
          <w:rFonts w:ascii="Helvetica Neue" w:hAnsi="Helvetica Neue"/>
          <w:b/>
          <w:i w:val="0"/>
          <w:color w:val="1F4E79"/>
          <w:sz w:val="27"/>
        </w:rPr>
        <w:t>5.2 Cybersecurity and its three pillars</w:t>
      </w:r>
    </w:p>
    <w:p>
      <w:pPr>
        <w:spacing w:after="80"/>
      </w:pPr>
      <w:r>
        <w:rPr>
          <w:rFonts w:ascii="Georgia" w:hAnsi="Georgia"/>
          <w:b/>
          <w:i w:val="0"/>
          <w:color w:val="16181D"/>
          <w:sz w:val="19"/>
        </w:rPr>
        <w:t>Cybersecurity is the practice of protecting systems, networks and data from unauthorised access, harm or disruption.</w:t>
      </w:r>
      <w:r>
        <w:rPr>
          <w:rFonts w:ascii="Georgia" w:hAnsi="Georgia"/>
          <w:b w:val="0"/>
          <w:i w:val="0"/>
          <w:color w:val="16181D"/>
          <w:sz w:val="19"/>
        </w:rPr>
        <w:t xml:space="preserve"> It is a </w:t>
      </w:r>
      <w:r>
        <w:rPr>
          <w:rFonts w:ascii="Georgia" w:hAnsi="Georgia"/>
          <w:b/>
          <w:i w:val="0"/>
          <w:color w:val="16181D"/>
          <w:sz w:val="19"/>
        </w:rPr>
        <w:t>defensive discipline, not a product</w:t>
      </w:r>
      <w:r>
        <w:rPr>
          <w:rFonts w:ascii="Georgia" w:hAnsi="Georgia"/>
          <w:b w:val="0"/>
          <w:i w:val="0"/>
          <w:color w:val="16181D"/>
          <w:sz w:val="19"/>
        </w:rPr>
        <w:t>, and it rests on three pillars.</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120"/>
        <w:gridCol w:w="3999"/>
        <w:gridCol w:w="4972"/>
      </w:tblGrid>
      <w:tr>
        <w:trPr>
          <w:cantSplit/>
          <w:tblHeader/>
        </w:trPr>
        <w:tc>
          <w:tcPr>
            <w:tcW w:type="dxa" w:w="1120"/>
            <w:shd w:val="clear" w:color="auto" w:fill="EEF3F8"/>
          </w:tcPr>
          <w:p>
            <w:pPr>
              <w:spacing w:after="0" w:line="240" w:lineRule="auto"/>
            </w:pPr>
            <w:r>
              <w:rPr>
                <w:rFonts w:ascii="Helvetica Neue" w:hAnsi="Helvetica Neue"/>
                <w:b/>
                <w:i w:val="0"/>
                <w:color w:val="1F4E79"/>
                <w:sz w:val="16"/>
              </w:rPr>
              <w:t>Pillar</w:t>
            </w:r>
          </w:p>
        </w:tc>
        <w:tc>
          <w:tcPr>
            <w:tcW w:type="dxa" w:w="3999"/>
            <w:shd w:val="clear" w:color="auto" w:fill="EEF3F8"/>
          </w:tcPr>
          <w:p>
            <w:pPr>
              <w:spacing w:after="0" w:line="240" w:lineRule="auto"/>
            </w:pPr>
            <w:r>
              <w:rPr>
                <w:rFonts w:ascii="Helvetica Neue" w:hAnsi="Helvetica Neue"/>
                <w:b/>
                <w:i w:val="0"/>
                <w:color w:val="1F4E79"/>
                <w:sz w:val="16"/>
              </w:rPr>
              <w:t>What it is</w:t>
            </w:r>
          </w:p>
        </w:tc>
        <w:tc>
          <w:tcPr>
            <w:tcW w:type="dxa" w:w="4972"/>
            <w:shd w:val="clear" w:color="auto" w:fill="EEF3F8"/>
          </w:tcPr>
          <w:p>
            <w:pPr>
              <w:spacing w:after="0" w:line="240" w:lineRule="auto"/>
            </w:pPr>
            <w:r>
              <w:rPr>
                <w:rFonts w:ascii="Helvetica Neue" w:hAnsi="Helvetica Neue"/>
                <w:b/>
                <w:i w:val="0"/>
                <w:color w:val="1F4E79"/>
                <w:sz w:val="16"/>
              </w:rPr>
              <w:t>What fails without it</w:t>
            </w:r>
          </w:p>
        </w:tc>
      </w:tr>
      <w:tr>
        <w:trPr>
          <w:cantSplit/>
        </w:trPr>
        <w:tc>
          <w:tcPr>
            <w:tcW w:type="dxa" w:w="1120"/>
          </w:tcPr>
          <w:p>
            <w:pPr>
              <w:spacing w:after="0" w:line="240" w:lineRule="auto"/>
            </w:pPr>
            <w:r>
              <w:rPr>
                <w:rFonts w:ascii="Georgia" w:hAnsi="Georgia"/>
                <w:b/>
                <w:i w:val="0"/>
                <w:color w:val="16181D"/>
                <w:sz w:val="17"/>
              </w:rPr>
              <w:t>People</w:t>
            </w:r>
          </w:p>
        </w:tc>
        <w:tc>
          <w:tcPr>
            <w:tcW w:type="dxa" w:w="3999"/>
          </w:tcPr>
          <w:p>
            <w:pPr>
              <w:spacing w:after="0" w:line="240" w:lineRule="auto"/>
            </w:pPr>
            <w:r>
              <w:rPr>
                <w:rFonts w:ascii="Georgia" w:hAnsi="Georgia"/>
                <w:b w:val="0"/>
                <w:i w:val="0"/>
                <w:color w:val="16181D"/>
                <w:sz w:val="17"/>
              </w:rPr>
              <w:t>Trained, aware staff and users</w:t>
            </w:r>
          </w:p>
        </w:tc>
        <w:tc>
          <w:tcPr>
            <w:tcW w:type="dxa" w:w="4972"/>
          </w:tcPr>
          <w:p>
            <w:pPr>
              <w:spacing w:after="0" w:line="240" w:lineRule="auto"/>
            </w:pPr>
            <w:r>
              <w:rPr>
                <w:rFonts w:ascii="Georgia" w:hAnsi="Georgia"/>
                <w:b w:val="0"/>
                <w:i w:val="0"/>
                <w:color w:val="16181D"/>
                <w:sz w:val="17"/>
              </w:rPr>
              <w:t>A clerk shares an OTP → the account is drained despite good technology</w:t>
            </w:r>
          </w:p>
        </w:tc>
      </w:tr>
      <w:tr>
        <w:trPr>
          <w:cantSplit/>
        </w:trPr>
        <w:tc>
          <w:tcPr>
            <w:tcW w:type="dxa" w:w="1120"/>
            <w:shd w:val="clear" w:color="auto" w:fill="FAFBFC"/>
          </w:tcPr>
          <w:p>
            <w:pPr>
              <w:spacing w:after="0" w:line="240" w:lineRule="auto"/>
            </w:pPr>
            <w:r>
              <w:rPr>
                <w:rFonts w:ascii="Georgia" w:hAnsi="Georgia"/>
                <w:b/>
                <w:i w:val="0"/>
                <w:color w:val="16181D"/>
                <w:sz w:val="17"/>
              </w:rPr>
              <w:t>Process</w:t>
            </w:r>
          </w:p>
        </w:tc>
        <w:tc>
          <w:tcPr>
            <w:tcW w:type="dxa" w:w="3999"/>
            <w:shd w:val="clear" w:color="auto" w:fill="FAFBFC"/>
          </w:tcPr>
          <w:p>
            <w:pPr>
              <w:spacing w:after="0" w:line="240" w:lineRule="auto"/>
            </w:pPr>
            <w:r>
              <w:rPr>
                <w:rFonts w:ascii="Georgia" w:hAnsi="Georgia"/>
                <w:b w:val="0"/>
                <w:i w:val="0"/>
                <w:color w:val="16181D"/>
                <w:sz w:val="17"/>
              </w:rPr>
              <w:t>Policies, patching, backups, incident response, access rules</w:t>
            </w:r>
          </w:p>
        </w:tc>
        <w:tc>
          <w:tcPr>
            <w:tcW w:type="dxa" w:w="4972"/>
            <w:shd w:val="clear" w:color="auto" w:fill="FAFBFC"/>
          </w:tcPr>
          <w:p>
            <w:pPr>
              <w:spacing w:after="0" w:line="240" w:lineRule="auto"/>
            </w:pPr>
            <w:r>
              <w:rPr>
                <w:rFonts w:ascii="Georgia" w:hAnsi="Georgia"/>
                <w:b w:val="0"/>
                <w:i w:val="0"/>
                <w:color w:val="16181D"/>
                <w:sz w:val="17"/>
              </w:rPr>
              <w:t>No patch schedule → a known flaw stays open for months</w:t>
            </w:r>
          </w:p>
        </w:tc>
      </w:tr>
      <w:tr>
        <w:trPr>
          <w:cantSplit/>
        </w:trPr>
        <w:tc>
          <w:tcPr>
            <w:tcW w:type="dxa" w:w="1120"/>
          </w:tcPr>
          <w:p>
            <w:pPr>
              <w:spacing w:after="0" w:line="240" w:lineRule="auto"/>
            </w:pPr>
            <w:r>
              <w:rPr>
                <w:rFonts w:ascii="Georgia" w:hAnsi="Georgia"/>
                <w:b/>
                <w:i w:val="0"/>
                <w:color w:val="16181D"/>
                <w:sz w:val="17"/>
              </w:rPr>
              <w:t>Technology</w:t>
            </w:r>
          </w:p>
        </w:tc>
        <w:tc>
          <w:tcPr>
            <w:tcW w:type="dxa" w:w="3999"/>
          </w:tcPr>
          <w:p>
            <w:pPr>
              <w:spacing w:after="0" w:line="240" w:lineRule="auto"/>
            </w:pPr>
            <w:r>
              <w:rPr>
                <w:rFonts w:ascii="Georgia" w:hAnsi="Georgia"/>
                <w:b w:val="0"/>
                <w:i w:val="0"/>
                <w:color w:val="16181D"/>
                <w:sz w:val="17"/>
              </w:rPr>
              <w:t>Firewalls, antivirus/EDR, MFA, encryption</w:t>
            </w:r>
          </w:p>
        </w:tc>
        <w:tc>
          <w:tcPr>
            <w:tcW w:type="dxa" w:w="4972"/>
          </w:tcPr>
          <w:p>
            <w:pPr>
              <w:spacing w:after="0" w:line="240" w:lineRule="auto"/>
            </w:pPr>
            <w:r>
              <w:rPr>
                <w:rFonts w:ascii="Georgia" w:hAnsi="Georgia"/>
                <w:b w:val="0"/>
                <w:i w:val="0"/>
                <w:color w:val="16181D"/>
                <w:sz w:val="17"/>
              </w:rPr>
              <w:t>No MFA → one stolen password gives full access</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The rule: the weakest of the three pillars decides how secure you really are.</w:t>
      </w:r>
    </w:p>
    <w:p>
      <w:pPr>
        <w:spacing w:after="80"/>
      </w:pPr>
      <w:r>
        <w:rPr>
          <w:rFonts w:ascii="Georgia" w:hAnsi="Georgia"/>
          <w:b/>
          <w:i w:val="0"/>
          <w:color w:val="16181D"/>
          <w:sz w:val="19"/>
        </w:rPr>
        <w:t>In Nepal, NPCERT</w:t>
      </w:r>
      <w:r>
        <w:rPr>
          <w:rFonts w:ascii="Georgia" w:hAnsi="Georgia"/>
          <w:b w:val="0"/>
          <w:i w:val="0"/>
          <w:color w:val="16181D"/>
          <w:sz w:val="19"/>
        </w:rPr>
        <w:t xml:space="preserve"> (the national Computer Emergency Response Team) coordinates incident response, and banks run dedicated security teams under </w:t>
      </w:r>
      <w:r>
        <w:rPr>
          <w:rFonts w:ascii="Georgia" w:hAnsi="Georgia"/>
          <w:b/>
          <w:i w:val="0"/>
          <w:color w:val="16181D"/>
          <w:sz w:val="19"/>
        </w:rPr>
        <w:t>NRB cyber-resilience guidance</w:t>
      </w:r>
      <w:r>
        <w:rPr>
          <w:rFonts w:ascii="Georgia" w:hAnsi="Georgia"/>
          <w:b w:val="0"/>
          <w:i w:val="0"/>
          <w:color w:val="16181D"/>
          <w:sz w:val="19"/>
        </w:rPr>
        <w:t>.</w:t>
      </w: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"Cybersecurity just means installing antivirus."</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antivirus is one piece of the </w:t>
      </w:r>
      <w:r>
        <w:rPr>
          <w:rFonts w:ascii="Georgia" w:hAnsi="Georgia"/>
          <w:b/>
          <w:i w:val="0"/>
          <w:color w:val="3D4350"/>
          <w:sz w:val="18"/>
        </w:rPr>
        <w:t>technology</w:t>
      </w:r>
      <w:r>
        <w:rPr>
          <w:rFonts w:ascii="Georgia" w:hAnsi="Georgia"/>
          <w:b w:val="0"/>
          <w:i w:val="0"/>
          <w:color w:val="3D4350"/>
          <w:sz w:val="18"/>
        </w:rPr>
        <w:t xml:space="preserve"> pillar. Antivirus alone cannot save you from an untrained clerk (people) or a missing patch policy (process).</w:t>
      </w:r>
    </w:p>
    <w:p>
      <w:pPr>
        <w:pStyle w:val="Heading2"/>
        <w:pBdr>
          <w:bottom w:val="single" w:sz="6" w:space="2" w:color="D6D9E0"/>
        </w:pBdr>
      </w:pPr>
      <w:r>
        <w:rPr>
          <w:rFonts w:ascii="Helvetica Neue" w:hAnsi="Helvetica Neue"/>
          <w:b/>
          <w:i w:val="0"/>
          <w:color w:val="1F4E79"/>
          <w:sz w:val="27"/>
        </w:rPr>
        <w:t>5.3 The CIA triad</w:t>
      </w:r>
    </w:p>
    <w:p>
      <w:pPr>
        <w:spacing w:after="80"/>
      </w:pPr>
      <w:r>
        <w:rPr>
          <w:rFonts w:ascii="Georgia" w:hAnsi="Georgia"/>
          <w:b w:val="0"/>
          <w:i w:val="0"/>
          <w:color w:val="16181D"/>
          <w:sz w:val="19"/>
        </w:rPr>
        <w:t xml:space="preserve">This is </w:t>
      </w:r>
      <w:r>
        <w:rPr>
          <w:rFonts w:ascii="Georgia" w:hAnsi="Georgia"/>
          <w:b/>
          <w:i w:val="0"/>
          <w:color w:val="16181D"/>
          <w:sz w:val="19"/>
        </w:rPr>
        <w:t>the most important vocabulary in the whole course.</w:t>
      </w:r>
      <w:r>
        <w:rPr>
          <w:rFonts w:ascii="Georgia" w:hAnsi="Georgia"/>
          <w:b w:val="0"/>
          <w:i w:val="0"/>
          <w:color w:val="16181D"/>
          <w:sz w:val="19"/>
        </w:rPr>
        <w:t xml:space="preserve"> The </w:t>
      </w:r>
      <w:r>
        <w:rPr>
          <w:rFonts w:ascii="Georgia" w:hAnsi="Georgia"/>
          <w:b/>
          <w:i w:val="0"/>
          <w:color w:val="16181D"/>
          <w:sz w:val="19"/>
        </w:rPr>
        <w:t>CIA triad</w:t>
      </w:r>
      <w:r>
        <w:rPr>
          <w:rFonts w:ascii="Georgia" w:hAnsi="Georgia"/>
          <w:b w:val="0"/>
          <w:i w:val="0"/>
          <w:color w:val="16181D"/>
          <w:sz w:val="19"/>
        </w:rPr>
        <w:t xml:space="preserve"> is the three goals every security control serves.</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564"/>
        <w:gridCol w:w="2675"/>
        <w:gridCol w:w="2876"/>
        <w:gridCol w:w="2976"/>
      </w:tblGrid>
      <w:tr>
        <w:trPr>
          <w:cantSplit/>
          <w:tblHeader/>
        </w:trPr>
        <w:tc>
          <w:tcPr>
            <w:tcW w:type="dxa" w:w="1564"/>
            <w:shd w:val="clear" w:color="auto" w:fill="EEF3F8"/>
          </w:tcPr>
          <w:p>
            <w:pPr>
              <w:spacing w:after="0" w:line="240" w:lineRule="auto"/>
            </w:pPr>
          </w:p>
        </w:tc>
        <w:tc>
          <w:tcPr>
            <w:tcW w:type="dxa" w:w="2675"/>
            <w:shd w:val="clear" w:color="auto" w:fill="EEF3F8"/>
          </w:tcPr>
          <w:p>
            <w:pPr>
              <w:spacing w:after="0" w:line="240" w:lineRule="auto"/>
            </w:pPr>
            <w:r>
              <w:rPr>
                <w:rFonts w:ascii="Helvetica Neue" w:hAnsi="Helvetica Neue"/>
                <w:b/>
                <w:i w:val="0"/>
                <w:color w:val="1F4E79"/>
                <w:sz w:val="16"/>
              </w:rPr>
              <w:t>Confidentiality (C)</w:t>
            </w:r>
          </w:p>
        </w:tc>
        <w:tc>
          <w:tcPr>
            <w:tcW w:type="dxa" w:w="2876"/>
            <w:shd w:val="clear" w:color="auto" w:fill="EEF3F8"/>
          </w:tcPr>
          <w:p>
            <w:pPr>
              <w:spacing w:after="0" w:line="240" w:lineRule="auto"/>
            </w:pPr>
            <w:r>
              <w:rPr>
                <w:rFonts w:ascii="Helvetica Neue" w:hAnsi="Helvetica Neue"/>
                <w:b/>
                <w:i w:val="0"/>
                <w:color w:val="1F4E79"/>
                <w:sz w:val="16"/>
              </w:rPr>
              <w:t>Integrity (I)</w:t>
            </w:r>
          </w:p>
        </w:tc>
        <w:tc>
          <w:tcPr>
            <w:tcW w:type="dxa" w:w="2976"/>
            <w:shd w:val="clear" w:color="auto" w:fill="EEF3F8"/>
          </w:tcPr>
          <w:p>
            <w:pPr>
              <w:spacing w:after="0" w:line="240" w:lineRule="auto"/>
            </w:pPr>
            <w:r>
              <w:rPr>
                <w:rFonts w:ascii="Helvetica Neue" w:hAnsi="Helvetica Neue"/>
                <w:b/>
                <w:i w:val="0"/>
                <w:color w:val="1F4E79"/>
                <w:sz w:val="16"/>
              </w:rPr>
              <w:t>Availability (A)</w:t>
            </w:r>
          </w:p>
        </w:tc>
      </w:tr>
      <w:tr>
        <w:trPr>
          <w:cantSplit/>
        </w:trPr>
        <w:tc>
          <w:tcPr>
            <w:tcW w:type="dxa" w:w="1564"/>
          </w:tcPr>
          <w:p>
            <w:pPr>
              <w:spacing w:after="0" w:line="240" w:lineRule="auto"/>
            </w:pPr>
            <w:r>
              <w:rPr>
                <w:rFonts w:ascii="Georgia" w:hAnsi="Georgia"/>
                <w:b/>
                <w:i w:val="0"/>
                <w:color w:val="16181D"/>
                <w:sz w:val="17"/>
              </w:rPr>
              <w:t>Goal</w:t>
            </w:r>
          </w:p>
        </w:tc>
        <w:tc>
          <w:tcPr>
            <w:tcW w:type="dxa" w:w="2675"/>
          </w:tcPr>
          <w:p>
            <w:pPr>
              <w:spacing w:after="0" w:line="240" w:lineRule="auto"/>
            </w:pPr>
            <w:r>
              <w:rPr>
                <w:rFonts w:ascii="Georgia" w:hAnsi="Georgia"/>
                <w:b w:val="0"/>
                <w:i w:val="0"/>
                <w:color w:val="16181D"/>
                <w:sz w:val="17"/>
              </w:rPr>
              <w:t>Keep data secret</w:t>
            </w:r>
          </w:p>
        </w:tc>
        <w:tc>
          <w:tcPr>
            <w:tcW w:type="dxa" w:w="2876"/>
          </w:tcPr>
          <w:p>
            <w:pPr>
              <w:spacing w:after="0" w:line="240" w:lineRule="auto"/>
            </w:pPr>
            <w:r>
              <w:rPr>
                <w:rFonts w:ascii="Georgia" w:hAnsi="Georgia"/>
                <w:b w:val="0"/>
                <w:i w:val="0"/>
                <w:color w:val="16181D"/>
                <w:sz w:val="17"/>
              </w:rPr>
              <w:t>Keep data correct and trusted</w:t>
            </w:r>
          </w:p>
        </w:tc>
        <w:tc>
          <w:tcPr>
            <w:tcW w:type="dxa" w:w="2976"/>
          </w:tcPr>
          <w:p>
            <w:pPr>
              <w:spacing w:after="0" w:line="240" w:lineRule="auto"/>
            </w:pPr>
            <w:r>
              <w:rPr>
                <w:rFonts w:ascii="Georgia" w:hAnsi="Georgia"/>
                <w:b w:val="0"/>
                <w:i w:val="0"/>
                <w:color w:val="16181D"/>
                <w:sz w:val="17"/>
              </w:rPr>
              <w:t>Keep the service usable</w:t>
            </w:r>
          </w:p>
        </w:tc>
      </w:tr>
      <w:tr>
        <w:trPr>
          <w:cantSplit/>
        </w:trPr>
        <w:tc>
          <w:tcPr>
            <w:tcW w:type="dxa" w:w="1564"/>
            <w:shd w:val="clear" w:color="auto" w:fill="FAFBFC"/>
          </w:tcPr>
          <w:p>
            <w:pPr>
              <w:spacing w:after="0" w:line="240" w:lineRule="auto"/>
            </w:pPr>
            <w:r>
              <w:rPr>
                <w:rFonts w:ascii="Georgia" w:hAnsi="Georgia"/>
                <w:b/>
                <w:i w:val="0"/>
                <w:color w:val="16181D"/>
                <w:sz w:val="17"/>
              </w:rPr>
              <w:t>Broken when…</w:t>
            </w:r>
          </w:p>
        </w:tc>
        <w:tc>
          <w:tcPr>
            <w:tcW w:type="dxa" w:w="2675"/>
            <w:shd w:val="clear" w:color="auto" w:fill="FAFBFC"/>
          </w:tcPr>
          <w:p>
            <w:pPr>
              <w:spacing w:after="0" w:line="240" w:lineRule="auto"/>
            </w:pPr>
            <w:r>
              <w:rPr>
                <w:rFonts w:ascii="Georgia" w:hAnsi="Georgia"/>
                <w:b w:val="0"/>
                <w:i w:val="0"/>
                <w:color w:val="16181D"/>
                <w:sz w:val="17"/>
              </w:rPr>
              <w:t>Data is leaked or read</w:t>
            </w:r>
          </w:p>
        </w:tc>
        <w:tc>
          <w:tcPr>
            <w:tcW w:type="dxa" w:w="2876"/>
            <w:shd w:val="clear" w:color="auto" w:fill="FAFBFC"/>
          </w:tcPr>
          <w:p>
            <w:pPr>
              <w:spacing w:after="0" w:line="240" w:lineRule="auto"/>
            </w:pPr>
            <w:r>
              <w:rPr>
                <w:rFonts w:ascii="Georgia" w:hAnsi="Georgia"/>
                <w:b w:val="0"/>
                <w:i w:val="0"/>
                <w:color w:val="16181D"/>
                <w:sz w:val="17"/>
              </w:rPr>
              <w:t>Data is secretly altered</w:t>
            </w:r>
          </w:p>
        </w:tc>
        <w:tc>
          <w:tcPr>
            <w:tcW w:type="dxa" w:w="2976"/>
            <w:shd w:val="clear" w:color="auto" w:fill="FAFBFC"/>
          </w:tcPr>
          <w:p>
            <w:pPr>
              <w:spacing w:after="0" w:line="240" w:lineRule="auto"/>
            </w:pPr>
            <w:r>
              <w:rPr>
                <w:rFonts w:ascii="Georgia" w:hAnsi="Georgia"/>
                <w:b w:val="0"/>
                <w:i w:val="0"/>
                <w:color w:val="16181D"/>
                <w:sz w:val="17"/>
              </w:rPr>
              <w:t>The service is knocked offline</w:t>
            </w:r>
          </w:p>
        </w:tc>
      </w:tr>
      <w:tr>
        <w:trPr>
          <w:cantSplit/>
        </w:trPr>
        <w:tc>
          <w:tcPr>
            <w:tcW w:type="dxa" w:w="1564"/>
          </w:tcPr>
          <w:p>
            <w:pPr>
              <w:spacing w:after="0" w:line="240" w:lineRule="auto"/>
            </w:pPr>
            <w:r>
              <w:rPr>
                <w:rFonts w:ascii="Georgia" w:hAnsi="Georgia"/>
                <w:b/>
                <w:i w:val="0"/>
                <w:color w:val="16181D"/>
                <w:sz w:val="17"/>
              </w:rPr>
              <w:t>Typical control</w:t>
            </w:r>
          </w:p>
        </w:tc>
        <w:tc>
          <w:tcPr>
            <w:tcW w:type="dxa" w:w="2675"/>
          </w:tcPr>
          <w:p>
            <w:pPr>
              <w:spacing w:after="0" w:line="240" w:lineRule="auto"/>
            </w:pPr>
            <w:r>
              <w:rPr>
                <w:rFonts w:ascii="Georgia" w:hAnsi="Georgia"/>
                <w:b w:val="0"/>
                <w:i w:val="0"/>
                <w:color w:val="16181D"/>
                <w:sz w:val="17"/>
              </w:rPr>
              <w:t>Encryption, access control</w:t>
            </w:r>
          </w:p>
        </w:tc>
        <w:tc>
          <w:tcPr>
            <w:tcW w:type="dxa" w:w="2876"/>
          </w:tcPr>
          <w:p>
            <w:pPr>
              <w:spacing w:after="0" w:line="240" w:lineRule="auto"/>
            </w:pPr>
            <w:r>
              <w:rPr>
                <w:rFonts w:ascii="Georgia" w:hAnsi="Georgia"/>
                <w:b w:val="0"/>
                <w:i w:val="0"/>
                <w:color w:val="16181D"/>
                <w:sz w:val="17"/>
              </w:rPr>
              <w:t>Hashing, audit logs, checks</w:t>
            </w:r>
          </w:p>
        </w:tc>
        <w:tc>
          <w:tcPr>
            <w:tcW w:type="dxa" w:w="2976"/>
          </w:tcPr>
          <w:p>
            <w:pPr>
              <w:spacing w:after="0" w:line="240" w:lineRule="auto"/>
            </w:pPr>
            <w:r>
              <w:rPr>
                <w:rFonts w:ascii="Georgia" w:hAnsi="Georgia"/>
                <w:b w:val="0"/>
                <w:i w:val="0"/>
                <w:color w:val="16181D"/>
                <w:sz w:val="17"/>
              </w:rPr>
              <w:t>Backups, redundancy, capacity</w:t>
            </w:r>
          </w:p>
        </w:tc>
      </w:tr>
      <w:tr>
        <w:trPr>
          <w:cantSplit/>
        </w:trPr>
        <w:tc>
          <w:tcPr>
            <w:tcW w:type="dxa" w:w="1564"/>
            <w:shd w:val="clear" w:color="auto" w:fill="FAFBFC"/>
          </w:tcPr>
          <w:p>
            <w:pPr>
              <w:spacing w:after="0" w:line="240" w:lineRule="auto"/>
            </w:pPr>
            <w:r>
              <w:rPr>
                <w:rFonts w:ascii="Georgia" w:hAnsi="Georgia"/>
                <w:b/>
                <w:i w:val="0"/>
                <w:color w:val="16181D"/>
                <w:sz w:val="17"/>
              </w:rPr>
              <w:t>Nepal example</w:t>
            </w:r>
          </w:p>
        </w:tc>
        <w:tc>
          <w:tcPr>
            <w:tcW w:type="dxa" w:w="2675"/>
            <w:shd w:val="clear" w:color="auto" w:fill="FAFBFC"/>
          </w:tcPr>
          <w:p>
            <w:pPr>
              <w:spacing w:after="0" w:line="240" w:lineRule="auto"/>
            </w:pPr>
            <w:r>
              <w:rPr>
                <w:rFonts w:ascii="Georgia" w:hAnsi="Georgia"/>
                <w:b w:val="0"/>
                <w:i w:val="0"/>
                <w:color w:val="16181D"/>
                <w:sz w:val="17"/>
              </w:rPr>
              <w:t>An eSewa/KYC database leaks</w:t>
            </w:r>
          </w:p>
        </w:tc>
        <w:tc>
          <w:tcPr>
            <w:tcW w:type="dxa" w:w="2876"/>
            <w:shd w:val="clear" w:color="auto" w:fill="FAFBFC"/>
          </w:tcPr>
          <w:p>
            <w:pPr>
              <w:spacing w:after="0" w:line="240" w:lineRule="auto"/>
            </w:pPr>
            <w:r>
              <w:rPr>
                <w:rFonts w:ascii="Georgia" w:hAnsi="Georgia"/>
                <w:b w:val="0"/>
                <w:i w:val="0"/>
                <w:color w:val="16181D"/>
                <w:sz w:val="17"/>
              </w:rPr>
              <w:t>Land-record data is altered</w:t>
            </w:r>
          </w:p>
        </w:tc>
        <w:tc>
          <w:tcPr>
            <w:tcW w:type="dxa" w:w="2976"/>
            <w:shd w:val="clear" w:color="auto" w:fill="FAFBFC"/>
          </w:tcPr>
          <w:p>
            <w:pPr>
              <w:spacing w:after="0" w:line="240" w:lineRule="auto"/>
            </w:pPr>
            <w:r>
              <w:rPr>
                <w:rFonts w:ascii="Georgia" w:hAnsi="Georgia"/>
                <w:b w:val="0"/>
                <w:i w:val="0"/>
                <w:color w:val="16181D"/>
                <w:sz w:val="17"/>
              </w:rPr>
              <w:t>E-banking down in a DDoS</w:t>
            </w:r>
          </w:p>
        </w:tc>
      </w:tr>
      <w:tr>
        <w:trPr>
          <w:cantSplit/>
        </w:trPr>
        <w:tc>
          <w:tcPr>
            <w:tcW w:type="dxa" w:w="1564"/>
          </w:tcPr>
          <w:p>
            <w:pPr>
              <w:spacing w:after="0" w:line="240" w:lineRule="auto"/>
            </w:pPr>
            <w:r>
              <w:rPr>
                <w:rFonts w:ascii="Georgia" w:hAnsi="Georgia"/>
                <w:b/>
                <w:i w:val="0"/>
                <w:color w:val="16181D"/>
                <w:sz w:val="17"/>
              </w:rPr>
              <w:t>Attack that hits it</w:t>
            </w:r>
          </w:p>
        </w:tc>
        <w:tc>
          <w:tcPr>
            <w:tcW w:type="dxa" w:w="2675"/>
          </w:tcPr>
          <w:p>
            <w:pPr>
              <w:spacing w:after="0" w:line="240" w:lineRule="auto"/>
            </w:pPr>
            <w:r>
              <w:rPr>
                <w:rFonts w:ascii="Georgia" w:hAnsi="Georgia"/>
                <w:b w:val="0"/>
                <w:i w:val="0"/>
                <w:color w:val="16181D"/>
                <w:sz w:val="17"/>
              </w:rPr>
              <w:t>Data theft, spyware</w:t>
            </w:r>
          </w:p>
        </w:tc>
        <w:tc>
          <w:tcPr>
            <w:tcW w:type="dxa" w:w="2876"/>
          </w:tcPr>
          <w:p>
            <w:pPr>
              <w:spacing w:after="0" w:line="240" w:lineRule="auto"/>
            </w:pPr>
            <w:r>
              <w:rPr>
                <w:rFonts w:ascii="Georgia" w:hAnsi="Georgia"/>
                <w:b w:val="0"/>
                <w:i w:val="0"/>
                <w:color w:val="16181D"/>
                <w:sz w:val="17"/>
              </w:rPr>
              <w:t>Tampering, defacement</w:t>
            </w:r>
          </w:p>
        </w:tc>
        <w:tc>
          <w:tcPr>
            <w:tcW w:type="dxa" w:w="2976"/>
          </w:tcPr>
          <w:p>
            <w:pPr>
              <w:spacing w:after="0" w:line="240" w:lineRule="auto"/>
            </w:pPr>
            <w:r>
              <w:rPr>
                <w:rFonts w:ascii="Georgia" w:hAnsi="Georgia"/>
                <w:b w:val="0"/>
                <w:i w:val="0"/>
                <w:color w:val="16181D"/>
                <w:sz w:val="17"/>
              </w:rPr>
              <w:t>DoS, ransomware lockout</w:t>
            </w:r>
          </w:p>
        </w:tc>
      </w:tr>
    </w:tbl>
    <w:p>
      <w:pPr>
        <w:spacing w:after="40"/>
      </w:pP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5448"/>
        <w:gridCol w:w="4643"/>
      </w:tblGrid>
      <w:tr>
        <w:trPr>
          <w:cantSplit/>
          <w:tblHeader/>
        </w:trPr>
        <w:tc>
          <w:tcPr>
            <w:tcW w:type="dxa" w:w="5448"/>
            <w:shd w:val="clear" w:color="auto" w:fill="EEF3F8"/>
          </w:tcPr>
          <w:p>
            <w:pPr>
              <w:spacing w:after="0" w:line="240" w:lineRule="auto"/>
            </w:pPr>
            <w:r>
              <w:rPr>
                <w:rFonts w:ascii="Helvetica Neue" w:hAnsi="Helvetica Neue"/>
                <w:b/>
                <w:i w:val="0"/>
                <w:color w:val="1F4E79"/>
                <w:sz w:val="16"/>
              </w:rPr>
              <w:t>Incident</w:t>
            </w:r>
          </w:p>
        </w:tc>
        <w:tc>
          <w:tcPr>
            <w:tcW w:type="dxa" w:w="4643"/>
            <w:shd w:val="clear" w:color="auto" w:fill="EEF3F8"/>
          </w:tcPr>
          <w:p>
            <w:pPr>
              <w:spacing w:after="0" w:line="240" w:lineRule="auto"/>
            </w:pPr>
            <w:r>
              <w:rPr>
                <w:rFonts w:ascii="Helvetica Neue" w:hAnsi="Helvetica Neue"/>
                <w:b/>
                <w:i w:val="0"/>
                <w:color w:val="1F4E79"/>
                <w:sz w:val="16"/>
              </w:rPr>
              <w:t>CIA goal violated</w:t>
            </w:r>
          </w:p>
        </w:tc>
      </w:tr>
      <w:tr>
        <w:trPr>
          <w:cantSplit/>
        </w:trPr>
        <w:tc>
          <w:tcPr>
            <w:tcW w:type="dxa" w:w="5448"/>
          </w:tcPr>
          <w:p>
            <w:pPr>
              <w:spacing w:after="0" w:line="240" w:lineRule="auto"/>
            </w:pPr>
            <w:r>
              <w:rPr>
                <w:rFonts w:ascii="Georgia" w:hAnsi="Georgia"/>
                <w:b w:val="0"/>
                <w:i w:val="0"/>
                <w:color w:val="16181D"/>
                <w:sz w:val="17"/>
              </w:rPr>
              <w:t>Ransomware locks a hospital's files</w:t>
            </w:r>
          </w:p>
        </w:tc>
        <w:tc>
          <w:tcPr>
            <w:tcW w:type="dxa" w:w="4643"/>
          </w:tcPr>
          <w:p>
            <w:pPr>
              <w:spacing w:after="0" w:line="240" w:lineRule="auto"/>
            </w:pPr>
            <w:r>
              <w:rPr>
                <w:rFonts w:ascii="Georgia" w:hAnsi="Georgia"/>
                <w:b/>
                <w:i w:val="0"/>
                <w:color w:val="16181D"/>
                <w:sz w:val="17"/>
              </w:rPr>
              <w:t>Availability</w:t>
            </w:r>
          </w:p>
        </w:tc>
      </w:tr>
      <w:tr>
        <w:trPr>
          <w:cantSplit/>
        </w:trPr>
        <w:tc>
          <w:tcPr>
            <w:tcW w:type="dxa" w:w="5448"/>
            <w:shd w:val="clear" w:color="auto" w:fill="FAFBFC"/>
          </w:tcPr>
          <w:p>
            <w:pPr>
              <w:spacing w:after="0" w:line="240" w:lineRule="auto"/>
            </w:pPr>
            <w:r>
              <w:rPr>
                <w:rFonts w:ascii="Georgia" w:hAnsi="Georgia"/>
                <w:b w:val="0"/>
                <w:i w:val="0"/>
                <w:color w:val="16181D"/>
                <w:sz w:val="17"/>
              </w:rPr>
              <w:t>A leaked eSewa/KYC customer database</w:t>
            </w:r>
          </w:p>
        </w:tc>
        <w:tc>
          <w:tcPr>
            <w:tcW w:type="dxa" w:w="4643"/>
            <w:shd w:val="clear" w:color="auto" w:fill="FAFBFC"/>
          </w:tcPr>
          <w:p>
            <w:pPr>
              <w:spacing w:after="0" w:line="240" w:lineRule="auto"/>
            </w:pPr>
            <w:r>
              <w:rPr>
                <w:rFonts w:ascii="Georgia" w:hAnsi="Georgia"/>
                <w:b/>
                <w:i w:val="0"/>
                <w:color w:val="16181D"/>
                <w:sz w:val="17"/>
              </w:rPr>
              <w:t>Confidentiality</w:t>
            </w:r>
          </w:p>
        </w:tc>
      </w:tr>
      <w:tr>
        <w:trPr>
          <w:cantSplit/>
        </w:trPr>
        <w:tc>
          <w:tcPr>
            <w:tcW w:type="dxa" w:w="5448"/>
          </w:tcPr>
          <w:p>
            <w:pPr>
              <w:spacing w:after="0" w:line="240" w:lineRule="auto"/>
            </w:pPr>
            <w:r>
              <w:rPr>
                <w:rFonts w:ascii="Georgia" w:hAnsi="Georgia"/>
                <w:b w:val="0"/>
                <w:i w:val="0"/>
                <w:color w:val="16181D"/>
                <w:sz w:val="17"/>
              </w:rPr>
              <w:t>An exam result changed on a college portal</w:t>
            </w:r>
          </w:p>
        </w:tc>
        <w:tc>
          <w:tcPr>
            <w:tcW w:type="dxa" w:w="4643"/>
          </w:tcPr>
          <w:p>
            <w:pPr>
              <w:spacing w:after="0" w:line="240" w:lineRule="auto"/>
            </w:pPr>
            <w:r>
              <w:rPr>
                <w:rFonts w:ascii="Georgia" w:hAnsi="Georgia"/>
                <w:b/>
                <w:i w:val="0"/>
                <w:color w:val="16181D"/>
                <w:sz w:val="17"/>
              </w:rPr>
              <w:t>Integrity</w:t>
            </w:r>
          </w:p>
        </w:tc>
      </w:tr>
      <w:tr>
        <w:trPr>
          <w:cantSplit/>
        </w:trPr>
        <w:tc>
          <w:tcPr>
            <w:tcW w:type="dxa" w:w="5448"/>
            <w:shd w:val="clear" w:color="auto" w:fill="FAFBFC"/>
          </w:tcPr>
          <w:p>
            <w:pPr>
              <w:spacing w:after="0" w:line="240" w:lineRule="auto"/>
            </w:pPr>
            <w:r>
              <w:rPr>
                <w:rFonts w:ascii="Georgia" w:hAnsi="Georgia"/>
                <w:b w:val="0"/>
                <w:i w:val="0"/>
                <w:color w:val="16181D"/>
                <w:sz w:val="17"/>
              </w:rPr>
              <w:t>DDoS takes a bank's e-banking offline</w:t>
            </w:r>
          </w:p>
        </w:tc>
        <w:tc>
          <w:tcPr>
            <w:tcW w:type="dxa" w:w="4643"/>
            <w:shd w:val="clear" w:color="auto" w:fill="FAFBFC"/>
          </w:tcPr>
          <w:p>
            <w:pPr>
              <w:spacing w:after="0" w:line="240" w:lineRule="auto"/>
            </w:pPr>
            <w:r>
              <w:rPr>
                <w:rFonts w:ascii="Georgia" w:hAnsi="Georgia"/>
                <w:b/>
                <w:i w:val="0"/>
                <w:color w:val="16181D"/>
                <w:sz w:val="17"/>
              </w:rPr>
              <w:t>Availability</w:t>
            </w:r>
          </w:p>
        </w:tc>
      </w:tr>
      <w:tr>
        <w:trPr>
          <w:cantSplit/>
        </w:trPr>
        <w:tc>
          <w:tcPr>
            <w:tcW w:type="dxa" w:w="5448"/>
          </w:tcPr>
          <w:p>
            <w:pPr>
              <w:spacing w:after="0" w:line="240" w:lineRule="auto"/>
            </w:pPr>
            <w:r>
              <w:rPr>
                <w:rFonts w:ascii="Georgia" w:hAnsi="Georgia"/>
                <w:b w:val="0"/>
                <w:i w:val="0"/>
                <w:color w:val="16181D"/>
                <w:sz w:val="17"/>
              </w:rPr>
              <w:t>Land-record values quietly altered</w:t>
            </w:r>
          </w:p>
        </w:tc>
        <w:tc>
          <w:tcPr>
            <w:tcW w:type="dxa" w:w="4643"/>
          </w:tcPr>
          <w:p>
            <w:pPr>
              <w:spacing w:after="0" w:line="240" w:lineRule="auto"/>
            </w:pPr>
            <w:r>
              <w:rPr>
                <w:rFonts w:ascii="Georgia" w:hAnsi="Georgia"/>
                <w:b/>
                <w:i w:val="0"/>
                <w:color w:val="16181D"/>
                <w:sz w:val="17"/>
              </w:rPr>
              <w:t>Integrity</w:t>
            </w:r>
          </w:p>
        </w:tc>
      </w:tr>
      <w:tr>
        <w:trPr>
          <w:cantSplit/>
        </w:trPr>
        <w:tc>
          <w:tcPr>
            <w:tcW w:type="dxa" w:w="5448"/>
            <w:shd w:val="clear" w:color="auto" w:fill="FAFBFC"/>
          </w:tcPr>
          <w:p>
            <w:pPr>
              <w:spacing w:after="0" w:line="240" w:lineRule="auto"/>
            </w:pPr>
            <w:r>
              <w:rPr>
                <w:rFonts w:ascii="Georgia" w:hAnsi="Georgia"/>
                <w:b w:val="0"/>
                <w:i w:val="0"/>
                <w:color w:val="16181D"/>
                <w:sz w:val="17"/>
              </w:rPr>
              <w:t>Spyware silently copies your messages</w:t>
            </w:r>
          </w:p>
        </w:tc>
        <w:tc>
          <w:tcPr>
            <w:tcW w:type="dxa" w:w="4643"/>
            <w:shd w:val="clear" w:color="auto" w:fill="FAFBFC"/>
          </w:tcPr>
          <w:p>
            <w:pPr>
              <w:spacing w:after="0" w:line="240" w:lineRule="auto"/>
            </w:pPr>
            <w:r>
              <w:rPr>
                <w:rFonts w:ascii="Georgia" w:hAnsi="Georgia"/>
                <w:b/>
                <w:i w:val="0"/>
                <w:color w:val="16181D"/>
                <w:sz w:val="17"/>
              </w:rPr>
              <w:t>Confidentiality</w:t>
            </w:r>
          </w:p>
        </w:tc>
      </w:tr>
      <w:tr>
        <w:trPr>
          <w:cantSplit/>
        </w:trPr>
        <w:tc>
          <w:tcPr>
            <w:tcW w:type="dxa" w:w="5448"/>
          </w:tcPr>
          <w:p>
            <w:pPr>
              <w:spacing w:after="0" w:line="240" w:lineRule="auto"/>
            </w:pPr>
            <w:r>
              <w:rPr>
                <w:rFonts w:ascii="Georgia" w:hAnsi="Georgia"/>
                <w:b w:val="0"/>
                <w:i w:val="0"/>
                <w:color w:val="16181D"/>
                <w:sz w:val="17"/>
              </w:rPr>
              <w:t>Ransomware that also steals data first</w:t>
            </w:r>
          </w:p>
        </w:tc>
        <w:tc>
          <w:tcPr>
            <w:tcW w:type="dxa" w:w="4643"/>
          </w:tcPr>
          <w:p>
            <w:pPr>
              <w:spacing w:after="0" w:line="240" w:lineRule="auto"/>
            </w:pPr>
            <w:r>
              <w:rPr>
                <w:rFonts w:ascii="Georgia" w:hAnsi="Georgia"/>
                <w:b/>
                <w:i w:val="0"/>
                <w:color w:val="16181D"/>
                <w:sz w:val="17"/>
              </w:rPr>
              <w:t>Confidentiality + Availability</w:t>
            </w:r>
            <w:r>
              <w:rPr>
                <w:rFonts w:ascii="Georgia" w:hAnsi="Georgia"/>
                <w:b w:val="0"/>
                <w:i w:val="0"/>
                <w:color w:val="16181D"/>
                <w:sz w:val="17"/>
              </w:rPr>
              <w:t xml:space="preserve"> — two legs at once</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The three-legged stool.</w:t>
      </w:r>
      <w:r>
        <w:rPr>
          <w:rFonts w:ascii="Georgia" w:hAnsi="Georgia"/>
          <w:b w:val="0"/>
          <w:i w:val="0"/>
          <w:color w:val="3D4350"/>
          <w:sz w:val="18"/>
        </w:rPr>
        <w:t xml:space="preserve"> Saw off any leg and you fall over. There are also </w:t>
      </w:r>
      <w:r>
        <w:rPr>
          <w:rFonts w:ascii="Georgia" w:hAnsi="Georgia"/>
          <w:b/>
          <w:i w:val="0"/>
          <w:color w:val="3D4350"/>
          <w:sz w:val="18"/>
        </w:rPr>
        <w:t>trade-offs</w:t>
      </w:r>
      <w:r>
        <w:rPr>
          <w:rFonts w:ascii="Georgia" w:hAnsi="Georgia"/>
          <w:b w:val="0"/>
          <w:i w:val="0"/>
          <w:color w:val="3D4350"/>
          <w:sz w:val="18"/>
        </w:rPr>
        <w:t>: locking a system down hard (C) can hurt Availability. Security is a balance of all three.</w:t>
      </w: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"Security just means keeping secrets."</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a system that is </w:t>
      </w:r>
      <w:r>
        <w:rPr>
          <w:rFonts w:ascii="Georgia" w:hAnsi="Georgia"/>
          <w:b/>
          <w:i w:val="0"/>
          <w:color w:val="3D4350"/>
          <w:sz w:val="18"/>
        </w:rPr>
        <w:t>always down or easily tampered with is insecure even if nothing ever leaks.</w:t>
      </w:r>
    </w:p>
    <w:p>
      <w:pPr>
        <w:pStyle w:val="Heading2"/>
        <w:pBdr>
          <w:bottom w:val="single" w:sz="6" w:space="2" w:color="D6D9E0"/>
        </w:pBdr>
      </w:pPr>
      <w:r>
        <w:rPr>
          <w:rFonts w:ascii="Helvetica Neue" w:hAnsi="Helvetica Neue"/>
          <w:b/>
          <w:i w:val="0"/>
          <w:color w:val="1F4E79"/>
          <w:sz w:val="27"/>
        </w:rPr>
        <w:t>5.4 What keeps reshaping the threat landscape</w:t>
      </w:r>
    </w:p>
    <w:p>
      <w:pPr>
        <w:pStyle w:val="Heading3"/>
      </w:pPr>
      <w:r>
        <w:rPr>
          <w:rFonts w:ascii="Helvetica Neue" w:hAnsi="Helvetica Neue"/>
          <w:b/>
          <w:i w:val="0"/>
          <w:color w:val="2A6EA8"/>
          <w:sz w:val="22"/>
        </w:rPr>
        <w:t>Technological change grows the attack surface</w:t>
      </w:r>
    </w:p>
    <w:p>
      <w:pPr>
        <w:spacing w:after="80"/>
      </w:pPr>
      <w:r>
        <w:rPr>
          <w:rFonts w:ascii="Georgia" w:hAnsi="Georgia"/>
          <w:b/>
          <w:i w:val="0"/>
          <w:color w:val="16181D"/>
          <w:sz w:val="19"/>
        </w:rPr>
        <w:t>The attack surface is the sum of all the points where an attacker could try to get in.</w:t>
      </w:r>
      <w:r>
        <w:rPr>
          <w:rFonts w:ascii="Georgia" w:hAnsi="Georgia"/>
          <w:b w:val="0"/>
          <w:i w:val="0"/>
          <w:color w:val="16181D"/>
          <w:sz w:val="19"/>
        </w:rPr>
        <w:t xml:space="preserve"> Every new technology — cloud, mobile, IoT, AI, remote work — adds new devices, data and entry points.</w:t>
      </w:r>
    </w:p>
    <w:p>
      <w:pPr>
        <w:keepLines/>
        <w:pBdr>
          <w:left w:val="single" w:sz="18" w:space="6" w:color="2A6EA8"/>
        </w:pBdr>
        <w:shd w:val="clear" w:color="auto" w:fill="F7F9FB"/>
        <w:spacing w:before="80" w:after="80"/>
        <w:ind w:left="227" w:right="113"/>
      </w:pPr>
      <w:r>
        <w:rPr>
          <w:rFonts w:ascii="Georgia" w:hAnsi="Georgia"/>
          <w:b/>
          <w:i w:val="0"/>
          <w:color w:val="3D4350"/>
          <w:sz w:val="18"/>
        </w:rPr>
        <w:t>The crucial lag: new features usually arrive before their security does.</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2774"/>
        <w:gridCol w:w="3022"/>
        <w:gridCol w:w="4295"/>
      </w:tblGrid>
      <w:tr>
        <w:trPr>
          <w:cantSplit/>
          <w:tblHeader/>
        </w:trPr>
        <w:tc>
          <w:tcPr>
            <w:tcW w:type="dxa" w:w="2774"/>
            <w:shd w:val="clear" w:color="auto" w:fill="EEF3F8"/>
          </w:tcPr>
          <w:p>
            <w:pPr>
              <w:spacing w:after="0" w:line="240" w:lineRule="auto"/>
            </w:pPr>
            <w:r>
              <w:rPr>
                <w:rFonts w:ascii="Helvetica Neue" w:hAnsi="Helvetica Neue"/>
                <w:b/>
                <w:i w:val="0"/>
                <w:color w:val="1F4E79"/>
                <w:sz w:val="16"/>
              </w:rPr>
              <w:t>New technology adopted</w:t>
            </w:r>
          </w:p>
        </w:tc>
        <w:tc>
          <w:tcPr>
            <w:tcW w:type="dxa" w:w="3022"/>
            <w:shd w:val="clear" w:color="auto" w:fill="EEF3F8"/>
          </w:tcPr>
          <w:p>
            <w:pPr>
              <w:spacing w:after="0" w:line="240" w:lineRule="auto"/>
            </w:pPr>
            <w:r>
              <w:rPr>
                <w:rFonts w:ascii="Helvetica Neue" w:hAnsi="Helvetica Neue"/>
                <w:b/>
                <w:i w:val="0"/>
                <w:color w:val="1F4E79"/>
                <w:sz w:val="16"/>
              </w:rPr>
              <w:t>The entry point it adds</w:t>
            </w:r>
          </w:p>
        </w:tc>
        <w:tc>
          <w:tcPr>
            <w:tcW w:type="dxa" w:w="4295"/>
            <w:shd w:val="clear" w:color="auto" w:fill="EEF3F8"/>
          </w:tcPr>
          <w:p>
            <w:pPr>
              <w:spacing w:after="0" w:line="240" w:lineRule="auto"/>
            </w:pPr>
            <w:r>
              <w:rPr>
                <w:rFonts w:ascii="Helvetica Neue" w:hAnsi="Helvetica Neue"/>
                <w:b/>
                <w:i w:val="0"/>
                <w:color w:val="1F4E79"/>
                <w:sz w:val="16"/>
              </w:rPr>
              <w:t xml:space="preserve">The defence to add </w:t>
            </w:r>
            <w:r>
              <w:rPr>
                <w:rFonts w:ascii="Helvetica Neue" w:hAnsi="Helvetica Neue"/>
                <w:b/>
                <w:i/>
                <w:color w:val="1F4E79"/>
                <w:sz w:val="16"/>
              </w:rPr>
              <w:t>with</w:t>
            </w:r>
            <w:r>
              <w:rPr>
                <w:rFonts w:ascii="Helvetica Neue" w:hAnsi="Helvetica Neue"/>
                <w:b/>
                <w:i w:val="0"/>
                <w:color w:val="1F4E79"/>
                <w:sz w:val="16"/>
              </w:rPr>
              <w:t xml:space="preserve"> it</w:t>
            </w:r>
          </w:p>
        </w:tc>
      </w:tr>
      <w:tr>
        <w:trPr>
          <w:cantSplit/>
        </w:trPr>
        <w:tc>
          <w:tcPr>
            <w:tcW w:type="dxa" w:w="2774"/>
          </w:tcPr>
          <w:p>
            <w:pPr>
              <w:spacing w:after="0" w:line="240" w:lineRule="auto"/>
            </w:pPr>
            <w:r>
              <w:rPr>
                <w:rFonts w:ascii="Georgia" w:hAnsi="Georgia"/>
                <w:b w:val="0"/>
                <w:i w:val="0"/>
                <w:color w:val="16181D"/>
                <w:sz w:val="17"/>
              </w:rPr>
              <w:t>QR payments (FonePay) at a shop</w:t>
            </w:r>
          </w:p>
        </w:tc>
        <w:tc>
          <w:tcPr>
            <w:tcW w:type="dxa" w:w="3022"/>
          </w:tcPr>
          <w:p>
            <w:pPr>
              <w:spacing w:after="0" w:line="240" w:lineRule="auto"/>
            </w:pPr>
            <w:r>
              <w:rPr>
                <w:rFonts w:ascii="Georgia" w:hAnsi="Georgia"/>
                <w:b w:val="0"/>
                <w:i w:val="0"/>
                <w:color w:val="16181D"/>
                <w:sz w:val="17"/>
              </w:rPr>
              <w:t>Fake QR / payment-redirect risk</w:t>
            </w:r>
          </w:p>
        </w:tc>
        <w:tc>
          <w:tcPr>
            <w:tcW w:type="dxa" w:w="4295"/>
          </w:tcPr>
          <w:p>
            <w:pPr>
              <w:spacing w:after="0" w:line="240" w:lineRule="auto"/>
            </w:pPr>
            <w:r>
              <w:rPr>
                <w:rFonts w:ascii="Georgia" w:hAnsi="Georgia"/>
                <w:b w:val="0"/>
                <w:i w:val="0"/>
                <w:color w:val="16181D"/>
                <w:sz w:val="17"/>
              </w:rPr>
              <w:t>Verify the payee name; train staff; reconcile daily</w:t>
            </w:r>
          </w:p>
        </w:tc>
      </w:tr>
      <w:tr>
        <w:trPr>
          <w:cantSplit/>
        </w:trPr>
        <w:tc>
          <w:tcPr>
            <w:tcW w:type="dxa" w:w="2774"/>
            <w:shd w:val="clear" w:color="auto" w:fill="FAFBFC"/>
          </w:tcPr>
          <w:p>
            <w:pPr>
              <w:spacing w:after="0" w:line="240" w:lineRule="auto"/>
            </w:pPr>
            <w:r>
              <w:rPr>
                <w:rFonts w:ascii="Georgia" w:hAnsi="Georgia"/>
                <w:b w:val="0"/>
                <w:i w:val="0"/>
                <w:color w:val="16181D"/>
                <w:sz w:val="17"/>
              </w:rPr>
              <w:t>Customer data moved to the cloud</w:t>
            </w:r>
          </w:p>
        </w:tc>
        <w:tc>
          <w:tcPr>
            <w:tcW w:type="dxa" w:w="3022"/>
            <w:shd w:val="clear" w:color="auto" w:fill="FAFBFC"/>
          </w:tcPr>
          <w:p>
            <w:pPr>
              <w:spacing w:after="0" w:line="240" w:lineRule="auto"/>
            </w:pPr>
            <w:r>
              <w:rPr>
                <w:rFonts w:ascii="Georgia" w:hAnsi="Georgia"/>
                <w:b w:val="0"/>
                <w:i w:val="0"/>
                <w:color w:val="16181D"/>
                <w:sz w:val="17"/>
              </w:rPr>
              <w:t>Data now reachable over the internet</w:t>
            </w:r>
          </w:p>
        </w:tc>
        <w:tc>
          <w:tcPr>
            <w:tcW w:type="dxa" w:w="4295"/>
            <w:shd w:val="clear" w:color="auto" w:fill="FAFBFC"/>
          </w:tcPr>
          <w:p>
            <w:pPr>
              <w:spacing w:after="0" w:line="240" w:lineRule="auto"/>
            </w:pPr>
            <w:r>
              <w:rPr>
                <w:rFonts w:ascii="Georgia" w:hAnsi="Georgia"/>
                <w:b w:val="0"/>
                <w:i w:val="0"/>
                <w:color w:val="16181D"/>
                <w:sz w:val="17"/>
              </w:rPr>
              <w:t>Access control, encryption, MFA on the console</w:t>
            </w:r>
          </w:p>
        </w:tc>
      </w:tr>
      <w:tr>
        <w:trPr>
          <w:cantSplit/>
        </w:trPr>
        <w:tc>
          <w:tcPr>
            <w:tcW w:type="dxa" w:w="2774"/>
          </w:tcPr>
          <w:p>
            <w:pPr>
              <w:spacing w:after="0" w:line="240" w:lineRule="auto"/>
            </w:pPr>
            <w:r>
              <w:rPr>
                <w:rFonts w:ascii="Georgia" w:hAnsi="Georgia"/>
                <w:b w:val="0"/>
                <w:i w:val="0"/>
                <w:color w:val="16181D"/>
                <w:sz w:val="17"/>
              </w:rPr>
              <w:t>Smart CCTV / IoT in the office</w:t>
            </w:r>
          </w:p>
        </w:tc>
        <w:tc>
          <w:tcPr>
            <w:tcW w:type="dxa" w:w="3022"/>
          </w:tcPr>
          <w:p>
            <w:pPr>
              <w:spacing w:after="0" w:line="240" w:lineRule="auto"/>
            </w:pPr>
            <w:r>
              <w:rPr>
                <w:rFonts w:ascii="Georgia" w:hAnsi="Georgia"/>
                <w:b w:val="0"/>
                <w:i w:val="0"/>
                <w:color w:val="16181D"/>
                <w:sz w:val="17"/>
              </w:rPr>
              <w:t>Cheap devices with weak defaults</w:t>
            </w:r>
          </w:p>
        </w:tc>
        <w:tc>
          <w:tcPr>
            <w:tcW w:type="dxa" w:w="4295"/>
          </w:tcPr>
          <w:p>
            <w:pPr>
              <w:spacing w:after="0" w:line="240" w:lineRule="auto"/>
            </w:pPr>
            <w:r>
              <w:rPr>
                <w:rFonts w:ascii="Georgia" w:hAnsi="Georgia"/>
                <w:b w:val="0"/>
                <w:i w:val="0"/>
                <w:color w:val="16181D"/>
                <w:sz w:val="17"/>
              </w:rPr>
              <w:t>Change defaults; put them on their own network; patch</w:t>
            </w:r>
          </w:p>
        </w:tc>
      </w:tr>
      <w:tr>
        <w:trPr>
          <w:cantSplit/>
        </w:trPr>
        <w:tc>
          <w:tcPr>
            <w:tcW w:type="dxa" w:w="2774"/>
            <w:shd w:val="clear" w:color="auto" w:fill="FAFBFC"/>
          </w:tcPr>
          <w:p>
            <w:pPr>
              <w:spacing w:after="0" w:line="240" w:lineRule="auto"/>
            </w:pPr>
            <w:r>
              <w:rPr>
                <w:rFonts w:ascii="Georgia" w:hAnsi="Georgia"/>
                <w:b w:val="0"/>
                <w:i w:val="0"/>
                <w:color w:val="16181D"/>
                <w:sz w:val="17"/>
              </w:rPr>
              <w:t>Staff use personal phones for work</w:t>
            </w:r>
          </w:p>
        </w:tc>
        <w:tc>
          <w:tcPr>
            <w:tcW w:type="dxa" w:w="3022"/>
            <w:shd w:val="clear" w:color="auto" w:fill="FAFBFC"/>
          </w:tcPr>
          <w:p>
            <w:pPr>
              <w:spacing w:after="0" w:line="240" w:lineRule="auto"/>
            </w:pPr>
            <w:r>
              <w:rPr>
                <w:rFonts w:ascii="Georgia" w:hAnsi="Georgia"/>
                <w:b w:val="0"/>
                <w:i w:val="0"/>
                <w:color w:val="16181D"/>
                <w:sz w:val="17"/>
              </w:rPr>
              <w:t>A lost phone becomes a data leak</w:t>
            </w:r>
          </w:p>
        </w:tc>
        <w:tc>
          <w:tcPr>
            <w:tcW w:type="dxa" w:w="4295"/>
            <w:shd w:val="clear" w:color="auto" w:fill="FAFBFC"/>
          </w:tcPr>
          <w:p>
            <w:pPr>
              <w:spacing w:after="0" w:line="240" w:lineRule="auto"/>
            </w:pPr>
            <w:r>
              <w:rPr>
                <w:rFonts w:ascii="Georgia" w:hAnsi="Georgia"/>
                <w:b w:val="0"/>
                <w:i w:val="0"/>
                <w:color w:val="16181D"/>
                <w:sz w:val="17"/>
              </w:rPr>
              <w:t>Screen lock, remote wipe, separate work data</w:t>
            </w:r>
          </w:p>
        </w:tc>
      </w:tr>
      <w:tr>
        <w:trPr>
          <w:cantSplit/>
        </w:trPr>
        <w:tc>
          <w:tcPr>
            <w:tcW w:type="dxa" w:w="2774"/>
          </w:tcPr>
          <w:p>
            <w:pPr>
              <w:spacing w:after="0" w:line="240" w:lineRule="auto"/>
            </w:pPr>
            <w:r>
              <w:rPr>
                <w:rFonts w:ascii="Georgia" w:hAnsi="Georgia"/>
                <w:b w:val="0"/>
                <w:i w:val="0"/>
                <w:color w:val="16181D"/>
                <w:sz w:val="17"/>
              </w:rPr>
              <w:t>Remote / work-from-home setup</w:t>
            </w:r>
          </w:p>
        </w:tc>
        <w:tc>
          <w:tcPr>
            <w:tcW w:type="dxa" w:w="3022"/>
          </w:tcPr>
          <w:p>
            <w:pPr>
              <w:spacing w:after="0" w:line="240" w:lineRule="auto"/>
            </w:pPr>
            <w:r>
              <w:rPr>
                <w:rFonts w:ascii="Georgia" w:hAnsi="Georgia"/>
                <w:b w:val="0"/>
                <w:i w:val="0"/>
                <w:color w:val="16181D"/>
                <w:sz w:val="17"/>
              </w:rPr>
              <w:t>Home Wi-Fi and PCs you do not control</w:t>
            </w:r>
          </w:p>
        </w:tc>
        <w:tc>
          <w:tcPr>
            <w:tcW w:type="dxa" w:w="4295"/>
          </w:tcPr>
          <w:p>
            <w:pPr>
              <w:spacing w:after="0" w:line="240" w:lineRule="auto"/>
            </w:pPr>
            <w:r>
              <w:rPr>
                <w:rFonts w:ascii="Georgia" w:hAnsi="Georgia"/>
                <w:b w:val="0"/>
                <w:i w:val="0"/>
                <w:color w:val="16181D"/>
                <w:sz w:val="17"/>
              </w:rPr>
              <w:t>VPN, endpoint protection, secure configuration policy</w:t>
            </w:r>
          </w:p>
        </w:tc>
      </w:tr>
      <w:tr>
        <w:trPr>
          <w:cantSplit/>
        </w:trPr>
        <w:tc>
          <w:tcPr>
            <w:tcW w:type="dxa" w:w="2774"/>
            <w:shd w:val="clear" w:color="auto" w:fill="FAFBFC"/>
          </w:tcPr>
          <w:p>
            <w:pPr>
              <w:spacing w:after="0" w:line="240" w:lineRule="auto"/>
            </w:pPr>
            <w:r>
              <w:rPr>
                <w:rFonts w:ascii="Georgia" w:hAnsi="Georgia"/>
                <w:b w:val="0"/>
                <w:i w:val="0"/>
                <w:color w:val="16181D"/>
                <w:sz w:val="17"/>
              </w:rPr>
              <w:t>An AI chatbot handling queries</w:t>
            </w:r>
          </w:p>
        </w:tc>
        <w:tc>
          <w:tcPr>
            <w:tcW w:type="dxa" w:w="3022"/>
            <w:shd w:val="clear" w:color="auto" w:fill="FAFBFC"/>
          </w:tcPr>
          <w:p>
            <w:pPr>
              <w:spacing w:after="0" w:line="240" w:lineRule="auto"/>
            </w:pPr>
            <w:r>
              <w:rPr>
                <w:rFonts w:ascii="Georgia" w:hAnsi="Georgia"/>
                <w:b w:val="0"/>
                <w:i w:val="0"/>
                <w:color w:val="16181D"/>
                <w:sz w:val="17"/>
              </w:rPr>
              <w:t>New data flows and prompt-abuse risk</w:t>
            </w:r>
          </w:p>
        </w:tc>
        <w:tc>
          <w:tcPr>
            <w:tcW w:type="dxa" w:w="4295"/>
            <w:shd w:val="clear" w:color="auto" w:fill="FAFBFC"/>
          </w:tcPr>
          <w:p>
            <w:pPr>
              <w:spacing w:after="0" w:line="240" w:lineRule="auto"/>
            </w:pPr>
            <w:r>
              <w:rPr>
                <w:rFonts w:ascii="Georgia" w:hAnsi="Georgia"/>
                <w:b w:val="0"/>
                <w:i w:val="0"/>
                <w:color w:val="16181D"/>
                <w:sz w:val="17"/>
              </w:rPr>
              <w:t>Limit the data it sees; monitor; validate outputs</w:t>
            </w:r>
          </w:p>
        </w:tc>
      </w:tr>
    </w:tbl>
    <w:p>
      <w:pPr>
        <w:spacing w:after="40"/>
      </w:pPr>
    </w:p>
    <w:p>
      <w:pPr>
        <w:spacing w:after="80"/>
      </w:pPr>
      <w:r>
        <w:rPr>
          <w:rFonts w:ascii="Georgia" w:hAnsi="Georgia"/>
          <w:b w:val="0"/>
          <w:i/>
          <w:color w:val="16181D"/>
          <w:sz w:val="19"/>
        </w:rPr>
        <w:t>Globally:</w:t>
      </w:r>
      <w:r>
        <w:rPr>
          <w:rFonts w:ascii="Georgia" w:hAnsi="Georgia"/>
          <w:b w:val="0"/>
          <w:i w:val="0"/>
          <w:color w:val="16181D"/>
          <w:sz w:val="19"/>
        </w:rPr>
        <w:t xml:space="preserve"> billions of IoT devices shipped with </w:t>
      </w:r>
      <w:r>
        <w:rPr>
          <w:rFonts w:ascii="Georgia" w:hAnsi="Georgia"/>
          <w:b/>
          <w:i w:val="0"/>
          <w:color w:val="16181D"/>
          <w:sz w:val="19"/>
        </w:rPr>
        <w:t>weak default passwords</w:t>
      </w:r>
      <w:r>
        <w:rPr>
          <w:rFonts w:ascii="Georgia" w:hAnsi="Georgia"/>
          <w:b w:val="0"/>
          <w:i w:val="0"/>
          <w:color w:val="16181D"/>
          <w:sz w:val="19"/>
        </w:rPr>
        <w:t xml:space="preserve"> became botnet fuel — the </w:t>
      </w:r>
      <w:r>
        <w:rPr>
          <w:rFonts w:ascii="Georgia" w:hAnsi="Georgia"/>
          <w:b/>
          <w:i w:val="0"/>
          <w:color w:val="16181D"/>
          <w:sz w:val="19"/>
        </w:rPr>
        <w:t>Mirai botnet</w:t>
      </w:r>
      <w:r>
        <w:rPr>
          <w:rFonts w:ascii="Georgia" w:hAnsi="Georgia"/>
          <w:b w:val="0"/>
          <w:i w:val="0"/>
          <w:color w:val="16181D"/>
          <w:sz w:val="19"/>
        </w:rPr>
        <w:t xml:space="preserve"> powered massive DDoS attacks.</w:t>
      </w: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"New technology is automatically more secure."</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usually the opposite. </w:t>
      </w:r>
      <w:r>
        <w:rPr>
          <w:rFonts w:ascii="Georgia" w:hAnsi="Georgia"/>
          <w:b/>
          <w:i w:val="0"/>
          <w:color w:val="3D4350"/>
          <w:sz w:val="18"/>
        </w:rPr>
        <w:t>Adopt a technology, add its defence in the same breath.</w:t>
      </w:r>
    </w:p>
    <w:p>
      <w:pPr>
        <w:pStyle w:val="Heading3"/>
      </w:pPr>
      <w:r>
        <w:rPr>
          <w:rFonts w:ascii="Helvetica Neue" w:hAnsi="Helvetica Neue"/>
          <w:b/>
          <w:i w:val="0"/>
          <w:color w:val="2A6EA8"/>
          <w:sz w:val="22"/>
        </w:rPr>
        <w:t>Economic model shifts — cybercrime as a business</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806"/>
        <w:gridCol w:w="2904"/>
        <w:gridCol w:w="5381"/>
      </w:tblGrid>
      <w:tr>
        <w:trPr>
          <w:cantSplit/>
          <w:tblHeader/>
        </w:trPr>
        <w:tc>
          <w:tcPr>
            <w:tcW w:type="dxa" w:w="1806"/>
            <w:shd w:val="clear" w:color="auto" w:fill="EEF3F8"/>
          </w:tcPr>
          <w:p>
            <w:pPr>
              <w:spacing w:after="0" w:line="240" w:lineRule="auto"/>
            </w:pPr>
            <w:r>
              <w:rPr>
                <w:rFonts w:ascii="Helvetica Neue" w:hAnsi="Helvetica Neue"/>
                <w:b/>
                <w:i w:val="0"/>
                <w:color w:val="1F4E79"/>
                <w:sz w:val="16"/>
              </w:rPr>
              <w:t>Dimension</w:t>
            </w:r>
          </w:p>
        </w:tc>
        <w:tc>
          <w:tcPr>
            <w:tcW w:type="dxa" w:w="2904"/>
            <w:shd w:val="clear" w:color="auto" w:fill="EEF3F8"/>
          </w:tcPr>
          <w:p>
            <w:pPr>
              <w:spacing w:after="0" w:line="240" w:lineRule="auto"/>
            </w:pPr>
            <w:r>
              <w:rPr>
                <w:rFonts w:ascii="Helvetica Neue" w:hAnsi="Helvetica Neue"/>
                <w:b/>
                <w:i w:val="0"/>
                <w:color w:val="1F4E79"/>
                <w:sz w:val="16"/>
              </w:rPr>
              <w:t>~2010 attacker</w:t>
            </w:r>
          </w:p>
        </w:tc>
        <w:tc>
          <w:tcPr>
            <w:tcW w:type="dxa" w:w="5381"/>
            <w:shd w:val="clear" w:color="auto" w:fill="EEF3F8"/>
          </w:tcPr>
          <w:p>
            <w:pPr>
              <w:spacing w:after="0" w:line="240" w:lineRule="auto"/>
            </w:pPr>
            <w:r>
              <w:rPr>
                <w:rFonts w:ascii="Helvetica Neue" w:hAnsi="Helvetica Neue"/>
                <w:b/>
                <w:i w:val="0"/>
                <w:color w:val="1F4E79"/>
                <w:sz w:val="16"/>
              </w:rPr>
              <w:t>Today's attacker</w:t>
            </w:r>
          </w:p>
        </w:tc>
      </w:tr>
      <w:tr>
        <w:trPr>
          <w:cantSplit/>
        </w:trPr>
        <w:tc>
          <w:tcPr>
            <w:tcW w:type="dxa" w:w="1806"/>
          </w:tcPr>
          <w:p>
            <w:pPr>
              <w:spacing w:after="0" w:line="240" w:lineRule="auto"/>
            </w:pPr>
            <w:r>
              <w:rPr>
                <w:rFonts w:ascii="Georgia" w:hAnsi="Georgia"/>
                <w:b w:val="0"/>
                <w:i w:val="0"/>
                <w:color w:val="16181D"/>
                <w:sz w:val="17"/>
              </w:rPr>
              <w:t>Skill needed</w:t>
            </w:r>
          </w:p>
        </w:tc>
        <w:tc>
          <w:tcPr>
            <w:tcW w:type="dxa" w:w="2904"/>
          </w:tcPr>
          <w:p>
            <w:pPr>
              <w:spacing w:after="0" w:line="240" w:lineRule="auto"/>
            </w:pPr>
            <w:r>
              <w:rPr>
                <w:rFonts w:ascii="Georgia" w:hAnsi="Georgia"/>
                <w:b w:val="0"/>
                <w:i w:val="0"/>
                <w:color w:val="16181D"/>
                <w:sz w:val="17"/>
              </w:rPr>
              <w:t>High — had to build the tools</w:t>
            </w:r>
          </w:p>
        </w:tc>
        <w:tc>
          <w:tcPr>
            <w:tcW w:type="dxa" w:w="5381"/>
          </w:tcPr>
          <w:p>
            <w:pPr>
              <w:spacing w:after="0" w:line="240" w:lineRule="auto"/>
            </w:pPr>
            <w:r>
              <w:rPr>
                <w:rFonts w:ascii="Georgia" w:hAnsi="Georgia"/>
                <w:b/>
                <w:i w:val="0"/>
                <w:color w:val="16181D"/>
                <w:sz w:val="17"/>
              </w:rPr>
              <w:t>Low — rents ready-made kits</w:t>
            </w:r>
          </w:p>
        </w:tc>
      </w:tr>
      <w:tr>
        <w:trPr>
          <w:cantSplit/>
        </w:trPr>
        <w:tc>
          <w:tcPr>
            <w:tcW w:type="dxa" w:w="1806"/>
            <w:shd w:val="clear" w:color="auto" w:fill="FAFBFC"/>
          </w:tcPr>
          <w:p>
            <w:pPr>
              <w:spacing w:after="0" w:line="240" w:lineRule="auto"/>
            </w:pPr>
            <w:r>
              <w:rPr>
                <w:rFonts w:ascii="Georgia" w:hAnsi="Georgia"/>
                <w:b w:val="0"/>
                <w:i w:val="0"/>
                <w:color w:val="16181D"/>
                <w:sz w:val="17"/>
              </w:rPr>
              <w:t>Where data lives</w:t>
            </w:r>
          </w:p>
        </w:tc>
        <w:tc>
          <w:tcPr>
            <w:tcW w:type="dxa" w:w="2904"/>
            <w:shd w:val="clear" w:color="auto" w:fill="FAFBFC"/>
          </w:tcPr>
          <w:p>
            <w:pPr>
              <w:spacing w:after="0" w:line="240" w:lineRule="auto"/>
            </w:pPr>
            <w:r>
              <w:rPr>
                <w:rFonts w:ascii="Georgia" w:hAnsi="Georgia"/>
                <w:b w:val="0"/>
                <w:i w:val="0"/>
                <w:color w:val="16181D"/>
                <w:sz w:val="17"/>
              </w:rPr>
              <w:t>On-premise servers</w:t>
            </w:r>
          </w:p>
        </w:tc>
        <w:tc>
          <w:tcPr>
            <w:tcW w:type="dxa" w:w="5381"/>
            <w:shd w:val="clear" w:color="auto" w:fill="FAFBFC"/>
          </w:tcPr>
          <w:p>
            <w:pPr>
              <w:spacing w:after="0" w:line="240" w:lineRule="auto"/>
            </w:pPr>
            <w:r>
              <w:rPr>
                <w:rFonts w:ascii="Georgia" w:hAnsi="Georgia"/>
                <w:b w:val="0"/>
                <w:i w:val="0"/>
                <w:color w:val="16181D"/>
                <w:sz w:val="17"/>
              </w:rPr>
              <w:t>Cloud and SaaS platforms — a new target</w:t>
            </w:r>
          </w:p>
        </w:tc>
      </w:tr>
      <w:tr>
        <w:trPr>
          <w:cantSplit/>
        </w:trPr>
        <w:tc>
          <w:tcPr>
            <w:tcW w:type="dxa" w:w="1806"/>
          </w:tcPr>
          <w:p>
            <w:pPr>
              <w:spacing w:after="0" w:line="240" w:lineRule="auto"/>
            </w:pPr>
            <w:r>
              <w:rPr>
                <w:rFonts w:ascii="Georgia" w:hAnsi="Georgia"/>
                <w:b w:val="0"/>
                <w:i w:val="0"/>
                <w:color w:val="16181D"/>
                <w:sz w:val="17"/>
              </w:rPr>
              <w:t>Business model</w:t>
            </w:r>
          </w:p>
        </w:tc>
        <w:tc>
          <w:tcPr>
            <w:tcW w:type="dxa" w:w="2904"/>
          </w:tcPr>
          <w:p>
            <w:pPr>
              <w:spacing w:after="0" w:line="240" w:lineRule="auto"/>
            </w:pPr>
            <w:r>
              <w:rPr>
                <w:rFonts w:ascii="Georgia" w:hAnsi="Georgia"/>
                <w:b w:val="0"/>
                <w:i w:val="0"/>
                <w:color w:val="16181D"/>
                <w:sz w:val="17"/>
              </w:rPr>
              <w:t>A lone hobbyist or vandal</w:t>
            </w:r>
          </w:p>
        </w:tc>
        <w:tc>
          <w:tcPr>
            <w:tcW w:type="dxa" w:w="5381"/>
          </w:tcPr>
          <w:p>
            <w:pPr>
              <w:spacing w:after="0" w:line="240" w:lineRule="auto"/>
            </w:pPr>
            <w:r>
              <w:rPr>
                <w:rFonts w:ascii="Georgia" w:hAnsi="Georgia"/>
                <w:b w:val="0"/>
                <w:i w:val="0"/>
                <w:color w:val="16181D"/>
                <w:sz w:val="17"/>
              </w:rPr>
              <w:t>Organised gangs, some with "customer support" desks</w:t>
            </w:r>
          </w:p>
        </w:tc>
      </w:tr>
      <w:tr>
        <w:trPr>
          <w:cantSplit/>
        </w:trPr>
        <w:tc>
          <w:tcPr>
            <w:tcW w:type="dxa" w:w="1806"/>
            <w:shd w:val="clear" w:color="auto" w:fill="FAFBFC"/>
          </w:tcPr>
          <w:p>
            <w:pPr>
              <w:spacing w:after="0" w:line="240" w:lineRule="auto"/>
            </w:pPr>
            <w:r>
              <w:rPr>
                <w:rFonts w:ascii="Georgia" w:hAnsi="Georgia"/>
                <w:b w:val="0"/>
                <w:i w:val="0"/>
                <w:color w:val="16181D"/>
                <w:sz w:val="17"/>
              </w:rPr>
              <w:t>What is for sale</w:t>
            </w:r>
          </w:p>
        </w:tc>
        <w:tc>
          <w:tcPr>
            <w:tcW w:type="dxa" w:w="2904"/>
            <w:shd w:val="clear" w:color="auto" w:fill="FAFBFC"/>
          </w:tcPr>
          <w:p>
            <w:pPr>
              <w:spacing w:after="0" w:line="240" w:lineRule="auto"/>
            </w:pPr>
            <w:r>
              <w:rPr>
                <w:rFonts w:ascii="Georgia" w:hAnsi="Georgia"/>
                <w:b w:val="0"/>
                <w:i w:val="0"/>
                <w:color w:val="16181D"/>
                <w:sz w:val="17"/>
              </w:rPr>
              <w:t>Little</w:t>
            </w:r>
          </w:p>
        </w:tc>
        <w:tc>
          <w:tcPr>
            <w:tcW w:type="dxa" w:w="5381"/>
            <w:shd w:val="clear" w:color="auto" w:fill="FAFBFC"/>
          </w:tcPr>
          <w:p>
            <w:pPr>
              <w:spacing w:after="0" w:line="240" w:lineRule="auto"/>
            </w:pPr>
            <w:r>
              <w:rPr>
                <w:rFonts w:ascii="Georgia" w:hAnsi="Georgia"/>
                <w:b/>
                <w:i w:val="0"/>
                <w:color w:val="16181D"/>
                <w:sz w:val="17"/>
              </w:rPr>
              <w:t>Stolen cards, credentials and KYC in bulk</w:t>
            </w:r>
          </w:p>
        </w:tc>
      </w:tr>
      <w:tr>
        <w:trPr>
          <w:cantSplit/>
        </w:trPr>
        <w:tc>
          <w:tcPr>
            <w:tcW w:type="dxa" w:w="1806"/>
          </w:tcPr>
          <w:p>
            <w:pPr>
              <w:spacing w:after="0" w:line="240" w:lineRule="auto"/>
            </w:pPr>
            <w:r>
              <w:rPr>
                <w:rFonts w:ascii="Georgia" w:hAnsi="Georgia"/>
                <w:b w:val="0"/>
                <w:i w:val="0"/>
                <w:color w:val="16181D"/>
                <w:sz w:val="17"/>
              </w:rPr>
              <w:t>Nepal impact</w:t>
            </w:r>
          </w:p>
        </w:tc>
        <w:tc>
          <w:tcPr>
            <w:tcW w:type="dxa" w:w="2904"/>
          </w:tcPr>
          <w:p>
            <w:pPr>
              <w:spacing w:after="0" w:line="240" w:lineRule="auto"/>
            </w:pPr>
            <w:r>
              <w:rPr>
                <w:rFonts w:ascii="Georgia" w:hAnsi="Georgia"/>
                <w:b w:val="0"/>
                <w:i w:val="0"/>
                <w:color w:val="16181D"/>
                <w:sz w:val="17"/>
              </w:rPr>
              <w:t>Rare, opportunistic</w:t>
            </w:r>
          </w:p>
        </w:tc>
        <w:tc>
          <w:tcPr>
            <w:tcW w:type="dxa" w:w="5381"/>
          </w:tcPr>
          <w:p>
            <w:pPr>
              <w:spacing w:after="0" w:line="240" w:lineRule="auto"/>
            </w:pPr>
            <w:r>
              <w:rPr>
                <w:rFonts w:ascii="Georgia" w:hAnsi="Georgia"/>
                <w:b w:val="0"/>
                <w:i w:val="0"/>
                <w:color w:val="16181D"/>
                <w:sz w:val="17"/>
              </w:rPr>
              <w:t>Pre-packaged phishing kits aimed at Nepali users</w:t>
            </w:r>
          </w:p>
        </w:tc>
      </w:tr>
    </w:tbl>
    <w:p>
      <w:pPr>
        <w:spacing w:after="40"/>
      </w:pPr>
    </w:p>
    <w:p>
      <w:pPr>
        <w:spacing w:after="80"/>
      </w:pPr>
      <w:r>
        <w:rPr>
          <w:rFonts w:ascii="Georgia" w:hAnsi="Georgia"/>
          <w:b w:val="0"/>
          <w:i w:val="0"/>
          <w:color w:val="16181D"/>
          <w:sz w:val="19"/>
        </w:rPr>
        <w:t xml:space="preserve">Three shifts drive this: </w:t>
      </w:r>
      <w:r>
        <w:rPr>
          <w:rFonts w:ascii="Georgia" w:hAnsi="Georgia"/>
          <w:b/>
          <w:i w:val="0"/>
          <w:color w:val="16181D"/>
          <w:sz w:val="19"/>
        </w:rPr>
        <w:t>SaaS and cloud</w:t>
      </w:r>
      <w:r>
        <w:rPr>
          <w:rFonts w:ascii="Georgia" w:hAnsi="Georgia"/>
          <w:b w:val="0"/>
          <w:i w:val="0"/>
          <w:color w:val="16181D"/>
          <w:sz w:val="19"/>
        </w:rPr>
        <w:t xml:space="preserve"> move data onto third-party platforms you do not own; </w:t>
      </w:r>
      <w:r>
        <w:rPr>
          <w:rFonts w:ascii="Georgia" w:hAnsi="Georgia"/>
          <w:b/>
          <w:i w:val="0"/>
          <w:color w:val="16181D"/>
          <w:sz w:val="19"/>
        </w:rPr>
        <w:t>Cybercrime-as-a-Service / Ransomware-as-a-Service (RaaS)</w:t>
      </w:r>
      <w:r>
        <w:rPr>
          <w:rFonts w:ascii="Georgia" w:hAnsi="Georgia"/>
          <w:b w:val="0"/>
          <w:i w:val="0"/>
          <w:color w:val="16181D"/>
          <w:sz w:val="19"/>
        </w:rPr>
        <w:t xml:space="preserve"> lets low-skill criminals </w:t>
      </w:r>
      <w:r>
        <w:rPr>
          <w:rFonts w:ascii="Georgia" w:hAnsi="Georgia"/>
          <w:b/>
          <w:i w:val="0"/>
          <w:color w:val="16181D"/>
          <w:sz w:val="19"/>
        </w:rPr>
        <w:t>rent</w:t>
      </w:r>
      <w:r>
        <w:rPr>
          <w:rFonts w:ascii="Georgia" w:hAnsi="Georgia"/>
          <w:b w:val="0"/>
          <w:i w:val="0"/>
          <w:color w:val="16181D"/>
          <w:sz w:val="19"/>
        </w:rPr>
        <w:t xml:space="preserve"> ready-made attack tools; and </w:t>
      </w:r>
      <w:r>
        <w:rPr>
          <w:rFonts w:ascii="Georgia" w:hAnsi="Georgia"/>
          <w:b/>
          <w:i w:val="0"/>
          <w:color w:val="16181D"/>
          <w:sz w:val="19"/>
        </w:rPr>
        <w:t>data itself becomes a commodity</w:t>
      </w:r>
      <w:r>
        <w:rPr>
          <w:rFonts w:ascii="Georgia" w:hAnsi="Georgia"/>
          <w:b w:val="0"/>
          <w:i w:val="0"/>
          <w:color w:val="16181D"/>
          <w:sz w:val="19"/>
        </w:rPr>
        <w:t>.</w:t>
      </w: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"Only a genius hacker could attack us, and we're too small to bother with."</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rented kits mean a low-skill criminal can run a powerful attack cheaply and at scale. </w:t>
      </w:r>
      <w:r>
        <w:rPr>
          <w:rFonts w:ascii="Georgia" w:hAnsi="Georgia"/>
          <w:b/>
          <w:i w:val="0"/>
          <w:color w:val="3D4350"/>
          <w:sz w:val="18"/>
        </w:rPr>
        <w:t>Small, local targets are attacked precisely because they are easy and numerous.</w:t>
      </w:r>
    </w:p>
    <w:p>
      <w:pPr>
        <w:pStyle w:val="Heading3"/>
      </w:pPr>
      <w:r>
        <w:rPr>
          <w:rFonts w:ascii="Helvetica Neue" w:hAnsi="Helvetica Neue"/>
          <w:b/>
          <w:i w:val="0"/>
          <w:color w:val="2A6EA8"/>
          <w:sz w:val="22"/>
        </w:rPr>
        <w:t>Outsourcing and supply-chain risk</w:t>
      </w:r>
    </w:p>
    <w:p>
      <w:pPr>
        <w:spacing w:after="80"/>
      </w:pPr>
      <w:r>
        <w:rPr>
          <w:rFonts w:ascii="Georgia" w:hAnsi="Georgia"/>
          <w:b/>
          <w:i w:val="0"/>
          <w:color w:val="16181D"/>
          <w:sz w:val="19"/>
        </w:rPr>
        <w:t>Relying on third-party vendors introduces THEIR risk into YOUR system.</w:t>
      </w:r>
      <w:r>
        <w:rPr>
          <w:rFonts w:ascii="Georgia" w:hAnsi="Georgia"/>
          <w:b w:val="0"/>
          <w:i w:val="0"/>
          <w:color w:val="16181D"/>
          <w:sz w:val="19"/>
        </w:rPr>
        <w:t xml:space="preserve"> Third-party access, shared credentials and managed services </w:t>
      </w:r>
      <w:r>
        <w:rPr>
          <w:rFonts w:ascii="Georgia" w:hAnsi="Georgia"/>
          <w:b/>
          <w:i w:val="0"/>
          <w:color w:val="16181D"/>
          <w:sz w:val="19"/>
        </w:rPr>
        <w:t>extend your trust boundary outside your own walls</w:t>
      </w:r>
      <w:r>
        <w:rPr>
          <w:rFonts w:ascii="Georgia" w:hAnsi="Georgia"/>
          <w:b w:val="0"/>
          <w:i w:val="0"/>
          <w:color w:val="16181D"/>
          <w:sz w:val="19"/>
        </w:rPr>
        <w:t xml:space="preserve"> — and the chain is deep: you trust your vendor, </w:t>
      </w:r>
      <w:r>
        <w:rPr>
          <w:rFonts w:ascii="Georgia" w:hAnsi="Georgia"/>
          <w:b w:val="0"/>
          <w:i/>
          <w:color w:val="16181D"/>
          <w:sz w:val="19"/>
        </w:rPr>
        <w:t>and</w:t>
      </w:r>
      <w:r>
        <w:rPr>
          <w:rFonts w:ascii="Georgia" w:hAnsi="Georgia"/>
          <w:b w:val="0"/>
          <w:i w:val="0"/>
          <w:color w:val="16181D"/>
          <w:sz w:val="19"/>
        </w:rPr>
        <w:t xml:space="preserve"> your vendor's sub-vendors.</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3365"/>
        <w:gridCol w:w="3219"/>
        <w:gridCol w:w="3507"/>
      </w:tblGrid>
      <w:tr>
        <w:trPr>
          <w:cantSplit/>
          <w:tblHeader/>
        </w:trPr>
        <w:tc>
          <w:tcPr>
            <w:tcW w:type="dxa" w:w="3365"/>
            <w:shd w:val="clear" w:color="auto" w:fill="EEF3F8"/>
          </w:tcPr>
          <w:p>
            <w:pPr>
              <w:spacing w:after="0" w:line="240" w:lineRule="auto"/>
            </w:pPr>
            <w:r>
              <w:rPr>
                <w:rFonts w:ascii="Helvetica Neue" w:hAnsi="Helvetica Neue"/>
                <w:b/>
                <w:i w:val="0"/>
                <w:color w:val="1F4E79"/>
                <w:sz w:val="16"/>
              </w:rPr>
              <w:t>Outsourcing scenario</w:t>
            </w:r>
          </w:p>
        </w:tc>
        <w:tc>
          <w:tcPr>
            <w:tcW w:type="dxa" w:w="3219"/>
            <w:shd w:val="clear" w:color="auto" w:fill="EEF3F8"/>
          </w:tcPr>
          <w:p>
            <w:pPr>
              <w:spacing w:after="0" w:line="240" w:lineRule="auto"/>
            </w:pPr>
            <w:r>
              <w:rPr>
                <w:rFonts w:ascii="Helvetica Neue" w:hAnsi="Helvetica Neue"/>
                <w:b/>
                <w:i w:val="0"/>
                <w:color w:val="1F4E79"/>
                <w:sz w:val="16"/>
              </w:rPr>
              <w:t>The risk inherited</w:t>
            </w:r>
          </w:p>
        </w:tc>
        <w:tc>
          <w:tcPr>
            <w:tcW w:type="dxa" w:w="3507"/>
            <w:shd w:val="clear" w:color="auto" w:fill="EEF3F8"/>
          </w:tcPr>
          <w:p>
            <w:pPr>
              <w:spacing w:after="0" w:line="240" w:lineRule="auto"/>
            </w:pPr>
            <w:r>
              <w:rPr>
                <w:rFonts w:ascii="Helvetica Neue" w:hAnsi="Helvetica Neue"/>
                <w:b/>
                <w:i w:val="0"/>
                <w:color w:val="1F4E79"/>
                <w:sz w:val="16"/>
              </w:rPr>
              <w:t>The control</w:t>
            </w:r>
          </w:p>
        </w:tc>
      </w:tr>
      <w:tr>
        <w:trPr>
          <w:cantSplit/>
        </w:trPr>
        <w:tc>
          <w:tcPr>
            <w:tcW w:type="dxa" w:w="3365"/>
          </w:tcPr>
          <w:p>
            <w:pPr>
              <w:spacing w:after="0" w:line="240" w:lineRule="auto"/>
            </w:pPr>
            <w:r>
              <w:rPr>
                <w:rFonts w:ascii="Georgia" w:hAnsi="Georgia"/>
                <w:b w:val="0"/>
                <w:i w:val="0"/>
                <w:color w:val="16181D"/>
                <w:sz w:val="17"/>
              </w:rPr>
              <w:t>A bank outsources app development</w:t>
            </w:r>
          </w:p>
        </w:tc>
        <w:tc>
          <w:tcPr>
            <w:tcW w:type="dxa" w:w="3219"/>
          </w:tcPr>
          <w:p>
            <w:pPr>
              <w:spacing w:after="0" w:line="240" w:lineRule="auto"/>
            </w:pPr>
            <w:r>
              <w:rPr>
                <w:rFonts w:ascii="Georgia" w:hAnsi="Georgia"/>
                <w:b w:val="0"/>
                <w:i w:val="0"/>
                <w:color w:val="16181D"/>
                <w:sz w:val="17"/>
              </w:rPr>
              <w:t>The vendor's insecure code ships into the bank</w:t>
            </w:r>
          </w:p>
        </w:tc>
        <w:tc>
          <w:tcPr>
            <w:tcW w:type="dxa" w:w="3507"/>
          </w:tcPr>
          <w:p>
            <w:pPr>
              <w:spacing w:after="0" w:line="240" w:lineRule="auto"/>
            </w:pPr>
            <w:r>
              <w:rPr>
                <w:rFonts w:ascii="Georgia" w:hAnsi="Georgia"/>
                <w:b w:val="0"/>
                <w:i w:val="0"/>
                <w:color w:val="16181D"/>
                <w:sz w:val="17"/>
              </w:rPr>
              <w:t>Security requirements in the contract; code review</w:t>
            </w:r>
          </w:p>
        </w:tc>
      </w:tr>
      <w:tr>
        <w:trPr>
          <w:cantSplit/>
        </w:trPr>
        <w:tc>
          <w:tcPr>
            <w:tcW w:type="dxa" w:w="3365"/>
            <w:shd w:val="clear" w:color="auto" w:fill="FAFBFC"/>
          </w:tcPr>
          <w:p>
            <w:pPr>
              <w:spacing w:after="0" w:line="240" w:lineRule="auto"/>
            </w:pPr>
            <w:r>
              <w:rPr>
                <w:rFonts w:ascii="Georgia" w:hAnsi="Georgia"/>
                <w:b w:val="0"/>
                <w:i w:val="0"/>
                <w:color w:val="16181D"/>
                <w:sz w:val="17"/>
              </w:rPr>
              <w:t>Government hosts a portal with a third party</w:t>
            </w:r>
          </w:p>
        </w:tc>
        <w:tc>
          <w:tcPr>
            <w:tcW w:type="dxa" w:w="3219"/>
            <w:shd w:val="clear" w:color="auto" w:fill="FAFBFC"/>
          </w:tcPr>
          <w:p>
            <w:pPr>
              <w:spacing w:after="0" w:line="240" w:lineRule="auto"/>
            </w:pPr>
            <w:r>
              <w:rPr>
                <w:rFonts w:ascii="Georgia" w:hAnsi="Georgia"/>
                <w:b w:val="0"/>
                <w:i w:val="0"/>
                <w:color w:val="16181D"/>
                <w:sz w:val="17"/>
              </w:rPr>
              <w:t>The host's breach exposes citizen data</w:t>
            </w:r>
          </w:p>
        </w:tc>
        <w:tc>
          <w:tcPr>
            <w:tcW w:type="dxa" w:w="3507"/>
            <w:shd w:val="clear" w:color="auto" w:fill="FAFBFC"/>
          </w:tcPr>
          <w:p>
            <w:pPr>
              <w:spacing w:after="0" w:line="240" w:lineRule="auto"/>
            </w:pPr>
            <w:r>
              <w:rPr>
                <w:rFonts w:ascii="Georgia" w:hAnsi="Georgia"/>
                <w:b w:val="0"/>
                <w:i w:val="0"/>
                <w:color w:val="16181D"/>
                <w:sz w:val="17"/>
              </w:rPr>
              <w:t>Data-protection clauses, audits, encryption</w:t>
            </w:r>
          </w:p>
        </w:tc>
      </w:tr>
      <w:tr>
        <w:trPr>
          <w:cantSplit/>
        </w:trPr>
        <w:tc>
          <w:tcPr>
            <w:tcW w:type="dxa" w:w="3365"/>
          </w:tcPr>
          <w:p>
            <w:pPr>
              <w:spacing w:after="0" w:line="240" w:lineRule="auto"/>
            </w:pPr>
            <w:r>
              <w:rPr>
                <w:rFonts w:ascii="Georgia" w:hAnsi="Georgia"/>
                <w:b w:val="0"/>
                <w:i w:val="0"/>
                <w:color w:val="16181D"/>
                <w:sz w:val="17"/>
              </w:rPr>
              <w:t>A vendor gets remote access to maintain a system</w:t>
            </w:r>
          </w:p>
        </w:tc>
        <w:tc>
          <w:tcPr>
            <w:tcW w:type="dxa" w:w="3219"/>
          </w:tcPr>
          <w:p>
            <w:pPr>
              <w:spacing w:after="0" w:line="240" w:lineRule="auto"/>
            </w:pPr>
            <w:r>
              <w:rPr>
                <w:rFonts w:ascii="Georgia" w:hAnsi="Georgia"/>
                <w:b w:val="0"/>
                <w:i w:val="0"/>
                <w:color w:val="16181D"/>
                <w:sz w:val="17"/>
              </w:rPr>
              <w:t>A stolen vendor credential becomes access to you</w:t>
            </w:r>
          </w:p>
        </w:tc>
        <w:tc>
          <w:tcPr>
            <w:tcW w:type="dxa" w:w="3507"/>
          </w:tcPr>
          <w:p>
            <w:pPr>
              <w:spacing w:after="0" w:line="240" w:lineRule="auto"/>
            </w:pPr>
            <w:r>
              <w:rPr>
                <w:rFonts w:ascii="Georgia" w:hAnsi="Georgia"/>
                <w:b w:val="0"/>
                <w:i w:val="0"/>
                <w:color w:val="16181D"/>
                <w:sz w:val="17"/>
              </w:rPr>
              <w:t>Least privilege, MFA, time-limited access, logging</w:t>
            </w:r>
          </w:p>
        </w:tc>
      </w:tr>
      <w:tr>
        <w:trPr>
          <w:cantSplit/>
        </w:trPr>
        <w:tc>
          <w:tcPr>
            <w:tcW w:type="dxa" w:w="3365"/>
            <w:shd w:val="clear" w:color="auto" w:fill="FAFBFC"/>
          </w:tcPr>
          <w:p>
            <w:pPr>
              <w:spacing w:after="0" w:line="240" w:lineRule="auto"/>
            </w:pPr>
            <w:r>
              <w:rPr>
                <w:rFonts w:ascii="Georgia" w:hAnsi="Georgia"/>
                <w:b w:val="0"/>
                <w:i w:val="0"/>
                <w:color w:val="16181D"/>
                <w:sz w:val="17"/>
              </w:rPr>
              <w:t>A shared admin password is given to a contractor</w:t>
            </w:r>
          </w:p>
        </w:tc>
        <w:tc>
          <w:tcPr>
            <w:tcW w:type="dxa" w:w="3219"/>
            <w:shd w:val="clear" w:color="auto" w:fill="FAFBFC"/>
          </w:tcPr>
          <w:p>
            <w:pPr>
              <w:spacing w:after="0" w:line="240" w:lineRule="auto"/>
            </w:pPr>
            <w:r>
              <w:rPr>
                <w:rFonts w:ascii="Georgia" w:hAnsi="Georgia"/>
                <w:b w:val="0"/>
                <w:i w:val="0"/>
                <w:color w:val="16181D"/>
                <w:sz w:val="17"/>
              </w:rPr>
              <w:t>No accountability if it leaks</w:t>
            </w:r>
          </w:p>
        </w:tc>
        <w:tc>
          <w:tcPr>
            <w:tcW w:type="dxa" w:w="3507"/>
            <w:shd w:val="clear" w:color="auto" w:fill="FAFBFC"/>
          </w:tcPr>
          <w:p>
            <w:pPr>
              <w:spacing w:after="0" w:line="240" w:lineRule="auto"/>
            </w:pPr>
            <w:r>
              <w:rPr>
                <w:rFonts w:ascii="Georgia" w:hAnsi="Georgia"/>
                <w:b w:val="0"/>
                <w:i w:val="0"/>
                <w:color w:val="16181D"/>
                <w:sz w:val="17"/>
              </w:rPr>
              <w:t>Unique named accounts; revoke on exit</w:t>
            </w:r>
          </w:p>
        </w:tc>
      </w:tr>
      <w:tr>
        <w:trPr>
          <w:cantSplit/>
        </w:trPr>
        <w:tc>
          <w:tcPr>
            <w:tcW w:type="dxa" w:w="3365"/>
          </w:tcPr>
          <w:p>
            <w:pPr>
              <w:spacing w:after="0" w:line="240" w:lineRule="auto"/>
            </w:pPr>
            <w:r>
              <w:rPr>
                <w:rFonts w:ascii="Georgia" w:hAnsi="Georgia"/>
                <w:b w:val="0"/>
                <w:i w:val="0"/>
                <w:color w:val="16181D"/>
                <w:sz w:val="17"/>
              </w:rPr>
              <w:t>A managed SaaS service holds your data</w:t>
            </w:r>
          </w:p>
        </w:tc>
        <w:tc>
          <w:tcPr>
            <w:tcW w:type="dxa" w:w="3219"/>
          </w:tcPr>
          <w:p>
            <w:pPr>
              <w:spacing w:after="0" w:line="240" w:lineRule="auto"/>
            </w:pPr>
            <w:r>
              <w:rPr>
                <w:rFonts w:ascii="Georgia" w:hAnsi="Georgia"/>
                <w:b w:val="0"/>
                <w:i w:val="0"/>
                <w:color w:val="16181D"/>
                <w:sz w:val="17"/>
              </w:rPr>
              <w:t>You depend on their uptime and security</w:t>
            </w:r>
          </w:p>
        </w:tc>
        <w:tc>
          <w:tcPr>
            <w:tcW w:type="dxa" w:w="3507"/>
          </w:tcPr>
          <w:p>
            <w:pPr>
              <w:spacing w:after="0" w:line="240" w:lineRule="auto"/>
            </w:pPr>
            <w:r>
              <w:rPr>
                <w:rFonts w:ascii="Georgia" w:hAnsi="Georgia"/>
                <w:b w:val="0"/>
                <w:i w:val="0"/>
                <w:color w:val="16181D"/>
                <w:sz w:val="17"/>
              </w:rPr>
              <w:t>Review certifications; keep a backup you control</w:t>
            </w:r>
          </w:p>
        </w:tc>
      </w:tr>
      <w:tr>
        <w:trPr>
          <w:cantSplit/>
        </w:trPr>
        <w:tc>
          <w:tcPr>
            <w:tcW w:type="dxa" w:w="3365"/>
            <w:shd w:val="clear" w:color="auto" w:fill="FAFBFC"/>
          </w:tcPr>
          <w:p>
            <w:pPr>
              <w:spacing w:after="0" w:line="240" w:lineRule="auto"/>
            </w:pPr>
            <w:r>
              <w:rPr>
                <w:rFonts w:ascii="Georgia" w:hAnsi="Georgia"/>
                <w:b w:val="0"/>
                <w:i w:val="0"/>
                <w:color w:val="16181D"/>
                <w:sz w:val="17"/>
              </w:rPr>
              <w:t>The vendor uses its own sub-vendor</w:t>
            </w:r>
          </w:p>
        </w:tc>
        <w:tc>
          <w:tcPr>
            <w:tcW w:type="dxa" w:w="3219"/>
            <w:shd w:val="clear" w:color="auto" w:fill="FAFBFC"/>
          </w:tcPr>
          <w:p>
            <w:pPr>
              <w:spacing w:after="0" w:line="240" w:lineRule="auto"/>
            </w:pPr>
            <w:r>
              <w:rPr>
                <w:rFonts w:ascii="Georgia" w:hAnsi="Georgia"/>
                <w:b w:val="0"/>
                <w:i w:val="0"/>
                <w:color w:val="16181D"/>
                <w:sz w:val="17"/>
              </w:rPr>
              <w:t>Risk you cannot even see</w:t>
            </w:r>
          </w:p>
        </w:tc>
        <w:tc>
          <w:tcPr>
            <w:tcW w:type="dxa" w:w="3507"/>
            <w:shd w:val="clear" w:color="auto" w:fill="FAFBFC"/>
          </w:tcPr>
          <w:p>
            <w:pPr>
              <w:spacing w:after="0" w:line="240" w:lineRule="auto"/>
            </w:pPr>
            <w:r>
              <w:rPr>
                <w:rFonts w:ascii="Georgia" w:hAnsi="Georgia"/>
                <w:b w:val="0"/>
                <w:i w:val="0"/>
                <w:color w:val="16181D"/>
                <w:sz w:val="17"/>
              </w:rPr>
              <w:t>Require vendors to vet their sub-vendors</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The rule: you outsource the WORK, but you keep the ACCOUNTABILITY.</w:t>
      </w:r>
      <w:r>
        <w:rPr>
          <w:rFonts w:ascii="Georgia" w:hAnsi="Georgia"/>
          <w:b w:val="0"/>
          <w:i w:val="0"/>
          <w:color w:val="3D4350"/>
          <w:sz w:val="18"/>
        </w:rPr>
        <w:t xml:space="preserve"> A vendor's carelessness is your customers' breach — which echoes the Unit 4 ethics point exactly.</w:t>
      </w:r>
    </w:p>
    <w:p>
      <w:pPr>
        <w:pStyle w:val="Heading2"/>
        <w:pBdr>
          <w:bottom w:val="single" w:sz="6" w:space="2" w:color="D6D9E0"/>
        </w:pBdr>
      </w:pPr>
      <w:r>
        <w:rPr>
          <w:rFonts w:ascii="Helvetica Neue" w:hAnsi="Helvetica Neue"/>
          <w:b/>
          <w:i w:val="0"/>
          <w:color w:val="1F4E79"/>
          <w:sz w:val="27"/>
        </w:rPr>
        <w:t>5.5 Risk: threat, vulnerability, asset</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405"/>
        <w:gridCol w:w="3272"/>
        <w:gridCol w:w="2316"/>
        <w:gridCol w:w="3098"/>
      </w:tblGrid>
      <w:tr>
        <w:trPr>
          <w:cantSplit/>
          <w:tblHeader/>
        </w:trPr>
        <w:tc>
          <w:tcPr>
            <w:tcW w:type="dxa" w:w="1405"/>
            <w:shd w:val="clear" w:color="auto" w:fill="EEF3F8"/>
          </w:tcPr>
          <w:p>
            <w:pPr>
              <w:spacing w:after="0" w:line="240" w:lineRule="auto"/>
            </w:pPr>
            <w:r>
              <w:rPr>
                <w:rFonts w:ascii="Helvetica Neue" w:hAnsi="Helvetica Neue"/>
                <w:b/>
                <w:i w:val="0"/>
                <w:color w:val="1F4E79"/>
                <w:sz w:val="16"/>
              </w:rPr>
              <w:t>Term</w:t>
            </w:r>
          </w:p>
        </w:tc>
        <w:tc>
          <w:tcPr>
            <w:tcW w:type="dxa" w:w="3272"/>
            <w:shd w:val="clear" w:color="auto" w:fill="EEF3F8"/>
          </w:tcPr>
          <w:p>
            <w:pPr>
              <w:spacing w:after="0" w:line="240" w:lineRule="auto"/>
            </w:pPr>
            <w:r>
              <w:rPr>
                <w:rFonts w:ascii="Helvetica Neue" w:hAnsi="Helvetica Neue"/>
                <w:b/>
                <w:i w:val="0"/>
                <w:color w:val="1F4E79"/>
                <w:sz w:val="16"/>
              </w:rPr>
              <w:t>What it is</w:t>
            </w:r>
          </w:p>
        </w:tc>
        <w:tc>
          <w:tcPr>
            <w:tcW w:type="dxa" w:w="2316"/>
            <w:shd w:val="clear" w:color="auto" w:fill="EEF3F8"/>
          </w:tcPr>
          <w:p>
            <w:pPr>
              <w:spacing w:after="0" w:line="240" w:lineRule="auto"/>
            </w:pPr>
            <w:r>
              <w:rPr>
                <w:rFonts w:ascii="Helvetica Neue" w:hAnsi="Helvetica Neue"/>
                <w:b/>
                <w:i w:val="0"/>
                <w:color w:val="1F4E79"/>
                <w:sz w:val="16"/>
              </w:rPr>
              <w:t>Everyday analogy</w:t>
            </w:r>
          </w:p>
        </w:tc>
        <w:tc>
          <w:tcPr>
            <w:tcW w:type="dxa" w:w="3098"/>
            <w:shd w:val="clear" w:color="auto" w:fill="EEF3F8"/>
          </w:tcPr>
          <w:p>
            <w:pPr>
              <w:spacing w:after="0" w:line="240" w:lineRule="auto"/>
            </w:pPr>
            <w:r>
              <w:rPr>
                <w:rFonts w:ascii="Helvetica Neue" w:hAnsi="Helvetica Neue"/>
                <w:b/>
                <w:i w:val="0"/>
                <w:color w:val="1F4E79"/>
                <w:sz w:val="16"/>
              </w:rPr>
              <w:t>IT example</w:t>
            </w:r>
          </w:p>
        </w:tc>
      </w:tr>
      <w:tr>
        <w:trPr>
          <w:cantSplit/>
        </w:trPr>
        <w:tc>
          <w:tcPr>
            <w:tcW w:type="dxa" w:w="1405"/>
          </w:tcPr>
          <w:p>
            <w:pPr>
              <w:spacing w:after="0" w:line="240" w:lineRule="auto"/>
            </w:pPr>
            <w:r>
              <w:rPr>
                <w:rFonts w:ascii="Georgia" w:hAnsi="Georgia"/>
                <w:b/>
                <w:i w:val="0"/>
                <w:color w:val="16181D"/>
                <w:sz w:val="17"/>
              </w:rPr>
              <w:t>Threat</w:t>
            </w:r>
          </w:p>
        </w:tc>
        <w:tc>
          <w:tcPr>
            <w:tcW w:type="dxa" w:w="3272"/>
          </w:tcPr>
          <w:p>
            <w:pPr>
              <w:spacing w:after="0" w:line="240" w:lineRule="auto"/>
            </w:pPr>
            <w:r>
              <w:rPr>
                <w:rFonts w:ascii="Georgia" w:hAnsi="Georgia"/>
                <w:b w:val="0"/>
                <w:i w:val="0"/>
                <w:color w:val="16181D"/>
                <w:sz w:val="17"/>
              </w:rPr>
              <w:t xml:space="preserve">Something that </w:t>
            </w:r>
            <w:r>
              <w:rPr>
                <w:rFonts w:ascii="Georgia" w:hAnsi="Georgia"/>
                <w:b/>
                <w:i w:val="0"/>
                <w:color w:val="16181D"/>
                <w:sz w:val="17"/>
              </w:rPr>
              <w:t>could</w:t>
            </w:r>
            <w:r>
              <w:rPr>
                <w:rFonts w:ascii="Georgia" w:hAnsi="Georgia"/>
                <w:b w:val="0"/>
                <w:i w:val="0"/>
                <w:color w:val="16181D"/>
                <w:sz w:val="17"/>
              </w:rPr>
              <w:t xml:space="preserve"> cause harm</w:t>
            </w:r>
          </w:p>
        </w:tc>
        <w:tc>
          <w:tcPr>
            <w:tcW w:type="dxa" w:w="2316"/>
          </w:tcPr>
          <w:p>
            <w:pPr>
              <w:spacing w:after="0" w:line="240" w:lineRule="auto"/>
            </w:pPr>
            <w:r>
              <w:rPr>
                <w:rFonts w:ascii="Georgia" w:hAnsi="Georgia"/>
                <w:b w:val="0"/>
                <w:i w:val="0"/>
                <w:color w:val="16181D"/>
                <w:sz w:val="17"/>
              </w:rPr>
              <w:t>A flood</w:t>
            </w:r>
          </w:p>
        </w:tc>
        <w:tc>
          <w:tcPr>
            <w:tcW w:type="dxa" w:w="3098"/>
          </w:tcPr>
          <w:p>
            <w:pPr>
              <w:spacing w:after="0" w:line="240" w:lineRule="auto"/>
            </w:pPr>
            <w:r>
              <w:rPr>
                <w:rFonts w:ascii="Georgia" w:hAnsi="Georgia"/>
                <w:b w:val="0"/>
                <w:i w:val="0"/>
                <w:color w:val="16181D"/>
                <w:sz w:val="17"/>
              </w:rPr>
              <w:t>A worm; a phishing campaign</w:t>
            </w:r>
          </w:p>
        </w:tc>
      </w:tr>
      <w:tr>
        <w:trPr>
          <w:cantSplit/>
        </w:trPr>
        <w:tc>
          <w:tcPr>
            <w:tcW w:type="dxa" w:w="1405"/>
            <w:shd w:val="clear" w:color="auto" w:fill="FAFBFC"/>
          </w:tcPr>
          <w:p>
            <w:pPr>
              <w:spacing w:after="0" w:line="240" w:lineRule="auto"/>
            </w:pPr>
            <w:r>
              <w:rPr>
                <w:rFonts w:ascii="Georgia" w:hAnsi="Georgia"/>
                <w:b/>
                <w:i w:val="0"/>
                <w:color w:val="16181D"/>
                <w:sz w:val="17"/>
              </w:rPr>
              <w:t>Vulnerability</w:t>
            </w:r>
          </w:p>
        </w:tc>
        <w:tc>
          <w:tcPr>
            <w:tcW w:type="dxa" w:w="3272"/>
            <w:shd w:val="clear" w:color="auto" w:fill="FAFBFC"/>
          </w:tcPr>
          <w:p>
            <w:pPr>
              <w:spacing w:after="0" w:line="240" w:lineRule="auto"/>
            </w:pPr>
            <w:r>
              <w:rPr>
                <w:rFonts w:ascii="Georgia" w:hAnsi="Georgia"/>
                <w:b w:val="0"/>
                <w:i w:val="0"/>
                <w:color w:val="16181D"/>
                <w:sz w:val="17"/>
              </w:rPr>
              <w:t xml:space="preserve">A </w:t>
            </w:r>
            <w:r>
              <w:rPr>
                <w:rFonts w:ascii="Georgia" w:hAnsi="Georgia"/>
                <w:b/>
                <w:i w:val="0"/>
                <w:color w:val="16181D"/>
                <w:sz w:val="17"/>
              </w:rPr>
              <w:t>weakness</w:t>
            </w:r>
            <w:r>
              <w:rPr>
                <w:rFonts w:ascii="Georgia" w:hAnsi="Georgia"/>
                <w:b w:val="0"/>
                <w:i w:val="0"/>
                <w:color w:val="16181D"/>
                <w:sz w:val="17"/>
              </w:rPr>
              <w:t xml:space="preserve"> it can exploit</w:t>
            </w:r>
          </w:p>
        </w:tc>
        <w:tc>
          <w:tcPr>
            <w:tcW w:type="dxa" w:w="2316"/>
            <w:shd w:val="clear" w:color="auto" w:fill="FAFBFC"/>
          </w:tcPr>
          <w:p>
            <w:pPr>
              <w:spacing w:after="0" w:line="240" w:lineRule="auto"/>
            </w:pPr>
            <w:r>
              <w:rPr>
                <w:rFonts w:ascii="Georgia" w:hAnsi="Georgia"/>
                <w:b w:val="0"/>
                <w:i w:val="0"/>
                <w:color w:val="16181D"/>
                <w:sz w:val="17"/>
              </w:rPr>
              <w:t>Living in a basement</w:t>
            </w:r>
          </w:p>
        </w:tc>
        <w:tc>
          <w:tcPr>
            <w:tcW w:type="dxa" w:w="3098"/>
            <w:shd w:val="clear" w:color="auto" w:fill="FAFBFC"/>
          </w:tcPr>
          <w:p>
            <w:pPr>
              <w:spacing w:after="0" w:line="240" w:lineRule="auto"/>
            </w:pPr>
            <w:r>
              <w:rPr>
                <w:rFonts w:ascii="Georgia" w:hAnsi="Georgia"/>
                <w:b w:val="0"/>
                <w:i w:val="0"/>
                <w:color w:val="16181D"/>
                <w:sz w:val="17"/>
              </w:rPr>
              <w:t>An unpatched government web server</w:t>
            </w:r>
          </w:p>
        </w:tc>
      </w:tr>
      <w:tr>
        <w:trPr>
          <w:cantSplit/>
        </w:trPr>
        <w:tc>
          <w:tcPr>
            <w:tcW w:type="dxa" w:w="1405"/>
          </w:tcPr>
          <w:p>
            <w:pPr>
              <w:spacing w:after="0" w:line="240" w:lineRule="auto"/>
            </w:pPr>
            <w:r>
              <w:rPr>
                <w:rFonts w:ascii="Georgia" w:hAnsi="Georgia"/>
                <w:b/>
                <w:i w:val="0"/>
                <w:color w:val="16181D"/>
                <w:sz w:val="17"/>
              </w:rPr>
              <w:t>Asset</w:t>
            </w:r>
          </w:p>
        </w:tc>
        <w:tc>
          <w:tcPr>
            <w:tcW w:type="dxa" w:w="3272"/>
          </w:tcPr>
          <w:p>
            <w:pPr>
              <w:spacing w:after="0" w:line="240" w:lineRule="auto"/>
            </w:pPr>
            <w:r>
              <w:rPr>
                <w:rFonts w:ascii="Georgia" w:hAnsi="Georgia"/>
                <w:b w:val="0"/>
                <w:i w:val="0"/>
                <w:color w:val="16181D"/>
                <w:sz w:val="17"/>
              </w:rPr>
              <w:t xml:space="preserve">What has </w:t>
            </w:r>
            <w:r>
              <w:rPr>
                <w:rFonts w:ascii="Georgia" w:hAnsi="Georgia"/>
                <w:b/>
                <w:i w:val="0"/>
                <w:color w:val="16181D"/>
                <w:sz w:val="17"/>
              </w:rPr>
              <w:t>value</w:t>
            </w:r>
            <w:r>
              <w:rPr>
                <w:rFonts w:ascii="Georgia" w:hAnsi="Georgia"/>
                <w:b w:val="0"/>
                <w:i w:val="0"/>
                <w:color w:val="16181D"/>
                <w:sz w:val="17"/>
              </w:rPr>
              <w:t xml:space="preserve"> and is protected</w:t>
            </w:r>
          </w:p>
        </w:tc>
        <w:tc>
          <w:tcPr>
            <w:tcW w:type="dxa" w:w="2316"/>
          </w:tcPr>
          <w:p>
            <w:pPr>
              <w:spacing w:after="0" w:line="240" w:lineRule="auto"/>
            </w:pPr>
            <w:r>
              <w:rPr>
                <w:rFonts w:ascii="Georgia" w:hAnsi="Georgia"/>
                <w:b w:val="0"/>
                <w:i w:val="0"/>
                <w:color w:val="16181D"/>
                <w:sz w:val="17"/>
              </w:rPr>
              <w:t>Your belongings</w:t>
            </w:r>
          </w:p>
        </w:tc>
        <w:tc>
          <w:tcPr>
            <w:tcW w:type="dxa" w:w="3098"/>
          </w:tcPr>
          <w:p>
            <w:pPr>
              <w:spacing w:after="0" w:line="240" w:lineRule="auto"/>
            </w:pPr>
            <w:r>
              <w:rPr>
                <w:rFonts w:ascii="Georgia" w:hAnsi="Georgia"/>
                <w:b w:val="0"/>
                <w:i w:val="0"/>
                <w:color w:val="16181D"/>
                <w:sz w:val="17"/>
              </w:rPr>
              <w:t>Citizen data; eSewa balances</w:t>
            </w:r>
          </w:p>
        </w:tc>
      </w:tr>
      <w:tr>
        <w:trPr>
          <w:cantSplit/>
        </w:trPr>
        <w:tc>
          <w:tcPr>
            <w:tcW w:type="dxa" w:w="1405"/>
            <w:shd w:val="clear" w:color="auto" w:fill="FAFBFC"/>
          </w:tcPr>
          <w:p>
            <w:pPr>
              <w:spacing w:after="0" w:line="240" w:lineRule="auto"/>
            </w:pPr>
            <w:r>
              <w:rPr>
                <w:rFonts w:ascii="Georgia" w:hAnsi="Georgia"/>
                <w:b/>
                <w:i w:val="0"/>
                <w:color w:val="16181D"/>
                <w:sz w:val="17"/>
              </w:rPr>
              <w:t>Threat actor</w:t>
            </w:r>
          </w:p>
        </w:tc>
        <w:tc>
          <w:tcPr>
            <w:tcW w:type="dxa" w:w="3272"/>
            <w:shd w:val="clear" w:color="auto" w:fill="FAFBFC"/>
          </w:tcPr>
          <w:p>
            <w:pPr>
              <w:spacing w:after="0" w:line="240" w:lineRule="auto"/>
            </w:pPr>
            <w:r>
              <w:rPr>
                <w:rFonts w:ascii="Georgia" w:hAnsi="Georgia"/>
                <w:b w:val="0"/>
                <w:i w:val="0"/>
                <w:color w:val="16181D"/>
                <w:sz w:val="17"/>
              </w:rPr>
              <w:t>Who is behind the threat</w:t>
            </w:r>
          </w:p>
        </w:tc>
        <w:tc>
          <w:tcPr>
            <w:tcW w:type="dxa" w:w="2316"/>
            <w:shd w:val="clear" w:color="auto" w:fill="FAFBFC"/>
          </w:tcPr>
          <w:p>
            <w:pPr>
              <w:spacing w:after="0" w:line="240" w:lineRule="auto"/>
            </w:pPr>
            <w:r>
              <w:rPr>
                <w:rFonts w:ascii="Georgia" w:hAnsi="Georgia"/>
                <w:b w:val="0"/>
                <w:i w:val="0"/>
                <w:color w:val="16181D"/>
                <w:sz w:val="17"/>
              </w:rPr>
              <w:t>The storm or a burglar</w:t>
            </w:r>
          </w:p>
        </w:tc>
        <w:tc>
          <w:tcPr>
            <w:tcW w:type="dxa" w:w="3098"/>
            <w:shd w:val="clear" w:color="auto" w:fill="FAFBFC"/>
          </w:tcPr>
          <w:p>
            <w:pPr>
              <w:spacing w:after="0" w:line="240" w:lineRule="auto"/>
            </w:pPr>
            <w:r>
              <w:rPr>
                <w:rFonts w:ascii="Georgia" w:hAnsi="Georgia"/>
                <w:b w:val="0"/>
                <w:i w:val="0"/>
                <w:color w:val="16181D"/>
                <w:sz w:val="17"/>
              </w:rPr>
              <w:t>A criminal gang; an insider</w:t>
            </w:r>
          </w:p>
        </w:tc>
      </w:tr>
      <w:tr>
        <w:trPr>
          <w:cantSplit/>
        </w:trPr>
        <w:tc>
          <w:tcPr>
            <w:tcW w:type="dxa" w:w="1405"/>
          </w:tcPr>
          <w:p>
            <w:pPr>
              <w:spacing w:after="0" w:line="240" w:lineRule="auto"/>
            </w:pPr>
            <w:r>
              <w:rPr>
                <w:rFonts w:ascii="Georgia" w:hAnsi="Georgia"/>
                <w:b/>
                <w:i w:val="0"/>
                <w:color w:val="16181D"/>
                <w:sz w:val="17"/>
              </w:rPr>
              <w:t>Exploit</w:t>
            </w:r>
          </w:p>
        </w:tc>
        <w:tc>
          <w:tcPr>
            <w:tcW w:type="dxa" w:w="3272"/>
          </w:tcPr>
          <w:p>
            <w:pPr>
              <w:spacing w:after="0" w:line="240" w:lineRule="auto"/>
            </w:pPr>
            <w:r>
              <w:rPr>
                <w:rFonts w:ascii="Georgia" w:hAnsi="Georgia"/>
                <w:b w:val="0"/>
                <w:i w:val="0"/>
                <w:color w:val="16181D"/>
                <w:sz w:val="17"/>
              </w:rPr>
              <w:t>The threat actually using the weakness</w:t>
            </w:r>
          </w:p>
        </w:tc>
        <w:tc>
          <w:tcPr>
            <w:tcW w:type="dxa" w:w="2316"/>
          </w:tcPr>
          <w:p>
            <w:pPr>
              <w:spacing w:after="0" w:line="240" w:lineRule="auto"/>
            </w:pPr>
            <w:r>
              <w:rPr>
                <w:rFonts w:ascii="Georgia" w:hAnsi="Georgia"/>
                <w:b w:val="0"/>
                <w:i w:val="0"/>
                <w:color w:val="16181D"/>
                <w:sz w:val="17"/>
              </w:rPr>
              <w:t>Water entering the basement</w:t>
            </w:r>
          </w:p>
        </w:tc>
        <w:tc>
          <w:tcPr>
            <w:tcW w:type="dxa" w:w="3098"/>
          </w:tcPr>
          <w:p>
            <w:pPr>
              <w:spacing w:after="0" w:line="240" w:lineRule="auto"/>
            </w:pPr>
            <w:r>
              <w:rPr>
                <w:rFonts w:ascii="Georgia" w:hAnsi="Georgia"/>
                <w:b w:val="0"/>
                <w:i w:val="0"/>
                <w:color w:val="16181D"/>
                <w:sz w:val="17"/>
              </w:rPr>
              <w:t>The worm compromising the server</w:t>
            </w:r>
          </w:p>
        </w:tc>
      </w:tr>
    </w:tbl>
    <w:p>
      <w:pPr>
        <w:spacing w:after="40"/>
      </w:pPr>
    </w:p>
    <w:p>
      <w:pPr>
        <w:spacing w:after="80"/>
      </w:pPr>
      <w:r>
        <w:rPr>
          <w:rFonts w:ascii="Georgia" w:hAnsi="Georgia"/>
          <w:b/>
          <w:i w:val="0"/>
          <w:color w:val="16181D"/>
          <w:sz w:val="19"/>
        </w:rPr>
        <w:t>The chain:</w:t>
      </w:r>
      <w:r>
        <w:rPr>
          <w:rFonts w:ascii="Georgia" w:hAnsi="Georgia"/>
          <w:b w:val="0"/>
          <w:i w:val="0"/>
          <w:color w:val="16181D"/>
          <w:sz w:val="19"/>
        </w:rPr>
        <w:t xml:space="preserve"> a threat actor plus a threat </w:t>
      </w:r>
      <w:r>
        <w:rPr>
          <w:rFonts w:ascii="Georgia" w:hAnsi="Georgia"/>
          <w:b/>
          <w:i w:val="0"/>
          <w:color w:val="16181D"/>
          <w:sz w:val="19"/>
        </w:rPr>
        <w:t>exploits a vulnerability to harm an asset</w:t>
      </w:r>
      <w:r>
        <w:rPr>
          <w:rFonts w:ascii="Georgia" w:hAnsi="Georgia"/>
          <w:b w:val="0"/>
          <w:i w:val="0"/>
          <w:color w:val="16181D"/>
          <w:sz w:val="19"/>
        </w:rPr>
        <w:t xml:space="preserve">. The key consequence: </w:t>
      </w:r>
      <w:r>
        <w:rPr>
          <w:rFonts w:ascii="Georgia" w:hAnsi="Georgia"/>
          <w:b/>
          <w:i w:val="0"/>
          <w:color w:val="16181D"/>
          <w:sz w:val="19"/>
        </w:rPr>
        <w:t>with no vulnerability, the threat has nothing to land on</w:t>
      </w:r>
      <w:r>
        <w:rPr>
          <w:rFonts w:ascii="Georgia" w:hAnsi="Georgia"/>
          <w:b w:val="0"/>
          <w:i w:val="0"/>
          <w:color w:val="16181D"/>
          <w:sz w:val="19"/>
        </w:rPr>
        <w:t xml:space="preserve"> — which is exactly what patching achieves.</w:t>
      </w: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"Threat and vulnerability are the same thing."</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a </w:t>
      </w:r>
      <w:r>
        <w:rPr>
          <w:rFonts w:ascii="Georgia" w:hAnsi="Georgia"/>
          <w:b/>
          <w:i w:val="0"/>
          <w:color w:val="3D4350"/>
          <w:sz w:val="18"/>
        </w:rPr>
        <w:t>flood is a threat</w:t>
      </w:r>
      <w:r>
        <w:rPr>
          <w:rFonts w:ascii="Georgia" w:hAnsi="Georgia"/>
          <w:b w:val="0"/>
          <w:i w:val="0"/>
          <w:color w:val="3D4350"/>
          <w:sz w:val="18"/>
        </w:rPr>
        <w:t xml:space="preserve">; </w:t>
      </w:r>
      <w:r>
        <w:rPr>
          <w:rFonts w:ascii="Georgia" w:hAnsi="Georgia"/>
          <w:b/>
          <w:i w:val="0"/>
          <w:color w:val="3D4350"/>
          <w:sz w:val="18"/>
        </w:rPr>
        <w:t>living in a basement is the vulnerability</w:t>
      </w:r>
      <w:r>
        <w:rPr>
          <w:rFonts w:ascii="Georgia" w:hAnsi="Georgia"/>
          <w:b w:val="0"/>
          <w:i w:val="0"/>
          <w:color w:val="3D4350"/>
          <w:sz w:val="18"/>
        </w:rPr>
        <w:t xml:space="preserve">; your </w:t>
      </w:r>
      <w:r>
        <w:rPr>
          <w:rFonts w:ascii="Georgia" w:hAnsi="Georgia"/>
          <w:b/>
          <w:i w:val="0"/>
          <w:color w:val="3D4350"/>
          <w:sz w:val="18"/>
        </w:rPr>
        <w:t>belongings are the asset</w:t>
      </w:r>
      <w:r>
        <w:rPr>
          <w:rFonts w:ascii="Georgia" w:hAnsi="Georgia"/>
          <w:b w:val="0"/>
          <w:i w:val="0"/>
          <w:color w:val="3D4350"/>
          <w:sz w:val="18"/>
        </w:rPr>
        <w:t xml:space="preserve">. You usually cannot remove the threat — but you </w:t>
      </w:r>
      <w:r>
        <w:rPr>
          <w:rFonts w:ascii="Georgia" w:hAnsi="Georgia"/>
          <w:b/>
          <w:i w:val="0"/>
          <w:color w:val="3D4350"/>
          <w:sz w:val="18"/>
        </w:rPr>
        <w:t>can</w:t>
      </w:r>
      <w:r>
        <w:rPr>
          <w:rFonts w:ascii="Georgia" w:hAnsi="Georgia"/>
          <w:b w:val="0"/>
          <w:i w:val="0"/>
          <w:color w:val="3D4350"/>
          <w:sz w:val="18"/>
        </w:rPr>
        <w:t xml:space="preserve"> remove the vulnerability.</w:t>
      </w:r>
    </w:p>
    <w:p>
      <w:pPr>
        <w:pStyle w:val="Heading3"/>
      </w:pPr>
      <w:r>
        <w:rPr>
          <w:rFonts w:ascii="Helvetica Neue" w:hAnsi="Helvetica Neue"/>
          <w:b/>
          <w:i w:val="0"/>
          <w:color w:val="2A6EA8"/>
          <w:sz w:val="22"/>
        </w:rPr>
        <w:t>The risk formula</w:t>
      </w:r>
    </w:p>
    <w:p>
      <w:pPr>
        <w:keepLines/>
        <w:pBdr>
          <w:left w:val="single" w:sz="18" w:space="6" w:color="2A6EA8"/>
        </w:pBdr>
        <w:shd w:val="clear" w:color="auto" w:fill="F7F9FB"/>
        <w:spacing w:before="80" w:after="80"/>
        <w:ind w:left="227" w:right="113"/>
      </w:pPr>
      <w:r>
        <w:rPr>
          <w:rFonts w:ascii="Georgia" w:hAnsi="Georgia"/>
          <w:b w:val="0"/>
          <w:i w:val="0"/>
          <w:color w:val="3D4350"/>
          <w:sz w:val="18"/>
        </w:rPr>
        <w:t>## Risk = Threat × Vulnerability × Impact</w:t>
      </w:r>
    </w:p>
    <w:p>
      <w:pPr>
        <w:spacing w:after="80"/>
      </w:pPr>
      <w:r>
        <w:rPr>
          <w:rFonts w:ascii="Georgia" w:hAnsi="Georgia"/>
          <w:b/>
          <w:i w:val="0"/>
          <w:color w:val="16181D"/>
          <w:sz w:val="19"/>
        </w:rPr>
        <w:t>The crucial property: you multiply, you do not add.</w:t>
      </w:r>
      <w:r>
        <w:rPr>
          <w:rFonts w:ascii="Georgia" w:hAnsi="Georgia"/>
          <w:b w:val="0"/>
          <w:i w:val="0"/>
          <w:color w:val="16181D"/>
          <w:sz w:val="19"/>
        </w:rPr>
        <w:t xml:space="preserve"> If any factor is near zero, the risk is low.</w:t>
      </w:r>
    </w:p>
    <w:p>
      <w:pPr>
        <w:pStyle w:val="ListBullet"/>
        <w:spacing w:after="30" w:line="254" w:lineRule="auto"/>
        <w:ind w:left="397"/>
      </w:pPr>
      <w:r>
        <w:rPr>
          <w:rFonts w:ascii="Georgia" w:hAnsi="Georgia"/>
          <w:b w:val="0"/>
          <w:i w:val="0"/>
          <w:color w:val="16181D"/>
          <w:sz w:val="19"/>
        </w:rPr>
        <w:t xml:space="preserve">High threat + zero vulnerability ≈ </w:t>
      </w:r>
      <w:r>
        <w:rPr>
          <w:rFonts w:ascii="Georgia" w:hAnsi="Georgia"/>
          <w:b/>
          <w:i w:val="0"/>
          <w:color w:val="16181D"/>
          <w:sz w:val="19"/>
        </w:rPr>
        <w:t>low risk</w:t>
      </w:r>
      <w:r>
        <w:rPr>
          <w:rFonts w:ascii="Georgia" w:hAnsi="Georgia"/>
          <w:b w:val="0"/>
          <w:i w:val="0"/>
          <w:color w:val="16181D"/>
          <w:sz w:val="19"/>
        </w:rPr>
        <w:t xml:space="preserve"> — nothing to exploit.</w:t>
      </w:r>
    </w:p>
    <w:p>
      <w:pPr>
        <w:pStyle w:val="ListBullet"/>
        <w:spacing w:after="30" w:line="254" w:lineRule="auto"/>
        <w:ind w:left="397"/>
      </w:pPr>
      <w:r>
        <w:rPr>
          <w:rFonts w:ascii="Georgia" w:hAnsi="Georgia"/>
          <w:b w:val="0"/>
          <w:i w:val="0"/>
          <w:color w:val="16181D"/>
          <w:sz w:val="19"/>
        </w:rPr>
        <w:t xml:space="preserve">Small vulnerability + catastrophic impact ≈ </w:t>
      </w:r>
      <w:r>
        <w:rPr>
          <w:rFonts w:ascii="Georgia" w:hAnsi="Georgia"/>
          <w:b/>
          <w:i w:val="0"/>
          <w:color w:val="16181D"/>
          <w:sz w:val="19"/>
        </w:rPr>
        <w:t>high risk</w:t>
      </w:r>
      <w:r>
        <w:rPr>
          <w:rFonts w:ascii="Georgia" w:hAnsi="Georgia"/>
          <w:b w:val="0"/>
          <w:i w:val="0"/>
          <w:color w:val="16181D"/>
          <w:sz w:val="19"/>
        </w:rPr>
        <w:t xml:space="preserve"> — worth fixing first.</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5395"/>
        <w:gridCol w:w="3955"/>
        <w:gridCol w:w="741"/>
      </w:tblGrid>
      <w:tr>
        <w:trPr>
          <w:cantSplit/>
          <w:tblHeader/>
        </w:trPr>
        <w:tc>
          <w:tcPr>
            <w:tcW w:type="dxa" w:w="5395"/>
            <w:shd w:val="clear" w:color="auto" w:fill="EEF3F8"/>
          </w:tcPr>
          <w:p>
            <w:pPr>
              <w:spacing w:after="0" w:line="240" w:lineRule="auto"/>
            </w:pPr>
            <w:r>
              <w:rPr>
                <w:rFonts w:ascii="Helvetica Neue" w:hAnsi="Helvetica Neue"/>
                <w:b/>
                <w:i w:val="0"/>
                <w:color w:val="1F4E79"/>
                <w:sz w:val="16"/>
              </w:rPr>
              <w:t>Scenario</w:t>
            </w:r>
          </w:p>
        </w:tc>
        <w:tc>
          <w:tcPr>
            <w:tcW w:type="dxa" w:w="3955"/>
            <w:shd w:val="clear" w:color="auto" w:fill="EEF3F8"/>
          </w:tcPr>
          <w:p>
            <w:pPr>
              <w:spacing w:after="0" w:line="240" w:lineRule="auto"/>
            </w:pPr>
            <w:r>
              <w:rPr>
                <w:rFonts w:ascii="Helvetica Neue" w:hAnsi="Helvetica Neue"/>
                <w:b/>
                <w:i w:val="0"/>
                <w:color w:val="1F4E79"/>
                <w:sz w:val="16"/>
              </w:rPr>
              <w:t>Threat × Vulnerability × Impact</w:t>
            </w:r>
          </w:p>
        </w:tc>
        <w:tc>
          <w:tcPr>
            <w:tcW w:type="dxa" w:w="741"/>
            <w:shd w:val="clear" w:color="auto" w:fill="EEF3F8"/>
          </w:tcPr>
          <w:p>
            <w:pPr>
              <w:spacing w:after="0" w:line="240" w:lineRule="auto"/>
            </w:pPr>
            <w:r>
              <w:rPr>
                <w:rFonts w:ascii="Helvetica Neue" w:hAnsi="Helvetica Neue"/>
                <w:b/>
                <w:i w:val="0"/>
                <w:color w:val="1F4E79"/>
                <w:sz w:val="16"/>
              </w:rPr>
              <w:t>Risk</w:t>
            </w:r>
          </w:p>
        </w:tc>
      </w:tr>
      <w:tr>
        <w:trPr>
          <w:cantSplit/>
        </w:trPr>
        <w:tc>
          <w:tcPr>
            <w:tcW w:type="dxa" w:w="5395"/>
          </w:tcPr>
          <w:p>
            <w:pPr>
              <w:spacing w:after="0" w:line="240" w:lineRule="auto"/>
            </w:pPr>
            <w:r>
              <w:rPr>
                <w:rFonts w:ascii="Georgia" w:hAnsi="Georgia"/>
                <w:b w:val="0"/>
                <w:i w:val="0"/>
                <w:color w:val="16181D"/>
                <w:sz w:val="17"/>
              </w:rPr>
              <w:t>An offline laptop of wedding photos, malware about</w:t>
            </w:r>
          </w:p>
        </w:tc>
        <w:tc>
          <w:tcPr>
            <w:tcW w:type="dxa" w:w="3955"/>
          </w:tcPr>
          <w:p>
            <w:pPr>
              <w:spacing w:after="0" w:line="240" w:lineRule="auto"/>
            </w:pPr>
            <w:r>
              <w:rPr>
                <w:rFonts w:ascii="Georgia" w:hAnsi="Georgia"/>
                <w:b w:val="0"/>
                <w:i w:val="0"/>
                <w:color w:val="16181D"/>
                <w:sz w:val="17"/>
              </w:rPr>
              <w:t>High × Low × Low</w:t>
            </w:r>
          </w:p>
        </w:tc>
        <w:tc>
          <w:tcPr>
            <w:tcW w:type="dxa" w:w="741"/>
          </w:tcPr>
          <w:p>
            <w:pPr>
              <w:spacing w:after="0" w:line="240" w:lineRule="auto"/>
            </w:pPr>
            <w:r>
              <w:rPr>
                <w:rFonts w:ascii="Georgia" w:hAnsi="Georgia"/>
                <w:b/>
                <w:i w:val="0"/>
                <w:color w:val="16181D"/>
                <w:sz w:val="17"/>
              </w:rPr>
              <w:t>Low</w:t>
            </w:r>
          </w:p>
        </w:tc>
      </w:tr>
      <w:tr>
        <w:trPr>
          <w:cantSplit/>
        </w:trPr>
        <w:tc>
          <w:tcPr>
            <w:tcW w:type="dxa" w:w="5395"/>
            <w:shd w:val="clear" w:color="auto" w:fill="FAFBFC"/>
          </w:tcPr>
          <w:p>
            <w:pPr>
              <w:spacing w:after="0" w:line="240" w:lineRule="auto"/>
            </w:pPr>
            <w:r>
              <w:rPr>
                <w:rFonts w:ascii="Georgia" w:hAnsi="Georgia"/>
                <w:b w:val="0"/>
                <w:i w:val="0"/>
                <w:color w:val="16181D"/>
                <w:sz w:val="17"/>
              </w:rPr>
              <w:t>An online bank customer database, same malware</w:t>
            </w:r>
          </w:p>
        </w:tc>
        <w:tc>
          <w:tcPr>
            <w:tcW w:type="dxa" w:w="3955"/>
            <w:shd w:val="clear" w:color="auto" w:fill="FAFBFC"/>
          </w:tcPr>
          <w:p>
            <w:pPr>
              <w:spacing w:after="0" w:line="240" w:lineRule="auto"/>
            </w:pPr>
            <w:r>
              <w:rPr>
                <w:rFonts w:ascii="Georgia" w:hAnsi="Georgia"/>
                <w:b w:val="0"/>
                <w:i w:val="0"/>
                <w:color w:val="16181D"/>
                <w:sz w:val="17"/>
              </w:rPr>
              <w:t xml:space="preserve">High × Medium × </w:t>
            </w:r>
            <w:r>
              <w:rPr>
                <w:rFonts w:ascii="Georgia" w:hAnsi="Georgia"/>
                <w:b/>
                <w:i w:val="0"/>
                <w:color w:val="16181D"/>
                <w:sz w:val="17"/>
              </w:rPr>
              <w:t>Critical</w:t>
            </w:r>
          </w:p>
        </w:tc>
        <w:tc>
          <w:tcPr>
            <w:tcW w:type="dxa" w:w="741"/>
            <w:shd w:val="clear" w:color="auto" w:fill="FAFBFC"/>
          </w:tcPr>
          <w:p>
            <w:pPr>
              <w:spacing w:after="0" w:line="240" w:lineRule="auto"/>
            </w:pPr>
            <w:r>
              <w:rPr>
                <w:rFonts w:ascii="Georgia" w:hAnsi="Georgia"/>
                <w:b/>
                <w:i w:val="0"/>
                <w:color w:val="16181D"/>
                <w:sz w:val="17"/>
              </w:rPr>
              <w:t>High</w:t>
            </w:r>
          </w:p>
        </w:tc>
      </w:tr>
      <w:tr>
        <w:trPr>
          <w:cantSplit/>
        </w:trPr>
        <w:tc>
          <w:tcPr>
            <w:tcW w:type="dxa" w:w="5395"/>
          </w:tcPr>
          <w:p>
            <w:pPr>
              <w:spacing w:after="0" w:line="240" w:lineRule="auto"/>
            </w:pPr>
            <w:r>
              <w:rPr>
                <w:rFonts w:ascii="Georgia" w:hAnsi="Georgia"/>
                <w:b w:val="0"/>
                <w:i w:val="0"/>
                <w:color w:val="16181D"/>
                <w:sz w:val="17"/>
              </w:rPr>
              <w:t>A defaced public webpage, no data lost</w:t>
            </w:r>
          </w:p>
        </w:tc>
        <w:tc>
          <w:tcPr>
            <w:tcW w:type="dxa" w:w="3955"/>
          </w:tcPr>
          <w:p>
            <w:pPr>
              <w:spacing w:after="0" w:line="240" w:lineRule="auto"/>
            </w:pPr>
            <w:r>
              <w:rPr>
                <w:rFonts w:ascii="Georgia" w:hAnsi="Georgia"/>
                <w:b w:val="0"/>
                <w:i w:val="0"/>
                <w:color w:val="16181D"/>
                <w:sz w:val="17"/>
              </w:rPr>
              <w:t>High × Medium × Low</w:t>
            </w:r>
          </w:p>
        </w:tc>
        <w:tc>
          <w:tcPr>
            <w:tcW w:type="dxa" w:w="741"/>
          </w:tcPr>
          <w:p>
            <w:pPr>
              <w:spacing w:after="0" w:line="240" w:lineRule="auto"/>
            </w:pPr>
            <w:r>
              <w:rPr>
                <w:rFonts w:ascii="Georgia" w:hAnsi="Georgia"/>
                <w:b w:val="0"/>
                <w:i w:val="0"/>
                <w:color w:val="16181D"/>
                <w:sz w:val="17"/>
              </w:rPr>
              <w:t>Medium</w:t>
            </w:r>
          </w:p>
        </w:tc>
      </w:tr>
      <w:tr>
        <w:trPr>
          <w:cantSplit/>
        </w:trPr>
        <w:tc>
          <w:tcPr>
            <w:tcW w:type="dxa" w:w="5395"/>
            <w:shd w:val="clear" w:color="auto" w:fill="FAFBFC"/>
          </w:tcPr>
          <w:p>
            <w:pPr>
              <w:spacing w:after="0" w:line="240" w:lineRule="auto"/>
            </w:pPr>
            <w:r>
              <w:rPr>
                <w:rFonts w:ascii="Georgia" w:hAnsi="Georgia"/>
                <w:b w:val="0"/>
                <w:i w:val="0"/>
                <w:color w:val="16181D"/>
                <w:sz w:val="17"/>
              </w:rPr>
              <w:t>Leaked student grades on a portal</w:t>
            </w:r>
          </w:p>
        </w:tc>
        <w:tc>
          <w:tcPr>
            <w:tcW w:type="dxa" w:w="3955"/>
            <w:shd w:val="clear" w:color="auto" w:fill="FAFBFC"/>
          </w:tcPr>
          <w:p>
            <w:pPr>
              <w:spacing w:after="0" w:line="240" w:lineRule="auto"/>
            </w:pPr>
            <w:r>
              <w:rPr>
                <w:rFonts w:ascii="Georgia" w:hAnsi="Georgia"/>
                <w:b w:val="0"/>
                <w:i w:val="0"/>
                <w:color w:val="16181D"/>
                <w:sz w:val="17"/>
              </w:rPr>
              <w:t>Medium × Medium × High</w:t>
            </w:r>
          </w:p>
        </w:tc>
        <w:tc>
          <w:tcPr>
            <w:tcW w:type="dxa" w:w="741"/>
            <w:shd w:val="clear" w:color="auto" w:fill="FAFBFC"/>
          </w:tcPr>
          <w:p>
            <w:pPr>
              <w:spacing w:after="0" w:line="240" w:lineRule="auto"/>
            </w:pPr>
            <w:r>
              <w:rPr>
                <w:rFonts w:ascii="Georgia" w:hAnsi="Georgia"/>
                <w:b/>
                <w:i w:val="0"/>
                <w:color w:val="16181D"/>
                <w:sz w:val="17"/>
              </w:rPr>
              <w:t>High</w:t>
            </w:r>
          </w:p>
        </w:tc>
      </w:tr>
      <w:tr>
        <w:trPr>
          <w:cantSplit/>
        </w:trPr>
        <w:tc>
          <w:tcPr>
            <w:tcW w:type="dxa" w:w="5395"/>
          </w:tcPr>
          <w:p>
            <w:pPr>
              <w:spacing w:after="0" w:line="240" w:lineRule="auto"/>
            </w:pPr>
            <w:r>
              <w:rPr>
                <w:rFonts w:ascii="Georgia" w:hAnsi="Georgia"/>
                <w:b w:val="0"/>
                <w:i w:val="0"/>
                <w:color w:val="16181D"/>
                <w:sz w:val="17"/>
              </w:rPr>
              <w:t>A wiped payroll database with no backup</w:t>
            </w:r>
          </w:p>
        </w:tc>
        <w:tc>
          <w:tcPr>
            <w:tcW w:type="dxa" w:w="3955"/>
          </w:tcPr>
          <w:p>
            <w:pPr>
              <w:spacing w:after="0" w:line="240" w:lineRule="auto"/>
            </w:pPr>
            <w:r>
              <w:rPr>
                <w:rFonts w:ascii="Georgia" w:hAnsi="Georgia"/>
                <w:b w:val="0"/>
                <w:i w:val="0"/>
                <w:color w:val="16181D"/>
                <w:sz w:val="17"/>
              </w:rPr>
              <w:t xml:space="preserve">Low × Medium × </w:t>
            </w:r>
            <w:r>
              <w:rPr>
                <w:rFonts w:ascii="Georgia" w:hAnsi="Georgia"/>
                <w:b/>
                <w:i w:val="0"/>
                <w:color w:val="16181D"/>
                <w:sz w:val="17"/>
              </w:rPr>
              <w:t>Critical</w:t>
            </w:r>
          </w:p>
        </w:tc>
        <w:tc>
          <w:tcPr>
            <w:tcW w:type="dxa" w:w="741"/>
          </w:tcPr>
          <w:p>
            <w:pPr>
              <w:spacing w:after="0" w:line="240" w:lineRule="auto"/>
            </w:pPr>
            <w:r>
              <w:rPr>
                <w:rFonts w:ascii="Georgia" w:hAnsi="Georgia"/>
                <w:b/>
                <w:i w:val="0"/>
                <w:color w:val="16181D"/>
                <w:sz w:val="17"/>
              </w:rPr>
              <w:t>High</w:t>
            </w:r>
          </w:p>
        </w:tc>
      </w:tr>
      <w:tr>
        <w:trPr>
          <w:cantSplit/>
        </w:trPr>
        <w:tc>
          <w:tcPr>
            <w:tcW w:type="dxa" w:w="5395"/>
            <w:shd w:val="clear" w:color="auto" w:fill="FAFBFC"/>
          </w:tcPr>
          <w:p>
            <w:pPr>
              <w:spacing w:after="0" w:line="240" w:lineRule="auto"/>
            </w:pPr>
            <w:r>
              <w:rPr>
                <w:rFonts w:ascii="Georgia" w:hAnsi="Georgia"/>
                <w:b w:val="0"/>
                <w:i w:val="0"/>
                <w:color w:val="16181D"/>
                <w:sz w:val="17"/>
              </w:rPr>
              <w:t>An old test server with no real data</w:t>
            </w:r>
          </w:p>
        </w:tc>
        <w:tc>
          <w:tcPr>
            <w:tcW w:type="dxa" w:w="3955"/>
            <w:shd w:val="clear" w:color="auto" w:fill="FAFBFC"/>
          </w:tcPr>
          <w:p>
            <w:pPr>
              <w:spacing w:after="0" w:line="240" w:lineRule="auto"/>
            </w:pPr>
            <w:r>
              <w:rPr>
                <w:rFonts w:ascii="Georgia" w:hAnsi="Georgia"/>
                <w:b w:val="0"/>
                <w:i w:val="0"/>
                <w:color w:val="16181D"/>
                <w:sz w:val="17"/>
              </w:rPr>
              <w:t>Medium × High × Low</w:t>
            </w:r>
          </w:p>
        </w:tc>
        <w:tc>
          <w:tcPr>
            <w:tcW w:type="dxa" w:w="741"/>
            <w:shd w:val="clear" w:color="auto" w:fill="FAFBFC"/>
          </w:tcPr>
          <w:p>
            <w:pPr>
              <w:spacing w:after="0" w:line="240" w:lineRule="auto"/>
            </w:pPr>
            <w:r>
              <w:rPr>
                <w:rFonts w:ascii="Georgia" w:hAnsi="Georgia"/>
                <w:b w:val="0"/>
                <w:i w:val="0"/>
                <w:color w:val="16181D"/>
                <w:sz w:val="17"/>
              </w:rPr>
              <w:t>Low</w:t>
            </w:r>
          </w:p>
        </w:tc>
      </w:tr>
    </w:tbl>
    <w:p>
      <w:pPr>
        <w:spacing w:after="40"/>
      </w:pPr>
    </w:p>
    <w:p>
      <w:pPr>
        <w:spacing w:after="80"/>
      </w:pPr>
      <w:r>
        <w:rPr>
          <w:rFonts w:ascii="Georgia" w:hAnsi="Georgia"/>
          <w:b/>
          <w:i w:val="0"/>
          <w:color w:val="16181D"/>
          <w:sz w:val="19"/>
        </w:rPr>
        <w:t>This is exactly how professionals prioritise a limited defence budget.</w:t>
      </w:r>
      <w:r>
        <w:rPr>
          <w:rFonts w:ascii="Georgia" w:hAnsi="Georgia"/>
          <w:b w:val="0"/>
          <w:i w:val="0"/>
          <w:color w:val="16181D"/>
          <w:sz w:val="19"/>
        </w:rPr>
        <w:t xml:space="preserve"> Framing the </w:t>
      </w:r>
      <w:r>
        <w:rPr>
          <w:rFonts w:ascii="Georgia" w:hAnsi="Georgia"/>
          <w:b/>
          <w:i w:val="0"/>
          <w:color w:val="16181D"/>
          <w:sz w:val="19"/>
        </w:rPr>
        <w:t>NIC ASIA SWIFT fraud</w:t>
      </w:r>
      <w:r>
        <w:rPr>
          <w:rFonts w:ascii="Georgia" w:hAnsi="Georgia"/>
          <w:b w:val="0"/>
          <w:i w:val="0"/>
          <w:color w:val="16181D"/>
          <w:sz w:val="19"/>
        </w:rPr>
        <w:t xml:space="preserve"> incident as high-impact explains why financial systems get the most defence budget — the impact factor is enormous even when likelihood is low.</w:t>
      </w: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"The threat we hear about most is the one to fix first."</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w:t>
      </w:r>
      <w:r>
        <w:rPr>
          <w:rFonts w:ascii="Georgia" w:hAnsi="Georgia"/>
          <w:b/>
          <w:i w:val="0"/>
          <w:color w:val="3D4350"/>
          <w:sz w:val="18"/>
        </w:rPr>
        <w:t>fear ranks by headlines; professionals rank by likelihood × impact.</w:t>
      </w:r>
      <w:r>
        <w:rPr>
          <w:rFonts w:ascii="Georgia" w:hAnsi="Georgia"/>
          <w:b w:val="0"/>
          <w:i w:val="0"/>
          <w:color w:val="3D4350"/>
          <w:sz w:val="18"/>
        </w:rPr>
        <w:t xml:space="preserve"> A loud but low-impact threat can rank below a quiet one with catastrophic impact.</w:t>
      </w:r>
    </w:p>
    <w:p>
      <w:pPr>
        <w:pStyle w:val="Heading3"/>
      </w:pPr>
      <w:r>
        <w:rPr>
          <w:rFonts w:ascii="Helvetica Neue" w:hAnsi="Helvetica Neue"/>
          <w:b/>
          <w:i w:val="0"/>
          <w:color w:val="2A6EA8"/>
          <w:sz w:val="22"/>
        </w:rPr>
        <w:t>What cybersecurity actually achieves</w:t>
      </w:r>
    </w:p>
    <w:p>
      <w:pPr>
        <w:spacing w:after="80"/>
      </w:pPr>
      <w:r>
        <w:rPr>
          <w:rFonts w:ascii="Georgia" w:hAnsi="Georgia"/>
          <w:b/>
          <w:i w:val="0"/>
          <w:color w:val="16181D"/>
          <w:sz w:val="19"/>
        </w:rPr>
        <w:t>Cybersecurity reduces risk to an ACCEPTABLE level, not to zero.</w:t>
      </w:r>
      <w:r>
        <w:rPr>
          <w:rFonts w:ascii="Georgia" w:hAnsi="Georgia"/>
          <w:b w:val="0"/>
          <w:i w:val="0"/>
          <w:color w:val="16181D"/>
          <w:sz w:val="19"/>
        </w:rPr>
        <w:t xml:space="preserve"> You attack the formula from three sides, and whatever remains is </w:t>
      </w:r>
      <w:r>
        <w:rPr>
          <w:rFonts w:ascii="Georgia" w:hAnsi="Georgia"/>
          <w:b/>
          <w:i w:val="0"/>
          <w:color w:val="16181D"/>
          <w:sz w:val="19"/>
        </w:rPr>
        <w:t>residual risk</w:t>
      </w:r>
      <w:r>
        <w:rPr>
          <w:rFonts w:ascii="Georgia" w:hAnsi="Georgia"/>
          <w:b w:val="0"/>
          <w:i w:val="0"/>
          <w:color w:val="16181D"/>
          <w:sz w:val="19"/>
        </w:rPr>
        <w:t xml:space="preserve"> — the leftover you consciously accept.</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3314"/>
        <w:gridCol w:w="2418"/>
        <w:gridCol w:w="4359"/>
      </w:tblGrid>
      <w:tr>
        <w:trPr>
          <w:cantSplit/>
          <w:tblHeader/>
        </w:trPr>
        <w:tc>
          <w:tcPr>
            <w:tcW w:type="dxa" w:w="3314"/>
            <w:shd w:val="clear" w:color="auto" w:fill="EEF3F8"/>
          </w:tcPr>
          <w:p>
            <w:pPr>
              <w:spacing w:after="0" w:line="240" w:lineRule="auto"/>
            </w:pPr>
            <w:r>
              <w:rPr>
                <w:rFonts w:ascii="Helvetica Neue" w:hAnsi="Helvetica Neue"/>
                <w:b/>
                <w:i w:val="0"/>
                <w:color w:val="1F4E79"/>
                <w:sz w:val="16"/>
              </w:rPr>
              <w:t>Control</w:t>
            </w:r>
          </w:p>
        </w:tc>
        <w:tc>
          <w:tcPr>
            <w:tcW w:type="dxa" w:w="2418"/>
            <w:shd w:val="clear" w:color="auto" w:fill="EEF3F8"/>
          </w:tcPr>
          <w:p>
            <w:pPr>
              <w:spacing w:after="0" w:line="240" w:lineRule="auto"/>
            </w:pPr>
            <w:r>
              <w:rPr>
                <w:rFonts w:ascii="Helvetica Neue" w:hAnsi="Helvetica Neue"/>
                <w:b/>
                <w:i w:val="0"/>
                <w:color w:val="1F4E79"/>
                <w:sz w:val="16"/>
              </w:rPr>
              <w:t>Which factor it reduces</w:t>
            </w:r>
          </w:p>
        </w:tc>
        <w:tc>
          <w:tcPr>
            <w:tcW w:type="dxa" w:w="4359"/>
            <w:shd w:val="clear" w:color="auto" w:fill="EEF3F8"/>
          </w:tcPr>
          <w:p>
            <w:pPr>
              <w:spacing w:after="0" w:line="240" w:lineRule="auto"/>
            </w:pPr>
            <w:r>
              <w:rPr>
                <w:rFonts w:ascii="Helvetica Neue" w:hAnsi="Helvetica Neue"/>
                <w:b/>
                <w:i w:val="0"/>
                <w:color w:val="1F4E79"/>
                <w:sz w:val="16"/>
              </w:rPr>
              <w:t>Effect</w:t>
            </w:r>
          </w:p>
        </w:tc>
      </w:tr>
      <w:tr>
        <w:trPr>
          <w:cantSplit/>
        </w:trPr>
        <w:tc>
          <w:tcPr>
            <w:tcW w:type="dxa" w:w="3314"/>
          </w:tcPr>
          <w:p>
            <w:pPr>
              <w:spacing w:after="0" w:line="240" w:lineRule="auto"/>
            </w:pPr>
            <w:r>
              <w:rPr>
                <w:rFonts w:ascii="Georgia" w:hAnsi="Georgia"/>
                <w:b w:val="0"/>
                <w:i w:val="0"/>
                <w:color w:val="16181D"/>
                <w:sz w:val="17"/>
              </w:rPr>
              <w:t>Patching software promptly</w:t>
            </w:r>
          </w:p>
        </w:tc>
        <w:tc>
          <w:tcPr>
            <w:tcW w:type="dxa" w:w="2418"/>
          </w:tcPr>
          <w:p>
            <w:pPr>
              <w:spacing w:after="0" w:line="240" w:lineRule="auto"/>
            </w:pPr>
            <w:r>
              <w:rPr>
                <w:rFonts w:ascii="Georgia" w:hAnsi="Georgia"/>
                <w:b/>
                <w:i w:val="0"/>
                <w:color w:val="16181D"/>
                <w:sz w:val="17"/>
              </w:rPr>
              <w:t>Vulnerability</w:t>
            </w:r>
          </w:p>
        </w:tc>
        <w:tc>
          <w:tcPr>
            <w:tcW w:type="dxa" w:w="4359"/>
          </w:tcPr>
          <w:p>
            <w:pPr>
              <w:spacing w:after="0" w:line="240" w:lineRule="auto"/>
            </w:pPr>
            <w:r>
              <w:rPr>
                <w:rFonts w:ascii="Georgia" w:hAnsi="Georgia"/>
                <w:b w:val="0"/>
                <w:i w:val="0"/>
                <w:color w:val="16181D"/>
                <w:sz w:val="17"/>
              </w:rPr>
              <w:t>Removes the weakness the threat needs</w:t>
            </w:r>
          </w:p>
        </w:tc>
      </w:tr>
      <w:tr>
        <w:trPr>
          <w:cantSplit/>
        </w:trPr>
        <w:tc>
          <w:tcPr>
            <w:tcW w:type="dxa" w:w="3314"/>
            <w:shd w:val="clear" w:color="auto" w:fill="FAFBFC"/>
          </w:tcPr>
          <w:p>
            <w:pPr>
              <w:spacing w:after="0" w:line="240" w:lineRule="auto"/>
            </w:pPr>
            <w:r>
              <w:rPr>
                <w:rFonts w:ascii="Georgia" w:hAnsi="Georgia"/>
                <w:b w:val="0"/>
                <w:i w:val="0"/>
                <w:color w:val="16181D"/>
                <w:sz w:val="17"/>
              </w:rPr>
              <w:t>MFA on accounts</w:t>
            </w:r>
          </w:p>
        </w:tc>
        <w:tc>
          <w:tcPr>
            <w:tcW w:type="dxa" w:w="2418"/>
            <w:shd w:val="clear" w:color="auto" w:fill="FAFBFC"/>
          </w:tcPr>
          <w:p>
            <w:pPr>
              <w:spacing w:after="0" w:line="240" w:lineRule="auto"/>
            </w:pPr>
            <w:r>
              <w:rPr>
                <w:rFonts w:ascii="Georgia" w:hAnsi="Georgia"/>
                <w:b/>
                <w:i w:val="0"/>
                <w:color w:val="16181D"/>
                <w:sz w:val="17"/>
              </w:rPr>
              <w:t>Vulnerability</w:t>
            </w:r>
          </w:p>
        </w:tc>
        <w:tc>
          <w:tcPr>
            <w:tcW w:type="dxa" w:w="4359"/>
            <w:shd w:val="clear" w:color="auto" w:fill="FAFBFC"/>
          </w:tcPr>
          <w:p>
            <w:pPr>
              <w:spacing w:after="0" w:line="240" w:lineRule="auto"/>
            </w:pPr>
            <w:r>
              <w:rPr>
                <w:rFonts w:ascii="Georgia" w:hAnsi="Georgia"/>
                <w:b w:val="0"/>
                <w:i w:val="0"/>
                <w:color w:val="16181D"/>
                <w:sz w:val="17"/>
              </w:rPr>
              <w:t>A stolen password alone is no longer enough</w:t>
            </w:r>
          </w:p>
        </w:tc>
      </w:tr>
      <w:tr>
        <w:trPr>
          <w:cantSplit/>
        </w:trPr>
        <w:tc>
          <w:tcPr>
            <w:tcW w:type="dxa" w:w="3314"/>
          </w:tcPr>
          <w:p>
            <w:pPr>
              <w:spacing w:after="0" w:line="240" w:lineRule="auto"/>
            </w:pPr>
            <w:r>
              <w:rPr>
                <w:rFonts w:ascii="Georgia" w:hAnsi="Georgia"/>
                <w:b w:val="0"/>
                <w:i w:val="0"/>
                <w:color w:val="16181D"/>
                <w:sz w:val="17"/>
              </w:rPr>
              <w:t>Tested backups</w:t>
            </w:r>
          </w:p>
        </w:tc>
        <w:tc>
          <w:tcPr>
            <w:tcW w:type="dxa" w:w="2418"/>
          </w:tcPr>
          <w:p>
            <w:pPr>
              <w:spacing w:after="0" w:line="240" w:lineRule="auto"/>
            </w:pPr>
            <w:r>
              <w:rPr>
                <w:rFonts w:ascii="Georgia" w:hAnsi="Georgia"/>
                <w:b/>
                <w:i w:val="0"/>
                <w:color w:val="16181D"/>
                <w:sz w:val="17"/>
              </w:rPr>
              <w:t>Impact</w:t>
            </w:r>
          </w:p>
        </w:tc>
        <w:tc>
          <w:tcPr>
            <w:tcW w:type="dxa" w:w="4359"/>
          </w:tcPr>
          <w:p>
            <w:pPr>
              <w:spacing w:after="0" w:line="240" w:lineRule="auto"/>
            </w:pPr>
            <w:r>
              <w:rPr>
                <w:rFonts w:ascii="Georgia" w:hAnsi="Georgia"/>
                <w:b w:val="0"/>
                <w:i w:val="0"/>
                <w:color w:val="16181D"/>
                <w:sz w:val="17"/>
              </w:rPr>
              <w:t>Ransomware or a wipe hurts far less</w:t>
            </w:r>
          </w:p>
        </w:tc>
      </w:tr>
      <w:tr>
        <w:trPr>
          <w:cantSplit/>
        </w:trPr>
        <w:tc>
          <w:tcPr>
            <w:tcW w:type="dxa" w:w="3314"/>
            <w:shd w:val="clear" w:color="auto" w:fill="FAFBFC"/>
          </w:tcPr>
          <w:p>
            <w:pPr>
              <w:spacing w:after="0" w:line="240" w:lineRule="auto"/>
            </w:pPr>
            <w:r>
              <w:rPr>
                <w:rFonts w:ascii="Georgia" w:hAnsi="Georgia"/>
                <w:b w:val="0"/>
                <w:i w:val="0"/>
                <w:color w:val="16181D"/>
                <w:sz w:val="17"/>
              </w:rPr>
              <w:t>Network segmentation</w:t>
            </w:r>
          </w:p>
        </w:tc>
        <w:tc>
          <w:tcPr>
            <w:tcW w:type="dxa" w:w="2418"/>
            <w:shd w:val="clear" w:color="auto" w:fill="FAFBFC"/>
          </w:tcPr>
          <w:p>
            <w:pPr>
              <w:spacing w:after="0" w:line="240" w:lineRule="auto"/>
            </w:pPr>
            <w:r>
              <w:rPr>
                <w:rFonts w:ascii="Georgia" w:hAnsi="Georgia"/>
                <w:b/>
                <w:i w:val="0"/>
                <w:color w:val="16181D"/>
                <w:sz w:val="17"/>
              </w:rPr>
              <w:t>Impact</w:t>
            </w:r>
          </w:p>
        </w:tc>
        <w:tc>
          <w:tcPr>
            <w:tcW w:type="dxa" w:w="4359"/>
            <w:shd w:val="clear" w:color="auto" w:fill="FAFBFC"/>
          </w:tcPr>
          <w:p>
            <w:pPr>
              <w:spacing w:after="0" w:line="240" w:lineRule="auto"/>
            </w:pPr>
            <w:r>
              <w:rPr>
                <w:rFonts w:ascii="Georgia" w:hAnsi="Georgia"/>
                <w:b w:val="0"/>
                <w:i w:val="0"/>
                <w:color w:val="16181D"/>
                <w:sz w:val="17"/>
              </w:rPr>
              <w:t>A breach is contained to one segment</w:t>
            </w:r>
          </w:p>
        </w:tc>
      </w:tr>
      <w:tr>
        <w:trPr>
          <w:cantSplit/>
        </w:trPr>
        <w:tc>
          <w:tcPr>
            <w:tcW w:type="dxa" w:w="3314"/>
          </w:tcPr>
          <w:p>
            <w:pPr>
              <w:spacing w:after="0" w:line="240" w:lineRule="auto"/>
            </w:pPr>
            <w:r>
              <w:rPr>
                <w:rFonts w:ascii="Georgia" w:hAnsi="Georgia"/>
                <w:b w:val="0"/>
                <w:i w:val="0"/>
                <w:color w:val="16181D"/>
                <w:sz w:val="17"/>
              </w:rPr>
              <w:t>Not exposing a service to the internet</w:t>
            </w:r>
          </w:p>
        </w:tc>
        <w:tc>
          <w:tcPr>
            <w:tcW w:type="dxa" w:w="2418"/>
          </w:tcPr>
          <w:p>
            <w:pPr>
              <w:spacing w:after="0" w:line="240" w:lineRule="auto"/>
            </w:pPr>
            <w:r>
              <w:rPr>
                <w:rFonts w:ascii="Georgia" w:hAnsi="Georgia"/>
                <w:b/>
                <w:i w:val="0"/>
                <w:color w:val="16181D"/>
                <w:sz w:val="17"/>
              </w:rPr>
              <w:t>Threat exposure</w:t>
            </w:r>
          </w:p>
        </w:tc>
        <w:tc>
          <w:tcPr>
            <w:tcW w:type="dxa" w:w="4359"/>
          </w:tcPr>
          <w:p>
            <w:pPr>
              <w:spacing w:after="0" w:line="240" w:lineRule="auto"/>
            </w:pPr>
            <w:r>
              <w:rPr>
                <w:rFonts w:ascii="Georgia" w:hAnsi="Georgia"/>
                <w:b w:val="0"/>
                <w:i w:val="0"/>
                <w:color w:val="16181D"/>
                <w:sz w:val="17"/>
              </w:rPr>
              <w:t>Fewer attackers can even reach it</w:t>
            </w:r>
          </w:p>
        </w:tc>
      </w:tr>
      <w:tr>
        <w:trPr>
          <w:cantSplit/>
        </w:trPr>
        <w:tc>
          <w:tcPr>
            <w:tcW w:type="dxa" w:w="3314"/>
            <w:shd w:val="clear" w:color="auto" w:fill="FAFBFC"/>
          </w:tcPr>
          <w:p>
            <w:pPr>
              <w:spacing w:after="0" w:line="240" w:lineRule="auto"/>
            </w:pPr>
            <w:r>
              <w:rPr>
                <w:rFonts w:ascii="Georgia" w:hAnsi="Georgia"/>
                <w:b w:val="0"/>
                <w:i w:val="0"/>
                <w:color w:val="16181D"/>
                <w:sz w:val="17"/>
              </w:rPr>
              <w:t>Staff phishing training</w:t>
            </w:r>
          </w:p>
        </w:tc>
        <w:tc>
          <w:tcPr>
            <w:tcW w:type="dxa" w:w="2418"/>
            <w:shd w:val="clear" w:color="auto" w:fill="FAFBFC"/>
          </w:tcPr>
          <w:p>
            <w:pPr>
              <w:spacing w:after="0" w:line="240" w:lineRule="auto"/>
            </w:pPr>
            <w:r>
              <w:rPr>
                <w:rFonts w:ascii="Georgia" w:hAnsi="Georgia"/>
                <w:b/>
                <w:i w:val="0"/>
                <w:color w:val="16181D"/>
                <w:sz w:val="17"/>
              </w:rPr>
              <w:t>Vulnerability</w:t>
            </w:r>
            <w:r>
              <w:rPr>
                <w:rFonts w:ascii="Georgia" w:hAnsi="Georgia"/>
                <w:b w:val="0"/>
                <w:i w:val="0"/>
                <w:color w:val="16181D"/>
                <w:sz w:val="17"/>
              </w:rPr>
              <w:t xml:space="preserve"> (human)</w:t>
            </w:r>
          </w:p>
        </w:tc>
        <w:tc>
          <w:tcPr>
            <w:tcW w:type="dxa" w:w="4359"/>
            <w:shd w:val="clear" w:color="auto" w:fill="FAFBFC"/>
          </w:tcPr>
          <w:p>
            <w:pPr>
              <w:spacing w:after="0" w:line="240" w:lineRule="auto"/>
            </w:pPr>
            <w:r>
              <w:rPr>
                <w:rFonts w:ascii="Georgia" w:hAnsi="Georgia"/>
                <w:b w:val="0"/>
                <w:i w:val="0"/>
                <w:color w:val="16181D"/>
                <w:sz w:val="17"/>
              </w:rPr>
              <w:t>Fewer people click the lure</w:t>
            </w:r>
          </w:p>
        </w:tc>
      </w:tr>
      <w:tr>
        <w:trPr>
          <w:cantSplit/>
        </w:trPr>
        <w:tc>
          <w:tcPr>
            <w:tcW w:type="dxa" w:w="3314"/>
          </w:tcPr>
          <w:p>
            <w:pPr>
              <w:spacing w:after="0" w:line="240" w:lineRule="auto"/>
            </w:pPr>
            <w:r>
              <w:rPr>
                <w:rFonts w:ascii="Georgia" w:hAnsi="Georgia"/>
                <w:b w:val="0"/>
                <w:i w:val="0"/>
                <w:color w:val="16181D"/>
                <w:sz w:val="17"/>
              </w:rPr>
              <w:t>Encryption of stored data</w:t>
            </w:r>
          </w:p>
        </w:tc>
        <w:tc>
          <w:tcPr>
            <w:tcW w:type="dxa" w:w="2418"/>
          </w:tcPr>
          <w:p>
            <w:pPr>
              <w:spacing w:after="0" w:line="240" w:lineRule="auto"/>
            </w:pPr>
            <w:r>
              <w:rPr>
                <w:rFonts w:ascii="Georgia" w:hAnsi="Georgia"/>
                <w:b/>
                <w:i w:val="0"/>
                <w:color w:val="16181D"/>
                <w:sz w:val="17"/>
              </w:rPr>
              <w:t>Impact</w:t>
            </w:r>
          </w:p>
        </w:tc>
        <w:tc>
          <w:tcPr>
            <w:tcW w:type="dxa" w:w="4359"/>
          </w:tcPr>
          <w:p>
            <w:pPr>
              <w:spacing w:after="0" w:line="240" w:lineRule="auto"/>
            </w:pPr>
            <w:r>
              <w:rPr>
                <w:rFonts w:ascii="Georgia" w:hAnsi="Georgia"/>
                <w:b w:val="0"/>
                <w:i w:val="0"/>
                <w:color w:val="16181D"/>
                <w:sz w:val="17"/>
              </w:rPr>
              <w:t>A stolen database is unreadable to the thief</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"Good security means zero risk."</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zero risk is impossible. Chasing it wastes budget and creates false confidence. You cannot make crossing the road risk-free — but a zebra crossing plus looking both ways makes the risk </w:t>
      </w:r>
      <w:r>
        <w:rPr>
          <w:rFonts w:ascii="Georgia" w:hAnsi="Georgia"/>
          <w:b/>
          <w:i w:val="0"/>
          <w:color w:val="3D4350"/>
          <w:sz w:val="18"/>
        </w:rPr>
        <w:t>acceptable</w:t>
      </w:r>
      <w:r>
        <w:rPr>
          <w:rFonts w:ascii="Georgia" w:hAnsi="Georgia"/>
          <w:b w:val="0"/>
          <w:i w:val="0"/>
          <w:color w:val="3D4350"/>
          <w:sz w:val="18"/>
        </w:rPr>
        <w:t>.</w:t>
      </w:r>
    </w:p>
    <w:p>
      <w:pPr>
        <w:pStyle w:val="Heading2"/>
        <w:pBdr>
          <w:bottom w:val="single" w:sz="6" w:space="2" w:color="D6D9E0"/>
        </w:pBdr>
      </w:pPr>
      <w:r>
        <w:rPr>
          <w:rFonts w:ascii="Helvetica Neue" w:hAnsi="Helvetica Neue"/>
          <w:b/>
          <w:i w:val="0"/>
          <w:color w:val="1F4E79"/>
          <w:sz w:val="27"/>
        </w:rPr>
        <w:t>5.6 Common cyberattacks</w:t>
      </w:r>
    </w:p>
    <w:p>
      <w:pPr>
        <w:pStyle w:val="Heading3"/>
      </w:pPr>
      <w:r>
        <w:rPr>
          <w:rFonts w:ascii="Helvetica Neue" w:hAnsi="Helvetica Neue"/>
          <w:b/>
          <w:i w:val="0"/>
          <w:color w:val="2A6EA8"/>
          <w:sz w:val="22"/>
        </w:rPr>
        <w:t>Malware</w:t>
      </w:r>
    </w:p>
    <w:p>
      <w:pPr>
        <w:spacing w:after="80"/>
      </w:pPr>
      <w:r>
        <w:rPr>
          <w:rFonts w:ascii="Georgia" w:hAnsi="Georgia"/>
          <w:b/>
          <w:i w:val="0"/>
          <w:color w:val="16181D"/>
          <w:sz w:val="19"/>
        </w:rPr>
        <w:t>Malware is malicious software.</w:t>
      </w:r>
      <w:r>
        <w:rPr>
          <w:rFonts w:ascii="Georgia" w:hAnsi="Georgia"/>
          <w:b w:val="0"/>
          <w:i w:val="0"/>
          <w:color w:val="16181D"/>
          <w:sz w:val="19"/>
        </w:rPr>
        <w:t xml:space="preserve"> Each type behaves differently, but </w:t>
      </w:r>
      <w:r>
        <w:rPr>
          <w:rFonts w:ascii="Georgia" w:hAnsi="Georgia"/>
          <w:b/>
          <w:i w:val="0"/>
          <w:color w:val="16181D"/>
          <w:sz w:val="19"/>
        </w:rPr>
        <w:t>the defences overlap</w:t>
      </w:r>
      <w:r>
        <w:rPr>
          <w:rFonts w:ascii="Georgia" w:hAnsi="Georgia"/>
          <w:b w:val="0"/>
          <w:i w:val="0"/>
          <w:color w:val="16181D"/>
          <w:sz w:val="19"/>
        </w:rPr>
        <w:t>.</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120"/>
        <w:gridCol w:w="2829"/>
        <w:gridCol w:w="2835"/>
        <w:gridCol w:w="3307"/>
      </w:tblGrid>
      <w:tr>
        <w:trPr>
          <w:cantSplit/>
          <w:tblHeader/>
        </w:trPr>
        <w:tc>
          <w:tcPr>
            <w:tcW w:type="dxa" w:w="1120"/>
            <w:shd w:val="clear" w:color="auto" w:fill="EEF3F8"/>
          </w:tcPr>
          <w:p>
            <w:pPr>
              <w:spacing w:after="0" w:line="240" w:lineRule="auto"/>
            </w:pPr>
            <w:r>
              <w:rPr>
                <w:rFonts w:ascii="Helvetica Neue" w:hAnsi="Helvetica Neue"/>
                <w:b/>
                <w:i w:val="0"/>
                <w:color w:val="1F4E79"/>
                <w:sz w:val="16"/>
              </w:rPr>
              <w:t>Type</w:t>
            </w:r>
          </w:p>
        </w:tc>
        <w:tc>
          <w:tcPr>
            <w:tcW w:type="dxa" w:w="2829"/>
            <w:shd w:val="clear" w:color="auto" w:fill="EEF3F8"/>
          </w:tcPr>
          <w:p>
            <w:pPr>
              <w:spacing w:after="0" w:line="240" w:lineRule="auto"/>
            </w:pPr>
            <w:r>
              <w:rPr>
                <w:rFonts w:ascii="Helvetica Neue" w:hAnsi="Helvetica Neue"/>
                <w:b/>
                <w:i w:val="0"/>
                <w:color w:val="1F4E79"/>
                <w:sz w:val="16"/>
              </w:rPr>
              <w:t>How it behaves</w:t>
            </w:r>
          </w:p>
        </w:tc>
        <w:tc>
          <w:tcPr>
            <w:tcW w:type="dxa" w:w="2835"/>
            <w:shd w:val="clear" w:color="auto" w:fill="EEF3F8"/>
          </w:tcPr>
          <w:p>
            <w:pPr>
              <w:spacing w:after="0" w:line="240" w:lineRule="auto"/>
            </w:pPr>
            <w:r>
              <w:rPr>
                <w:rFonts w:ascii="Helvetica Neue" w:hAnsi="Helvetica Neue"/>
                <w:b/>
                <w:i w:val="0"/>
                <w:color w:val="1F4E79"/>
                <w:sz w:val="16"/>
              </w:rPr>
              <w:t>Warning sign</w:t>
            </w:r>
          </w:p>
        </w:tc>
        <w:tc>
          <w:tcPr>
            <w:tcW w:type="dxa" w:w="3307"/>
            <w:shd w:val="clear" w:color="auto" w:fill="EEF3F8"/>
          </w:tcPr>
          <w:p>
            <w:pPr>
              <w:spacing w:after="0" w:line="240" w:lineRule="auto"/>
            </w:pPr>
            <w:r>
              <w:rPr>
                <w:rFonts w:ascii="Helvetica Neue" w:hAnsi="Helvetica Neue"/>
                <w:b/>
                <w:i w:val="0"/>
                <w:color w:val="1F4E79"/>
                <w:sz w:val="16"/>
              </w:rPr>
              <w:t>Key defence</w:t>
            </w:r>
          </w:p>
        </w:tc>
      </w:tr>
      <w:tr>
        <w:trPr>
          <w:cantSplit/>
        </w:trPr>
        <w:tc>
          <w:tcPr>
            <w:tcW w:type="dxa" w:w="1120"/>
          </w:tcPr>
          <w:p>
            <w:pPr>
              <w:spacing w:after="0" w:line="240" w:lineRule="auto"/>
            </w:pPr>
            <w:r>
              <w:rPr>
                <w:rFonts w:ascii="Georgia" w:hAnsi="Georgia"/>
                <w:b/>
                <w:i w:val="0"/>
                <w:color w:val="16181D"/>
                <w:sz w:val="17"/>
              </w:rPr>
              <w:t>Virus</w:t>
            </w:r>
          </w:p>
        </w:tc>
        <w:tc>
          <w:tcPr>
            <w:tcW w:type="dxa" w:w="2829"/>
          </w:tcPr>
          <w:p>
            <w:pPr>
              <w:spacing w:after="0" w:line="240" w:lineRule="auto"/>
            </w:pPr>
            <w:r>
              <w:rPr>
                <w:rFonts w:ascii="Georgia" w:hAnsi="Georgia"/>
                <w:b w:val="0"/>
                <w:i w:val="0"/>
                <w:color w:val="16181D"/>
                <w:sz w:val="17"/>
              </w:rPr>
              <w:t>Attaches to a file; runs when opened</w:t>
            </w:r>
          </w:p>
        </w:tc>
        <w:tc>
          <w:tcPr>
            <w:tcW w:type="dxa" w:w="2835"/>
          </w:tcPr>
          <w:p>
            <w:pPr>
              <w:spacing w:after="0" w:line="240" w:lineRule="auto"/>
            </w:pPr>
            <w:r>
              <w:rPr>
                <w:rFonts w:ascii="Georgia" w:hAnsi="Georgia"/>
                <w:b w:val="0"/>
                <w:i w:val="0"/>
                <w:color w:val="16181D"/>
                <w:sz w:val="17"/>
              </w:rPr>
              <w:t>Files corrupted; odd errors</w:t>
            </w:r>
          </w:p>
        </w:tc>
        <w:tc>
          <w:tcPr>
            <w:tcW w:type="dxa" w:w="3307"/>
          </w:tcPr>
          <w:p>
            <w:pPr>
              <w:spacing w:after="0" w:line="240" w:lineRule="auto"/>
            </w:pPr>
            <w:r>
              <w:rPr>
                <w:rFonts w:ascii="Georgia" w:hAnsi="Georgia"/>
                <w:b w:val="0"/>
                <w:i w:val="0"/>
                <w:color w:val="16181D"/>
                <w:sz w:val="17"/>
              </w:rPr>
              <w:t>Antivirus; do not open unknown files</w:t>
            </w:r>
          </w:p>
        </w:tc>
      </w:tr>
      <w:tr>
        <w:trPr>
          <w:cantSplit/>
        </w:trPr>
        <w:tc>
          <w:tcPr>
            <w:tcW w:type="dxa" w:w="1120"/>
            <w:shd w:val="clear" w:color="auto" w:fill="FAFBFC"/>
          </w:tcPr>
          <w:p>
            <w:pPr>
              <w:spacing w:after="0" w:line="240" w:lineRule="auto"/>
            </w:pPr>
            <w:r>
              <w:rPr>
                <w:rFonts w:ascii="Georgia" w:hAnsi="Georgia"/>
                <w:b/>
                <w:i w:val="0"/>
                <w:color w:val="16181D"/>
                <w:sz w:val="17"/>
              </w:rPr>
              <w:t>Worm</w:t>
            </w:r>
          </w:p>
        </w:tc>
        <w:tc>
          <w:tcPr>
            <w:tcW w:type="dxa" w:w="2829"/>
            <w:shd w:val="clear" w:color="auto" w:fill="FAFBFC"/>
          </w:tcPr>
          <w:p>
            <w:pPr>
              <w:spacing w:after="0" w:line="240" w:lineRule="auto"/>
            </w:pPr>
            <w:r>
              <w:rPr>
                <w:rFonts w:ascii="Georgia" w:hAnsi="Georgia"/>
                <w:b/>
                <w:i w:val="0"/>
                <w:color w:val="16181D"/>
                <w:sz w:val="17"/>
              </w:rPr>
              <w:t>Self-spreads</w:t>
            </w:r>
            <w:r>
              <w:rPr>
                <w:rFonts w:ascii="Georgia" w:hAnsi="Georgia"/>
                <w:b w:val="0"/>
                <w:i w:val="0"/>
                <w:color w:val="16181D"/>
                <w:sz w:val="17"/>
              </w:rPr>
              <w:t xml:space="preserve"> across the network</w:t>
            </w:r>
          </w:p>
        </w:tc>
        <w:tc>
          <w:tcPr>
            <w:tcW w:type="dxa" w:w="2835"/>
            <w:shd w:val="clear" w:color="auto" w:fill="FAFBFC"/>
          </w:tcPr>
          <w:p>
            <w:pPr>
              <w:spacing w:after="0" w:line="240" w:lineRule="auto"/>
            </w:pPr>
            <w:r>
              <w:rPr>
                <w:rFonts w:ascii="Georgia" w:hAnsi="Georgia"/>
                <w:b w:val="0"/>
                <w:i w:val="0"/>
                <w:color w:val="16181D"/>
                <w:sz w:val="17"/>
              </w:rPr>
              <w:t>Network slow; devices infected fast</w:t>
            </w:r>
          </w:p>
        </w:tc>
        <w:tc>
          <w:tcPr>
            <w:tcW w:type="dxa" w:w="3307"/>
            <w:shd w:val="clear" w:color="auto" w:fill="FAFBFC"/>
          </w:tcPr>
          <w:p>
            <w:pPr>
              <w:spacing w:after="0" w:line="240" w:lineRule="auto"/>
            </w:pPr>
            <w:r>
              <w:rPr>
                <w:rFonts w:ascii="Georgia" w:hAnsi="Georgia"/>
                <w:b w:val="0"/>
                <w:i w:val="0"/>
                <w:color w:val="16181D"/>
                <w:sz w:val="17"/>
              </w:rPr>
              <w:t>Patch promptly; segment the network</w:t>
            </w:r>
          </w:p>
        </w:tc>
      </w:tr>
      <w:tr>
        <w:trPr>
          <w:cantSplit/>
        </w:trPr>
        <w:tc>
          <w:tcPr>
            <w:tcW w:type="dxa" w:w="1120"/>
          </w:tcPr>
          <w:p>
            <w:pPr>
              <w:spacing w:after="0" w:line="240" w:lineRule="auto"/>
            </w:pPr>
            <w:r>
              <w:rPr>
                <w:rFonts w:ascii="Georgia" w:hAnsi="Georgia"/>
                <w:b/>
                <w:i w:val="0"/>
                <w:color w:val="16181D"/>
                <w:sz w:val="17"/>
              </w:rPr>
              <w:t>Trojan</w:t>
            </w:r>
          </w:p>
        </w:tc>
        <w:tc>
          <w:tcPr>
            <w:tcW w:type="dxa" w:w="2829"/>
          </w:tcPr>
          <w:p>
            <w:pPr>
              <w:spacing w:after="0" w:line="240" w:lineRule="auto"/>
            </w:pPr>
            <w:r>
              <w:rPr>
                <w:rFonts w:ascii="Georgia" w:hAnsi="Georgia"/>
                <w:b w:val="0"/>
                <w:i w:val="0"/>
                <w:color w:val="16181D"/>
                <w:sz w:val="17"/>
              </w:rPr>
              <w:t>Hides inside trusted-looking software</w:t>
            </w:r>
          </w:p>
        </w:tc>
        <w:tc>
          <w:tcPr>
            <w:tcW w:type="dxa" w:w="2835"/>
          </w:tcPr>
          <w:p>
            <w:pPr>
              <w:spacing w:after="0" w:line="240" w:lineRule="auto"/>
            </w:pPr>
            <w:r>
              <w:rPr>
                <w:rFonts w:ascii="Georgia" w:hAnsi="Georgia"/>
                <w:b w:val="0"/>
                <w:i w:val="0"/>
                <w:color w:val="16181D"/>
                <w:sz w:val="17"/>
              </w:rPr>
              <w:t>Unexpected behaviour after install</w:t>
            </w:r>
          </w:p>
        </w:tc>
        <w:tc>
          <w:tcPr>
            <w:tcW w:type="dxa" w:w="3307"/>
          </w:tcPr>
          <w:p>
            <w:pPr>
              <w:spacing w:after="0" w:line="240" w:lineRule="auto"/>
            </w:pPr>
            <w:r>
              <w:rPr>
                <w:rFonts w:ascii="Georgia" w:hAnsi="Georgia"/>
                <w:b w:val="0"/>
                <w:i w:val="0"/>
                <w:color w:val="16181D"/>
                <w:sz w:val="17"/>
              </w:rPr>
              <w:t>Install only from trusted sources</w:t>
            </w:r>
          </w:p>
        </w:tc>
      </w:tr>
      <w:tr>
        <w:trPr>
          <w:cantSplit/>
        </w:trPr>
        <w:tc>
          <w:tcPr>
            <w:tcW w:type="dxa" w:w="1120"/>
            <w:shd w:val="clear" w:color="auto" w:fill="FAFBFC"/>
          </w:tcPr>
          <w:p>
            <w:pPr>
              <w:spacing w:after="0" w:line="240" w:lineRule="auto"/>
            </w:pPr>
            <w:r>
              <w:rPr>
                <w:rFonts w:ascii="Georgia" w:hAnsi="Georgia"/>
                <w:b/>
                <w:i w:val="0"/>
                <w:color w:val="16181D"/>
                <w:sz w:val="17"/>
              </w:rPr>
              <w:t>Ransomware</w:t>
            </w:r>
          </w:p>
        </w:tc>
        <w:tc>
          <w:tcPr>
            <w:tcW w:type="dxa" w:w="2829"/>
            <w:shd w:val="clear" w:color="auto" w:fill="FAFBFC"/>
          </w:tcPr>
          <w:p>
            <w:pPr>
              <w:spacing w:after="0" w:line="240" w:lineRule="auto"/>
            </w:pPr>
            <w:r>
              <w:rPr>
                <w:rFonts w:ascii="Georgia" w:hAnsi="Georgia"/>
                <w:b w:val="0"/>
                <w:i w:val="0"/>
                <w:color w:val="16181D"/>
                <w:sz w:val="17"/>
              </w:rPr>
              <w:t>Encrypts files and demands payment</w:t>
            </w:r>
          </w:p>
        </w:tc>
        <w:tc>
          <w:tcPr>
            <w:tcW w:type="dxa" w:w="2835"/>
            <w:shd w:val="clear" w:color="auto" w:fill="FAFBFC"/>
          </w:tcPr>
          <w:p>
            <w:pPr>
              <w:spacing w:after="0" w:line="240" w:lineRule="auto"/>
            </w:pPr>
            <w:r>
              <w:rPr>
                <w:rFonts w:ascii="Georgia" w:hAnsi="Georgia"/>
                <w:b w:val="0"/>
                <w:i w:val="0"/>
                <w:color w:val="16181D"/>
                <w:sz w:val="17"/>
              </w:rPr>
              <w:t>Files locked; a ransom note</w:t>
            </w:r>
          </w:p>
        </w:tc>
        <w:tc>
          <w:tcPr>
            <w:tcW w:type="dxa" w:w="3307"/>
            <w:shd w:val="clear" w:color="auto" w:fill="FAFBFC"/>
          </w:tcPr>
          <w:p>
            <w:pPr>
              <w:spacing w:after="0" w:line="240" w:lineRule="auto"/>
            </w:pPr>
            <w:r>
              <w:rPr>
                <w:rFonts w:ascii="Georgia" w:hAnsi="Georgia"/>
                <w:b/>
                <w:i w:val="0"/>
                <w:color w:val="16181D"/>
                <w:sz w:val="17"/>
              </w:rPr>
              <w:t>Tested offline backups</w:t>
            </w:r>
            <w:r>
              <w:rPr>
                <w:rFonts w:ascii="Georgia" w:hAnsi="Georgia"/>
                <w:b w:val="0"/>
                <w:i w:val="0"/>
                <w:color w:val="16181D"/>
                <w:sz w:val="17"/>
              </w:rPr>
              <w:t>; patch; least privilege</w:t>
            </w:r>
          </w:p>
        </w:tc>
      </w:tr>
      <w:tr>
        <w:trPr>
          <w:cantSplit/>
        </w:trPr>
        <w:tc>
          <w:tcPr>
            <w:tcW w:type="dxa" w:w="1120"/>
          </w:tcPr>
          <w:p>
            <w:pPr>
              <w:spacing w:after="0" w:line="240" w:lineRule="auto"/>
            </w:pPr>
            <w:r>
              <w:rPr>
                <w:rFonts w:ascii="Georgia" w:hAnsi="Georgia"/>
                <w:b/>
                <w:i w:val="0"/>
                <w:color w:val="16181D"/>
                <w:sz w:val="17"/>
              </w:rPr>
              <w:t>Spyware</w:t>
            </w:r>
          </w:p>
        </w:tc>
        <w:tc>
          <w:tcPr>
            <w:tcW w:type="dxa" w:w="2829"/>
          </w:tcPr>
          <w:p>
            <w:pPr>
              <w:spacing w:after="0" w:line="240" w:lineRule="auto"/>
            </w:pPr>
            <w:r>
              <w:rPr>
                <w:rFonts w:ascii="Georgia" w:hAnsi="Georgia"/>
                <w:b w:val="0"/>
                <w:i w:val="0"/>
                <w:color w:val="16181D"/>
                <w:sz w:val="17"/>
              </w:rPr>
              <w:t>Silently watches and steals data</w:t>
            </w:r>
          </w:p>
        </w:tc>
        <w:tc>
          <w:tcPr>
            <w:tcW w:type="dxa" w:w="2835"/>
          </w:tcPr>
          <w:p>
            <w:pPr>
              <w:spacing w:after="0" w:line="240" w:lineRule="auto"/>
            </w:pPr>
            <w:r>
              <w:rPr>
                <w:rFonts w:ascii="Georgia" w:hAnsi="Georgia"/>
                <w:b w:val="0"/>
                <w:i w:val="0"/>
                <w:color w:val="16181D"/>
                <w:sz w:val="17"/>
              </w:rPr>
              <w:t>Battery and data drain; strange activity</w:t>
            </w:r>
          </w:p>
        </w:tc>
        <w:tc>
          <w:tcPr>
            <w:tcW w:type="dxa" w:w="3307"/>
          </w:tcPr>
          <w:p>
            <w:pPr>
              <w:spacing w:after="0" w:line="240" w:lineRule="auto"/>
            </w:pPr>
            <w:r>
              <w:rPr>
                <w:rFonts w:ascii="Georgia" w:hAnsi="Georgia"/>
                <w:b w:val="0"/>
                <w:i w:val="0"/>
                <w:color w:val="16181D"/>
                <w:sz w:val="17"/>
              </w:rPr>
              <w:t>Anti-malware; app-permission hygiene</w:t>
            </w:r>
          </w:p>
        </w:tc>
      </w:tr>
      <w:tr>
        <w:trPr>
          <w:cantSplit/>
        </w:trPr>
        <w:tc>
          <w:tcPr>
            <w:tcW w:type="dxa" w:w="1120"/>
            <w:shd w:val="clear" w:color="auto" w:fill="FAFBFC"/>
          </w:tcPr>
          <w:p>
            <w:pPr>
              <w:spacing w:after="0" w:line="240" w:lineRule="auto"/>
            </w:pPr>
            <w:r>
              <w:rPr>
                <w:rFonts w:ascii="Georgia" w:hAnsi="Georgia"/>
                <w:b/>
                <w:i w:val="0"/>
                <w:color w:val="16181D"/>
                <w:sz w:val="17"/>
              </w:rPr>
              <w:t>Adware / PUP</w:t>
            </w:r>
          </w:p>
        </w:tc>
        <w:tc>
          <w:tcPr>
            <w:tcW w:type="dxa" w:w="2829"/>
            <w:shd w:val="clear" w:color="auto" w:fill="FAFBFC"/>
          </w:tcPr>
          <w:p>
            <w:pPr>
              <w:spacing w:after="0" w:line="240" w:lineRule="auto"/>
            </w:pPr>
            <w:r>
              <w:rPr>
                <w:rFonts w:ascii="Georgia" w:hAnsi="Georgia"/>
                <w:b w:val="0"/>
                <w:i w:val="0"/>
                <w:color w:val="16181D"/>
                <w:sz w:val="17"/>
              </w:rPr>
              <w:t>Floods pop-ups, bundles junk</w:t>
            </w:r>
          </w:p>
        </w:tc>
        <w:tc>
          <w:tcPr>
            <w:tcW w:type="dxa" w:w="2835"/>
            <w:shd w:val="clear" w:color="auto" w:fill="FAFBFC"/>
          </w:tcPr>
          <w:p>
            <w:pPr>
              <w:spacing w:after="0" w:line="240" w:lineRule="auto"/>
            </w:pPr>
            <w:r>
              <w:rPr>
                <w:rFonts w:ascii="Georgia" w:hAnsi="Georgia"/>
                <w:b w:val="0"/>
                <w:i w:val="0"/>
                <w:color w:val="16181D"/>
                <w:sz w:val="17"/>
              </w:rPr>
              <w:t>Constant ads; new toolbars</w:t>
            </w:r>
          </w:p>
        </w:tc>
        <w:tc>
          <w:tcPr>
            <w:tcW w:type="dxa" w:w="3307"/>
            <w:shd w:val="clear" w:color="auto" w:fill="FAFBFC"/>
          </w:tcPr>
          <w:p>
            <w:pPr>
              <w:spacing w:after="0" w:line="240" w:lineRule="auto"/>
            </w:pPr>
            <w:r>
              <w:rPr>
                <w:rFonts w:ascii="Georgia" w:hAnsi="Georgia"/>
                <w:b w:val="0"/>
                <w:i w:val="0"/>
                <w:color w:val="16181D"/>
                <w:sz w:val="17"/>
              </w:rPr>
              <w:t>Careful installs; avoid pirated software</w:t>
            </w:r>
          </w:p>
        </w:tc>
      </w:tr>
    </w:tbl>
    <w:p>
      <w:pPr>
        <w:spacing w:after="40"/>
      </w:pPr>
    </w:p>
    <w:p>
      <w:pPr>
        <w:spacing w:after="80"/>
      </w:pPr>
      <w:r>
        <w:rPr>
          <w:rFonts w:ascii="Georgia" w:hAnsi="Georgia"/>
          <w:b w:val="0"/>
          <w:i/>
          <w:color w:val="16181D"/>
          <w:sz w:val="19"/>
        </w:rPr>
        <w:t>Globally:</w:t>
      </w:r>
      <w:r>
        <w:rPr>
          <w:rFonts w:ascii="Georgia" w:hAnsi="Georgia"/>
          <w:b w:val="0"/>
          <w:i w:val="0"/>
          <w:color w:val="16181D"/>
          <w:sz w:val="19"/>
        </w:rPr>
        <w:t xml:space="preserve"> </w:t>
      </w:r>
      <w:r>
        <w:rPr>
          <w:rFonts w:ascii="Georgia" w:hAnsi="Georgia"/>
          <w:b/>
          <w:i w:val="0"/>
          <w:color w:val="16181D"/>
          <w:sz w:val="19"/>
        </w:rPr>
        <w:t>WannaCry</w:t>
      </w:r>
      <w:r>
        <w:rPr>
          <w:rFonts w:ascii="Georgia" w:hAnsi="Georgia"/>
          <w:b w:val="0"/>
          <w:i w:val="0"/>
          <w:color w:val="16181D"/>
          <w:sz w:val="19"/>
        </w:rPr>
        <w:t xml:space="preserve"> spread worldwide through a </w:t>
      </w:r>
      <w:r>
        <w:rPr>
          <w:rFonts w:ascii="Georgia" w:hAnsi="Georgia"/>
          <w:b/>
          <w:i w:val="0"/>
          <w:color w:val="16181D"/>
          <w:sz w:val="19"/>
        </w:rPr>
        <w:t>single unpatched Windows flaw</w:t>
      </w:r>
      <w:r>
        <w:rPr>
          <w:rFonts w:ascii="Georgia" w:hAnsi="Georgia"/>
          <w:b w:val="0"/>
          <w:i w:val="0"/>
          <w:color w:val="16181D"/>
          <w:sz w:val="19"/>
        </w:rPr>
        <w:t xml:space="preserve"> — a worm and ransomware combined. </w:t>
      </w:r>
      <w:r>
        <w:rPr>
          <w:rFonts w:ascii="Georgia" w:hAnsi="Georgia"/>
          <w:b w:val="0"/>
          <w:i/>
          <w:color w:val="16181D"/>
          <w:sz w:val="19"/>
        </w:rPr>
        <w:t>In Nepal:</w:t>
      </w:r>
      <w:r>
        <w:rPr>
          <w:rFonts w:ascii="Georgia" w:hAnsi="Georgia"/>
          <w:b w:val="0"/>
          <w:i w:val="0"/>
          <w:color w:val="16181D"/>
          <w:sz w:val="19"/>
        </w:rPr>
        <w:t xml:space="preserve"> ransomware has hit businesses and government offices, and </w:t>
      </w:r>
      <w:r>
        <w:rPr>
          <w:rFonts w:ascii="Georgia" w:hAnsi="Georgia"/>
          <w:b/>
          <w:i w:val="0"/>
          <w:color w:val="16181D"/>
          <w:sz w:val="19"/>
        </w:rPr>
        <w:t>pirated or cracked software is a common infection route</w:t>
      </w:r>
      <w:r>
        <w:rPr>
          <w:rFonts w:ascii="Georgia" w:hAnsi="Georgia"/>
          <w:b w:val="0"/>
          <w:i w:val="0"/>
          <w:color w:val="16181D"/>
          <w:sz w:val="19"/>
        </w:rPr>
        <w:t xml:space="preserve"> — the "free" download carries the trojan.</w:t>
      </w: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"Antivirus alone keeps me safe."</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antivirus is </w:t>
      </w:r>
      <w:r>
        <w:rPr>
          <w:rFonts w:ascii="Georgia" w:hAnsi="Georgia"/>
          <w:b/>
          <w:i w:val="0"/>
          <w:color w:val="3D4350"/>
          <w:sz w:val="18"/>
        </w:rPr>
        <w:t>one layer</w:t>
      </w:r>
      <w:r>
        <w:rPr>
          <w:rFonts w:ascii="Georgia" w:hAnsi="Georgia"/>
          <w:b w:val="0"/>
          <w:i w:val="0"/>
          <w:color w:val="3D4350"/>
          <w:sz w:val="18"/>
        </w:rPr>
        <w:t xml:space="preserve">. Updates, tested backups, least privilege and careful clicks matter just as much — and </w:t>
      </w:r>
      <w:r>
        <w:rPr>
          <w:rFonts w:ascii="Georgia" w:hAnsi="Georgia"/>
          <w:b/>
          <w:i w:val="0"/>
          <w:color w:val="3D4350"/>
          <w:sz w:val="18"/>
        </w:rPr>
        <w:t>pirated software often *is* the malware</w:t>
      </w:r>
      <w:r>
        <w:rPr>
          <w:rFonts w:ascii="Georgia" w:hAnsi="Georgia"/>
          <w:b w:val="0"/>
          <w:i w:val="0"/>
          <w:color w:val="3D4350"/>
          <w:sz w:val="18"/>
        </w:rPr>
        <w:t>.</w:t>
      </w:r>
    </w:p>
    <w:p>
      <w:pPr>
        <w:pStyle w:val="Heading3"/>
      </w:pPr>
      <w:r>
        <w:rPr>
          <w:rFonts w:ascii="Helvetica Neue" w:hAnsi="Helvetica Neue"/>
          <w:b/>
          <w:i w:val="0"/>
          <w:color w:val="2A6EA8"/>
          <w:sz w:val="22"/>
        </w:rPr>
        <w:t>Phishing</w:t>
      </w:r>
    </w:p>
    <w:p>
      <w:pPr>
        <w:spacing w:after="80"/>
      </w:pPr>
      <w:r>
        <w:rPr>
          <w:rFonts w:ascii="Georgia" w:hAnsi="Georgia"/>
          <w:b/>
          <w:i w:val="0"/>
          <w:color w:val="16181D"/>
          <w:sz w:val="19"/>
        </w:rPr>
        <w:t>Phishing tricks a PERSON into giving credentials, money or clicks via fake messages.</w:t>
      </w:r>
      <w:r>
        <w:rPr>
          <w:rFonts w:ascii="Georgia" w:hAnsi="Georgia"/>
          <w:b w:val="0"/>
          <w:i w:val="0"/>
          <w:color w:val="16181D"/>
          <w:sz w:val="19"/>
        </w:rPr>
        <w:t xml:space="preserve"> Because it targets people rather than machines, </w:t>
      </w:r>
      <w:r>
        <w:rPr>
          <w:rFonts w:ascii="Georgia" w:hAnsi="Georgia"/>
          <w:b/>
          <w:i w:val="0"/>
          <w:color w:val="16181D"/>
          <w:sz w:val="19"/>
        </w:rPr>
        <w:t>no firewall fully stops it</w:t>
      </w:r>
      <w:r>
        <w:rPr>
          <w:rFonts w:ascii="Georgia" w:hAnsi="Georgia"/>
          <w:b w:val="0"/>
          <w:i w:val="0"/>
          <w:color w:val="16181D"/>
          <w:sz w:val="19"/>
        </w:rPr>
        <w:t>.</w:t>
      </w:r>
    </w:p>
    <w:p>
      <w:pPr>
        <w:spacing w:after="80"/>
      </w:pPr>
      <w:r>
        <w:rPr>
          <w:rFonts w:ascii="Georgia" w:hAnsi="Georgia"/>
          <w:b/>
          <w:i w:val="0"/>
          <w:color w:val="16181D"/>
          <w:sz w:val="19"/>
        </w:rPr>
        <w:t>The signs:</w:t>
      </w:r>
      <w:r>
        <w:rPr>
          <w:rFonts w:ascii="Georgia" w:hAnsi="Georgia"/>
          <w:b w:val="0"/>
          <w:i w:val="0"/>
          <w:color w:val="16181D"/>
          <w:sz w:val="19"/>
        </w:rPr>
        <w:t xml:space="preserve"> manufactured </w:t>
      </w:r>
      <w:r>
        <w:rPr>
          <w:rFonts w:ascii="Georgia" w:hAnsi="Georgia"/>
          <w:b/>
          <w:i w:val="0"/>
          <w:color w:val="16181D"/>
          <w:sz w:val="19"/>
        </w:rPr>
        <w:t>urgency</w:t>
      </w:r>
      <w:r>
        <w:rPr>
          <w:rFonts w:ascii="Georgia" w:hAnsi="Georgia"/>
          <w:b w:val="0"/>
          <w:i w:val="0"/>
          <w:color w:val="16181D"/>
          <w:sz w:val="19"/>
        </w:rPr>
        <w:t xml:space="preserve">, </w:t>
      </w:r>
      <w:r>
        <w:rPr>
          <w:rFonts w:ascii="Georgia" w:hAnsi="Georgia"/>
          <w:b/>
          <w:i w:val="0"/>
          <w:color w:val="16181D"/>
          <w:sz w:val="19"/>
        </w:rPr>
        <w:t>mismatched or look-alike links</w:t>
      </w:r>
      <w:r>
        <w:rPr>
          <w:rFonts w:ascii="Georgia" w:hAnsi="Georgia"/>
          <w:b w:val="0"/>
          <w:i w:val="0"/>
          <w:color w:val="16181D"/>
          <w:sz w:val="19"/>
        </w:rPr>
        <w:t xml:space="preserve">, and requests for </w:t>
      </w:r>
      <w:r>
        <w:rPr>
          <w:rFonts w:ascii="Georgia" w:hAnsi="Georgia"/>
          <w:b/>
          <w:i w:val="0"/>
          <w:color w:val="16181D"/>
          <w:sz w:val="19"/>
        </w:rPr>
        <w:t>OTP or PIN</w:t>
      </w:r>
      <w:r>
        <w:rPr>
          <w:rFonts w:ascii="Georgia" w:hAnsi="Georgia"/>
          <w:b w:val="0"/>
          <w:i w:val="0"/>
          <w:color w:val="16181D"/>
          <w:sz w:val="19"/>
        </w:rPr>
        <w:t xml:space="preserve">. </w:t>
      </w:r>
      <w:r>
        <w:rPr>
          <w:rFonts w:ascii="Georgia" w:hAnsi="Georgia"/>
          <w:b/>
          <w:i w:val="0"/>
          <w:color w:val="16181D"/>
          <w:sz w:val="19"/>
        </w:rPr>
        <w:t>The defences:</w:t>
      </w:r>
      <w:r>
        <w:rPr>
          <w:rFonts w:ascii="Georgia" w:hAnsi="Georgia"/>
          <w:b w:val="0"/>
          <w:i w:val="0"/>
          <w:color w:val="16181D"/>
          <w:sz w:val="19"/>
        </w:rPr>
        <w:t xml:space="preserve"> </w:t>
      </w:r>
      <w:r>
        <w:rPr>
          <w:rFonts w:ascii="Georgia" w:hAnsi="Georgia"/>
          <w:b/>
          <w:i w:val="0"/>
          <w:color w:val="16181D"/>
          <w:sz w:val="19"/>
        </w:rPr>
        <w:t>verify out-of-band</w:t>
      </w:r>
      <w:r>
        <w:rPr>
          <w:rFonts w:ascii="Georgia" w:hAnsi="Georgia"/>
          <w:b w:val="0"/>
          <w:i w:val="0"/>
          <w:color w:val="16181D"/>
          <w:sz w:val="19"/>
        </w:rPr>
        <w:t xml:space="preserve">, </w:t>
      </w:r>
      <w:r>
        <w:rPr>
          <w:rFonts w:ascii="Georgia" w:hAnsi="Georgia"/>
          <w:b/>
          <w:i w:val="0"/>
          <w:color w:val="16181D"/>
          <w:sz w:val="19"/>
        </w:rPr>
        <w:t>never share an OTP</w:t>
      </w:r>
      <w:r>
        <w:rPr>
          <w:rFonts w:ascii="Georgia" w:hAnsi="Georgia"/>
          <w:b w:val="0"/>
          <w:i w:val="0"/>
          <w:color w:val="16181D"/>
          <w:sz w:val="19"/>
        </w:rPr>
        <w:t xml:space="preserve">, use </w:t>
      </w:r>
      <w:r>
        <w:rPr>
          <w:rFonts w:ascii="Georgia" w:hAnsi="Georgia"/>
          <w:b/>
          <w:i w:val="0"/>
          <w:color w:val="16181D"/>
          <w:sz w:val="19"/>
        </w:rPr>
        <w:t>MFA</w:t>
      </w:r>
      <w:r>
        <w:rPr>
          <w:rFonts w:ascii="Georgia" w:hAnsi="Georgia"/>
          <w:b w:val="0"/>
          <w:i w:val="0"/>
          <w:color w:val="16181D"/>
          <w:sz w:val="19"/>
        </w:rPr>
        <w:t xml:space="preserve">, and </w:t>
      </w:r>
      <w:r>
        <w:rPr>
          <w:rFonts w:ascii="Georgia" w:hAnsi="Georgia"/>
          <w:b/>
          <w:i w:val="0"/>
          <w:color w:val="16181D"/>
          <w:sz w:val="19"/>
        </w:rPr>
        <w:t>report</w:t>
      </w:r>
      <w:r>
        <w:rPr>
          <w:rFonts w:ascii="Georgia" w:hAnsi="Georgia"/>
          <w:b w:val="0"/>
          <w:i w:val="0"/>
          <w:color w:val="16181D"/>
          <w:sz w:val="19"/>
        </w:rPr>
        <w:t>.</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3740"/>
        <w:gridCol w:w="3264"/>
        <w:gridCol w:w="3087"/>
      </w:tblGrid>
      <w:tr>
        <w:trPr>
          <w:cantSplit/>
          <w:tblHeader/>
        </w:trPr>
        <w:tc>
          <w:tcPr>
            <w:tcW w:type="dxa" w:w="3740"/>
            <w:shd w:val="clear" w:color="auto" w:fill="EEF3F8"/>
          </w:tcPr>
          <w:p>
            <w:pPr>
              <w:spacing w:after="0" w:line="240" w:lineRule="auto"/>
            </w:pPr>
            <w:r>
              <w:rPr>
                <w:rFonts w:ascii="Helvetica Neue" w:hAnsi="Helvetica Neue"/>
                <w:b/>
                <w:i w:val="0"/>
                <w:color w:val="1F4E79"/>
                <w:sz w:val="16"/>
              </w:rPr>
              <w:t>Lure seen in Nepal</w:t>
            </w:r>
          </w:p>
        </w:tc>
        <w:tc>
          <w:tcPr>
            <w:tcW w:type="dxa" w:w="3264"/>
            <w:shd w:val="clear" w:color="auto" w:fill="EEF3F8"/>
          </w:tcPr>
          <w:p>
            <w:pPr>
              <w:spacing w:after="0" w:line="240" w:lineRule="auto"/>
            </w:pPr>
            <w:r>
              <w:rPr>
                <w:rFonts w:ascii="Helvetica Neue" w:hAnsi="Helvetica Neue"/>
                <w:b/>
                <w:i w:val="0"/>
                <w:color w:val="1F4E79"/>
                <w:sz w:val="16"/>
              </w:rPr>
              <w:t>The red flag</w:t>
            </w:r>
          </w:p>
        </w:tc>
        <w:tc>
          <w:tcPr>
            <w:tcW w:type="dxa" w:w="3087"/>
            <w:shd w:val="clear" w:color="auto" w:fill="EEF3F8"/>
          </w:tcPr>
          <w:p>
            <w:pPr>
              <w:spacing w:after="0" w:line="240" w:lineRule="auto"/>
            </w:pPr>
            <w:r>
              <w:rPr>
                <w:rFonts w:ascii="Helvetica Neue" w:hAnsi="Helvetica Neue"/>
                <w:b/>
                <w:i w:val="0"/>
                <w:color w:val="1F4E79"/>
                <w:sz w:val="16"/>
              </w:rPr>
              <w:t>What to do</w:t>
            </w:r>
          </w:p>
        </w:tc>
      </w:tr>
      <w:tr>
        <w:trPr>
          <w:cantSplit/>
        </w:trPr>
        <w:tc>
          <w:tcPr>
            <w:tcW w:type="dxa" w:w="3740"/>
          </w:tcPr>
          <w:p>
            <w:pPr>
              <w:spacing w:after="0" w:line="240" w:lineRule="auto"/>
            </w:pPr>
            <w:r>
              <w:rPr>
                <w:rFonts w:ascii="Georgia" w:hAnsi="Georgia"/>
                <w:b w:val="0"/>
                <w:i w:val="0"/>
                <w:color w:val="16181D"/>
                <w:sz w:val="17"/>
              </w:rPr>
              <w:t>"Your eSewa / IME is blocked — verify here"</w:t>
            </w:r>
          </w:p>
        </w:tc>
        <w:tc>
          <w:tcPr>
            <w:tcW w:type="dxa" w:w="3264"/>
          </w:tcPr>
          <w:p>
            <w:pPr>
              <w:spacing w:after="0" w:line="240" w:lineRule="auto"/>
            </w:pPr>
            <w:r>
              <w:rPr>
                <w:rFonts w:ascii="Georgia" w:hAnsi="Georgia"/>
                <w:b w:val="0"/>
                <w:i w:val="0"/>
                <w:color w:val="16181D"/>
                <w:sz w:val="17"/>
              </w:rPr>
              <w:t>Urgency plus a link asking you to log in</w:t>
            </w:r>
          </w:p>
        </w:tc>
        <w:tc>
          <w:tcPr>
            <w:tcW w:type="dxa" w:w="3087"/>
          </w:tcPr>
          <w:p>
            <w:pPr>
              <w:spacing w:after="0" w:line="240" w:lineRule="auto"/>
            </w:pPr>
            <w:r>
              <w:rPr>
                <w:rFonts w:ascii="Georgia" w:hAnsi="Georgia"/>
                <w:b w:val="0"/>
                <w:i w:val="0"/>
                <w:color w:val="16181D"/>
                <w:sz w:val="17"/>
              </w:rPr>
              <w:t>Do not click; open the app yourself; report</w:t>
            </w:r>
          </w:p>
        </w:tc>
      </w:tr>
      <w:tr>
        <w:trPr>
          <w:cantSplit/>
        </w:trPr>
        <w:tc>
          <w:tcPr>
            <w:tcW w:type="dxa" w:w="3740"/>
            <w:shd w:val="clear" w:color="auto" w:fill="FAFBFC"/>
          </w:tcPr>
          <w:p>
            <w:pPr>
              <w:spacing w:after="0" w:line="240" w:lineRule="auto"/>
            </w:pPr>
            <w:r>
              <w:rPr>
                <w:rFonts w:ascii="Georgia" w:hAnsi="Georgia"/>
                <w:b w:val="0"/>
                <w:i w:val="0"/>
                <w:color w:val="16181D"/>
                <w:sz w:val="17"/>
              </w:rPr>
              <w:t>"You won a Khalti reward — claim now"</w:t>
            </w:r>
          </w:p>
        </w:tc>
        <w:tc>
          <w:tcPr>
            <w:tcW w:type="dxa" w:w="3264"/>
            <w:shd w:val="clear" w:color="auto" w:fill="FAFBFC"/>
          </w:tcPr>
          <w:p>
            <w:pPr>
              <w:spacing w:after="0" w:line="240" w:lineRule="auto"/>
            </w:pPr>
            <w:r>
              <w:rPr>
                <w:rFonts w:ascii="Georgia" w:hAnsi="Georgia"/>
                <w:b w:val="0"/>
                <w:i w:val="0"/>
                <w:color w:val="16181D"/>
                <w:sz w:val="17"/>
              </w:rPr>
              <w:t>A too-good offer plus urgency</w:t>
            </w:r>
          </w:p>
        </w:tc>
        <w:tc>
          <w:tcPr>
            <w:tcW w:type="dxa" w:w="3087"/>
            <w:shd w:val="clear" w:color="auto" w:fill="FAFBFC"/>
          </w:tcPr>
          <w:p>
            <w:pPr>
              <w:spacing w:after="0" w:line="240" w:lineRule="auto"/>
            </w:pPr>
            <w:r>
              <w:rPr>
                <w:rFonts w:ascii="Georgia" w:hAnsi="Georgia"/>
                <w:b w:val="0"/>
                <w:i w:val="0"/>
                <w:color w:val="16181D"/>
                <w:sz w:val="17"/>
              </w:rPr>
              <w:t>Ignore; verify in the official app only</w:t>
            </w:r>
          </w:p>
        </w:tc>
      </w:tr>
      <w:tr>
        <w:trPr>
          <w:cantSplit/>
        </w:trPr>
        <w:tc>
          <w:tcPr>
            <w:tcW w:type="dxa" w:w="3740"/>
          </w:tcPr>
          <w:p>
            <w:pPr>
              <w:spacing w:after="0" w:line="240" w:lineRule="auto"/>
            </w:pPr>
            <w:r>
              <w:rPr>
                <w:rFonts w:ascii="Georgia" w:hAnsi="Georgia"/>
                <w:b w:val="0"/>
                <w:i w:val="0"/>
                <w:color w:val="16181D"/>
                <w:sz w:val="17"/>
              </w:rPr>
              <w:t>A fake bank-KYC SMS asking for an OTP or PIN</w:t>
            </w:r>
          </w:p>
        </w:tc>
        <w:tc>
          <w:tcPr>
            <w:tcW w:type="dxa" w:w="3264"/>
          </w:tcPr>
          <w:p>
            <w:pPr>
              <w:spacing w:after="0" w:line="240" w:lineRule="auto"/>
            </w:pPr>
            <w:r>
              <w:rPr>
                <w:rFonts w:ascii="Georgia" w:hAnsi="Georgia"/>
                <w:b/>
                <w:i w:val="0"/>
                <w:color w:val="16181D"/>
                <w:sz w:val="17"/>
              </w:rPr>
              <w:t>Any</w:t>
            </w:r>
            <w:r>
              <w:rPr>
                <w:rFonts w:ascii="Georgia" w:hAnsi="Georgia"/>
                <w:b w:val="0"/>
                <w:i w:val="0"/>
                <w:color w:val="16181D"/>
                <w:sz w:val="17"/>
              </w:rPr>
              <w:t xml:space="preserve"> request for an OTP or PIN</w:t>
            </w:r>
          </w:p>
        </w:tc>
        <w:tc>
          <w:tcPr>
            <w:tcW w:type="dxa" w:w="3087"/>
          </w:tcPr>
          <w:p>
            <w:pPr>
              <w:spacing w:after="0" w:line="240" w:lineRule="auto"/>
            </w:pPr>
            <w:r>
              <w:rPr>
                <w:rFonts w:ascii="Georgia" w:hAnsi="Georgia"/>
                <w:b w:val="0"/>
                <w:i w:val="0"/>
                <w:color w:val="16181D"/>
                <w:sz w:val="17"/>
              </w:rPr>
              <w:t>Never share it — banks never ask</w:t>
            </w:r>
          </w:p>
        </w:tc>
      </w:tr>
      <w:tr>
        <w:trPr>
          <w:cantSplit/>
        </w:trPr>
        <w:tc>
          <w:tcPr>
            <w:tcW w:type="dxa" w:w="3740"/>
            <w:shd w:val="clear" w:color="auto" w:fill="FAFBFC"/>
          </w:tcPr>
          <w:p>
            <w:pPr>
              <w:spacing w:after="0" w:line="240" w:lineRule="auto"/>
            </w:pPr>
            <w:r>
              <w:rPr>
                <w:rFonts w:ascii="Georgia" w:hAnsi="Georgia"/>
                <w:b w:val="0"/>
                <w:i w:val="0"/>
                <w:color w:val="16181D"/>
                <w:sz w:val="17"/>
              </w:rPr>
              <w:t>"Nepal Police / IRD fine — pay via this link"</w:t>
            </w:r>
          </w:p>
        </w:tc>
        <w:tc>
          <w:tcPr>
            <w:tcW w:type="dxa" w:w="3264"/>
            <w:shd w:val="clear" w:color="auto" w:fill="FAFBFC"/>
          </w:tcPr>
          <w:p>
            <w:pPr>
              <w:spacing w:after="0" w:line="240" w:lineRule="auto"/>
            </w:pPr>
            <w:r>
              <w:rPr>
                <w:rFonts w:ascii="Georgia" w:hAnsi="Georgia"/>
                <w:b w:val="0"/>
                <w:i w:val="0"/>
                <w:color w:val="16181D"/>
                <w:sz w:val="17"/>
              </w:rPr>
              <w:t>A threat plus an unofficial payment link</w:t>
            </w:r>
          </w:p>
        </w:tc>
        <w:tc>
          <w:tcPr>
            <w:tcW w:type="dxa" w:w="3087"/>
            <w:shd w:val="clear" w:color="auto" w:fill="FAFBFC"/>
          </w:tcPr>
          <w:p>
            <w:pPr>
              <w:spacing w:after="0" w:line="240" w:lineRule="auto"/>
            </w:pPr>
            <w:r>
              <w:rPr>
                <w:rFonts w:ascii="Georgia" w:hAnsi="Georgia"/>
                <w:b w:val="0"/>
                <w:i w:val="0"/>
                <w:color w:val="16181D"/>
                <w:sz w:val="17"/>
              </w:rPr>
              <w:t>Verify through official channels</w:t>
            </w:r>
          </w:p>
        </w:tc>
      </w:tr>
      <w:tr>
        <w:trPr>
          <w:cantSplit/>
        </w:trPr>
        <w:tc>
          <w:tcPr>
            <w:tcW w:type="dxa" w:w="3740"/>
          </w:tcPr>
          <w:p>
            <w:pPr>
              <w:spacing w:after="0" w:line="240" w:lineRule="auto"/>
            </w:pPr>
            <w:r>
              <w:rPr>
                <w:rFonts w:ascii="Georgia" w:hAnsi="Georgia"/>
                <w:b w:val="0"/>
                <w:i w:val="0"/>
                <w:color w:val="16181D"/>
                <w:sz w:val="17"/>
              </w:rPr>
              <w:t>A look-alike bank URL, subtly misspelled</w:t>
            </w:r>
          </w:p>
        </w:tc>
        <w:tc>
          <w:tcPr>
            <w:tcW w:type="dxa" w:w="3264"/>
          </w:tcPr>
          <w:p>
            <w:pPr>
              <w:spacing w:after="0" w:line="240" w:lineRule="auto"/>
            </w:pPr>
            <w:r>
              <w:rPr>
                <w:rFonts w:ascii="Georgia" w:hAnsi="Georgia"/>
                <w:b w:val="0"/>
                <w:i w:val="0"/>
                <w:color w:val="16181D"/>
                <w:sz w:val="17"/>
              </w:rPr>
              <w:t xml:space="preserve">The domain is slightly wrong (e.g. </w:t>
            </w:r>
            <w:r>
              <w:rPr>
                <w:rFonts w:ascii="Menlo" w:hAnsi="Menlo"/>
                <w:b w:val="0"/>
                <w:i w:val="0"/>
                <w:color w:val="16181D"/>
                <w:sz w:val="15"/>
              </w:rPr>
              <w:t>rn</w:t>
            </w:r>
            <w:r>
              <w:rPr>
                <w:rFonts w:ascii="Georgia" w:hAnsi="Georgia"/>
                <w:b w:val="0"/>
                <w:i w:val="0"/>
                <w:color w:val="16181D"/>
                <w:sz w:val="17"/>
              </w:rPr>
              <w:t xml:space="preserve"> for </w:t>
            </w:r>
            <w:r>
              <w:rPr>
                <w:rFonts w:ascii="Menlo" w:hAnsi="Menlo"/>
                <w:b w:val="0"/>
                <w:i w:val="0"/>
                <w:color w:val="16181D"/>
                <w:sz w:val="15"/>
              </w:rPr>
              <w:t>m</w:t>
            </w:r>
            <w:r>
              <w:rPr>
                <w:rFonts w:ascii="Georgia" w:hAnsi="Georgia"/>
                <w:b w:val="0"/>
                <w:i w:val="0"/>
                <w:color w:val="16181D"/>
                <w:sz w:val="17"/>
              </w:rPr>
              <w:t>)</w:t>
            </w:r>
          </w:p>
        </w:tc>
        <w:tc>
          <w:tcPr>
            <w:tcW w:type="dxa" w:w="3087"/>
          </w:tcPr>
          <w:p>
            <w:pPr>
              <w:spacing w:after="0" w:line="240" w:lineRule="auto"/>
            </w:pPr>
            <w:r>
              <w:rPr>
                <w:rFonts w:ascii="Georgia" w:hAnsi="Georgia"/>
                <w:b w:val="0"/>
                <w:i w:val="0"/>
                <w:color w:val="16181D"/>
                <w:sz w:val="17"/>
              </w:rPr>
              <w:t>Type the address yourself</w:t>
            </w:r>
          </w:p>
        </w:tc>
      </w:tr>
      <w:tr>
        <w:trPr>
          <w:cantSplit/>
        </w:trPr>
        <w:tc>
          <w:tcPr>
            <w:tcW w:type="dxa" w:w="3740"/>
            <w:shd w:val="clear" w:color="auto" w:fill="FAFBFC"/>
          </w:tcPr>
          <w:p>
            <w:pPr>
              <w:spacing w:after="0" w:line="240" w:lineRule="auto"/>
            </w:pPr>
            <w:r>
              <w:rPr>
                <w:rFonts w:ascii="Georgia" w:hAnsi="Georgia"/>
                <w:b w:val="0"/>
                <w:i w:val="0"/>
                <w:color w:val="16181D"/>
                <w:sz w:val="17"/>
              </w:rPr>
              <w:t>An email "from the principal" wanting gift cards</w:t>
            </w:r>
          </w:p>
        </w:tc>
        <w:tc>
          <w:tcPr>
            <w:tcW w:type="dxa" w:w="3264"/>
            <w:shd w:val="clear" w:color="auto" w:fill="FAFBFC"/>
          </w:tcPr>
          <w:p>
            <w:pPr>
              <w:spacing w:after="0" w:line="240" w:lineRule="auto"/>
            </w:pPr>
            <w:r>
              <w:rPr>
                <w:rFonts w:ascii="Georgia" w:hAnsi="Georgia"/>
                <w:b w:val="0"/>
                <w:i w:val="0"/>
                <w:color w:val="16181D"/>
                <w:sz w:val="17"/>
              </w:rPr>
              <w:t>Urgent, unusual request, odd sender</w:t>
            </w:r>
          </w:p>
        </w:tc>
        <w:tc>
          <w:tcPr>
            <w:tcW w:type="dxa" w:w="3087"/>
            <w:shd w:val="clear" w:color="auto" w:fill="FAFBFC"/>
          </w:tcPr>
          <w:p>
            <w:pPr>
              <w:spacing w:after="0" w:line="240" w:lineRule="auto"/>
            </w:pPr>
            <w:r>
              <w:rPr>
                <w:rFonts w:ascii="Georgia" w:hAnsi="Georgia"/>
                <w:b w:val="0"/>
                <w:i w:val="0"/>
                <w:color w:val="16181D"/>
                <w:sz w:val="17"/>
              </w:rPr>
              <w:t>Verify by phone or in person</w:t>
            </w:r>
          </w:p>
        </w:tc>
      </w:tr>
    </w:tbl>
    <w:p>
      <w:pPr>
        <w:spacing w:after="40"/>
      </w:pPr>
    </w:p>
    <w:p>
      <w:pPr>
        <w:spacing w:after="80"/>
      </w:pPr>
      <w:r>
        <w:rPr>
          <w:rFonts w:ascii="Georgia" w:hAnsi="Georgia"/>
          <w:b/>
          <w:i w:val="0"/>
          <w:color w:val="16181D"/>
          <w:sz w:val="19"/>
        </w:rPr>
        <w:t>Spear-phishing</w:t>
      </w:r>
      <w:r>
        <w:rPr>
          <w:rFonts w:ascii="Georgia" w:hAnsi="Georgia"/>
          <w:b w:val="0"/>
          <w:i w:val="0"/>
          <w:color w:val="16181D"/>
          <w:sz w:val="19"/>
        </w:rPr>
        <w:t xml:space="preserve"> is targeted, researched phishing aimed at one person.</w:t>
      </w: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"Only careless people fall for phishing."</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well-crafted spear-phishing </w:t>
      </w:r>
      <w:r>
        <w:rPr>
          <w:rFonts w:ascii="Georgia" w:hAnsi="Georgia"/>
          <w:b/>
          <w:i w:val="0"/>
          <w:color w:val="3D4350"/>
          <w:sz w:val="18"/>
        </w:rPr>
        <w:t>fools experts and executives too</w:t>
      </w:r>
      <w:r>
        <w:rPr>
          <w:rFonts w:ascii="Georgia" w:hAnsi="Georgia"/>
          <w:b w:val="0"/>
          <w:i w:val="0"/>
          <w:color w:val="3D4350"/>
          <w:sz w:val="18"/>
        </w:rPr>
        <w:t xml:space="preserve">. The defence is not "be smart" — it is a </w:t>
      </w:r>
      <w:r>
        <w:rPr>
          <w:rFonts w:ascii="Georgia" w:hAnsi="Georgia"/>
          <w:b/>
          <w:i w:val="0"/>
          <w:color w:val="3D4350"/>
          <w:sz w:val="18"/>
        </w:rPr>
        <w:t>habit</w:t>
      </w:r>
      <w:r>
        <w:rPr>
          <w:rFonts w:ascii="Georgia" w:hAnsi="Georgia"/>
          <w:b w:val="0"/>
          <w:i w:val="0"/>
          <w:color w:val="3D4350"/>
          <w:sz w:val="18"/>
        </w:rPr>
        <w:t>: pause on urgency, verify out-of-band, never share an OTP, and enable MFA so a stolen password alone fails.</w:t>
      </w:r>
    </w:p>
    <w:p>
      <w:pPr>
        <w:pStyle w:val="Heading3"/>
      </w:pPr>
      <w:r>
        <w:rPr>
          <w:rFonts w:ascii="Helvetica Neue" w:hAnsi="Helvetica Neue"/>
          <w:b/>
          <w:i w:val="0"/>
          <w:color w:val="2A6EA8"/>
          <w:sz w:val="22"/>
        </w:rPr>
        <w:t>Denial of service (DoS and DDoS)</w:t>
      </w:r>
    </w:p>
    <w:p>
      <w:pPr>
        <w:spacing w:after="80"/>
      </w:pPr>
      <w:r>
        <w:rPr>
          <w:rFonts w:ascii="Georgia" w:hAnsi="Georgia"/>
          <w:b/>
          <w:i w:val="0"/>
          <w:color w:val="16181D"/>
          <w:sz w:val="19"/>
        </w:rPr>
        <w:t>A denial-of-service attack overwhelms a service with traffic so legitimate users cannot reach it.</w:t>
      </w:r>
      <w:r>
        <w:rPr>
          <w:rFonts w:ascii="Georgia" w:hAnsi="Georgia"/>
          <w:b w:val="0"/>
          <w:i w:val="0"/>
          <w:color w:val="16181D"/>
          <w:sz w:val="19"/>
        </w:rPr>
        <w:t xml:space="preserve"> It attacks </w:t>
      </w:r>
      <w:r>
        <w:rPr>
          <w:rFonts w:ascii="Georgia" w:hAnsi="Georgia"/>
          <w:b/>
          <w:i w:val="0"/>
          <w:color w:val="16181D"/>
          <w:sz w:val="19"/>
        </w:rPr>
        <w:t>Availability</w:t>
      </w:r>
      <w:r>
        <w:rPr>
          <w:rFonts w:ascii="Georgia" w:hAnsi="Georgia"/>
          <w:b w:val="0"/>
          <w:i w:val="0"/>
          <w:color w:val="16181D"/>
          <w:sz w:val="19"/>
        </w:rPr>
        <w:t xml:space="preserve">. A </w:t>
      </w:r>
      <w:r>
        <w:rPr>
          <w:rFonts w:ascii="Georgia" w:hAnsi="Georgia"/>
          <w:b/>
          <w:i w:val="0"/>
          <w:color w:val="16181D"/>
          <w:sz w:val="19"/>
        </w:rPr>
        <w:t>DDoS</w:t>
      </w:r>
      <w:r>
        <w:rPr>
          <w:rFonts w:ascii="Georgia" w:hAnsi="Georgia"/>
          <w:b w:val="0"/>
          <w:i w:val="0"/>
          <w:color w:val="16181D"/>
          <w:sz w:val="19"/>
        </w:rPr>
        <w:t xml:space="preserve"> is </w:t>
      </w:r>
      <w:r>
        <w:rPr>
          <w:rFonts w:ascii="Georgia" w:hAnsi="Georgia"/>
          <w:b w:val="0"/>
          <w:i/>
          <w:color w:val="16181D"/>
          <w:sz w:val="19"/>
        </w:rPr>
        <w:t>distributed</w:t>
      </w:r>
      <w:r>
        <w:rPr>
          <w:rFonts w:ascii="Georgia" w:hAnsi="Georgia"/>
          <w:b w:val="0"/>
          <w:i w:val="0"/>
          <w:color w:val="16181D"/>
          <w:sz w:val="19"/>
        </w:rPr>
        <w:t xml:space="preserve"> — the flood comes from </w:t>
      </w:r>
      <w:r>
        <w:rPr>
          <w:rFonts w:ascii="Georgia" w:hAnsi="Georgia"/>
          <w:b/>
          <w:i w:val="0"/>
          <w:color w:val="16181D"/>
          <w:sz w:val="19"/>
        </w:rPr>
        <w:t>many machines, often a botnet</w:t>
      </w:r>
      <w:r>
        <w:rPr>
          <w:rFonts w:ascii="Georgia" w:hAnsi="Georgia"/>
          <w:b w:val="0"/>
          <w:i w:val="0"/>
          <w:color w:val="16181D"/>
          <w:sz w:val="19"/>
        </w:rPr>
        <w:t>, so you cannot simply block one address.</w:t>
      </w:r>
    </w:p>
    <w:p>
      <w:pPr>
        <w:spacing w:after="80"/>
      </w:pPr>
      <w:r>
        <w:rPr>
          <w:rFonts w:ascii="Georgia" w:hAnsi="Georgia"/>
          <w:b/>
          <w:i w:val="0"/>
          <w:color w:val="16181D"/>
          <w:sz w:val="19"/>
        </w:rPr>
        <w:t>Defences:</w:t>
      </w:r>
      <w:r>
        <w:rPr>
          <w:rFonts w:ascii="Georgia" w:hAnsi="Georgia"/>
          <w:b w:val="0"/>
          <w:i w:val="0"/>
          <w:color w:val="16181D"/>
          <w:sz w:val="19"/>
        </w:rPr>
        <w:t xml:space="preserve"> rate-limiting, CDNs and traffic-scrubbing services, spare capacity, and </w:t>
      </w:r>
      <w:r>
        <w:rPr>
          <w:rFonts w:ascii="Georgia" w:hAnsi="Georgia"/>
          <w:b/>
          <w:i w:val="0"/>
          <w:color w:val="16181D"/>
          <w:sz w:val="19"/>
        </w:rPr>
        <w:t>coordinating with your ISP and NPCERT</w:t>
      </w:r>
      <w:r>
        <w:rPr>
          <w:rFonts w:ascii="Georgia" w:hAnsi="Georgia"/>
          <w:b w:val="0"/>
          <w:i w:val="0"/>
          <w:color w:val="16181D"/>
          <w:sz w:val="19"/>
        </w:rPr>
        <w:t xml:space="preserve"> during a sustained attack — you cannot absorb a large flood alone.</w:t>
      </w:r>
    </w:p>
    <w:p>
      <w:pPr>
        <w:spacing w:after="80"/>
      </w:pPr>
      <w:r>
        <w:rPr>
          <w:rFonts w:ascii="Georgia" w:hAnsi="Georgia"/>
          <w:b w:val="0"/>
          <w:i/>
          <w:color w:val="16181D"/>
          <w:sz w:val="19"/>
        </w:rPr>
        <w:t>In Nepal:</w:t>
      </w:r>
      <w:r>
        <w:rPr>
          <w:rFonts w:ascii="Georgia" w:hAnsi="Georgia"/>
          <w:b w:val="0"/>
          <w:i w:val="0"/>
          <w:color w:val="16181D"/>
          <w:sz w:val="19"/>
        </w:rPr>
        <w:t xml:space="preserve"> bank and government portals have been knocked offline during hacktivist campaigns. Nothing is stolen or altered, but nobody can use the service — which is still a real harm when a bank is offline during a festival.</w:t>
      </w:r>
    </w:p>
    <w:p>
      <w:pPr>
        <w:pStyle w:val="Heading3"/>
      </w:pPr>
      <w:r>
        <w:rPr>
          <w:rFonts w:ascii="Helvetica Neue" w:hAnsi="Helvetica Neue"/>
          <w:b/>
          <w:i w:val="0"/>
          <w:color w:val="2A6EA8"/>
          <w:sz w:val="22"/>
        </w:rPr>
        <w:t>Poisoned web services</w:t>
      </w:r>
    </w:p>
    <w:p>
      <w:pPr>
        <w:spacing w:after="80"/>
      </w:pPr>
      <w:r>
        <w:rPr>
          <w:rFonts w:ascii="Georgia" w:hAnsi="Georgia"/>
          <w:b/>
          <w:i w:val="0"/>
          <w:color w:val="16181D"/>
          <w:sz w:val="19"/>
        </w:rPr>
        <w:t>A poisoned web-service attack turns a trusted website or service into a delivery vehicle</w:t>
      </w:r>
      <w:r>
        <w:rPr>
          <w:rFonts w:ascii="Georgia" w:hAnsi="Georgia"/>
          <w:b w:val="0"/>
          <w:i w:val="0"/>
          <w:color w:val="16181D"/>
          <w:sz w:val="19"/>
        </w:rPr>
        <w:t xml:space="preserve"> — drive-by downloads, malvertising, defacement, or injected malicious content. </w:t>
      </w:r>
      <w:r>
        <w:rPr>
          <w:rFonts w:ascii="Georgia" w:hAnsi="Georgia"/>
          <w:b/>
          <w:i w:val="0"/>
          <w:color w:val="16181D"/>
          <w:sz w:val="19"/>
        </w:rPr>
        <w:t>The unsettling point: a familiar, HTTPS site can be compromised.</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3764"/>
        <w:gridCol w:w="2492"/>
        <w:gridCol w:w="3835"/>
      </w:tblGrid>
      <w:tr>
        <w:trPr>
          <w:cantSplit/>
          <w:tblHeader/>
        </w:trPr>
        <w:tc>
          <w:tcPr>
            <w:tcW w:type="dxa" w:w="3764"/>
            <w:shd w:val="clear" w:color="auto" w:fill="EEF3F8"/>
          </w:tcPr>
          <w:p>
            <w:pPr>
              <w:spacing w:after="0" w:line="240" w:lineRule="auto"/>
            </w:pPr>
            <w:r>
              <w:rPr>
                <w:rFonts w:ascii="Helvetica Neue" w:hAnsi="Helvetica Neue"/>
                <w:b/>
                <w:i w:val="0"/>
                <w:color w:val="1F4E79"/>
                <w:sz w:val="16"/>
              </w:rPr>
              <w:t>Sign you see</w:t>
            </w:r>
          </w:p>
        </w:tc>
        <w:tc>
          <w:tcPr>
            <w:tcW w:type="dxa" w:w="2492"/>
            <w:shd w:val="clear" w:color="auto" w:fill="EEF3F8"/>
          </w:tcPr>
          <w:p>
            <w:pPr>
              <w:spacing w:after="0" w:line="240" w:lineRule="auto"/>
            </w:pPr>
            <w:r>
              <w:rPr>
                <w:rFonts w:ascii="Helvetica Neue" w:hAnsi="Helvetica Neue"/>
                <w:b/>
                <w:i w:val="0"/>
                <w:color w:val="1F4E79"/>
                <w:sz w:val="16"/>
              </w:rPr>
              <w:t>What it likely is</w:t>
            </w:r>
          </w:p>
        </w:tc>
        <w:tc>
          <w:tcPr>
            <w:tcW w:type="dxa" w:w="3835"/>
            <w:shd w:val="clear" w:color="auto" w:fill="EEF3F8"/>
          </w:tcPr>
          <w:p>
            <w:pPr>
              <w:spacing w:after="0" w:line="240" w:lineRule="auto"/>
            </w:pPr>
            <w:r>
              <w:rPr>
                <w:rFonts w:ascii="Helvetica Neue" w:hAnsi="Helvetica Neue"/>
                <w:b/>
                <w:i w:val="0"/>
                <w:color w:val="1F4E79"/>
                <w:sz w:val="16"/>
              </w:rPr>
              <w:t>The defence</w:t>
            </w:r>
          </w:p>
        </w:tc>
      </w:tr>
      <w:tr>
        <w:trPr>
          <w:cantSplit/>
        </w:trPr>
        <w:tc>
          <w:tcPr>
            <w:tcW w:type="dxa" w:w="3764"/>
          </w:tcPr>
          <w:p>
            <w:pPr>
              <w:spacing w:after="0" w:line="240" w:lineRule="auto"/>
            </w:pPr>
            <w:r>
              <w:rPr>
                <w:rFonts w:ascii="Georgia" w:hAnsi="Georgia"/>
                <w:b w:val="0"/>
                <w:i w:val="0"/>
                <w:color w:val="16181D"/>
                <w:sz w:val="17"/>
              </w:rPr>
              <w:t>A government website shows an attacker's message</w:t>
            </w:r>
          </w:p>
        </w:tc>
        <w:tc>
          <w:tcPr>
            <w:tcW w:type="dxa" w:w="2492"/>
          </w:tcPr>
          <w:p>
            <w:pPr>
              <w:spacing w:after="0" w:line="240" w:lineRule="auto"/>
            </w:pPr>
            <w:r>
              <w:rPr>
                <w:rFonts w:ascii="Georgia" w:hAnsi="Georgia"/>
                <w:b/>
                <w:i w:val="0"/>
                <w:color w:val="16181D"/>
                <w:sz w:val="17"/>
              </w:rPr>
              <w:t>Defacement</w:t>
            </w:r>
            <w:r>
              <w:rPr>
                <w:rFonts w:ascii="Georgia" w:hAnsi="Georgia"/>
                <w:b w:val="0"/>
                <w:i w:val="0"/>
                <w:color w:val="16181D"/>
                <w:sz w:val="17"/>
              </w:rPr>
              <w:t xml:space="preserve"> (an Integrity hit)</w:t>
            </w:r>
          </w:p>
        </w:tc>
        <w:tc>
          <w:tcPr>
            <w:tcW w:type="dxa" w:w="3835"/>
          </w:tcPr>
          <w:p>
            <w:pPr>
              <w:spacing w:after="0" w:line="240" w:lineRule="auto"/>
            </w:pPr>
            <w:r>
              <w:rPr>
                <w:rFonts w:ascii="Georgia" w:hAnsi="Georgia"/>
                <w:b w:val="0"/>
                <w:i w:val="0"/>
                <w:color w:val="16181D"/>
                <w:sz w:val="17"/>
              </w:rPr>
              <w:t>Patching, input validation, WAF, monitoring</w:t>
            </w:r>
          </w:p>
        </w:tc>
      </w:tr>
      <w:tr>
        <w:trPr>
          <w:cantSplit/>
        </w:trPr>
        <w:tc>
          <w:tcPr>
            <w:tcW w:type="dxa" w:w="3764"/>
            <w:shd w:val="clear" w:color="auto" w:fill="FAFBFC"/>
          </w:tcPr>
          <w:p>
            <w:pPr>
              <w:spacing w:after="0" w:line="240" w:lineRule="auto"/>
            </w:pPr>
            <w:r>
              <w:rPr>
                <w:rFonts w:ascii="Georgia" w:hAnsi="Georgia"/>
                <w:b w:val="0"/>
                <w:i w:val="0"/>
                <w:color w:val="16181D"/>
                <w:sz w:val="17"/>
              </w:rPr>
              <w:t>A trusted site suddenly pushes a download</w:t>
            </w:r>
          </w:p>
        </w:tc>
        <w:tc>
          <w:tcPr>
            <w:tcW w:type="dxa" w:w="2492"/>
            <w:shd w:val="clear" w:color="auto" w:fill="FAFBFC"/>
          </w:tcPr>
          <w:p>
            <w:pPr>
              <w:spacing w:after="0" w:line="240" w:lineRule="auto"/>
            </w:pPr>
            <w:r>
              <w:rPr>
                <w:rFonts w:ascii="Georgia" w:hAnsi="Georgia"/>
                <w:b w:val="0"/>
                <w:i w:val="0"/>
                <w:color w:val="16181D"/>
                <w:sz w:val="17"/>
              </w:rPr>
              <w:t>A drive-by from a compromised site</w:t>
            </w:r>
          </w:p>
        </w:tc>
        <w:tc>
          <w:tcPr>
            <w:tcW w:type="dxa" w:w="3835"/>
            <w:shd w:val="clear" w:color="auto" w:fill="FAFBFC"/>
          </w:tcPr>
          <w:p>
            <w:pPr>
              <w:spacing w:after="0" w:line="240" w:lineRule="auto"/>
            </w:pPr>
            <w:r>
              <w:rPr>
                <w:rFonts w:ascii="Georgia" w:hAnsi="Georgia"/>
                <w:b w:val="0"/>
                <w:i w:val="0"/>
                <w:color w:val="16181D"/>
                <w:sz w:val="17"/>
              </w:rPr>
              <w:t>Keep browser and OS updated; do not run it</w:t>
            </w:r>
          </w:p>
        </w:tc>
      </w:tr>
      <w:tr>
        <w:trPr>
          <w:cantSplit/>
        </w:trPr>
        <w:tc>
          <w:tcPr>
            <w:tcW w:type="dxa" w:w="3764"/>
          </w:tcPr>
          <w:p>
            <w:pPr>
              <w:spacing w:after="0" w:line="240" w:lineRule="auto"/>
            </w:pPr>
            <w:r>
              <w:rPr>
                <w:rFonts w:ascii="Georgia" w:hAnsi="Georgia"/>
                <w:b w:val="0"/>
                <w:i w:val="0"/>
                <w:color w:val="16181D"/>
                <w:sz w:val="17"/>
              </w:rPr>
              <w:t>Ads on a normal site trigger scary pop-ups</w:t>
            </w:r>
          </w:p>
        </w:tc>
        <w:tc>
          <w:tcPr>
            <w:tcW w:type="dxa" w:w="2492"/>
          </w:tcPr>
          <w:p>
            <w:pPr>
              <w:spacing w:after="0" w:line="240" w:lineRule="auto"/>
            </w:pPr>
            <w:r>
              <w:rPr>
                <w:rFonts w:ascii="Georgia" w:hAnsi="Georgia"/>
                <w:b/>
                <w:i w:val="0"/>
                <w:color w:val="16181D"/>
                <w:sz w:val="17"/>
              </w:rPr>
              <w:t>Malvertising</w:t>
            </w:r>
          </w:p>
        </w:tc>
        <w:tc>
          <w:tcPr>
            <w:tcW w:type="dxa" w:w="3835"/>
          </w:tcPr>
          <w:p>
            <w:pPr>
              <w:spacing w:after="0" w:line="240" w:lineRule="auto"/>
            </w:pPr>
            <w:r>
              <w:rPr>
                <w:rFonts w:ascii="Georgia" w:hAnsi="Georgia"/>
                <w:b w:val="0"/>
                <w:i w:val="0"/>
                <w:color w:val="16181D"/>
                <w:sz w:val="17"/>
              </w:rPr>
              <w:t>Ad and script hygiene; ignore the pop-up</w:t>
            </w:r>
          </w:p>
        </w:tc>
      </w:tr>
      <w:tr>
        <w:trPr>
          <w:cantSplit/>
        </w:trPr>
        <w:tc>
          <w:tcPr>
            <w:tcW w:type="dxa" w:w="3764"/>
            <w:shd w:val="clear" w:color="auto" w:fill="FAFBFC"/>
          </w:tcPr>
          <w:p>
            <w:pPr>
              <w:spacing w:after="0" w:line="240" w:lineRule="auto"/>
            </w:pPr>
            <w:r>
              <w:rPr>
                <w:rFonts w:ascii="Georgia" w:hAnsi="Georgia"/>
                <w:b w:val="0"/>
                <w:i w:val="0"/>
                <w:color w:val="16181D"/>
                <w:sz w:val="17"/>
              </w:rPr>
              <w:t>A cloned bank login on a look-alike URL</w:t>
            </w:r>
          </w:p>
        </w:tc>
        <w:tc>
          <w:tcPr>
            <w:tcW w:type="dxa" w:w="2492"/>
            <w:shd w:val="clear" w:color="auto" w:fill="FAFBFC"/>
          </w:tcPr>
          <w:p>
            <w:pPr>
              <w:spacing w:after="0" w:line="240" w:lineRule="auto"/>
            </w:pPr>
            <w:r>
              <w:rPr>
                <w:rFonts w:ascii="Georgia" w:hAnsi="Georgia"/>
                <w:b w:val="0"/>
                <w:i w:val="0"/>
                <w:color w:val="16181D"/>
                <w:sz w:val="17"/>
              </w:rPr>
              <w:t>Fake login for credential theft</w:t>
            </w:r>
          </w:p>
        </w:tc>
        <w:tc>
          <w:tcPr>
            <w:tcW w:type="dxa" w:w="3835"/>
            <w:shd w:val="clear" w:color="auto" w:fill="FAFBFC"/>
          </w:tcPr>
          <w:p>
            <w:pPr>
              <w:spacing w:after="0" w:line="240" w:lineRule="auto"/>
            </w:pPr>
            <w:r>
              <w:rPr>
                <w:rFonts w:ascii="Georgia" w:hAnsi="Georgia"/>
                <w:b w:val="0"/>
                <w:i w:val="0"/>
                <w:color w:val="16181D"/>
                <w:sz w:val="17"/>
              </w:rPr>
              <w:t>Check the domain and certificate; type the address</w:t>
            </w:r>
          </w:p>
        </w:tc>
      </w:tr>
      <w:tr>
        <w:trPr>
          <w:cantSplit/>
        </w:trPr>
        <w:tc>
          <w:tcPr>
            <w:tcW w:type="dxa" w:w="3764"/>
          </w:tcPr>
          <w:p>
            <w:pPr>
              <w:spacing w:after="0" w:line="240" w:lineRule="auto"/>
            </w:pPr>
            <w:r>
              <w:rPr>
                <w:rFonts w:ascii="Georgia" w:hAnsi="Georgia"/>
                <w:b w:val="0"/>
                <w:i w:val="0"/>
                <w:color w:val="16181D"/>
                <w:sz w:val="17"/>
              </w:rPr>
              <w:t>A padlock is shown but the site feels wrong</w:t>
            </w:r>
          </w:p>
        </w:tc>
        <w:tc>
          <w:tcPr>
            <w:tcW w:type="dxa" w:w="2492"/>
          </w:tcPr>
          <w:p>
            <w:pPr>
              <w:spacing w:after="0" w:line="240" w:lineRule="auto"/>
            </w:pPr>
            <w:r>
              <w:rPr>
                <w:rFonts w:ascii="Georgia" w:hAnsi="Georgia"/>
                <w:b/>
                <w:i w:val="0"/>
                <w:color w:val="16181D"/>
                <w:sz w:val="17"/>
              </w:rPr>
              <w:t>HTTPS ≠ trustworthy</w:t>
            </w:r>
          </w:p>
        </w:tc>
        <w:tc>
          <w:tcPr>
            <w:tcW w:type="dxa" w:w="3835"/>
          </w:tcPr>
          <w:p>
            <w:pPr>
              <w:spacing w:after="0" w:line="240" w:lineRule="auto"/>
            </w:pPr>
            <w:r>
              <w:rPr>
                <w:rFonts w:ascii="Georgia" w:hAnsi="Georgia"/>
                <w:b w:val="0"/>
                <w:i w:val="0"/>
                <w:color w:val="16181D"/>
                <w:sz w:val="17"/>
              </w:rPr>
              <w:t>The padlock means encrypted only</w:t>
            </w:r>
          </w:p>
        </w:tc>
      </w:tr>
      <w:tr>
        <w:trPr>
          <w:cantSplit/>
        </w:trPr>
        <w:tc>
          <w:tcPr>
            <w:tcW w:type="dxa" w:w="3764"/>
            <w:shd w:val="clear" w:color="auto" w:fill="FAFBFC"/>
          </w:tcPr>
          <w:p>
            <w:pPr>
              <w:spacing w:after="0" w:line="240" w:lineRule="auto"/>
            </w:pPr>
            <w:r>
              <w:rPr>
                <w:rFonts w:ascii="Georgia" w:hAnsi="Georgia"/>
                <w:b w:val="0"/>
                <w:i w:val="0"/>
                <w:color w:val="16181D"/>
                <w:sz w:val="17"/>
              </w:rPr>
              <w:t>A form input causes odd server behaviour</w:t>
            </w:r>
          </w:p>
        </w:tc>
        <w:tc>
          <w:tcPr>
            <w:tcW w:type="dxa" w:w="2492"/>
            <w:shd w:val="clear" w:color="auto" w:fill="FAFBFC"/>
          </w:tcPr>
          <w:p>
            <w:pPr>
              <w:spacing w:after="0" w:line="240" w:lineRule="auto"/>
            </w:pPr>
            <w:r>
              <w:rPr>
                <w:rFonts w:ascii="Georgia" w:hAnsi="Georgia"/>
                <w:b w:val="0"/>
                <w:i w:val="0"/>
                <w:color w:val="16181D"/>
                <w:sz w:val="17"/>
              </w:rPr>
              <w:t>Possible injection</w:t>
            </w:r>
          </w:p>
        </w:tc>
        <w:tc>
          <w:tcPr>
            <w:tcW w:type="dxa" w:w="3835"/>
            <w:shd w:val="clear" w:color="auto" w:fill="FAFBFC"/>
          </w:tcPr>
          <w:p>
            <w:pPr>
              <w:spacing w:after="0" w:line="240" w:lineRule="auto"/>
            </w:pPr>
            <w:r>
              <w:rPr>
                <w:rFonts w:ascii="Georgia" w:hAnsi="Georgia"/>
                <w:b w:val="0"/>
                <w:i w:val="0"/>
                <w:color w:val="16181D"/>
                <w:sz w:val="17"/>
              </w:rPr>
              <w:t>Site owner: validate and sanitise input; patch</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"A familiar or HTTPS site is always safe."</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trusted sites can be compromised, and </w:t>
      </w:r>
      <w:r>
        <w:rPr>
          <w:rFonts w:ascii="Georgia" w:hAnsi="Georgia"/>
          <w:b/>
          <w:i w:val="0"/>
          <w:color w:val="3D4350"/>
          <w:sz w:val="18"/>
        </w:rPr>
        <w:t>the padlock only means the connection is encrypted — not that the site is genuine.</w:t>
      </w:r>
      <w:r>
        <w:rPr>
          <w:rFonts w:ascii="Georgia" w:hAnsi="Georgia"/>
          <w:b w:val="0"/>
          <w:i w:val="0"/>
          <w:color w:val="3D4350"/>
          <w:sz w:val="18"/>
        </w:rPr>
        <w:t xml:space="preserve"> A cloned phishing site can show a padlock too.</w:t>
      </w:r>
    </w:p>
    <w:p>
      <w:pPr>
        <w:pStyle w:val="Heading3"/>
      </w:pPr>
      <w:r>
        <w:rPr>
          <w:rFonts w:ascii="Helvetica Neue" w:hAnsi="Helvetica Neue"/>
          <w:b/>
          <w:i w:val="0"/>
          <w:color w:val="2A6EA8"/>
          <w:sz w:val="22"/>
        </w:rPr>
        <w:t>The attack-to-defence map</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2276"/>
        <w:gridCol w:w="2992"/>
        <w:gridCol w:w="4823"/>
      </w:tblGrid>
      <w:tr>
        <w:trPr>
          <w:cantSplit/>
          <w:tblHeader/>
        </w:trPr>
        <w:tc>
          <w:tcPr>
            <w:tcW w:type="dxa" w:w="2276"/>
            <w:shd w:val="clear" w:color="auto" w:fill="EEF3F8"/>
          </w:tcPr>
          <w:p>
            <w:pPr>
              <w:spacing w:after="0" w:line="240" w:lineRule="auto"/>
            </w:pPr>
            <w:r>
              <w:rPr>
                <w:rFonts w:ascii="Helvetica Neue" w:hAnsi="Helvetica Neue"/>
                <w:b/>
                <w:i w:val="0"/>
                <w:color w:val="1F4E79"/>
                <w:sz w:val="16"/>
              </w:rPr>
              <w:t>Attack family</w:t>
            </w:r>
          </w:p>
        </w:tc>
        <w:tc>
          <w:tcPr>
            <w:tcW w:type="dxa" w:w="2992"/>
            <w:shd w:val="clear" w:color="auto" w:fill="EEF3F8"/>
          </w:tcPr>
          <w:p>
            <w:pPr>
              <w:spacing w:after="0" w:line="240" w:lineRule="auto"/>
            </w:pPr>
            <w:r>
              <w:rPr>
                <w:rFonts w:ascii="Helvetica Neue" w:hAnsi="Helvetica Neue"/>
                <w:b/>
                <w:i w:val="0"/>
                <w:color w:val="1F4E79"/>
                <w:sz w:val="16"/>
              </w:rPr>
              <w:t>CIA goal it mainly hits</w:t>
            </w:r>
          </w:p>
        </w:tc>
        <w:tc>
          <w:tcPr>
            <w:tcW w:type="dxa" w:w="4823"/>
            <w:shd w:val="clear" w:color="auto" w:fill="EEF3F8"/>
          </w:tcPr>
          <w:p>
            <w:pPr>
              <w:spacing w:after="0" w:line="240" w:lineRule="auto"/>
            </w:pPr>
            <w:r>
              <w:rPr>
                <w:rFonts w:ascii="Helvetica Neue" w:hAnsi="Helvetica Neue"/>
                <w:b/>
                <w:i w:val="0"/>
                <w:color w:val="1F4E79"/>
                <w:sz w:val="16"/>
              </w:rPr>
              <w:t>Core defence</w:t>
            </w:r>
          </w:p>
        </w:tc>
      </w:tr>
      <w:tr>
        <w:trPr>
          <w:cantSplit/>
        </w:trPr>
        <w:tc>
          <w:tcPr>
            <w:tcW w:type="dxa" w:w="2276"/>
          </w:tcPr>
          <w:p>
            <w:pPr>
              <w:spacing w:after="0" w:line="240" w:lineRule="auto"/>
            </w:pPr>
            <w:r>
              <w:rPr>
                <w:rFonts w:ascii="Georgia" w:hAnsi="Georgia"/>
                <w:b w:val="0"/>
                <w:i w:val="0"/>
                <w:color w:val="16181D"/>
                <w:sz w:val="17"/>
              </w:rPr>
              <w:t>Malware / ransomware</w:t>
            </w:r>
          </w:p>
        </w:tc>
        <w:tc>
          <w:tcPr>
            <w:tcW w:type="dxa" w:w="2992"/>
          </w:tcPr>
          <w:p>
            <w:pPr>
              <w:spacing w:after="0" w:line="240" w:lineRule="auto"/>
            </w:pPr>
            <w:r>
              <w:rPr>
                <w:rFonts w:ascii="Georgia" w:hAnsi="Georgia"/>
                <w:b w:val="0"/>
                <w:i w:val="0"/>
                <w:color w:val="16181D"/>
                <w:sz w:val="17"/>
              </w:rPr>
              <w:t>Availability (+ Confidentiality)</w:t>
            </w:r>
          </w:p>
        </w:tc>
        <w:tc>
          <w:tcPr>
            <w:tcW w:type="dxa" w:w="4823"/>
          </w:tcPr>
          <w:p>
            <w:pPr>
              <w:spacing w:after="0" w:line="240" w:lineRule="auto"/>
            </w:pPr>
            <w:r>
              <w:rPr>
                <w:rFonts w:ascii="Georgia" w:hAnsi="Georgia"/>
                <w:b w:val="0"/>
                <w:i w:val="0"/>
                <w:color w:val="16181D"/>
                <w:sz w:val="17"/>
              </w:rPr>
              <w:t>Patch, EDR, least privilege, tested backups</w:t>
            </w:r>
          </w:p>
        </w:tc>
      </w:tr>
      <w:tr>
        <w:trPr>
          <w:cantSplit/>
        </w:trPr>
        <w:tc>
          <w:tcPr>
            <w:tcW w:type="dxa" w:w="2276"/>
            <w:shd w:val="clear" w:color="auto" w:fill="FAFBFC"/>
          </w:tcPr>
          <w:p>
            <w:pPr>
              <w:spacing w:after="0" w:line="240" w:lineRule="auto"/>
            </w:pPr>
            <w:r>
              <w:rPr>
                <w:rFonts w:ascii="Georgia" w:hAnsi="Georgia"/>
                <w:b w:val="0"/>
                <w:i w:val="0"/>
                <w:color w:val="16181D"/>
                <w:sz w:val="17"/>
              </w:rPr>
              <w:t>Phishing</w:t>
            </w:r>
          </w:p>
        </w:tc>
        <w:tc>
          <w:tcPr>
            <w:tcW w:type="dxa" w:w="2992"/>
            <w:shd w:val="clear" w:color="auto" w:fill="FAFBFC"/>
          </w:tcPr>
          <w:p>
            <w:pPr>
              <w:spacing w:after="0" w:line="240" w:lineRule="auto"/>
            </w:pPr>
            <w:r>
              <w:rPr>
                <w:rFonts w:ascii="Georgia" w:hAnsi="Georgia"/>
                <w:b w:val="0"/>
                <w:i w:val="0"/>
                <w:color w:val="16181D"/>
                <w:sz w:val="17"/>
              </w:rPr>
              <w:t>Confidentiality — stolen credentials</w:t>
            </w:r>
          </w:p>
        </w:tc>
        <w:tc>
          <w:tcPr>
            <w:tcW w:type="dxa" w:w="4823"/>
            <w:shd w:val="clear" w:color="auto" w:fill="FAFBFC"/>
          </w:tcPr>
          <w:p>
            <w:pPr>
              <w:spacing w:after="0" w:line="240" w:lineRule="auto"/>
            </w:pPr>
            <w:r>
              <w:rPr>
                <w:rFonts w:ascii="Georgia" w:hAnsi="Georgia"/>
                <w:b w:val="0"/>
                <w:i w:val="0"/>
                <w:color w:val="16181D"/>
                <w:sz w:val="17"/>
              </w:rPr>
              <w:t>Verify out-of-band, MFA, training, report</w:t>
            </w:r>
          </w:p>
        </w:tc>
      </w:tr>
      <w:tr>
        <w:trPr>
          <w:cantSplit/>
        </w:trPr>
        <w:tc>
          <w:tcPr>
            <w:tcW w:type="dxa" w:w="2276"/>
          </w:tcPr>
          <w:p>
            <w:pPr>
              <w:spacing w:after="0" w:line="240" w:lineRule="auto"/>
            </w:pPr>
            <w:r>
              <w:rPr>
                <w:rFonts w:ascii="Georgia" w:hAnsi="Georgia"/>
                <w:b w:val="0"/>
                <w:i w:val="0"/>
                <w:color w:val="16181D"/>
                <w:sz w:val="17"/>
              </w:rPr>
              <w:t>DoS / DDoS</w:t>
            </w:r>
          </w:p>
        </w:tc>
        <w:tc>
          <w:tcPr>
            <w:tcW w:type="dxa" w:w="2992"/>
          </w:tcPr>
          <w:p>
            <w:pPr>
              <w:spacing w:after="0" w:line="240" w:lineRule="auto"/>
            </w:pPr>
            <w:r>
              <w:rPr>
                <w:rFonts w:ascii="Georgia" w:hAnsi="Georgia"/>
                <w:b w:val="0"/>
                <w:i w:val="0"/>
                <w:color w:val="16181D"/>
                <w:sz w:val="17"/>
              </w:rPr>
              <w:t>Availability</w:t>
            </w:r>
          </w:p>
        </w:tc>
        <w:tc>
          <w:tcPr>
            <w:tcW w:type="dxa" w:w="4823"/>
          </w:tcPr>
          <w:p>
            <w:pPr>
              <w:spacing w:after="0" w:line="240" w:lineRule="auto"/>
            </w:pPr>
            <w:r>
              <w:rPr>
                <w:rFonts w:ascii="Georgia" w:hAnsi="Georgia"/>
                <w:b w:val="0"/>
                <w:i w:val="0"/>
                <w:color w:val="16181D"/>
                <w:sz w:val="17"/>
              </w:rPr>
              <w:t>Rate-limiting, CDN/scrubbing, capacity, ISP and NPCERT</w:t>
            </w:r>
          </w:p>
        </w:tc>
      </w:tr>
      <w:tr>
        <w:trPr>
          <w:cantSplit/>
        </w:trPr>
        <w:tc>
          <w:tcPr>
            <w:tcW w:type="dxa" w:w="2276"/>
            <w:shd w:val="clear" w:color="auto" w:fill="FAFBFC"/>
          </w:tcPr>
          <w:p>
            <w:pPr>
              <w:spacing w:after="0" w:line="240" w:lineRule="auto"/>
            </w:pPr>
            <w:r>
              <w:rPr>
                <w:rFonts w:ascii="Georgia" w:hAnsi="Georgia"/>
                <w:b w:val="0"/>
                <w:i w:val="0"/>
                <w:color w:val="16181D"/>
                <w:sz w:val="17"/>
              </w:rPr>
              <w:t>Poisoned or defaced website</w:t>
            </w:r>
          </w:p>
        </w:tc>
        <w:tc>
          <w:tcPr>
            <w:tcW w:type="dxa" w:w="2992"/>
            <w:shd w:val="clear" w:color="auto" w:fill="FAFBFC"/>
          </w:tcPr>
          <w:p>
            <w:pPr>
              <w:spacing w:after="0" w:line="240" w:lineRule="auto"/>
            </w:pPr>
            <w:r>
              <w:rPr>
                <w:rFonts w:ascii="Georgia" w:hAnsi="Georgia"/>
                <w:b w:val="0"/>
                <w:i w:val="0"/>
                <w:color w:val="16181D"/>
                <w:sz w:val="17"/>
              </w:rPr>
              <w:t>Integrity (+ Availability)</w:t>
            </w:r>
          </w:p>
        </w:tc>
        <w:tc>
          <w:tcPr>
            <w:tcW w:type="dxa" w:w="4823"/>
            <w:shd w:val="clear" w:color="auto" w:fill="FAFBFC"/>
          </w:tcPr>
          <w:p>
            <w:pPr>
              <w:spacing w:after="0" w:line="240" w:lineRule="auto"/>
            </w:pPr>
            <w:r>
              <w:rPr>
                <w:rFonts w:ascii="Georgia" w:hAnsi="Georgia"/>
                <w:b w:val="0"/>
                <w:i w:val="0"/>
                <w:color w:val="16181D"/>
                <w:sz w:val="17"/>
              </w:rPr>
              <w:t>Patching, input validation, WAF, monitoring</w:t>
            </w:r>
          </w:p>
        </w:tc>
      </w:tr>
      <w:tr>
        <w:trPr>
          <w:cantSplit/>
        </w:trPr>
        <w:tc>
          <w:tcPr>
            <w:tcW w:type="dxa" w:w="2276"/>
          </w:tcPr>
          <w:p>
            <w:pPr>
              <w:spacing w:after="0" w:line="240" w:lineRule="auto"/>
            </w:pPr>
            <w:r>
              <w:rPr>
                <w:rFonts w:ascii="Georgia" w:hAnsi="Georgia"/>
                <w:b w:val="0"/>
                <w:i w:val="0"/>
                <w:color w:val="16181D"/>
                <w:sz w:val="17"/>
              </w:rPr>
              <w:t>Data theft / spyware</w:t>
            </w:r>
          </w:p>
        </w:tc>
        <w:tc>
          <w:tcPr>
            <w:tcW w:type="dxa" w:w="2992"/>
          </w:tcPr>
          <w:p>
            <w:pPr>
              <w:spacing w:after="0" w:line="240" w:lineRule="auto"/>
            </w:pPr>
            <w:r>
              <w:rPr>
                <w:rFonts w:ascii="Georgia" w:hAnsi="Georgia"/>
                <w:b w:val="0"/>
                <w:i w:val="0"/>
                <w:color w:val="16181D"/>
                <w:sz w:val="17"/>
              </w:rPr>
              <w:t>Confidentiality</w:t>
            </w:r>
          </w:p>
        </w:tc>
        <w:tc>
          <w:tcPr>
            <w:tcW w:type="dxa" w:w="4823"/>
          </w:tcPr>
          <w:p>
            <w:pPr>
              <w:spacing w:after="0" w:line="240" w:lineRule="auto"/>
            </w:pPr>
            <w:r>
              <w:rPr>
                <w:rFonts w:ascii="Georgia" w:hAnsi="Georgia"/>
                <w:b w:val="0"/>
                <w:i w:val="0"/>
                <w:color w:val="16181D"/>
                <w:sz w:val="17"/>
              </w:rPr>
              <w:t>Encryption, access control, anti-malware</w:t>
            </w:r>
          </w:p>
        </w:tc>
      </w:tr>
      <w:tr>
        <w:trPr>
          <w:cantSplit/>
        </w:trPr>
        <w:tc>
          <w:tcPr>
            <w:tcW w:type="dxa" w:w="2276"/>
            <w:shd w:val="clear" w:color="auto" w:fill="FAFBFC"/>
          </w:tcPr>
          <w:p>
            <w:pPr>
              <w:spacing w:after="0" w:line="240" w:lineRule="auto"/>
            </w:pPr>
            <w:r>
              <w:rPr>
                <w:rFonts w:ascii="Georgia" w:hAnsi="Georgia"/>
                <w:b w:val="0"/>
                <w:i w:val="0"/>
                <w:color w:val="16181D"/>
                <w:sz w:val="17"/>
              </w:rPr>
              <w:t>Tampering with records</w:t>
            </w:r>
          </w:p>
        </w:tc>
        <w:tc>
          <w:tcPr>
            <w:tcW w:type="dxa" w:w="2992"/>
            <w:shd w:val="clear" w:color="auto" w:fill="FAFBFC"/>
          </w:tcPr>
          <w:p>
            <w:pPr>
              <w:spacing w:after="0" w:line="240" w:lineRule="auto"/>
            </w:pPr>
            <w:r>
              <w:rPr>
                <w:rFonts w:ascii="Georgia" w:hAnsi="Georgia"/>
                <w:b w:val="0"/>
                <w:i w:val="0"/>
                <w:color w:val="16181D"/>
                <w:sz w:val="17"/>
              </w:rPr>
              <w:t>Integrity</w:t>
            </w:r>
          </w:p>
        </w:tc>
        <w:tc>
          <w:tcPr>
            <w:tcW w:type="dxa" w:w="4823"/>
            <w:shd w:val="clear" w:color="auto" w:fill="FAFBFC"/>
          </w:tcPr>
          <w:p>
            <w:pPr>
              <w:spacing w:after="0" w:line="240" w:lineRule="auto"/>
            </w:pPr>
            <w:r>
              <w:rPr>
                <w:rFonts w:ascii="Georgia" w:hAnsi="Georgia"/>
                <w:b w:val="0"/>
                <w:i w:val="0"/>
                <w:color w:val="16181D"/>
                <w:sz w:val="17"/>
              </w:rPr>
              <w:t>Hashing, audit logs, backups, access control</w:t>
            </w:r>
          </w:p>
        </w:tc>
      </w:tr>
    </w:tbl>
    <w:p>
      <w:pPr>
        <w:spacing w:after="40"/>
      </w:pPr>
    </w:p>
    <w:p>
      <w:pPr>
        <w:pStyle w:val="Heading2"/>
        <w:pBdr>
          <w:bottom w:val="single" w:sz="6" w:space="2" w:color="D6D9E0"/>
        </w:pBdr>
      </w:pPr>
      <w:r>
        <w:rPr>
          <w:rFonts w:ascii="Helvetica Neue" w:hAnsi="Helvetica Neue"/>
          <w:b/>
          <w:i w:val="0"/>
          <w:color w:val="1F4E79"/>
          <w:sz w:val="27"/>
        </w:rPr>
        <w:t>5.7 Network infrastructure poisoning</w:t>
      </w:r>
    </w:p>
    <w:p>
      <w:pPr>
        <w:pStyle w:val="Heading3"/>
      </w:pPr>
      <w:r>
        <w:rPr>
          <w:rFonts w:ascii="Helvetica Neue" w:hAnsi="Helvetica Neue"/>
          <w:b/>
          <w:i w:val="0"/>
          <w:color w:val="2A6EA8"/>
          <w:sz w:val="22"/>
        </w:rPr>
        <w:t>Man-in-the-middle (MITM)</w:t>
      </w:r>
    </w:p>
    <w:p>
      <w:pPr>
        <w:spacing w:after="80"/>
      </w:pPr>
      <w:r>
        <w:rPr>
          <w:rFonts w:ascii="Georgia" w:hAnsi="Georgia"/>
          <w:b/>
          <w:i w:val="0"/>
          <w:color w:val="16181D"/>
          <w:sz w:val="19"/>
        </w:rPr>
        <w:t>In a man-in-the-middle attack, an attacker secretly sits between two parties and can READ or ALTER what passes.</w:t>
      </w:r>
      <w:r>
        <w:rPr>
          <w:rFonts w:ascii="Georgia" w:hAnsi="Georgia"/>
          <w:b w:val="0"/>
          <w:i w:val="0"/>
          <w:color w:val="16181D"/>
          <w:sz w:val="19"/>
        </w:rPr>
        <w:t xml:space="preserve"> Because it can both eavesdrop and tamper, MITM breaks </w:t>
      </w:r>
      <w:r>
        <w:rPr>
          <w:rFonts w:ascii="Georgia" w:hAnsi="Georgia"/>
          <w:b/>
          <w:i w:val="0"/>
          <w:color w:val="16181D"/>
          <w:sz w:val="19"/>
        </w:rPr>
        <w:t>Confidentiality AND Integrity</w:t>
      </w:r>
      <w:r>
        <w:rPr>
          <w:rFonts w:ascii="Georgia" w:hAnsi="Georgia"/>
          <w:b w:val="0"/>
          <w:i w:val="0"/>
          <w:color w:val="16181D"/>
          <w:sz w:val="19"/>
        </w:rPr>
        <w:t>. The classic setting is an untrusted or public Wi-Fi network.</w:t>
      </w:r>
    </w:p>
    <w:p>
      <w:pPr>
        <w:spacing w:after="80"/>
      </w:pPr>
      <w:r>
        <w:rPr>
          <w:rFonts w:ascii="Georgia" w:hAnsi="Georgia"/>
          <w:b/>
          <w:i w:val="0"/>
          <w:color w:val="16181D"/>
          <w:sz w:val="19"/>
        </w:rPr>
        <w:t>The universal defence is encryption:</w:t>
      </w:r>
      <w:r>
        <w:rPr>
          <w:rFonts w:ascii="Georgia" w:hAnsi="Georgia"/>
          <w:b w:val="0"/>
          <w:i w:val="0"/>
          <w:color w:val="16181D"/>
          <w:sz w:val="19"/>
        </w:rPr>
        <w:t xml:space="preserve"> HTTPS/TLS and a VPN, plus </w:t>
      </w:r>
      <w:r>
        <w:rPr>
          <w:rFonts w:ascii="Georgia" w:hAnsi="Georgia"/>
          <w:b/>
          <w:i w:val="0"/>
          <w:color w:val="16181D"/>
          <w:sz w:val="19"/>
        </w:rPr>
        <w:t>taking certificate warnings seriously</w:t>
      </w:r>
      <w:r>
        <w:rPr>
          <w:rFonts w:ascii="Georgia" w:hAnsi="Georgia"/>
          <w:b w:val="0"/>
          <w:i w:val="0"/>
          <w:color w:val="16181D"/>
          <w:sz w:val="19"/>
        </w:rPr>
        <w:t>.</w:t>
      </w:r>
    </w:p>
    <w:p>
      <w:pPr>
        <w:spacing w:after="80"/>
      </w:pPr>
      <w:r>
        <w:rPr>
          <w:rFonts w:ascii="Georgia" w:hAnsi="Georgia"/>
          <w:b w:val="0"/>
          <w:i/>
          <w:color w:val="16181D"/>
          <w:sz w:val="19"/>
        </w:rPr>
        <w:t>In Nepal:</w:t>
      </w:r>
      <w:r>
        <w:rPr>
          <w:rFonts w:ascii="Georgia" w:hAnsi="Georgia"/>
          <w:b w:val="0"/>
          <w:i w:val="0"/>
          <w:color w:val="16181D"/>
          <w:sz w:val="19"/>
        </w:rPr>
        <w:t xml:space="preserve"> open Wi-Fi at Kathmandu cafés, the airport and campuses is a real MITM risk for anyone checking e-banking.</w:t>
      </w: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"Public Wi-Fi is fine if it has a password posted on the wall."</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a shared, known password protects little against someone </w:t>
      </w:r>
      <w:r>
        <w:rPr>
          <w:rFonts w:ascii="Georgia" w:hAnsi="Georgia"/>
          <w:b/>
          <w:i w:val="0"/>
          <w:color w:val="3D4350"/>
          <w:sz w:val="18"/>
        </w:rPr>
        <w:t>already on the same network</w:t>
      </w:r>
      <w:r>
        <w:rPr>
          <w:rFonts w:ascii="Georgia" w:hAnsi="Georgia"/>
          <w:b w:val="0"/>
          <w:i w:val="0"/>
          <w:color w:val="3D4350"/>
          <w:sz w:val="18"/>
        </w:rPr>
        <w:t>. The real protection is end-to-end encryption.</w:t>
      </w:r>
    </w:p>
    <w:p>
      <w:pPr>
        <w:pStyle w:val="Heading3"/>
      </w:pPr>
      <w:r>
        <w:rPr>
          <w:rFonts w:ascii="Helvetica Neue" w:hAnsi="Helvetica Neue"/>
          <w:b/>
          <w:i w:val="0"/>
          <w:color w:val="2A6EA8"/>
          <w:sz w:val="22"/>
        </w:rPr>
        <w:t>ARP poisoning</w:t>
      </w:r>
    </w:p>
    <w:p>
      <w:pPr>
        <w:spacing w:after="80"/>
      </w:pPr>
      <w:r>
        <w:rPr>
          <w:rFonts w:ascii="Georgia" w:hAnsi="Georgia"/>
          <w:b/>
          <w:i w:val="0"/>
          <w:color w:val="16181D"/>
          <w:sz w:val="19"/>
        </w:rPr>
        <w:t>ARP poisoning tricks devices on a LOCAL network into sending their traffic to the attacker by faking hardware-address mappings.</w:t>
      </w:r>
      <w:r>
        <w:rPr>
          <w:rFonts w:ascii="Georgia" w:hAnsi="Georgia"/>
          <w:b w:val="0"/>
          <w:i w:val="0"/>
          <w:color w:val="16181D"/>
          <w:sz w:val="19"/>
        </w:rPr>
        <w:t xml:space="preserve"> The root problem is that </w:t>
      </w:r>
      <w:r>
        <w:rPr>
          <w:rFonts w:ascii="Georgia" w:hAnsi="Georgia"/>
          <w:b/>
          <w:i w:val="0"/>
          <w:color w:val="16181D"/>
          <w:sz w:val="19"/>
        </w:rPr>
        <w:t>the local network trusts ARP answers blindly</w:t>
      </w:r>
      <w:r>
        <w:rPr>
          <w:rFonts w:ascii="Georgia" w:hAnsi="Georgia"/>
          <w:b w:val="0"/>
          <w:i w:val="0"/>
          <w:color w:val="16181D"/>
          <w:sz w:val="19"/>
        </w:rPr>
        <w:t>. This enables MITM on a LAN.</w:t>
      </w:r>
    </w:p>
    <w:p>
      <w:pPr>
        <w:spacing w:after="80"/>
      </w:pPr>
      <w:r>
        <w:rPr>
          <w:rFonts w:ascii="Georgia" w:hAnsi="Georgia"/>
          <w:b/>
          <w:i w:val="0"/>
          <w:color w:val="16181D"/>
          <w:sz w:val="19"/>
        </w:rPr>
        <w:t>Defences:</w:t>
      </w:r>
      <w:r>
        <w:rPr>
          <w:rFonts w:ascii="Georgia" w:hAnsi="Georgia"/>
          <w:b w:val="0"/>
          <w:i w:val="0"/>
          <w:color w:val="16181D"/>
          <w:sz w:val="19"/>
        </w:rPr>
        <w:t xml:space="preserve"> network </w:t>
      </w:r>
      <w:r>
        <w:rPr>
          <w:rFonts w:ascii="Georgia" w:hAnsi="Georgia"/>
          <w:b/>
          <w:i w:val="0"/>
          <w:color w:val="16181D"/>
          <w:sz w:val="19"/>
        </w:rPr>
        <w:t>segmentation</w:t>
      </w:r>
      <w:r>
        <w:rPr>
          <w:rFonts w:ascii="Georgia" w:hAnsi="Georgia"/>
          <w:b w:val="0"/>
          <w:i w:val="0"/>
          <w:color w:val="16181D"/>
          <w:sz w:val="19"/>
        </w:rPr>
        <w:t xml:space="preserve">, </w:t>
      </w:r>
      <w:r>
        <w:rPr>
          <w:rFonts w:ascii="Georgia" w:hAnsi="Georgia"/>
          <w:b/>
          <w:i w:val="0"/>
          <w:color w:val="16181D"/>
          <w:sz w:val="19"/>
        </w:rPr>
        <w:t>dynamic ARP inspection (DAI)</w:t>
      </w:r>
      <w:r>
        <w:rPr>
          <w:rFonts w:ascii="Georgia" w:hAnsi="Georgia"/>
          <w:b w:val="0"/>
          <w:i w:val="0"/>
          <w:color w:val="16181D"/>
          <w:sz w:val="19"/>
        </w:rPr>
        <w:t xml:space="preserve">, encrypted traffic, and monitoring. Crucially — </w:t>
      </w:r>
      <w:r>
        <w:rPr>
          <w:rFonts w:ascii="Georgia" w:hAnsi="Georgia"/>
          <w:b/>
          <w:i w:val="0"/>
          <w:color w:val="16181D"/>
          <w:sz w:val="19"/>
        </w:rPr>
        <w:t>even on a poisoned LAN, HTTPS and VPN keep the diverted traffic unreadable.</w:t>
      </w:r>
      <w:r>
        <w:rPr>
          <w:rFonts w:ascii="Georgia" w:hAnsi="Georgia"/>
          <w:b w:val="0"/>
          <w:i w:val="0"/>
          <w:color w:val="16181D"/>
          <w:sz w:val="19"/>
        </w:rPr>
        <w:t xml:space="preserve"> The attacker sees only encrypted, useless traffic.</w:t>
      </w:r>
    </w:p>
    <w:p>
      <w:pPr>
        <w:pStyle w:val="Heading3"/>
      </w:pPr>
      <w:r>
        <w:rPr>
          <w:rFonts w:ascii="Helvetica Neue" w:hAnsi="Helvetica Neue"/>
          <w:b/>
          <w:i w:val="0"/>
          <w:color w:val="2A6EA8"/>
          <w:sz w:val="22"/>
        </w:rPr>
        <w:t>DNS poisoning</w:t>
      </w:r>
    </w:p>
    <w:p>
      <w:pPr>
        <w:spacing w:after="80"/>
      </w:pPr>
      <w:r>
        <w:rPr>
          <w:rFonts w:ascii="Georgia" w:hAnsi="Georgia"/>
          <w:b/>
          <w:i w:val="0"/>
          <w:color w:val="16181D"/>
          <w:sz w:val="19"/>
        </w:rPr>
        <w:t>DNS poisoning corrupts the "phonebook" that turns a domain name into an address</w:t>
      </w:r>
      <w:r>
        <w:rPr>
          <w:rFonts w:ascii="Georgia" w:hAnsi="Georgia"/>
          <w:b w:val="0"/>
          <w:i w:val="0"/>
          <w:color w:val="16181D"/>
          <w:sz w:val="19"/>
        </w:rPr>
        <w:t xml:space="preserve">, so a correct-looking name leads to a </w:t>
      </w:r>
      <w:r>
        <w:rPr>
          <w:rFonts w:ascii="Georgia" w:hAnsi="Georgia"/>
          <w:b/>
          <w:i w:val="0"/>
          <w:color w:val="16181D"/>
          <w:sz w:val="19"/>
        </w:rPr>
        <w:t>fake server</w:t>
      </w:r>
      <w:r>
        <w:rPr>
          <w:rFonts w:ascii="Georgia" w:hAnsi="Georgia"/>
          <w:b w:val="0"/>
          <w:i w:val="0"/>
          <w:color w:val="16181D"/>
          <w:sz w:val="19"/>
        </w:rPr>
        <w:t>. Forged or cached DNS answers send users to look-alike sites.</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3607"/>
        <w:gridCol w:w="2933"/>
        <w:gridCol w:w="3551"/>
      </w:tblGrid>
      <w:tr>
        <w:trPr>
          <w:cantSplit/>
          <w:tblHeader/>
        </w:trPr>
        <w:tc>
          <w:tcPr>
            <w:tcW w:type="dxa" w:w="3607"/>
            <w:shd w:val="clear" w:color="auto" w:fill="EEF3F8"/>
          </w:tcPr>
          <w:p>
            <w:pPr>
              <w:spacing w:after="0" w:line="240" w:lineRule="auto"/>
            </w:pPr>
            <w:r>
              <w:rPr>
                <w:rFonts w:ascii="Helvetica Neue" w:hAnsi="Helvetica Neue"/>
                <w:b/>
                <w:i w:val="0"/>
                <w:color w:val="1F4E79"/>
                <w:sz w:val="16"/>
              </w:rPr>
              <w:t>The sign you see</w:t>
            </w:r>
          </w:p>
        </w:tc>
        <w:tc>
          <w:tcPr>
            <w:tcW w:type="dxa" w:w="2933"/>
            <w:shd w:val="clear" w:color="auto" w:fill="EEF3F8"/>
          </w:tcPr>
          <w:p>
            <w:pPr>
              <w:spacing w:after="0" w:line="240" w:lineRule="auto"/>
            </w:pPr>
            <w:r>
              <w:rPr>
                <w:rFonts w:ascii="Helvetica Neue" w:hAnsi="Helvetica Neue"/>
                <w:b/>
                <w:i w:val="0"/>
                <w:color w:val="1F4E79"/>
                <w:sz w:val="16"/>
              </w:rPr>
              <w:t>What is happening</w:t>
            </w:r>
          </w:p>
        </w:tc>
        <w:tc>
          <w:tcPr>
            <w:tcW w:type="dxa" w:w="3551"/>
            <w:shd w:val="clear" w:color="auto" w:fill="EEF3F8"/>
          </w:tcPr>
          <w:p>
            <w:pPr>
              <w:spacing w:after="0" w:line="240" w:lineRule="auto"/>
            </w:pPr>
            <w:r>
              <w:rPr>
                <w:rFonts w:ascii="Helvetica Neue" w:hAnsi="Helvetica Neue"/>
                <w:b/>
                <w:i w:val="0"/>
                <w:color w:val="1F4E79"/>
                <w:sz w:val="16"/>
              </w:rPr>
              <w:t>The safe response</w:t>
            </w:r>
          </w:p>
        </w:tc>
      </w:tr>
      <w:tr>
        <w:trPr>
          <w:cantSplit/>
        </w:trPr>
        <w:tc>
          <w:tcPr>
            <w:tcW w:type="dxa" w:w="3607"/>
          </w:tcPr>
          <w:p>
            <w:pPr>
              <w:spacing w:after="0" w:line="240" w:lineRule="auto"/>
            </w:pPr>
            <w:r>
              <w:rPr>
                <w:rFonts w:ascii="Georgia" w:hAnsi="Georgia"/>
                <w:b w:val="0"/>
                <w:i w:val="0"/>
                <w:color w:val="16181D"/>
                <w:sz w:val="17"/>
              </w:rPr>
              <w:t xml:space="preserve">The right name, but a </w:t>
            </w:r>
            <w:r>
              <w:rPr>
                <w:rFonts w:ascii="Georgia" w:hAnsi="Georgia"/>
                <w:b/>
                <w:i w:val="0"/>
                <w:color w:val="16181D"/>
                <w:sz w:val="17"/>
              </w:rPr>
              <w:t>certificate warning</w:t>
            </w:r>
          </w:p>
        </w:tc>
        <w:tc>
          <w:tcPr>
            <w:tcW w:type="dxa" w:w="2933"/>
          </w:tcPr>
          <w:p>
            <w:pPr>
              <w:spacing w:after="0" w:line="240" w:lineRule="auto"/>
            </w:pPr>
            <w:r>
              <w:rPr>
                <w:rFonts w:ascii="Georgia" w:hAnsi="Georgia"/>
                <w:b w:val="0"/>
                <w:i w:val="0"/>
                <w:color w:val="16181D"/>
                <w:sz w:val="17"/>
              </w:rPr>
              <w:t>You were sent to a fake server</w:t>
            </w:r>
          </w:p>
        </w:tc>
        <w:tc>
          <w:tcPr>
            <w:tcW w:type="dxa" w:w="3551"/>
          </w:tcPr>
          <w:p>
            <w:pPr>
              <w:spacing w:after="0" w:line="240" w:lineRule="auto"/>
            </w:pPr>
            <w:r>
              <w:rPr>
                <w:rFonts w:ascii="Georgia" w:hAnsi="Georgia"/>
                <w:b/>
                <w:i w:val="0"/>
                <w:color w:val="16181D"/>
                <w:sz w:val="17"/>
              </w:rPr>
              <w:t>Stop. Do not proceed.</w:t>
            </w:r>
          </w:p>
        </w:tc>
      </w:tr>
      <w:tr>
        <w:trPr>
          <w:cantSplit/>
        </w:trPr>
        <w:tc>
          <w:tcPr>
            <w:tcW w:type="dxa" w:w="3607"/>
            <w:shd w:val="clear" w:color="auto" w:fill="FAFBFC"/>
          </w:tcPr>
          <w:p>
            <w:pPr>
              <w:spacing w:after="0" w:line="240" w:lineRule="auto"/>
            </w:pPr>
            <w:r>
              <w:rPr>
                <w:rFonts w:ascii="Georgia" w:hAnsi="Georgia"/>
                <w:b w:val="0"/>
                <w:i w:val="0"/>
                <w:color w:val="16181D"/>
                <w:sz w:val="17"/>
              </w:rPr>
              <w:t>A bank login looks slightly "off"</w:t>
            </w:r>
          </w:p>
        </w:tc>
        <w:tc>
          <w:tcPr>
            <w:tcW w:type="dxa" w:w="2933"/>
            <w:shd w:val="clear" w:color="auto" w:fill="FAFBFC"/>
          </w:tcPr>
          <w:p>
            <w:pPr>
              <w:spacing w:after="0" w:line="240" w:lineRule="auto"/>
            </w:pPr>
            <w:r>
              <w:rPr>
                <w:rFonts w:ascii="Georgia" w:hAnsi="Georgia"/>
                <w:b w:val="0"/>
                <w:i w:val="0"/>
                <w:color w:val="16181D"/>
                <w:sz w:val="17"/>
              </w:rPr>
              <w:t>A cloned site via poisoned DNS</w:t>
            </w:r>
          </w:p>
        </w:tc>
        <w:tc>
          <w:tcPr>
            <w:tcW w:type="dxa" w:w="3551"/>
            <w:shd w:val="clear" w:color="auto" w:fill="FAFBFC"/>
          </w:tcPr>
          <w:p>
            <w:pPr>
              <w:spacing w:after="0" w:line="240" w:lineRule="auto"/>
            </w:pPr>
            <w:r>
              <w:rPr>
                <w:rFonts w:ascii="Georgia" w:hAnsi="Georgia"/>
                <w:b w:val="0"/>
                <w:i w:val="0"/>
                <w:color w:val="16181D"/>
                <w:sz w:val="17"/>
              </w:rPr>
              <w:t>Close it; type the address; use the app</w:t>
            </w:r>
          </w:p>
        </w:tc>
      </w:tr>
      <w:tr>
        <w:trPr>
          <w:cantSplit/>
        </w:trPr>
        <w:tc>
          <w:tcPr>
            <w:tcW w:type="dxa" w:w="3607"/>
          </w:tcPr>
          <w:p>
            <w:pPr>
              <w:spacing w:after="0" w:line="240" w:lineRule="auto"/>
            </w:pPr>
            <w:r>
              <w:rPr>
                <w:rFonts w:ascii="Georgia" w:hAnsi="Georgia"/>
                <w:b w:val="0"/>
                <w:i w:val="0"/>
                <w:color w:val="16181D"/>
                <w:sz w:val="17"/>
              </w:rPr>
              <w:t>Redirected somewhere unexpected</w:t>
            </w:r>
          </w:p>
        </w:tc>
        <w:tc>
          <w:tcPr>
            <w:tcW w:type="dxa" w:w="2933"/>
          </w:tcPr>
          <w:p>
            <w:pPr>
              <w:spacing w:after="0" w:line="240" w:lineRule="auto"/>
            </w:pPr>
            <w:r>
              <w:rPr>
                <w:rFonts w:ascii="Georgia" w:hAnsi="Georgia"/>
                <w:b w:val="0"/>
                <w:i w:val="0"/>
                <w:color w:val="16181D"/>
                <w:sz w:val="17"/>
              </w:rPr>
              <w:t>A forged or cached DNS answer</w:t>
            </w:r>
          </w:p>
        </w:tc>
        <w:tc>
          <w:tcPr>
            <w:tcW w:type="dxa" w:w="3551"/>
          </w:tcPr>
          <w:p>
            <w:pPr>
              <w:spacing w:after="0" w:line="240" w:lineRule="auto"/>
            </w:pPr>
            <w:r>
              <w:rPr>
                <w:rFonts w:ascii="Georgia" w:hAnsi="Georgia"/>
                <w:b w:val="0"/>
                <w:i w:val="0"/>
                <w:color w:val="16181D"/>
                <w:sz w:val="17"/>
              </w:rPr>
              <w:t>Use a trusted resolver; check the HTTPS certificate</w:t>
            </w:r>
          </w:p>
        </w:tc>
      </w:tr>
      <w:tr>
        <w:trPr>
          <w:cantSplit/>
        </w:trPr>
        <w:tc>
          <w:tcPr>
            <w:tcW w:type="dxa" w:w="3607"/>
            <w:shd w:val="clear" w:color="auto" w:fill="FAFBFC"/>
          </w:tcPr>
          <w:p>
            <w:pPr>
              <w:spacing w:after="0" w:line="240" w:lineRule="auto"/>
            </w:pPr>
            <w:r>
              <w:rPr>
                <w:rFonts w:ascii="Georgia" w:hAnsi="Georgia"/>
                <w:b w:val="0"/>
                <w:i w:val="0"/>
                <w:color w:val="16181D"/>
                <w:sz w:val="17"/>
              </w:rPr>
              <w:t>No padlock, or an invalid certificate</w:t>
            </w:r>
          </w:p>
        </w:tc>
        <w:tc>
          <w:tcPr>
            <w:tcW w:type="dxa" w:w="2933"/>
            <w:shd w:val="clear" w:color="auto" w:fill="FAFBFC"/>
          </w:tcPr>
          <w:p>
            <w:pPr>
              <w:spacing w:after="0" w:line="240" w:lineRule="auto"/>
            </w:pPr>
            <w:r>
              <w:rPr>
                <w:rFonts w:ascii="Georgia" w:hAnsi="Georgia"/>
                <w:b w:val="0"/>
                <w:i w:val="0"/>
                <w:color w:val="16181D"/>
                <w:sz w:val="17"/>
              </w:rPr>
              <w:t>The fake server cannot prove the name</w:t>
            </w:r>
          </w:p>
        </w:tc>
        <w:tc>
          <w:tcPr>
            <w:tcW w:type="dxa" w:w="3551"/>
            <w:shd w:val="clear" w:color="auto" w:fill="FAFBFC"/>
          </w:tcPr>
          <w:p>
            <w:pPr>
              <w:spacing w:after="0" w:line="240" w:lineRule="auto"/>
            </w:pPr>
            <w:r>
              <w:rPr>
                <w:rFonts w:ascii="Georgia" w:hAnsi="Georgia"/>
                <w:b/>
                <w:i w:val="0"/>
                <w:color w:val="16181D"/>
                <w:sz w:val="17"/>
              </w:rPr>
              <w:t>Never enter credentials</w:t>
            </w:r>
          </w:p>
        </w:tc>
      </w:tr>
      <w:tr>
        <w:trPr>
          <w:cantSplit/>
        </w:trPr>
        <w:tc>
          <w:tcPr>
            <w:tcW w:type="dxa" w:w="3607"/>
          </w:tcPr>
          <w:p>
            <w:pPr>
              <w:spacing w:after="0" w:line="240" w:lineRule="auto"/>
            </w:pPr>
            <w:r>
              <w:rPr>
                <w:rFonts w:ascii="Georgia" w:hAnsi="Georgia"/>
                <w:b w:val="0"/>
                <w:i w:val="0"/>
                <w:color w:val="16181D"/>
                <w:sz w:val="17"/>
              </w:rPr>
              <w:t>A different result on mobile data versus Wi-Fi</w:t>
            </w:r>
          </w:p>
        </w:tc>
        <w:tc>
          <w:tcPr>
            <w:tcW w:type="dxa" w:w="2933"/>
          </w:tcPr>
          <w:p>
            <w:pPr>
              <w:spacing w:after="0" w:line="240" w:lineRule="auto"/>
            </w:pPr>
            <w:r>
              <w:rPr>
                <w:rFonts w:ascii="Georgia" w:hAnsi="Georgia"/>
                <w:b w:val="0"/>
                <w:i w:val="0"/>
                <w:color w:val="16181D"/>
                <w:sz w:val="17"/>
              </w:rPr>
              <w:t>One resolver may be poisoned</w:t>
            </w:r>
          </w:p>
        </w:tc>
        <w:tc>
          <w:tcPr>
            <w:tcW w:type="dxa" w:w="3551"/>
          </w:tcPr>
          <w:p>
            <w:pPr>
              <w:spacing w:after="0" w:line="240" w:lineRule="auto"/>
            </w:pPr>
            <w:r>
              <w:rPr>
                <w:rFonts w:ascii="Georgia" w:hAnsi="Georgia"/>
                <w:b w:val="0"/>
                <w:i w:val="0"/>
                <w:color w:val="16181D"/>
                <w:sz w:val="17"/>
              </w:rPr>
              <w:t>Compare; report to IT or NPCERT</w:t>
            </w:r>
          </w:p>
        </w:tc>
      </w:tr>
      <w:tr>
        <w:trPr>
          <w:cantSplit/>
        </w:trPr>
        <w:tc>
          <w:tcPr>
            <w:tcW w:type="dxa" w:w="3607"/>
            <w:shd w:val="clear" w:color="auto" w:fill="FAFBFC"/>
          </w:tcPr>
          <w:p>
            <w:pPr>
              <w:spacing w:after="0" w:line="240" w:lineRule="auto"/>
            </w:pPr>
            <w:r>
              <w:rPr>
                <w:rFonts w:ascii="Georgia" w:hAnsi="Georgia"/>
                <w:b w:val="0"/>
                <w:i w:val="0"/>
                <w:color w:val="16181D"/>
                <w:sz w:val="17"/>
              </w:rPr>
              <w:t>Organisation-wide users hitting a fake site</w:t>
            </w:r>
          </w:p>
        </w:tc>
        <w:tc>
          <w:tcPr>
            <w:tcW w:type="dxa" w:w="2933"/>
            <w:shd w:val="clear" w:color="auto" w:fill="FAFBFC"/>
          </w:tcPr>
          <w:p>
            <w:pPr>
              <w:spacing w:after="0" w:line="240" w:lineRule="auto"/>
            </w:pPr>
            <w:r>
              <w:rPr>
                <w:rFonts w:ascii="Georgia" w:hAnsi="Georgia"/>
                <w:b w:val="0"/>
                <w:i w:val="0"/>
                <w:color w:val="16181D"/>
                <w:sz w:val="17"/>
              </w:rPr>
              <w:t>Cache poisoning at the resolver</w:t>
            </w:r>
          </w:p>
        </w:tc>
        <w:tc>
          <w:tcPr>
            <w:tcW w:type="dxa" w:w="3551"/>
            <w:shd w:val="clear" w:color="auto" w:fill="FAFBFC"/>
          </w:tcPr>
          <w:p>
            <w:pPr>
              <w:spacing w:after="0" w:line="240" w:lineRule="auto"/>
            </w:pPr>
            <w:r>
              <w:rPr>
                <w:rFonts w:ascii="Georgia" w:hAnsi="Georgia"/>
                <w:b w:val="0"/>
                <w:i w:val="0"/>
                <w:color w:val="16181D"/>
                <w:sz w:val="17"/>
              </w:rPr>
              <w:t>DNSSEC and a secure resolver</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"If the address bar shows the right name, the site must be real."</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poisoned DNS can show the </w:t>
      </w:r>
      <w:r>
        <w:rPr>
          <w:rFonts w:ascii="Georgia" w:hAnsi="Georgia"/>
          <w:b/>
          <w:i w:val="0"/>
          <w:color w:val="3D4350"/>
          <w:sz w:val="18"/>
        </w:rPr>
        <w:t>right name while pointing at a fake server</w:t>
      </w:r>
      <w:r>
        <w:rPr>
          <w:rFonts w:ascii="Georgia" w:hAnsi="Georgia"/>
          <w:b w:val="0"/>
          <w:i w:val="0"/>
          <w:color w:val="3D4350"/>
          <w:sz w:val="18"/>
        </w:rPr>
        <w:t xml:space="preserve">. The reliable tell is </w:t>
      </w:r>
      <w:r>
        <w:rPr>
          <w:rFonts w:ascii="Georgia" w:hAnsi="Georgia"/>
          <w:b/>
          <w:i w:val="0"/>
          <w:color w:val="3D4350"/>
          <w:sz w:val="18"/>
        </w:rPr>
        <w:t>the certificate</w:t>
      </w:r>
      <w:r>
        <w:rPr>
          <w:rFonts w:ascii="Georgia" w:hAnsi="Georgia"/>
          <w:b w:val="0"/>
          <w:i w:val="0"/>
          <w:color w:val="3D4350"/>
          <w:sz w:val="18"/>
        </w:rPr>
        <w:t xml:space="preserve"> — a fake server cannot present a valid one, so </w:t>
      </w:r>
      <w:r>
        <w:rPr>
          <w:rFonts w:ascii="Georgia" w:hAnsi="Georgia"/>
          <w:b/>
          <w:i w:val="0"/>
          <w:color w:val="3D4350"/>
          <w:sz w:val="18"/>
        </w:rPr>
        <w:t>a certificate warning means STOP</w:t>
      </w:r>
      <w:r>
        <w:rPr>
          <w:rFonts w:ascii="Georgia" w:hAnsi="Georgia"/>
          <w:b w:val="0"/>
          <w:i w:val="0"/>
          <w:color w:val="3D4350"/>
          <w:sz w:val="18"/>
        </w:rPr>
        <w:t>.</w:t>
      </w:r>
    </w:p>
    <w:p>
      <w:pPr>
        <w:keepLines/>
        <w:pBdr>
          <w:left w:val="single" w:sz="18" w:space="6" w:color="2A6EA8"/>
        </w:pBdr>
        <w:shd w:val="clear" w:color="auto" w:fill="F7F9FB"/>
        <w:spacing w:before="80" w:after="80"/>
        <w:ind w:left="227" w:right="113"/>
      </w:pPr>
      <w:r>
        <w:rPr>
          <w:rFonts w:ascii="Georgia" w:hAnsi="Georgia"/>
          <w:b/>
          <w:i w:val="0"/>
          <w:color w:val="3D4350"/>
          <w:sz w:val="18"/>
        </w:rPr>
        <w:t>The directory analogy.</w:t>
      </w:r>
      <w:r>
        <w:rPr>
          <w:rFonts w:ascii="Georgia" w:hAnsi="Georgia"/>
          <w:b w:val="0"/>
          <w:i w:val="0"/>
          <w:color w:val="3D4350"/>
          <w:sz w:val="18"/>
        </w:rPr>
        <w:t xml:space="preserve"> DNS poisoning is tampering with the phone directory so the right name lists the wrong number.</w:t>
      </w:r>
    </w:p>
    <w:p>
      <w:pPr>
        <w:pStyle w:val="Heading3"/>
      </w:pPr>
      <w:r>
        <w:rPr>
          <w:rFonts w:ascii="Helvetica Neue" w:hAnsi="Helvetica Neue"/>
          <w:b/>
          <w:i w:val="0"/>
          <w:color w:val="2A6EA8"/>
          <w:sz w:val="22"/>
        </w:rPr>
        <w:t>Why infrastructure attacks are dangerous — and the one defence set</w:t>
      </w:r>
    </w:p>
    <w:p>
      <w:pPr>
        <w:spacing w:after="80"/>
      </w:pPr>
      <w:r>
        <w:rPr>
          <w:rFonts w:ascii="Georgia" w:hAnsi="Georgia"/>
          <w:b w:val="0"/>
          <w:i w:val="0"/>
          <w:color w:val="16181D"/>
          <w:sz w:val="19"/>
        </w:rPr>
        <w:t xml:space="preserve">These attacks are dangerous because they are </w:t>
      </w:r>
      <w:r>
        <w:rPr>
          <w:rFonts w:ascii="Georgia" w:hAnsi="Georgia"/>
          <w:b/>
          <w:i w:val="0"/>
          <w:color w:val="16181D"/>
          <w:sz w:val="19"/>
        </w:rPr>
        <w:t>silent, hit many users at once, and operate below the application layer</w:t>
      </w:r>
      <w:r>
        <w:rPr>
          <w:rFonts w:ascii="Georgia" w:hAnsi="Georgia"/>
          <w:b w:val="0"/>
          <w:i w:val="0"/>
          <w:color w:val="16181D"/>
          <w:sz w:val="19"/>
        </w:rPr>
        <w:t xml:space="preserve"> — the app looks normal while the traffic beneath is compromised.</w:t>
      </w:r>
    </w:p>
    <w:p>
      <w:pPr>
        <w:spacing w:after="80"/>
      </w:pPr>
      <w:r>
        <w:rPr>
          <w:rFonts w:ascii="Georgia" w:hAnsi="Georgia"/>
          <w:b w:val="0"/>
          <w:i w:val="0"/>
          <w:color w:val="16181D"/>
          <w:sz w:val="19"/>
        </w:rPr>
        <w:t xml:space="preserve">The good news: </w:t>
      </w:r>
      <w:r>
        <w:rPr>
          <w:rFonts w:ascii="Georgia" w:hAnsi="Georgia"/>
          <w:b/>
          <w:i w:val="0"/>
          <w:color w:val="16181D"/>
          <w:sz w:val="19"/>
        </w:rPr>
        <w:t>one small set of universal user defences works across all of them.</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3892"/>
        <w:gridCol w:w="4171"/>
        <w:gridCol w:w="2028"/>
      </w:tblGrid>
      <w:tr>
        <w:trPr>
          <w:cantSplit/>
          <w:tblHeader/>
        </w:trPr>
        <w:tc>
          <w:tcPr>
            <w:tcW w:type="dxa" w:w="3892"/>
            <w:shd w:val="clear" w:color="auto" w:fill="EEF3F8"/>
          </w:tcPr>
          <w:p>
            <w:pPr>
              <w:spacing w:after="0" w:line="240" w:lineRule="auto"/>
            </w:pPr>
            <w:r>
              <w:rPr>
                <w:rFonts w:ascii="Helvetica Neue" w:hAnsi="Helvetica Neue"/>
                <w:b/>
                <w:i w:val="0"/>
                <w:color w:val="1F4E79"/>
                <w:sz w:val="16"/>
              </w:rPr>
              <w:t>Universal defence</w:t>
            </w:r>
          </w:p>
        </w:tc>
        <w:tc>
          <w:tcPr>
            <w:tcW w:type="dxa" w:w="4171"/>
            <w:shd w:val="clear" w:color="auto" w:fill="EEF3F8"/>
          </w:tcPr>
          <w:p>
            <w:pPr>
              <w:spacing w:after="0" w:line="240" w:lineRule="auto"/>
            </w:pPr>
            <w:r>
              <w:rPr>
                <w:rFonts w:ascii="Helvetica Neue" w:hAnsi="Helvetica Neue"/>
                <w:b/>
                <w:i w:val="0"/>
                <w:color w:val="1F4E79"/>
                <w:sz w:val="16"/>
              </w:rPr>
              <w:t>Why it works</w:t>
            </w:r>
          </w:p>
        </w:tc>
        <w:tc>
          <w:tcPr>
            <w:tcW w:type="dxa" w:w="2028"/>
            <w:shd w:val="clear" w:color="auto" w:fill="EEF3F8"/>
          </w:tcPr>
          <w:p>
            <w:pPr>
              <w:spacing w:after="0" w:line="240" w:lineRule="auto"/>
            </w:pPr>
            <w:r>
              <w:rPr>
                <w:rFonts w:ascii="Helvetica Neue" w:hAnsi="Helvetica Neue"/>
                <w:b/>
                <w:i w:val="0"/>
                <w:color w:val="1F4E79"/>
                <w:sz w:val="16"/>
              </w:rPr>
              <w:t>Covers</w:t>
            </w:r>
          </w:p>
        </w:tc>
      </w:tr>
      <w:tr>
        <w:trPr>
          <w:cantSplit/>
        </w:trPr>
        <w:tc>
          <w:tcPr>
            <w:tcW w:type="dxa" w:w="3892"/>
          </w:tcPr>
          <w:p>
            <w:pPr>
              <w:spacing w:after="0" w:line="240" w:lineRule="auto"/>
            </w:pPr>
            <w:r>
              <w:rPr>
                <w:rFonts w:ascii="Georgia" w:hAnsi="Georgia"/>
                <w:b w:val="0"/>
                <w:i w:val="0"/>
                <w:color w:val="16181D"/>
                <w:sz w:val="17"/>
              </w:rPr>
              <w:t xml:space="preserve">Use </w:t>
            </w:r>
            <w:r>
              <w:rPr>
                <w:rFonts w:ascii="Georgia" w:hAnsi="Georgia"/>
                <w:b/>
                <w:i w:val="0"/>
                <w:color w:val="16181D"/>
                <w:sz w:val="17"/>
              </w:rPr>
              <w:t>HTTPS/TLS</w:t>
            </w:r>
            <w:r>
              <w:rPr>
                <w:rFonts w:ascii="Georgia" w:hAnsi="Georgia"/>
                <w:b w:val="0"/>
                <w:i w:val="0"/>
                <w:color w:val="16181D"/>
                <w:sz w:val="17"/>
              </w:rPr>
              <w:t xml:space="preserve"> everywhere</w:t>
            </w:r>
          </w:p>
        </w:tc>
        <w:tc>
          <w:tcPr>
            <w:tcW w:type="dxa" w:w="4171"/>
          </w:tcPr>
          <w:p>
            <w:pPr>
              <w:spacing w:after="0" w:line="240" w:lineRule="auto"/>
            </w:pPr>
            <w:r>
              <w:rPr>
                <w:rFonts w:ascii="Georgia" w:hAnsi="Georgia"/>
                <w:b w:val="0"/>
                <w:i w:val="0"/>
                <w:color w:val="16181D"/>
                <w:sz w:val="17"/>
              </w:rPr>
              <w:t>Encrypted traffic cannot be read or altered</w:t>
            </w:r>
          </w:p>
        </w:tc>
        <w:tc>
          <w:tcPr>
            <w:tcW w:type="dxa" w:w="2028"/>
          </w:tcPr>
          <w:p>
            <w:pPr>
              <w:spacing w:after="0" w:line="240" w:lineRule="auto"/>
            </w:pPr>
            <w:r>
              <w:rPr>
                <w:rFonts w:ascii="Georgia" w:hAnsi="Georgia"/>
                <w:b w:val="0"/>
                <w:i w:val="0"/>
                <w:color w:val="16181D"/>
                <w:sz w:val="17"/>
              </w:rPr>
              <w:t>MITM, ARP, DNS (partly)</w:t>
            </w:r>
          </w:p>
        </w:tc>
      </w:tr>
      <w:tr>
        <w:trPr>
          <w:cantSplit/>
        </w:trPr>
        <w:tc>
          <w:tcPr>
            <w:tcW w:type="dxa" w:w="3892"/>
            <w:shd w:val="clear" w:color="auto" w:fill="FAFBFC"/>
          </w:tcPr>
          <w:p>
            <w:pPr>
              <w:spacing w:after="0" w:line="240" w:lineRule="auto"/>
            </w:pPr>
            <w:r>
              <w:rPr>
                <w:rFonts w:ascii="Georgia" w:hAnsi="Georgia"/>
                <w:b w:val="0"/>
                <w:i w:val="0"/>
                <w:color w:val="16181D"/>
                <w:sz w:val="17"/>
              </w:rPr>
              <w:t xml:space="preserve">Use a </w:t>
            </w:r>
            <w:r>
              <w:rPr>
                <w:rFonts w:ascii="Georgia" w:hAnsi="Georgia"/>
                <w:b/>
                <w:i w:val="0"/>
                <w:color w:val="16181D"/>
                <w:sz w:val="17"/>
              </w:rPr>
              <w:t>VPN</w:t>
            </w:r>
            <w:r>
              <w:rPr>
                <w:rFonts w:ascii="Georgia" w:hAnsi="Georgia"/>
                <w:b w:val="0"/>
                <w:i w:val="0"/>
                <w:color w:val="16181D"/>
                <w:sz w:val="17"/>
              </w:rPr>
              <w:t xml:space="preserve"> on untrusted Wi-Fi</w:t>
            </w:r>
          </w:p>
        </w:tc>
        <w:tc>
          <w:tcPr>
            <w:tcW w:type="dxa" w:w="4171"/>
            <w:shd w:val="clear" w:color="auto" w:fill="FAFBFC"/>
          </w:tcPr>
          <w:p>
            <w:pPr>
              <w:spacing w:after="0" w:line="240" w:lineRule="auto"/>
            </w:pPr>
            <w:r>
              <w:rPr>
                <w:rFonts w:ascii="Georgia" w:hAnsi="Georgia"/>
                <w:b w:val="0"/>
                <w:i w:val="0"/>
                <w:color w:val="16181D"/>
                <w:sz w:val="17"/>
              </w:rPr>
              <w:t>Wraps all traffic in encryption</w:t>
            </w:r>
          </w:p>
        </w:tc>
        <w:tc>
          <w:tcPr>
            <w:tcW w:type="dxa" w:w="2028"/>
            <w:shd w:val="clear" w:color="auto" w:fill="FAFBFC"/>
          </w:tcPr>
          <w:p>
            <w:pPr>
              <w:spacing w:after="0" w:line="240" w:lineRule="auto"/>
            </w:pPr>
            <w:r>
              <w:rPr>
                <w:rFonts w:ascii="Georgia" w:hAnsi="Georgia"/>
                <w:b w:val="0"/>
                <w:i w:val="0"/>
                <w:color w:val="16181D"/>
                <w:sz w:val="17"/>
              </w:rPr>
              <w:t>MITM, ARP, rogue hotspot</w:t>
            </w:r>
          </w:p>
        </w:tc>
      </w:tr>
      <w:tr>
        <w:trPr>
          <w:cantSplit/>
        </w:trPr>
        <w:tc>
          <w:tcPr>
            <w:tcW w:type="dxa" w:w="3892"/>
          </w:tcPr>
          <w:p>
            <w:pPr>
              <w:spacing w:after="0" w:line="240" w:lineRule="auto"/>
            </w:pPr>
            <w:r>
              <w:rPr>
                <w:rFonts w:ascii="Georgia" w:hAnsi="Georgia"/>
                <w:b/>
                <w:i w:val="0"/>
                <w:color w:val="16181D"/>
                <w:sz w:val="17"/>
              </w:rPr>
              <w:t>Heed certificate warnings</w:t>
            </w:r>
          </w:p>
        </w:tc>
        <w:tc>
          <w:tcPr>
            <w:tcW w:type="dxa" w:w="4171"/>
          </w:tcPr>
          <w:p>
            <w:pPr>
              <w:spacing w:after="0" w:line="240" w:lineRule="auto"/>
            </w:pPr>
            <w:r>
              <w:rPr>
                <w:rFonts w:ascii="Georgia" w:hAnsi="Georgia"/>
                <w:b w:val="0"/>
                <w:i w:val="0"/>
                <w:color w:val="16181D"/>
                <w:sz w:val="17"/>
              </w:rPr>
              <w:t>The tell that you are on a fake or relayed path</w:t>
            </w:r>
          </w:p>
        </w:tc>
        <w:tc>
          <w:tcPr>
            <w:tcW w:type="dxa" w:w="2028"/>
          </w:tcPr>
          <w:p>
            <w:pPr>
              <w:spacing w:after="0" w:line="240" w:lineRule="auto"/>
            </w:pPr>
            <w:r>
              <w:rPr>
                <w:rFonts w:ascii="Georgia" w:hAnsi="Georgia"/>
                <w:b w:val="0"/>
                <w:i w:val="0"/>
                <w:color w:val="16181D"/>
                <w:sz w:val="17"/>
              </w:rPr>
              <w:t>DNS poisoning, MITM</w:t>
            </w:r>
          </w:p>
        </w:tc>
      </w:tr>
      <w:tr>
        <w:trPr>
          <w:cantSplit/>
        </w:trPr>
        <w:tc>
          <w:tcPr>
            <w:tcW w:type="dxa" w:w="3892"/>
            <w:shd w:val="clear" w:color="auto" w:fill="FAFBFC"/>
          </w:tcPr>
          <w:p>
            <w:pPr>
              <w:spacing w:after="0" w:line="240" w:lineRule="auto"/>
            </w:pPr>
            <w:r>
              <w:rPr>
                <w:rFonts w:ascii="Georgia" w:hAnsi="Georgia"/>
                <w:b w:val="0"/>
                <w:i w:val="0"/>
                <w:color w:val="16181D"/>
                <w:sz w:val="17"/>
              </w:rPr>
              <w:t>Avoid sensitive logins on public Wi-Fi</w:t>
            </w:r>
          </w:p>
        </w:tc>
        <w:tc>
          <w:tcPr>
            <w:tcW w:type="dxa" w:w="4171"/>
            <w:shd w:val="clear" w:color="auto" w:fill="FAFBFC"/>
          </w:tcPr>
          <w:p>
            <w:pPr>
              <w:spacing w:after="0" w:line="240" w:lineRule="auto"/>
            </w:pPr>
            <w:r>
              <w:rPr>
                <w:rFonts w:ascii="Georgia" w:hAnsi="Georgia"/>
                <w:b w:val="0"/>
                <w:i w:val="0"/>
                <w:color w:val="16181D"/>
                <w:sz w:val="17"/>
              </w:rPr>
              <w:t>Removes the exposure entirely</w:t>
            </w:r>
          </w:p>
        </w:tc>
        <w:tc>
          <w:tcPr>
            <w:tcW w:type="dxa" w:w="2028"/>
            <w:shd w:val="clear" w:color="auto" w:fill="FAFBFC"/>
          </w:tcPr>
          <w:p>
            <w:pPr>
              <w:spacing w:after="0" w:line="240" w:lineRule="auto"/>
            </w:pPr>
            <w:r>
              <w:rPr>
                <w:rFonts w:ascii="Georgia" w:hAnsi="Georgia"/>
                <w:b w:val="0"/>
                <w:i w:val="0"/>
                <w:color w:val="16181D"/>
                <w:sz w:val="17"/>
              </w:rPr>
              <w:t>MITM, rogue hotspot</w:t>
            </w:r>
          </w:p>
        </w:tc>
      </w:tr>
      <w:tr>
        <w:trPr>
          <w:cantSplit/>
        </w:trPr>
        <w:tc>
          <w:tcPr>
            <w:tcW w:type="dxa" w:w="3892"/>
          </w:tcPr>
          <w:p>
            <w:pPr>
              <w:spacing w:after="0" w:line="240" w:lineRule="auto"/>
            </w:pPr>
            <w:r>
              <w:rPr>
                <w:rFonts w:ascii="Georgia" w:hAnsi="Georgia"/>
                <w:b w:val="0"/>
                <w:i w:val="0"/>
                <w:color w:val="16181D"/>
                <w:sz w:val="17"/>
              </w:rPr>
              <w:t>Keep the device and browser updated</w:t>
            </w:r>
          </w:p>
        </w:tc>
        <w:tc>
          <w:tcPr>
            <w:tcW w:type="dxa" w:w="4171"/>
          </w:tcPr>
          <w:p>
            <w:pPr>
              <w:spacing w:after="0" w:line="240" w:lineRule="auto"/>
            </w:pPr>
            <w:r>
              <w:rPr>
                <w:rFonts w:ascii="Georgia" w:hAnsi="Georgia"/>
                <w:b w:val="0"/>
                <w:i w:val="0"/>
                <w:color w:val="16181D"/>
                <w:sz w:val="17"/>
              </w:rPr>
              <w:t>Closes the flaws these attacks lean on</w:t>
            </w:r>
          </w:p>
        </w:tc>
        <w:tc>
          <w:tcPr>
            <w:tcW w:type="dxa" w:w="2028"/>
          </w:tcPr>
          <w:p>
            <w:pPr>
              <w:spacing w:after="0" w:line="240" w:lineRule="auto"/>
            </w:pPr>
            <w:r>
              <w:rPr>
                <w:rFonts w:ascii="Georgia" w:hAnsi="Georgia"/>
                <w:b w:val="0"/>
                <w:i w:val="0"/>
                <w:color w:val="16181D"/>
                <w:sz w:val="17"/>
              </w:rPr>
              <w:t>All</w:t>
            </w:r>
          </w:p>
        </w:tc>
      </w:tr>
      <w:tr>
        <w:trPr>
          <w:cantSplit/>
        </w:trPr>
        <w:tc>
          <w:tcPr>
            <w:tcW w:type="dxa" w:w="3892"/>
            <w:shd w:val="clear" w:color="auto" w:fill="FAFBFC"/>
          </w:tcPr>
          <w:p>
            <w:pPr>
              <w:spacing w:after="0" w:line="240" w:lineRule="auto"/>
            </w:pPr>
            <w:r>
              <w:rPr>
                <w:rFonts w:ascii="Georgia" w:hAnsi="Georgia"/>
                <w:b w:val="0"/>
                <w:i/>
                <w:color w:val="16181D"/>
                <w:sz w:val="17"/>
              </w:rPr>
              <w:t>Owners:</w:t>
            </w:r>
            <w:r>
              <w:rPr>
                <w:rFonts w:ascii="Georgia" w:hAnsi="Georgia"/>
                <w:b w:val="0"/>
                <w:i w:val="0"/>
                <w:color w:val="16181D"/>
                <w:sz w:val="17"/>
              </w:rPr>
              <w:t xml:space="preserve"> DNSSEC, DAI, segmentation, monitoring</w:t>
            </w:r>
          </w:p>
        </w:tc>
        <w:tc>
          <w:tcPr>
            <w:tcW w:type="dxa" w:w="4171"/>
            <w:shd w:val="clear" w:color="auto" w:fill="FAFBFC"/>
          </w:tcPr>
          <w:p>
            <w:pPr>
              <w:spacing w:after="0" w:line="240" w:lineRule="auto"/>
            </w:pPr>
            <w:r>
              <w:rPr>
                <w:rFonts w:ascii="Georgia" w:hAnsi="Georgia"/>
                <w:b w:val="0"/>
                <w:i w:val="0"/>
                <w:color w:val="16181D"/>
                <w:sz w:val="17"/>
              </w:rPr>
              <w:t>Fixes it at the infrastructure level</w:t>
            </w:r>
          </w:p>
        </w:tc>
        <w:tc>
          <w:tcPr>
            <w:tcW w:type="dxa" w:w="2028"/>
            <w:shd w:val="clear" w:color="auto" w:fill="FAFBFC"/>
          </w:tcPr>
          <w:p>
            <w:pPr>
              <w:spacing w:after="0" w:line="240" w:lineRule="auto"/>
            </w:pPr>
            <w:r>
              <w:rPr>
                <w:rFonts w:ascii="Georgia" w:hAnsi="Georgia"/>
                <w:b w:val="0"/>
                <w:i w:val="0"/>
                <w:color w:val="16181D"/>
                <w:sz w:val="17"/>
              </w:rPr>
              <w:t>DNS, ARP, MITM</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The unifying lesson: three different plumbing attacks, one repeated user defence — encryption plus heeding warnings.</w:t>
      </w:r>
    </w:p>
    <w:p>
      <w:pPr>
        <w:pStyle w:val="Heading2"/>
        <w:pBdr>
          <w:bottom w:val="single" w:sz="6" w:space="2" w:color="D6D9E0"/>
        </w:pBdr>
      </w:pPr>
      <w:r>
        <w:rPr>
          <w:rFonts w:ascii="Helvetica Neue" w:hAnsi="Helvetica Neue"/>
          <w:b/>
          <w:i w:val="0"/>
          <w:color w:val="1F4E79"/>
          <w:sz w:val="27"/>
        </w:rPr>
        <w:t>5.8 Cyberattackers and their coloured hats</w:t>
      </w:r>
    </w:p>
    <w:p>
      <w:pPr>
        <w:spacing w:after="80"/>
      </w:pPr>
      <w:r>
        <w:rPr>
          <w:rFonts w:ascii="Georgia" w:hAnsi="Georgia"/>
          <w:b/>
          <w:i w:val="0"/>
          <w:color w:val="16181D"/>
          <w:sz w:val="19"/>
        </w:rPr>
        <w:t>Hackers are classified by INTENT and AUTHORISATION, not by skill.</w:t>
      </w:r>
      <w:r>
        <w:rPr>
          <w:rFonts w:ascii="Georgia" w:hAnsi="Georgia"/>
          <w:b w:val="0"/>
          <w:i w:val="0"/>
          <w:color w:val="16181D"/>
          <w:sz w:val="19"/>
        </w:rPr>
        <w:t xml:space="preserve"> The same technical ability sits behind all three hats.</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561"/>
        <w:gridCol w:w="2819"/>
        <w:gridCol w:w="3195"/>
        <w:gridCol w:w="2516"/>
      </w:tblGrid>
      <w:tr>
        <w:trPr>
          <w:cantSplit/>
          <w:tblHeader/>
        </w:trPr>
        <w:tc>
          <w:tcPr>
            <w:tcW w:type="dxa" w:w="1561"/>
            <w:shd w:val="clear" w:color="auto" w:fill="EEF3F8"/>
          </w:tcPr>
          <w:p>
            <w:pPr>
              <w:spacing w:after="0" w:line="240" w:lineRule="auto"/>
            </w:pPr>
            <w:r>
              <w:rPr>
                <w:rFonts w:ascii="Helvetica Neue" w:hAnsi="Helvetica Neue"/>
                <w:b/>
                <w:i w:val="0"/>
                <w:color w:val="1F4E79"/>
                <w:sz w:val="16"/>
              </w:rPr>
              <w:t>Dimension</w:t>
            </w:r>
          </w:p>
        </w:tc>
        <w:tc>
          <w:tcPr>
            <w:tcW w:type="dxa" w:w="2819"/>
            <w:shd w:val="clear" w:color="auto" w:fill="EEF3F8"/>
          </w:tcPr>
          <w:p>
            <w:pPr>
              <w:spacing w:after="0" w:line="240" w:lineRule="auto"/>
            </w:pPr>
            <w:r>
              <w:rPr>
                <w:rFonts w:ascii="Helvetica Neue" w:hAnsi="Helvetica Neue"/>
                <w:b/>
                <w:i w:val="0"/>
                <w:color w:val="1F4E79"/>
                <w:sz w:val="16"/>
              </w:rPr>
              <w:t>White hat</w:t>
            </w:r>
          </w:p>
        </w:tc>
        <w:tc>
          <w:tcPr>
            <w:tcW w:type="dxa" w:w="3195"/>
            <w:shd w:val="clear" w:color="auto" w:fill="EEF3F8"/>
          </w:tcPr>
          <w:p>
            <w:pPr>
              <w:spacing w:after="0" w:line="240" w:lineRule="auto"/>
            </w:pPr>
            <w:r>
              <w:rPr>
                <w:rFonts w:ascii="Helvetica Neue" w:hAnsi="Helvetica Neue"/>
                <w:b/>
                <w:i w:val="0"/>
                <w:color w:val="1F4E79"/>
                <w:sz w:val="16"/>
              </w:rPr>
              <w:t>Grey hat</w:t>
            </w:r>
          </w:p>
        </w:tc>
        <w:tc>
          <w:tcPr>
            <w:tcW w:type="dxa" w:w="2516"/>
            <w:shd w:val="clear" w:color="auto" w:fill="EEF3F8"/>
          </w:tcPr>
          <w:p>
            <w:pPr>
              <w:spacing w:after="0" w:line="240" w:lineRule="auto"/>
            </w:pPr>
            <w:r>
              <w:rPr>
                <w:rFonts w:ascii="Helvetica Neue" w:hAnsi="Helvetica Neue"/>
                <w:b/>
                <w:i w:val="0"/>
                <w:color w:val="1F4E79"/>
                <w:sz w:val="16"/>
              </w:rPr>
              <w:t>Black hat</w:t>
            </w:r>
          </w:p>
        </w:tc>
      </w:tr>
      <w:tr>
        <w:trPr>
          <w:cantSplit/>
        </w:trPr>
        <w:tc>
          <w:tcPr>
            <w:tcW w:type="dxa" w:w="1561"/>
          </w:tcPr>
          <w:p>
            <w:pPr>
              <w:spacing w:after="0" w:line="240" w:lineRule="auto"/>
            </w:pPr>
            <w:r>
              <w:rPr>
                <w:rFonts w:ascii="Georgia" w:hAnsi="Georgia"/>
                <w:b w:val="0"/>
                <w:i w:val="0"/>
                <w:color w:val="16181D"/>
                <w:sz w:val="17"/>
              </w:rPr>
              <w:t>Authorised?</w:t>
            </w:r>
          </w:p>
        </w:tc>
        <w:tc>
          <w:tcPr>
            <w:tcW w:type="dxa" w:w="2819"/>
          </w:tcPr>
          <w:p>
            <w:pPr>
              <w:spacing w:after="0" w:line="240" w:lineRule="auto"/>
            </w:pPr>
            <w:r>
              <w:rPr>
                <w:rFonts w:ascii="Georgia" w:hAnsi="Georgia"/>
                <w:b/>
                <w:i w:val="0"/>
                <w:color w:val="16181D"/>
                <w:sz w:val="17"/>
              </w:rPr>
              <w:t>Yes</w:t>
            </w:r>
            <w:r>
              <w:rPr>
                <w:rFonts w:ascii="Georgia" w:hAnsi="Georgia"/>
                <w:b w:val="0"/>
                <w:i w:val="0"/>
                <w:color w:val="16181D"/>
                <w:sz w:val="17"/>
              </w:rPr>
              <w:t xml:space="preserve"> — invited</w:t>
            </w:r>
          </w:p>
        </w:tc>
        <w:tc>
          <w:tcPr>
            <w:tcW w:type="dxa" w:w="3195"/>
          </w:tcPr>
          <w:p>
            <w:pPr>
              <w:spacing w:after="0" w:line="240" w:lineRule="auto"/>
            </w:pPr>
            <w:r>
              <w:rPr>
                <w:rFonts w:ascii="Georgia" w:hAnsi="Georgia"/>
                <w:b w:val="0"/>
                <w:i w:val="0"/>
                <w:color w:val="16181D"/>
                <w:sz w:val="17"/>
              </w:rPr>
              <w:t>No</w:t>
            </w:r>
          </w:p>
        </w:tc>
        <w:tc>
          <w:tcPr>
            <w:tcW w:type="dxa" w:w="2516"/>
          </w:tcPr>
          <w:p>
            <w:pPr>
              <w:spacing w:after="0" w:line="240" w:lineRule="auto"/>
            </w:pPr>
            <w:r>
              <w:rPr>
                <w:rFonts w:ascii="Georgia" w:hAnsi="Georgia"/>
                <w:b w:val="0"/>
                <w:i w:val="0"/>
                <w:color w:val="16181D"/>
                <w:sz w:val="17"/>
              </w:rPr>
              <w:t>No</w:t>
            </w:r>
          </w:p>
        </w:tc>
      </w:tr>
      <w:tr>
        <w:trPr>
          <w:cantSplit/>
        </w:trPr>
        <w:tc>
          <w:tcPr>
            <w:tcW w:type="dxa" w:w="1561"/>
            <w:shd w:val="clear" w:color="auto" w:fill="FAFBFC"/>
          </w:tcPr>
          <w:p>
            <w:pPr>
              <w:spacing w:after="0" w:line="240" w:lineRule="auto"/>
            </w:pPr>
            <w:r>
              <w:rPr>
                <w:rFonts w:ascii="Georgia" w:hAnsi="Georgia"/>
                <w:b w:val="0"/>
                <w:i w:val="0"/>
                <w:color w:val="16181D"/>
                <w:sz w:val="17"/>
              </w:rPr>
              <w:t>Intent</w:t>
            </w:r>
          </w:p>
        </w:tc>
        <w:tc>
          <w:tcPr>
            <w:tcW w:type="dxa" w:w="2819"/>
            <w:shd w:val="clear" w:color="auto" w:fill="FAFBFC"/>
          </w:tcPr>
          <w:p>
            <w:pPr>
              <w:spacing w:after="0" w:line="240" w:lineRule="auto"/>
            </w:pPr>
            <w:r>
              <w:rPr>
                <w:rFonts w:ascii="Georgia" w:hAnsi="Georgia"/>
                <w:b w:val="0"/>
                <w:i w:val="0"/>
                <w:color w:val="16181D"/>
                <w:sz w:val="17"/>
              </w:rPr>
              <w:t>Improve security</w:t>
            </w:r>
          </w:p>
        </w:tc>
        <w:tc>
          <w:tcPr>
            <w:tcW w:type="dxa" w:w="3195"/>
            <w:shd w:val="clear" w:color="auto" w:fill="FAFBFC"/>
          </w:tcPr>
          <w:p>
            <w:pPr>
              <w:spacing w:after="0" w:line="240" w:lineRule="auto"/>
            </w:pPr>
            <w:r>
              <w:rPr>
                <w:rFonts w:ascii="Georgia" w:hAnsi="Georgia"/>
                <w:b w:val="0"/>
                <w:i w:val="0"/>
                <w:color w:val="16181D"/>
                <w:sz w:val="17"/>
              </w:rPr>
              <w:t>Mixed or curious</w:t>
            </w:r>
          </w:p>
        </w:tc>
        <w:tc>
          <w:tcPr>
            <w:tcW w:type="dxa" w:w="2516"/>
            <w:shd w:val="clear" w:color="auto" w:fill="FAFBFC"/>
          </w:tcPr>
          <w:p>
            <w:pPr>
              <w:spacing w:after="0" w:line="240" w:lineRule="auto"/>
            </w:pPr>
            <w:r>
              <w:rPr>
                <w:rFonts w:ascii="Georgia" w:hAnsi="Georgia"/>
                <w:b w:val="0"/>
                <w:i w:val="0"/>
                <w:color w:val="16181D"/>
                <w:sz w:val="17"/>
              </w:rPr>
              <w:t>Malicious, criminal</w:t>
            </w:r>
          </w:p>
        </w:tc>
      </w:tr>
      <w:tr>
        <w:trPr>
          <w:cantSplit/>
        </w:trPr>
        <w:tc>
          <w:tcPr>
            <w:tcW w:type="dxa" w:w="1561"/>
          </w:tcPr>
          <w:p>
            <w:pPr>
              <w:spacing w:after="0" w:line="240" w:lineRule="auto"/>
            </w:pPr>
            <w:r>
              <w:rPr>
                <w:rFonts w:ascii="Georgia" w:hAnsi="Georgia"/>
                <w:b w:val="0"/>
                <w:i w:val="0"/>
                <w:color w:val="16181D"/>
                <w:sz w:val="17"/>
              </w:rPr>
              <w:t>Legal?</w:t>
            </w:r>
          </w:p>
        </w:tc>
        <w:tc>
          <w:tcPr>
            <w:tcW w:type="dxa" w:w="2819"/>
          </w:tcPr>
          <w:p>
            <w:pPr>
              <w:spacing w:after="0" w:line="240" w:lineRule="auto"/>
            </w:pPr>
            <w:r>
              <w:rPr>
                <w:rFonts w:ascii="Georgia" w:hAnsi="Georgia"/>
                <w:b/>
                <w:i w:val="0"/>
                <w:color w:val="16181D"/>
                <w:sz w:val="17"/>
              </w:rPr>
              <w:t>Legal</w:t>
            </w:r>
          </w:p>
        </w:tc>
        <w:tc>
          <w:tcPr>
            <w:tcW w:type="dxa" w:w="3195"/>
          </w:tcPr>
          <w:p>
            <w:pPr>
              <w:spacing w:after="0" w:line="240" w:lineRule="auto"/>
            </w:pPr>
            <w:r>
              <w:rPr>
                <w:rFonts w:ascii="Georgia" w:hAnsi="Georgia"/>
                <w:b/>
                <w:i w:val="0"/>
                <w:color w:val="16181D"/>
                <w:sz w:val="17"/>
              </w:rPr>
              <w:t>Illegal</w:t>
            </w:r>
            <w:r>
              <w:rPr>
                <w:rFonts w:ascii="Georgia" w:hAnsi="Georgia"/>
                <w:b w:val="0"/>
                <w:i w:val="0"/>
                <w:color w:val="16181D"/>
                <w:sz w:val="17"/>
              </w:rPr>
              <w:t xml:space="preserve"> — no permission</w:t>
            </w:r>
          </w:p>
        </w:tc>
        <w:tc>
          <w:tcPr>
            <w:tcW w:type="dxa" w:w="2516"/>
          </w:tcPr>
          <w:p>
            <w:pPr>
              <w:spacing w:after="0" w:line="240" w:lineRule="auto"/>
            </w:pPr>
            <w:r>
              <w:rPr>
                <w:rFonts w:ascii="Georgia" w:hAnsi="Georgia"/>
                <w:b/>
                <w:i w:val="0"/>
                <w:color w:val="16181D"/>
                <w:sz w:val="17"/>
              </w:rPr>
              <w:t>Illegal</w:t>
            </w:r>
          </w:p>
        </w:tc>
      </w:tr>
      <w:tr>
        <w:trPr>
          <w:cantSplit/>
        </w:trPr>
        <w:tc>
          <w:tcPr>
            <w:tcW w:type="dxa" w:w="1561"/>
            <w:shd w:val="clear" w:color="auto" w:fill="FAFBFC"/>
          </w:tcPr>
          <w:p>
            <w:pPr>
              <w:spacing w:after="0" w:line="240" w:lineRule="auto"/>
            </w:pPr>
            <w:r>
              <w:rPr>
                <w:rFonts w:ascii="Georgia" w:hAnsi="Georgia"/>
                <w:b w:val="0"/>
                <w:i w:val="0"/>
                <w:color w:val="16181D"/>
                <w:sz w:val="17"/>
              </w:rPr>
              <w:t>Typical activity</w:t>
            </w:r>
          </w:p>
        </w:tc>
        <w:tc>
          <w:tcPr>
            <w:tcW w:type="dxa" w:w="2819"/>
            <w:shd w:val="clear" w:color="auto" w:fill="FAFBFC"/>
          </w:tcPr>
          <w:p>
            <w:pPr>
              <w:spacing w:after="0" w:line="240" w:lineRule="auto"/>
            </w:pPr>
            <w:r>
              <w:rPr>
                <w:rFonts w:ascii="Georgia" w:hAnsi="Georgia"/>
                <w:b w:val="0"/>
                <w:i w:val="0"/>
                <w:color w:val="16181D"/>
                <w:sz w:val="17"/>
              </w:rPr>
              <w:t>Penetration test, bug bounty</w:t>
            </w:r>
          </w:p>
        </w:tc>
        <w:tc>
          <w:tcPr>
            <w:tcW w:type="dxa" w:w="3195"/>
            <w:shd w:val="clear" w:color="auto" w:fill="FAFBFC"/>
          </w:tcPr>
          <w:p>
            <w:pPr>
              <w:spacing w:after="0" w:line="240" w:lineRule="auto"/>
            </w:pPr>
            <w:r>
              <w:rPr>
                <w:rFonts w:ascii="Georgia" w:hAnsi="Georgia"/>
                <w:b w:val="0"/>
                <w:i w:val="0"/>
                <w:color w:val="16181D"/>
                <w:sz w:val="17"/>
              </w:rPr>
              <w:t>Unrequested probing, then reporting</w:t>
            </w:r>
          </w:p>
        </w:tc>
        <w:tc>
          <w:tcPr>
            <w:tcW w:type="dxa" w:w="2516"/>
            <w:shd w:val="clear" w:color="auto" w:fill="FAFBFC"/>
          </w:tcPr>
          <w:p>
            <w:pPr>
              <w:spacing w:after="0" w:line="240" w:lineRule="auto"/>
            </w:pPr>
            <w:r>
              <w:rPr>
                <w:rFonts w:ascii="Georgia" w:hAnsi="Georgia"/>
                <w:b w:val="0"/>
                <w:i w:val="0"/>
                <w:color w:val="16181D"/>
                <w:sz w:val="17"/>
              </w:rPr>
              <w:t>Fraud, ransomware, theft</w:t>
            </w:r>
          </w:p>
        </w:tc>
      </w:tr>
      <w:tr>
        <w:trPr>
          <w:cantSplit/>
        </w:trPr>
        <w:tc>
          <w:tcPr>
            <w:tcW w:type="dxa" w:w="1561"/>
          </w:tcPr>
          <w:p>
            <w:pPr>
              <w:spacing w:after="0" w:line="240" w:lineRule="auto"/>
            </w:pPr>
            <w:r>
              <w:rPr>
                <w:rFonts w:ascii="Georgia" w:hAnsi="Georgia"/>
                <w:b w:val="0"/>
                <w:i w:val="0"/>
                <w:color w:val="16181D"/>
                <w:sz w:val="17"/>
              </w:rPr>
              <w:t>Nepal example</w:t>
            </w:r>
          </w:p>
        </w:tc>
        <w:tc>
          <w:tcPr>
            <w:tcW w:type="dxa" w:w="2819"/>
          </w:tcPr>
          <w:p>
            <w:pPr>
              <w:spacing w:after="0" w:line="240" w:lineRule="auto"/>
            </w:pPr>
            <w:r>
              <w:rPr>
                <w:rFonts w:ascii="Georgia" w:hAnsi="Georgia"/>
                <w:b w:val="0"/>
                <w:i w:val="0"/>
                <w:color w:val="16181D"/>
                <w:sz w:val="17"/>
              </w:rPr>
              <w:t>Responsibly reports a bank flaw</w:t>
            </w:r>
          </w:p>
        </w:tc>
        <w:tc>
          <w:tcPr>
            <w:tcW w:type="dxa" w:w="3195"/>
          </w:tcPr>
          <w:p>
            <w:pPr>
              <w:spacing w:after="0" w:line="240" w:lineRule="auto"/>
            </w:pPr>
            <w:r>
              <w:rPr>
                <w:rFonts w:ascii="Georgia" w:hAnsi="Georgia"/>
                <w:b w:val="0"/>
                <w:i w:val="0"/>
                <w:color w:val="16181D"/>
                <w:sz w:val="17"/>
              </w:rPr>
              <w:t>Finds a government flaw uninvited</w:t>
            </w:r>
          </w:p>
        </w:tc>
        <w:tc>
          <w:tcPr>
            <w:tcW w:type="dxa" w:w="2516"/>
          </w:tcPr>
          <w:p>
            <w:pPr>
              <w:spacing w:after="0" w:line="240" w:lineRule="auto"/>
            </w:pPr>
            <w:r>
              <w:rPr>
                <w:rFonts w:ascii="Georgia" w:hAnsi="Georgia"/>
                <w:b w:val="0"/>
                <w:i w:val="0"/>
                <w:color w:val="16181D"/>
                <w:sz w:val="17"/>
              </w:rPr>
              <w:t>Defaces sites or steals data</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"All hackers are criminals."</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the hat is about </w:t>
      </w:r>
      <w:r>
        <w:rPr>
          <w:rFonts w:ascii="Georgia" w:hAnsi="Georgia"/>
          <w:b/>
          <w:i w:val="0"/>
          <w:color w:val="3D4350"/>
          <w:sz w:val="18"/>
        </w:rPr>
        <w:t>authorisation plus intent, not skill</w:t>
      </w:r>
      <w:r>
        <w:rPr>
          <w:rFonts w:ascii="Georgia" w:hAnsi="Georgia"/>
          <w:b w:val="0"/>
          <w:i w:val="0"/>
          <w:color w:val="3D4350"/>
          <w:sz w:val="18"/>
        </w:rPr>
        <w:t xml:space="preserve"> — many hackers are </w:t>
      </w:r>
      <w:r>
        <w:rPr>
          <w:rFonts w:ascii="Georgia" w:hAnsi="Georgia"/>
          <w:b/>
          <w:i w:val="0"/>
          <w:color w:val="3D4350"/>
          <w:sz w:val="18"/>
        </w:rPr>
        <w:t>paid defenders</w:t>
      </w:r>
      <w:r>
        <w:rPr>
          <w:rFonts w:ascii="Georgia" w:hAnsi="Georgia"/>
          <w:b w:val="0"/>
          <w:i w:val="0"/>
          <w:color w:val="3D4350"/>
          <w:sz w:val="18"/>
        </w:rPr>
        <w:t xml:space="preserve">. A grey hat may mean well but is </w:t>
      </w:r>
      <w:r>
        <w:rPr>
          <w:rFonts w:ascii="Georgia" w:hAnsi="Georgia"/>
          <w:b/>
          <w:i w:val="0"/>
          <w:color w:val="3D4350"/>
          <w:sz w:val="18"/>
        </w:rPr>
        <w:t>still acting illegally</w:t>
      </w:r>
      <w:r>
        <w:rPr>
          <w:rFonts w:ascii="Georgia" w:hAnsi="Georgia"/>
          <w:b w:val="0"/>
          <w:i w:val="0"/>
          <w:color w:val="3D4350"/>
          <w:sz w:val="18"/>
        </w:rPr>
        <w:t>; good intentions do not make it authorised.</w:t>
      </w:r>
    </w:p>
    <w:p>
      <w:pPr>
        <w:pStyle w:val="Heading3"/>
      </w:pPr>
      <w:r>
        <w:rPr>
          <w:rFonts w:ascii="Helvetica Neue" w:hAnsi="Helvetica Neue"/>
          <w:b/>
          <w:i w:val="0"/>
          <w:color w:val="2A6EA8"/>
          <w:sz w:val="22"/>
        </w:rPr>
        <w:t>Attacker types by motive</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936"/>
        <w:gridCol w:w="2292"/>
        <w:gridCol w:w="2580"/>
        <w:gridCol w:w="3283"/>
      </w:tblGrid>
      <w:tr>
        <w:trPr>
          <w:cantSplit/>
          <w:tblHeader/>
        </w:trPr>
        <w:tc>
          <w:tcPr>
            <w:tcW w:type="dxa" w:w="1936"/>
            <w:shd w:val="clear" w:color="auto" w:fill="EEF3F8"/>
          </w:tcPr>
          <w:p>
            <w:pPr>
              <w:spacing w:after="0" w:line="240" w:lineRule="auto"/>
            </w:pPr>
            <w:r>
              <w:rPr>
                <w:rFonts w:ascii="Helvetica Neue" w:hAnsi="Helvetica Neue"/>
                <w:b/>
                <w:i w:val="0"/>
                <w:color w:val="1F4E79"/>
                <w:sz w:val="16"/>
              </w:rPr>
              <w:t>Attacker type</w:t>
            </w:r>
          </w:p>
        </w:tc>
        <w:tc>
          <w:tcPr>
            <w:tcW w:type="dxa" w:w="2292"/>
            <w:shd w:val="clear" w:color="auto" w:fill="EEF3F8"/>
          </w:tcPr>
          <w:p>
            <w:pPr>
              <w:spacing w:after="0" w:line="240" w:lineRule="auto"/>
            </w:pPr>
            <w:r>
              <w:rPr>
                <w:rFonts w:ascii="Helvetica Neue" w:hAnsi="Helvetica Neue"/>
                <w:b/>
                <w:i w:val="0"/>
                <w:color w:val="1F4E79"/>
                <w:sz w:val="16"/>
              </w:rPr>
              <w:t>Motive</w:t>
            </w:r>
          </w:p>
        </w:tc>
        <w:tc>
          <w:tcPr>
            <w:tcW w:type="dxa" w:w="2580"/>
            <w:shd w:val="clear" w:color="auto" w:fill="EEF3F8"/>
          </w:tcPr>
          <w:p>
            <w:pPr>
              <w:spacing w:after="0" w:line="240" w:lineRule="auto"/>
            </w:pPr>
            <w:r>
              <w:rPr>
                <w:rFonts w:ascii="Helvetica Neue" w:hAnsi="Helvetica Neue"/>
                <w:b/>
                <w:i w:val="0"/>
                <w:color w:val="1F4E79"/>
                <w:sz w:val="16"/>
              </w:rPr>
              <w:t>Typical target</w:t>
            </w:r>
          </w:p>
        </w:tc>
        <w:tc>
          <w:tcPr>
            <w:tcW w:type="dxa" w:w="3283"/>
            <w:shd w:val="clear" w:color="auto" w:fill="EEF3F8"/>
          </w:tcPr>
          <w:p>
            <w:pPr>
              <w:spacing w:after="0" w:line="240" w:lineRule="auto"/>
            </w:pPr>
            <w:r>
              <w:rPr>
                <w:rFonts w:ascii="Helvetica Neue" w:hAnsi="Helvetica Neue"/>
                <w:b/>
                <w:i w:val="0"/>
                <w:color w:val="1F4E79"/>
                <w:sz w:val="16"/>
              </w:rPr>
              <w:t>Key defence</w:t>
            </w:r>
          </w:p>
        </w:tc>
      </w:tr>
      <w:tr>
        <w:trPr>
          <w:cantSplit/>
        </w:trPr>
        <w:tc>
          <w:tcPr>
            <w:tcW w:type="dxa" w:w="1936"/>
          </w:tcPr>
          <w:p>
            <w:pPr>
              <w:spacing w:after="0" w:line="240" w:lineRule="auto"/>
            </w:pPr>
            <w:r>
              <w:rPr>
                <w:rFonts w:ascii="Georgia" w:hAnsi="Georgia"/>
                <w:b/>
                <w:i w:val="0"/>
                <w:color w:val="16181D"/>
                <w:sz w:val="17"/>
              </w:rPr>
              <w:t>Script kiddie</w:t>
            </w:r>
          </w:p>
        </w:tc>
        <w:tc>
          <w:tcPr>
            <w:tcW w:type="dxa" w:w="2292"/>
          </w:tcPr>
          <w:p>
            <w:pPr>
              <w:spacing w:after="0" w:line="240" w:lineRule="auto"/>
            </w:pPr>
            <w:r>
              <w:rPr>
                <w:rFonts w:ascii="Georgia" w:hAnsi="Georgia"/>
                <w:b w:val="0"/>
                <w:i w:val="0"/>
                <w:color w:val="16181D"/>
                <w:sz w:val="17"/>
              </w:rPr>
              <w:t>Thrills, notoriety</w:t>
            </w:r>
          </w:p>
        </w:tc>
        <w:tc>
          <w:tcPr>
            <w:tcW w:type="dxa" w:w="2580"/>
          </w:tcPr>
          <w:p>
            <w:pPr>
              <w:spacing w:after="0" w:line="240" w:lineRule="auto"/>
            </w:pPr>
            <w:r>
              <w:rPr>
                <w:rFonts w:ascii="Georgia" w:hAnsi="Georgia"/>
                <w:b w:val="0"/>
                <w:i w:val="0"/>
                <w:color w:val="16181D"/>
                <w:sz w:val="17"/>
              </w:rPr>
              <w:t>Easy, exposed systems</w:t>
            </w:r>
          </w:p>
        </w:tc>
        <w:tc>
          <w:tcPr>
            <w:tcW w:type="dxa" w:w="3283"/>
          </w:tcPr>
          <w:p>
            <w:pPr>
              <w:spacing w:after="0" w:line="240" w:lineRule="auto"/>
            </w:pPr>
            <w:r>
              <w:rPr>
                <w:rFonts w:ascii="Georgia" w:hAnsi="Georgia"/>
                <w:b w:val="0"/>
                <w:i w:val="0"/>
                <w:color w:val="16181D"/>
                <w:sz w:val="17"/>
              </w:rPr>
              <w:t>Patching, basic hygiene, MFA</w:t>
            </w:r>
          </w:p>
        </w:tc>
      </w:tr>
      <w:tr>
        <w:trPr>
          <w:cantSplit/>
        </w:trPr>
        <w:tc>
          <w:tcPr>
            <w:tcW w:type="dxa" w:w="1936"/>
            <w:shd w:val="clear" w:color="auto" w:fill="FAFBFC"/>
          </w:tcPr>
          <w:p>
            <w:pPr>
              <w:spacing w:after="0" w:line="240" w:lineRule="auto"/>
            </w:pPr>
            <w:r>
              <w:rPr>
                <w:rFonts w:ascii="Georgia" w:hAnsi="Georgia"/>
                <w:b/>
                <w:i w:val="0"/>
                <w:color w:val="16181D"/>
                <w:sz w:val="17"/>
              </w:rPr>
              <w:t>Hacktivist</w:t>
            </w:r>
          </w:p>
        </w:tc>
        <w:tc>
          <w:tcPr>
            <w:tcW w:type="dxa" w:w="2292"/>
            <w:shd w:val="clear" w:color="auto" w:fill="FAFBFC"/>
          </w:tcPr>
          <w:p>
            <w:pPr>
              <w:spacing w:after="0" w:line="240" w:lineRule="auto"/>
            </w:pPr>
            <w:r>
              <w:rPr>
                <w:rFonts w:ascii="Georgia" w:hAnsi="Georgia"/>
                <w:b w:val="0"/>
                <w:i w:val="0"/>
                <w:color w:val="16181D"/>
                <w:sz w:val="17"/>
              </w:rPr>
              <w:t>A political or social message</w:t>
            </w:r>
          </w:p>
        </w:tc>
        <w:tc>
          <w:tcPr>
            <w:tcW w:type="dxa" w:w="2580"/>
            <w:shd w:val="clear" w:color="auto" w:fill="FAFBFC"/>
          </w:tcPr>
          <w:p>
            <w:pPr>
              <w:spacing w:after="0" w:line="240" w:lineRule="auto"/>
            </w:pPr>
            <w:r>
              <w:rPr>
                <w:rFonts w:ascii="Georgia" w:hAnsi="Georgia"/>
                <w:b w:val="0"/>
                <w:i w:val="0"/>
                <w:color w:val="16181D"/>
                <w:sz w:val="17"/>
              </w:rPr>
              <w:t>Public government and high-profile sites</w:t>
            </w:r>
          </w:p>
        </w:tc>
        <w:tc>
          <w:tcPr>
            <w:tcW w:type="dxa" w:w="3283"/>
            <w:shd w:val="clear" w:color="auto" w:fill="FAFBFC"/>
          </w:tcPr>
          <w:p>
            <w:pPr>
              <w:spacing w:after="0" w:line="240" w:lineRule="auto"/>
            </w:pPr>
            <w:r>
              <w:rPr>
                <w:rFonts w:ascii="Georgia" w:hAnsi="Georgia"/>
                <w:b w:val="0"/>
                <w:i w:val="0"/>
                <w:color w:val="16181D"/>
                <w:sz w:val="17"/>
              </w:rPr>
              <w:t>DDoS defence, patching, monitoring</w:t>
            </w:r>
          </w:p>
        </w:tc>
      </w:tr>
      <w:tr>
        <w:trPr>
          <w:cantSplit/>
        </w:trPr>
        <w:tc>
          <w:tcPr>
            <w:tcW w:type="dxa" w:w="1936"/>
          </w:tcPr>
          <w:p>
            <w:pPr>
              <w:spacing w:after="0" w:line="240" w:lineRule="auto"/>
            </w:pPr>
            <w:r>
              <w:rPr>
                <w:rFonts w:ascii="Georgia" w:hAnsi="Georgia"/>
                <w:b/>
                <w:i w:val="0"/>
                <w:color w:val="16181D"/>
                <w:sz w:val="17"/>
              </w:rPr>
              <w:t>Cybercriminal / organised crime</w:t>
            </w:r>
          </w:p>
        </w:tc>
        <w:tc>
          <w:tcPr>
            <w:tcW w:type="dxa" w:w="2292"/>
          </w:tcPr>
          <w:p>
            <w:pPr>
              <w:spacing w:after="0" w:line="240" w:lineRule="auto"/>
            </w:pPr>
            <w:r>
              <w:rPr>
                <w:rFonts w:ascii="Georgia" w:hAnsi="Georgia"/>
                <w:b w:val="0"/>
                <w:i w:val="0"/>
                <w:color w:val="16181D"/>
                <w:sz w:val="17"/>
              </w:rPr>
              <w:t>Money</w:t>
            </w:r>
          </w:p>
        </w:tc>
        <w:tc>
          <w:tcPr>
            <w:tcW w:type="dxa" w:w="2580"/>
          </w:tcPr>
          <w:p>
            <w:pPr>
              <w:spacing w:after="0" w:line="240" w:lineRule="auto"/>
            </w:pPr>
            <w:r>
              <w:rPr>
                <w:rFonts w:ascii="Georgia" w:hAnsi="Georgia"/>
                <w:b w:val="0"/>
                <w:i w:val="0"/>
                <w:color w:val="16181D"/>
                <w:sz w:val="17"/>
              </w:rPr>
              <w:t>Banks, wallets, personal data</w:t>
            </w:r>
          </w:p>
        </w:tc>
        <w:tc>
          <w:tcPr>
            <w:tcW w:type="dxa" w:w="3283"/>
          </w:tcPr>
          <w:p>
            <w:pPr>
              <w:spacing w:after="0" w:line="240" w:lineRule="auto"/>
            </w:pPr>
            <w:r>
              <w:rPr>
                <w:rFonts w:ascii="Georgia" w:hAnsi="Georgia"/>
                <w:b w:val="0"/>
                <w:i w:val="0"/>
                <w:color w:val="16181D"/>
                <w:sz w:val="17"/>
              </w:rPr>
              <w:t>Fraud controls, backups, MFA, monitoring</w:t>
            </w:r>
          </w:p>
        </w:tc>
      </w:tr>
      <w:tr>
        <w:trPr>
          <w:cantSplit/>
        </w:trPr>
        <w:tc>
          <w:tcPr>
            <w:tcW w:type="dxa" w:w="1936"/>
            <w:shd w:val="clear" w:color="auto" w:fill="FAFBFC"/>
          </w:tcPr>
          <w:p>
            <w:pPr>
              <w:spacing w:after="0" w:line="240" w:lineRule="auto"/>
            </w:pPr>
            <w:r>
              <w:rPr>
                <w:rFonts w:ascii="Georgia" w:hAnsi="Georgia"/>
                <w:b/>
                <w:i w:val="0"/>
                <w:color w:val="16181D"/>
                <w:sz w:val="17"/>
              </w:rPr>
              <w:t>State / nation-state (APT)</w:t>
            </w:r>
          </w:p>
        </w:tc>
        <w:tc>
          <w:tcPr>
            <w:tcW w:type="dxa" w:w="2292"/>
            <w:shd w:val="clear" w:color="auto" w:fill="FAFBFC"/>
          </w:tcPr>
          <w:p>
            <w:pPr>
              <w:spacing w:after="0" w:line="240" w:lineRule="auto"/>
            </w:pPr>
            <w:r>
              <w:rPr>
                <w:rFonts w:ascii="Georgia" w:hAnsi="Georgia"/>
                <w:b w:val="0"/>
                <w:i w:val="0"/>
                <w:color w:val="16181D"/>
                <w:sz w:val="17"/>
              </w:rPr>
              <w:t>Espionage, sabotage, strategic advantage</w:t>
            </w:r>
          </w:p>
        </w:tc>
        <w:tc>
          <w:tcPr>
            <w:tcW w:type="dxa" w:w="2580"/>
            <w:shd w:val="clear" w:color="auto" w:fill="FAFBFC"/>
          </w:tcPr>
          <w:p>
            <w:pPr>
              <w:spacing w:after="0" w:line="240" w:lineRule="auto"/>
            </w:pPr>
            <w:r>
              <w:rPr>
                <w:rFonts w:ascii="Georgia" w:hAnsi="Georgia"/>
                <w:b w:val="0"/>
                <w:i w:val="0"/>
                <w:color w:val="16181D"/>
                <w:sz w:val="17"/>
              </w:rPr>
              <w:t>Government, critical infrastructure</w:t>
            </w:r>
          </w:p>
        </w:tc>
        <w:tc>
          <w:tcPr>
            <w:tcW w:type="dxa" w:w="3283"/>
            <w:shd w:val="clear" w:color="auto" w:fill="FAFBFC"/>
          </w:tcPr>
          <w:p>
            <w:pPr>
              <w:spacing w:after="0" w:line="240" w:lineRule="auto"/>
            </w:pPr>
            <w:r>
              <w:rPr>
                <w:rFonts w:ascii="Georgia" w:hAnsi="Georgia"/>
                <w:b w:val="0"/>
                <w:i w:val="0"/>
                <w:color w:val="16181D"/>
                <w:sz w:val="17"/>
              </w:rPr>
              <w:t>Defence-in-depth, threat intelligence, segmentation</w:t>
            </w:r>
          </w:p>
        </w:tc>
      </w:tr>
      <w:tr>
        <w:trPr>
          <w:cantSplit/>
        </w:trPr>
        <w:tc>
          <w:tcPr>
            <w:tcW w:type="dxa" w:w="1936"/>
          </w:tcPr>
          <w:p>
            <w:pPr>
              <w:spacing w:after="0" w:line="240" w:lineRule="auto"/>
            </w:pPr>
            <w:r>
              <w:rPr>
                <w:rFonts w:ascii="Georgia" w:hAnsi="Georgia"/>
                <w:b/>
                <w:i w:val="0"/>
                <w:color w:val="16181D"/>
                <w:sz w:val="17"/>
              </w:rPr>
              <w:t>Insider — malicious</w:t>
            </w:r>
          </w:p>
        </w:tc>
        <w:tc>
          <w:tcPr>
            <w:tcW w:type="dxa" w:w="2292"/>
          </w:tcPr>
          <w:p>
            <w:pPr>
              <w:spacing w:after="0" w:line="240" w:lineRule="auto"/>
            </w:pPr>
            <w:r>
              <w:rPr>
                <w:rFonts w:ascii="Georgia" w:hAnsi="Georgia"/>
                <w:b w:val="0"/>
                <w:i w:val="0"/>
                <w:color w:val="16181D"/>
                <w:sz w:val="17"/>
              </w:rPr>
              <w:t>Revenge, profit</w:t>
            </w:r>
          </w:p>
        </w:tc>
        <w:tc>
          <w:tcPr>
            <w:tcW w:type="dxa" w:w="2580"/>
          </w:tcPr>
          <w:p>
            <w:pPr>
              <w:spacing w:after="0" w:line="240" w:lineRule="auto"/>
            </w:pPr>
            <w:r>
              <w:rPr>
                <w:rFonts w:ascii="Georgia" w:hAnsi="Georgia"/>
                <w:b w:val="0"/>
                <w:i w:val="0"/>
                <w:color w:val="16181D"/>
                <w:sz w:val="17"/>
              </w:rPr>
              <w:t>Their own employer's data</w:t>
            </w:r>
          </w:p>
        </w:tc>
        <w:tc>
          <w:tcPr>
            <w:tcW w:type="dxa" w:w="3283"/>
          </w:tcPr>
          <w:p>
            <w:pPr>
              <w:spacing w:after="0" w:line="240" w:lineRule="auto"/>
            </w:pPr>
            <w:r>
              <w:rPr>
                <w:rFonts w:ascii="Georgia" w:hAnsi="Georgia"/>
                <w:b w:val="0"/>
                <w:i w:val="0"/>
                <w:color w:val="16181D"/>
                <w:sz w:val="17"/>
              </w:rPr>
              <w:t>Least privilege, logging, separation of duties</w:t>
            </w:r>
          </w:p>
        </w:tc>
      </w:tr>
      <w:tr>
        <w:trPr>
          <w:cantSplit/>
        </w:trPr>
        <w:tc>
          <w:tcPr>
            <w:tcW w:type="dxa" w:w="1936"/>
            <w:shd w:val="clear" w:color="auto" w:fill="FAFBFC"/>
          </w:tcPr>
          <w:p>
            <w:pPr>
              <w:spacing w:after="0" w:line="240" w:lineRule="auto"/>
            </w:pPr>
            <w:r>
              <w:rPr>
                <w:rFonts w:ascii="Georgia" w:hAnsi="Georgia"/>
                <w:b/>
                <w:i w:val="0"/>
                <w:color w:val="16181D"/>
                <w:sz w:val="17"/>
              </w:rPr>
              <w:t>Insider — negligent</w:t>
            </w:r>
          </w:p>
        </w:tc>
        <w:tc>
          <w:tcPr>
            <w:tcW w:type="dxa" w:w="2292"/>
            <w:shd w:val="clear" w:color="auto" w:fill="FAFBFC"/>
          </w:tcPr>
          <w:p>
            <w:pPr>
              <w:spacing w:after="0" w:line="240" w:lineRule="auto"/>
            </w:pPr>
            <w:r>
              <w:rPr>
                <w:rFonts w:ascii="Georgia" w:hAnsi="Georgia"/>
                <w:b w:val="0"/>
                <w:i w:val="0"/>
                <w:color w:val="16181D"/>
                <w:sz w:val="17"/>
              </w:rPr>
              <w:t>None — simple carelessness</w:t>
            </w:r>
          </w:p>
        </w:tc>
        <w:tc>
          <w:tcPr>
            <w:tcW w:type="dxa" w:w="2580"/>
            <w:shd w:val="clear" w:color="auto" w:fill="FAFBFC"/>
          </w:tcPr>
          <w:p>
            <w:pPr>
              <w:spacing w:after="0" w:line="240" w:lineRule="auto"/>
            </w:pPr>
            <w:r>
              <w:rPr>
                <w:rFonts w:ascii="Georgia" w:hAnsi="Georgia"/>
                <w:b w:val="0"/>
                <w:i w:val="0"/>
                <w:color w:val="16181D"/>
                <w:sz w:val="17"/>
              </w:rPr>
              <w:t>Accidental exposure</w:t>
            </w:r>
          </w:p>
        </w:tc>
        <w:tc>
          <w:tcPr>
            <w:tcW w:type="dxa" w:w="3283"/>
            <w:shd w:val="clear" w:color="auto" w:fill="FAFBFC"/>
          </w:tcPr>
          <w:p>
            <w:pPr>
              <w:spacing w:after="0" w:line="240" w:lineRule="auto"/>
            </w:pPr>
            <w:r>
              <w:rPr>
                <w:rFonts w:ascii="Georgia" w:hAnsi="Georgia"/>
                <w:b w:val="0"/>
                <w:i w:val="0"/>
                <w:color w:val="16181D"/>
                <w:sz w:val="17"/>
              </w:rPr>
              <w:t>Training, access reviews</w:t>
            </w:r>
          </w:p>
        </w:tc>
      </w:tr>
    </w:tbl>
    <w:p>
      <w:pPr>
        <w:spacing w:after="40"/>
      </w:pPr>
    </w:p>
    <w:p>
      <w:pPr>
        <w:spacing w:after="80"/>
      </w:pPr>
      <w:r>
        <w:rPr>
          <w:rFonts w:ascii="Georgia" w:hAnsi="Georgia"/>
          <w:b/>
          <w:i w:val="0"/>
          <w:color w:val="16181D"/>
          <w:sz w:val="19"/>
        </w:rPr>
        <w:t>APT</w:t>
      </w:r>
      <w:r>
        <w:rPr>
          <w:rFonts w:ascii="Georgia" w:hAnsi="Georgia"/>
          <w:b w:val="0"/>
          <w:i w:val="0"/>
          <w:color w:val="16181D"/>
          <w:sz w:val="19"/>
        </w:rPr>
        <w:t xml:space="preserve"> stands for </w:t>
      </w:r>
      <w:r>
        <w:rPr>
          <w:rFonts w:ascii="Georgia" w:hAnsi="Georgia"/>
          <w:b w:val="0"/>
          <w:i/>
          <w:color w:val="16181D"/>
          <w:sz w:val="19"/>
        </w:rPr>
        <w:t>advanced persistent threat</w:t>
      </w:r>
      <w:r>
        <w:rPr>
          <w:rFonts w:ascii="Georgia" w:hAnsi="Georgia"/>
          <w:b w:val="0"/>
          <w:i w:val="0"/>
          <w:color w:val="16181D"/>
          <w:sz w:val="19"/>
        </w:rPr>
        <w:t xml:space="preserve"> — well-resourced attackers who stay in a system over long periods.</w:t>
      </w:r>
    </w:p>
    <w:p>
      <w:pPr>
        <w:spacing w:after="80"/>
      </w:pPr>
      <w:r>
        <w:rPr>
          <w:rFonts w:ascii="Georgia" w:hAnsi="Georgia"/>
          <w:b w:val="0"/>
          <w:i/>
          <w:color w:val="16181D"/>
          <w:sz w:val="19"/>
        </w:rPr>
        <w:t>In Nepal:</w:t>
      </w:r>
      <w:r>
        <w:rPr>
          <w:rFonts w:ascii="Georgia" w:hAnsi="Georgia"/>
          <w:b w:val="0"/>
          <w:i w:val="0"/>
          <w:color w:val="16181D"/>
          <w:sz w:val="19"/>
        </w:rPr>
        <w:t xml:space="preserve"> hacktivist defacements of government sites during regional tensions; financially motivated fraud of the NIC ASIA SWIFT type; and insider misuse of access.</w:t>
      </w: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"The biggest threat is always an outside genius hacker."</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in reality, </w:t>
      </w:r>
      <w:r>
        <w:rPr>
          <w:rFonts w:ascii="Georgia" w:hAnsi="Georgia"/>
          <w:b/>
          <w:i w:val="0"/>
          <w:color w:val="3D4350"/>
          <w:sz w:val="18"/>
        </w:rPr>
        <w:t>insiders and simple phishing cause a large share of real damage</w:t>
      </w:r>
      <w:r>
        <w:rPr>
          <w:rFonts w:ascii="Georgia" w:hAnsi="Georgia"/>
          <w:b w:val="0"/>
          <w:i w:val="0"/>
          <w:color w:val="3D4350"/>
          <w:sz w:val="18"/>
        </w:rPr>
        <w:t xml:space="preserve">, and much crime uses rented, unsophisticated tools. Ranking attackers by their Hollywood image rather than by </w:t>
      </w:r>
      <w:r>
        <w:rPr>
          <w:rFonts w:ascii="Georgia" w:hAnsi="Georgia"/>
          <w:b/>
          <w:i w:val="0"/>
          <w:color w:val="3D4350"/>
          <w:sz w:val="18"/>
        </w:rPr>
        <w:t>motive and likelihood</w:t>
      </w:r>
      <w:r>
        <w:rPr>
          <w:rFonts w:ascii="Georgia" w:hAnsi="Georgia"/>
          <w:b w:val="0"/>
          <w:i w:val="0"/>
          <w:color w:val="3D4350"/>
          <w:sz w:val="18"/>
        </w:rPr>
        <w:t xml:space="preserve"> misdirects your defences.</w:t>
      </w:r>
    </w:p>
    <w:p>
      <w:pPr>
        <w:pStyle w:val="Heading3"/>
      </w:pPr>
      <w:r>
        <w:rPr>
          <w:rFonts w:ascii="Helvetica Neue" w:hAnsi="Helvetica Neue"/>
          <w:b/>
          <w:i w:val="0"/>
          <w:color w:val="2A6EA8"/>
          <w:sz w:val="22"/>
        </w:rPr>
        <w:t>Why classification matters for defence</w:t>
      </w:r>
    </w:p>
    <w:p>
      <w:pPr>
        <w:spacing w:after="80"/>
      </w:pPr>
      <w:r>
        <w:rPr>
          <w:rFonts w:ascii="Georgia" w:hAnsi="Georgia"/>
          <w:b/>
          <w:i w:val="0"/>
          <w:color w:val="16181D"/>
          <w:sz w:val="19"/>
        </w:rPr>
        <w:t>Motive predicts target, method and persistence — so knowing who you face shapes your priorities.</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2083"/>
        <w:gridCol w:w="2898"/>
        <w:gridCol w:w="5110"/>
      </w:tblGrid>
      <w:tr>
        <w:trPr>
          <w:cantSplit/>
          <w:tblHeader/>
        </w:trPr>
        <w:tc>
          <w:tcPr>
            <w:tcW w:type="dxa" w:w="2083"/>
            <w:shd w:val="clear" w:color="auto" w:fill="EEF3F8"/>
          </w:tcPr>
          <w:p>
            <w:pPr>
              <w:spacing w:after="0" w:line="240" w:lineRule="auto"/>
            </w:pPr>
            <w:r>
              <w:rPr>
                <w:rFonts w:ascii="Helvetica Neue" w:hAnsi="Helvetica Neue"/>
                <w:b/>
                <w:i w:val="0"/>
                <w:color w:val="1F4E79"/>
                <w:sz w:val="16"/>
              </w:rPr>
              <w:t>Organisation</w:t>
            </w:r>
          </w:p>
        </w:tc>
        <w:tc>
          <w:tcPr>
            <w:tcW w:type="dxa" w:w="2898"/>
            <w:shd w:val="clear" w:color="auto" w:fill="EEF3F8"/>
          </w:tcPr>
          <w:p>
            <w:pPr>
              <w:spacing w:after="0" w:line="240" w:lineRule="auto"/>
            </w:pPr>
            <w:r>
              <w:rPr>
                <w:rFonts w:ascii="Helvetica Neue" w:hAnsi="Helvetica Neue"/>
                <w:b/>
                <w:i w:val="0"/>
                <w:color w:val="1F4E79"/>
                <w:sz w:val="16"/>
              </w:rPr>
              <w:t>Top attackers to fear</w:t>
            </w:r>
          </w:p>
        </w:tc>
        <w:tc>
          <w:tcPr>
            <w:tcW w:type="dxa" w:w="5110"/>
            <w:shd w:val="clear" w:color="auto" w:fill="EEF3F8"/>
          </w:tcPr>
          <w:p>
            <w:pPr>
              <w:spacing w:after="0" w:line="240" w:lineRule="auto"/>
            </w:pPr>
            <w:r>
              <w:rPr>
                <w:rFonts w:ascii="Helvetica Neue" w:hAnsi="Helvetica Neue"/>
                <w:b/>
                <w:i w:val="0"/>
                <w:color w:val="1F4E79"/>
                <w:sz w:val="16"/>
              </w:rPr>
              <w:t>Defence priority</w:t>
            </w:r>
          </w:p>
        </w:tc>
      </w:tr>
      <w:tr>
        <w:trPr>
          <w:cantSplit/>
        </w:trPr>
        <w:tc>
          <w:tcPr>
            <w:tcW w:type="dxa" w:w="2083"/>
          </w:tcPr>
          <w:p>
            <w:pPr>
              <w:spacing w:after="0" w:line="240" w:lineRule="auto"/>
            </w:pPr>
            <w:r>
              <w:rPr>
                <w:rFonts w:ascii="Georgia" w:hAnsi="Georgia"/>
                <w:b w:val="0"/>
                <w:i w:val="0"/>
                <w:color w:val="16181D"/>
                <w:sz w:val="17"/>
              </w:rPr>
              <w:t>A commercial bank</w:t>
            </w:r>
          </w:p>
        </w:tc>
        <w:tc>
          <w:tcPr>
            <w:tcW w:type="dxa" w:w="2898"/>
          </w:tcPr>
          <w:p>
            <w:pPr>
              <w:spacing w:after="0" w:line="240" w:lineRule="auto"/>
            </w:pPr>
            <w:r>
              <w:rPr>
                <w:rFonts w:ascii="Georgia" w:hAnsi="Georgia"/>
                <w:b w:val="0"/>
                <w:i w:val="0"/>
                <w:color w:val="16181D"/>
                <w:sz w:val="17"/>
              </w:rPr>
              <w:t>Organised crime + insiders</w:t>
            </w:r>
          </w:p>
        </w:tc>
        <w:tc>
          <w:tcPr>
            <w:tcW w:type="dxa" w:w="5110"/>
          </w:tcPr>
          <w:p>
            <w:pPr>
              <w:spacing w:after="0" w:line="240" w:lineRule="auto"/>
            </w:pPr>
            <w:r>
              <w:rPr>
                <w:rFonts w:ascii="Georgia" w:hAnsi="Georgia"/>
                <w:b w:val="0"/>
                <w:i w:val="0"/>
                <w:color w:val="16181D"/>
                <w:sz w:val="17"/>
              </w:rPr>
              <w:t>Fraud controls, least privilege, monitoring, MFA</w:t>
            </w:r>
          </w:p>
        </w:tc>
      </w:tr>
      <w:tr>
        <w:trPr>
          <w:cantSplit/>
        </w:trPr>
        <w:tc>
          <w:tcPr>
            <w:tcW w:type="dxa" w:w="2083"/>
            <w:shd w:val="clear" w:color="auto" w:fill="FAFBFC"/>
          </w:tcPr>
          <w:p>
            <w:pPr>
              <w:spacing w:after="0" w:line="240" w:lineRule="auto"/>
            </w:pPr>
            <w:r>
              <w:rPr>
                <w:rFonts w:ascii="Georgia" w:hAnsi="Georgia"/>
                <w:b w:val="0"/>
                <w:i w:val="0"/>
                <w:color w:val="16181D"/>
                <w:sz w:val="17"/>
              </w:rPr>
              <w:t>A government ministry</w:t>
            </w:r>
          </w:p>
        </w:tc>
        <w:tc>
          <w:tcPr>
            <w:tcW w:type="dxa" w:w="2898"/>
            <w:shd w:val="clear" w:color="auto" w:fill="FAFBFC"/>
          </w:tcPr>
          <w:p>
            <w:pPr>
              <w:spacing w:after="0" w:line="240" w:lineRule="auto"/>
            </w:pPr>
            <w:r>
              <w:rPr>
                <w:rFonts w:ascii="Georgia" w:hAnsi="Georgia"/>
                <w:b w:val="0"/>
                <w:i w:val="0"/>
                <w:color w:val="16181D"/>
                <w:sz w:val="17"/>
              </w:rPr>
              <w:t>State actors + hacktivists</w:t>
            </w:r>
          </w:p>
        </w:tc>
        <w:tc>
          <w:tcPr>
            <w:tcW w:type="dxa" w:w="5110"/>
            <w:shd w:val="clear" w:color="auto" w:fill="FAFBFC"/>
          </w:tcPr>
          <w:p>
            <w:pPr>
              <w:spacing w:after="0" w:line="240" w:lineRule="auto"/>
            </w:pPr>
            <w:r>
              <w:rPr>
                <w:rFonts w:ascii="Georgia" w:hAnsi="Georgia"/>
                <w:b w:val="0"/>
                <w:i w:val="0"/>
                <w:color w:val="16181D"/>
                <w:sz w:val="17"/>
              </w:rPr>
              <w:t>Defence-in-depth, DDoS defence, threat intelligence</w:t>
            </w:r>
          </w:p>
        </w:tc>
      </w:tr>
      <w:tr>
        <w:trPr>
          <w:cantSplit/>
        </w:trPr>
        <w:tc>
          <w:tcPr>
            <w:tcW w:type="dxa" w:w="2083"/>
          </w:tcPr>
          <w:p>
            <w:pPr>
              <w:spacing w:after="0" w:line="240" w:lineRule="auto"/>
            </w:pPr>
            <w:r>
              <w:rPr>
                <w:rFonts w:ascii="Georgia" w:hAnsi="Georgia"/>
                <w:b w:val="0"/>
                <w:i w:val="0"/>
                <w:color w:val="16181D"/>
                <w:sz w:val="17"/>
              </w:rPr>
              <w:t>A college campus</w:t>
            </w:r>
          </w:p>
        </w:tc>
        <w:tc>
          <w:tcPr>
            <w:tcW w:type="dxa" w:w="2898"/>
          </w:tcPr>
          <w:p>
            <w:pPr>
              <w:spacing w:after="0" w:line="240" w:lineRule="auto"/>
            </w:pPr>
            <w:r>
              <w:rPr>
                <w:rFonts w:ascii="Georgia" w:hAnsi="Georgia"/>
                <w:b w:val="0"/>
                <w:i w:val="0"/>
                <w:color w:val="16181D"/>
                <w:sz w:val="17"/>
              </w:rPr>
              <w:t>Script kiddies + phishing</w:t>
            </w:r>
          </w:p>
        </w:tc>
        <w:tc>
          <w:tcPr>
            <w:tcW w:type="dxa" w:w="5110"/>
          </w:tcPr>
          <w:p>
            <w:pPr>
              <w:spacing w:after="0" w:line="240" w:lineRule="auto"/>
            </w:pPr>
            <w:r>
              <w:rPr>
                <w:rFonts w:ascii="Georgia" w:hAnsi="Georgia"/>
                <w:b w:val="0"/>
                <w:i w:val="0"/>
                <w:color w:val="16181D"/>
                <w:sz w:val="17"/>
              </w:rPr>
              <w:t>Patching, MFA, awareness training</w:t>
            </w:r>
          </w:p>
        </w:tc>
      </w:tr>
      <w:tr>
        <w:trPr>
          <w:cantSplit/>
        </w:trPr>
        <w:tc>
          <w:tcPr>
            <w:tcW w:type="dxa" w:w="2083"/>
            <w:shd w:val="clear" w:color="auto" w:fill="FAFBFC"/>
          </w:tcPr>
          <w:p>
            <w:pPr>
              <w:spacing w:after="0" w:line="240" w:lineRule="auto"/>
            </w:pPr>
            <w:r>
              <w:rPr>
                <w:rFonts w:ascii="Georgia" w:hAnsi="Georgia"/>
                <w:b w:val="0"/>
                <w:i w:val="0"/>
                <w:color w:val="16181D"/>
                <w:sz w:val="17"/>
              </w:rPr>
              <w:t>A fintech or wallet</w:t>
            </w:r>
          </w:p>
        </w:tc>
        <w:tc>
          <w:tcPr>
            <w:tcW w:type="dxa" w:w="2898"/>
            <w:shd w:val="clear" w:color="auto" w:fill="FAFBFC"/>
          </w:tcPr>
          <w:p>
            <w:pPr>
              <w:spacing w:after="0" w:line="240" w:lineRule="auto"/>
            </w:pPr>
            <w:r>
              <w:rPr>
                <w:rFonts w:ascii="Georgia" w:hAnsi="Georgia"/>
                <w:b w:val="0"/>
                <w:i w:val="0"/>
                <w:color w:val="16181D"/>
                <w:sz w:val="17"/>
              </w:rPr>
              <w:t>Cybercriminals + insiders</w:t>
            </w:r>
          </w:p>
        </w:tc>
        <w:tc>
          <w:tcPr>
            <w:tcW w:type="dxa" w:w="5110"/>
            <w:shd w:val="clear" w:color="auto" w:fill="FAFBFC"/>
          </w:tcPr>
          <w:p>
            <w:pPr>
              <w:spacing w:after="0" w:line="240" w:lineRule="auto"/>
            </w:pPr>
            <w:r>
              <w:rPr>
                <w:rFonts w:ascii="Georgia" w:hAnsi="Georgia"/>
                <w:b w:val="0"/>
                <w:i w:val="0"/>
                <w:color w:val="16181D"/>
                <w:sz w:val="17"/>
              </w:rPr>
              <w:t>Fraud detection, separation of duties, backups</w:t>
            </w:r>
          </w:p>
        </w:tc>
      </w:tr>
      <w:tr>
        <w:trPr>
          <w:cantSplit/>
        </w:trPr>
        <w:tc>
          <w:tcPr>
            <w:tcW w:type="dxa" w:w="2083"/>
          </w:tcPr>
          <w:p>
            <w:pPr>
              <w:spacing w:after="0" w:line="240" w:lineRule="auto"/>
            </w:pPr>
            <w:r>
              <w:rPr>
                <w:rFonts w:ascii="Georgia" w:hAnsi="Georgia"/>
                <w:b w:val="0"/>
                <w:i w:val="0"/>
                <w:color w:val="16181D"/>
                <w:sz w:val="17"/>
              </w:rPr>
              <w:t>A hospital</w:t>
            </w:r>
          </w:p>
        </w:tc>
        <w:tc>
          <w:tcPr>
            <w:tcW w:type="dxa" w:w="2898"/>
          </w:tcPr>
          <w:p>
            <w:pPr>
              <w:spacing w:after="0" w:line="240" w:lineRule="auto"/>
            </w:pPr>
            <w:r>
              <w:rPr>
                <w:rFonts w:ascii="Georgia" w:hAnsi="Georgia"/>
                <w:b w:val="0"/>
                <w:i w:val="0"/>
                <w:color w:val="16181D"/>
                <w:sz w:val="17"/>
              </w:rPr>
              <w:t>Ransomware crews</w:t>
            </w:r>
          </w:p>
        </w:tc>
        <w:tc>
          <w:tcPr>
            <w:tcW w:type="dxa" w:w="5110"/>
          </w:tcPr>
          <w:p>
            <w:pPr>
              <w:spacing w:after="0" w:line="240" w:lineRule="auto"/>
            </w:pPr>
            <w:r>
              <w:rPr>
                <w:rFonts w:ascii="Georgia" w:hAnsi="Georgia"/>
                <w:b w:val="0"/>
                <w:i w:val="0"/>
                <w:color w:val="16181D"/>
                <w:sz w:val="17"/>
              </w:rPr>
              <w:t>Tested backups, segmentation, patching</w:t>
            </w:r>
          </w:p>
        </w:tc>
      </w:tr>
      <w:tr>
        <w:trPr>
          <w:cantSplit/>
        </w:trPr>
        <w:tc>
          <w:tcPr>
            <w:tcW w:type="dxa" w:w="2083"/>
            <w:shd w:val="clear" w:color="auto" w:fill="FAFBFC"/>
          </w:tcPr>
          <w:p>
            <w:pPr>
              <w:spacing w:after="0" w:line="240" w:lineRule="auto"/>
            </w:pPr>
            <w:r>
              <w:rPr>
                <w:rFonts w:ascii="Georgia" w:hAnsi="Georgia"/>
                <w:b w:val="0"/>
                <w:i w:val="0"/>
                <w:color w:val="16181D"/>
                <w:sz w:val="17"/>
              </w:rPr>
              <w:t>A telecom or ISP</w:t>
            </w:r>
          </w:p>
        </w:tc>
        <w:tc>
          <w:tcPr>
            <w:tcW w:type="dxa" w:w="2898"/>
            <w:shd w:val="clear" w:color="auto" w:fill="FAFBFC"/>
          </w:tcPr>
          <w:p>
            <w:pPr>
              <w:spacing w:after="0" w:line="240" w:lineRule="auto"/>
            </w:pPr>
            <w:r>
              <w:rPr>
                <w:rFonts w:ascii="Georgia" w:hAnsi="Georgia"/>
                <w:b w:val="0"/>
                <w:i w:val="0"/>
                <w:color w:val="16181D"/>
                <w:sz w:val="17"/>
              </w:rPr>
              <w:t>State actors + DDoS crews</w:t>
            </w:r>
          </w:p>
        </w:tc>
        <w:tc>
          <w:tcPr>
            <w:tcW w:type="dxa" w:w="5110"/>
            <w:shd w:val="clear" w:color="auto" w:fill="FAFBFC"/>
          </w:tcPr>
          <w:p>
            <w:pPr>
              <w:spacing w:after="0" w:line="240" w:lineRule="auto"/>
            </w:pPr>
            <w:r>
              <w:rPr>
                <w:rFonts w:ascii="Georgia" w:hAnsi="Georgia"/>
                <w:b w:val="0"/>
                <w:i w:val="0"/>
                <w:color w:val="16181D"/>
                <w:sz w:val="17"/>
              </w:rPr>
              <w:t>Infrastructure hardening, scrubbing, monitoring</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"Just buy a firewall and you're safe from everyone."</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a firewall stops outside network attacks but does little against an </w:t>
      </w:r>
      <w:r>
        <w:rPr>
          <w:rFonts w:ascii="Georgia" w:hAnsi="Georgia"/>
          <w:b/>
          <w:i w:val="0"/>
          <w:color w:val="3D4350"/>
          <w:sz w:val="18"/>
        </w:rPr>
        <w:t>insider who already has access</w:t>
      </w:r>
      <w:r>
        <w:rPr>
          <w:rFonts w:ascii="Georgia" w:hAnsi="Georgia"/>
          <w:b w:val="0"/>
          <w:i w:val="0"/>
          <w:color w:val="3D4350"/>
          <w:sz w:val="18"/>
        </w:rPr>
        <w:t xml:space="preserve"> or a </w:t>
      </w:r>
      <w:r>
        <w:rPr>
          <w:rFonts w:ascii="Georgia" w:hAnsi="Georgia"/>
          <w:b/>
          <w:i w:val="0"/>
          <w:color w:val="3D4350"/>
          <w:sz w:val="18"/>
        </w:rPr>
        <w:t>user tricked by phishing</w:t>
      </w:r>
      <w:r>
        <w:rPr>
          <w:rFonts w:ascii="Georgia" w:hAnsi="Georgia"/>
          <w:b w:val="0"/>
          <w:i w:val="0"/>
          <w:color w:val="3D4350"/>
          <w:sz w:val="18"/>
        </w:rPr>
        <w:t xml:space="preserve">. Insiders need </w:t>
      </w:r>
      <w:r>
        <w:rPr>
          <w:rFonts w:ascii="Georgia" w:hAnsi="Georgia"/>
          <w:b/>
          <w:i w:val="0"/>
          <w:color w:val="3D4350"/>
          <w:sz w:val="18"/>
        </w:rPr>
        <w:t>trust and monitoring controls</w:t>
      </w:r>
      <w:r>
        <w:rPr>
          <w:rFonts w:ascii="Georgia" w:hAnsi="Georgia"/>
          <w:b w:val="0"/>
          <w:i w:val="0"/>
          <w:color w:val="3D4350"/>
          <w:sz w:val="18"/>
        </w:rPr>
        <w:t xml:space="preserve"> — least privilege, logging, separation of duties — because they are already inside.</w:t>
      </w:r>
    </w:p>
    <w:p>
      <w:pPr>
        <w:pStyle w:val="Heading3"/>
      </w:pPr>
      <w:r>
        <w:rPr>
          <w:rFonts w:ascii="Helvetica Neue" w:hAnsi="Helvetica Neue"/>
          <w:b/>
          <w:i w:val="0"/>
          <w:color w:val="2A6EA8"/>
          <w:sz w:val="22"/>
        </w:rPr>
        <w:t>Key words from Unit 5</w:t>
      </w:r>
    </w:p>
    <w:p>
      <w:pPr>
        <w:spacing w:after="80"/>
      </w:pPr>
      <w:r>
        <w:rPr>
          <w:rFonts w:ascii="Georgia" w:hAnsi="Georgia"/>
          <w:b w:val="0"/>
          <w:i w:val="0"/>
          <w:color w:val="16181D"/>
          <w:sz w:val="19"/>
        </w:rPr>
        <w:t>Cyberspace · fifth domain · OT/ICS · cybersecurity · people, process, technology · weakest pillar · NPCERT · CIA triad · confidentiality · integrity · availability · attack surface · Mirai botnet · cybercrime-as-a-service · Ransomware-as-a-Service (RaaS) · supply-chain risk · trust boundary · threat · vulnerability · asset · threat actor · exploit · risk = threat × vulnerability × impact · residual risk · malware · virus · worm · trojan · ransomware · spyware · adware/PUP · WannaCry · least privilege · EDR · phishing · spear-phishing · out-of-band verification · MFA · OTP · DoS · DDoS · botnet · rate-limiting · CDN / traffic scrubbing · poisoned web service · drive-by download · malvertising · defacement · WAF · input validation · man-in-the-middle · ARP poisoning · dynamic ARP inspection · DNS poisoning · DNSSEC · certificate warning · rogue hotspot · white/grey/black hat · script kiddie · hacktivist · cybercriminal · nation-state actor / APT · malicious and negligent insider · defence-in-depth · separation of duties.</w:t>
      </w:r>
    </w:p>
    <w:p>
      <w:pPr>
        <w:pStyle w:val="Heading3"/>
      </w:pPr>
      <w:r>
        <w:rPr>
          <w:rFonts w:ascii="Helvetica Neue" w:hAnsi="Helvetica Neue"/>
          <w:b/>
          <w:i w:val="0"/>
          <w:color w:val="2A6EA8"/>
          <w:sz w:val="22"/>
        </w:rPr>
        <w:t>Summary — Unit 5</w:t>
      </w:r>
    </w:p>
    <w:p>
      <w:pPr>
        <w:pStyle w:val="ListBullet"/>
        <w:spacing w:after="30" w:line="254" w:lineRule="auto"/>
        <w:ind w:left="397"/>
      </w:pPr>
      <w:r>
        <w:rPr>
          <w:rFonts w:ascii="Georgia" w:hAnsi="Georgia"/>
          <w:b/>
          <w:i w:val="0"/>
          <w:color w:val="16181D"/>
          <w:sz w:val="19"/>
        </w:rPr>
        <w:t>Cyberspace</w:t>
      </w:r>
      <w:r>
        <w:rPr>
          <w:rFonts w:ascii="Georgia" w:hAnsi="Georgia"/>
          <w:b w:val="0"/>
          <w:i w:val="0"/>
          <w:color w:val="16181D"/>
          <w:sz w:val="19"/>
        </w:rPr>
        <w:t xml:space="preserve"> is the whole connected digital domain, including the back-end plumbing and OT/ICS, not just the websites you visit.</w:t>
      </w:r>
    </w:p>
    <w:p>
      <w:pPr>
        <w:pStyle w:val="ListBullet"/>
        <w:spacing w:after="30" w:line="254" w:lineRule="auto"/>
        <w:ind w:left="397"/>
      </w:pPr>
      <w:r>
        <w:rPr>
          <w:rFonts w:ascii="Georgia" w:hAnsi="Georgia"/>
          <w:b/>
          <w:i w:val="0"/>
          <w:color w:val="16181D"/>
          <w:sz w:val="19"/>
        </w:rPr>
        <w:t>Cybersecurity = people + process + technology</w:t>
      </w:r>
      <w:r>
        <w:rPr>
          <w:rFonts w:ascii="Georgia" w:hAnsi="Georgia"/>
          <w:b w:val="0"/>
          <w:i w:val="0"/>
          <w:color w:val="16181D"/>
          <w:sz w:val="19"/>
        </w:rPr>
        <w:t xml:space="preserve">, and the </w:t>
      </w:r>
      <w:r>
        <w:rPr>
          <w:rFonts w:ascii="Georgia" w:hAnsi="Georgia"/>
          <w:b/>
          <w:i w:val="0"/>
          <w:color w:val="16181D"/>
          <w:sz w:val="19"/>
        </w:rPr>
        <w:t>weakest pillar</w:t>
      </w:r>
      <w:r>
        <w:rPr>
          <w:rFonts w:ascii="Georgia" w:hAnsi="Georgia"/>
          <w:b w:val="0"/>
          <w:i w:val="0"/>
          <w:color w:val="16181D"/>
          <w:sz w:val="19"/>
        </w:rPr>
        <w:t xml:space="preserve"> decides your real security.</w:t>
      </w:r>
    </w:p>
    <w:p>
      <w:pPr>
        <w:pStyle w:val="ListBullet"/>
        <w:spacing w:after="30" w:line="254" w:lineRule="auto"/>
        <w:ind w:left="397"/>
      </w:pPr>
      <w:r>
        <w:rPr>
          <w:rFonts w:ascii="Georgia" w:hAnsi="Georgia"/>
          <w:b w:val="0"/>
          <w:i w:val="0"/>
          <w:color w:val="16181D"/>
          <w:sz w:val="19"/>
        </w:rPr>
        <w:t xml:space="preserve">The </w:t>
      </w:r>
      <w:r>
        <w:rPr>
          <w:rFonts w:ascii="Georgia" w:hAnsi="Georgia"/>
          <w:b/>
          <w:i w:val="0"/>
          <w:color w:val="16181D"/>
          <w:sz w:val="19"/>
        </w:rPr>
        <w:t>CIA triad</w:t>
      </w:r>
      <w:r>
        <w:rPr>
          <w:rFonts w:ascii="Georgia" w:hAnsi="Georgia"/>
          <w:b w:val="0"/>
          <w:i w:val="0"/>
          <w:color w:val="16181D"/>
          <w:sz w:val="19"/>
        </w:rPr>
        <w:t xml:space="preserve"> — Confidentiality, Integrity, Availability — is the goal every control serves, and every attack breaks at least one leg.</w:t>
      </w:r>
    </w:p>
    <w:p>
      <w:pPr>
        <w:pStyle w:val="ListBullet"/>
        <w:spacing w:after="30" w:line="254" w:lineRule="auto"/>
        <w:ind w:left="397"/>
      </w:pPr>
      <w:r>
        <w:rPr>
          <w:rFonts w:ascii="Georgia" w:hAnsi="Georgia"/>
          <w:b w:val="0"/>
          <w:i w:val="0"/>
          <w:color w:val="16181D"/>
          <w:sz w:val="19"/>
        </w:rPr>
        <w:t xml:space="preserve">The landscape keeps shifting because </w:t>
      </w:r>
      <w:r>
        <w:rPr>
          <w:rFonts w:ascii="Georgia" w:hAnsi="Georgia"/>
          <w:b/>
          <w:i w:val="0"/>
          <w:color w:val="16181D"/>
          <w:sz w:val="19"/>
        </w:rPr>
        <w:t>new technology grows the attack surface</w:t>
      </w:r>
      <w:r>
        <w:rPr>
          <w:rFonts w:ascii="Georgia" w:hAnsi="Georgia"/>
          <w:b w:val="0"/>
          <w:i w:val="0"/>
          <w:color w:val="16181D"/>
          <w:sz w:val="19"/>
        </w:rPr>
        <w:t xml:space="preserve">, </w:t>
      </w:r>
      <w:r>
        <w:rPr>
          <w:rFonts w:ascii="Georgia" w:hAnsi="Georgia"/>
          <w:b/>
          <w:i w:val="0"/>
          <w:color w:val="16181D"/>
          <w:sz w:val="19"/>
        </w:rPr>
        <w:t>cybercrime became a rentable business (RaaS)</w:t>
      </w:r>
      <w:r>
        <w:rPr>
          <w:rFonts w:ascii="Georgia" w:hAnsi="Georgia"/>
          <w:b w:val="0"/>
          <w:i w:val="0"/>
          <w:color w:val="16181D"/>
          <w:sz w:val="19"/>
        </w:rPr>
        <w:t xml:space="preserve">, and </w:t>
      </w:r>
      <w:r>
        <w:rPr>
          <w:rFonts w:ascii="Georgia" w:hAnsi="Georgia"/>
          <w:b/>
          <w:i w:val="0"/>
          <w:color w:val="16181D"/>
          <w:sz w:val="19"/>
        </w:rPr>
        <w:t>outsourcing extends your trust boundary</w:t>
      </w:r>
      <w:r>
        <w:rPr>
          <w:rFonts w:ascii="Georgia" w:hAnsi="Georgia"/>
          <w:b w:val="0"/>
          <w:i w:val="0"/>
          <w:color w:val="16181D"/>
          <w:sz w:val="19"/>
        </w:rPr>
        <w:t xml:space="preserve"> — you outsource the work, never the accountability.</w:t>
      </w:r>
    </w:p>
    <w:p>
      <w:pPr>
        <w:pStyle w:val="ListBullet"/>
        <w:spacing w:after="30" w:line="254" w:lineRule="auto"/>
        <w:ind w:left="397"/>
      </w:pPr>
      <w:r>
        <w:rPr>
          <w:rFonts w:ascii="Georgia" w:hAnsi="Georgia"/>
          <w:b/>
          <w:i w:val="0"/>
          <w:color w:val="16181D"/>
          <w:sz w:val="19"/>
        </w:rPr>
        <w:t>Risk = threat × vulnerability × impact.</w:t>
      </w:r>
      <w:r>
        <w:rPr>
          <w:rFonts w:ascii="Georgia" w:hAnsi="Georgia"/>
          <w:b w:val="0"/>
          <w:i w:val="0"/>
          <w:color w:val="16181D"/>
          <w:sz w:val="19"/>
        </w:rPr>
        <w:t xml:space="preserve"> The factors </w:t>
      </w:r>
      <w:r>
        <w:rPr>
          <w:rFonts w:ascii="Georgia" w:hAnsi="Georgia"/>
          <w:b/>
          <w:i w:val="0"/>
          <w:color w:val="16181D"/>
          <w:sz w:val="19"/>
        </w:rPr>
        <w:t>multiply</w:t>
      </w:r>
      <w:r>
        <w:rPr>
          <w:rFonts w:ascii="Georgia" w:hAnsi="Georgia"/>
          <w:b w:val="0"/>
          <w:i w:val="0"/>
          <w:color w:val="16181D"/>
          <w:sz w:val="19"/>
        </w:rPr>
        <w:t xml:space="preserve">, so a near-zero factor means low risk. Security reduces risk to </w:t>
      </w:r>
      <w:r>
        <w:rPr>
          <w:rFonts w:ascii="Georgia" w:hAnsi="Georgia"/>
          <w:b/>
          <w:i w:val="0"/>
          <w:color w:val="16181D"/>
          <w:sz w:val="19"/>
        </w:rPr>
        <w:t>acceptable, never zero</w:t>
      </w:r>
      <w:r>
        <w:rPr>
          <w:rFonts w:ascii="Georgia" w:hAnsi="Georgia"/>
          <w:b w:val="0"/>
          <w:i w:val="0"/>
          <w:color w:val="16181D"/>
          <w:sz w:val="19"/>
        </w:rPr>
        <w:t xml:space="preserve">; what is left is </w:t>
      </w:r>
      <w:r>
        <w:rPr>
          <w:rFonts w:ascii="Georgia" w:hAnsi="Georgia"/>
          <w:b/>
          <w:i w:val="0"/>
          <w:color w:val="16181D"/>
          <w:sz w:val="19"/>
        </w:rPr>
        <w:t>residual risk</w:t>
      </w:r>
      <w:r>
        <w:rPr>
          <w:rFonts w:ascii="Georgia" w:hAnsi="Georgia"/>
          <w:b w:val="0"/>
          <w:i w:val="0"/>
          <w:color w:val="16181D"/>
          <w:sz w:val="19"/>
        </w:rPr>
        <w:t>.</w:t>
      </w:r>
    </w:p>
    <w:p>
      <w:pPr>
        <w:pStyle w:val="ListBullet"/>
        <w:spacing w:after="30" w:line="254" w:lineRule="auto"/>
        <w:ind w:left="397"/>
      </w:pPr>
      <w:r>
        <w:rPr>
          <w:rFonts w:ascii="Georgia" w:hAnsi="Georgia"/>
          <w:b/>
          <w:i w:val="0"/>
          <w:color w:val="16181D"/>
          <w:sz w:val="19"/>
        </w:rPr>
        <w:t>Malware</w:t>
      </w:r>
      <w:r>
        <w:rPr>
          <w:rFonts w:ascii="Georgia" w:hAnsi="Georgia"/>
          <w:b w:val="0"/>
          <w:i w:val="0"/>
          <w:color w:val="16181D"/>
          <w:sz w:val="19"/>
        </w:rPr>
        <w:t xml:space="preserve"> is beaten by layered defence; </w:t>
      </w:r>
      <w:r>
        <w:rPr>
          <w:rFonts w:ascii="Georgia" w:hAnsi="Georgia"/>
          <w:b/>
          <w:i w:val="0"/>
          <w:color w:val="16181D"/>
          <w:sz w:val="19"/>
        </w:rPr>
        <w:t>phishing</w:t>
      </w:r>
      <w:r>
        <w:rPr>
          <w:rFonts w:ascii="Georgia" w:hAnsi="Georgia"/>
          <w:b w:val="0"/>
          <w:i w:val="0"/>
          <w:color w:val="16181D"/>
          <w:sz w:val="19"/>
        </w:rPr>
        <w:t xml:space="preserve"> targets people so the defence is behavioural; </w:t>
      </w:r>
      <w:r>
        <w:rPr>
          <w:rFonts w:ascii="Georgia" w:hAnsi="Georgia"/>
          <w:b/>
          <w:i w:val="0"/>
          <w:color w:val="16181D"/>
          <w:sz w:val="19"/>
        </w:rPr>
        <w:t>DoS</w:t>
      </w:r>
      <w:r>
        <w:rPr>
          <w:rFonts w:ascii="Georgia" w:hAnsi="Georgia"/>
          <w:b w:val="0"/>
          <w:i w:val="0"/>
          <w:color w:val="16181D"/>
          <w:sz w:val="19"/>
        </w:rPr>
        <w:t xml:space="preserve"> attacks Availability; and </w:t>
      </w:r>
      <w:r>
        <w:rPr>
          <w:rFonts w:ascii="Georgia" w:hAnsi="Georgia"/>
          <w:b/>
          <w:i w:val="0"/>
          <w:color w:val="16181D"/>
          <w:sz w:val="19"/>
        </w:rPr>
        <w:t>poisoned or HTTPS sites can still be malicious</w:t>
      </w:r>
      <w:r>
        <w:rPr>
          <w:rFonts w:ascii="Georgia" w:hAnsi="Georgia"/>
          <w:b w:val="0"/>
          <w:i w:val="0"/>
          <w:color w:val="16181D"/>
          <w:sz w:val="19"/>
        </w:rPr>
        <w:t xml:space="preserve"> — the padlock means encrypted, not safe.</w:t>
      </w:r>
    </w:p>
    <w:p>
      <w:pPr>
        <w:pStyle w:val="ListBullet"/>
        <w:spacing w:after="30" w:line="254" w:lineRule="auto"/>
        <w:ind w:left="397"/>
      </w:pPr>
      <w:r>
        <w:rPr>
          <w:rFonts w:ascii="Georgia" w:hAnsi="Georgia"/>
          <w:b/>
          <w:i w:val="0"/>
          <w:color w:val="16181D"/>
          <w:sz w:val="19"/>
        </w:rPr>
        <w:t>MITM, ARP poisoning and DNS poisoning</w:t>
      </w:r>
      <w:r>
        <w:rPr>
          <w:rFonts w:ascii="Georgia" w:hAnsi="Georgia"/>
          <w:b w:val="0"/>
          <w:i w:val="0"/>
          <w:color w:val="16181D"/>
          <w:sz w:val="19"/>
        </w:rPr>
        <w:t xml:space="preserve"> attack the network's plumbing silently. </w:t>
      </w:r>
      <w:r>
        <w:rPr>
          <w:rFonts w:ascii="Georgia" w:hAnsi="Georgia"/>
          <w:b/>
          <w:i w:val="0"/>
          <w:color w:val="16181D"/>
          <w:sz w:val="19"/>
        </w:rPr>
        <w:t>One universal user defence set covers all three: encryption plus heeding certificate warnings.</w:t>
      </w:r>
    </w:p>
    <w:p>
      <w:pPr>
        <w:pStyle w:val="ListBullet"/>
        <w:spacing w:after="30" w:line="254" w:lineRule="auto"/>
        <w:ind w:left="397"/>
      </w:pPr>
      <w:r>
        <w:rPr>
          <w:rFonts w:ascii="Georgia" w:hAnsi="Georgia"/>
          <w:b/>
          <w:i w:val="0"/>
          <w:color w:val="16181D"/>
          <w:sz w:val="19"/>
        </w:rPr>
        <w:t>Hats are about authorisation and intent, not skill.</w:t>
      </w:r>
      <w:r>
        <w:rPr>
          <w:rFonts w:ascii="Georgia" w:hAnsi="Georgia"/>
          <w:b w:val="0"/>
          <w:i w:val="0"/>
          <w:color w:val="16181D"/>
          <w:sz w:val="19"/>
        </w:rPr>
        <w:t xml:space="preserve"> Attackers range from script kiddies to hacktivists, criminals, state actors and insiders — and </w:t>
      </w:r>
      <w:r>
        <w:rPr>
          <w:rFonts w:ascii="Georgia" w:hAnsi="Georgia"/>
          <w:b/>
          <w:i w:val="0"/>
          <w:color w:val="16181D"/>
          <w:sz w:val="19"/>
        </w:rPr>
        <w:t>motive predicts the defence you need</w:t>
      </w:r>
      <w:r>
        <w:rPr>
          <w:rFonts w:ascii="Georgia" w:hAnsi="Georgia"/>
          <w:b w:val="0"/>
          <w:i w:val="0"/>
          <w:color w:val="16181D"/>
          <w:sz w:val="19"/>
        </w:rPr>
        <w:t>.</w:t>
      </w:r>
    </w:p>
    <w:p>
      <w:pPr>
        <w:sectPr>
          <w:headerReference w:type="default" r:id="rId14"/>
          <w:pgSz w:w="11906" w:h="16838"/>
          <w:pgMar w:top="850" w:right="737" w:bottom="907" w:left="1077" w:header="510" w:footer="510" w:gutter="0"/>
          <w:cols w:space="720"/>
          <w:docGrid w:linePitch="360"/>
        </w:sectPr>
      </w:pPr>
    </w:p>
    <w:p>
      <w:pPr>
        <w:pStyle w:val="Heading1"/>
        <w:pBdr>
          <w:bottom w:val="single" w:sz="18" w:space="3" w:color="1F4E79"/>
        </w:pBdr>
      </w:pPr>
      <w:r>
        <w:rPr>
          <w:rFonts w:ascii="Helvetica Neue" w:hAnsi="Helvetica Neue"/>
          <w:b/>
          <w:i w:val="0"/>
          <w:color w:val="1F4E79"/>
          <w:sz w:val="40"/>
        </w:rPr>
        <w:t>Unit 6 — Personal Cybersecurity</w:t>
      </w:r>
    </w:p>
    <w:p>
      <w:pPr>
        <w:spacing w:after="80"/>
      </w:pPr>
      <w:r>
        <w:rPr>
          <w:rFonts w:ascii="Georgia" w:hAnsi="Georgia"/>
          <w:b/>
          <w:i w:val="0"/>
          <w:color w:val="16181D"/>
          <w:sz w:val="19"/>
        </w:rPr>
        <w:t>5 lecture hours.</w:t>
      </w:r>
      <w:r>
        <w:rPr>
          <w:rFonts w:ascii="Georgia" w:hAnsi="Georgia"/>
          <w:b w:val="0"/>
          <w:i w:val="0"/>
          <w:color w:val="16181D"/>
          <w:sz w:val="19"/>
        </w:rPr>
        <w:t xml:space="preserve"> Evaluating your current cybersecurity posture: home computer, mobile devices, Internet of Things (IoT) devices · enhancing physical security · cybersecurity considerations when working from home · securing your accounts · passwords.</w:t>
      </w:r>
    </w:p>
    <w:p>
      <w:pPr>
        <w:pStyle w:val="Heading2"/>
        <w:pBdr>
          <w:bottom w:val="single" w:sz="6" w:space="2" w:color="D6D9E0"/>
        </w:pBdr>
      </w:pPr>
      <w:r>
        <w:rPr>
          <w:rFonts w:ascii="Helvetica Neue" w:hAnsi="Helvetica Neue"/>
          <w:b/>
          <w:i w:val="0"/>
          <w:color w:val="1F4E79"/>
          <w:sz w:val="27"/>
        </w:rPr>
        <w:t>6.1 Your security posture</w:t>
      </w:r>
    </w:p>
    <w:p>
      <w:pPr>
        <w:spacing w:after="80"/>
      </w:pPr>
      <w:r>
        <w:rPr>
          <w:rFonts w:ascii="Georgia" w:hAnsi="Georgia"/>
          <w:b/>
          <w:i w:val="0"/>
          <w:color w:val="16181D"/>
          <w:sz w:val="19"/>
        </w:rPr>
        <w:t>Your security posture is the overall state of how well your device and habits resist AND recover from threats.</w:t>
      </w:r>
      <w:r>
        <w:rPr>
          <w:rFonts w:ascii="Georgia" w:hAnsi="Georgia"/>
          <w:b w:val="0"/>
          <w:i w:val="0"/>
          <w:color w:val="16181D"/>
          <w:sz w:val="19"/>
        </w:rPr>
        <w:t xml:space="preserve"> Think of it as four layers:</w:t>
      </w:r>
    </w:p>
    <w:p>
      <w:pPr>
        <w:keepLines/>
        <w:pBdr>
          <w:left w:val="single" w:sz="18" w:space="6" w:color="2A6EA8"/>
        </w:pBdr>
        <w:shd w:val="clear" w:color="auto" w:fill="F7F9FB"/>
        <w:spacing w:before="80" w:after="80"/>
        <w:ind w:left="227" w:right="113"/>
      </w:pPr>
      <w:r>
        <w:rPr>
          <w:rFonts w:ascii="Georgia" w:hAnsi="Georgia"/>
          <w:b w:val="0"/>
          <w:i w:val="0"/>
          <w:color w:val="3D4350"/>
          <w:sz w:val="18"/>
        </w:rPr>
        <w:t>## Patch → Protect → Back up → Contain</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835"/>
        <w:gridCol w:w="4160"/>
        <w:gridCol w:w="5096"/>
      </w:tblGrid>
      <w:tr>
        <w:trPr>
          <w:cantSplit/>
          <w:tblHeader/>
        </w:trPr>
        <w:tc>
          <w:tcPr>
            <w:tcW w:type="dxa" w:w="835"/>
            <w:shd w:val="clear" w:color="auto" w:fill="EEF3F8"/>
          </w:tcPr>
          <w:p>
            <w:pPr>
              <w:spacing w:after="0" w:line="240" w:lineRule="auto"/>
            </w:pPr>
            <w:r>
              <w:rPr>
                <w:rFonts w:ascii="Helvetica Neue" w:hAnsi="Helvetica Neue"/>
                <w:b/>
                <w:i w:val="0"/>
                <w:color w:val="1F4E79"/>
                <w:sz w:val="16"/>
              </w:rPr>
              <w:t>Layer</w:t>
            </w:r>
          </w:p>
        </w:tc>
        <w:tc>
          <w:tcPr>
            <w:tcW w:type="dxa" w:w="4160"/>
            <w:shd w:val="clear" w:color="auto" w:fill="EEF3F8"/>
          </w:tcPr>
          <w:p>
            <w:pPr>
              <w:spacing w:after="0" w:line="240" w:lineRule="auto"/>
            </w:pPr>
            <w:r>
              <w:rPr>
                <w:rFonts w:ascii="Helvetica Neue" w:hAnsi="Helvetica Neue"/>
                <w:b/>
                <w:i w:val="0"/>
                <w:color w:val="1F4E79"/>
                <w:sz w:val="16"/>
              </w:rPr>
              <w:t>What it does</w:t>
            </w:r>
          </w:p>
        </w:tc>
        <w:tc>
          <w:tcPr>
            <w:tcW w:type="dxa" w:w="5096"/>
            <w:shd w:val="clear" w:color="auto" w:fill="EEF3F8"/>
          </w:tcPr>
          <w:p>
            <w:pPr>
              <w:spacing w:after="0" w:line="240" w:lineRule="auto"/>
            </w:pPr>
            <w:r>
              <w:rPr>
                <w:rFonts w:ascii="Helvetica Neue" w:hAnsi="Helvetica Neue"/>
                <w:b/>
                <w:i w:val="0"/>
                <w:color w:val="1F4E79"/>
                <w:sz w:val="16"/>
              </w:rPr>
              <w:t>If you skip it</w:t>
            </w:r>
          </w:p>
        </w:tc>
      </w:tr>
      <w:tr>
        <w:trPr>
          <w:cantSplit/>
        </w:trPr>
        <w:tc>
          <w:tcPr>
            <w:tcW w:type="dxa" w:w="835"/>
          </w:tcPr>
          <w:p>
            <w:pPr>
              <w:spacing w:after="0" w:line="240" w:lineRule="auto"/>
            </w:pPr>
            <w:r>
              <w:rPr>
                <w:rFonts w:ascii="Georgia" w:hAnsi="Georgia"/>
                <w:b/>
                <w:i w:val="0"/>
                <w:color w:val="16181D"/>
                <w:sz w:val="17"/>
              </w:rPr>
              <w:t>Patch</w:t>
            </w:r>
          </w:p>
        </w:tc>
        <w:tc>
          <w:tcPr>
            <w:tcW w:type="dxa" w:w="4160"/>
          </w:tcPr>
          <w:p>
            <w:pPr>
              <w:spacing w:after="0" w:line="240" w:lineRule="auto"/>
            </w:pPr>
            <w:r>
              <w:rPr>
                <w:rFonts w:ascii="Georgia" w:hAnsi="Georgia"/>
                <w:b w:val="0"/>
                <w:i w:val="0"/>
                <w:color w:val="16181D"/>
                <w:sz w:val="17"/>
              </w:rPr>
              <w:t>Closes known holes attackers already exploit</w:t>
            </w:r>
          </w:p>
        </w:tc>
        <w:tc>
          <w:tcPr>
            <w:tcW w:type="dxa" w:w="5096"/>
          </w:tcPr>
          <w:p>
            <w:pPr>
              <w:spacing w:after="0" w:line="240" w:lineRule="auto"/>
            </w:pPr>
            <w:r>
              <w:rPr>
                <w:rFonts w:ascii="Georgia" w:hAnsi="Georgia"/>
                <w:b w:val="0"/>
                <w:i w:val="0"/>
                <w:color w:val="16181D"/>
                <w:sz w:val="17"/>
              </w:rPr>
              <w:t>An unpatched laptop caught by an automated worm</w:t>
            </w:r>
          </w:p>
        </w:tc>
      </w:tr>
      <w:tr>
        <w:trPr>
          <w:cantSplit/>
        </w:trPr>
        <w:tc>
          <w:tcPr>
            <w:tcW w:type="dxa" w:w="835"/>
            <w:shd w:val="clear" w:color="auto" w:fill="FAFBFC"/>
          </w:tcPr>
          <w:p>
            <w:pPr>
              <w:spacing w:after="0" w:line="240" w:lineRule="auto"/>
            </w:pPr>
            <w:r>
              <w:rPr>
                <w:rFonts w:ascii="Georgia" w:hAnsi="Georgia"/>
                <w:b/>
                <w:i w:val="0"/>
                <w:color w:val="16181D"/>
                <w:sz w:val="17"/>
              </w:rPr>
              <w:t>Protect</w:t>
            </w:r>
          </w:p>
        </w:tc>
        <w:tc>
          <w:tcPr>
            <w:tcW w:type="dxa" w:w="4160"/>
            <w:shd w:val="clear" w:color="auto" w:fill="FAFBFC"/>
          </w:tcPr>
          <w:p>
            <w:pPr>
              <w:spacing w:after="0" w:line="240" w:lineRule="auto"/>
            </w:pPr>
            <w:r>
              <w:rPr>
                <w:rFonts w:ascii="Georgia" w:hAnsi="Georgia"/>
                <w:b w:val="0"/>
                <w:i w:val="0"/>
                <w:color w:val="16181D"/>
                <w:sz w:val="17"/>
              </w:rPr>
              <w:t>Antivirus and firewall block malware and bad traffic</w:t>
            </w:r>
          </w:p>
        </w:tc>
        <w:tc>
          <w:tcPr>
            <w:tcW w:type="dxa" w:w="5096"/>
            <w:shd w:val="clear" w:color="auto" w:fill="FAFBFC"/>
          </w:tcPr>
          <w:p>
            <w:pPr>
              <w:spacing w:after="0" w:line="240" w:lineRule="auto"/>
            </w:pPr>
            <w:r>
              <w:rPr>
                <w:rFonts w:ascii="Georgia" w:hAnsi="Georgia"/>
                <w:b w:val="0"/>
                <w:i w:val="0"/>
                <w:color w:val="16181D"/>
                <w:sz w:val="17"/>
              </w:rPr>
              <w:t>A "PC cleaner" pop-up installs the very malware it claims to remove</w:t>
            </w:r>
          </w:p>
        </w:tc>
      </w:tr>
      <w:tr>
        <w:trPr>
          <w:cantSplit/>
        </w:trPr>
        <w:tc>
          <w:tcPr>
            <w:tcW w:type="dxa" w:w="835"/>
          </w:tcPr>
          <w:p>
            <w:pPr>
              <w:spacing w:after="0" w:line="240" w:lineRule="auto"/>
            </w:pPr>
            <w:r>
              <w:rPr>
                <w:rFonts w:ascii="Georgia" w:hAnsi="Georgia"/>
                <w:b/>
                <w:i w:val="0"/>
                <w:color w:val="16181D"/>
                <w:sz w:val="17"/>
              </w:rPr>
              <w:t>Back up</w:t>
            </w:r>
          </w:p>
        </w:tc>
        <w:tc>
          <w:tcPr>
            <w:tcW w:type="dxa" w:w="4160"/>
          </w:tcPr>
          <w:p>
            <w:pPr>
              <w:spacing w:after="0" w:line="240" w:lineRule="auto"/>
            </w:pPr>
            <w:r>
              <w:rPr>
                <w:rFonts w:ascii="Georgia" w:hAnsi="Georgia"/>
                <w:b w:val="0"/>
                <w:i w:val="0"/>
                <w:color w:val="16181D"/>
                <w:sz w:val="17"/>
              </w:rPr>
              <w:t>Recoverable copies survive ransomware and theft</w:t>
            </w:r>
          </w:p>
        </w:tc>
        <w:tc>
          <w:tcPr>
            <w:tcW w:type="dxa" w:w="5096"/>
          </w:tcPr>
          <w:p>
            <w:pPr>
              <w:spacing w:after="0" w:line="240" w:lineRule="auto"/>
            </w:pPr>
            <w:r>
              <w:rPr>
                <w:rFonts w:ascii="Georgia" w:hAnsi="Georgia"/>
                <w:b w:val="0"/>
                <w:i w:val="0"/>
                <w:color w:val="16181D"/>
                <w:sz w:val="17"/>
              </w:rPr>
              <w:t>Thesis files gone when a stolen laptop held the only copy</w:t>
            </w:r>
          </w:p>
        </w:tc>
      </w:tr>
      <w:tr>
        <w:trPr>
          <w:cantSplit/>
        </w:trPr>
        <w:tc>
          <w:tcPr>
            <w:tcW w:type="dxa" w:w="835"/>
            <w:shd w:val="clear" w:color="auto" w:fill="FAFBFC"/>
          </w:tcPr>
          <w:p>
            <w:pPr>
              <w:spacing w:after="0" w:line="240" w:lineRule="auto"/>
            </w:pPr>
            <w:r>
              <w:rPr>
                <w:rFonts w:ascii="Georgia" w:hAnsi="Georgia"/>
                <w:b/>
                <w:i w:val="0"/>
                <w:color w:val="16181D"/>
                <w:sz w:val="17"/>
              </w:rPr>
              <w:t>Contain</w:t>
            </w:r>
          </w:p>
        </w:tc>
        <w:tc>
          <w:tcPr>
            <w:tcW w:type="dxa" w:w="4160"/>
            <w:shd w:val="clear" w:color="auto" w:fill="FAFBFC"/>
          </w:tcPr>
          <w:p>
            <w:pPr>
              <w:spacing w:after="0" w:line="240" w:lineRule="auto"/>
            </w:pPr>
            <w:r>
              <w:rPr>
                <w:rFonts w:ascii="Georgia" w:hAnsi="Georgia"/>
                <w:b w:val="0"/>
                <w:i w:val="0"/>
                <w:color w:val="16181D"/>
                <w:sz w:val="17"/>
              </w:rPr>
              <w:t>Limits the damage when one layer fails</w:t>
            </w:r>
          </w:p>
        </w:tc>
        <w:tc>
          <w:tcPr>
            <w:tcW w:type="dxa" w:w="5096"/>
            <w:shd w:val="clear" w:color="auto" w:fill="FAFBFC"/>
          </w:tcPr>
          <w:p>
            <w:pPr>
              <w:spacing w:after="0" w:line="240" w:lineRule="auto"/>
            </w:pPr>
            <w:r>
              <w:rPr>
                <w:rFonts w:ascii="Georgia" w:hAnsi="Georgia"/>
                <w:b w:val="0"/>
                <w:i w:val="0"/>
                <w:color w:val="16181D"/>
                <w:sz w:val="17"/>
              </w:rPr>
              <w:t>One phished password unlocks everything</w:t>
            </w:r>
          </w:p>
        </w:tc>
      </w:tr>
    </w:tbl>
    <w:p>
      <w:pPr>
        <w:spacing w:after="40"/>
      </w:pPr>
    </w:p>
    <w:p>
      <w:pPr>
        <w:spacing w:after="80"/>
      </w:pPr>
      <w:r>
        <w:rPr>
          <w:rFonts w:ascii="Georgia" w:hAnsi="Georgia"/>
          <w:b/>
          <w:i w:val="0"/>
          <w:color w:val="16181D"/>
          <w:sz w:val="19"/>
        </w:rPr>
        <w:t>The risk frame:</w:t>
      </w:r>
      <w:r>
        <w:rPr>
          <w:rFonts w:ascii="Georgia" w:hAnsi="Georgia"/>
          <w:b w:val="0"/>
          <w:i w:val="0"/>
          <w:color w:val="16181D"/>
          <w:sz w:val="19"/>
        </w:rPr>
        <w:t xml:space="preserve"> low-effort automated attacks are </w:t>
      </w:r>
      <w:r>
        <w:rPr>
          <w:rFonts w:ascii="Georgia" w:hAnsi="Georgia"/>
          <w:b/>
          <w:i w:val="0"/>
          <w:color w:val="16181D"/>
          <w:sz w:val="19"/>
        </w:rPr>
        <w:t>very likely</w:t>
      </w:r>
      <w:r>
        <w:rPr>
          <w:rFonts w:ascii="Georgia" w:hAnsi="Georgia"/>
          <w:b w:val="0"/>
          <w:i w:val="0"/>
          <w:color w:val="16181D"/>
          <w:sz w:val="19"/>
        </w:rPr>
        <w:t xml:space="preserve">, and the impact on a single laptop is </w:t>
      </w:r>
      <w:r>
        <w:rPr>
          <w:rFonts w:ascii="Georgia" w:hAnsi="Georgia"/>
          <w:b/>
          <w:i w:val="0"/>
          <w:color w:val="16181D"/>
          <w:sz w:val="19"/>
        </w:rPr>
        <w:t>your whole digital life</w:t>
      </w:r>
      <w:r>
        <w:rPr>
          <w:rFonts w:ascii="Georgia" w:hAnsi="Georgia"/>
          <w:b w:val="0"/>
          <w:i w:val="0"/>
          <w:color w:val="16181D"/>
          <w:sz w:val="19"/>
        </w:rPr>
        <w:t xml:space="preserve"> — photos, college files, banking sessions. A good posture </w:t>
      </w:r>
      <w:r>
        <w:rPr>
          <w:rFonts w:ascii="Georgia" w:hAnsi="Georgia"/>
          <w:b/>
          <w:i w:val="0"/>
          <w:color w:val="16181D"/>
          <w:sz w:val="19"/>
        </w:rPr>
        <w:t>assumes something will fail</w:t>
      </w:r>
      <w:r>
        <w:rPr>
          <w:rFonts w:ascii="Georgia" w:hAnsi="Georgia"/>
          <w:b w:val="0"/>
          <w:i w:val="0"/>
          <w:color w:val="16181D"/>
          <w:sz w:val="19"/>
        </w:rPr>
        <w:t xml:space="preserve"> and makes sure you can recover.</w:t>
      </w: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"Hackers only target big companies, not me."</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most attacks are </w:t>
      </w:r>
      <w:r>
        <w:rPr>
          <w:rFonts w:ascii="Georgia" w:hAnsi="Georgia"/>
          <w:b/>
          <w:i w:val="0"/>
          <w:color w:val="3D4350"/>
          <w:sz w:val="18"/>
        </w:rPr>
        <w:t>automated and untargeted</w:t>
      </w:r>
      <w:r>
        <w:rPr>
          <w:rFonts w:ascii="Georgia" w:hAnsi="Georgia"/>
          <w:b w:val="0"/>
          <w:i w:val="0"/>
          <w:color w:val="3D4350"/>
          <w:sz w:val="18"/>
        </w:rPr>
        <w:t xml:space="preserve">. They scan the internet and hit whoever is unpatched and un-backed-up — student or bank alike. </w:t>
      </w:r>
      <w:r>
        <w:rPr>
          <w:rFonts w:ascii="Georgia" w:hAnsi="Georgia"/>
          <w:b/>
          <w:i w:val="0"/>
          <w:color w:val="3D4350"/>
          <w:sz w:val="18"/>
        </w:rPr>
        <w:t>You do not have to be interesting to be a victim; you only have to be reachable and unprotected.</w:t>
      </w:r>
      <w:r>
        <w:rPr>
          <w:rFonts w:ascii="Georgia" w:hAnsi="Georgia"/>
          <w:b w:val="0"/>
          <w:i w:val="0"/>
          <w:color w:val="3D4350"/>
          <w:sz w:val="18"/>
        </w:rPr>
        <w:t xml:space="preserve"> </w:t>
      </w:r>
      <w:r>
        <w:rPr>
          <w:rFonts w:ascii="Georgia" w:hAnsi="Georgia"/>
          <w:b w:val="0"/>
          <w:i/>
          <w:color w:val="3D4350"/>
          <w:sz w:val="18"/>
        </w:rPr>
        <w:t>WannaCry (2017)</w:t>
      </w:r>
      <w:r>
        <w:rPr>
          <w:rFonts w:ascii="Georgia" w:hAnsi="Georgia"/>
          <w:b w:val="0"/>
          <w:i w:val="0"/>
          <w:color w:val="3D4350"/>
          <w:sz w:val="18"/>
        </w:rPr>
        <w:t xml:space="preserve"> spread mostly to unpatched Windows machines that nobody chose.</w:t>
      </w:r>
    </w:p>
    <w:p>
      <w:pPr>
        <w:pStyle w:val="Heading2"/>
        <w:pBdr>
          <w:bottom w:val="single" w:sz="6" w:space="2" w:color="D6D9E0"/>
        </w:pBdr>
      </w:pPr>
      <w:r>
        <w:rPr>
          <w:rFonts w:ascii="Helvetica Neue" w:hAnsi="Helvetica Neue"/>
          <w:b/>
          <w:i w:val="0"/>
          <w:color w:val="1F4E79"/>
          <w:sz w:val="27"/>
        </w:rPr>
        <w:t>6.2 Updates and patching</w:t>
      </w:r>
    </w:p>
    <w:p>
      <w:pPr>
        <w:spacing w:after="80"/>
      </w:pPr>
      <w:r>
        <w:rPr>
          <w:rFonts w:ascii="Georgia" w:hAnsi="Georgia"/>
          <w:b/>
          <w:i w:val="0"/>
          <w:color w:val="16181D"/>
          <w:sz w:val="19"/>
        </w:rPr>
        <w:t>A patch fixes a known security hole that attackers already know about.</w:t>
      </w:r>
      <w:r>
        <w:rPr>
          <w:rFonts w:ascii="Georgia" w:hAnsi="Georgia"/>
          <w:b w:val="0"/>
          <w:i w:val="0"/>
          <w:color w:val="16181D"/>
          <w:sz w:val="19"/>
        </w:rPr>
        <w:t xml:space="preserve"> Once a patch is public, </w:t>
      </w:r>
      <w:r>
        <w:rPr>
          <w:rFonts w:ascii="Georgia" w:hAnsi="Georgia"/>
          <w:b/>
          <w:i w:val="0"/>
          <w:color w:val="16181D"/>
          <w:sz w:val="19"/>
        </w:rPr>
        <w:t>the hole it fixes is public too</w:t>
      </w:r>
      <w:r>
        <w:rPr>
          <w:rFonts w:ascii="Georgia" w:hAnsi="Georgia"/>
          <w:b w:val="0"/>
          <w:i w:val="0"/>
          <w:color w:val="16181D"/>
          <w:sz w:val="19"/>
        </w:rPr>
        <w:t xml:space="preserve"> — so unpatched machines become easy, known targets.</w:t>
      </w:r>
    </w:p>
    <w:p>
      <w:pPr>
        <w:spacing w:after="80"/>
      </w:pPr>
      <w:r>
        <w:rPr>
          <w:rFonts w:ascii="Georgia" w:hAnsi="Georgia"/>
          <w:b/>
          <w:i w:val="0"/>
          <w:color w:val="16181D"/>
          <w:sz w:val="19"/>
        </w:rPr>
        <w:t>The habit:</w:t>
      </w:r>
      <w:r>
        <w:rPr>
          <w:rFonts w:ascii="Georgia" w:hAnsi="Georgia"/>
          <w:b w:val="0"/>
          <w:i w:val="0"/>
          <w:color w:val="16181D"/>
          <w:sz w:val="19"/>
        </w:rPr>
        <w:t xml:space="preserve"> turn on </w:t>
      </w:r>
      <w:r>
        <w:rPr>
          <w:rFonts w:ascii="Georgia" w:hAnsi="Georgia"/>
          <w:b/>
          <w:i w:val="0"/>
          <w:color w:val="16181D"/>
          <w:sz w:val="19"/>
        </w:rPr>
        <w:t>automatic updates</w:t>
      </w:r>
      <w:r>
        <w:rPr>
          <w:rFonts w:ascii="Georgia" w:hAnsi="Georgia"/>
          <w:b w:val="0"/>
          <w:i w:val="0"/>
          <w:color w:val="16181D"/>
          <w:sz w:val="19"/>
        </w:rPr>
        <w:t xml:space="preserve"> for the OS, browser and apps. </w:t>
      </w:r>
      <w:r>
        <w:rPr>
          <w:rFonts w:ascii="Georgia" w:hAnsi="Georgia"/>
          <w:b/>
          <w:i w:val="0"/>
          <w:color w:val="16181D"/>
          <w:sz w:val="19"/>
        </w:rPr>
        <w:t>The trap:</w:t>
      </w:r>
      <w:r>
        <w:rPr>
          <w:rFonts w:ascii="Georgia" w:hAnsi="Georgia"/>
          <w:b w:val="0"/>
          <w:i w:val="0"/>
          <w:color w:val="16181D"/>
          <w:sz w:val="19"/>
        </w:rPr>
        <w:t xml:space="preserve"> </w:t>
      </w:r>
      <w:r>
        <w:rPr>
          <w:rFonts w:ascii="Georgia" w:hAnsi="Georgia"/>
          <w:b/>
          <w:i w:val="0"/>
          <w:color w:val="16181D"/>
          <w:sz w:val="19"/>
        </w:rPr>
        <w:t>end-of-life software</w:t>
      </w:r>
      <w:r>
        <w:rPr>
          <w:rFonts w:ascii="Georgia" w:hAnsi="Georgia"/>
          <w:b w:val="0"/>
          <w:i w:val="0"/>
          <w:color w:val="16181D"/>
          <w:sz w:val="19"/>
        </w:rPr>
        <w:t xml:space="preserve"> (such as Windows 7) </w:t>
      </w:r>
      <w:r>
        <w:rPr>
          <w:rFonts w:ascii="Georgia" w:hAnsi="Georgia"/>
          <w:b/>
          <w:i w:val="0"/>
          <w:color w:val="16181D"/>
          <w:sz w:val="19"/>
        </w:rPr>
        <w:t>never gets fixed again</w:t>
      </w:r>
      <w:r>
        <w:rPr>
          <w:rFonts w:ascii="Georgia" w:hAnsi="Georgia"/>
          <w:b w:val="0"/>
          <w:i w:val="0"/>
          <w:color w:val="16181D"/>
          <w:sz w:val="19"/>
        </w:rPr>
        <w:t xml:space="preserve"> — every hole found after that stays open forever.</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4461"/>
        <w:gridCol w:w="1025"/>
        <w:gridCol w:w="4605"/>
      </w:tblGrid>
      <w:tr>
        <w:trPr>
          <w:cantSplit/>
          <w:tblHeader/>
        </w:trPr>
        <w:tc>
          <w:tcPr>
            <w:tcW w:type="dxa" w:w="4461"/>
            <w:shd w:val="clear" w:color="auto" w:fill="EEF3F8"/>
          </w:tcPr>
          <w:p>
            <w:pPr>
              <w:spacing w:after="0" w:line="240" w:lineRule="auto"/>
            </w:pPr>
            <w:r>
              <w:rPr>
                <w:rFonts w:ascii="Helvetica Neue" w:hAnsi="Helvetica Neue"/>
                <w:b/>
                <w:i w:val="0"/>
                <w:color w:val="1F4E79"/>
                <w:sz w:val="16"/>
              </w:rPr>
              <w:t>Habit</w:t>
            </w:r>
          </w:p>
        </w:tc>
        <w:tc>
          <w:tcPr>
            <w:tcW w:type="dxa" w:w="1025"/>
            <w:shd w:val="clear" w:color="auto" w:fill="EEF3F8"/>
          </w:tcPr>
          <w:p>
            <w:pPr>
              <w:spacing w:after="0" w:line="240" w:lineRule="auto"/>
            </w:pPr>
            <w:r>
              <w:rPr>
                <w:rFonts w:ascii="Helvetica Neue" w:hAnsi="Helvetica Neue"/>
                <w:b/>
                <w:i w:val="0"/>
                <w:color w:val="1F4E79"/>
                <w:sz w:val="16"/>
              </w:rPr>
              <w:t>Verdict</w:t>
            </w:r>
          </w:p>
        </w:tc>
        <w:tc>
          <w:tcPr>
            <w:tcW w:type="dxa" w:w="4605"/>
            <w:shd w:val="clear" w:color="auto" w:fill="EEF3F8"/>
          </w:tcPr>
          <w:p>
            <w:pPr>
              <w:spacing w:after="0" w:line="240" w:lineRule="auto"/>
            </w:pPr>
            <w:r>
              <w:rPr>
                <w:rFonts w:ascii="Helvetica Neue" w:hAnsi="Helvetica Neue"/>
                <w:b/>
                <w:i w:val="0"/>
                <w:color w:val="1F4E79"/>
                <w:sz w:val="16"/>
              </w:rPr>
              <w:t>Why</w:t>
            </w:r>
          </w:p>
        </w:tc>
      </w:tr>
      <w:tr>
        <w:trPr>
          <w:cantSplit/>
        </w:trPr>
        <w:tc>
          <w:tcPr>
            <w:tcW w:type="dxa" w:w="4461"/>
          </w:tcPr>
          <w:p>
            <w:pPr>
              <w:spacing w:after="0" w:line="240" w:lineRule="auto"/>
            </w:pPr>
            <w:r>
              <w:rPr>
                <w:rFonts w:ascii="Georgia" w:hAnsi="Georgia"/>
                <w:b w:val="0"/>
                <w:i w:val="0"/>
                <w:color w:val="16181D"/>
                <w:sz w:val="17"/>
              </w:rPr>
              <w:t>Auto-updates ON for Windows and Chrome</w:t>
            </w:r>
          </w:p>
        </w:tc>
        <w:tc>
          <w:tcPr>
            <w:tcW w:type="dxa" w:w="1025"/>
          </w:tcPr>
          <w:p>
            <w:pPr>
              <w:spacing w:after="0" w:line="240" w:lineRule="auto"/>
            </w:pPr>
            <w:r>
              <w:rPr>
                <w:rFonts w:ascii="Georgia" w:hAnsi="Georgia"/>
                <w:b/>
                <w:i w:val="0"/>
                <w:color w:val="16181D"/>
                <w:sz w:val="17"/>
              </w:rPr>
              <w:t>Safe</w:t>
            </w:r>
          </w:p>
        </w:tc>
        <w:tc>
          <w:tcPr>
            <w:tcW w:type="dxa" w:w="4605"/>
          </w:tcPr>
          <w:p>
            <w:pPr>
              <w:spacing w:after="0" w:line="240" w:lineRule="auto"/>
            </w:pPr>
            <w:r>
              <w:rPr>
                <w:rFonts w:ascii="Georgia" w:hAnsi="Georgia"/>
                <w:b w:val="0"/>
                <w:i w:val="0"/>
                <w:color w:val="16181D"/>
                <w:sz w:val="17"/>
              </w:rPr>
              <w:t>Holes close before attackers arrive</w:t>
            </w:r>
          </w:p>
        </w:tc>
      </w:tr>
      <w:tr>
        <w:trPr>
          <w:cantSplit/>
        </w:trPr>
        <w:tc>
          <w:tcPr>
            <w:tcW w:type="dxa" w:w="4461"/>
            <w:shd w:val="clear" w:color="auto" w:fill="FAFBFC"/>
          </w:tcPr>
          <w:p>
            <w:pPr>
              <w:spacing w:after="0" w:line="240" w:lineRule="auto"/>
            </w:pPr>
            <w:r>
              <w:rPr>
                <w:rFonts w:ascii="Georgia" w:hAnsi="Georgia"/>
                <w:b w:val="0"/>
                <w:i w:val="0"/>
                <w:color w:val="16181D"/>
                <w:sz w:val="17"/>
              </w:rPr>
              <w:t>"Remind me later" clicked for weeks</w:t>
            </w:r>
          </w:p>
        </w:tc>
        <w:tc>
          <w:tcPr>
            <w:tcW w:type="dxa" w:w="1025"/>
            <w:shd w:val="clear" w:color="auto" w:fill="FAFBFC"/>
          </w:tcPr>
          <w:p>
            <w:pPr>
              <w:spacing w:after="0" w:line="240" w:lineRule="auto"/>
            </w:pPr>
            <w:r>
              <w:rPr>
                <w:rFonts w:ascii="Georgia" w:hAnsi="Georgia"/>
                <w:b w:val="0"/>
                <w:i w:val="0"/>
                <w:color w:val="16181D"/>
                <w:sz w:val="17"/>
              </w:rPr>
              <w:t>Weak</w:t>
            </w:r>
          </w:p>
        </w:tc>
        <w:tc>
          <w:tcPr>
            <w:tcW w:type="dxa" w:w="4605"/>
            <w:shd w:val="clear" w:color="auto" w:fill="FAFBFC"/>
          </w:tcPr>
          <w:p>
            <w:pPr>
              <w:spacing w:after="0" w:line="240" w:lineRule="auto"/>
            </w:pPr>
            <w:r>
              <w:rPr>
                <w:rFonts w:ascii="Georgia" w:hAnsi="Georgia"/>
                <w:b w:val="0"/>
                <w:i w:val="0"/>
                <w:color w:val="16181D"/>
                <w:sz w:val="17"/>
              </w:rPr>
              <w:t>Every known hole stays open the whole time</w:t>
            </w:r>
          </w:p>
        </w:tc>
      </w:tr>
      <w:tr>
        <w:trPr>
          <w:cantSplit/>
        </w:trPr>
        <w:tc>
          <w:tcPr>
            <w:tcW w:type="dxa" w:w="4461"/>
          </w:tcPr>
          <w:p>
            <w:pPr>
              <w:spacing w:after="0" w:line="240" w:lineRule="auto"/>
            </w:pPr>
            <w:r>
              <w:rPr>
                <w:rFonts w:ascii="Georgia" w:hAnsi="Georgia"/>
                <w:b w:val="0"/>
                <w:i w:val="0"/>
                <w:color w:val="16181D"/>
                <w:sz w:val="17"/>
              </w:rPr>
              <w:t>Pirated or cracked Windows that cannot update</w:t>
            </w:r>
          </w:p>
        </w:tc>
        <w:tc>
          <w:tcPr>
            <w:tcW w:type="dxa" w:w="1025"/>
          </w:tcPr>
          <w:p>
            <w:pPr>
              <w:spacing w:after="0" w:line="240" w:lineRule="auto"/>
            </w:pPr>
            <w:r>
              <w:rPr>
                <w:rFonts w:ascii="Georgia" w:hAnsi="Georgia"/>
                <w:b/>
                <w:i w:val="0"/>
                <w:color w:val="16181D"/>
                <w:sz w:val="17"/>
              </w:rPr>
              <w:t>Dangerous</w:t>
            </w:r>
          </w:p>
        </w:tc>
        <w:tc>
          <w:tcPr>
            <w:tcW w:type="dxa" w:w="4605"/>
          </w:tcPr>
          <w:p>
            <w:pPr>
              <w:spacing w:after="0" w:line="240" w:lineRule="auto"/>
            </w:pPr>
            <w:r>
              <w:rPr>
                <w:rFonts w:ascii="Georgia" w:hAnsi="Georgia"/>
                <w:b w:val="0"/>
                <w:i w:val="0"/>
                <w:color w:val="16181D"/>
                <w:sz w:val="17"/>
              </w:rPr>
              <w:t>No safe patches, and the crack often carries malware</w:t>
            </w:r>
          </w:p>
        </w:tc>
      </w:tr>
      <w:tr>
        <w:trPr>
          <w:cantSplit/>
        </w:trPr>
        <w:tc>
          <w:tcPr>
            <w:tcW w:type="dxa" w:w="4461"/>
            <w:shd w:val="clear" w:color="auto" w:fill="FAFBFC"/>
          </w:tcPr>
          <w:p>
            <w:pPr>
              <w:spacing w:after="0" w:line="240" w:lineRule="auto"/>
            </w:pPr>
            <w:r>
              <w:rPr>
                <w:rFonts w:ascii="Georgia" w:hAnsi="Georgia"/>
                <w:b w:val="0"/>
                <w:i w:val="0"/>
                <w:color w:val="16181D"/>
                <w:sz w:val="17"/>
              </w:rPr>
              <w:t>Still running Windows 7 or an old Android</w:t>
            </w:r>
          </w:p>
        </w:tc>
        <w:tc>
          <w:tcPr>
            <w:tcW w:type="dxa" w:w="1025"/>
            <w:shd w:val="clear" w:color="auto" w:fill="FAFBFC"/>
          </w:tcPr>
          <w:p>
            <w:pPr>
              <w:spacing w:after="0" w:line="240" w:lineRule="auto"/>
            </w:pPr>
            <w:r>
              <w:rPr>
                <w:rFonts w:ascii="Georgia" w:hAnsi="Georgia"/>
                <w:b/>
                <w:i w:val="0"/>
                <w:color w:val="16181D"/>
                <w:sz w:val="17"/>
              </w:rPr>
              <w:t>Dangerous</w:t>
            </w:r>
          </w:p>
        </w:tc>
        <w:tc>
          <w:tcPr>
            <w:tcW w:type="dxa" w:w="4605"/>
            <w:shd w:val="clear" w:color="auto" w:fill="FAFBFC"/>
          </w:tcPr>
          <w:p>
            <w:pPr>
              <w:spacing w:after="0" w:line="240" w:lineRule="auto"/>
            </w:pPr>
            <w:r>
              <w:rPr>
                <w:rFonts w:ascii="Georgia" w:hAnsi="Georgia"/>
                <w:b w:val="0"/>
                <w:i w:val="0"/>
                <w:color w:val="16181D"/>
                <w:sz w:val="17"/>
              </w:rPr>
              <w:t>End-of-life: new holes are never fixed</w:t>
            </w:r>
          </w:p>
        </w:tc>
      </w:tr>
      <w:tr>
        <w:trPr>
          <w:cantSplit/>
        </w:trPr>
        <w:tc>
          <w:tcPr>
            <w:tcW w:type="dxa" w:w="4461"/>
          </w:tcPr>
          <w:p>
            <w:pPr>
              <w:spacing w:after="0" w:line="240" w:lineRule="auto"/>
            </w:pPr>
            <w:r>
              <w:rPr>
                <w:rFonts w:ascii="Georgia" w:hAnsi="Georgia"/>
                <w:b w:val="0"/>
                <w:i w:val="0"/>
                <w:color w:val="16181D"/>
                <w:sz w:val="17"/>
              </w:rPr>
              <w:t>Ignoring app updates as "just new features"</w:t>
            </w:r>
          </w:p>
        </w:tc>
        <w:tc>
          <w:tcPr>
            <w:tcW w:type="dxa" w:w="1025"/>
          </w:tcPr>
          <w:p>
            <w:pPr>
              <w:spacing w:after="0" w:line="240" w:lineRule="auto"/>
            </w:pPr>
            <w:r>
              <w:rPr>
                <w:rFonts w:ascii="Georgia" w:hAnsi="Georgia"/>
                <w:b w:val="0"/>
                <w:i w:val="0"/>
                <w:color w:val="16181D"/>
                <w:sz w:val="17"/>
              </w:rPr>
              <w:t>Weak</w:t>
            </w:r>
          </w:p>
        </w:tc>
        <w:tc>
          <w:tcPr>
            <w:tcW w:type="dxa" w:w="4605"/>
          </w:tcPr>
          <w:p>
            <w:pPr>
              <w:spacing w:after="0" w:line="240" w:lineRule="auto"/>
            </w:pPr>
            <w:r>
              <w:rPr>
                <w:rFonts w:ascii="Georgia" w:hAnsi="Georgia"/>
                <w:b w:val="0"/>
                <w:i w:val="0"/>
                <w:color w:val="16181D"/>
                <w:sz w:val="17"/>
              </w:rPr>
              <w:t>Most updates are security fixes</w:t>
            </w:r>
          </w:p>
        </w:tc>
      </w:tr>
      <w:tr>
        <w:trPr>
          <w:cantSplit/>
        </w:trPr>
        <w:tc>
          <w:tcPr>
            <w:tcW w:type="dxa" w:w="4461"/>
            <w:shd w:val="clear" w:color="auto" w:fill="FAFBFC"/>
          </w:tcPr>
          <w:p>
            <w:pPr>
              <w:spacing w:after="0" w:line="240" w:lineRule="auto"/>
            </w:pPr>
            <w:r>
              <w:rPr>
                <w:rFonts w:ascii="Georgia" w:hAnsi="Georgia"/>
                <w:b w:val="0"/>
                <w:i w:val="0"/>
                <w:color w:val="16181D"/>
                <w:sz w:val="17"/>
              </w:rPr>
              <w:t>Updating the OS but never the router firmware</w:t>
            </w:r>
          </w:p>
        </w:tc>
        <w:tc>
          <w:tcPr>
            <w:tcW w:type="dxa" w:w="1025"/>
            <w:shd w:val="clear" w:color="auto" w:fill="FAFBFC"/>
          </w:tcPr>
          <w:p>
            <w:pPr>
              <w:spacing w:after="0" w:line="240" w:lineRule="auto"/>
            </w:pPr>
            <w:r>
              <w:rPr>
                <w:rFonts w:ascii="Georgia" w:hAnsi="Georgia"/>
                <w:b w:val="0"/>
                <w:i w:val="0"/>
                <w:color w:val="16181D"/>
                <w:sz w:val="17"/>
              </w:rPr>
              <w:t>Weak</w:t>
            </w:r>
          </w:p>
        </w:tc>
        <w:tc>
          <w:tcPr>
            <w:tcW w:type="dxa" w:w="4605"/>
            <w:shd w:val="clear" w:color="auto" w:fill="FAFBFC"/>
          </w:tcPr>
          <w:p>
            <w:pPr>
              <w:spacing w:after="0" w:line="240" w:lineRule="auto"/>
            </w:pPr>
            <w:r>
              <w:rPr>
                <w:rFonts w:ascii="Georgia" w:hAnsi="Georgia"/>
                <w:b/>
                <w:i w:val="0"/>
                <w:color w:val="16181D"/>
                <w:sz w:val="17"/>
              </w:rPr>
              <w:t>The router is a computer too</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"Updates are just annoying new features I can skip."</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most updates are </w:t>
      </w:r>
      <w:r>
        <w:rPr>
          <w:rFonts w:ascii="Georgia" w:hAnsi="Georgia"/>
          <w:b/>
          <w:i w:val="0"/>
          <w:color w:val="3D4350"/>
          <w:sz w:val="18"/>
        </w:rPr>
        <w:t>security fixes</w:t>
      </w:r>
      <w:r>
        <w:rPr>
          <w:rFonts w:ascii="Georgia" w:hAnsi="Georgia"/>
          <w:b w:val="0"/>
          <w:i w:val="0"/>
          <w:color w:val="3D4350"/>
          <w:sz w:val="18"/>
        </w:rPr>
        <w:t xml:space="preserve"> — "skip" means "stay exposed". And pirated software is the worst case in Nepal: it usually </w:t>
      </w:r>
      <w:r>
        <w:rPr>
          <w:rFonts w:ascii="Georgia" w:hAnsi="Georgia"/>
          <w:b/>
          <w:i w:val="0"/>
          <w:color w:val="3D4350"/>
          <w:sz w:val="18"/>
        </w:rPr>
        <w:t>cannot patch safely AND arrives with malware</w:t>
      </w:r>
      <w:r>
        <w:rPr>
          <w:rFonts w:ascii="Georgia" w:hAnsi="Georgia"/>
          <w:b w:val="0"/>
          <w:i w:val="0"/>
          <w:color w:val="3D4350"/>
          <w:sz w:val="18"/>
        </w:rPr>
        <w:t>.</w:t>
      </w:r>
    </w:p>
    <w:p>
      <w:pPr>
        <w:pStyle w:val="Heading2"/>
        <w:pBdr>
          <w:bottom w:val="single" w:sz="6" w:space="2" w:color="D6D9E0"/>
        </w:pBdr>
      </w:pPr>
      <w:r>
        <w:rPr>
          <w:rFonts w:ascii="Helvetica Neue" w:hAnsi="Helvetica Neue"/>
          <w:b/>
          <w:i w:val="0"/>
          <w:color w:val="1F4E79"/>
          <w:sz w:val="27"/>
        </w:rPr>
        <w:t>6.3 Antivirus and anti-malware</w:t>
      </w:r>
    </w:p>
    <w:p>
      <w:pPr>
        <w:spacing w:after="80"/>
      </w:pPr>
      <w:r>
        <w:rPr>
          <w:rFonts w:ascii="Georgia" w:hAnsi="Georgia"/>
          <w:b/>
          <w:i w:val="0"/>
          <w:color w:val="16181D"/>
          <w:sz w:val="19"/>
        </w:rPr>
        <w:t>Antivirus is software that detects and blocks malicious files and behaviour.</w:t>
      </w:r>
      <w:r>
        <w:rPr>
          <w:rFonts w:ascii="Georgia" w:hAnsi="Georgia"/>
          <w:b w:val="0"/>
          <w:i w:val="0"/>
          <w:color w:val="16181D"/>
          <w:sz w:val="19"/>
        </w:rPr>
        <w:t xml:space="preserve"> For most home users </w:t>
      </w:r>
      <w:r>
        <w:rPr>
          <w:rFonts w:ascii="Georgia" w:hAnsi="Georgia"/>
          <w:b/>
          <w:i w:val="0"/>
          <w:color w:val="16181D"/>
          <w:sz w:val="19"/>
        </w:rPr>
        <w:t>Windows Defender is built in, free and fine.</w:t>
      </w:r>
    </w:p>
    <w:p>
      <w:pPr>
        <w:spacing w:after="80"/>
      </w:pPr>
      <w:r>
        <w:rPr>
          <w:rFonts w:ascii="Georgia" w:hAnsi="Georgia"/>
          <w:b w:val="0"/>
          <w:i w:val="0"/>
          <w:color w:val="16181D"/>
          <w:sz w:val="19"/>
        </w:rPr>
        <w:t xml:space="preserve">It works through </w:t>
      </w:r>
      <w:r>
        <w:rPr>
          <w:rFonts w:ascii="Georgia" w:hAnsi="Georgia"/>
          <w:b/>
          <w:i w:val="0"/>
          <w:color w:val="16181D"/>
          <w:sz w:val="19"/>
        </w:rPr>
        <w:t>real-time scanning</w:t>
      </w:r>
      <w:r>
        <w:rPr>
          <w:rFonts w:ascii="Georgia" w:hAnsi="Georgia"/>
          <w:b w:val="0"/>
          <w:i w:val="0"/>
          <w:color w:val="16181D"/>
          <w:sz w:val="19"/>
        </w:rPr>
        <w:t xml:space="preserve"> (as files arrive) plus </w:t>
      </w:r>
      <w:r>
        <w:rPr>
          <w:rFonts w:ascii="Georgia" w:hAnsi="Georgia"/>
          <w:b/>
          <w:i w:val="0"/>
          <w:color w:val="16181D"/>
          <w:sz w:val="19"/>
        </w:rPr>
        <w:t>on-demand scans</w:t>
      </w:r>
      <w:r>
        <w:rPr>
          <w:rFonts w:ascii="Georgia" w:hAnsi="Georgia"/>
          <w:b w:val="0"/>
          <w:i w:val="0"/>
          <w:color w:val="16181D"/>
          <w:sz w:val="19"/>
        </w:rPr>
        <w:t xml:space="preserve">, and combines </w:t>
      </w:r>
      <w:r>
        <w:rPr>
          <w:rFonts w:ascii="Georgia" w:hAnsi="Georgia"/>
          <w:b/>
          <w:i w:val="0"/>
          <w:color w:val="16181D"/>
          <w:sz w:val="19"/>
        </w:rPr>
        <w:t>signature detection</w:t>
      </w:r>
      <w:r>
        <w:rPr>
          <w:rFonts w:ascii="Georgia" w:hAnsi="Georgia"/>
          <w:b w:val="0"/>
          <w:i w:val="0"/>
          <w:color w:val="16181D"/>
          <w:sz w:val="19"/>
        </w:rPr>
        <w:t xml:space="preserve"> (known malware) with </w:t>
      </w:r>
      <w:r>
        <w:rPr>
          <w:rFonts w:ascii="Georgia" w:hAnsi="Georgia"/>
          <w:b/>
          <w:i w:val="0"/>
          <w:color w:val="16181D"/>
          <w:sz w:val="19"/>
        </w:rPr>
        <w:t>behaviour detection</w:t>
      </w:r>
      <w:r>
        <w:rPr>
          <w:rFonts w:ascii="Georgia" w:hAnsi="Georgia"/>
          <w:b w:val="0"/>
          <w:i w:val="0"/>
          <w:color w:val="16181D"/>
          <w:sz w:val="19"/>
        </w:rPr>
        <w:t xml:space="preserve"> (new threats acting suspiciously).</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4815"/>
        <w:gridCol w:w="1246"/>
        <w:gridCol w:w="4030"/>
      </w:tblGrid>
      <w:tr>
        <w:trPr>
          <w:cantSplit/>
          <w:tblHeader/>
        </w:trPr>
        <w:tc>
          <w:tcPr>
            <w:tcW w:type="dxa" w:w="4815"/>
            <w:shd w:val="clear" w:color="auto" w:fill="EEF3F8"/>
          </w:tcPr>
          <w:p>
            <w:pPr>
              <w:spacing w:after="0" w:line="240" w:lineRule="auto"/>
            </w:pPr>
            <w:r>
              <w:rPr>
                <w:rFonts w:ascii="Helvetica Neue" w:hAnsi="Helvetica Neue"/>
                <w:b/>
                <w:i w:val="0"/>
                <w:color w:val="1F4E79"/>
                <w:sz w:val="16"/>
              </w:rPr>
              <w:t>Situation</w:t>
            </w:r>
          </w:p>
        </w:tc>
        <w:tc>
          <w:tcPr>
            <w:tcW w:type="dxa" w:w="1246"/>
            <w:shd w:val="clear" w:color="auto" w:fill="EEF3F8"/>
          </w:tcPr>
          <w:p>
            <w:pPr>
              <w:spacing w:after="0" w:line="240" w:lineRule="auto"/>
            </w:pPr>
            <w:r>
              <w:rPr>
                <w:rFonts w:ascii="Helvetica Neue" w:hAnsi="Helvetica Neue"/>
                <w:b/>
                <w:i w:val="0"/>
                <w:color w:val="1F4E79"/>
                <w:sz w:val="16"/>
              </w:rPr>
              <w:t>Verdict</w:t>
            </w:r>
          </w:p>
        </w:tc>
        <w:tc>
          <w:tcPr>
            <w:tcW w:type="dxa" w:w="4030"/>
            <w:shd w:val="clear" w:color="auto" w:fill="EEF3F8"/>
          </w:tcPr>
          <w:p>
            <w:pPr>
              <w:spacing w:after="0" w:line="240" w:lineRule="auto"/>
            </w:pPr>
            <w:r>
              <w:rPr>
                <w:rFonts w:ascii="Helvetica Neue" w:hAnsi="Helvetica Neue"/>
                <w:b/>
                <w:i w:val="0"/>
                <w:color w:val="1F4E79"/>
                <w:sz w:val="16"/>
              </w:rPr>
              <w:t>The tell</w:t>
            </w:r>
          </w:p>
        </w:tc>
      </w:tr>
      <w:tr>
        <w:trPr>
          <w:cantSplit/>
        </w:trPr>
        <w:tc>
          <w:tcPr>
            <w:tcW w:type="dxa" w:w="4815"/>
          </w:tcPr>
          <w:p>
            <w:pPr>
              <w:spacing w:after="0" w:line="240" w:lineRule="auto"/>
            </w:pPr>
            <w:r>
              <w:rPr>
                <w:rFonts w:ascii="Georgia" w:hAnsi="Georgia"/>
                <w:b w:val="0"/>
                <w:i w:val="0"/>
                <w:color w:val="16181D"/>
                <w:sz w:val="17"/>
              </w:rPr>
              <w:t>Windows Defender on and updated</w:t>
            </w:r>
          </w:p>
        </w:tc>
        <w:tc>
          <w:tcPr>
            <w:tcW w:type="dxa" w:w="1246"/>
          </w:tcPr>
          <w:p>
            <w:pPr>
              <w:spacing w:after="0" w:line="240" w:lineRule="auto"/>
            </w:pPr>
            <w:r>
              <w:rPr>
                <w:rFonts w:ascii="Georgia" w:hAnsi="Georgia"/>
                <w:b/>
                <w:i w:val="0"/>
                <w:color w:val="16181D"/>
                <w:sz w:val="17"/>
              </w:rPr>
              <w:t>Safe</w:t>
            </w:r>
          </w:p>
        </w:tc>
        <w:tc>
          <w:tcPr>
            <w:tcW w:type="dxa" w:w="4030"/>
          </w:tcPr>
          <w:p>
            <w:pPr>
              <w:spacing w:after="0" w:line="240" w:lineRule="auto"/>
            </w:pPr>
            <w:r>
              <w:rPr>
                <w:rFonts w:ascii="Georgia" w:hAnsi="Georgia"/>
                <w:b w:val="0"/>
                <w:i w:val="0"/>
                <w:color w:val="16181D"/>
                <w:sz w:val="17"/>
              </w:rPr>
              <w:t>One good real-time AV is enough</w:t>
            </w:r>
          </w:p>
        </w:tc>
      </w:tr>
      <w:tr>
        <w:trPr>
          <w:cantSplit/>
        </w:trPr>
        <w:tc>
          <w:tcPr>
            <w:tcW w:type="dxa" w:w="4815"/>
            <w:shd w:val="clear" w:color="auto" w:fill="FAFBFC"/>
          </w:tcPr>
          <w:p>
            <w:pPr>
              <w:spacing w:after="0" w:line="240" w:lineRule="auto"/>
            </w:pPr>
            <w:r>
              <w:rPr>
                <w:rFonts w:ascii="Georgia" w:hAnsi="Georgia"/>
                <w:b w:val="0"/>
                <w:i w:val="0"/>
                <w:color w:val="16181D"/>
                <w:sz w:val="17"/>
              </w:rPr>
              <w:t>Pop-up: "Your PC has 5 viruses — pay to fix!"</w:t>
            </w:r>
          </w:p>
        </w:tc>
        <w:tc>
          <w:tcPr>
            <w:tcW w:type="dxa" w:w="1246"/>
            <w:shd w:val="clear" w:color="auto" w:fill="FAFBFC"/>
          </w:tcPr>
          <w:p>
            <w:pPr>
              <w:spacing w:after="0" w:line="240" w:lineRule="auto"/>
            </w:pPr>
            <w:r>
              <w:rPr>
                <w:rFonts w:ascii="Georgia" w:hAnsi="Georgia"/>
                <w:b/>
                <w:i w:val="0"/>
                <w:color w:val="16181D"/>
                <w:sz w:val="17"/>
              </w:rPr>
              <w:t>Scam / malware</w:t>
            </w:r>
          </w:p>
        </w:tc>
        <w:tc>
          <w:tcPr>
            <w:tcW w:type="dxa" w:w="4030"/>
            <w:shd w:val="clear" w:color="auto" w:fill="FAFBFC"/>
          </w:tcPr>
          <w:p>
            <w:pPr>
              <w:spacing w:after="0" w:line="240" w:lineRule="auto"/>
            </w:pPr>
            <w:r>
              <w:rPr>
                <w:rFonts w:ascii="Georgia" w:hAnsi="Georgia"/>
                <w:b w:val="0"/>
                <w:i w:val="0"/>
                <w:color w:val="16181D"/>
                <w:sz w:val="17"/>
              </w:rPr>
              <w:t>Unsolicited + urgency + pay-now</w:t>
            </w:r>
          </w:p>
        </w:tc>
      </w:tr>
      <w:tr>
        <w:trPr>
          <w:cantSplit/>
        </w:trPr>
        <w:tc>
          <w:tcPr>
            <w:tcW w:type="dxa" w:w="4815"/>
          </w:tcPr>
          <w:p>
            <w:pPr>
              <w:spacing w:after="0" w:line="240" w:lineRule="auto"/>
            </w:pPr>
            <w:r>
              <w:rPr>
                <w:rFonts w:ascii="Georgia" w:hAnsi="Georgia"/>
                <w:b w:val="0"/>
                <w:i w:val="0"/>
                <w:color w:val="16181D"/>
                <w:sz w:val="17"/>
              </w:rPr>
              <w:t>A free "PC cleaner" from a random pop-up</w:t>
            </w:r>
          </w:p>
        </w:tc>
        <w:tc>
          <w:tcPr>
            <w:tcW w:type="dxa" w:w="1246"/>
          </w:tcPr>
          <w:p>
            <w:pPr>
              <w:spacing w:after="0" w:line="240" w:lineRule="auto"/>
            </w:pPr>
            <w:r>
              <w:rPr>
                <w:rFonts w:ascii="Georgia" w:hAnsi="Georgia"/>
                <w:b/>
                <w:i w:val="0"/>
                <w:color w:val="16181D"/>
                <w:sz w:val="17"/>
              </w:rPr>
              <w:t>Dangerous</w:t>
            </w:r>
          </w:p>
        </w:tc>
        <w:tc>
          <w:tcPr>
            <w:tcW w:type="dxa" w:w="4030"/>
          </w:tcPr>
          <w:p>
            <w:pPr>
              <w:spacing w:after="0" w:line="240" w:lineRule="auto"/>
            </w:pPr>
            <w:r>
              <w:rPr>
                <w:rFonts w:ascii="Georgia" w:hAnsi="Georgia"/>
                <w:b w:val="0"/>
                <w:i w:val="0"/>
                <w:color w:val="16181D"/>
                <w:sz w:val="17"/>
              </w:rPr>
              <w:t>Installs the threat it claims to remove</w:t>
            </w:r>
          </w:p>
        </w:tc>
      </w:tr>
      <w:tr>
        <w:trPr>
          <w:cantSplit/>
        </w:trPr>
        <w:tc>
          <w:tcPr>
            <w:tcW w:type="dxa" w:w="4815"/>
            <w:shd w:val="clear" w:color="auto" w:fill="FAFBFC"/>
          </w:tcPr>
          <w:p>
            <w:pPr>
              <w:spacing w:after="0" w:line="240" w:lineRule="auto"/>
            </w:pPr>
            <w:r>
              <w:rPr>
                <w:rFonts w:ascii="Georgia" w:hAnsi="Georgia"/>
                <w:b w:val="0"/>
                <w:i w:val="0"/>
                <w:color w:val="16181D"/>
                <w:sz w:val="17"/>
              </w:rPr>
              <w:t>Installing three antiviruses "to be extra safe"</w:t>
            </w:r>
          </w:p>
        </w:tc>
        <w:tc>
          <w:tcPr>
            <w:tcW w:type="dxa" w:w="1246"/>
            <w:shd w:val="clear" w:color="auto" w:fill="FAFBFC"/>
          </w:tcPr>
          <w:p>
            <w:pPr>
              <w:spacing w:after="0" w:line="240" w:lineRule="auto"/>
            </w:pPr>
            <w:r>
              <w:rPr>
                <w:rFonts w:ascii="Georgia" w:hAnsi="Georgia"/>
                <w:b w:val="0"/>
                <w:i w:val="0"/>
                <w:color w:val="16181D"/>
                <w:sz w:val="17"/>
              </w:rPr>
              <w:t>Weak</w:t>
            </w:r>
          </w:p>
        </w:tc>
        <w:tc>
          <w:tcPr>
            <w:tcW w:type="dxa" w:w="4030"/>
            <w:shd w:val="clear" w:color="auto" w:fill="FAFBFC"/>
          </w:tcPr>
          <w:p>
            <w:pPr>
              <w:spacing w:after="0" w:line="240" w:lineRule="auto"/>
            </w:pPr>
            <w:r>
              <w:rPr>
                <w:rFonts w:ascii="Georgia" w:hAnsi="Georgia"/>
                <w:b w:val="0"/>
                <w:i w:val="0"/>
                <w:color w:val="16181D"/>
                <w:sz w:val="17"/>
              </w:rPr>
              <w:t>They conflict and slow the machine</w:t>
            </w:r>
          </w:p>
        </w:tc>
      </w:tr>
      <w:tr>
        <w:trPr>
          <w:cantSplit/>
        </w:trPr>
        <w:tc>
          <w:tcPr>
            <w:tcW w:type="dxa" w:w="4815"/>
          </w:tcPr>
          <w:p>
            <w:pPr>
              <w:spacing w:after="0" w:line="240" w:lineRule="auto"/>
            </w:pPr>
            <w:r>
              <w:rPr>
                <w:rFonts w:ascii="Georgia" w:hAnsi="Georgia"/>
                <w:b w:val="0"/>
                <w:i w:val="0"/>
                <w:color w:val="16181D"/>
                <w:sz w:val="17"/>
              </w:rPr>
              <w:t>A cracked "premium" AV from a torrent</w:t>
            </w:r>
          </w:p>
        </w:tc>
        <w:tc>
          <w:tcPr>
            <w:tcW w:type="dxa" w:w="1246"/>
          </w:tcPr>
          <w:p>
            <w:pPr>
              <w:spacing w:after="0" w:line="240" w:lineRule="auto"/>
            </w:pPr>
            <w:r>
              <w:rPr>
                <w:rFonts w:ascii="Georgia" w:hAnsi="Georgia"/>
                <w:b/>
                <w:i w:val="0"/>
                <w:color w:val="16181D"/>
                <w:sz w:val="17"/>
              </w:rPr>
              <w:t>Dangerous</w:t>
            </w:r>
          </w:p>
        </w:tc>
        <w:tc>
          <w:tcPr>
            <w:tcW w:type="dxa" w:w="4030"/>
          </w:tcPr>
          <w:p>
            <w:pPr>
              <w:spacing w:after="0" w:line="240" w:lineRule="auto"/>
            </w:pPr>
            <w:r>
              <w:rPr>
                <w:rFonts w:ascii="Georgia" w:hAnsi="Georgia"/>
                <w:b w:val="0"/>
                <w:i w:val="0"/>
                <w:color w:val="16181D"/>
                <w:sz w:val="17"/>
              </w:rPr>
              <w:t>Cracks commonly carry trojans</w:t>
            </w:r>
          </w:p>
        </w:tc>
      </w:tr>
      <w:tr>
        <w:trPr>
          <w:cantSplit/>
        </w:trPr>
        <w:tc>
          <w:tcPr>
            <w:tcW w:type="dxa" w:w="4815"/>
            <w:shd w:val="clear" w:color="auto" w:fill="FAFBFC"/>
          </w:tcPr>
          <w:p>
            <w:pPr>
              <w:spacing w:after="0" w:line="240" w:lineRule="auto"/>
            </w:pPr>
            <w:r>
              <w:rPr>
                <w:rFonts w:ascii="Georgia" w:hAnsi="Georgia"/>
                <w:b w:val="0"/>
                <w:i w:val="0"/>
                <w:color w:val="16181D"/>
                <w:sz w:val="17"/>
              </w:rPr>
              <w:t>Ignoring AV alerts to keep working</w:t>
            </w:r>
          </w:p>
        </w:tc>
        <w:tc>
          <w:tcPr>
            <w:tcW w:type="dxa" w:w="1246"/>
            <w:shd w:val="clear" w:color="auto" w:fill="FAFBFC"/>
          </w:tcPr>
          <w:p>
            <w:pPr>
              <w:spacing w:after="0" w:line="240" w:lineRule="auto"/>
            </w:pPr>
            <w:r>
              <w:rPr>
                <w:rFonts w:ascii="Georgia" w:hAnsi="Georgia"/>
                <w:b w:val="0"/>
                <w:i w:val="0"/>
                <w:color w:val="16181D"/>
                <w:sz w:val="17"/>
              </w:rPr>
              <w:t>Weak</w:t>
            </w:r>
          </w:p>
        </w:tc>
        <w:tc>
          <w:tcPr>
            <w:tcW w:type="dxa" w:w="4030"/>
            <w:shd w:val="clear" w:color="auto" w:fill="FAFBFC"/>
          </w:tcPr>
          <w:p>
            <w:pPr>
              <w:spacing w:after="0" w:line="240" w:lineRule="auto"/>
            </w:pPr>
            <w:r>
              <w:rPr>
                <w:rFonts w:ascii="Georgia" w:hAnsi="Georgia"/>
                <w:b w:val="0"/>
                <w:i w:val="0"/>
                <w:color w:val="16181D"/>
                <w:sz w:val="17"/>
              </w:rPr>
              <w:t>Dismisses the one warning you got</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The strongest tell of fake antivirus (scareware): it found *you* — a pop-up — then rushes you and asks for money. Real protection is quiet and already installed.</w:t>
      </w: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"I need three antiviruses to be really safe."</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w:t>
      </w:r>
      <w:r>
        <w:rPr>
          <w:rFonts w:ascii="Georgia" w:hAnsi="Georgia"/>
          <w:b/>
          <w:i w:val="0"/>
          <w:color w:val="3D4350"/>
          <w:sz w:val="18"/>
        </w:rPr>
        <w:t>one good, updated antivirus is enough.</w:t>
      </w:r>
      <w:r>
        <w:rPr>
          <w:rFonts w:ascii="Georgia" w:hAnsi="Georgia"/>
          <w:b w:val="0"/>
          <w:i w:val="0"/>
          <w:color w:val="3D4350"/>
          <w:sz w:val="18"/>
        </w:rPr>
        <w:t xml:space="preserve"> Multiple real-time scanners conflict, slow the machine and can miss threats while fighting each other.</w:t>
      </w:r>
    </w:p>
    <w:p>
      <w:pPr>
        <w:pStyle w:val="Heading2"/>
        <w:pBdr>
          <w:bottom w:val="single" w:sz="6" w:space="2" w:color="D6D9E0"/>
        </w:pBdr>
      </w:pPr>
      <w:r>
        <w:rPr>
          <w:rFonts w:ascii="Helvetica Neue" w:hAnsi="Helvetica Neue"/>
          <w:b/>
          <w:i w:val="0"/>
          <w:color w:val="1F4E79"/>
          <w:sz w:val="27"/>
        </w:rPr>
        <w:t>6.4 Backups — the 3-2-1 rule</w:t>
      </w:r>
    </w:p>
    <w:p>
      <w:pPr>
        <w:spacing w:after="80"/>
      </w:pPr>
      <w:r>
        <w:rPr>
          <w:rFonts w:ascii="Georgia" w:hAnsi="Georgia"/>
          <w:b/>
          <w:i w:val="0"/>
          <w:color w:val="16181D"/>
          <w:sz w:val="19"/>
        </w:rPr>
        <w:t>A backup is a recoverable copy of your important data.</w:t>
      </w:r>
    </w:p>
    <w:p>
      <w:pPr>
        <w:keepLines/>
        <w:pBdr>
          <w:left w:val="single" w:sz="18" w:space="6" w:color="2A6EA8"/>
        </w:pBdr>
        <w:shd w:val="clear" w:color="auto" w:fill="F7F9FB"/>
        <w:spacing w:before="80" w:after="80"/>
        <w:ind w:left="227" w:right="113"/>
      </w:pPr>
      <w:r>
        <w:rPr>
          <w:rFonts w:ascii="Georgia" w:hAnsi="Georgia"/>
          <w:b w:val="0"/>
          <w:i w:val="0"/>
          <w:color w:val="3D4350"/>
          <w:sz w:val="18"/>
        </w:rPr>
        <w:t>## 3 copies · on 2 different media types · with 1 kept offsite or in the cloud — plus a tested restore</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486"/>
        <w:gridCol w:w="3673"/>
        <w:gridCol w:w="4932"/>
      </w:tblGrid>
      <w:tr>
        <w:trPr>
          <w:cantSplit/>
          <w:tblHeader/>
        </w:trPr>
        <w:tc>
          <w:tcPr>
            <w:tcW w:type="dxa" w:w="1486"/>
            <w:shd w:val="clear" w:color="auto" w:fill="EEF3F8"/>
          </w:tcPr>
          <w:p>
            <w:pPr>
              <w:spacing w:after="0" w:line="240" w:lineRule="auto"/>
            </w:pPr>
            <w:r>
              <w:rPr>
                <w:rFonts w:ascii="Helvetica Neue" w:hAnsi="Helvetica Neue"/>
                <w:b/>
                <w:i w:val="0"/>
                <w:color w:val="1F4E79"/>
                <w:sz w:val="16"/>
              </w:rPr>
              <w:t>Element</w:t>
            </w:r>
          </w:p>
        </w:tc>
        <w:tc>
          <w:tcPr>
            <w:tcW w:type="dxa" w:w="3673"/>
            <w:shd w:val="clear" w:color="auto" w:fill="EEF3F8"/>
          </w:tcPr>
          <w:p>
            <w:pPr>
              <w:spacing w:after="0" w:line="240" w:lineRule="auto"/>
            </w:pPr>
            <w:r>
              <w:rPr>
                <w:rFonts w:ascii="Helvetica Neue" w:hAnsi="Helvetica Neue"/>
                <w:b/>
                <w:i w:val="0"/>
                <w:color w:val="1F4E79"/>
                <w:sz w:val="16"/>
              </w:rPr>
              <w:t>What it protects against</w:t>
            </w:r>
          </w:p>
        </w:tc>
        <w:tc>
          <w:tcPr>
            <w:tcW w:type="dxa" w:w="4932"/>
            <w:shd w:val="clear" w:color="auto" w:fill="EEF3F8"/>
          </w:tcPr>
          <w:p>
            <w:pPr>
              <w:spacing w:after="0" w:line="240" w:lineRule="auto"/>
            </w:pPr>
            <w:r>
              <w:rPr>
                <w:rFonts w:ascii="Helvetica Neue" w:hAnsi="Helvetica Neue"/>
                <w:b/>
                <w:i w:val="0"/>
                <w:color w:val="1F4E79"/>
                <w:sz w:val="16"/>
              </w:rPr>
              <w:t>Nepal example</w:t>
            </w:r>
          </w:p>
        </w:tc>
      </w:tr>
      <w:tr>
        <w:trPr>
          <w:cantSplit/>
        </w:trPr>
        <w:tc>
          <w:tcPr>
            <w:tcW w:type="dxa" w:w="1486"/>
          </w:tcPr>
          <w:p>
            <w:pPr>
              <w:spacing w:after="0" w:line="240" w:lineRule="auto"/>
            </w:pPr>
            <w:r>
              <w:rPr>
                <w:rFonts w:ascii="Georgia" w:hAnsi="Georgia"/>
                <w:b/>
                <w:i w:val="0"/>
                <w:color w:val="16181D"/>
                <w:sz w:val="17"/>
              </w:rPr>
              <w:t>3 copies</w:t>
            </w:r>
          </w:p>
        </w:tc>
        <w:tc>
          <w:tcPr>
            <w:tcW w:type="dxa" w:w="3673"/>
          </w:tcPr>
          <w:p>
            <w:pPr>
              <w:spacing w:after="0" w:line="240" w:lineRule="auto"/>
            </w:pPr>
            <w:r>
              <w:rPr>
                <w:rFonts w:ascii="Georgia" w:hAnsi="Georgia"/>
                <w:b w:val="0"/>
                <w:i w:val="0"/>
                <w:color w:val="16181D"/>
                <w:sz w:val="17"/>
              </w:rPr>
              <w:t>Any single copy being lost or corrupted</w:t>
            </w:r>
          </w:p>
        </w:tc>
        <w:tc>
          <w:tcPr>
            <w:tcW w:type="dxa" w:w="4932"/>
          </w:tcPr>
          <w:p>
            <w:pPr>
              <w:spacing w:after="0" w:line="240" w:lineRule="auto"/>
            </w:pPr>
            <w:r>
              <w:rPr>
                <w:rFonts w:ascii="Georgia" w:hAnsi="Georgia"/>
                <w:b w:val="0"/>
                <w:i w:val="0"/>
                <w:color w:val="16181D"/>
                <w:sz w:val="17"/>
              </w:rPr>
              <w:t>A file deleted, or a drive that silently corrupts it</w:t>
            </w:r>
          </w:p>
        </w:tc>
      </w:tr>
      <w:tr>
        <w:trPr>
          <w:cantSplit/>
        </w:trPr>
        <w:tc>
          <w:tcPr>
            <w:tcW w:type="dxa" w:w="1486"/>
            <w:shd w:val="clear" w:color="auto" w:fill="FAFBFC"/>
          </w:tcPr>
          <w:p>
            <w:pPr>
              <w:spacing w:after="0" w:line="240" w:lineRule="auto"/>
            </w:pPr>
            <w:r>
              <w:rPr>
                <w:rFonts w:ascii="Georgia" w:hAnsi="Georgia"/>
                <w:b/>
                <w:i w:val="0"/>
                <w:color w:val="16181D"/>
                <w:sz w:val="17"/>
              </w:rPr>
              <w:t>2 media types</w:t>
            </w:r>
          </w:p>
        </w:tc>
        <w:tc>
          <w:tcPr>
            <w:tcW w:type="dxa" w:w="3673"/>
            <w:shd w:val="clear" w:color="auto" w:fill="FAFBFC"/>
          </w:tcPr>
          <w:p>
            <w:pPr>
              <w:spacing w:after="0" w:line="240" w:lineRule="auto"/>
            </w:pPr>
            <w:r>
              <w:rPr>
                <w:rFonts w:ascii="Georgia" w:hAnsi="Georgia"/>
                <w:b w:val="0"/>
                <w:i w:val="0"/>
                <w:color w:val="16181D"/>
                <w:sz w:val="17"/>
              </w:rPr>
              <w:t>One type of hardware failing</w:t>
            </w:r>
          </w:p>
        </w:tc>
        <w:tc>
          <w:tcPr>
            <w:tcW w:type="dxa" w:w="4932"/>
            <w:shd w:val="clear" w:color="auto" w:fill="FAFBFC"/>
          </w:tcPr>
          <w:p>
            <w:pPr>
              <w:spacing w:after="0" w:line="240" w:lineRule="auto"/>
            </w:pPr>
            <w:r>
              <w:rPr>
                <w:rFonts w:ascii="Georgia" w:hAnsi="Georgia"/>
                <w:b w:val="0"/>
                <w:i w:val="0"/>
                <w:color w:val="16181D"/>
                <w:sz w:val="17"/>
              </w:rPr>
              <w:t>A cheap external drive that dies after a year</w:t>
            </w:r>
          </w:p>
        </w:tc>
      </w:tr>
      <w:tr>
        <w:trPr>
          <w:cantSplit/>
        </w:trPr>
        <w:tc>
          <w:tcPr>
            <w:tcW w:type="dxa" w:w="1486"/>
          </w:tcPr>
          <w:p>
            <w:pPr>
              <w:spacing w:after="0" w:line="240" w:lineRule="auto"/>
            </w:pPr>
            <w:r>
              <w:rPr>
                <w:rFonts w:ascii="Georgia" w:hAnsi="Georgia"/>
                <w:b/>
                <w:i w:val="0"/>
                <w:color w:val="16181D"/>
                <w:sz w:val="17"/>
              </w:rPr>
              <w:t>1 offsite / cloud</w:t>
            </w:r>
          </w:p>
        </w:tc>
        <w:tc>
          <w:tcPr>
            <w:tcW w:type="dxa" w:w="3673"/>
          </w:tcPr>
          <w:p>
            <w:pPr>
              <w:spacing w:after="0" w:line="240" w:lineRule="auto"/>
            </w:pPr>
            <w:r>
              <w:rPr>
                <w:rFonts w:ascii="Georgia" w:hAnsi="Georgia"/>
                <w:b w:val="0"/>
                <w:i w:val="0"/>
                <w:color w:val="16181D"/>
                <w:sz w:val="17"/>
              </w:rPr>
              <w:t>Theft, fire, a whole-room disaster</w:t>
            </w:r>
          </w:p>
        </w:tc>
        <w:tc>
          <w:tcPr>
            <w:tcW w:type="dxa" w:w="4932"/>
          </w:tcPr>
          <w:p>
            <w:pPr>
              <w:spacing w:after="0" w:line="240" w:lineRule="auto"/>
            </w:pPr>
            <w:r>
              <w:rPr>
                <w:rFonts w:ascii="Georgia" w:hAnsi="Georgia"/>
                <w:b w:val="0"/>
                <w:i w:val="0"/>
                <w:color w:val="16181D"/>
                <w:sz w:val="17"/>
              </w:rPr>
              <w:t>A laptop snatched in a tempo — the cloud copy survives</w:t>
            </w:r>
          </w:p>
        </w:tc>
      </w:tr>
      <w:tr>
        <w:trPr>
          <w:cantSplit/>
        </w:trPr>
        <w:tc>
          <w:tcPr>
            <w:tcW w:type="dxa" w:w="1486"/>
            <w:shd w:val="clear" w:color="auto" w:fill="FAFBFC"/>
          </w:tcPr>
          <w:p>
            <w:pPr>
              <w:spacing w:after="0" w:line="240" w:lineRule="auto"/>
            </w:pPr>
            <w:r>
              <w:rPr>
                <w:rFonts w:ascii="Georgia" w:hAnsi="Georgia"/>
                <w:b/>
                <w:i w:val="0"/>
                <w:color w:val="16181D"/>
                <w:sz w:val="17"/>
              </w:rPr>
              <w:t>A tested restore</w:t>
            </w:r>
          </w:p>
        </w:tc>
        <w:tc>
          <w:tcPr>
            <w:tcW w:type="dxa" w:w="3673"/>
            <w:shd w:val="clear" w:color="auto" w:fill="FAFBFC"/>
          </w:tcPr>
          <w:p>
            <w:pPr>
              <w:spacing w:after="0" w:line="240" w:lineRule="auto"/>
            </w:pPr>
            <w:r>
              <w:rPr>
                <w:rFonts w:ascii="Georgia" w:hAnsi="Georgia"/>
                <w:b w:val="0"/>
                <w:i w:val="0"/>
                <w:color w:val="16181D"/>
                <w:sz w:val="17"/>
              </w:rPr>
              <w:t>A backup that turns out to be broken</w:t>
            </w:r>
          </w:p>
        </w:tc>
        <w:tc>
          <w:tcPr>
            <w:tcW w:type="dxa" w:w="4932"/>
            <w:shd w:val="clear" w:color="auto" w:fill="FAFBFC"/>
          </w:tcPr>
          <w:p>
            <w:pPr>
              <w:spacing w:after="0" w:line="240" w:lineRule="auto"/>
            </w:pPr>
            <w:r>
              <w:rPr>
                <w:rFonts w:ascii="Georgia" w:hAnsi="Georgia"/>
                <w:b w:val="0"/>
                <w:i w:val="0"/>
                <w:color w:val="16181D"/>
                <w:sz w:val="17"/>
              </w:rPr>
              <w:t>Discovering on thesis day that the backup was empty</w:t>
            </w:r>
          </w:p>
        </w:tc>
      </w:tr>
    </w:tbl>
    <w:p>
      <w:pPr>
        <w:spacing w:after="40"/>
      </w:pPr>
    </w:p>
    <w:p>
      <w:pPr>
        <w:spacing w:after="80"/>
      </w:pPr>
      <w:r>
        <w:rPr>
          <w:rFonts w:ascii="Georgia" w:hAnsi="Georgia"/>
          <w:b/>
          <w:i w:val="0"/>
          <w:color w:val="16181D"/>
          <w:sz w:val="19"/>
        </w:rPr>
        <w:t>Load-shedding surges and cheap drives fail often in Nepal</w:t>
      </w:r>
      <w:r>
        <w:rPr>
          <w:rFonts w:ascii="Georgia" w:hAnsi="Georgia"/>
          <w:b w:val="0"/>
          <w:i w:val="0"/>
          <w:color w:val="16181D"/>
          <w:sz w:val="19"/>
        </w:rPr>
        <w:t xml:space="preserve">, and a stolen laptop takes everything with it. </w:t>
      </w:r>
      <w:r>
        <w:rPr>
          <w:rFonts w:ascii="Georgia" w:hAnsi="Georgia"/>
          <w:b/>
          <w:i w:val="0"/>
          <w:color w:val="16181D"/>
          <w:sz w:val="19"/>
        </w:rPr>
        <w:t>The offsite or cloud copy is what survives all three.</w:t>
      </w: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"Having the files on my laptop is basically a backup."</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w:t>
      </w:r>
      <w:r>
        <w:rPr>
          <w:rFonts w:ascii="Georgia" w:hAnsi="Georgia"/>
          <w:b/>
          <w:i w:val="0"/>
          <w:color w:val="3D4350"/>
          <w:sz w:val="18"/>
        </w:rPr>
        <w:t>one copy on one device is zero backups.</w:t>
      </w:r>
      <w:r>
        <w:rPr>
          <w:rFonts w:ascii="Georgia" w:hAnsi="Georgia"/>
          <w:b w:val="0"/>
          <w:i w:val="0"/>
          <w:color w:val="3D4350"/>
          <w:sz w:val="18"/>
        </w:rPr>
        <w:t xml:space="preserve"> Theft, ransomware or a dead disk wipes it out at once. And </w:t>
      </w:r>
      <w:r>
        <w:rPr>
          <w:rFonts w:ascii="Georgia" w:hAnsi="Georgia"/>
          <w:b/>
          <w:i w:val="0"/>
          <w:color w:val="3D4350"/>
          <w:sz w:val="18"/>
        </w:rPr>
        <w:t>a backup you have never test-restored is a hope, not a backup.</w:t>
      </w:r>
    </w:p>
    <w:p>
      <w:pPr>
        <w:pStyle w:val="Heading2"/>
        <w:pBdr>
          <w:bottom w:val="single" w:sz="6" w:space="2" w:color="D6D9E0"/>
        </w:pBdr>
      </w:pPr>
      <w:r>
        <w:rPr>
          <w:rFonts w:ascii="Helvetica Neue" w:hAnsi="Helvetica Neue"/>
          <w:b/>
          <w:i w:val="0"/>
          <w:color w:val="1F4E79"/>
          <w:sz w:val="27"/>
        </w:rPr>
        <w:t>6.5 Firewalls</w:t>
      </w:r>
    </w:p>
    <w:p>
      <w:pPr>
        <w:spacing w:after="80"/>
      </w:pPr>
      <w:r>
        <w:rPr>
          <w:rFonts w:ascii="Georgia" w:hAnsi="Georgia"/>
          <w:b/>
          <w:i w:val="0"/>
          <w:color w:val="16181D"/>
          <w:sz w:val="19"/>
        </w:rPr>
        <w:t>A firewall is a filter that controls which network traffic is allowed in and out.</w:t>
      </w:r>
      <w:r>
        <w:rPr>
          <w:rFonts w:ascii="Georgia" w:hAnsi="Georgia"/>
          <w:b w:val="0"/>
          <w:i w:val="0"/>
          <w:color w:val="16181D"/>
          <w:sz w:val="19"/>
        </w:rPr>
        <w:t xml:space="preserve"> You normally have two: a </w:t>
      </w:r>
      <w:r>
        <w:rPr>
          <w:rFonts w:ascii="Georgia" w:hAnsi="Georgia"/>
          <w:b/>
          <w:i w:val="0"/>
          <w:color w:val="16181D"/>
          <w:sz w:val="19"/>
        </w:rPr>
        <w:t>host firewall</w:t>
      </w:r>
      <w:r>
        <w:rPr>
          <w:rFonts w:ascii="Georgia" w:hAnsi="Georgia"/>
          <w:b w:val="0"/>
          <w:i w:val="0"/>
          <w:color w:val="16181D"/>
          <w:sz w:val="19"/>
        </w:rPr>
        <w:t xml:space="preserve"> on your operating system (protects one device) and a </w:t>
      </w:r>
      <w:r>
        <w:rPr>
          <w:rFonts w:ascii="Georgia" w:hAnsi="Georgia"/>
          <w:b/>
          <w:i w:val="0"/>
          <w:color w:val="16181D"/>
          <w:sz w:val="19"/>
        </w:rPr>
        <w:t>router firewall</w:t>
      </w:r>
      <w:r>
        <w:rPr>
          <w:rFonts w:ascii="Georgia" w:hAnsi="Georgia"/>
          <w:b w:val="0"/>
          <w:i w:val="0"/>
          <w:color w:val="16181D"/>
          <w:sz w:val="19"/>
        </w:rPr>
        <w:t xml:space="preserve"> at your home gateway (protects the whole home).</w:t>
      </w:r>
    </w:p>
    <w:p>
      <w:pPr>
        <w:spacing w:after="80"/>
      </w:pPr>
      <w:r>
        <w:rPr>
          <w:rFonts w:ascii="Georgia" w:hAnsi="Georgia"/>
          <w:b/>
          <w:i w:val="0"/>
          <w:color w:val="16181D"/>
          <w:sz w:val="19"/>
        </w:rPr>
        <w:t>The safe default is "deny incoming by default"</w:t>
      </w:r>
      <w:r>
        <w:rPr>
          <w:rFonts w:ascii="Georgia" w:hAnsi="Georgia"/>
          <w:b w:val="0"/>
          <w:i w:val="0"/>
          <w:color w:val="16181D"/>
          <w:sz w:val="19"/>
        </w:rPr>
        <w:t xml:space="preserve"> — unrequested connections are blocked unless you allow them — and </w:t>
      </w:r>
      <w:r>
        <w:rPr>
          <w:rFonts w:ascii="Georgia" w:hAnsi="Georgia"/>
          <w:b/>
          <w:i w:val="0"/>
          <w:color w:val="16181D"/>
          <w:sz w:val="19"/>
        </w:rPr>
        <w:t>do not blindly click "Allow"</w:t>
      </w:r>
      <w:r>
        <w:rPr>
          <w:rFonts w:ascii="Georgia" w:hAnsi="Georgia"/>
          <w:b w:val="0"/>
          <w:i w:val="0"/>
          <w:color w:val="16181D"/>
          <w:sz w:val="19"/>
        </w:rPr>
        <w:t xml:space="preserve"> on every prompt.</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5561"/>
        <w:gridCol w:w="4530"/>
      </w:tblGrid>
      <w:tr>
        <w:trPr>
          <w:cantSplit/>
          <w:tblHeader/>
        </w:trPr>
        <w:tc>
          <w:tcPr>
            <w:tcW w:type="dxa" w:w="5561"/>
            <w:shd w:val="clear" w:color="auto" w:fill="EEF3F8"/>
          </w:tcPr>
          <w:p>
            <w:pPr>
              <w:spacing w:after="0" w:line="240" w:lineRule="auto"/>
            </w:pPr>
            <w:r>
              <w:rPr>
                <w:rFonts w:ascii="Helvetica Neue" w:hAnsi="Helvetica Neue"/>
                <w:b/>
                <w:i w:val="0"/>
                <w:color w:val="1F4E79"/>
                <w:sz w:val="16"/>
              </w:rPr>
              <w:t>Prompt or situation</w:t>
            </w:r>
          </w:p>
        </w:tc>
        <w:tc>
          <w:tcPr>
            <w:tcW w:type="dxa" w:w="4530"/>
            <w:shd w:val="clear" w:color="auto" w:fill="EEF3F8"/>
          </w:tcPr>
          <w:p>
            <w:pPr>
              <w:spacing w:after="0" w:line="240" w:lineRule="auto"/>
            </w:pPr>
            <w:r>
              <w:rPr>
                <w:rFonts w:ascii="Helvetica Neue" w:hAnsi="Helvetica Neue"/>
                <w:b/>
                <w:i w:val="0"/>
                <w:color w:val="1F4E79"/>
                <w:sz w:val="16"/>
              </w:rPr>
              <w:t>The right move</w:t>
            </w:r>
          </w:p>
        </w:tc>
      </w:tr>
      <w:tr>
        <w:trPr>
          <w:cantSplit/>
        </w:trPr>
        <w:tc>
          <w:tcPr>
            <w:tcW w:type="dxa" w:w="5561"/>
          </w:tcPr>
          <w:p>
            <w:pPr>
              <w:spacing w:after="0" w:line="240" w:lineRule="auto"/>
            </w:pPr>
            <w:r>
              <w:rPr>
                <w:rFonts w:ascii="Georgia" w:hAnsi="Georgia"/>
                <w:b w:val="0"/>
                <w:i w:val="0"/>
                <w:color w:val="16181D"/>
                <w:sz w:val="17"/>
              </w:rPr>
              <w:t>Windows Defender Firewall is on by default</w:t>
            </w:r>
          </w:p>
        </w:tc>
        <w:tc>
          <w:tcPr>
            <w:tcW w:type="dxa" w:w="4530"/>
          </w:tcPr>
          <w:p>
            <w:pPr>
              <w:spacing w:after="0" w:line="240" w:lineRule="auto"/>
            </w:pPr>
            <w:r>
              <w:rPr>
                <w:rFonts w:ascii="Georgia" w:hAnsi="Georgia"/>
                <w:b/>
                <w:i w:val="0"/>
                <w:color w:val="16181D"/>
                <w:sz w:val="17"/>
              </w:rPr>
              <w:t>Keep it on</w:t>
            </w:r>
          </w:p>
        </w:tc>
      </w:tr>
      <w:tr>
        <w:trPr>
          <w:cantSplit/>
        </w:trPr>
        <w:tc>
          <w:tcPr>
            <w:tcW w:type="dxa" w:w="5561"/>
            <w:shd w:val="clear" w:color="auto" w:fill="FAFBFC"/>
          </w:tcPr>
          <w:p>
            <w:pPr>
              <w:spacing w:after="0" w:line="240" w:lineRule="auto"/>
            </w:pPr>
            <w:r>
              <w:rPr>
                <w:rFonts w:ascii="Georgia" w:hAnsi="Georgia"/>
                <w:b w:val="0"/>
                <w:i w:val="0"/>
                <w:color w:val="16181D"/>
                <w:sz w:val="17"/>
              </w:rPr>
              <w:t>An unknown app asks to accept incoming connections</w:t>
            </w:r>
          </w:p>
        </w:tc>
        <w:tc>
          <w:tcPr>
            <w:tcW w:type="dxa" w:w="4530"/>
            <w:shd w:val="clear" w:color="auto" w:fill="FAFBFC"/>
          </w:tcPr>
          <w:p>
            <w:pPr>
              <w:spacing w:after="0" w:line="240" w:lineRule="auto"/>
            </w:pPr>
            <w:r>
              <w:rPr>
                <w:rFonts w:ascii="Georgia" w:hAnsi="Georgia"/>
                <w:b/>
                <w:i w:val="0"/>
                <w:color w:val="16181D"/>
                <w:sz w:val="17"/>
              </w:rPr>
              <w:t>Deny</w:t>
            </w:r>
            <w:r>
              <w:rPr>
                <w:rFonts w:ascii="Georgia" w:hAnsi="Georgia"/>
                <w:b w:val="0"/>
                <w:i w:val="0"/>
                <w:color w:val="16181D"/>
                <w:sz w:val="17"/>
              </w:rPr>
              <w:t xml:space="preserve"> — if you did not expect it</w:t>
            </w:r>
          </w:p>
        </w:tc>
      </w:tr>
      <w:tr>
        <w:trPr>
          <w:cantSplit/>
        </w:trPr>
        <w:tc>
          <w:tcPr>
            <w:tcW w:type="dxa" w:w="5561"/>
          </w:tcPr>
          <w:p>
            <w:pPr>
              <w:spacing w:after="0" w:line="240" w:lineRule="auto"/>
            </w:pPr>
            <w:r>
              <w:rPr>
                <w:rFonts w:ascii="Georgia" w:hAnsi="Georgia"/>
                <w:b w:val="0"/>
                <w:i w:val="0"/>
                <w:color w:val="16181D"/>
                <w:sz w:val="17"/>
              </w:rPr>
              <w:t>A known game or app needs a port to play online</w:t>
            </w:r>
          </w:p>
        </w:tc>
        <w:tc>
          <w:tcPr>
            <w:tcW w:type="dxa" w:w="4530"/>
          </w:tcPr>
          <w:p>
            <w:pPr>
              <w:spacing w:after="0" w:line="240" w:lineRule="auto"/>
            </w:pPr>
            <w:r>
              <w:rPr>
                <w:rFonts w:ascii="Georgia" w:hAnsi="Georgia"/>
                <w:b w:val="0"/>
                <w:i w:val="0"/>
                <w:color w:val="16181D"/>
                <w:sz w:val="17"/>
              </w:rPr>
              <w:t xml:space="preserve">Allow </w:t>
            </w:r>
            <w:r>
              <w:rPr>
                <w:rFonts w:ascii="Georgia" w:hAnsi="Georgia"/>
                <w:b/>
                <w:i w:val="0"/>
                <w:color w:val="16181D"/>
                <w:sz w:val="17"/>
              </w:rPr>
              <w:t>that app</w:t>
            </w:r>
            <w:r>
              <w:rPr>
                <w:rFonts w:ascii="Georgia" w:hAnsi="Georgia"/>
                <w:b w:val="0"/>
                <w:i w:val="0"/>
                <w:color w:val="16181D"/>
                <w:sz w:val="17"/>
              </w:rPr>
              <w:t xml:space="preserve"> narrowly</w:t>
            </w:r>
          </w:p>
        </w:tc>
      </w:tr>
      <w:tr>
        <w:trPr>
          <w:cantSplit/>
        </w:trPr>
        <w:tc>
          <w:tcPr>
            <w:tcW w:type="dxa" w:w="5561"/>
            <w:shd w:val="clear" w:color="auto" w:fill="FAFBFC"/>
          </w:tcPr>
          <w:p>
            <w:pPr>
              <w:spacing w:after="0" w:line="240" w:lineRule="auto"/>
            </w:pPr>
            <w:r>
              <w:rPr>
                <w:rFonts w:ascii="Georgia" w:hAnsi="Georgia"/>
                <w:b w:val="0"/>
                <w:i w:val="0"/>
                <w:color w:val="16181D"/>
                <w:sz w:val="17"/>
              </w:rPr>
              <w:t>A pop-up says "disable firewall to speed up your PC"</w:t>
            </w:r>
          </w:p>
        </w:tc>
        <w:tc>
          <w:tcPr>
            <w:tcW w:type="dxa" w:w="4530"/>
            <w:shd w:val="clear" w:color="auto" w:fill="FAFBFC"/>
          </w:tcPr>
          <w:p>
            <w:pPr>
              <w:spacing w:after="0" w:line="240" w:lineRule="auto"/>
            </w:pPr>
            <w:r>
              <w:rPr>
                <w:rFonts w:ascii="Georgia" w:hAnsi="Georgia"/>
                <w:b/>
                <w:i w:val="0"/>
                <w:color w:val="16181D"/>
                <w:sz w:val="17"/>
              </w:rPr>
              <w:t>Ignore</w:t>
            </w:r>
            <w:r>
              <w:rPr>
                <w:rFonts w:ascii="Georgia" w:hAnsi="Georgia"/>
                <w:b w:val="0"/>
                <w:i w:val="0"/>
                <w:color w:val="16181D"/>
                <w:sz w:val="17"/>
              </w:rPr>
              <w:t xml:space="preserve"> — no legitimate fix requires this</w:t>
            </w:r>
          </w:p>
        </w:tc>
      </w:tr>
      <w:tr>
        <w:trPr>
          <w:cantSplit/>
        </w:trPr>
        <w:tc>
          <w:tcPr>
            <w:tcW w:type="dxa" w:w="5561"/>
          </w:tcPr>
          <w:p>
            <w:pPr>
              <w:spacing w:after="0" w:line="240" w:lineRule="auto"/>
            </w:pPr>
            <w:r>
              <w:rPr>
                <w:rFonts w:ascii="Georgia" w:hAnsi="Georgia"/>
                <w:b w:val="0"/>
                <w:i w:val="0"/>
                <w:color w:val="16181D"/>
                <w:sz w:val="17"/>
              </w:rPr>
              <w:t>The router admin panel is on its default password</w:t>
            </w:r>
          </w:p>
        </w:tc>
        <w:tc>
          <w:tcPr>
            <w:tcW w:type="dxa" w:w="4530"/>
          </w:tcPr>
          <w:p>
            <w:pPr>
              <w:spacing w:after="0" w:line="240" w:lineRule="auto"/>
            </w:pPr>
            <w:r>
              <w:rPr>
                <w:rFonts w:ascii="Georgia" w:hAnsi="Georgia"/>
                <w:b/>
                <w:i w:val="0"/>
                <w:color w:val="16181D"/>
                <w:sz w:val="17"/>
              </w:rPr>
              <w:t>Change it</w:t>
            </w:r>
            <w:r>
              <w:rPr>
                <w:rFonts w:ascii="Georgia" w:hAnsi="Georgia"/>
                <w:b w:val="0"/>
                <w:i w:val="0"/>
                <w:color w:val="16181D"/>
                <w:sz w:val="17"/>
              </w:rPr>
              <w:t xml:space="preserve"> — an open gateway firewall is no firewall</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"A firewall makes me unhackable."</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it is </w:t>
      </w:r>
      <w:r>
        <w:rPr>
          <w:rFonts w:ascii="Georgia" w:hAnsi="Georgia"/>
          <w:b/>
          <w:i w:val="0"/>
          <w:color w:val="3D4350"/>
          <w:sz w:val="18"/>
        </w:rPr>
        <w:t>one wall, not the whole castle.</w:t>
      </w:r>
      <w:r>
        <w:rPr>
          <w:rFonts w:ascii="Georgia" w:hAnsi="Georgia"/>
          <w:b w:val="0"/>
          <w:i w:val="0"/>
          <w:color w:val="3D4350"/>
          <w:sz w:val="18"/>
        </w:rPr>
        <w:t xml:space="preserve"> A firewall blocks unrequested connections, but it cannot stop malware you download, a phishing site you log into, or a scam call that talks you out of your OTP.</w:t>
      </w:r>
    </w:p>
    <w:p>
      <w:pPr>
        <w:pStyle w:val="Heading2"/>
        <w:pBdr>
          <w:bottom w:val="single" w:sz="6" w:space="2" w:color="D6D9E0"/>
        </w:pBdr>
      </w:pPr>
      <w:r>
        <w:rPr>
          <w:rFonts w:ascii="Helvetica Neue" w:hAnsi="Helvetica Neue"/>
          <w:b/>
          <w:i w:val="0"/>
          <w:color w:val="1F4E79"/>
          <w:sz w:val="27"/>
        </w:rPr>
        <w:t>6.6 Mobile devices</w:t>
      </w:r>
    </w:p>
    <w:p>
      <w:pPr>
        <w:pStyle w:val="Heading3"/>
      </w:pPr>
      <w:r>
        <w:rPr>
          <w:rFonts w:ascii="Helvetica Neue" w:hAnsi="Helvetica Neue"/>
          <w:b/>
          <w:i w:val="0"/>
          <w:color w:val="2A6EA8"/>
          <w:sz w:val="22"/>
        </w:rPr>
        <w:t>App permissions</w:t>
      </w:r>
    </w:p>
    <w:p>
      <w:pPr>
        <w:spacing w:after="80"/>
      </w:pPr>
      <w:r>
        <w:rPr>
          <w:rFonts w:ascii="Georgia" w:hAnsi="Georgia"/>
          <w:b/>
          <w:i w:val="0"/>
          <w:color w:val="16181D"/>
          <w:sz w:val="19"/>
        </w:rPr>
        <w:t>A permission is the access an app requests</w:t>
      </w:r>
      <w:r>
        <w:rPr>
          <w:rFonts w:ascii="Georgia" w:hAnsi="Georgia"/>
          <w:b w:val="0"/>
          <w:i w:val="0"/>
          <w:color w:val="16181D"/>
          <w:sz w:val="19"/>
        </w:rPr>
        <w:t xml:space="preserve"> — camera, microphone, location, SMS, contacts, storage. The principle is </w:t>
      </w:r>
      <w:r>
        <w:rPr>
          <w:rFonts w:ascii="Georgia" w:hAnsi="Georgia"/>
          <w:b/>
          <w:i w:val="0"/>
          <w:color w:val="16181D"/>
          <w:sz w:val="19"/>
        </w:rPr>
        <w:t>least privilege: grant only what the app's actual function needs.</w:t>
      </w:r>
    </w:p>
    <w:p>
      <w:pPr>
        <w:spacing w:after="80"/>
      </w:pPr>
      <w:r>
        <w:rPr>
          <w:rFonts w:ascii="Georgia" w:hAnsi="Georgia"/>
          <w:b w:val="0"/>
          <w:i w:val="0"/>
          <w:color w:val="16181D"/>
          <w:sz w:val="19"/>
        </w:rPr>
        <w:t xml:space="preserve">Prefer </w:t>
      </w:r>
      <w:r>
        <w:rPr>
          <w:rFonts w:ascii="Georgia" w:hAnsi="Georgia"/>
          <w:b/>
          <w:i w:val="0"/>
          <w:color w:val="16181D"/>
          <w:sz w:val="19"/>
        </w:rPr>
        <w:t>"while using the app"</w:t>
      </w:r>
      <w:r>
        <w:rPr>
          <w:rFonts w:ascii="Georgia" w:hAnsi="Georgia"/>
          <w:b w:val="0"/>
          <w:i w:val="0"/>
          <w:color w:val="16181D"/>
          <w:sz w:val="19"/>
        </w:rPr>
        <w:t xml:space="preserve"> over </w:t>
      </w:r>
      <w:r>
        <w:rPr>
          <w:rFonts w:ascii="Georgia" w:hAnsi="Georgia"/>
          <w:b/>
          <w:i w:val="0"/>
          <w:color w:val="16181D"/>
          <w:sz w:val="19"/>
        </w:rPr>
        <w:t>"always"</w:t>
      </w:r>
      <w:r>
        <w:rPr>
          <w:rFonts w:ascii="Georgia" w:hAnsi="Georgia"/>
          <w:b w:val="0"/>
          <w:i w:val="0"/>
          <w:color w:val="16181D"/>
          <w:sz w:val="19"/>
        </w:rPr>
        <w:t xml:space="preserve">, review and revoke in </w:t>
      </w:r>
      <w:r>
        <w:rPr>
          <w:rFonts w:ascii="Georgia" w:hAnsi="Georgia"/>
          <w:b/>
          <w:i w:val="0"/>
          <w:color w:val="16181D"/>
          <w:sz w:val="19"/>
        </w:rPr>
        <w:t>Settings → Apps → Permissions</w:t>
      </w:r>
      <w:r>
        <w:rPr>
          <w:rFonts w:ascii="Georgia" w:hAnsi="Georgia"/>
          <w:b w:val="0"/>
          <w:i w:val="0"/>
          <w:color w:val="16181D"/>
          <w:sz w:val="19"/>
        </w:rPr>
        <w:t xml:space="preserve">, and </w:t>
      </w:r>
      <w:r>
        <w:rPr>
          <w:rFonts w:ascii="Georgia" w:hAnsi="Georgia"/>
          <w:b/>
          <w:i w:val="0"/>
          <w:color w:val="16181D"/>
          <w:sz w:val="19"/>
        </w:rPr>
        <w:t>match the permission to the function</w:t>
      </w:r>
      <w:r>
        <w:rPr>
          <w:rFonts w:ascii="Georgia" w:hAnsi="Georgia"/>
          <w:b w:val="0"/>
          <w:i w:val="0"/>
          <w:color w:val="16181D"/>
          <w:sz w:val="19"/>
        </w:rPr>
        <w:t>.</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4083"/>
        <w:gridCol w:w="1215"/>
        <w:gridCol w:w="4793"/>
      </w:tblGrid>
      <w:tr>
        <w:trPr>
          <w:cantSplit/>
          <w:tblHeader/>
        </w:trPr>
        <w:tc>
          <w:tcPr>
            <w:tcW w:type="dxa" w:w="4083"/>
            <w:shd w:val="clear" w:color="auto" w:fill="EEF3F8"/>
          </w:tcPr>
          <w:p>
            <w:pPr>
              <w:spacing w:after="0" w:line="240" w:lineRule="auto"/>
            </w:pPr>
            <w:r>
              <w:rPr>
                <w:rFonts w:ascii="Helvetica Neue" w:hAnsi="Helvetica Neue"/>
                <w:b/>
                <w:i w:val="0"/>
                <w:color w:val="1F4E79"/>
                <w:sz w:val="16"/>
              </w:rPr>
              <w:t>The app asks for…</w:t>
            </w:r>
          </w:p>
        </w:tc>
        <w:tc>
          <w:tcPr>
            <w:tcW w:type="dxa" w:w="1215"/>
            <w:shd w:val="clear" w:color="auto" w:fill="EEF3F8"/>
          </w:tcPr>
          <w:p>
            <w:pPr>
              <w:spacing w:after="0" w:line="240" w:lineRule="auto"/>
            </w:pPr>
            <w:r>
              <w:rPr>
                <w:rFonts w:ascii="Helvetica Neue" w:hAnsi="Helvetica Neue"/>
                <w:b/>
                <w:i w:val="0"/>
                <w:color w:val="1F4E79"/>
                <w:sz w:val="16"/>
              </w:rPr>
              <w:t>Reasonable?</w:t>
            </w:r>
          </w:p>
        </w:tc>
        <w:tc>
          <w:tcPr>
            <w:tcW w:type="dxa" w:w="4793"/>
            <w:shd w:val="clear" w:color="auto" w:fill="EEF3F8"/>
          </w:tcPr>
          <w:p>
            <w:pPr>
              <w:spacing w:after="0" w:line="240" w:lineRule="auto"/>
            </w:pPr>
            <w:r>
              <w:rPr>
                <w:rFonts w:ascii="Helvetica Neue" w:hAnsi="Helvetica Neue"/>
                <w:b/>
                <w:i w:val="0"/>
                <w:color w:val="1F4E79"/>
                <w:sz w:val="16"/>
              </w:rPr>
              <w:t>Why</w:t>
            </w:r>
          </w:p>
        </w:tc>
      </w:tr>
      <w:tr>
        <w:trPr>
          <w:cantSplit/>
        </w:trPr>
        <w:tc>
          <w:tcPr>
            <w:tcW w:type="dxa" w:w="4083"/>
          </w:tcPr>
          <w:p>
            <w:pPr>
              <w:spacing w:after="0" w:line="240" w:lineRule="auto"/>
            </w:pPr>
            <w:r>
              <w:rPr>
                <w:rFonts w:ascii="Georgia" w:hAnsi="Georgia"/>
                <w:b w:val="0"/>
                <w:i w:val="0"/>
                <w:color w:val="16181D"/>
                <w:sz w:val="17"/>
              </w:rPr>
              <w:t>A torch app → SMS + contacts + location</w:t>
            </w:r>
          </w:p>
        </w:tc>
        <w:tc>
          <w:tcPr>
            <w:tcW w:type="dxa" w:w="1215"/>
          </w:tcPr>
          <w:p>
            <w:pPr>
              <w:spacing w:after="0" w:line="240" w:lineRule="auto"/>
            </w:pPr>
            <w:r>
              <w:rPr>
                <w:rFonts w:ascii="Georgia" w:hAnsi="Georgia"/>
                <w:b/>
                <w:i w:val="0"/>
                <w:color w:val="16181D"/>
                <w:sz w:val="17"/>
              </w:rPr>
              <w:t>No</w:t>
            </w:r>
          </w:p>
        </w:tc>
        <w:tc>
          <w:tcPr>
            <w:tcW w:type="dxa" w:w="4793"/>
          </w:tcPr>
          <w:p>
            <w:pPr>
              <w:spacing w:after="0" w:line="240" w:lineRule="auto"/>
            </w:pPr>
            <w:r>
              <w:rPr>
                <w:rFonts w:ascii="Georgia" w:hAnsi="Georgia"/>
                <w:b w:val="0"/>
                <w:i w:val="0"/>
                <w:color w:val="16181D"/>
                <w:sz w:val="17"/>
              </w:rPr>
              <w:t>A flashlight needs none of these</w:t>
            </w:r>
          </w:p>
        </w:tc>
      </w:tr>
      <w:tr>
        <w:trPr>
          <w:cantSplit/>
        </w:trPr>
        <w:tc>
          <w:tcPr>
            <w:tcW w:type="dxa" w:w="4083"/>
            <w:shd w:val="clear" w:color="auto" w:fill="FAFBFC"/>
          </w:tcPr>
          <w:p>
            <w:pPr>
              <w:spacing w:after="0" w:line="240" w:lineRule="auto"/>
            </w:pPr>
            <w:r>
              <w:rPr>
                <w:rFonts w:ascii="Georgia" w:hAnsi="Georgia"/>
                <w:b w:val="0"/>
                <w:i w:val="0"/>
                <w:color w:val="16181D"/>
                <w:sz w:val="17"/>
              </w:rPr>
              <w:t>A map app → location while using</w:t>
            </w:r>
          </w:p>
        </w:tc>
        <w:tc>
          <w:tcPr>
            <w:tcW w:type="dxa" w:w="1215"/>
            <w:shd w:val="clear" w:color="auto" w:fill="FAFBFC"/>
          </w:tcPr>
          <w:p>
            <w:pPr>
              <w:spacing w:after="0" w:line="240" w:lineRule="auto"/>
            </w:pPr>
            <w:r>
              <w:rPr>
                <w:rFonts w:ascii="Georgia" w:hAnsi="Georgia"/>
                <w:b w:val="0"/>
                <w:i w:val="0"/>
                <w:color w:val="16181D"/>
                <w:sz w:val="17"/>
              </w:rPr>
              <w:t>Yes</w:t>
            </w:r>
          </w:p>
        </w:tc>
        <w:tc>
          <w:tcPr>
            <w:tcW w:type="dxa" w:w="4793"/>
            <w:shd w:val="clear" w:color="auto" w:fill="FAFBFC"/>
          </w:tcPr>
          <w:p>
            <w:pPr>
              <w:spacing w:after="0" w:line="240" w:lineRule="auto"/>
            </w:pPr>
            <w:r>
              <w:rPr>
                <w:rFonts w:ascii="Georgia" w:hAnsi="Georgia"/>
                <w:b w:val="0"/>
                <w:i w:val="0"/>
                <w:color w:val="16181D"/>
                <w:sz w:val="17"/>
              </w:rPr>
              <w:t>Core to its function, and time-limited</w:t>
            </w:r>
          </w:p>
        </w:tc>
      </w:tr>
      <w:tr>
        <w:trPr>
          <w:cantSplit/>
        </w:trPr>
        <w:tc>
          <w:tcPr>
            <w:tcW w:type="dxa" w:w="4083"/>
          </w:tcPr>
          <w:p>
            <w:pPr>
              <w:spacing w:after="0" w:line="240" w:lineRule="auto"/>
            </w:pPr>
            <w:r>
              <w:rPr>
                <w:rFonts w:ascii="Georgia" w:hAnsi="Georgia"/>
                <w:b w:val="0"/>
                <w:i w:val="0"/>
                <w:color w:val="16181D"/>
                <w:sz w:val="17"/>
              </w:rPr>
              <w:t>A fake "loan" app → SMS + contacts</w:t>
            </w:r>
          </w:p>
        </w:tc>
        <w:tc>
          <w:tcPr>
            <w:tcW w:type="dxa" w:w="1215"/>
          </w:tcPr>
          <w:p>
            <w:pPr>
              <w:spacing w:after="0" w:line="240" w:lineRule="auto"/>
            </w:pPr>
            <w:r>
              <w:rPr>
                <w:rFonts w:ascii="Georgia" w:hAnsi="Georgia"/>
                <w:b/>
                <w:i w:val="0"/>
                <w:color w:val="16181D"/>
                <w:sz w:val="17"/>
              </w:rPr>
              <w:t>No</w:t>
            </w:r>
          </w:p>
        </w:tc>
        <w:tc>
          <w:tcPr>
            <w:tcW w:type="dxa" w:w="4793"/>
          </w:tcPr>
          <w:p>
            <w:pPr>
              <w:spacing w:after="0" w:line="240" w:lineRule="auto"/>
            </w:pPr>
            <w:r>
              <w:rPr>
                <w:rFonts w:ascii="Georgia" w:hAnsi="Georgia"/>
                <w:b/>
                <w:i w:val="0"/>
                <w:color w:val="16181D"/>
                <w:sz w:val="17"/>
              </w:rPr>
              <w:t>Reads your OTPs and harasses your contacts for "repayment"</w:t>
            </w:r>
          </w:p>
        </w:tc>
      </w:tr>
      <w:tr>
        <w:trPr>
          <w:cantSplit/>
        </w:trPr>
        <w:tc>
          <w:tcPr>
            <w:tcW w:type="dxa" w:w="4083"/>
            <w:shd w:val="clear" w:color="auto" w:fill="FAFBFC"/>
          </w:tcPr>
          <w:p>
            <w:pPr>
              <w:spacing w:after="0" w:line="240" w:lineRule="auto"/>
            </w:pPr>
            <w:r>
              <w:rPr>
                <w:rFonts w:ascii="Georgia" w:hAnsi="Georgia"/>
                <w:b w:val="0"/>
                <w:i w:val="0"/>
                <w:color w:val="16181D"/>
                <w:sz w:val="17"/>
              </w:rPr>
              <w:t>A camera app → camera + microphone</w:t>
            </w:r>
          </w:p>
        </w:tc>
        <w:tc>
          <w:tcPr>
            <w:tcW w:type="dxa" w:w="1215"/>
            <w:shd w:val="clear" w:color="auto" w:fill="FAFBFC"/>
          </w:tcPr>
          <w:p>
            <w:pPr>
              <w:spacing w:after="0" w:line="240" w:lineRule="auto"/>
            </w:pPr>
            <w:r>
              <w:rPr>
                <w:rFonts w:ascii="Georgia" w:hAnsi="Georgia"/>
                <w:b w:val="0"/>
                <w:i w:val="0"/>
                <w:color w:val="16181D"/>
                <w:sz w:val="17"/>
              </w:rPr>
              <w:t>Yes</w:t>
            </w:r>
          </w:p>
        </w:tc>
        <w:tc>
          <w:tcPr>
            <w:tcW w:type="dxa" w:w="4793"/>
            <w:shd w:val="clear" w:color="auto" w:fill="FAFBFC"/>
          </w:tcPr>
          <w:p>
            <w:pPr>
              <w:spacing w:after="0" w:line="240" w:lineRule="auto"/>
            </w:pPr>
            <w:r>
              <w:rPr>
                <w:rFonts w:ascii="Georgia" w:hAnsi="Georgia"/>
                <w:b w:val="0"/>
                <w:i w:val="0"/>
                <w:color w:val="16181D"/>
                <w:sz w:val="17"/>
              </w:rPr>
              <w:t>Needed to record video with sound</w:t>
            </w:r>
          </w:p>
        </w:tc>
      </w:tr>
      <w:tr>
        <w:trPr>
          <w:cantSplit/>
        </w:trPr>
        <w:tc>
          <w:tcPr>
            <w:tcW w:type="dxa" w:w="4083"/>
          </w:tcPr>
          <w:p>
            <w:pPr>
              <w:spacing w:after="0" w:line="240" w:lineRule="auto"/>
            </w:pPr>
            <w:r>
              <w:rPr>
                <w:rFonts w:ascii="Georgia" w:hAnsi="Georgia"/>
                <w:b w:val="0"/>
                <w:i w:val="0"/>
                <w:color w:val="16181D"/>
                <w:sz w:val="17"/>
              </w:rPr>
              <w:t>A cloned "eSewa" app → SMS + accessibility</w:t>
            </w:r>
          </w:p>
        </w:tc>
        <w:tc>
          <w:tcPr>
            <w:tcW w:type="dxa" w:w="1215"/>
          </w:tcPr>
          <w:p>
            <w:pPr>
              <w:spacing w:after="0" w:line="240" w:lineRule="auto"/>
            </w:pPr>
            <w:r>
              <w:rPr>
                <w:rFonts w:ascii="Georgia" w:hAnsi="Georgia"/>
                <w:b/>
                <w:i w:val="0"/>
                <w:color w:val="16181D"/>
                <w:sz w:val="17"/>
              </w:rPr>
              <w:t>No</w:t>
            </w:r>
          </w:p>
        </w:tc>
        <w:tc>
          <w:tcPr>
            <w:tcW w:type="dxa" w:w="4793"/>
          </w:tcPr>
          <w:p>
            <w:pPr>
              <w:spacing w:after="0" w:line="240" w:lineRule="auto"/>
            </w:pPr>
            <w:r>
              <w:rPr>
                <w:rFonts w:ascii="Georgia" w:hAnsi="Georgia"/>
                <w:b w:val="0"/>
                <w:i w:val="0"/>
                <w:color w:val="16181D"/>
                <w:sz w:val="17"/>
              </w:rPr>
              <w:t>Steals OTPs and can control the screen</w:t>
            </w:r>
          </w:p>
        </w:tc>
      </w:tr>
      <w:tr>
        <w:trPr>
          <w:cantSplit/>
        </w:trPr>
        <w:tc>
          <w:tcPr>
            <w:tcW w:type="dxa" w:w="4083"/>
            <w:shd w:val="clear" w:color="auto" w:fill="FAFBFC"/>
          </w:tcPr>
          <w:p>
            <w:pPr>
              <w:spacing w:after="0" w:line="240" w:lineRule="auto"/>
            </w:pPr>
            <w:r>
              <w:rPr>
                <w:rFonts w:ascii="Georgia" w:hAnsi="Georgia"/>
                <w:b w:val="0"/>
                <w:i w:val="0"/>
                <w:color w:val="16181D"/>
                <w:sz w:val="17"/>
              </w:rPr>
              <w:t>A game → contacts + call logs</w:t>
            </w:r>
          </w:p>
        </w:tc>
        <w:tc>
          <w:tcPr>
            <w:tcW w:type="dxa" w:w="1215"/>
            <w:shd w:val="clear" w:color="auto" w:fill="FAFBFC"/>
          </w:tcPr>
          <w:p>
            <w:pPr>
              <w:spacing w:after="0" w:line="240" w:lineRule="auto"/>
            </w:pPr>
            <w:r>
              <w:rPr>
                <w:rFonts w:ascii="Georgia" w:hAnsi="Georgia"/>
                <w:b/>
                <w:i w:val="0"/>
                <w:color w:val="16181D"/>
                <w:sz w:val="17"/>
              </w:rPr>
              <w:t>No</w:t>
            </w:r>
          </w:p>
        </w:tc>
        <w:tc>
          <w:tcPr>
            <w:tcW w:type="dxa" w:w="4793"/>
            <w:shd w:val="clear" w:color="auto" w:fill="FAFBFC"/>
          </w:tcPr>
          <w:p>
            <w:pPr>
              <w:spacing w:after="0" w:line="240" w:lineRule="auto"/>
            </w:pPr>
            <w:r>
              <w:rPr>
                <w:rFonts w:ascii="Georgia" w:hAnsi="Georgia"/>
                <w:b w:val="0"/>
                <w:i w:val="0"/>
                <w:color w:val="16181D"/>
                <w:sz w:val="17"/>
              </w:rPr>
              <w:t>Unrelated to gameplay</w:t>
            </w:r>
          </w:p>
        </w:tc>
      </w:tr>
    </w:tbl>
    <w:p>
      <w:pPr>
        <w:spacing w:after="40"/>
      </w:pPr>
    </w:p>
    <w:p>
      <w:pPr>
        <w:spacing w:after="80"/>
      </w:pPr>
      <w:r>
        <w:rPr>
          <w:rFonts w:ascii="Georgia" w:hAnsi="Georgia"/>
          <w:b/>
          <w:i w:val="0"/>
          <w:color w:val="16181D"/>
          <w:sz w:val="19"/>
        </w:rPr>
        <w:t>In Nepal, fake and cloned "loan" and wallet apps demand SMS access precisely to read your OTP messages. The permission request *is* the attack.</w:t>
      </w: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"If it's on the Play Store, it must be safe."</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malicious and cloned apps slip through store review regularly. Check the </w:t>
      </w:r>
      <w:r>
        <w:rPr>
          <w:rFonts w:ascii="Georgia" w:hAnsi="Georgia"/>
          <w:b/>
          <w:i w:val="0"/>
          <w:color w:val="3D4350"/>
          <w:sz w:val="18"/>
        </w:rPr>
        <w:t>developer name, review quality and install count</w:t>
      </w:r>
      <w:r>
        <w:rPr>
          <w:rFonts w:ascii="Georgia" w:hAnsi="Georgia"/>
          <w:b w:val="0"/>
          <w:i w:val="0"/>
          <w:color w:val="3D4350"/>
          <w:sz w:val="18"/>
        </w:rPr>
        <w:t xml:space="preserve"> — and above all </w:t>
      </w:r>
      <w:r>
        <w:rPr>
          <w:rFonts w:ascii="Georgia" w:hAnsi="Georgia"/>
          <w:b/>
          <w:i w:val="0"/>
          <w:color w:val="3D4350"/>
          <w:sz w:val="18"/>
        </w:rPr>
        <w:t>judge the permissions</w:t>
      </w:r>
      <w:r>
        <w:rPr>
          <w:rFonts w:ascii="Georgia" w:hAnsi="Georgia"/>
          <w:b w:val="0"/>
          <w:i w:val="0"/>
          <w:color w:val="3D4350"/>
          <w:sz w:val="18"/>
        </w:rPr>
        <w:t>.</w:t>
      </w:r>
    </w:p>
    <w:p>
      <w:pPr>
        <w:pStyle w:val="Heading3"/>
      </w:pPr>
      <w:r>
        <w:rPr>
          <w:rFonts w:ascii="Helvetica Neue" w:hAnsi="Helvetica Neue"/>
          <w:b/>
          <w:i w:val="0"/>
          <w:color w:val="2A6EA8"/>
          <w:sz w:val="22"/>
        </w:rPr>
        <w:t>Securing the phone itself</w:t>
      </w:r>
    </w:p>
    <w:p>
      <w:pPr>
        <w:spacing w:after="80"/>
      </w:pPr>
      <w:r>
        <w:rPr>
          <w:rFonts w:ascii="Georgia" w:hAnsi="Georgia"/>
          <w:b w:val="0"/>
          <w:i w:val="0"/>
          <w:color w:val="16181D"/>
          <w:sz w:val="19"/>
        </w:rPr>
        <w:t>Your phone is a computer holding your money, identity and OTPs. Secure it like one.</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4701"/>
        <w:gridCol w:w="1025"/>
        <w:gridCol w:w="4365"/>
      </w:tblGrid>
      <w:tr>
        <w:trPr>
          <w:cantSplit/>
          <w:tblHeader/>
        </w:trPr>
        <w:tc>
          <w:tcPr>
            <w:tcW w:type="dxa" w:w="4701"/>
            <w:shd w:val="clear" w:color="auto" w:fill="EEF3F8"/>
          </w:tcPr>
          <w:p>
            <w:pPr>
              <w:spacing w:after="0" w:line="240" w:lineRule="auto"/>
            </w:pPr>
            <w:r>
              <w:rPr>
                <w:rFonts w:ascii="Helvetica Neue" w:hAnsi="Helvetica Neue"/>
                <w:b/>
                <w:i w:val="0"/>
                <w:color w:val="1F4E79"/>
                <w:sz w:val="16"/>
              </w:rPr>
              <w:t>Habit</w:t>
            </w:r>
          </w:p>
        </w:tc>
        <w:tc>
          <w:tcPr>
            <w:tcW w:type="dxa" w:w="1025"/>
            <w:shd w:val="clear" w:color="auto" w:fill="EEF3F8"/>
          </w:tcPr>
          <w:p>
            <w:pPr>
              <w:spacing w:after="0" w:line="240" w:lineRule="auto"/>
            </w:pPr>
            <w:r>
              <w:rPr>
                <w:rFonts w:ascii="Helvetica Neue" w:hAnsi="Helvetica Neue"/>
                <w:b/>
                <w:i w:val="0"/>
                <w:color w:val="1F4E79"/>
                <w:sz w:val="16"/>
              </w:rPr>
              <w:t>Verdict</w:t>
            </w:r>
          </w:p>
        </w:tc>
        <w:tc>
          <w:tcPr>
            <w:tcW w:type="dxa" w:w="4365"/>
            <w:shd w:val="clear" w:color="auto" w:fill="EEF3F8"/>
          </w:tcPr>
          <w:p>
            <w:pPr>
              <w:spacing w:after="0" w:line="240" w:lineRule="auto"/>
            </w:pPr>
            <w:r>
              <w:rPr>
                <w:rFonts w:ascii="Helvetica Neue" w:hAnsi="Helvetica Neue"/>
                <w:b/>
                <w:i w:val="0"/>
                <w:color w:val="1F4E79"/>
                <w:sz w:val="16"/>
              </w:rPr>
              <w:t>Why</w:t>
            </w:r>
          </w:p>
        </w:tc>
      </w:tr>
      <w:tr>
        <w:trPr>
          <w:cantSplit/>
        </w:trPr>
        <w:tc>
          <w:tcPr>
            <w:tcW w:type="dxa" w:w="4701"/>
          </w:tcPr>
          <w:p>
            <w:pPr>
              <w:spacing w:after="0" w:line="240" w:lineRule="auto"/>
            </w:pPr>
            <w:r>
              <w:rPr>
                <w:rFonts w:ascii="Georgia" w:hAnsi="Georgia"/>
                <w:b w:val="0"/>
                <w:i w:val="0"/>
                <w:color w:val="16181D"/>
                <w:sz w:val="17"/>
              </w:rPr>
              <w:t>Biometric lock plus a 30-second auto-lock</w:t>
            </w:r>
          </w:p>
        </w:tc>
        <w:tc>
          <w:tcPr>
            <w:tcW w:type="dxa" w:w="1025"/>
          </w:tcPr>
          <w:p>
            <w:pPr>
              <w:spacing w:after="0" w:line="240" w:lineRule="auto"/>
            </w:pPr>
            <w:r>
              <w:rPr>
                <w:rFonts w:ascii="Georgia" w:hAnsi="Georgia"/>
                <w:b/>
                <w:i w:val="0"/>
                <w:color w:val="16181D"/>
                <w:sz w:val="17"/>
              </w:rPr>
              <w:t>Strong</w:t>
            </w:r>
          </w:p>
        </w:tc>
        <w:tc>
          <w:tcPr>
            <w:tcW w:type="dxa" w:w="4365"/>
          </w:tcPr>
          <w:p>
            <w:pPr>
              <w:spacing w:after="0" w:line="240" w:lineRule="auto"/>
            </w:pPr>
            <w:r>
              <w:rPr>
                <w:rFonts w:ascii="Georgia" w:hAnsi="Georgia"/>
                <w:b w:val="0"/>
                <w:i w:val="0"/>
                <w:color w:val="16181D"/>
                <w:sz w:val="17"/>
              </w:rPr>
              <w:t>A lost phone stays locked</w:t>
            </w:r>
          </w:p>
        </w:tc>
      </w:tr>
      <w:tr>
        <w:trPr>
          <w:cantSplit/>
        </w:trPr>
        <w:tc>
          <w:tcPr>
            <w:tcW w:type="dxa" w:w="4701"/>
            <w:shd w:val="clear" w:color="auto" w:fill="FAFBFC"/>
          </w:tcPr>
          <w:p>
            <w:pPr>
              <w:spacing w:after="0" w:line="240" w:lineRule="auto"/>
            </w:pPr>
            <w:r>
              <w:rPr>
                <w:rFonts w:ascii="Georgia" w:hAnsi="Georgia"/>
                <w:b w:val="0"/>
                <w:i w:val="0"/>
                <w:color w:val="16181D"/>
                <w:sz w:val="17"/>
              </w:rPr>
              <w:t>No lock "because it's faster"</w:t>
            </w:r>
          </w:p>
        </w:tc>
        <w:tc>
          <w:tcPr>
            <w:tcW w:type="dxa" w:w="1025"/>
            <w:shd w:val="clear" w:color="auto" w:fill="FAFBFC"/>
          </w:tcPr>
          <w:p>
            <w:pPr>
              <w:spacing w:after="0" w:line="240" w:lineRule="auto"/>
            </w:pPr>
            <w:r>
              <w:rPr>
                <w:rFonts w:ascii="Georgia" w:hAnsi="Georgia"/>
                <w:b w:val="0"/>
                <w:i w:val="0"/>
                <w:color w:val="16181D"/>
                <w:sz w:val="17"/>
              </w:rPr>
              <w:t>Weak</w:t>
            </w:r>
          </w:p>
        </w:tc>
        <w:tc>
          <w:tcPr>
            <w:tcW w:type="dxa" w:w="4365"/>
            <w:shd w:val="clear" w:color="auto" w:fill="FAFBFC"/>
          </w:tcPr>
          <w:p>
            <w:pPr>
              <w:spacing w:after="0" w:line="240" w:lineRule="auto"/>
            </w:pPr>
            <w:r>
              <w:rPr>
                <w:rFonts w:ascii="Georgia" w:hAnsi="Georgia"/>
                <w:b w:val="0"/>
                <w:i w:val="0"/>
                <w:color w:val="16181D"/>
                <w:sz w:val="17"/>
              </w:rPr>
              <w:t>Anyone who grabs it owns your accounts and OTPs</w:t>
            </w:r>
          </w:p>
        </w:tc>
      </w:tr>
      <w:tr>
        <w:trPr>
          <w:cantSplit/>
        </w:trPr>
        <w:tc>
          <w:tcPr>
            <w:tcW w:type="dxa" w:w="4701"/>
          </w:tcPr>
          <w:p>
            <w:pPr>
              <w:spacing w:after="0" w:line="240" w:lineRule="auto"/>
            </w:pPr>
            <w:r>
              <w:rPr>
                <w:rFonts w:ascii="Georgia" w:hAnsi="Georgia"/>
                <w:b w:val="0"/>
                <w:i w:val="0"/>
                <w:color w:val="16181D"/>
                <w:sz w:val="17"/>
              </w:rPr>
              <w:t>Installing a "Dashain offer" APK from Messenger</w:t>
            </w:r>
          </w:p>
        </w:tc>
        <w:tc>
          <w:tcPr>
            <w:tcW w:type="dxa" w:w="1025"/>
          </w:tcPr>
          <w:p>
            <w:pPr>
              <w:spacing w:after="0" w:line="240" w:lineRule="auto"/>
            </w:pPr>
            <w:r>
              <w:rPr>
                <w:rFonts w:ascii="Georgia" w:hAnsi="Georgia"/>
                <w:b/>
                <w:i w:val="0"/>
                <w:color w:val="16181D"/>
                <w:sz w:val="17"/>
              </w:rPr>
              <w:t>Dangerous</w:t>
            </w:r>
          </w:p>
        </w:tc>
        <w:tc>
          <w:tcPr>
            <w:tcW w:type="dxa" w:w="4365"/>
          </w:tcPr>
          <w:p>
            <w:pPr>
              <w:spacing w:after="0" w:line="240" w:lineRule="auto"/>
            </w:pPr>
            <w:r>
              <w:rPr>
                <w:rFonts w:ascii="Georgia" w:hAnsi="Georgia"/>
                <w:b w:val="0"/>
                <w:i w:val="0"/>
                <w:color w:val="16181D"/>
                <w:sz w:val="17"/>
              </w:rPr>
              <w:t>Banking trojans arrive exactly this way</w:t>
            </w:r>
          </w:p>
        </w:tc>
      </w:tr>
      <w:tr>
        <w:trPr>
          <w:cantSplit/>
        </w:trPr>
        <w:tc>
          <w:tcPr>
            <w:tcW w:type="dxa" w:w="4701"/>
            <w:shd w:val="clear" w:color="auto" w:fill="FAFBFC"/>
          </w:tcPr>
          <w:p>
            <w:pPr>
              <w:spacing w:after="0" w:line="240" w:lineRule="auto"/>
            </w:pPr>
            <w:r>
              <w:rPr>
                <w:rFonts w:ascii="Georgia" w:hAnsi="Georgia"/>
                <w:b w:val="0"/>
                <w:i w:val="0"/>
                <w:color w:val="16181D"/>
                <w:sz w:val="17"/>
              </w:rPr>
              <w:t>Apps only from the official store</w:t>
            </w:r>
          </w:p>
        </w:tc>
        <w:tc>
          <w:tcPr>
            <w:tcW w:type="dxa" w:w="1025"/>
            <w:shd w:val="clear" w:color="auto" w:fill="FAFBFC"/>
          </w:tcPr>
          <w:p>
            <w:pPr>
              <w:spacing w:after="0" w:line="240" w:lineRule="auto"/>
            </w:pPr>
            <w:r>
              <w:rPr>
                <w:rFonts w:ascii="Georgia" w:hAnsi="Georgia"/>
                <w:b/>
                <w:i w:val="0"/>
                <w:color w:val="16181D"/>
                <w:sz w:val="17"/>
              </w:rPr>
              <w:t>Strong</w:t>
            </w:r>
          </w:p>
        </w:tc>
        <w:tc>
          <w:tcPr>
            <w:tcW w:type="dxa" w:w="4365"/>
            <w:shd w:val="clear" w:color="auto" w:fill="FAFBFC"/>
          </w:tcPr>
          <w:p>
            <w:pPr>
              <w:spacing w:after="0" w:line="240" w:lineRule="auto"/>
            </w:pPr>
            <w:r>
              <w:rPr>
                <w:rFonts w:ascii="Georgia" w:hAnsi="Georgia"/>
                <w:b w:val="0"/>
                <w:i w:val="0"/>
                <w:color w:val="16181D"/>
                <w:sz w:val="17"/>
              </w:rPr>
              <w:t>Far lower chance of malware</w:t>
            </w:r>
          </w:p>
        </w:tc>
      </w:tr>
      <w:tr>
        <w:trPr>
          <w:cantSplit/>
        </w:trPr>
        <w:tc>
          <w:tcPr>
            <w:tcW w:type="dxa" w:w="4701"/>
          </w:tcPr>
          <w:p>
            <w:pPr>
              <w:spacing w:after="0" w:line="240" w:lineRule="auto"/>
            </w:pPr>
            <w:r>
              <w:rPr>
                <w:rFonts w:ascii="Georgia" w:hAnsi="Georgia"/>
                <w:b w:val="0"/>
                <w:i w:val="0"/>
                <w:color w:val="16181D"/>
                <w:sz w:val="17"/>
              </w:rPr>
              <w:t>A cheap phone that stopped updating a year ago</w:t>
            </w:r>
          </w:p>
        </w:tc>
        <w:tc>
          <w:tcPr>
            <w:tcW w:type="dxa" w:w="1025"/>
          </w:tcPr>
          <w:p>
            <w:pPr>
              <w:spacing w:after="0" w:line="240" w:lineRule="auto"/>
            </w:pPr>
            <w:r>
              <w:rPr>
                <w:rFonts w:ascii="Georgia" w:hAnsi="Georgia"/>
                <w:b w:val="0"/>
                <w:i w:val="0"/>
                <w:color w:val="16181D"/>
                <w:sz w:val="17"/>
              </w:rPr>
              <w:t>Weak</w:t>
            </w:r>
          </w:p>
        </w:tc>
        <w:tc>
          <w:tcPr>
            <w:tcW w:type="dxa" w:w="4365"/>
          </w:tcPr>
          <w:p>
            <w:pPr>
              <w:spacing w:after="0" w:line="240" w:lineRule="auto"/>
            </w:pPr>
            <w:r>
              <w:rPr>
                <w:rFonts w:ascii="Georgia" w:hAnsi="Georgia"/>
                <w:b w:val="0"/>
                <w:i w:val="0"/>
                <w:color w:val="16181D"/>
                <w:sz w:val="17"/>
              </w:rPr>
              <w:t>Unpatched holes never close</w:t>
            </w:r>
          </w:p>
        </w:tc>
      </w:tr>
      <w:tr>
        <w:trPr>
          <w:cantSplit/>
        </w:trPr>
        <w:tc>
          <w:tcPr>
            <w:tcW w:type="dxa" w:w="4701"/>
            <w:shd w:val="clear" w:color="auto" w:fill="FAFBFC"/>
          </w:tcPr>
          <w:p>
            <w:pPr>
              <w:spacing w:after="0" w:line="240" w:lineRule="auto"/>
            </w:pPr>
            <w:r>
              <w:rPr>
                <w:rFonts w:ascii="Georgia" w:hAnsi="Georgia"/>
                <w:b w:val="0"/>
                <w:i w:val="0"/>
                <w:color w:val="16181D"/>
                <w:sz w:val="17"/>
              </w:rPr>
              <w:t>"Find My Device" and remote wipe enabled</w:t>
            </w:r>
          </w:p>
        </w:tc>
        <w:tc>
          <w:tcPr>
            <w:tcW w:type="dxa" w:w="1025"/>
            <w:shd w:val="clear" w:color="auto" w:fill="FAFBFC"/>
          </w:tcPr>
          <w:p>
            <w:pPr>
              <w:spacing w:after="0" w:line="240" w:lineRule="auto"/>
            </w:pPr>
            <w:r>
              <w:rPr>
                <w:rFonts w:ascii="Georgia" w:hAnsi="Georgia"/>
                <w:b/>
                <w:i w:val="0"/>
                <w:color w:val="16181D"/>
                <w:sz w:val="17"/>
              </w:rPr>
              <w:t>Strong</w:t>
            </w:r>
          </w:p>
        </w:tc>
        <w:tc>
          <w:tcPr>
            <w:tcW w:type="dxa" w:w="4365"/>
            <w:shd w:val="clear" w:color="auto" w:fill="FAFBFC"/>
          </w:tcPr>
          <w:p>
            <w:pPr>
              <w:spacing w:after="0" w:line="240" w:lineRule="auto"/>
            </w:pPr>
            <w:r>
              <w:rPr>
                <w:rFonts w:ascii="Georgia" w:hAnsi="Georgia"/>
                <w:b w:val="0"/>
                <w:i w:val="0"/>
                <w:color w:val="16181D"/>
                <w:sz w:val="17"/>
              </w:rPr>
              <w:t>Locate or erase a lost phone remotely</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"iPhones can't get hacked."</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w:t>
      </w:r>
      <w:r>
        <w:rPr>
          <w:rFonts w:ascii="Georgia" w:hAnsi="Georgia"/>
          <w:b/>
          <w:i w:val="0"/>
          <w:color w:val="3D4350"/>
          <w:sz w:val="18"/>
        </w:rPr>
        <w:t>less common is not immune.</w:t>
      </w:r>
      <w:r>
        <w:rPr>
          <w:rFonts w:ascii="Georgia" w:hAnsi="Georgia"/>
          <w:b w:val="0"/>
          <w:i w:val="0"/>
          <w:color w:val="3D4350"/>
          <w:sz w:val="18"/>
        </w:rPr>
        <w:t xml:space="preserve"> Phishing, account theft and malicious profiles hit any platform. Security is about your </w:t>
      </w:r>
      <w:r>
        <w:rPr>
          <w:rFonts w:ascii="Georgia" w:hAnsi="Georgia"/>
          <w:b/>
          <w:i w:val="0"/>
          <w:color w:val="3D4350"/>
          <w:sz w:val="18"/>
        </w:rPr>
        <w:t>habits</w:t>
      </w:r>
      <w:r>
        <w:rPr>
          <w:rFonts w:ascii="Georgia" w:hAnsi="Georgia"/>
          <w:b w:val="0"/>
          <w:i w:val="0"/>
          <w:color w:val="3D4350"/>
          <w:sz w:val="18"/>
        </w:rPr>
        <w:t>, not a brand badge.</w:t>
      </w:r>
    </w:p>
    <w:p>
      <w:pPr>
        <w:pStyle w:val="Heading3"/>
      </w:pPr>
      <w:r>
        <w:rPr>
          <w:rFonts w:ascii="Helvetica Neue" w:hAnsi="Helvetica Neue"/>
          <w:b/>
          <w:i w:val="0"/>
          <w:color w:val="2A6EA8"/>
          <w:sz w:val="22"/>
        </w:rPr>
        <w:t>Mobile banking and wallet safety</w:t>
      </w:r>
    </w:p>
    <w:p>
      <w:pPr>
        <w:spacing w:after="80"/>
      </w:pPr>
      <w:r>
        <w:rPr>
          <w:rFonts w:ascii="Georgia" w:hAnsi="Georgia"/>
          <w:b w:val="0"/>
          <w:i w:val="0"/>
          <w:color w:val="16181D"/>
          <w:sz w:val="19"/>
        </w:rPr>
        <w:t>Mobile money is a top target in Nepal.</w:t>
      </w:r>
    </w:p>
    <w:p>
      <w:pPr>
        <w:keepLines/>
        <w:pBdr>
          <w:left w:val="single" w:sz="18" w:space="6" w:color="2A6EA8"/>
        </w:pBdr>
        <w:shd w:val="clear" w:color="auto" w:fill="F7F9FB"/>
        <w:spacing w:before="80" w:after="80"/>
        <w:ind w:left="227" w:right="113"/>
      </w:pPr>
      <w:r>
        <w:rPr>
          <w:rFonts w:ascii="Georgia" w:hAnsi="Georgia"/>
          <w:b w:val="0"/>
          <w:i w:val="0"/>
          <w:color w:val="3D4350"/>
          <w:sz w:val="18"/>
        </w:rPr>
        <w:t>## The rule to memorise: eSewa, Khalti and banks NEVER ask for your OTP or MPIN.</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4666"/>
        <w:gridCol w:w="2047"/>
        <w:gridCol w:w="3378"/>
      </w:tblGrid>
      <w:tr>
        <w:trPr>
          <w:cantSplit/>
          <w:tblHeader/>
        </w:trPr>
        <w:tc>
          <w:tcPr>
            <w:tcW w:type="dxa" w:w="4666"/>
            <w:shd w:val="clear" w:color="auto" w:fill="EEF3F8"/>
          </w:tcPr>
          <w:p>
            <w:pPr>
              <w:spacing w:after="0" w:line="240" w:lineRule="auto"/>
            </w:pPr>
            <w:r>
              <w:rPr>
                <w:rFonts w:ascii="Helvetica Neue" w:hAnsi="Helvetica Neue"/>
                <w:b/>
                <w:i w:val="0"/>
                <w:color w:val="1F4E79"/>
                <w:sz w:val="16"/>
              </w:rPr>
              <w:t>Scenario</w:t>
            </w:r>
          </w:p>
        </w:tc>
        <w:tc>
          <w:tcPr>
            <w:tcW w:type="dxa" w:w="2047"/>
            <w:shd w:val="clear" w:color="auto" w:fill="EEF3F8"/>
          </w:tcPr>
          <w:p>
            <w:pPr>
              <w:spacing w:after="0" w:line="240" w:lineRule="auto"/>
            </w:pPr>
            <w:r>
              <w:rPr>
                <w:rFonts w:ascii="Helvetica Neue" w:hAnsi="Helvetica Neue"/>
                <w:b/>
                <w:i w:val="0"/>
                <w:color w:val="1F4E79"/>
                <w:sz w:val="16"/>
              </w:rPr>
              <w:t>The red flag</w:t>
            </w:r>
          </w:p>
        </w:tc>
        <w:tc>
          <w:tcPr>
            <w:tcW w:type="dxa" w:w="3378"/>
            <w:shd w:val="clear" w:color="auto" w:fill="EEF3F8"/>
          </w:tcPr>
          <w:p>
            <w:pPr>
              <w:spacing w:after="0" w:line="240" w:lineRule="auto"/>
            </w:pPr>
            <w:r>
              <w:rPr>
                <w:rFonts w:ascii="Helvetica Neue" w:hAnsi="Helvetica Neue"/>
                <w:b/>
                <w:i w:val="0"/>
                <w:color w:val="1F4E79"/>
                <w:sz w:val="16"/>
              </w:rPr>
              <w:t>The correct response</w:t>
            </w:r>
          </w:p>
        </w:tc>
      </w:tr>
      <w:tr>
        <w:trPr>
          <w:cantSplit/>
        </w:trPr>
        <w:tc>
          <w:tcPr>
            <w:tcW w:type="dxa" w:w="4666"/>
          </w:tcPr>
          <w:p>
            <w:pPr>
              <w:spacing w:after="0" w:line="240" w:lineRule="auto"/>
            </w:pPr>
            <w:r>
              <w:rPr>
                <w:rFonts w:ascii="Georgia" w:hAnsi="Georgia"/>
                <w:b w:val="0"/>
                <w:i w:val="0"/>
                <w:color w:val="16181D"/>
                <w:sz w:val="17"/>
              </w:rPr>
              <w:t>A call: "I'm from eSewa, read me the OTP to reverse a wrong transfer"</w:t>
            </w:r>
          </w:p>
        </w:tc>
        <w:tc>
          <w:tcPr>
            <w:tcW w:type="dxa" w:w="2047"/>
          </w:tcPr>
          <w:p>
            <w:pPr>
              <w:spacing w:after="0" w:line="240" w:lineRule="auto"/>
            </w:pPr>
            <w:r>
              <w:rPr>
                <w:rFonts w:ascii="Georgia" w:hAnsi="Georgia"/>
                <w:b w:val="0"/>
                <w:i w:val="0"/>
                <w:color w:val="16181D"/>
                <w:sz w:val="17"/>
              </w:rPr>
              <w:t>Asks for an OTP + urgency</w:t>
            </w:r>
          </w:p>
        </w:tc>
        <w:tc>
          <w:tcPr>
            <w:tcW w:type="dxa" w:w="3378"/>
          </w:tcPr>
          <w:p>
            <w:pPr>
              <w:spacing w:after="0" w:line="240" w:lineRule="auto"/>
            </w:pPr>
            <w:r>
              <w:rPr>
                <w:rFonts w:ascii="Georgia" w:hAnsi="Georgia"/>
                <w:b/>
                <w:i w:val="0"/>
                <w:color w:val="16181D"/>
                <w:sz w:val="17"/>
              </w:rPr>
              <w:t>Refuse and hang up</w:t>
            </w:r>
          </w:p>
        </w:tc>
      </w:tr>
      <w:tr>
        <w:trPr>
          <w:cantSplit/>
        </w:trPr>
        <w:tc>
          <w:tcPr>
            <w:tcW w:type="dxa" w:w="4666"/>
            <w:shd w:val="clear" w:color="auto" w:fill="FAFBFC"/>
          </w:tcPr>
          <w:p>
            <w:pPr>
              <w:spacing w:after="0" w:line="240" w:lineRule="auto"/>
            </w:pPr>
            <w:r>
              <w:rPr>
                <w:rFonts w:ascii="Georgia" w:hAnsi="Georgia"/>
                <w:b w:val="0"/>
                <w:i w:val="0"/>
                <w:color w:val="16181D"/>
                <w:sz w:val="17"/>
              </w:rPr>
              <w:t>SMS: "Verify your Khalti account now or it's blocked"</w:t>
            </w:r>
          </w:p>
        </w:tc>
        <w:tc>
          <w:tcPr>
            <w:tcW w:type="dxa" w:w="2047"/>
            <w:shd w:val="clear" w:color="auto" w:fill="FAFBFC"/>
          </w:tcPr>
          <w:p>
            <w:pPr>
              <w:spacing w:after="0" w:line="240" w:lineRule="auto"/>
            </w:pPr>
            <w:r>
              <w:rPr>
                <w:rFonts w:ascii="Georgia" w:hAnsi="Georgia"/>
                <w:b w:val="0"/>
                <w:i w:val="0"/>
                <w:color w:val="16181D"/>
                <w:sz w:val="17"/>
              </w:rPr>
              <w:t>A threat plus an unknown link</w:t>
            </w:r>
          </w:p>
        </w:tc>
        <w:tc>
          <w:tcPr>
            <w:tcW w:type="dxa" w:w="3378"/>
            <w:shd w:val="clear" w:color="auto" w:fill="FAFBFC"/>
          </w:tcPr>
          <w:p>
            <w:pPr>
              <w:spacing w:after="0" w:line="240" w:lineRule="auto"/>
            </w:pPr>
            <w:r>
              <w:rPr>
                <w:rFonts w:ascii="Georgia" w:hAnsi="Georgia"/>
                <w:b w:val="0"/>
                <w:i w:val="0"/>
                <w:color w:val="16181D"/>
                <w:sz w:val="17"/>
              </w:rPr>
              <w:t>Do not click; open the app directly</w:t>
            </w:r>
          </w:p>
        </w:tc>
      </w:tr>
      <w:tr>
        <w:trPr>
          <w:cantSplit/>
        </w:trPr>
        <w:tc>
          <w:tcPr>
            <w:tcW w:type="dxa" w:w="4666"/>
          </w:tcPr>
          <w:p>
            <w:pPr>
              <w:spacing w:after="0" w:line="240" w:lineRule="auto"/>
            </w:pPr>
            <w:r>
              <w:rPr>
                <w:rFonts w:ascii="Georgia" w:hAnsi="Georgia"/>
                <w:b w:val="0"/>
                <w:i w:val="0"/>
                <w:color w:val="16181D"/>
                <w:sz w:val="17"/>
              </w:rPr>
              <w:t>The caller already knows your name and number</w:t>
            </w:r>
          </w:p>
        </w:tc>
        <w:tc>
          <w:tcPr>
            <w:tcW w:type="dxa" w:w="2047"/>
          </w:tcPr>
          <w:p>
            <w:pPr>
              <w:spacing w:after="0" w:line="240" w:lineRule="auto"/>
            </w:pPr>
            <w:r>
              <w:rPr>
                <w:rFonts w:ascii="Georgia" w:hAnsi="Georgia"/>
                <w:b w:val="0"/>
                <w:i w:val="0"/>
                <w:color w:val="16181D"/>
                <w:sz w:val="17"/>
              </w:rPr>
              <w:t>It feels legitimate</w:t>
            </w:r>
          </w:p>
        </w:tc>
        <w:tc>
          <w:tcPr>
            <w:tcW w:type="dxa" w:w="3378"/>
          </w:tcPr>
          <w:p>
            <w:pPr>
              <w:spacing w:after="0" w:line="240" w:lineRule="auto"/>
            </w:pPr>
            <w:r>
              <w:rPr>
                <w:rFonts w:ascii="Georgia" w:hAnsi="Georgia"/>
                <w:b/>
                <w:i w:val="0"/>
                <w:color w:val="16181D"/>
                <w:sz w:val="17"/>
              </w:rPr>
              <w:t>Knowing your name is not proof</w:t>
            </w:r>
            <w:r>
              <w:rPr>
                <w:rFonts w:ascii="Georgia" w:hAnsi="Georgia"/>
                <w:b w:val="0"/>
                <w:i w:val="0"/>
                <w:color w:val="16181D"/>
                <w:sz w:val="17"/>
              </w:rPr>
              <w:t xml:space="preserve"> — still refuse</w:t>
            </w:r>
          </w:p>
        </w:tc>
      </w:tr>
      <w:tr>
        <w:trPr>
          <w:cantSplit/>
        </w:trPr>
        <w:tc>
          <w:tcPr>
            <w:tcW w:type="dxa" w:w="4666"/>
            <w:shd w:val="clear" w:color="auto" w:fill="FAFBFC"/>
          </w:tcPr>
          <w:p>
            <w:pPr>
              <w:spacing w:after="0" w:line="240" w:lineRule="auto"/>
            </w:pPr>
            <w:r>
              <w:rPr>
                <w:rFonts w:ascii="Georgia" w:hAnsi="Georgia"/>
                <w:b w:val="0"/>
                <w:i w:val="0"/>
                <w:color w:val="16181D"/>
                <w:sz w:val="17"/>
              </w:rPr>
              <w:t xml:space="preserve">A site </w:t>
            </w:r>
            <w:r>
              <w:rPr>
                <w:rFonts w:ascii="Menlo" w:hAnsi="Menlo"/>
                <w:b w:val="0"/>
                <w:i w:val="0"/>
                <w:color w:val="16181D"/>
                <w:sz w:val="15"/>
              </w:rPr>
              <w:t>esewa-rewards.com</w:t>
            </w:r>
            <w:r>
              <w:rPr>
                <w:rFonts w:ascii="Georgia" w:hAnsi="Georgia"/>
                <w:b w:val="0"/>
                <w:i w:val="0"/>
                <w:color w:val="16181D"/>
                <w:sz w:val="17"/>
              </w:rPr>
              <w:t xml:space="preserve"> asks you to log in</w:t>
            </w:r>
          </w:p>
        </w:tc>
        <w:tc>
          <w:tcPr>
            <w:tcW w:type="dxa" w:w="2047"/>
            <w:shd w:val="clear" w:color="auto" w:fill="FAFBFC"/>
          </w:tcPr>
          <w:p>
            <w:pPr>
              <w:spacing w:after="0" w:line="240" w:lineRule="auto"/>
            </w:pPr>
            <w:r>
              <w:rPr>
                <w:rFonts w:ascii="Georgia" w:hAnsi="Georgia"/>
                <w:b w:val="0"/>
                <w:i w:val="0"/>
                <w:color w:val="16181D"/>
                <w:sz w:val="17"/>
              </w:rPr>
              <w:t>A lookalike domain</w:t>
            </w:r>
          </w:p>
        </w:tc>
        <w:tc>
          <w:tcPr>
            <w:tcW w:type="dxa" w:w="3378"/>
            <w:shd w:val="clear" w:color="auto" w:fill="FAFBFC"/>
          </w:tcPr>
          <w:p>
            <w:pPr>
              <w:spacing w:after="0" w:line="240" w:lineRule="auto"/>
            </w:pPr>
            <w:r>
              <w:rPr>
                <w:rFonts w:ascii="Georgia" w:hAnsi="Georgia"/>
                <w:b w:val="0"/>
                <w:i w:val="0"/>
                <w:color w:val="16181D"/>
                <w:sz w:val="17"/>
              </w:rPr>
              <w:t xml:space="preserve">Only trust </w:t>
            </w:r>
            <w:r>
              <w:rPr>
                <w:rFonts w:ascii="Menlo" w:hAnsi="Menlo"/>
                <w:b w:val="0"/>
                <w:i w:val="0"/>
                <w:color w:val="16181D"/>
                <w:sz w:val="15"/>
              </w:rPr>
              <w:t>esewa.com.np</w:t>
            </w:r>
            <w:r>
              <w:rPr>
                <w:rFonts w:ascii="Georgia" w:hAnsi="Georgia"/>
                <w:b w:val="0"/>
                <w:i w:val="0"/>
                <w:color w:val="16181D"/>
                <w:sz w:val="17"/>
              </w:rPr>
              <w:t xml:space="preserve"> or the official app</w:t>
            </w:r>
          </w:p>
        </w:tc>
      </w:tr>
      <w:tr>
        <w:trPr>
          <w:cantSplit/>
        </w:trPr>
        <w:tc>
          <w:tcPr>
            <w:tcW w:type="dxa" w:w="4666"/>
          </w:tcPr>
          <w:p>
            <w:pPr>
              <w:spacing w:after="0" w:line="240" w:lineRule="auto"/>
            </w:pPr>
            <w:r>
              <w:rPr>
                <w:rFonts w:ascii="Georgia" w:hAnsi="Georgia"/>
                <w:b w:val="0"/>
                <w:i w:val="0"/>
                <w:color w:val="16181D"/>
                <w:sz w:val="17"/>
              </w:rPr>
              <w:t>Your number suddenly loses signal and OTPs stop</w:t>
            </w:r>
          </w:p>
        </w:tc>
        <w:tc>
          <w:tcPr>
            <w:tcW w:type="dxa" w:w="2047"/>
          </w:tcPr>
          <w:p>
            <w:pPr>
              <w:spacing w:after="0" w:line="240" w:lineRule="auto"/>
            </w:pPr>
            <w:r>
              <w:rPr>
                <w:rFonts w:ascii="Georgia" w:hAnsi="Georgia"/>
                <w:b w:val="0"/>
                <w:i w:val="0"/>
                <w:color w:val="16181D"/>
                <w:sz w:val="17"/>
              </w:rPr>
              <w:t xml:space="preserve">Possible </w:t>
            </w:r>
            <w:r>
              <w:rPr>
                <w:rFonts w:ascii="Georgia" w:hAnsi="Georgia"/>
                <w:b/>
                <w:i w:val="0"/>
                <w:color w:val="16181D"/>
                <w:sz w:val="17"/>
              </w:rPr>
              <w:t>SIM-swap</w:t>
            </w:r>
          </w:p>
        </w:tc>
        <w:tc>
          <w:tcPr>
            <w:tcW w:type="dxa" w:w="3378"/>
          </w:tcPr>
          <w:p>
            <w:pPr>
              <w:spacing w:after="0" w:line="240" w:lineRule="auto"/>
            </w:pPr>
            <w:r>
              <w:rPr>
                <w:rFonts w:ascii="Georgia" w:hAnsi="Georgia"/>
                <w:b w:val="0"/>
                <w:i w:val="0"/>
                <w:color w:val="16181D"/>
                <w:sz w:val="17"/>
              </w:rPr>
              <w:t>Contact your telecom and bank immediately</w:t>
            </w:r>
          </w:p>
        </w:tc>
      </w:tr>
      <w:tr>
        <w:trPr>
          <w:cantSplit/>
        </w:trPr>
        <w:tc>
          <w:tcPr>
            <w:tcW w:type="dxa" w:w="4666"/>
            <w:shd w:val="clear" w:color="auto" w:fill="FAFBFC"/>
          </w:tcPr>
          <w:p>
            <w:pPr>
              <w:spacing w:after="0" w:line="240" w:lineRule="auto"/>
            </w:pPr>
            <w:r>
              <w:rPr>
                <w:rFonts w:ascii="Georgia" w:hAnsi="Georgia"/>
                <w:b w:val="0"/>
                <w:i w:val="0"/>
                <w:color w:val="16181D"/>
                <w:sz w:val="17"/>
              </w:rPr>
              <w:t>A login saved on a cyber-café PC</w:t>
            </w:r>
          </w:p>
        </w:tc>
        <w:tc>
          <w:tcPr>
            <w:tcW w:type="dxa" w:w="2047"/>
            <w:shd w:val="clear" w:color="auto" w:fill="FAFBFC"/>
          </w:tcPr>
          <w:p>
            <w:pPr>
              <w:spacing w:after="0" w:line="240" w:lineRule="auto"/>
            </w:pPr>
            <w:r>
              <w:rPr>
                <w:rFonts w:ascii="Georgia" w:hAnsi="Georgia"/>
                <w:b w:val="0"/>
                <w:i w:val="0"/>
                <w:color w:val="16181D"/>
                <w:sz w:val="17"/>
              </w:rPr>
              <w:t>A shared device</w:t>
            </w:r>
          </w:p>
        </w:tc>
        <w:tc>
          <w:tcPr>
            <w:tcW w:type="dxa" w:w="3378"/>
            <w:shd w:val="clear" w:color="auto" w:fill="FAFBFC"/>
          </w:tcPr>
          <w:p>
            <w:pPr>
              <w:spacing w:after="0" w:line="240" w:lineRule="auto"/>
            </w:pPr>
            <w:r>
              <w:rPr>
                <w:rFonts w:ascii="Georgia" w:hAnsi="Georgia"/>
                <w:b w:val="0"/>
                <w:i w:val="0"/>
                <w:color w:val="16181D"/>
                <w:sz w:val="17"/>
              </w:rPr>
              <w:t>Log out; never save credentials there</w:t>
            </w:r>
          </w:p>
        </w:tc>
      </w:tr>
    </w:tbl>
    <w:p>
      <w:pPr>
        <w:spacing w:after="40"/>
      </w:pPr>
    </w:p>
    <w:p>
      <w:pPr>
        <w:spacing w:after="80"/>
      </w:pPr>
      <w:r>
        <w:rPr>
          <w:rFonts w:ascii="Georgia" w:hAnsi="Georgia"/>
          <w:b/>
          <w:i w:val="0"/>
          <w:color w:val="16181D"/>
          <w:sz w:val="19"/>
        </w:rPr>
        <w:t>SIM-swap</w:t>
      </w:r>
      <w:r>
        <w:rPr>
          <w:rFonts w:ascii="Georgia" w:hAnsi="Georgia"/>
          <w:b w:val="0"/>
          <w:i w:val="0"/>
          <w:color w:val="16181D"/>
          <w:sz w:val="19"/>
        </w:rPr>
        <w:t xml:space="preserve"> means an attacker ports your number onto their SIM so they receive your OTPs.</w:t>
      </w:r>
    </w:p>
    <w:p>
      <w:pPr>
        <w:keepLines/>
        <w:pBdr>
          <w:left w:val="single" w:sz="18" w:space="6" w:color="2A6EA8"/>
        </w:pBdr>
        <w:shd w:val="clear" w:color="auto" w:fill="F7F9FB"/>
        <w:spacing w:before="80" w:after="80"/>
        <w:ind w:left="227" w:right="113"/>
      </w:pPr>
      <w:r>
        <w:rPr>
          <w:rFonts w:ascii="Georgia" w:hAnsi="Georgia"/>
          <w:b/>
          <w:i w:val="0"/>
          <w:color w:val="3D4350"/>
          <w:sz w:val="18"/>
        </w:rPr>
        <w:t>The scam to recognise:</w:t>
      </w:r>
      <w:r>
        <w:rPr>
          <w:rFonts w:ascii="Georgia" w:hAnsi="Georgia"/>
          <w:b w:val="0"/>
          <w:i w:val="0"/>
          <w:color w:val="3D4350"/>
          <w:sz w:val="18"/>
        </w:rPr>
        <w:t xml:space="preserve"> </w:t>
      </w:r>
      <w:r>
        <w:rPr>
          <w:rFonts w:ascii="Georgia" w:hAnsi="Georgia"/>
          <w:b w:val="0"/>
          <w:i/>
          <w:color w:val="3D4350"/>
          <w:sz w:val="18"/>
        </w:rPr>
        <w:t>"Tell me the OTP to reverse a wrong transfer."</w:t>
      </w:r>
      <w:r>
        <w:rPr>
          <w:rFonts w:ascii="Georgia" w:hAnsi="Georgia"/>
          <w:b w:val="0"/>
          <w:i w:val="0"/>
          <w:color w:val="3D4350"/>
          <w:sz w:val="18"/>
        </w:rPr>
        <w:t xml:space="preserve"> Sharing the OTP </w:t>
      </w:r>
      <w:r>
        <w:rPr>
          <w:rFonts w:ascii="Georgia" w:hAnsi="Georgia"/>
          <w:b/>
          <w:i w:val="0"/>
          <w:color w:val="3D4350"/>
          <w:sz w:val="18"/>
        </w:rPr>
        <w:t>reverses nothing</w:t>
      </w:r>
      <w:r>
        <w:rPr>
          <w:rFonts w:ascii="Georgia" w:hAnsi="Georgia"/>
          <w:b w:val="0"/>
          <w:i w:val="0"/>
          <w:color w:val="3D4350"/>
          <w:sz w:val="18"/>
        </w:rPr>
        <w:t xml:space="preserve"> — it </w:t>
      </w:r>
      <w:r>
        <w:rPr>
          <w:rFonts w:ascii="Georgia" w:hAnsi="Georgia"/>
          <w:b/>
          <w:i w:val="0"/>
          <w:color w:val="3D4350"/>
          <w:sz w:val="18"/>
        </w:rPr>
        <w:t>authorises THEIR transfer</w:t>
      </w:r>
      <w:r>
        <w:rPr>
          <w:rFonts w:ascii="Georgia" w:hAnsi="Georgia"/>
          <w:b w:val="0"/>
          <w:i w:val="0"/>
          <w:color w:val="3D4350"/>
          <w:sz w:val="18"/>
        </w:rPr>
        <w:t xml:space="preserve"> out of your wallet.</w:t>
      </w:r>
    </w:p>
    <w:p>
      <w:pPr>
        <w:pStyle w:val="Heading3"/>
      </w:pPr>
      <w:r>
        <w:rPr>
          <w:rFonts w:ascii="Helvetica Neue" w:hAnsi="Helvetica Neue"/>
          <w:b/>
          <w:i w:val="0"/>
          <w:color w:val="2A6EA8"/>
          <w:sz w:val="22"/>
        </w:rPr>
        <w:t>Internet of Things (IoT)</w:t>
      </w:r>
    </w:p>
    <w:p>
      <w:pPr>
        <w:spacing w:after="80"/>
      </w:pPr>
      <w:r>
        <w:rPr>
          <w:rFonts w:ascii="Georgia" w:hAnsi="Georgia"/>
          <w:b/>
          <w:i w:val="0"/>
          <w:color w:val="16181D"/>
          <w:sz w:val="19"/>
        </w:rPr>
        <w:t>IoT devices are everyday things with internet connectivity</w:t>
      </w:r>
      <w:r>
        <w:rPr>
          <w:rFonts w:ascii="Georgia" w:hAnsi="Georgia"/>
          <w:b w:val="0"/>
          <w:i w:val="0"/>
          <w:color w:val="16181D"/>
          <w:sz w:val="19"/>
        </w:rPr>
        <w:t xml:space="preserve"> — IP and CCTV cameras, smart bulbs, smart TVs, routers, smartwatches.</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2813"/>
        <w:gridCol w:w="3334"/>
        <w:gridCol w:w="3944"/>
      </w:tblGrid>
      <w:tr>
        <w:trPr>
          <w:cantSplit/>
          <w:tblHeader/>
        </w:trPr>
        <w:tc>
          <w:tcPr>
            <w:tcW w:type="dxa" w:w="2813"/>
            <w:shd w:val="clear" w:color="auto" w:fill="EEF3F8"/>
          </w:tcPr>
          <w:p>
            <w:pPr>
              <w:spacing w:after="0" w:line="240" w:lineRule="auto"/>
            </w:pPr>
            <w:r>
              <w:rPr>
                <w:rFonts w:ascii="Helvetica Neue" w:hAnsi="Helvetica Neue"/>
                <w:b/>
                <w:i w:val="0"/>
                <w:color w:val="1F4E79"/>
                <w:sz w:val="16"/>
              </w:rPr>
              <w:t>Weakness</w:t>
            </w:r>
          </w:p>
        </w:tc>
        <w:tc>
          <w:tcPr>
            <w:tcW w:type="dxa" w:w="3334"/>
            <w:shd w:val="clear" w:color="auto" w:fill="EEF3F8"/>
          </w:tcPr>
          <w:p>
            <w:pPr>
              <w:spacing w:after="0" w:line="240" w:lineRule="auto"/>
            </w:pPr>
            <w:r>
              <w:rPr>
                <w:rFonts w:ascii="Helvetica Neue" w:hAnsi="Helvetica Neue"/>
                <w:b/>
                <w:i w:val="0"/>
                <w:color w:val="1F4E79"/>
                <w:sz w:val="16"/>
              </w:rPr>
              <w:t>Why it is dangerous</w:t>
            </w:r>
          </w:p>
        </w:tc>
        <w:tc>
          <w:tcPr>
            <w:tcW w:type="dxa" w:w="3944"/>
            <w:shd w:val="clear" w:color="auto" w:fill="EEF3F8"/>
          </w:tcPr>
          <w:p>
            <w:pPr>
              <w:spacing w:after="0" w:line="240" w:lineRule="auto"/>
            </w:pPr>
            <w:r>
              <w:rPr>
                <w:rFonts w:ascii="Helvetica Neue" w:hAnsi="Helvetica Neue"/>
                <w:b/>
                <w:i w:val="0"/>
                <w:color w:val="1F4E79"/>
                <w:sz w:val="16"/>
              </w:rPr>
              <w:t>The fix</w:t>
            </w:r>
          </w:p>
        </w:tc>
      </w:tr>
      <w:tr>
        <w:trPr>
          <w:cantSplit/>
        </w:trPr>
        <w:tc>
          <w:tcPr>
            <w:tcW w:type="dxa" w:w="2813"/>
          </w:tcPr>
          <w:p>
            <w:pPr>
              <w:spacing w:after="0" w:line="240" w:lineRule="auto"/>
            </w:pPr>
            <w:r>
              <w:rPr>
                <w:rFonts w:ascii="Georgia" w:hAnsi="Georgia"/>
                <w:b/>
                <w:i w:val="0"/>
                <w:color w:val="16181D"/>
                <w:sz w:val="17"/>
              </w:rPr>
              <w:t>Default password</w:t>
            </w:r>
            <w:r>
              <w:rPr>
                <w:rFonts w:ascii="Georgia" w:hAnsi="Georgia"/>
                <w:b w:val="0"/>
                <w:i w:val="0"/>
                <w:color w:val="16181D"/>
                <w:sz w:val="17"/>
              </w:rPr>
              <w:t xml:space="preserve"> (admin/admin)</w:t>
            </w:r>
          </w:p>
        </w:tc>
        <w:tc>
          <w:tcPr>
            <w:tcW w:type="dxa" w:w="3334"/>
          </w:tcPr>
          <w:p>
            <w:pPr>
              <w:spacing w:after="0" w:line="240" w:lineRule="auto"/>
            </w:pPr>
            <w:r>
              <w:rPr>
                <w:rFonts w:ascii="Georgia" w:hAnsi="Georgia"/>
                <w:b w:val="0"/>
                <w:i w:val="0"/>
                <w:color w:val="16181D"/>
                <w:sz w:val="17"/>
              </w:rPr>
              <w:t>Anyone online can simply log in</w:t>
            </w:r>
          </w:p>
        </w:tc>
        <w:tc>
          <w:tcPr>
            <w:tcW w:type="dxa" w:w="3944"/>
          </w:tcPr>
          <w:p>
            <w:pPr>
              <w:spacing w:after="0" w:line="240" w:lineRule="auto"/>
            </w:pPr>
            <w:r>
              <w:rPr>
                <w:rFonts w:ascii="Georgia" w:hAnsi="Georgia"/>
                <w:b w:val="0"/>
                <w:i w:val="0"/>
                <w:color w:val="16181D"/>
                <w:sz w:val="17"/>
              </w:rPr>
              <w:t>Change it on first setup</w:t>
            </w:r>
          </w:p>
        </w:tc>
      </w:tr>
      <w:tr>
        <w:trPr>
          <w:cantSplit/>
        </w:trPr>
        <w:tc>
          <w:tcPr>
            <w:tcW w:type="dxa" w:w="2813"/>
            <w:shd w:val="clear" w:color="auto" w:fill="FAFBFC"/>
          </w:tcPr>
          <w:p>
            <w:pPr>
              <w:spacing w:after="0" w:line="240" w:lineRule="auto"/>
            </w:pPr>
            <w:r>
              <w:rPr>
                <w:rFonts w:ascii="Georgia" w:hAnsi="Georgia"/>
                <w:b w:val="0"/>
                <w:i w:val="0"/>
                <w:color w:val="16181D"/>
                <w:sz w:val="17"/>
              </w:rPr>
              <w:t>Rare or no firmware updates</w:t>
            </w:r>
          </w:p>
        </w:tc>
        <w:tc>
          <w:tcPr>
            <w:tcW w:type="dxa" w:w="3334"/>
            <w:shd w:val="clear" w:color="auto" w:fill="FAFBFC"/>
          </w:tcPr>
          <w:p>
            <w:pPr>
              <w:spacing w:after="0" w:line="240" w:lineRule="auto"/>
            </w:pPr>
            <w:r>
              <w:rPr>
                <w:rFonts w:ascii="Georgia" w:hAnsi="Georgia"/>
                <w:b w:val="0"/>
                <w:i w:val="0"/>
                <w:color w:val="16181D"/>
                <w:sz w:val="17"/>
              </w:rPr>
              <w:t>Known holes stay open for years</w:t>
            </w:r>
          </w:p>
        </w:tc>
        <w:tc>
          <w:tcPr>
            <w:tcW w:type="dxa" w:w="3944"/>
            <w:shd w:val="clear" w:color="auto" w:fill="FAFBFC"/>
          </w:tcPr>
          <w:p>
            <w:pPr>
              <w:spacing w:after="0" w:line="240" w:lineRule="auto"/>
            </w:pPr>
            <w:r>
              <w:rPr>
                <w:rFonts w:ascii="Georgia" w:hAnsi="Georgia"/>
                <w:b w:val="0"/>
                <w:i w:val="0"/>
                <w:color w:val="16181D"/>
                <w:sz w:val="17"/>
              </w:rPr>
              <w:t>Update firmware; retire unsupported devices</w:t>
            </w:r>
          </w:p>
        </w:tc>
      </w:tr>
      <w:tr>
        <w:trPr>
          <w:cantSplit/>
        </w:trPr>
        <w:tc>
          <w:tcPr>
            <w:tcW w:type="dxa" w:w="2813"/>
          </w:tcPr>
          <w:p>
            <w:pPr>
              <w:spacing w:after="0" w:line="240" w:lineRule="auto"/>
            </w:pPr>
            <w:r>
              <w:rPr>
                <w:rFonts w:ascii="Georgia" w:hAnsi="Georgia"/>
                <w:b w:val="0"/>
                <w:i w:val="0"/>
                <w:color w:val="16181D"/>
                <w:sz w:val="17"/>
              </w:rPr>
              <w:t>Always-on and unmonitored</w:t>
            </w:r>
          </w:p>
        </w:tc>
        <w:tc>
          <w:tcPr>
            <w:tcW w:type="dxa" w:w="3334"/>
          </w:tcPr>
          <w:p>
            <w:pPr>
              <w:spacing w:after="0" w:line="240" w:lineRule="auto"/>
            </w:pPr>
            <w:r>
              <w:rPr>
                <w:rFonts w:ascii="Georgia" w:hAnsi="Georgia"/>
                <w:b w:val="0"/>
                <w:i w:val="0"/>
                <w:color w:val="16181D"/>
                <w:sz w:val="17"/>
              </w:rPr>
              <w:t>Misuse goes unnoticed for months</w:t>
            </w:r>
          </w:p>
        </w:tc>
        <w:tc>
          <w:tcPr>
            <w:tcW w:type="dxa" w:w="3944"/>
          </w:tcPr>
          <w:p>
            <w:pPr>
              <w:spacing w:after="0" w:line="240" w:lineRule="auto"/>
            </w:pPr>
            <w:r>
              <w:rPr>
                <w:rFonts w:ascii="Georgia" w:hAnsi="Georgia"/>
                <w:b w:val="0"/>
                <w:i w:val="0"/>
                <w:color w:val="16181D"/>
                <w:sz w:val="17"/>
              </w:rPr>
              <w:t>Put IoT on a separate guest network</w:t>
            </w:r>
          </w:p>
        </w:tc>
      </w:tr>
      <w:tr>
        <w:trPr>
          <w:cantSplit/>
        </w:trPr>
        <w:tc>
          <w:tcPr>
            <w:tcW w:type="dxa" w:w="2813"/>
            <w:shd w:val="clear" w:color="auto" w:fill="FAFBFC"/>
          </w:tcPr>
          <w:p>
            <w:pPr>
              <w:spacing w:after="0" w:line="240" w:lineRule="auto"/>
            </w:pPr>
            <w:r>
              <w:rPr>
                <w:rFonts w:ascii="Georgia" w:hAnsi="Georgia"/>
                <w:b w:val="0"/>
                <w:i w:val="0"/>
                <w:color w:val="16181D"/>
                <w:sz w:val="17"/>
              </w:rPr>
              <w:t>Exposed directly to the internet</w:t>
            </w:r>
          </w:p>
        </w:tc>
        <w:tc>
          <w:tcPr>
            <w:tcW w:type="dxa" w:w="3334"/>
            <w:shd w:val="clear" w:color="auto" w:fill="FAFBFC"/>
          </w:tcPr>
          <w:p>
            <w:pPr>
              <w:spacing w:after="0" w:line="240" w:lineRule="auto"/>
            </w:pPr>
            <w:r>
              <w:rPr>
                <w:rFonts w:ascii="Georgia" w:hAnsi="Georgia"/>
                <w:b w:val="0"/>
                <w:i w:val="0"/>
                <w:color w:val="16181D"/>
                <w:sz w:val="17"/>
              </w:rPr>
              <w:t>Scanners find it in minutes</w:t>
            </w:r>
          </w:p>
        </w:tc>
        <w:tc>
          <w:tcPr>
            <w:tcW w:type="dxa" w:w="3944"/>
            <w:shd w:val="clear" w:color="auto" w:fill="FAFBFC"/>
          </w:tcPr>
          <w:p>
            <w:pPr>
              <w:spacing w:after="0" w:line="240" w:lineRule="auto"/>
            </w:pPr>
            <w:r>
              <w:rPr>
                <w:rFonts w:ascii="Georgia" w:hAnsi="Georgia"/>
                <w:b w:val="0"/>
                <w:i w:val="0"/>
                <w:color w:val="16181D"/>
                <w:sz w:val="17"/>
              </w:rPr>
              <w:t>Do not port-forward cameras; use the vendor app</w:t>
            </w:r>
          </w:p>
        </w:tc>
      </w:tr>
      <w:tr>
        <w:trPr>
          <w:cantSplit/>
        </w:trPr>
        <w:tc>
          <w:tcPr>
            <w:tcW w:type="dxa" w:w="2813"/>
          </w:tcPr>
          <w:p>
            <w:pPr>
              <w:spacing w:after="0" w:line="240" w:lineRule="auto"/>
            </w:pPr>
            <w:r>
              <w:rPr>
                <w:rFonts w:ascii="Georgia" w:hAnsi="Georgia"/>
                <w:b w:val="0"/>
                <w:i w:val="0"/>
                <w:color w:val="16181D"/>
                <w:sz w:val="17"/>
              </w:rPr>
              <w:t>Weak or no encryption</w:t>
            </w:r>
          </w:p>
        </w:tc>
        <w:tc>
          <w:tcPr>
            <w:tcW w:type="dxa" w:w="3334"/>
          </w:tcPr>
          <w:p>
            <w:pPr>
              <w:spacing w:after="0" w:line="240" w:lineRule="auto"/>
            </w:pPr>
            <w:r>
              <w:rPr>
                <w:rFonts w:ascii="Georgia" w:hAnsi="Georgia"/>
                <w:b w:val="0"/>
                <w:i w:val="0"/>
                <w:color w:val="16181D"/>
                <w:sz w:val="17"/>
              </w:rPr>
              <w:t>Traffic and feeds can be intercepted</w:t>
            </w:r>
          </w:p>
        </w:tc>
        <w:tc>
          <w:tcPr>
            <w:tcW w:type="dxa" w:w="3944"/>
          </w:tcPr>
          <w:p>
            <w:pPr>
              <w:spacing w:after="0" w:line="240" w:lineRule="auto"/>
            </w:pPr>
            <w:r>
              <w:rPr>
                <w:rFonts w:ascii="Georgia" w:hAnsi="Georgia"/>
                <w:b w:val="0"/>
                <w:i w:val="0"/>
                <w:color w:val="16181D"/>
                <w:sz w:val="17"/>
              </w:rPr>
              <w:t>Prefer devices with proper security</w:t>
            </w:r>
          </w:p>
        </w:tc>
      </w:tr>
    </w:tbl>
    <w:p>
      <w:pPr>
        <w:spacing w:after="40"/>
      </w:pPr>
    </w:p>
    <w:p>
      <w:pPr>
        <w:spacing w:after="80"/>
      </w:pPr>
      <w:r>
        <w:rPr>
          <w:rFonts w:ascii="Georgia" w:hAnsi="Georgia"/>
          <w:b/>
          <w:i w:val="0"/>
          <w:color w:val="16181D"/>
          <w:sz w:val="19"/>
        </w:rPr>
        <w:t>The Mirai botnet enslaved millions of IoT devices using default passwords alone.</w:t>
      </w:r>
      <w:r>
        <w:rPr>
          <w:rFonts w:ascii="Georgia" w:hAnsi="Georgia"/>
          <w:b w:val="0"/>
          <w:i w:val="0"/>
          <w:color w:val="16181D"/>
          <w:sz w:val="19"/>
        </w:rPr>
        <w:t xml:space="preserve"> In Nepal, home and shop CCTV cameras are commonly left on default logins and exposed online, and ISP routers stay on the sticker admin password.</w:t>
      </w: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"An IoT gadget is too small to be a security problem."</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its size does not matter — it is </w:t>
      </w:r>
      <w:r>
        <w:rPr>
          <w:rFonts w:ascii="Georgia" w:hAnsi="Georgia"/>
          <w:b/>
          <w:i w:val="0"/>
          <w:color w:val="3D4350"/>
          <w:sz w:val="18"/>
        </w:rPr>
        <w:t>always-on, reachable and enslavable</w:t>
      </w:r>
      <w:r>
        <w:rPr>
          <w:rFonts w:ascii="Georgia" w:hAnsi="Georgia"/>
          <w:b w:val="0"/>
          <w:i w:val="0"/>
          <w:color w:val="3D4350"/>
          <w:sz w:val="18"/>
        </w:rPr>
        <w:t xml:space="preserve">. An IoT device on its default password is </w:t>
      </w:r>
      <w:r>
        <w:rPr>
          <w:rFonts w:ascii="Georgia" w:hAnsi="Georgia"/>
          <w:b/>
          <w:i w:val="0"/>
          <w:color w:val="3D4350"/>
          <w:sz w:val="18"/>
        </w:rPr>
        <w:t>a house where the builder's master key still opens the front door</w:t>
      </w:r>
      <w:r>
        <w:rPr>
          <w:rFonts w:ascii="Georgia" w:hAnsi="Georgia"/>
          <w:b w:val="0"/>
          <w:i w:val="0"/>
          <w:color w:val="3D4350"/>
          <w:sz w:val="18"/>
        </w:rPr>
        <w:t>.</w:t>
      </w:r>
    </w:p>
    <w:p>
      <w:pPr>
        <w:pStyle w:val="Heading2"/>
        <w:pBdr>
          <w:bottom w:val="single" w:sz="6" w:space="2" w:color="D6D9E0"/>
        </w:pBdr>
      </w:pPr>
      <w:r>
        <w:rPr>
          <w:rFonts w:ascii="Helvetica Neue" w:hAnsi="Helvetica Neue"/>
          <w:b/>
          <w:i w:val="0"/>
          <w:color w:val="1F4E79"/>
          <w:sz w:val="27"/>
        </w:rPr>
        <w:t>6.7 Physical security</w:t>
      </w:r>
    </w:p>
    <w:p>
      <w:pPr>
        <w:pStyle w:val="Heading3"/>
      </w:pPr>
      <w:r>
        <w:rPr>
          <w:rFonts w:ascii="Helvetica Neue" w:hAnsi="Helvetica Neue"/>
          <w:b/>
          <w:i w:val="0"/>
          <w:color w:val="2A6EA8"/>
          <w:sz w:val="22"/>
        </w:rPr>
        <w:t>Device theft and loss</w:t>
      </w:r>
    </w:p>
    <w:p>
      <w:pPr>
        <w:spacing w:after="80"/>
      </w:pPr>
      <w:r>
        <w:rPr>
          <w:rFonts w:ascii="Georgia" w:hAnsi="Georgia"/>
          <w:b/>
          <w:i w:val="0"/>
          <w:color w:val="16181D"/>
          <w:sz w:val="19"/>
        </w:rPr>
        <w:t>Losing a phone or laptop physically means losing everything logged in on it.</w:t>
      </w:r>
    </w:p>
    <w:p>
      <w:pPr>
        <w:spacing w:after="80"/>
      </w:pPr>
      <w:r>
        <w:rPr>
          <w:rFonts w:ascii="Georgia" w:hAnsi="Georgia"/>
          <w:b/>
          <w:i w:val="0"/>
          <w:color w:val="16181D"/>
          <w:sz w:val="19"/>
        </w:rPr>
        <w:t>The defences:</w:t>
      </w:r>
      <w:r>
        <w:rPr>
          <w:rFonts w:ascii="Georgia" w:hAnsi="Georgia"/>
          <w:b w:val="0"/>
          <w:i w:val="0"/>
          <w:color w:val="16181D"/>
          <w:sz w:val="19"/>
        </w:rPr>
        <w:t xml:space="preserve"> </w:t>
      </w:r>
      <w:r>
        <w:rPr>
          <w:rFonts w:ascii="Georgia" w:hAnsi="Georgia"/>
          <w:b/>
          <w:i w:val="0"/>
          <w:color w:val="16181D"/>
          <w:sz w:val="19"/>
        </w:rPr>
        <w:t>full-disk encryption</w:t>
      </w:r>
      <w:r>
        <w:rPr>
          <w:rFonts w:ascii="Georgia" w:hAnsi="Georgia"/>
          <w:b w:val="0"/>
          <w:i w:val="0"/>
          <w:color w:val="16181D"/>
          <w:sz w:val="19"/>
        </w:rPr>
        <w:t xml:space="preserve"> (BitLocker, FileVault; on by default on modern Android and iOS), a </w:t>
      </w:r>
      <w:r>
        <w:rPr>
          <w:rFonts w:ascii="Georgia" w:hAnsi="Georgia"/>
          <w:b/>
          <w:i w:val="0"/>
          <w:color w:val="16181D"/>
          <w:sz w:val="19"/>
        </w:rPr>
        <w:t>strong screen lock</w:t>
      </w:r>
      <w:r>
        <w:rPr>
          <w:rFonts w:ascii="Georgia" w:hAnsi="Georgia"/>
          <w:b w:val="0"/>
          <w:i w:val="0"/>
          <w:color w:val="16181D"/>
          <w:sz w:val="19"/>
        </w:rPr>
        <w:t xml:space="preserve">, </w:t>
      </w:r>
      <w:r>
        <w:rPr>
          <w:rFonts w:ascii="Georgia" w:hAnsi="Georgia"/>
          <w:b/>
          <w:i w:val="0"/>
          <w:color w:val="16181D"/>
          <w:sz w:val="19"/>
        </w:rPr>
        <w:t>remote-find and remote-wipe</w:t>
      </w:r>
      <w:r>
        <w:rPr>
          <w:rFonts w:ascii="Georgia" w:hAnsi="Georgia"/>
          <w:b w:val="0"/>
          <w:i w:val="0"/>
          <w:color w:val="16181D"/>
          <w:sz w:val="19"/>
        </w:rPr>
        <w:t xml:space="preserve"> enabled, and not leaving devices unattended.</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5049"/>
        <w:gridCol w:w="5042"/>
      </w:tblGrid>
      <w:tr>
        <w:trPr>
          <w:cantSplit/>
          <w:tblHeader/>
        </w:trPr>
        <w:tc>
          <w:tcPr>
            <w:tcW w:type="dxa" w:w="5049"/>
            <w:shd w:val="clear" w:color="auto" w:fill="EEF3F8"/>
          </w:tcPr>
          <w:p>
            <w:pPr>
              <w:spacing w:after="0" w:line="240" w:lineRule="auto"/>
            </w:pPr>
            <w:r>
              <w:rPr>
                <w:rFonts w:ascii="Helvetica Neue" w:hAnsi="Helvetica Neue"/>
                <w:b/>
                <w:i w:val="0"/>
                <w:color w:val="1F4E79"/>
                <w:sz w:val="16"/>
              </w:rPr>
              <w:t>Situation</w:t>
            </w:r>
          </w:p>
        </w:tc>
        <w:tc>
          <w:tcPr>
            <w:tcW w:type="dxa" w:w="5042"/>
            <w:shd w:val="clear" w:color="auto" w:fill="EEF3F8"/>
          </w:tcPr>
          <w:p>
            <w:pPr>
              <w:spacing w:after="0" w:line="240" w:lineRule="auto"/>
            </w:pPr>
            <w:r>
              <w:rPr>
                <w:rFonts w:ascii="Helvetica Neue" w:hAnsi="Helvetica Neue"/>
                <w:b/>
                <w:i w:val="0"/>
                <w:color w:val="1F4E79"/>
                <w:sz w:val="16"/>
              </w:rPr>
              <w:t>Outcome</w:t>
            </w:r>
          </w:p>
        </w:tc>
      </w:tr>
      <w:tr>
        <w:trPr>
          <w:cantSplit/>
        </w:trPr>
        <w:tc>
          <w:tcPr>
            <w:tcW w:type="dxa" w:w="5049"/>
          </w:tcPr>
          <w:p>
            <w:pPr>
              <w:spacing w:after="0" w:line="240" w:lineRule="auto"/>
            </w:pPr>
            <w:r>
              <w:rPr>
                <w:rFonts w:ascii="Georgia" w:hAnsi="Georgia"/>
                <w:b w:val="0"/>
                <w:i w:val="0"/>
                <w:color w:val="16181D"/>
                <w:sz w:val="17"/>
              </w:rPr>
              <w:t>An encrypted, locked phone snatched in a tempo</w:t>
            </w:r>
          </w:p>
        </w:tc>
        <w:tc>
          <w:tcPr>
            <w:tcW w:type="dxa" w:w="5042"/>
          </w:tcPr>
          <w:p>
            <w:pPr>
              <w:spacing w:after="0" w:line="240" w:lineRule="auto"/>
            </w:pPr>
            <w:r>
              <w:rPr>
                <w:rFonts w:ascii="Georgia" w:hAnsi="Georgia"/>
                <w:b/>
                <w:i w:val="0"/>
                <w:color w:val="16181D"/>
                <w:sz w:val="17"/>
              </w:rPr>
              <w:t>The thief gets a brick</w:t>
            </w:r>
          </w:p>
        </w:tc>
      </w:tr>
      <w:tr>
        <w:trPr>
          <w:cantSplit/>
        </w:trPr>
        <w:tc>
          <w:tcPr>
            <w:tcW w:type="dxa" w:w="5049"/>
            <w:shd w:val="clear" w:color="auto" w:fill="FAFBFC"/>
          </w:tcPr>
          <w:p>
            <w:pPr>
              <w:spacing w:after="0" w:line="240" w:lineRule="auto"/>
            </w:pPr>
            <w:r>
              <w:rPr>
                <w:rFonts w:ascii="Georgia" w:hAnsi="Georgia"/>
                <w:b w:val="0"/>
                <w:i w:val="0"/>
                <w:color w:val="16181D"/>
                <w:sz w:val="17"/>
              </w:rPr>
              <w:t>An unlocked phone still logged into eSewa and Gmail</w:t>
            </w:r>
          </w:p>
        </w:tc>
        <w:tc>
          <w:tcPr>
            <w:tcW w:type="dxa" w:w="5042"/>
            <w:shd w:val="clear" w:color="auto" w:fill="FAFBFC"/>
          </w:tcPr>
          <w:p>
            <w:pPr>
              <w:spacing w:after="0" w:line="240" w:lineRule="auto"/>
            </w:pPr>
            <w:r>
              <w:rPr>
                <w:rFonts w:ascii="Georgia" w:hAnsi="Georgia"/>
                <w:b/>
                <w:i w:val="0"/>
                <w:color w:val="16181D"/>
                <w:sz w:val="17"/>
              </w:rPr>
              <w:t>Account takeover</w:t>
            </w:r>
            <w:r>
              <w:rPr>
                <w:rFonts w:ascii="Georgia" w:hAnsi="Georgia"/>
                <w:b w:val="0"/>
                <w:i w:val="0"/>
                <w:color w:val="16181D"/>
                <w:sz w:val="17"/>
              </w:rPr>
              <w:t xml:space="preserve"> — passwords reset, wallet drained</w:t>
            </w:r>
          </w:p>
        </w:tc>
      </w:tr>
      <w:tr>
        <w:trPr>
          <w:cantSplit/>
        </w:trPr>
        <w:tc>
          <w:tcPr>
            <w:tcW w:type="dxa" w:w="5049"/>
          </w:tcPr>
          <w:p>
            <w:pPr>
              <w:spacing w:after="0" w:line="240" w:lineRule="auto"/>
            </w:pPr>
            <w:r>
              <w:rPr>
                <w:rFonts w:ascii="Georgia" w:hAnsi="Georgia"/>
                <w:b w:val="0"/>
                <w:i w:val="0"/>
                <w:color w:val="16181D"/>
                <w:sz w:val="17"/>
              </w:rPr>
              <w:t>A laptop with no disk encryption stolen</w:t>
            </w:r>
          </w:p>
        </w:tc>
        <w:tc>
          <w:tcPr>
            <w:tcW w:type="dxa" w:w="5042"/>
          </w:tcPr>
          <w:p>
            <w:pPr>
              <w:spacing w:after="0" w:line="240" w:lineRule="auto"/>
            </w:pPr>
            <w:r>
              <w:rPr>
                <w:rFonts w:ascii="Georgia" w:hAnsi="Georgia"/>
                <w:b/>
                <w:i w:val="0"/>
                <w:color w:val="16181D"/>
                <w:sz w:val="17"/>
              </w:rPr>
              <w:t>A full data breach</w:t>
            </w:r>
            <w:r>
              <w:rPr>
                <w:rFonts w:ascii="Georgia" w:hAnsi="Georgia"/>
                <w:b w:val="0"/>
                <w:i w:val="0"/>
                <w:color w:val="16181D"/>
                <w:sz w:val="17"/>
              </w:rPr>
              <w:t xml:space="preserve"> — files readable by pulling the drive</w:t>
            </w:r>
          </w:p>
        </w:tc>
      </w:tr>
      <w:tr>
        <w:trPr>
          <w:cantSplit/>
        </w:trPr>
        <w:tc>
          <w:tcPr>
            <w:tcW w:type="dxa" w:w="5049"/>
            <w:shd w:val="clear" w:color="auto" w:fill="FAFBFC"/>
          </w:tcPr>
          <w:p>
            <w:pPr>
              <w:spacing w:after="0" w:line="240" w:lineRule="auto"/>
            </w:pPr>
            <w:r>
              <w:rPr>
                <w:rFonts w:ascii="Georgia" w:hAnsi="Georgia"/>
                <w:b w:val="0"/>
                <w:i w:val="0"/>
                <w:color w:val="16181D"/>
                <w:sz w:val="17"/>
              </w:rPr>
              <w:t>Remote wipe enabled on a lost phone</w:t>
            </w:r>
          </w:p>
        </w:tc>
        <w:tc>
          <w:tcPr>
            <w:tcW w:type="dxa" w:w="5042"/>
            <w:shd w:val="clear" w:color="auto" w:fill="FAFBFC"/>
          </w:tcPr>
          <w:p>
            <w:pPr>
              <w:spacing w:after="0" w:line="240" w:lineRule="auto"/>
            </w:pPr>
            <w:r>
              <w:rPr>
                <w:rFonts w:ascii="Georgia" w:hAnsi="Georgia"/>
                <w:b w:val="0"/>
                <w:i w:val="0"/>
                <w:color w:val="16181D"/>
                <w:sz w:val="17"/>
              </w:rPr>
              <w:t>Data erased remotely</w:t>
            </w:r>
          </w:p>
        </w:tc>
      </w:tr>
      <w:tr>
        <w:trPr>
          <w:cantSplit/>
        </w:trPr>
        <w:tc>
          <w:tcPr>
            <w:tcW w:type="dxa" w:w="5049"/>
          </w:tcPr>
          <w:p>
            <w:pPr>
              <w:spacing w:after="0" w:line="240" w:lineRule="auto"/>
            </w:pPr>
            <w:r>
              <w:rPr>
                <w:rFonts w:ascii="Georgia" w:hAnsi="Georgia"/>
                <w:b w:val="0"/>
                <w:i w:val="0"/>
                <w:color w:val="16181D"/>
                <w:sz w:val="17"/>
              </w:rPr>
              <w:t>A device left unattended on a café table</w:t>
            </w:r>
          </w:p>
        </w:tc>
        <w:tc>
          <w:tcPr>
            <w:tcW w:type="dxa" w:w="5042"/>
          </w:tcPr>
          <w:p>
            <w:pPr>
              <w:spacing w:after="0" w:line="240" w:lineRule="auto"/>
            </w:pPr>
            <w:r>
              <w:rPr>
                <w:rFonts w:ascii="Georgia" w:hAnsi="Georgia"/>
                <w:b w:val="0"/>
                <w:i w:val="0"/>
                <w:color w:val="16181D"/>
                <w:sz w:val="17"/>
              </w:rPr>
              <w:t>Opportunistic theft</w:t>
            </w:r>
          </w:p>
        </w:tc>
      </w:tr>
      <w:tr>
        <w:trPr>
          <w:cantSplit/>
        </w:trPr>
        <w:tc>
          <w:tcPr>
            <w:tcW w:type="dxa" w:w="5049"/>
            <w:shd w:val="clear" w:color="auto" w:fill="FAFBFC"/>
          </w:tcPr>
          <w:p>
            <w:pPr>
              <w:spacing w:after="0" w:line="240" w:lineRule="auto"/>
            </w:pPr>
            <w:r>
              <w:rPr>
                <w:rFonts w:ascii="Georgia" w:hAnsi="Georgia"/>
                <w:b w:val="0"/>
                <w:i w:val="0"/>
                <w:color w:val="16181D"/>
                <w:sz w:val="17"/>
              </w:rPr>
              <w:t>OTP SMS visible on the lock screen</w:t>
            </w:r>
          </w:p>
        </w:tc>
        <w:tc>
          <w:tcPr>
            <w:tcW w:type="dxa" w:w="5042"/>
            <w:shd w:val="clear" w:color="auto" w:fill="FAFBFC"/>
          </w:tcPr>
          <w:p>
            <w:pPr>
              <w:spacing w:after="0" w:line="240" w:lineRule="auto"/>
            </w:pPr>
            <w:r>
              <w:rPr>
                <w:rFonts w:ascii="Georgia" w:hAnsi="Georgia"/>
                <w:b w:val="0"/>
                <w:i w:val="0"/>
                <w:color w:val="16181D"/>
                <w:sz w:val="17"/>
              </w:rPr>
              <w:t>Extra exposure — reset codes read without unlocking</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"They'll just sell the hardware — my data is safe."</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the resale value of the phone is </w:t>
      </w:r>
      <w:r>
        <w:rPr>
          <w:rFonts w:ascii="Georgia" w:hAnsi="Georgia"/>
          <w:b/>
          <w:i w:val="0"/>
          <w:color w:val="3D4350"/>
          <w:sz w:val="18"/>
        </w:rPr>
        <w:t>trivial</w:t>
      </w:r>
      <w:r>
        <w:rPr>
          <w:rFonts w:ascii="Georgia" w:hAnsi="Georgia"/>
          <w:b w:val="0"/>
          <w:i w:val="0"/>
          <w:color w:val="3D4350"/>
          <w:sz w:val="18"/>
        </w:rPr>
        <w:t xml:space="preserve"> next to the </w:t>
      </w:r>
      <w:r>
        <w:rPr>
          <w:rFonts w:ascii="Georgia" w:hAnsi="Georgia"/>
          <w:b/>
          <w:i w:val="0"/>
          <w:color w:val="3D4350"/>
          <w:sz w:val="18"/>
        </w:rPr>
        <w:t>eSewa balance and identity</w:t>
      </w:r>
      <w:r>
        <w:rPr>
          <w:rFonts w:ascii="Georgia" w:hAnsi="Georgia"/>
          <w:b w:val="0"/>
          <w:i w:val="0"/>
          <w:color w:val="3D4350"/>
          <w:sz w:val="18"/>
        </w:rPr>
        <w:t xml:space="preserve"> sitting unlocked inside it. </w:t>
      </w:r>
      <w:r>
        <w:rPr>
          <w:rFonts w:ascii="Georgia" w:hAnsi="Georgia"/>
          <w:b/>
          <w:i w:val="0"/>
          <w:color w:val="3D4350"/>
          <w:sz w:val="18"/>
        </w:rPr>
        <w:t>Encryption + lock + remote wipe turn a theft into an inconvenience instead of a breach.</w:t>
      </w:r>
    </w:p>
    <w:p>
      <w:pPr>
        <w:pStyle w:val="Heading3"/>
      </w:pPr>
      <w:r>
        <w:rPr>
          <w:rFonts w:ascii="Helvetica Neue" w:hAnsi="Helvetica Neue"/>
          <w:b/>
          <w:i w:val="0"/>
          <w:color w:val="2A6EA8"/>
          <w:sz w:val="22"/>
        </w:rPr>
        <w:t>Shoulder-surfing</w:t>
      </w:r>
    </w:p>
    <w:p>
      <w:pPr>
        <w:spacing w:after="80"/>
      </w:pPr>
      <w:r>
        <w:rPr>
          <w:rFonts w:ascii="Georgia" w:hAnsi="Georgia"/>
          <w:b/>
          <w:i w:val="0"/>
          <w:color w:val="16181D"/>
          <w:sz w:val="19"/>
        </w:rPr>
        <w:t>Shoulder-surfing is someone watching your screen or keystrokes to steal a PIN or information.</w:t>
      </w:r>
      <w:r>
        <w:rPr>
          <w:rFonts w:ascii="Georgia" w:hAnsi="Georgia"/>
          <w:b w:val="0"/>
          <w:i w:val="0"/>
          <w:color w:val="16181D"/>
          <w:sz w:val="19"/>
        </w:rPr>
        <w:t xml:space="preserve"> It needs </w:t>
      </w:r>
      <w:r>
        <w:rPr>
          <w:rFonts w:ascii="Georgia" w:hAnsi="Georgia"/>
          <w:b/>
          <w:i w:val="0"/>
          <w:color w:val="16181D"/>
          <w:sz w:val="19"/>
        </w:rPr>
        <w:t>no malware and no skill — just line of sight.</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5439"/>
        <w:gridCol w:w="4652"/>
      </w:tblGrid>
      <w:tr>
        <w:trPr>
          <w:cantSplit/>
          <w:tblHeader/>
        </w:trPr>
        <w:tc>
          <w:tcPr>
            <w:tcW w:type="dxa" w:w="5439"/>
            <w:shd w:val="clear" w:color="auto" w:fill="EEF3F8"/>
          </w:tcPr>
          <w:p>
            <w:pPr>
              <w:spacing w:after="0" w:line="240" w:lineRule="auto"/>
            </w:pPr>
            <w:r>
              <w:rPr>
                <w:rFonts w:ascii="Helvetica Neue" w:hAnsi="Helvetica Neue"/>
                <w:b/>
                <w:i w:val="0"/>
                <w:color w:val="1F4E79"/>
                <w:sz w:val="16"/>
              </w:rPr>
              <w:t>Situation</w:t>
            </w:r>
          </w:p>
        </w:tc>
        <w:tc>
          <w:tcPr>
            <w:tcW w:type="dxa" w:w="4652"/>
            <w:shd w:val="clear" w:color="auto" w:fill="EEF3F8"/>
          </w:tcPr>
          <w:p>
            <w:pPr>
              <w:spacing w:after="0" w:line="240" w:lineRule="auto"/>
            </w:pPr>
            <w:r>
              <w:rPr>
                <w:rFonts w:ascii="Helvetica Neue" w:hAnsi="Helvetica Neue"/>
                <w:b/>
                <w:i w:val="0"/>
                <w:color w:val="1F4E79"/>
                <w:sz w:val="16"/>
              </w:rPr>
              <w:t>The defence</w:t>
            </w:r>
          </w:p>
        </w:tc>
      </w:tr>
      <w:tr>
        <w:trPr>
          <w:cantSplit/>
        </w:trPr>
        <w:tc>
          <w:tcPr>
            <w:tcW w:type="dxa" w:w="5439"/>
          </w:tcPr>
          <w:p>
            <w:pPr>
              <w:spacing w:after="0" w:line="240" w:lineRule="auto"/>
            </w:pPr>
            <w:r>
              <w:rPr>
                <w:rFonts w:ascii="Georgia" w:hAnsi="Georgia"/>
                <w:b w:val="0"/>
                <w:i w:val="0"/>
                <w:color w:val="16181D"/>
                <w:sz w:val="17"/>
              </w:rPr>
              <w:t>Typing an ATM PIN in a busy queue</w:t>
            </w:r>
          </w:p>
        </w:tc>
        <w:tc>
          <w:tcPr>
            <w:tcW w:type="dxa" w:w="4652"/>
          </w:tcPr>
          <w:p>
            <w:pPr>
              <w:spacing w:after="0" w:line="240" w:lineRule="auto"/>
            </w:pPr>
            <w:r>
              <w:rPr>
                <w:rFonts w:ascii="Georgia" w:hAnsi="Georgia"/>
                <w:b/>
                <w:i w:val="0"/>
                <w:color w:val="16181D"/>
                <w:sz w:val="17"/>
              </w:rPr>
              <w:t>Cover the keypad with your hand</w:t>
            </w:r>
          </w:p>
        </w:tc>
      </w:tr>
      <w:tr>
        <w:trPr>
          <w:cantSplit/>
        </w:trPr>
        <w:tc>
          <w:tcPr>
            <w:tcW w:type="dxa" w:w="5439"/>
            <w:shd w:val="clear" w:color="auto" w:fill="FAFBFC"/>
          </w:tcPr>
          <w:p>
            <w:pPr>
              <w:spacing w:after="0" w:line="240" w:lineRule="auto"/>
            </w:pPr>
            <w:r>
              <w:rPr>
                <w:rFonts w:ascii="Georgia" w:hAnsi="Georgia"/>
                <w:b w:val="0"/>
                <w:i w:val="0"/>
                <w:color w:val="16181D"/>
                <w:sz w:val="17"/>
              </w:rPr>
              <w:t>A stranger "helps" you at the ATM and stands close</w:t>
            </w:r>
          </w:p>
        </w:tc>
        <w:tc>
          <w:tcPr>
            <w:tcW w:type="dxa" w:w="4652"/>
            <w:shd w:val="clear" w:color="auto" w:fill="FAFBFC"/>
          </w:tcPr>
          <w:p>
            <w:pPr>
              <w:spacing w:after="0" w:line="240" w:lineRule="auto"/>
            </w:pPr>
            <w:r>
              <w:rPr>
                <w:rFonts w:ascii="Georgia" w:hAnsi="Georgia"/>
                <w:b w:val="0"/>
                <w:i w:val="0"/>
                <w:color w:val="16181D"/>
                <w:sz w:val="17"/>
              </w:rPr>
              <w:t>Decline help; keep your distance</w:t>
            </w:r>
          </w:p>
        </w:tc>
      </w:tr>
      <w:tr>
        <w:trPr>
          <w:cantSplit/>
        </w:trPr>
        <w:tc>
          <w:tcPr>
            <w:tcW w:type="dxa" w:w="5439"/>
          </w:tcPr>
          <w:p>
            <w:pPr>
              <w:spacing w:after="0" w:line="240" w:lineRule="auto"/>
            </w:pPr>
            <w:r>
              <w:rPr>
                <w:rFonts w:ascii="Georgia" w:hAnsi="Georgia"/>
                <w:b w:val="0"/>
                <w:i w:val="0"/>
                <w:color w:val="16181D"/>
                <w:sz w:val="17"/>
              </w:rPr>
              <w:t>Entering an MPIN on a bus or micro</w:t>
            </w:r>
          </w:p>
        </w:tc>
        <w:tc>
          <w:tcPr>
            <w:tcW w:type="dxa" w:w="4652"/>
          </w:tcPr>
          <w:p>
            <w:pPr>
              <w:spacing w:after="0" w:line="240" w:lineRule="auto"/>
            </w:pPr>
            <w:r>
              <w:rPr>
                <w:rFonts w:ascii="Georgia" w:hAnsi="Georgia"/>
                <w:b w:val="0"/>
                <w:i w:val="0"/>
                <w:color w:val="16181D"/>
                <w:sz w:val="17"/>
              </w:rPr>
              <w:t>Angle the screen; shield entry</w:t>
            </w:r>
          </w:p>
        </w:tc>
      </w:tr>
      <w:tr>
        <w:trPr>
          <w:cantSplit/>
        </w:trPr>
        <w:tc>
          <w:tcPr>
            <w:tcW w:type="dxa" w:w="5439"/>
            <w:shd w:val="clear" w:color="auto" w:fill="FAFBFC"/>
          </w:tcPr>
          <w:p>
            <w:pPr>
              <w:spacing w:after="0" w:line="240" w:lineRule="auto"/>
            </w:pPr>
            <w:r>
              <w:rPr>
                <w:rFonts w:ascii="Georgia" w:hAnsi="Georgia"/>
                <w:b w:val="0"/>
                <w:i w:val="0"/>
                <w:color w:val="16181D"/>
                <w:sz w:val="17"/>
              </w:rPr>
              <w:t>Working on a laptop in a café</w:t>
            </w:r>
          </w:p>
        </w:tc>
        <w:tc>
          <w:tcPr>
            <w:tcW w:type="dxa" w:w="4652"/>
            <w:shd w:val="clear" w:color="auto" w:fill="FAFBFC"/>
          </w:tcPr>
          <w:p>
            <w:pPr>
              <w:spacing w:after="0" w:line="240" w:lineRule="auto"/>
            </w:pPr>
            <w:r>
              <w:rPr>
                <w:rFonts w:ascii="Georgia" w:hAnsi="Georgia"/>
                <w:b w:val="0"/>
                <w:i w:val="0"/>
                <w:color w:val="16181D"/>
                <w:sz w:val="17"/>
              </w:rPr>
              <w:t>Sit back-to-wall; use a privacy filter</w:t>
            </w:r>
          </w:p>
        </w:tc>
      </w:tr>
      <w:tr>
        <w:trPr>
          <w:cantSplit/>
        </w:trPr>
        <w:tc>
          <w:tcPr>
            <w:tcW w:type="dxa" w:w="5439"/>
          </w:tcPr>
          <w:p>
            <w:pPr>
              <w:spacing w:after="0" w:line="240" w:lineRule="auto"/>
            </w:pPr>
            <w:r>
              <w:rPr>
                <w:rFonts w:ascii="Georgia" w:hAnsi="Georgia"/>
                <w:b w:val="0"/>
                <w:i w:val="0"/>
                <w:color w:val="16181D"/>
                <w:sz w:val="17"/>
              </w:rPr>
              <w:t>A camera overlay or skimmer on an ATM slot</w:t>
            </w:r>
          </w:p>
        </w:tc>
        <w:tc>
          <w:tcPr>
            <w:tcW w:type="dxa" w:w="4652"/>
          </w:tcPr>
          <w:p>
            <w:pPr>
              <w:spacing w:after="0" w:line="240" w:lineRule="auto"/>
            </w:pPr>
            <w:r>
              <w:rPr>
                <w:rFonts w:ascii="Georgia" w:hAnsi="Georgia"/>
                <w:b w:val="0"/>
                <w:i w:val="0"/>
                <w:color w:val="16181D"/>
                <w:sz w:val="17"/>
              </w:rPr>
              <w:t>Check the slot; use trusted ATMs</w:t>
            </w:r>
          </w:p>
        </w:tc>
      </w:tr>
      <w:tr>
        <w:trPr>
          <w:cantSplit/>
        </w:trPr>
        <w:tc>
          <w:tcPr>
            <w:tcW w:type="dxa" w:w="5439"/>
            <w:shd w:val="clear" w:color="auto" w:fill="FAFBFC"/>
          </w:tcPr>
          <w:p>
            <w:pPr>
              <w:spacing w:after="0" w:line="240" w:lineRule="auto"/>
            </w:pPr>
            <w:r>
              <w:rPr>
                <w:rFonts w:ascii="Georgia" w:hAnsi="Georgia"/>
                <w:b w:val="0"/>
                <w:i w:val="0"/>
                <w:color w:val="16181D"/>
                <w:sz w:val="17"/>
              </w:rPr>
              <w:t>Entering a password in a shared room</w:t>
            </w:r>
          </w:p>
        </w:tc>
        <w:tc>
          <w:tcPr>
            <w:tcW w:type="dxa" w:w="4652"/>
            <w:shd w:val="clear" w:color="auto" w:fill="FAFBFC"/>
          </w:tcPr>
          <w:p>
            <w:pPr>
              <w:spacing w:after="0" w:line="240" w:lineRule="auto"/>
            </w:pPr>
            <w:r>
              <w:rPr>
                <w:rFonts w:ascii="Georgia" w:hAnsi="Georgia"/>
                <w:b w:val="0"/>
                <w:i w:val="0"/>
                <w:color w:val="16181D"/>
                <w:sz w:val="17"/>
              </w:rPr>
              <w:t>Shield it; use password-manager autofill</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"No one bothers to watch what I type."</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it is the </w:t>
      </w:r>
      <w:r>
        <w:rPr>
          <w:rFonts w:ascii="Georgia" w:hAnsi="Georgia"/>
          <w:b/>
          <w:i w:val="0"/>
          <w:color w:val="3D4350"/>
          <w:sz w:val="18"/>
        </w:rPr>
        <w:t>lowest-effort attack there is</w:t>
      </w:r>
      <w:r>
        <w:rPr>
          <w:rFonts w:ascii="Georgia" w:hAnsi="Georgia"/>
          <w:b w:val="0"/>
          <w:i w:val="0"/>
          <w:color w:val="3D4350"/>
          <w:sz w:val="18"/>
        </w:rPr>
        <w:t xml:space="preserve">, and it is common </w:t>
      </w:r>
      <w:r>
        <w:rPr>
          <w:rFonts w:ascii="Georgia" w:hAnsi="Georgia"/>
          <w:b/>
          <w:i w:val="0"/>
          <w:color w:val="3D4350"/>
          <w:sz w:val="18"/>
        </w:rPr>
        <w:t>exactly because people assume no one is looking.</w:t>
      </w:r>
      <w:r>
        <w:rPr>
          <w:rFonts w:ascii="Georgia" w:hAnsi="Georgia"/>
          <w:b w:val="0"/>
          <w:i w:val="0"/>
          <w:color w:val="3D4350"/>
          <w:sz w:val="18"/>
        </w:rPr>
        <w:t xml:space="preserve"> Shielding the keypad costs nothing.</w:t>
      </w:r>
    </w:p>
    <w:p>
      <w:pPr>
        <w:pStyle w:val="Heading3"/>
      </w:pPr>
      <w:r>
        <w:rPr>
          <w:rFonts w:ascii="Helvetica Neue" w:hAnsi="Helvetica Neue"/>
          <w:b/>
          <w:i w:val="0"/>
          <w:color w:val="2A6EA8"/>
          <w:sz w:val="22"/>
        </w:rPr>
        <w:t>Secure disposal</w:t>
      </w:r>
    </w:p>
    <w:p>
      <w:pPr>
        <w:spacing w:after="80"/>
      </w:pPr>
      <w:r>
        <w:rPr>
          <w:rFonts w:ascii="Georgia" w:hAnsi="Georgia"/>
          <w:b/>
          <w:i w:val="0"/>
          <w:color w:val="16181D"/>
          <w:sz w:val="19"/>
        </w:rPr>
        <w:t>Secure disposal means making data unrecoverable before you sell, donate or discard a device.</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3728"/>
        <w:gridCol w:w="2993"/>
        <w:gridCol w:w="3370"/>
      </w:tblGrid>
      <w:tr>
        <w:trPr>
          <w:cantSplit/>
          <w:tblHeader/>
        </w:trPr>
        <w:tc>
          <w:tcPr>
            <w:tcW w:type="dxa" w:w="3728"/>
            <w:shd w:val="clear" w:color="auto" w:fill="EEF3F8"/>
          </w:tcPr>
          <w:p>
            <w:pPr>
              <w:spacing w:after="0" w:line="240" w:lineRule="auto"/>
            </w:pPr>
            <w:r>
              <w:rPr>
                <w:rFonts w:ascii="Helvetica Neue" w:hAnsi="Helvetica Neue"/>
                <w:b/>
                <w:i w:val="0"/>
                <w:color w:val="1F4E79"/>
                <w:sz w:val="16"/>
              </w:rPr>
              <w:t>Method</w:t>
            </w:r>
          </w:p>
        </w:tc>
        <w:tc>
          <w:tcPr>
            <w:tcW w:type="dxa" w:w="2993"/>
            <w:shd w:val="clear" w:color="auto" w:fill="EEF3F8"/>
          </w:tcPr>
          <w:p>
            <w:pPr>
              <w:spacing w:after="0" w:line="240" w:lineRule="auto"/>
            </w:pPr>
            <w:r>
              <w:rPr>
                <w:rFonts w:ascii="Helvetica Neue" w:hAnsi="Helvetica Neue"/>
                <w:b/>
                <w:i w:val="0"/>
                <w:color w:val="1F4E79"/>
                <w:sz w:val="16"/>
              </w:rPr>
              <w:t>How recoverable?</w:t>
            </w:r>
          </w:p>
        </w:tc>
        <w:tc>
          <w:tcPr>
            <w:tcW w:type="dxa" w:w="3370"/>
            <w:shd w:val="clear" w:color="auto" w:fill="EEF3F8"/>
          </w:tcPr>
          <w:p>
            <w:pPr>
              <w:spacing w:after="0" w:line="240" w:lineRule="auto"/>
            </w:pPr>
            <w:r>
              <w:rPr>
                <w:rFonts w:ascii="Helvetica Neue" w:hAnsi="Helvetica Neue"/>
                <w:b/>
                <w:i w:val="0"/>
                <w:color w:val="1F4E79"/>
                <w:sz w:val="16"/>
              </w:rPr>
              <w:t>Safe to sell after?</w:t>
            </w:r>
          </w:p>
        </w:tc>
      </w:tr>
      <w:tr>
        <w:trPr>
          <w:cantSplit/>
        </w:trPr>
        <w:tc>
          <w:tcPr>
            <w:tcW w:type="dxa" w:w="3728"/>
          </w:tcPr>
          <w:p>
            <w:pPr>
              <w:spacing w:after="0" w:line="240" w:lineRule="auto"/>
            </w:pPr>
            <w:r>
              <w:rPr>
                <w:rFonts w:ascii="Georgia" w:hAnsi="Georgia"/>
                <w:b w:val="0"/>
                <w:i w:val="0"/>
                <w:color w:val="16181D"/>
                <w:sz w:val="17"/>
              </w:rPr>
              <w:t>Delete / recycle bin</w:t>
            </w:r>
          </w:p>
        </w:tc>
        <w:tc>
          <w:tcPr>
            <w:tcW w:type="dxa" w:w="2993"/>
          </w:tcPr>
          <w:p>
            <w:pPr>
              <w:spacing w:after="0" w:line="240" w:lineRule="auto"/>
            </w:pPr>
            <w:r>
              <w:rPr>
                <w:rFonts w:ascii="Georgia" w:hAnsi="Georgia"/>
                <w:b/>
                <w:i w:val="0"/>
                <w:color w:val="16181D"/>
                <w:sz w:val="17"/>
              </w:rPr>
              <w:t>Fully recoverable</w:t>
            </w:r>
          </w:p>
        </w:tc>
        <w:tc>
          <w:tcPr>
            <w:tcW w:type="dxa" w:w="3370"/>
          </w:tcPr>
          <w:p>
            <w:pPr>
              <w:spacing w:after="0" w:line="240" w:lineRule="auto"/>
            </w:pPr>
            <w:r>
              <w:rPr>
                <w:rFonts w:ascii="Georgia" w:hAnsi="Georgia"/>
                <w:b w:val="0"/>
                <w:i w:val="0"/>
                <w:color w:val="16181D"/>
                <w:sz w:val="17"/>
              </w:rPr>
              <w:t>No</w:t>
            </w:r>
          </w:p>
        </w:tc>
      </w:tr>
      <w:tr>
        <w:trPr>
          <w:cantSplit/>
        </w:trPr>
        <w:tc>
          <w:tcPr>
            <w:tcW w:type="dxa" w:w="3728"/>
            <w:shd w:val="clear" w:color="auto" w:fill="FAFBFC"/>
          </w:tcPr>
          <w:p>
            <w:pPr>
              <w:spacing w:after="0" w:line="240" w:lineRule="auto"/>
            </w:pPr>
            <w:r>
              <w:rPr>
                <w:rFonts w:ascii="Georgia" w:hAnsi="Georgia"/>
                <w:b w:val="0"/>
                <w:i w:val="0"/>
                <w:color w:val="16181D"/>
                <w:sz w:val="17"/>
              </w:rPr>
              <w:t>Quick format</w:t>
            </w:r>
          </w:p>
        </w:tc>
        <w:tc>
          <w:tcPr>
            <w:tcW w:type="dxa" w:w="2993"/>
            <w:shd w:val="clear" w:color="auto" w:fill="FAFBFC"/>
          </w:tcPr>
          <w:p>
            <w:pPr>
              <w:spacing w:after="0" w:line="240" w:lineRule="auto"/>
            </w:pPr>
            <w:r>
              <w:rPr>
                <w:rFonts w:ascii="Georgia" w:hAnsi="Georgia"/>
                <w:b w:val="0"/>
                <w:i w:val="0"/>
                <w:color w:val="16181D"/>
                <w:sz w:val="17"/>
              </w:rPr>
              <w:t>Mostly recoverable</w:t>
            </w:r>
          </w:p>
        </w:tc>
        <w:tc>
          <w:tcPr>
            <w:tcW w:type="dxa" w:w="3370"/>
            <w:shd w:val="clear" w:color="auto" w:fill="FAFBFC"/>
          </w:tcPr>
          <w:p>
            <w:pPr>
              <w:spacing w:after="0" w:line="240" w:lineRule="auto"/>
            </w:pPr>
            <w:r>
              <w:rPr>
                <w:rFonts w:ascii="Georgia" w:hAnsi="Georgia"/>
                <w:b w:val="0"/>
                <w:i w:val="0"/>
                <w:color w:val="16181D"/>
                <w:sz w:val="17"/>
              </w:rPr>
              <w:t>No</w:t>
            </w:r>
          </w:p>
        </w:tc>
      </w:tr>
      <w:tr>
        <w:trPr>
          <w:cantSplit/>
        </w:trPr>
        <w:tc>
          <w:tcPr>
            <w:tcW w:type="dxa" w:w="3728"/>
          </w:tcPr>
          <w:p>
            <w:pPr>
              <w:spacing w:after="0" w:line="240" w:lineRule="auto"/>
            </w:pPr>
            <w:r>
              <w:rPr>
                <w:rFonts w:ascii="Georgia" w:hAnsi="Georgia"/>
                <w:b w:val="0"/>
                <w:i w:val="0"/>
                <w:color w:val="16181D"/>
                <w:sz w:val="17"/>
              </w:rPr>
              <w:t>Factory reset (unencrypted)</w:t>
            </w:r>
          </w:p>
        </w:tc>
        <w:tc>
          <w:tcPr>
            <w:tcW w:type="dxa" w:w="2993"/>
          </w:tcPr>
          <w:p>
            <w:pPr>
              <w:spacing w:after="0" w:line="240" w:lineRule="auto"/>
            </w:pPr>
            <w:r>
              <w:rPr>
                <w:rFonts w:ascii="Georgia" w:hAnsi="Georgia"/>
                <w:b w:val="0"/>
                <w:i w:val="0"/>
                <w:color w:val="16181D"/>
                <w:sz w:val="17"/>
              </w:rPr>
              <w:t>Often recoverable</w:t>
            </w:r>
          </w:p>
        </w:tc>
        <w:tc>
          <w:tcPr>
            <w:tcW w:type="dxa" w:w="3370"/>
          </w:tcPr>
          <w:p>
            <w:pPr>
              <w:spacing w:after="0" w:line="240" w:lineRule="auto"/>
            </w:pPr>
            <w:r>
              <w:rPr>
                <w:rFonts w:ascii="Georgia" w:hAnsi="Georgia"/>
                <w:b w:val="0"/>
                <w:i w:val="0"/>
                <w:color w:val="16181D"/>
                <w:sz w:val="17"/>
              </w:rPr>
              <w:t>Risky</w:t>
            </w:r>
          </w:p>
        </w:tc>
      </w:tr>
      <w:tr>
        <w:trPr>
          <w:cantSplit/>
        </w:trPr>
        <w:tc>
          <w:tcPr>
            <w:tcW w:type="dxa" w:w="3728"/>
            <w:shd w:val="clear" w:color="auto" w:fill="FAFBFC"/>
          </w:tcPr>
          <w:p>
            <w:pPr>
              <w:spacing w:after="0" w:line="240" w:lineRule="auto"/>
            </w:pPr>
            <w:r>
              <w:rPr>
                <w:rFonts w:ascii="Georgia" w:hAnsi="Georgia"/>
                <w:b/>
                <w:i w:val="0"/>
                <w:color w:val="16181D"/>
                <w:sz w:val="17"/>
              </w:rPr>
              <w:t>Encrypt, then wipe</w:t>
            </w:r>
          </w:p>
        </w:tc>
        <w:tc>
          <w:tcPr>
            <w:tcW w:type="dxa" w:w="2993"/>
            <w:shd w:val="clear" w:color="auto" w:fill="FAFBFC"/>
          </w:tcPr>
          <w:p>
            <w:pPr>
              <w:spacing w:after="0" w:line="240" w:lineRule="auto"/>
            </w:pPr>
            <w:r>
              <w:rPr>
                <w:rFonts w:ascii="Georgia" w:hAnsi="Georgia"/>
                <w:b/>
                <w:i w:val="0"/>
                <w:color w:val="16181D"/>
                <w:sz w:val="17"/>
              </w:rPr>
              <w:t>Unrecoverable</w:t>
            </w:r>
          </w:p>
        </w:tc>
        <w:tc>
          <w:tcPr>
            <w:tcW w:type="dxa" w:w="3370"/>
            <w:shd w:val="clear" w:color="auto" w:fill="FAFBFC"/>
          </w:tcPr>
          <w:p>
            <w:pPr>
              <w:spacing w:after="0" w:line="240" w:lineRule="auto"/>
            </w:pPr>
            <w:r>
              <w:rPr>
                <w:rFonts w:ascii="Georgia" w:hAnsi="Georgia"/>
                <w:b/>
                <w:i w:val="0"/>
                <w:color w:val="16181D"/>
                <w:sz w:val="17"/>
              </w:rPr>
              <w:t>Yes</w:t>
            </w:r>
            <w:r>
              <w:rPr>
                <w:rFonts w:ascii="Georgia" w:hAnsi="Georgia"/>
                <w:b w:val="0"/>
                <w:i w:val="0"/>
                <w:color w:val="16181D"/>
                <w:sz w:val="17"/>
              </w:rPr>
              <w:t xml:space="preserve"> — only ciphertext is left</w:t>
            </w:r>
          </w:p>
        </w:tc>
      </w:tr>
      <w:tr>
        <w:trPr>
          <w:cantSplit/>
        </w:trPr>
        <w:tc>
          <w:tcPr>
            <w:tcW w:type="dxa" w:w="3728"/>
          </w:tcPr>
          <w:p>
            <w:pPr>
              <w:spacing w:after="0" w:line="240" w:lineRule="auto"/>
            </w:pPr>
            <w:r>
              <w:rPr>
                <w:rFonts w:ascii="Georgia" w:hAnsi="Georgia"/>
                <w:b/>
                <w:i w:val="0"/>
                <w:color w:val="16181D"/>
                <w:sz w:val="17"/>
              </w:rPr>
              <w:t>Physically destroy the drive</w:t>
            </w:r>
          </w:p>
        </w:tc>
        <w:tc>
          <w:tcPr>
            <w:tcW w:type="dxa" w:w="2993"/>
          </w:tcPr>
          <w:p>
            <w:pPr>
              <w:spacing w:after="0" w:line="240" w:lineRule="auto"/>
            </w:pPr>
            <w:r>
              <w:rPr>
                <w:rFonts w:ascii="Georgia" w:hAnsi="Georgia"/>
                <w:b w:val="0"/>
                <w:i w:val="0"/>
                <w:color w:val="16181D"/>
                <w:sz w:val="17"/>
              </w:rPr>
              <w:t>Unrecoverable</w:t>
            </w:r>
          </w:p>
        </w:tc>
        <w:tc>
          <w:tcPr>
            <w:tcW w:type="dxa" w:w="3370"/>
          </w:tcPr>
          <w:p>
            <w:pPr>
              <w:spacing w:after="0" w:line="240" w:lineRule="auto"/>
            </w:pPr>
            <w:r>
              <w:rPr>
                <w:rFonts w:ascii="Georgia" w:hAnsi="Georgia"/>
                <w:b w:val="0"/>
                <w:i w:val="0"/>
                <w:color w:val="16181D"/>
                <w:sz w:val="17"/>
              </w:rPr>
              <w:t>Yes — for dead drives</w:t>
            </w:r>
          </w:p>
        </w:tc>
      </w:tr>
    </w:tbl>
    <w:p>
      <w:pPr>
        <w:spacing w:after="40"/>
      </w:pPr>
    </w:p>
    <w:p>
      <w:pPr>
        <w:spacing w:after="80"/>
      </w:pPr>
      <w:r>
        <w:rPr>
          <w:rFonts w:ascii="Georgia" w:hAnsi="Georgia"/>
          <w:b/>
          <w:i w:val="0"/>
          <w:color w:val="16181D"/>
          <w:sz w:val="19"/>
        </w:rPr>
        <w:t>The process:</w:t>
      </w:r>
      <w:r>
        <w:rPr>
          <w:rFonts w:ascii="Georgia" w:hAnsi="Georgia"/>
          <w:b w:val="0"/>
          <w:i w:val="0"/>
          <w:color w:val="16181D"/>
          <w:sz w:val="19"/>
        </w:rPr>
        <w:t xml:space="preserve"> sign out of all accounts first, remove the SIM and SD card, encrypt-then-wipe, and physically destroy dead drives.</w:t>
      </w:r>
    </w:p>
    <w:p>
      <w:pPr>
        <w:spacing w:after="80"/>
      </w:pPr>
      <w:r>
        <w:rPr>
          <w:rFonts w:ascii="Georgia" w:hAnsi="Georgia"/>
          <w:b w:val="0"/>
          <w:i w:val="0"/>
          <w:color w:val="16181D"/>
          <w:sz w:val="19"/>
        </w:rPr>
        <w:t xml:space="preserve">In Nepal's second-hand phone and laptop market, </w:t>
      </w:r>
      <w:r>
        <w:rPr>
          <w:rFonts w:ascii="Georgia" w:hAnsi="Georgia"/>
          <w:b/>
          <w:i w:val="0"/>
          <w:color w:val="16181D"/>
          <w:sz w:val="19"/>
        </w:rPr>
        <w:t>buyers routinely recover the seller's photos and logins from a careless wipe.</w:t>
      </w: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"Deleting files or formatting the disk erases them."</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deleting and quick-formatting only remove the </w:t>
      </w:r>
      <w:r>
        <w:rPr>
          <w:rFonts w:ascii="Georgia" w:hAnsi="Georgia"/>
          <w:b/>
          <w:i w:val="0"/>
          <w:color w:val="3D4350"/>
          <w:sz w:val="18"/>
        </w:rPr>
        <w:t>pointer, not the content</w:t>
      </w:r>
      <w:r>
        <w:rPr>
          <w:rFonts w:ascii="Georgia" w:hAnsi="Georgia"/>
          <w:b w:val="0"/>
          <w:i w:val="0"/>
          <w:color w:val="3D4350"/>
          <w:sz w:val="18"/>
        </w:rPr>
        <w:t>. Data is recoverable until it is overwritten.</w:t>
      </w:r>
    </w:p>
    <w:p>
      <w:pPr>
        <w:pStyle w:val="Heading3"/>
      </w:pPr>
      <w:r>
        <w:rPr>
          <w:rFonts w:ascii="Helvetica Neue" w:hAnsi="Helvetica Neue"/>
          <w:b/>
          <w:i w:val="0"/>
          <w:color w:val="2A6EA8"/>
          <w:sz w:val="22"/>
        </w:rPr>
        <w:t>Screen locks and access control</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5074"/>
        <w:gridCol w:w="892"/>
        <w:gridCol w:w="4125"/>
      </w:tblGrid>
      <w:tr>
        <w:trPr>
          <w:cantSplit/>
          <w:tblHeader/>
        </w:trPr>
        <w:tc>
          <w:tcPr>
            <w:tcW w:type="dxa" w:w="5074"/>
            <w:shd w:val="clear" w:color="auto" w:fill="EEF3F8"/>
          </w:tcPr>
          <w:p>
            <w:pPr>
              <w:spacing w:after="0" w:line="240" w:lineRule="auto"/>
            </w:pPr>
            <w:r>
              <w:rPr>
                <w:rFonts w:ascii="Helvetica Neue" w:hAnsi="Helvetica Neue"/>
                <w:b/>
                <w:i w:val="0"/>
                <w:color w:val="1F4E79"/>
                <w:sz w:val="16"/>
              </w:rPr>
              <w:t>Habit</w:t>
            </w:r>
          </w:p>
        </w:tc>
        <w:tc>
          <w:tcPr>
            <w:tcW w:type="dxa" w:w="892"/>
            <w:shd w:val="clear" w:color="auto" w:fill="EEF3F8"/>
          </w:tcPr>
          <w:p>
            <w:pPr>
              <w:spacing w:after="0" w:line="240" w:lineRule="auto"/>
            </w:pPr>
            <w:r>
              <w:rPr>
                <w:rFonts w:ascii="Helvetica Neue" w:hAnsi="Helvetica Neue"/>
                <w:b/>
                <w:i w:val="0"/>
                <w:color w:val="1F4E79"/>
                <w:sz w:val="16"/>
              </w:rPr>
              <w:t>Verdict</w:t>
            </w:r>
          </w:p>
        </w:tc>
        <w:tc>
          <w:tcPr>
            <w:tcW w:type="dxa" w:w="4125"/>
            <w:shd w:val="clear" w:color="auto" w:fill="EEF3F8"/>
          </w:tcPr>
          <w:p>
            <w:pPr>
              <w:spacing w:after="0" w:line="240" w:lineRule="auto"/>
            </w:pPr>
            <w:r>
              <w:rPr>
                <w:rFonts w:ascii="Helvetica Neue" w:hAnsi="Helvetica Neue"/>
                <w:b/>
                <w:i w:val="0"/>
                <w:color w:val="1F4E79"/>
                <w:sz w:val="16"/>
              </w:rPr>
              <w:t>Why</w:t>
            </w:r>
          </w:p>
        </w:tc>
      </w:tr>
      <w:tr>
        <w:trPr>
          <w:cantSplit/>
        </w:trPr>
        <w:tc>
          <w:tcPr>
            <w:tcW w:type="dxa" w:w="5074"/>
          </w:tcPr>
          <w:p>
            <w:pPr>
              <w:spacing w:after="0" w:line="240" w:lineRule="auto"/>
            </w:pPr>
            <w:r>
              <w:rPr>
                <w:rFonts w:ascii="Georgia" w:hAnsi="Georgia"/>
                <w:b w:val="0"/>
                <w:i w:val="0"/>
                <w:color w:val="16181D"/>
                <w:sz w:val="17"/>
              </w:rPr>
              <w:t>A 6-digit PIN or biometric plus 30-second auto-lock</w:t>
            </w:r>
          </w:p>
        </w:tc>
        <w:tc>
          <w:tcPr>
            <w:tcW w:type="dxa" w:w="892"/>
          </w:tcPr>
          <w:p>
            <w:pPr>
              <w:spacing w:after="0" w:line="240" w:lineRule="auto"/>
            </w:pPr>
            <w:r>
              <w:rPr>
                <w:rFonts w:ascii="Georgia" w:hAnsi="Georgia"/>
                <w:b/>
                <w:i w:val="0"/>
                <w:color w:val="16181D"/>
                <w:sz w:val="17"/>
              </w:rPr>
              <w:t>Strong</w:t>
            </w:r>
          </w:p>
        </w:tc>
        <w:tc>
          <w:tcPr>
            <w:tcW w:type="dxa" w:w="4125"/>
          </w:tcPr>
          <w:p>
            <w:pPr>
              <w:spacing w:after="0" w:line="240" w:lineRule="auto"/>
            </w:pPr>
            <w:r>
              <w:rPr>
                <w:rFonts w:ascii="Georgia" w:hAnsi="Georgia"/>
                <w:b w:val="0"/>
                <w:i w:val="0"/>
                <w:color w:val="16181D"/>
                <w:sz w:val="17"/>
              </w:rPr>
              <w:t>Fast for you, hard for a thief</w:t>
            </w:r>
          </w:p>
        </w:tc>
      </w:tr>
      <w:tr>
        <w:trPr>
          <w:cantSplit/>
        </w:trPr>
        <w:tc>
          <w:tcPr>
            <w:tcW w:type="dxa" w:w="5074"/>
            <w:shd w:val="clear" w:color="auto" w:fill="FAFBFC"/>
          </w:tcPr>
          <w:p>
            <w:pPr>
              <w:spacing w:after="0" w:line="240" w:lineRule="auto"/>
            </w:pPr>
            <w:r>
              <w:rPr>
                <w:rFonts w:ascii="Georgia" w:hAnsi="Georgia"/>
                <w:b w:val="0"/>
                <w:i w:val="0"/>
                <w:color w:val="16181D"/>
                <w:sz w:val="17"/>
              </w:rPr>
              <w:t>A simple pattern lock (L or Z shape)</w:t>
            </w:r>
          </w:p>
        </w:tc>
        <w:tc>
          <w:tcPr>
            <w:tcW w:type="dxa" w:w="892"/>
            <w:shd w:val="clear" w:color="auto" w:fill="FAFBFC"/>
          </w:tcPr>
          <w:p>
            <w:pPr>
              <w:spacing w:after="0" w:line="240" w:lineRule="auto"/>
            </w:pPr>
            <w:r>
              <w:rPr>
                <w:rFonts w:ascii="Georgia" w:hAnsi="Georgia"/>
                <w:b w:val="0"/>
                <w:i w:val="0"/>
                <w:color w:val="16181D"/>
                <w:sz w:val="17"/>
              </w:rPr>
              <w:t>Weak</w:t>
            </w:r>
          </w:p>
        </w:tc>
        <w:tc>
          <w:tcPr>
            <w:tcW w:type="dxa" w:w="4125"/>
            <w:shd w:val="clear" w:color="auto" w:fill="FAFBFC"/>
          </w:tcPr>
          <w:p>
            <w:pPr>
              <w:spacing w:after="0" w:line="240" w:lineRule="auto"/>
            </w:pPr>
            <w:r>
              <w:rPr>
                <w:rFonts w:ascii="Georgia" w:hAnsi="Georgia"/>
                <w:b w:val="0"/>
                <w:i w:val="0"/>
                <w:color w:val="16181D"/>
                <w:sz w:val="17"/>
              </w:rPr>
              <w:t xml:space="preserve">Guessable </w:t>
            </w:r>
            <w:r>
              <w:rPr>
                <w:rFonts w:ascii="Georgia" w:hAnsi="Georgia"/>
                <w:b/>
                <w:i w:val="0"/>
                <w:color w:val="16181D"/>
                <w:sz w:val="17"/>
              </w:rPr>
              <w:t>and readable from screen smudges</w:t>
            </w:r>
          </w:p>
        </w:tc>
      </w:tr>
      <w:tr>
        <w:trPr>
          <w:cantSplit/>
        </w:trPr>
        <w:tc>
          <w:tcPr>
            <w:tcW w:type="dxa" w:w="5074"/>
          </w:tcPr>
          <w:p>
            <w:pPr>
              <w:spacing w:after="0" w:line="240" w:lineRule="auto"/>
            </w:pPr>
            <w:r>
              <w:rPr>
                <w:rFonts w:ascii="Georgia" w:hAnsi="Georgia"/>
                <w:b w:val="0"/>
                <w:i w:val="0"/>
                <w:color w:val="16181D"/>
                <w:sz w:val="17"/>
              </w:rPr>
              <w:t>No auto-lock, screen stays on</w:t>
            </w:r>
          </w:p>
        </w:tc>
        <w:tc>
          <w:tcPr>
            <w:tcW w:type="dxa" w:w="892"/>
          </w:tcPr>
          <w:p>
            <w:pPr>
              <w:spacing w:after="0" w:line="240" w:lineRule="auto"/>
            </w:pPr>
            <w:r>
              <w:rPr>
                <w:rFonts w:ascii="Georgia" w:hAnsi="Georgia"/>
                <w:b w:val="0"/>
                <w:i w:val="0"/>
                <w:color w:val="16181D"/>
                <w:sz w:val="17"/>
              </w:rPr>
              <w:t>Weak</w:t>
            </w:r>
          </w:p>
        </w:tc>
        <w:tc>
          <w:tcPr>
            <w:tcW w:type="dxa" w:w="4125"/>
          </w:tcPr>
          <w:p>
            <w:pPr>
              <w:spacing w:after="0" w:line="240" w:lineRule="auto"/>
            </w:pPr>
            <w:r>
              <w:rPr>
                <w:rFonts w:ascii="Georgia" w:hAnsi="Georgia"/>
                <w:b w:val="0"/>
                <w:i w:val="0"/>
                <w:color w:val="16181D"/>
                <w:sz w:val="17"/>
              </w:rPr>
              <w:t>A set-down device is wide open</w:t>
            </w:r>
          </w:p>
        </w:tc>
      </w:tr>
      <w:tr>
        <w:trPr>
          <w:cantSplit/>
        </w:trPr>
        <w:tc>
          <w:tcPr>
            <w:tcW w:type="dxa" w:w="5074"/>
            <w:shd w:val="clear" w:color="auto" w:fill="FAFBFC"/>
          </w:tcPr>
          <w:p>
            <w:pPr>
              <w:spacing w:after="0" w:line="240" w:lineRule="auto"/>
            </w:pPr>
            <w:r>
              <w:rPr>
                <w:rFonts w:ascii="Georgia" w:hAnsi="Georgia"/>
                <w:b w:val="0"/>
                <w:i w:val="0"/>
                <w:color w:val="16181D"/>
                <w:sz w:val="17"/>
              </w:rPr>
              <w:t>Lock on walk-away (Win+L)</w:t>
            </w:r>
          </w:p>
        </w:tc>
        <w:tc>
          <w:tcPr>
            <w:tcW w:type="dxa" w:w="892"/>
            <w:shd w:val="clear" w:color="auto" w:fill="FAFBFC"/>
          </w:tcPr>
          <w:p>
            <w:pPr>
              <w:spacing w:after="0" w:line="240" w:lineRule="auto"/>
            </w:pPr>
            <w:r>
              <w:rPr>
                <w:rFonts w:ascii="Georgia" w:hAnsi="Georgia"/>
                <w:b/>
                <w:i w:val="0"/>
                <w:color w:val="16181D"/>
                <w:sz w:val="17"/>
              </w:rPr>
              <w:t>Strong</w:t>
            </w:r>
          </w:p>
        </w:tc>
        <w:tc>
          <w:tcPr>
            <w:tcW w:type="dxa" w:w="4125"/>
            <w:shd w:val="clear" w:color="auto" w:fill="FAFBFC"/>
          </w:tcPr>
          <w:p>
            <w:pPr>
              <w:spacing w:after="0" w:line="240" w:lineRule="auto"/>
            </w:pPr>
            <w:r>
              <w:rPr>
                <w:rFonts w:ascii="Georgia" w:hAnsi="Georgia"/>
                <w:b w:val="0"/>
                <w:i w:val="0"/>
                <w:color w:val="16181D"/>
                <w:sz w:val="17"/>
              </w:rPr>
              <w:t>No unattended open session</w:t>
            </w:r>
          </w:p>
        </w:tc>
      </w:tr>
      <w:tr>
        <w:trPr>
          <w:cantSplit/>
        </w:trPr>
        <w:tc>
          <w:tcPr>
            <w:tcW w:type="dxa" w:w="5074"/>
          </w:tcPr>
          <w:p>
            <w:pPr>
              <w:spacing w:after="0" w:line="240" w:lineRule="auto"/>
            </w:pPr>
            <w:r>
              <w:rPr>
                <w:rFonts w:ascii="Georgia" w:hAnsi="Georgia"/>
                <w:b w:val="0"/>
                <w:i w:val="0"/>
                <w:color w:val="16181D"/>
                <w:sz w:val="17"/>
              </w:rPr>
              <w:t>OTP and message previews shown on the lock screen</w:t>
            </w:r>
          </w:p>
        </w:tc>
        <w:tc>
          <w:tcPr>
            <w:tcW w:type="dxa" w:w="892"/>
          </w:tcPr>
          <w:p>
            <w:pPr>
              <w:spacing w:after="0" w:line="240" w:lineRule="auto"/>
            </w:pPr>
            <w:r>
              <w:rPr>
                <w:rFonts w:ascii="Georgia" w:hAnsi="Georgia"/>
                <w:b/>
                <w:i w:val="0"/>
                <w:color w:val="16181D"/>
                <w:sz w:val="17"/>
              </w:rPr>
              <w:t>Weak</w:t>
            </w:r>
          </w:p>
        </w:tc>
        <w:tc>
          <w:tcPr>
            <w:tcW w:type="dxa" w:w="4125"/>
          </w:tcPr>
          <w:p>
            <w:pPr>
              <w:spacing w:after="0" w:line="240" w:lineRule="auto"/>
            </w:pPr>
            <w:r>
              <w:rPr>
                <w:rFonts w:ascii="Georgia" w:hAnsi="Georgia"/>
                <w:b w:val="0"/>
                <w:i w:val="0"/>
                <w:color w:val="16181D"/>
                <w:sz w:val="17"/>
              </w:rPr>
              <w:t xml:space="preserve">Codes readable </w:t>
            </w:r>
            <w:r>
              <w:rPr>
                <w:rFonts w:ascii="Georgia" w:hAnsi="Georgia"/>
                <w:b/>
                <w:i w:val="0"/>
                <w:color w:val="16181D"/>
                <w:sz w:val="17"/>
              </w:rPr>
              <w:t>without unlocking</w:t>
            </w:r>
          </w:p>
        </w:tc>
      </w:tr>
      <w:tr>
        <w:trPr>
          <w:cantSplit/>
        </w:trPr>
        <w:tc>
          <w:tcPr>
            <w:tcW w:type="dxa" w:w="5074"/>
            <w:shd w:val="clear" w:color="auto" w:fill="FAFBFC"/>
          </w:tcPr>
          <w:p>
            <w:pPr>
              <w:spacing w:after="0" w:line="240" w:lineRule="auto"/>
            </w:pPr>
            <w:r>
              <w:rPr>
                <w:rFonts w:ascii="Georgia" w:hAnsi="Georgia"/>
                <w:b w:val="0"/>
                <w:i w:val="0"/>
                <w:color w:val="16181D"/>
                <w:sz w:val="17"/>
              </w:rPr>
              <w:t>Previews hidden until unlocked</w:t>
            </w:r>
          </w:p>
        </w:tc>
        <w:tc>
          <w:tcPr>
            <w:tcW w:type="dxa" w:w="892"/>
            <w:shd w:val="clear" w:color="auto" w:fill="FAFBFC"/>
          </w:tcPr>
          <w:p>
            <w:pPr>
              <w:spacing w:after="0" w:line="240" w:lineRule="auto"/>
            </w:pPr>
            <w:r>
              <w:rPr>
                <w:rFonts w:ascii="Georgia" w:hAnsi="Georgia"/>
                <w:b/>
                <w:i w:val="0"/>
                <w:color w:val="16181D"/>
                <w:sz w:val="17"/>
              </w:rPr>
              <w:t>Strong</w:t>
            </w:r>
          </w:p>
        </w:tc>
        <w:tc>
          <w:tcPr>
            <w:tcW w:type="dxa" w:w="4125"/>
            <w:shd w:val="clear" w:color="auto" w:fill="FAFBFC"/>
          </w:tcPr>
          <w:p>
            <w:pPr>
              <w:spacing w:after="0" w:line="240" w:lineRule="auto"/>
            </w:pPr>
            <w:r>
              <w:rPr>
                <w:rFonts w:ascii="Georgia" w:hAnsi="Georgia"/>
                <w:b w:val="0"/>
                <w:i w:val="0"/>
                <w:color w:val="16181D"/>
                <w:sz w:val="17"/>
              </w:rPr>
              <w:t>OTPs stay private</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A lock you never trigger protects nothing, and previews that show OTPs defeat the lock entirely.</w:t>
      </w:r>
      <w:r>
        <w:rPr>
          <w:rFonts w:ascii="Georgia" w:hAnsi="Georgia"/>
          <w:b w:val="0"/>
          <w:i w:val="0"/>
          <w:color w:val="3D4350"/>
          <w:sz w:val="18"/>
        </w:rPr>
        <w:t xml:space="preserve"> Short timeout plus hidden previews close both gaps.</w:t>
      </w:r>
    </w:p>
    <w:p>
      <w:pPr>
        <w:pStyle w:val="Heading2"/>
        <w:pBdr>
          <w:bottom w:val="single" w:sz="6" w:space="2" w:color="D6D9E0"/>
        </w:pBdr>
      </w:pPr>
      <w:r>
        <w:rPr>
          <w:rFonts w:ascii="Helvetica Neue" w:hAnsi="Helvetica Neue"/>
          <w:b/>
          <w:i w:val="0"/>
          <w:color w:val="1F4E79"/>
          <w:sz w:val="27"/>
        </w:rPr>
        <w:t>6.8 Working from home</w:t>
      </w:r>
    </w:p>
    <w:p>
      <w:pPr>
        <w:pStyle w:val="Heading3"/>
      </w:pPr>
      <w:r>
        <w:rPr>
          <w:rFonts w:ascii="Helvetica Neue" w:hAnsi="Helvetica Neue"/>
          <w:b/>
          <w:i w:val="0"/>
          <w:color w:val="2A6EA8"/>
          <w:sz w:val="22"/>
        </w:rPr>
        <w:t>Securing the home network</w:t>
      </w:r>
    </w:p>
    <w:p>
      <w:pPr>
        <w:spacing w:after="80"/>
      </w:pPr>
      <w:r>
        <w:rPr>
          <w:rFonts w:ascii="Georgia" w:hAnsi="Georgia"/>
          <w:b/>
          <w:i w:val="0"/>
          <w:color w:val="16181D"/>
          <w:sz w:val="19"/>
        </w:rPr>
        <w:t>Your router is the front gate of your digital home — secure it first.</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4845"/>
        <w:gridCol w:w="848"/>
        <w:gridCol w:w="4398"/>
      </w:tblGrid>
      <w:tr>
        <w:trPr>
          <w:cantSplit/>
          <w:tblHeader/>
        </w:trPr>
        <w:tc>
          <w:tcPr>
            <w:tcW w:type="dxa" w:w="4845"/>
            <w:shd w:val="clear" w:color="auto" w:fill="EEF3F8"/>
          </w:tcPr>
          <w:p>
            <w:pPr>
              <w:spacing w:after="0" w:line="240" w:lineRule="auto"/>
            </w:pPr>
            <w:r>
              <w:rPr>
                <w:rFonts w:ascii="Helvetica Neue" w:hAnsi="Helvetica Neue"/>
                <w:b/>
                <w:i w:val="0"/>
                <w:color w:val="1F4E79"/>
                <w:sz w:val="16"/>
              </w:rPr>
              <w:t>Setting</w:t>
            </w:r>
          </w:p>
        </w:tc>
        <w:tc>
          <w:tcPr>
            <w:tcW w:type="dxa" w:w="848"/>
            <w:shd w:val="clear" w:color="auto" w:fill="EEF3F8"/>
          </w:tcPr>
          <w:p>
            <w:pPr>
              <w:spacing w:after="0" w:line="240" w:lineRule="auto"/>
            </w:pPr>
            <w:r>
              <w:rPr>
                <w:rFonts w:ascii="Helvetica Neue" w:hAnsi="Helvetica Neue"/>
                <w:b/>
                <w:i w:val="0"/>
                <w:color w:val="1F4E79"/>
                <w:sz w:val="16"/>
              </w:rPr>
              <w:t>Verdict</w:t>
            </w:r>
          </w:p>
        </w:tc>
        <w:tc>
          <w:tcPr>
            <w:tcW w:type="dxa" w:w="4398"/>
            <w:shd w:val="clear" w:color="auto" w:fill="EEF3F8"/>
          </w:tcPr>
          <w:p>
            <w:pPr>
              <w:spacing w:after="0" w:line="240" w:lineRule="auto"/>
            </w:pPr>
            <w:r>
              <w:rPr>
                <w:rFonts w:ascii="Helvetica Neue" w:hAnsi="Helvetica Neue"/>
                <w:b/>
                <w:i w:val="0"/>
                <w:color w:val="1F4E79"/>
                <w:sz w:val="16"/>
              </w:rPr>
              <w:t>Why</w:t>
            </w:r>
          </w:p>
        </w:tc>
      </w:tr>
      <w:tr>
        <w:trPr>
          <w:cantSplit/>
        </w:trPr>
        <w:tc>
          <w:tcPr>
            <w:tcW w:type="dxa" w:w="4845"/>
          </w:tcPr>
          <w:p>
            <w:pPr>
              <w:spacing w:after="0" w:line="240" w:lineRule="auto"/>
            </w:pPr>
            <w:r>
              <w:rPr>
                <w:rFonts w:ascii="Georgia" w:hAnsi="Georgia"/>
                <w:b w:val="0"/>
                <w:i w:val="0"/>
                <w:color w:val="16181D"/>
                <w:sz w:val="17"/>
              </w:rPr>
              <w:t>Router admin still on the sticker password</w:t>
            </w:r>
          </w:p>
        </w:tc>
        <w:tc>
          <w:tcPr>
            <w:tcW w:type="dxa" w:w="848"/>
          </w:tcPr>
          <w:p>
            <w:pPr>
              <w:spacing w:after="0" w:line="240" w:lineRule="auto"/>
            </w:pPr>
            <w:r>
              <w:rPr>
                <w:rFonts w:ascii="Georgia" w:hAnsi="Georgia"/>
                <w:b/>
                <w:i w:val="0"/>
                <w:color w:val="16181D"/>
                <w:sz w:val="17"/>
              </w:rPr>
              <w:t>Weak</w:t>
            </w:r>
          </w:p>
        </w:tc>
        <w:tc>
          <w:tcPr>
            <w:tcW w:type="dxa" w:w="4398"/>
          </w:tcPr>
          <w:p>
            <w:pPr>
              <w:spacing w:after="0" w:line="240" w:lineRule="auto"/>
            </w:pPr>
            <w:r>
              <w:rPr>
                <w:rFonts w:ascii="Georgia" w:hAnsi="Georgia"/>
                <w:b w:val="0"/>
                <w:i w:val="0"/>
                <w:color w:val="16181D"/>
                <w:sz w:val="17"/>
              </w:rPr>
              <w:t>Anyone nearby or online can reconfigure it</w:t>
            </w:r>
          </w:p>
        </w:tc>
      </w:tr>
      <w:tr>
        <w:trPr>
          <w:cantSplit/>
        </w:trPr>
        <w:tc>
          <w:tcPr>
            <w:tcW w:type="dxa" w:w="4845"/>
            <w:shd w:val="clear" w:color="auto" w:fill="FAFBFC"/>
          </w:tcPr>
          <w:p>
            <w:pPr>
              <w:spacing w:after="0" w:line="240" w:lineRule="auto"/>
            </w:pPr>
            <w:r>
              <w:rPr>
                <w:rFonts w:ascii="Georgia" w:hAnsi="Georgia"/>
                <w:b w:val="0"/>
                <w:i w:val="0"/>
                <w:color w:val="16181D"/>
                <w:sz w:val="17"/>
              </w:rPr>
              <w:t>WPA3 (or WPA2) with a long passphrase</w:t>
            </w:r>
          </w:p>
        </w:tc>
        <w:tc>
          <w:tcPr>
            <w:tcW w:type="dxa" w:w="848"/>
            <w:shd w:val="clear" w:color="auto" w:fill="FAFBFC"/>
          </w:tcPr>
          <w:p>
            <w:pPr>
              <w:spacing w:after="0" w:line="240" w:lineRule="auto"/>
            </w:pPr>
            <w:r>
              <w:rPr>
                <w:rFonts w:ascii="Georgia" w:hAnsi="Georgia"/>
                <w:b/>
                <w:i w:val="0"/>
                <w:color w:val="16181D"/>
                <w:sz w:val="17"/>
              </w:rPr>
              <w:t>Strong</w:t>
            </w:r>
          </w:p>
        </w:tc>
        <w:tc>
          <w:tcPr>
            <w:tcW w:type="dxa" w:w="4398"/>
            <w:shd w:val="clear" w:color="auto" w:fill="FAFBFC"/>
          </w:tcPr>
          <w:p>
            <w:pPr>
              <w:spacing w:after="0" w:line="240" w:lineRule="auto"/>
            </w:pPr>
            <w:r>
              <w:rPr>
                <w:rFonts w:ascii="Georgia" w:hAnsi="Georgia"/>
                <w:b w:val="0"/>
                <w:i w:val="0"/>
                <w:color w:val="16181D"/>
                <w:sz w:val="17"/>
              </w:rPr>
              <w:t>Neighbours cannot join or snoop</w:t>
            </w:r>
          </w:p>
        </w:tc>
      </w:tr>
      <w:tr>
        <w:trPr>
          <w:cantSplit/>
        </w:trPr>
        <w:tc>
          <w:tcPr>
            <w:tcW w:type="dxa" w:w="4845"/>
          </w:tcPr>
          <w:p>
            <w:pPr>
              <w:spacing w:after="0" w:line="240" w:lineRule="auto"/>
            </w:pPr>
            <w:r>
              <w:rPr>
                <w:rFonts w:ascii="Georgia" w:hAnsi="Georgia"/>
                <w:b w:val="0"/>
                <w:i w:val="0"/>
                <w:color w:val="16181D"/>
                <w:sz w:val="17"/>
              </w:rPr>
              <w:t>Open or "password123" Wi-Fi shared with the building</w:t>
            </w:r>
          </w:p>
        </w:tc>
        <w:tc>
          <w:tcPr>
            <w:tcW w:type="dxa" w:w="848"/>
          </w:tcPr>
          <w:p>
            <w:pPr>
              <w:spacing w:after="0" w:line="240" w:lineRule="auto"/>
            </w:pPr>
            <w:r>
              <w:rPr>
                <w:rFonts w:ascii="Georgia" w:hAnsi="Georgia"/>
                <w:b/>
                <w:i w:val="0"/>
                <w:color w:val="16181D"/>
                <w:sz w:val="17"/>
              </w:rPr>
              <w:t>Weak</w:t>
            </w:r>
          </w:p>
        </w:tc>
        <w:tc>
          <w:tcPr>
            <w:tcW w:type="dxa" w:w="4398"/>
          </w:tcPr>
          <w:p>
            <w:pPr>
              <w:spacing w:after="0" w:line="240" w:lineRule="auto"/>
            </w:pPr>
            <w:r>
              <w:rPr>
                <w:rFonts w:ascii="Georgia" w:hAnsi="Georgia"/>
                <w:b w:val="0"/>
                <w:i w:val="0"/>
                <w:color w:val="16181D"/>
                <w:sz w:val="17"/>
              </w:rPr>
              <w:t>Everyone sees everyone's traffic</w:t>
            </w:r>
          </w:p>
        </w:tc>
      </w:tr>
      <w:tr>
        <w:trPr>
          <w:cantSplit/>
        </w:trPr>
        <w:tc>
          <w:tcPr>
            <w:tcW w:type="dxa" w:w="4845"/>
            <w:shd w:val="clear" w:color="auto" w:fill="FAFBFC"/>
          </w:tcPr>
          <w:p>
            <w:pPr>
              <w:spacing w:after="0" w:line="240" w:lineRule="auto"/>
            </w:pPr>
            <w:r>
              <w:rPr>
                <w:rFonts w:ascii="Georgia" w:hAnsi="Georgia"/>
                <w:b w:val="0"/>
                <w:i w:val="0"/>
                <w:color w:val="16181D"/>
                <w:sz w:val="17"/>
              </w:rPr>
              <w:t>Router firmware updated</w:t>
            </w:r>
          </w:p>
        </w:tc>
        <w:tc>
          <w:tcPr>
            <w:tcW w:type="dxa" w:w="848"/>
            <w:shd w:val="clear" w:color="auto" w:fill="FAFBFC"/>
          </w:tcPr>
          <w:p>
            <w:pPr>
              <w:spacing w:after="0" w:line="240" w:lineRule="auto"/>
            </w:pPr>
            <w:r>
              <w:rPr>
                <w:rFonts w:ascii="Georgia" w:hAnsi="Georgia"/>
                <w:b/>
                <w:i w:val="0"/>
                <w:color w:val="16181D"/>
                <w:sz w:val="17"/>
              </w:rPr>
              <w:t>Strong</w:t>
            </w:r>
          </w:p>
        </w:tc>
        <w:tc>
          <w:tcPr>
            <w:tcW w:type="dxa" w:w="4398"/>
            <w:shd w:val="clear" w:color="auto" w:fill="FAFBFC"/>
          </w:tcPr>
          <w:p>
            <w:pPr>
              <w:spacing w:after="0" w:line="240" w:lineRule="auto"/>
            </w:pPr>
            <w:r>
              <w:rPr>
                <w:rFonts w:ascii="Georgia" w:hAnsi="Georgia"/>
                <w:b w:val="0"/>
                <w:i w:val="0"/>
                <w:color w:val="16181D"/>
                <w:sz w:val="17"/>
              </w:rPr>
              <w:t>Known router holes get patched</w:t>
            </w:r>
          </w:p>
        </w:tc>
      </w:tr>
      <w:tr>
        <w:trPr>
          <w:cantSplit/>
        </w:trPr>
        <w:tc>
          <w:tcPr>
            <w:tcW w:type="dxa" w:w="4845"/>
          </w:tcPr>
          <w:p>
            <w:pPr>
              <w:spacing w:after="0" w:line="240" w:lineRule="auto"/>
            </w:pPr>
            <w:r>
              <w:rPr>
                <w:rFonts w:ascii="Georgia" w:hAnsi="Georgia"/>
                <w:b w:val="0"/>
                <w:i w:val="0"/>
                <w:color w:val="16181D"/>
                <w:sz w:val="17"/>
              </w:rPr>
              <w:t>WPS left enabled for convenience</w:t>
            </w:r>
          </w:p>
        </w:tc>
        <w:tc>
          <w:tcPr>
            <w:tcW w:type="dxa" w:w="848"/>
          </w:tcPr>
          <w:p>
            <w:pPr>
              <w:spacing w:after="0" w:line="240" w:lineRule="auto"/>
            </w:pPr>
            <w:r>
              <w:rPr>
                <w:rFonts w:ascii="Georgia" w:hAnsi="Georgia"/>
                <w:b w:val="0"/>
                <w:i w:val="0"/>
                <w:color w:val="16181D"/>
                <w:sz w:val="17"/>
              </w:rPr>
              <w:t>Weak</w:t>
            </w:r>
          </w:p>
        </w:tc>
        <w:tc>
          <w:tcPr>
            <w:tcW w:type="dxa" w:w="4398"/>
          </w:tcPr>
          <w:p>
            <w:pPr>
              <w:spacing w:after="0" w:line="240" w:lineRule="auto"/>
            </w:pPr>
            <w:r>
              <w:rPr>
                <w:rFonts w:ascii="Georgia" w:hAnsi="Georgia"/>
                <w:b w:val="0"/>
                <w:i w:val="0"/>
                <w:color w:val="16181D"/>
                <w:sz w:val="17"/>
              </w:rPr>
              <w:t>The WPS PIN can be brute-forced</w:t>
            </w:r>
          </w:p>
        </w:tc>
      </w:tr>
      <w:tr>
        <w:trPr>
          <w:cantSplit/>
        </w:trPr>
        <w:tc>
          <w:tcPr>
            <w:tcW w:type="dxa" w:w="4845"/>
            <w:shd w:val="clear" w:color="auto" w:fill="FAFBFC"/>
          </w:tcPr>
          <w:p>
            <w:pPr>
              <w:spacing w:after="0" w:line="240" w:lineRule="auto"/>
            </w:pPr>
            <w:r>
              <w:rPr>
                <w:rFonts w:ascii="Georgia" w:hAnsi="Georgia"/>
                <w:b w:val="0"/>
                <w:i w:val="0"/>
                <w:color w:val="16181D"/>
                <w:sz w:val="17"/>
              </w:rPr>
              <w:t>A separate guest/IoT network</w:t>
            </w:r>
          </w:p>
        </w:tc>
        <w:tc>
          <w:tcPr>
            <w:tcW w:type="dxa" w:w="848"/>
            <w:shd w:val="clear" w:color="auto" w:fill="FAFBFC"/>
          </w:tcPr>
          <w:p>
            <w:pPr>
              <w:spacing w:after="0" w:line="240" w:lineRule="auto"/>
            </w:pPr>
            <w:r>
              <w:rPr>
                <w:rFonts w:ascii="Georgia" w:hAnsi="Georgia"/>
                <w:b/>
                <w:i w:val="0"/>
                <w:color w:val="16181D"/>
                <w:sz w:val="17"/>
              </w:rPr>
              <w:t>Strong</w:t>
            </w:r>
          </w:p>
        </w:tc>
        <w:tc>
          <w:tcPr>
            <w:tcW w:type="dxa" w:w="4398"/>
            <w:shd w:val="clear" w:color="auto" w:fill="FAFBFC"/>
          </w:tcPr>
          <w:p>
            <w:pPr>
              <w:spacing w:after="0" w:line="240" w:lineRule="auto"/>
            </w:pPr>
            <w:r>
              <w:rPr>
                <w:rFonts w:ascii="Georgia" w:hAnsi="Georgia"/>
                <w:b w:val="0"/>
                <w:i w:val="0"/>
                <w:color w:val="16181D"/>
                <w:sz w:val="17"/>
              </w:rPr>
              <w:t>A hacked camera cannot reach your work laptop</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"My Wi-Fi has a password, so it's secure."</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a weak passphrase, a </w:t>
      </w:r>
      <w:r>
        <w:rPr>
          <w:rFonts w:ascii="Georgia" w:hAnsi="Georgia"/>
          <w:b/>
          <w:i w:val="0"/>
          <w:color w:val="3D4350"/>
          <w:sz w:val="18"/>
        </w:rPr>
        <w:t>default router admin login</w:t>
      </w:r>
      <w:r>
        <w:rPr>
          <w:rFonts w:ascii="Georgia" w:hAnsi="Georgia"/>
          <w:b w:val="0"/>
          <w:i w:val="0"/>
          <w:color w:val="3D4350"/>
          <w:sz w:val="18"/>
        </w:rPr>
        <w:t xml:space="preserve">, or outdated firmware still leave you exposed. Wi-Fi security is the </w:t>
      </w:r>
      <w:r>
        <w:rPr>
          <w:rFonts w:ascii="Georgia" w:hAnsi="Georgia"/>
          <w:b/>
          <w:i w:val="0"/>
          <w:color w:val="3D4350"/>
          <w:sz w:val="18"/>
        </w:rPr>
        <w:t>whole gate</w:t>
      </w:r>
      <w:r>
        <w:rPr>
          <w:rFonts w:ascii="Georgia" w:hAnsi="Georgia"/>
          <w:b w:val="0"/>
          <w:i w:val="0"/>
          <w:color w:val="3D4350"/>
          <w:sz w:val="18"/>
        </w:rPr>
        <w:t xml:space="preserve"> — passphrase, admin login, firmware and </w:t>
      </w:r>
      <w:r>
        <w:rPr>
          <w:rFonts w:ascii="Georgia" w:hAnsi="Georgia"/>
          <w:b/>
          <w:i w:val="0"/>
          <w:color w:val="3D4350"/>
          <w:sz w:val="18"/>
        </w:rPr>
        <w:t>segmentation</w:t>
      </w:r>
      <w:r>
        <w:rPr>
          <w:rFonts w:ascii="Georgia" w:hAnsi="Georgia"/>
          <w:b w:val="0"/>
          <w:i w:val="0"/>
          <w:color w:val="3D4350"/>
          <w:sz w:val="18"/>
        </w:rPr>
        <w:t xml:space="preserve"> — not one lock.</w:t>
      </w:r>
    </w:p>
    <w:p>
      <w:pPr>
        <w:pStyle w:val="Heading3"/>
      </w:pPr>
      <w:r>
        <w:rPr>
          <w:rFonts w:ascii="Helvetica Neue" w:hAnsi="Helvetica Neue"/>
          <w:b/>
          <w:i w:val="0"/>
          <w:color w:val="2A6EA8"/>
          <w:sz w:val="22"/>
        </w:rPr>
        <w:t>VPNs</w:t>
      </w:r>
    </w:p>
    <w:p>
      <w:pPr>
        <w:spacing w:after="80"/>
      </w:pPr>
      <w:r>
        <w:rPr>
          <w:rFonts w:ascii="Georgia" w:hAnsi="Georgia"/>
          <w:b/>
          <w:i w:val="0"/>
          <w:color w:val="16181D"/>
          <w:sz w:val="19"/>
        </w:rPr>
        <w:t>A VPN (Virtual Private Network) encrypts your traffic through a secure tunnel.</w:t>
      </w:r>
      <w:r>
        <w:rPr>
          <w:rFonts w:ascii="Georgia" w:hAnsi="Georgia"/>
          <w:b w:val="0"/>
          <w:i w:val="0"/>
          <w:color w:val="16181D"/>
          <w:sz w:val="19"/>
        </w:rPr>
        <w:t xml:space="preserve"> Use a </w:t>
      </w:r>
      <w:r>
        <w:rPr>
          <w:rFonts w:ascii="Georgia" w:hAnsi="Georgia"/>
          <w:b/>
          <w:i w:val="0"/>
          <w:color w:val="16181D"/>
          <w:sz w:val="19"/>
        </w:rPr>
        <w:t>company VPN</w:t>
      </w:r>
      <w:r>
        <w:rPr>
          <w:rFonts w:ascii="Georgia" w:hAnsi="Georgia"/>
          <w:b w:val="0"/>
          <w:i w:val="0"/>
          <w:color w:val="16181D"/>
          <w:sz w:val="19"/>
        </w:rPr>
        <w:t xml:space="preserve"> to reach work resources, and a </w:t>
      </w:r>
      <w:r>
        <w:rPr>
          <w:rFonts w:ascii="Georgia" w:hAnsi="Georgia"/>
          <w:b/>
          <w:i w:val="0"/>
          <w:color w:val="16181D"/>
          <w:sz w:val="19"/>
        </w:rPr>
        <w:t>trusted VPN on public Wi-Fi</w:t>
      </w:r>
      <w:r>
        <w:rPr>
          <w:rFonts w:ascii="Georgia" w:hAnsi="Georgia"/>
          <w:b w:val="0"/>
          <w:i w:val="0"/>
          <w:color w:val="16181D"/>
          <w:sz w:val="19"/>
        </w:rPr>
        <w:t xml:space="preserve"> to stop local snooping.</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4217"/>
        <w:gridCol w:w="1610"/>
        <w:gridCol w:w="4264"/>
      </w:tblGrid>
      <w:tr>
        <w:trPr>
          <w:cantSplit/>
          <w:tblHeader/>
        </w:trPr>
        <w:tc>
          <w:tcPr>
            <w:tcW w:type="dxa" w:w="4217"/>
            <w:shd w:val="clear" w:color="auto" w:fill="EEF3F8"/>
          </w:tcPr>
          <w:p>
            <w:pPr>
              <w:spacing w:after="0" w:line="240" w:lineRule="auto"/>
            </w:pPr>
            <w:r>
              <w:rPr>
                <w:rFonts w:ascii="Helvetica Neue" w:hAnsi="Helvetica Neue"/>
                <w:b/>
                <w:i w:val="0"/>
                <w:color w:val="1F4E79"/>
                <w:sz w:val="16"/>
              </w:rPr>
              <w:t>Situation</w:t>
            </w:r>
          </w:p>
        </w:tc>
        <w:tc>
          <w:tcPr>
            <w:tcW w:type="dxa" w:w="1610"/>
            <w:shd w:val="clear" w:color="auto" w:fill="EEF3F8"/>
          </w:tcPr>
          <w:p>
            <w:pPr>
              <w:spacing w:after="0" w:line="240" w:lineRule="auto"/>
            </w:pPr>
            <w:r>
              <w:rPr>
                <w:rFonts w:ascii="Helvetica Neue" w:hAnsi="Helvetica Neue"/>
                <w:b/>
                <w:i w:val="0"/>
                <w:color w:val="1F4E79"/>
                <w:sz w:val="16"/>
              </w:rPr>
              <w:t>Does a VPN help?</w:t>
            </w:r>
          </w:p>
        </w:tc>
        <w:tc>
          <w:tcPr>
            <w:tcW w:type="dxa" w:w="4264"/>
            <w:shd w:val="clear" w:color="auto" w:fill="EEF3F8"/>
          </w:tcPr>
          <w:p>
            <w:pPr>
              <w:spacing w:after="0" w:line="240" w:lineRule="auto"/>
            </w:pPr>
            <w:r>
              <w:rPr>
                <w:rFonts w:ascii="Helvetica Neue" w:hAnsi="Helvetica Neue"/>
                <w:b/>
                <w:i w:val="0"/>
                <w:color w:val="1F4E79"/>
                <w:sz w:val="16"/>
              </w:rPr>
              <w:t>Why</w:t>
            </w:r>
          </w:p>
        </w:tc>
      </w:tr>
      <w:tr>
        <w:trPr>
          <w:cantSplit/>
        </w:trPr>
        <w:tc>
          <w:tcPr>
            <w:tcW w:type="dxa" w:w="4217"/>
          </w:tcPr>
          <w:p>
            <w:pPr>
              <w:spacing w:after="0" w:line="240" w:lineRule="auto"/>
            </w:pPr>
            <w:r>
              <w:rPr>
                <w:rFonts w:ascii="Georgia" w:hAnsi="Georgia"/>
                <w:b w:val="0"/>
                <w:i w:val="0"/>
                <w:color w:val="16181D"/>
                <w:sz w:val="17"/>
              </w:rPr>
              <w:t>Working on open café Wi-Fi</w:t>
            </w:r>
          </w:p>
        </w:tc>
        <w:tc>
          <w:tcPr>
            <w:tcW w:type="dxa" w:w="1610"/>
          </w:tcPr>
          <w:p>
            <w:pPr>
              <w:spacing w:after="0" w:line="240" w:lineRule="auto"/>
            </w:pPr>
            <w:r>
              <w:rPr>
                <w:rFonts w:ascii="Georgia" w:hAnsi="Georgia"/>
                <w:b/>
                <w:i w:val="0"/>
                <w:color w:val="16181D"/>
                <w:sz w:val="17"/>
              </w:rPr>
              <w:t>Yes</w:t>
            </w:r>
          </w:p>
        </w:tc>
        <w:tc>
          <w:tcPr>
            <w:tcW w:type="dxa" w:w="4264"/>
          </w:tcPr>
          <w:p>
            <w:pPr>
              <w:spacing w:after="0" w:line="240" w:lineRule="auto"/>
            </w:pPr>
            <w:r>
              <w:rPr>
                <w:rFonts w:ascii="Georgia" w:hAnsi="Georgia"/>
                <w:b w:val="0"/>
                <w:i w:val="0"/>
                <w:color w:val="16181D"/>
                <w:sz w:val="17"/>
              </w:rPr>
              <w:t>Encrypts traffic against local snooping</w:t>
            </w:r>
          </w:p>
        </w:tc>
      </w:tr>
      <w:tr>
        <w:trPr>
          <w:cantSplit/>
        </w:trPr>
        <w:tc>
          <w:tcPr>
            <w:tcW w:type="dxa" w:w="4217"/>
            <w:shd w:val="clear" w:color="auto" w:fill="FAFBFC"/>
          </w:tcPr>
          <w:p>
            <w:pPr>
              <w:spacing w:after="0" w:line="240" w:lineRule="auto"/>
            </w:pPr>
            <w:r>
              <w:rPr>
                <w:rFonts w:ascii="Georgia" w:hAnsi="Georgia"/>
                <w:b w:val="0"/>
                <w:i w:val="0"/>
                <w:color w:val="16181D"/>
                <w:sz w:val="17"/>
              </w:rPr>
              <w:t>Reaching internal company systems from home</w:t>
            </w:r>
          </w:p>
        </w:tc>
        <w:tc>
          <w:tcPr>
            <w:tcW w:type="dxa" w:w="1610"/>
            <w:shd w:val="clear" w:color="auto" w:fill="FAFBFC"/>
          </w:tcPr>
          <w:p>
            <w:pPr>
              <w:spacing w:after="0" w:line="240" w:lineRule="auto"/>
            </w:pPr>
            <w:r>
              <w:rPr>
                <w:rFonts w:ascii="Georgia" w:hAnsi="Georgia"/>
                <w:b/>
                <w:i w:val="0"/>
                <w:color w:val="16181D"/>
                <w:sz w:val="17"/>
              </w:rPr>
              <w:t>Yes</w:t>
            </w:r>
            <w:r>
              <w:rPr>
                <w:rFonts w:ascii="Georgia" w:hAnsi="Georgia"/>
                <w:b w:val="0"/>
                <w:i w:val="0"/>
                <w:color w:val="16181D"/>
                <w:sz w:val="17"/>
              </w:rPr>
              <w:t xml:space="preserve"> — the company VPN</w:t>
            </w:r>
          </w:p>
        </w:tc>
        <w:tc>
          <w:tcPr>
            <w:tcW w:type="dxa" w:w="4264"/>
            <w:shd w:val="clear" w:color="auto" w:fill="FAFBFC"/>
          </w:tcPr>
          <w:p>
            <w:pPr>
              <w:spacing w:after="0" w:line="240" w:lineRule="auto"/>
            </w:pPr>
            <w:r>
              <w:rPr>
                <w:rFonts w:ascii="Georgia" w:hAnsi="Georgia"/>
                <w:b w:val="0"/>
                <w:i w:val="0"/>
                <w:color w:val="16181D"/>
                <w:sz w:val="17"/>
              </w:rPr>
              <w:t>A secure tunnel into work resources</w:t>
            </w:r>
          </w:p>
        </w:tc>
      </w:tr>
      <w:tr>
        <w:trPr>
          <w:cantSplit/>
        </w:trPr>
        <w:tc>
          <w:tcPr>
            <w:tcW w:type="dxa" w:w="4217"/>
          </w:tcPr>
          <w:p>
            <w:pPr>
              <w:spacing w:after="0" w:line="240" w:lineRule="auto"/>
            </w:pPr>
            <w:r>
              <w:rPr>
                <w:rFonts w:ascii="Georgia" w:hAnsi="Georgia"/>
                <w:b w:val="0"/>
                <w:i w:val="0"/>
                <w:color w:val="16181D"/>
                <w:sz w:val="17"/>
              </w:rPr>
              <w:t>You click a phishing link and log in</w:t>
            </w:r>
          </w:p>
        </w:tc>
        <w:tc>
          <w:tcPr>
            <w:tcW w:type="dxa" w:w="1610"/>
          </w:tcPr>
          <w:p>
            <w:pPr>
              <w:spacing w:after="0" w:line="240" w:lineRule="auto"/>
            </w:pPr>
            <w:r>
              <w:rPr>
                <w:rFonts w:ascii="Georgia" w:hAnsi="Georgia"/>
                <w:b/>
                <w:i w:val="0"/>
                <w:color w:val="16181D"/>
                <w:sz w:val="17"/>
              </w:rPr>
              <w:t>No</w:t>
            </w:r>
          </w:p>
        </w:tc>
        <w:tc>
          <w:tcPr>
            <w:tcW w:type="dxa" w:w="4264"/>
          </w:tcPr>
          <w:p>
            <w:pPr>
              <w:spacing w:after="0" w:line="240" w:lineRule="auto"/>
            </w:pPr>
            <w:r>
              <w:rPr>
                <w:rFonts w:ascii="Georgia" w:hAnsi="Georgia"/>
                <w:b w:val="0"/>
                <w:i w:val="0"/>
                <w:color w:val="16181D"/>
                <w:sz w:val="17"/>
              </w:rPr>
              <w:t>A VPN protects transport, not your decisions</w:t>
            </w:r>
          </w:p>
        </w:tc>
      </w:tr>
      <w:tr>
        <w:trPr>
          <w:cantSplit/>
        </w:trPr>
        <w:tc>
          <w:tcPr>
            <w:tcW w:type="dxa" w:w="4217"/>
            <w:shd w:val="clear" w:color="auto" w:fill="FAFBFC"/>
          </w:tcPr>
          <w:p>
            <w:pPr>
              <w:spacing w:after="0" w:line="240" w:lineRule="auto"/>
            </w:pPr>
            <w:r>
              <w:rPr>
                <w:rFonts w:ascii="Georgia" w:hAnsi="Georgia"/>
                <w:b w:val="0"/>
                <w:i w:val="0"/>
                <w:color w:val="16181D"/>
                <w:sz w:val="17"/>
              </w:rPr>
              <w:t>You download and run malware</w:t>
            </w:r>
          </w:p>
        </w:tc>
        <w:tc>
          <w:tcPr>
            <w:tcW w:type="dxa" w:w="1610"/>
            <w:shd w:val="clear" w:color="auto" w:fill="FAFBFC"/>
          </w:tcPr>
          <w:p>
            <w:pPr>
              <w:spacing w:after="0" w:line="240" w:lineRule="auto"/>
            </w:pPr>
            <w:r>
              <w:rPr>
                <w:rFonts w:ascii="Georgia" w:hAnsi="Georgia"/>
                <w:b/>
                <w:i w:val="0"/>
                <w:color w:val="16181D"/>
                <w:sz w:val="17"/>
              </w:rPr>
              <w:t>No</w:t>
            </w:r>
          </w:p>
        </w:tc>
        <w:tc>
          <w:tcPr>
            <w:tcW w:type="dxa" w:w="4264"/>
            <w:shd w:val="clear" w:color="auto" w:fill="FAFBFC"/>
          </w:tcPr>
          <w:p>
            <w:pPr>
              <w:spacing w:after="0" w:line="240" w:lineRule="auto"/>
            </w:pPr>
            <w:r>
              <w:rPr>
                <w:rFonts w:ascii="Georgia" w:hAnsi="Georgia"/>
                <w:b w:val="0"/>
                <w:i w:val="0"/>
                <w:color w:val="16181D"/>
                <w:sz w:val="17"/>
              </w:rPr>
              <w:t>A VPN does not scan or block files</w:t>
            </w:r>
          </w:p>
        </w:tc>
      </w:tr>
      <w:tr>
        <w:trPr>
          <w:cantSplit/>
        </w:trPr>
        <w:tc>
          <w:tcPr>
            <w:tcW w:type="dxa" w:w="4217"/>
          </w:tcPr>
          <w:p>
            <w:pPr>
              <w:spacing w:after="0" w:line="240" w:lineRule="auto"/>
            </w:pPr>
            <w:r>
              <w:rPr>
                <w:rFonts w:ascii="Georgia" w:hAnsi="Georgia"/>
                <w:b w:val="0"/>
                <w:i w:val="0"/>
                <w:color w:val="16181D"/>
                <w:sz w:val="17"/>
              </w:rPr>
              <w:t>Using a "free" VPN of unknown origin</w:t>
            </w:r>
          </w:p>
        </w:tc>
        <w:tc>
          <w:tcPr>
            <w:tcW w:type="dxa" w:w="1610"/>
          </w:tcPr>
          <w:p>
            <w:pPr>
              <w:spacing w:after="0" w:line="240" w:lineRule="auto"/>
            </w:pPr>
            <w:r>
              <w:rPr>
                <w:rFonts w:ascii="Georgia" w:hAnsi="Georgia"/>
                <w:b/>
                <w:i w:val="0"/>
                <w:color w:val="16181D"/>
                <w:sz w:val="17"/>
              </w:rPr>
              <w:t>Risky</w:t>
            </w:r>
          </w:p>
        </w:tc>
        <w:tc>
          <w:tcPr>
            <w:tcW w:type="dxa" w:w="4264"/>
          </w:tcPr>
          <w:p>
            <w:pPr>
              <w:spacing w:after="0" w:line="240" w:lineRule="auto"/>
            </w:pPr>
            <w:r>
              <w:rPr>
                <w:rFonts w:ascii="Georgia" w:hAnsi="Georgia"/>
                <w:b w:val="0"/>
                <w:i w:val="0"/>
                <w:color w:val="16181D"/>
                <w:sz w:val="17"/>
              </w:rPr>
              <w:t>It may log and sell your traffic</w:t>
            </w:r>
          </w:p>
        </w:tc>
      </w:tr>
      <w:tr>
        <w:trPr>
          <w:cantSplit/>
        </w:trPr>
        <w:tc>
          <w:tcPr>
            <w:tcW w:type="dxa" w:w="4217"/>
            <w:shd w:val="clear" w:color="auto" w:fill="FAFBFC"/>
          </w:tcPr>
          <w:p>
            <w:pPr>
              <w:spacing w:after="0" w:line="240" w:lineRule="auto"/>
            </w:pPr>
            <w:r>
              <w:rPr>
                <w:rFonts w:ascii="Georgia" w:hAnsi="Georgia"/>
                <w:b w:val="0"/>
                <w:i w:val="0"/>
                <w:color w:val="16181D"/>
                <w:sz w:val="17"/>
              </w:rPr>
              <w:t>Reusing a weak password over a VPN</w:t>
            </w:r>
          </w:p>
        </w:tc>
        <w:tc>
          <w:tcPr>
            <w:tcW w:type="dxa" w:w="1610"/>
            <w:shd w:val="clear" w:color="auto" w:fill="FAFBFC"/>
          </w:tcPr>
          <w:p>
            <w:pPr>
              <w:spacing w:after="0" w:line="240" w:lineRule="auto"/>
            </w:pPr>
            <w:r>
              <w:rPr>
                <w:rFonts w:ascii="Georgia" w:hAnsi="Georgia"/>
                <w:b/>
                <w:i w:val="0"/>
                <w:color w:val="16181D"/>
                <w:sz w:val="17"/>
              </w:rPr>
              <w:t>No</w:t>
            </w:r>
          </w:p>
        </w:tc>
        <w:tc>
          <w:tcPr>
            <w:tcW w:type="dxa" w:w="4264"/>
            <w:shd w:val="clear" w:color="auto" w:fill="FAFBFC"/>
          </w:tcPr>
          <w:p>
            <w:pPr>
              <w:spacing w:after="0" w:line="240" w:lineRule="auto"/>
            </w:pPr>
            <w:r>
              <w:rPr>
                <w:rFonts w:ascii="Georgia" w:hAnsi="Georgia"/>
                <w:b w:val="0"/>
                <w:i w:val="0"/>
                <w:color w:val="16181D"/>
                <w:sz w:val="17"/>
              </w:rPr>
              <w:t>The password is still weak</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"A VPN makes me anonymous and 100% safe."</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w:t>
      </w:r>
      <w:r>
        <w:rPr>
          <w:rFonts w:ascii="Georgia" w:hAnsi="Georgia"/>
          <w:b/>
          <w:i w:val="0"/>
          <w:color w:val="3D4350"/>
          <w:sz w:val="18"/>
        </w:rPr>
        <w:t>a VPN secures the pipe, not the person.</w:t>
      </w:r>
      <w:r>
        <w:rPr>
          <w:rFonts w:ascii="Georgia" w:hAnsi="Georgia"/>
          <w:b w:val="0"/>
          <w:i w:val="0"/>
          <w:color w:val="3D4350"/>
          <w:sz w:val="18"/>
        </w:rPr>
        <w:t xml:space="preserve"> And a </w:t>
      </w:r>
      <w:r>
        <w:rPr>
          <w:rFonts w:ascii="Georgia" w:hAnsi="Georgia"/>
          <w:b/>
          <w:i w:val="0"/>
          <w:color w:val="3D4350"/>
          <w:sz w:val="18"/>
        </w:rPr>
        <w:t>free VPN can be worse than none</w:t>
      </w:r>
      <w:r>
        <w:rPr>
          <w:rFonts w:ascii="Georgia" w:hAnsi="Georgia"/>
          <w:b w:val="0"/>
          <w:i w:val="0"/>
          <w:color w:val="3D4350"/>
          <w:sz w:val="18"/>
        </w:rPr>
        <w:t xml:space="preserve"> — if the service is free, the product being sold is you.</w:t>
      </w:r>
    </w:p>
    <w:p>
      <w:pPr>
        <w:pStyle w:val="Heading3"/>
      </w:pPr>
      <w:r>
        <w:rPr>
          <w:rFonts w:ascii="Helvetica Neue" w:hAnsi="Helvetica Neue"/>
          <w:b/>
          <w:i w:val="0"/>
          <w:color w:val="2A6EA8"/>
          <w:sz w:val="22"/>
        </w:rPr>
        <w:t>Separating work and personal</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5126"/>
        <w:gridCol w:w="835"/>
        <w:gridCol w:w="4130"/>
      </w:tblGrid>
      <w:tr>
        <w:trPr>
          <w:cantSplit/>
          <w:tblHeader/>
        </w:trPr>
        <w:tc>
          <w:tcPr>
            <w:tcW w:type="dxa" w:w="5126"/>
            <w:shd w:val="clear" w:color="auto" w:fill="EEF3F8"/>
          </w:tcPr>
          <w:p>
            <w:pPr>
              <w:spacing w:after="0" w:line="240" w:lineRule="auto"/>
            </w:pPr>
            <w:r>
              <w:rPr>
                <w:rFonts w:ascii="Helvetica Neue" w:hAnsi="Helvetica Neue"/>
                <w:b/>
                <w:i w:val="0"/>
                <w:color w:val="1F4E79"/>
                <w:sz w:val="16"/>
              </w:rPr>
              <w:t>Action</w:t>
            </w:r>
          </w:p>
        </w:tc>
        <w:tc>
          <w:tcPr>
            <w:tcW w:type="dxa" w:w="835"/>
            <w:shd w:val="clear" w:color="auto" w:fill="EEF3F8"/>
          </w:tcPr>
          <w:p>
            <w:pPr>
              <w:spacing w:after="0" w:line="240" w:lineRule="auto"/>
            </w:pPr>
            <w:r>
              <w:rPr>
                <w:rFonts w:ascii="Helvetica Neue" w:hAnsi="Helvetica Neue"/>
                <w:b/>
                <w:i w:val="0"/>
                <w:color w:val="1F4E79"/>
                <w:sz w:val="16"/>
              </w:rPr>
              <w:t>Verdict</w:t>
            </w:r>
          </w:p>
        </w:tc>
        <w:tc>
          <w:tcPr>
            <w:tcW w:type="dxa" w:w="4130"/>
            <w:shd w:val="clear" w:color="auto" w:fill="EEF3F8"/>
          </w:tcPr>
          <w:p>
            <w:pPr>
              <w:spacing w:after="0" w:line="240" w:lineRule="auto"/>
            </w:pPr>
            <w:r>
              <w:rPr>
                <w:rFonts w:ascii="Helvetica Neue" w:hAnsi="Helvetica Neue"/>
                <w:b/>
                <w:i w:val="0"/>
                <w:color w:val="1F4E79"/>
                <w:sz w:val="16"/>
              </w:rPr>
              <w:t>Why</w:t>
            </w:r>
          </w:p>
        </w:tc>
      </w:tr>
      <w:tr>
        <w:trPr>
          <w:cantSplit/>
        </w:trPr>
        <w:tc>
          <w:tcPr>
            <w:tcW w:type="dxa" w:w="5126"/>
          </w:tcPr>
          <w:p>
            <w:pPr>
              <w:spacing w:after="0" w:line="240" w:lineRule="auto"/>
            </w:pPr>
            <w:r>
              <w:rPr>
                <w:rFonts w:ascii="Georgia" w:hAnsi="Georgia"/>
                <w:b w:val="0"/>
                <w:i w:val="0"/>
                <w:color w:val="16181D"/>
                <w:sz w:val="17"/>
              </w:rPr>
              <w:t>Emailing a company file to your personal Gmail</w:t>
            </w:r>
          </w:p>
        </w:tc>
        <w:tc>
          <w:tcPr>
            <w:tcW w:type="dxa" w:w="835"/>
          </w:tcPr>
          <w:p>
            <w:pPr>
              <w:spacing w:after="0" w:line="240" w:lineRule="auto"/>
            </w:pPr>
            <w:r>
              <w:rPr>
                <w:rFonts w:ascii="Georgia" w:hAnsi="Georgia"/>
                <w:b/>
                <w:i w:val="0"/>
                <w:color w:val="16181D"/>
                <w:sz w:val="17"/>
              </w:rPr>
              <w:t>Risky</w:t>
            </w:r>
          </w:p>
        </w:tc>
        <w:tc>
          <w:tcPr>
            <w:tcW w:type="dxa" w:w="4130"/>
          </w:tcPr>
          <w:p>
            <w:pPr>
              <w:spacing w:after="0" w:line="240" w:lineRule="auto"/>
            </w:pPr>
            <w:r>
              <w:rPr>
                <w:rFonts w:ascii="Georgia" w:hAnsi="Georgia"/>
                <w:b w:val="0"/>
                <w:i w:val="0"/>
                <w:color w:val="16181D"/>
                <w:sz w:val="17"/>
              </w:rPr>
              <w:t>Data leaves company control</w:t>
            </w:r>
          </w:p>
        </w:tc>
      </w:tr>
      <w:tr>
        <w:trPr>
          <w:cantSplit/>
        </w:trPr>
        <w:tc>
          <w:tcPr>
            <w:tcW w:type="dxa" w:w="5126"/>
            <w:shd w:val="clear" w:color="auto" w:fill="FAFBFC"/>
          </w:tcPr>
          <w:p>
            <w:pPr>
              <w:spacing w:after="0" w:line="240" w:lineRule="auto"/>
            </w:pPr>
            <w:r>
              <w:rPr>
                <w:rFonts w:ascii="Georgia" w:hAnsi="Georgia"/>
                <w:b w:val="0"/>
                <w:i w:val="0"/>
                <w:color w:val="16181D"/>
                <w:sz w:val="17"/>
              </w:rPr>
              <w:t>Working on the work-issued device and account</w:t>
            </w:r>
          </w:p>
        </w:tc>
        <w:tc>
          <w:tcPr>
            <w:tcW w:type="dxa" w:w="835"/>
            <w:shd w:val="clear" w:color="auto" w:fill="FAFBFC"/>
          </w:tcPr>
          <w:p>
            <w:pPr>
              <w:spacing w:after="0" w:line="240" w:lineRule="auto"/>
            </w:pPr>
            <w:r>
              <w:rPr>
                <w:rFonts w:ascii="Georgia" w:hAnsi="Georgia"/>
                <w:b/>
                <w:i w:val="0"/>
                <w:color w:val="16181D"/>
                <w:sz w:val="17"/>
              </w:rPr>
              <w:t>Safe</w:t>
            </w:r>
          </w:p>
        </w:tc>
        <w:tc>
          <w:tcPr>
            <w:tcW w:type="dxa" w:w="4130"/>
            <w:shd w:val="clear" w:color="auto" w:fill="FAFBFC"/>
          </w:tcPr>
          <w:p>
            <w:pPr>
              <w:spacing w:after="0" w:line="240" w:lineRule="auto"/>
            </w:pPr>
            <w:r>
              <w:rPr>
                <w:rFonts w:ascii="Georgia" w:hAnsi="Georgia"/>
                <w:b w:val="0"/>
                <w:i w:val="0"/>
                <w:color w:val="16181D"/>
                <w:sz w:val="17"/>
              </w:rPr>
              <w:t>Policy, backups and monitoring apply</w:t>
            </w:r>
          </w:p>
        </w:tc>
      </w:tr>
      <w:tr>
        <w:trPr>
          <w:cantSplit/>
        </w:trPr>
        <w:tc>
          <w:tcPr>
            <w:tcW w:type="dxa" w:w="5126"/>
          </w:tcPr>
          <w:p>
            <w:pPr>
              <w:spacing w:after="0" w:line="240" w:lineRule="auto"/>
            </w:pPr>
            <w:r>
              <w:rPr>
                <w:rFonts w:ascii="Georgia" w:hAnsi="Georgia"/>
                <w:b w:val="0"/>
                <w:i w:val="0"/>
                <w:color w:val="16181D"/>
                <w:sz w:val="17"/>
              </w:rPr>
              <w:t>Saving the client database to your Desktop "for now"</w:t>
            </w:r>
          </w:p>
        </w:tc>
        <w:tc>
          <w:tcPr>
            <w:tcW w:type="dxa" w:w="835"/>
          </w:tcPr>
          <w:p>
            <w:pPr>
              <w:spacing w:after="0" w:line="240" w:lineRule="auto"/>
            </w:pPr>
            <w:r>
              <w:rPr>
                <w:rFonts w:ascii="Georgia" w:hAnsi="Georgia"/>
                <w:b/>
                <w:i w:val="0"/>
                <w:color w:val="16181D"/>
                <w:sz w:val="17"/>
              </w:rPr>
              <w:t>Risky</w:t>
            </w:r>
          </w:p>
        </w:tc>
        <w:tc>
          <w:tcPr>
            <w:tcW w:type="dxa" w:w="4130"/>
          </w:tcPr>
          <w:p>
            <w:pPr>
              <w:spacing w:after="0" w:line="240" w:lineRule="auto"/>
            </w:pPr>
            <w:r>
              <w:rPr>
                <w:rFonts w:ascii="Georgia" w:hAnsi="Georgia"/>
                <w:b w:val="0"/>
                <w:i w:val="0"/>
                <w:color w:val="16181D"/>
                <w:sz w:val="17"/>
              </w:rPr>
              <w:t>An uncontrolled copy on an unmanaged machine</w:t>
            </w:r>
          </w:p>
        </w:tc>
      </w:tr>
      <w:tr>
        <w:trPr>
          <w:cantSplit/>
        </w:trPr>
        <w:tc>
          <w:tcPr>
            <w:tcW w:type="dxa" w:w="5126"/>
            <w:shd w:val="clear" w:color="auto" w:fill="FAFBFC"/>
          </w:tcPr>
          <w:p>
            <w:pPr>
              <w:spacing w:after="0" w:line="240" w:lineRule="auto"/>
            </w:pPr>
            <w:r>
              <w:rPr>
                <w:rFonts w:ascii="Georgia" w:hAnsi="Georgia"/>
                <w:b w:val="0"/>
                <w:i w:val="0"/>
                <w:color w:val="16181D"/>
                <w:sz w:val="17"/>
              </w:rPr>
              <w:t>Using a personal USB for work files</w:t>
            </w:r>
          </w:p>
        </w:tc>
        <w:tc>
          <w:tcPr>
            <w:tcW w:type="dxa" w:w="835"/>
            <w:shd w:val="clear" w:color="auto" w:fill="FAFBFC"/>
          </w:tcPr>
          <w:p>
            <w:pPr>
              <w:spacing w:after="0" w:line="240" w:lineRule="auto"/>
            </w:pPr>
            <w:r>
              <w:rPr>
                <w:rFonts w:ascii="Georgia" w:hAnsi="Georgia"/>
                <w:b/>
                <w:i w:val="0"/>
                <w:color w:val="16181D"/>
                <w:sz w:val="17"/>
              </w:rPr>
              <w:t>Risky</w:t>
            </w:r>
          </w:p>
        </w:tc>
        <w:tc>
          <w:tcPr>
            <w:tcW w:type="dxa" w:w="4130"/>
            <w:shd w:val="clear" w:color="auto" w:fill="FAFBFC"/>
          </w:tcPr>
          <w:p>
            <w:pPr>
              <w:spacing w:after="0" w:line="240" w:lineRule="auto"/>
            </w:pPr>
            <w:r>
              <w:rPr>
                <w:rFonts w:ascii="Georgia" w:hAnsi="Georgia"/>
                <w:b w:val="0"/>
                <w:i w:val="0"/>
                <w:color w:val="16181D"/>
                <w:sz w:val="17"/>
              </w:rPr>
              <w:t>Easy to lose; may carry malware</w:t>
            </w:r>
          </w:p>
        </w:tc>
      </w:tr>
      <w:tr>
        <w:trPr>
          <w:cantSplit/>
        </w:trPr>
        <w:tc>
          <w:tcPr>
            <w:tcW w:type="dxa" w:w="5126"/>
          </w:tcPr>
          <w:p>
            <w:pPr>
              <w:spacing w:after="0" w:line="240" w:lineRule="auto"/>
            </w:pPr>
            <w:r>
              <w:rPr>
                <w:rFonts w:ascii="Georgia" w:hAnsi="Georgia"/>
                <w:b w:val="0"/>
                <w:i w:val="0"/>
                <w:color w:val="16181D"/>
                <w:sz w:val="17"/>
              </w:rPr>
              <w:t>Locking the laptop when you leave the room</w:t>
            </w:r>
          </w:p>
        </w:tc>
        <w:tc>
          <w:tcPr>
            <w:tcW w:type="dxa" w:w="835"/>
          </w:tcPr>
          <w:p>
            <w:pPr>
              <w:spacing w:after="0" w:line="240" w:lineRule="auto"/>
            </w:pPr>
            <w:r>
              <w:rPr>
                <w:rFonts w:ascii="Georgia" w:hAnsi="Georgia"/>
                <w:b/>
                <w:i w:val="0"/>
                <w:color w:val="16181D"/>
                <w:sz w:val="17"/>
              </w:rPr>
              <w:t>Safe</w:t>
            </w:r>
          </w:p>
        </w:tc>
        <w:tc>
          <w:tcPr>
            <w:tcW w:type="dxa" w:w="4130"/>
          </w:tcPr>
          <w:p>
            <w:pPr>
              <w:spacing w:after="0" w:line="240" w:lineRule="auto"/>
            </w:pPr>
            <w:r>
              <w:rPr>
                <w:rFonts w:ascii="Georgia" w:hAnsi="Georgia"/>
                <w:b w:val="0"/>
                <w:i w:val="0"/>
                <w:color w:val="16181D"/>
                <w:sz w:val="17"/>
              </w:rPr>
              <w:t>Flatmates and guests cannot wander in</w:t>
            </w:r>
          </w:p>
        </w:tc>
      </w:tr>
      <w:tr>
        <w:trPr>
          <w:cantSplit/>
        </w:trPr>
        <w:tc>
          <w:tcPr>
            <w:tcW w:type="dxa" w:w="5126"/>
            <w:shd w:val="clear" w:color="auto" w:fill="FAFBFC"/>
          </w:tcPr>
          <w:p>
            <w:pPr>
              <w:spacing w:after="0" w:line="240" w:lineRule="auto"/>
            </w:pPr>
            <w:r>
              <w:rPr>
                <w:rFonts w:ascii="Georgia" w:hAnsi="Georgia"/>
                <w:b w:val="0"/>
                <w:i w:val="0"/>
                <w:color w:val="16181D"/>
                <w:sz w:val="17"/>
              </w:rPr>
              <w:t>The same password for work and personal accounts</w:t>
            </w:r>
          </w:p>
        </w:tc>
        <w:tc>
          <w:tcPr>
            <w:tcW w:type="dxa" w:w="835"/>
            <w:shd w:val="clear" w:color="auto" w:fill="FAFBFC"/>
          </w:tcPr>
          <w:p>
            <w:pPr>
              <w:spacing w:after="0" w:line="240" w:lineRule="auto"/>
            </w:pPr>
            <w:r>
              <w:rPr>
                <w:rFonts w:ascii="Georgia" w:hAnsi="Georgia"/>
                <w:b/>
                <w:i w:val="0"/>
                <w:color w:val="16181D"/>
                <w:sz w:val="17"/>
              </w:rPr>
              <w:t>Risky</w:t>
            </w:r>
          </w:p>
        </w:tc>
        <w:tc>
          <w:tcPr>
            <w:tcW w:type="dxa" w:w="4130"/>
            <w:shd w:val="clear" w:color="auto" w:fill="FAFBFC"/>
          </w:tcPr>
          <w:p>
            <w:pPr>
              <w:spacing w:after="0" w:line="240" w:lineRule="auto"/>
            </w:pPr>
            <w:r>
              <w:rPr>
                <w:rFonts w:ascii="Georgia" w:hAnsi="Georgia"/>
                <w:b w:val="0"/>
                <w:i w:val="0"/>
                <w:color w:val="16181D"/>
                <w:sz w:val="17"/>
              </w:rPr>
              <w:t>One breach cascades across both</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"At home there's no one around, so I can relax security."</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w:t>
      </w:r>
      <w:r>
        <w:rPr>
          <w:rFonts w:ascii="Georgia" w:hAnsi="Georgia"/>
          <w:b/>
          <w:i w:val="0"/>
          <w:color w:val="3D4350"/>
          <w:sz w:val="18"/>
        </w:rPr>
        <w:t>flatmates, family, guests, insecure IoT and remote attackers are all still in scope.</w:t>
      </w:r>
      <w:r>
        <w:rPr>
          <w:rFonts w:ascii="Georgia" w:hAnsi="Georgia"/>
          <w:b w:val="0"/>
          <w:i w:val="0"/>
          <w:color w:val="3D4350"/>
          <w:sz w:val="18"/>
        </w:rPr>
        <w:t xml:space="preserve"> "Home" is not "safe", and "just for now" copies are exactly how work data leaks.</w:t>
      </w:r>
    </w:p>
    <w:p>
      <w:pPr>
        <w:pStyle w:val="Heading3"/>
      </w:pPr>
      <w:r>
        <w:rPr>
          <w:rFonts w:ascii="Helvetica Neue" w:hAnsi="Helvetica Neue"/>
          <w:b/>
          <w:i w:val="0"/>
          <w:color w:val="2A6EA8"/>
          <w:sz w:val="22"/>
        </w:rPr>
        <w:t>Video calls and collaboration</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5745"/>
        <w:gridCol w:w="865"/>
        <w:gridCol w:w="3481"/>
      </w:tblGrid>
      <w:tr>
        <w:trPr>
          <w:cantSplit/>
          <w:tblHeader/>
        </w:trPr>
        <w:tc>
          <w:tcPr>
            <w:tcW w:type="dxa" w:w="5745"/>
            <w:shd w:val="clear" w:color="auto" w:fill="EEF3F8"/>
          </w:tcPr>
          <w:p>
            <w:pPr>
              <w:spacing w:after="0" w:line="240" w:lineRule="auto"/>
            </w:pPr>
            <w:r>
              <w:rPr>
                <w:rFonts w:ascii="Helvetica Neue" w:hAnsi="Helvetica Neue"/>
                <w:b/>
                <w:i w:val="0"/>
                <w:color w:val="1F4E79"/>
                <w:sz w:val="16"/>
              </w:rPr>
              <w:t>Situation</w:t>
            </w:r>
          </w:p>
        </w:tc>
        <w:tc>
          <w:tcPr>
            <w:tcW w:type="dxa" w:w="865"/>
            <w:shd w:val="clear" w:color="auto" w:fill="EEF3F8"/>
          </w:tcPr>
          <w:p>
            <w:pPr>
              <w:spacing w:after="0" w:line="240" w:lineRule="auto"/>
            </w:pPr>
            <w:r>
              <w:rPr>
                <w:rFonts w:ascii="Helvetica Neue" w:hAnsi="Helvetica Neue"/>
                <w:b/>
                <w:i w:val="0"/>
                <w:color w:val="1F4E79"/>
                <w:sz w:val="16"/>
              </w:rPr>
              <w:t>Verdict</w:t>
            </w:r>
          </w:p>
        </w:tc>
        <w:tc>
          <w:tcPr>
            <w:tcW w:type="dxa" w:w="3481"/>
            <w:shd w:val="clear" w:color="auto" w:fill="EEF3F8"/>
          </w:tcPr>
          <w:p>
            <w:pPr>
              <w:spacing w:after="0" w:line="240" w:lineRule="auto"/>
            </w:pPr>
            <w:r>
              <w:rPr>
                <w:rFonts w:ascii="Helvetica Neue" w:hAnsi="Helvetica Neue"/>
                <w:b/>
                <w:i w:val="0"/>
                <w:color w:val="1F4E79"/>
                <w:sz w:val="16"/>
              </w:rPr>
              <w:t>Why</w:t>
            </w:r>
          </w:p>
        </w:tc>
      </w:tr>
      <w:tr>
        <w:trPr>
          <w:cantSplit/>
        </w:trPr>
        <w:tc>
          <w:tcPr>
            <w:tcW w:type="dxa" w:w="5745"/>
          </w:tcPr>
          <w:p>
            <w:pPr>
              <w:spacing w:after="0" w:line="240" w:lineRule="auto"/>
            </w:pPr>
            <w:r>
              <w:rPr>
                <w:rFonts w:ascii="Georgia" w:hAnsi="Georgia"/>
                <w:b w:val="0"/>
                <w:i w:val="0"/>
                <w:color w:val="16181D"/>
                <w:sz w:val="17"/>
              </w:rPr>
              <w:t>A meeting link posted publicly on Facebook</w:t>
            </w:r>
          </w:p>
        </w:tc>
        <w:tc>
          <w:tcPr>
            <w:tcW w:type="dxa" w:w="865"/>
          </w:tcPr>
          <w:p>
            <w:pPr>
              <w:spacing w:after="0" w:line="240" w:lineRule="auto"/>
            </w:pPr>
            <w:r>
              <w:rPr>
                <w:rFonts w:ascii="Georgia" w:hAnsi="Georgia"/>
                <w:b/>
                <w:i w:val="0"/>
                <w:color w:val="16181D"/>
                <w:sz w:val="17"/>
              </w:rPr>
              <w:t>Risky</w:t>
            </w:r>
          </w:p>
        </w:tc>
        <w:tc>
          <w:tcPr>
            <w:tcW w:type="dxa" w:w="3481"/>
          </w:tcPr>
          <w:p>
            <w:pPr>
              <w:spacing w:after="0" w:line="240" w:lineRule="auto"/>
            </w:pPr>
            <w:r>
              <w:rPr>
                <w:rFonts w:ascii="Georgia" w:hAnsi="Georgia"/>
                <w:b w:val="0"/>
                <w:i w:val="0"/>
                <w:color w:val="16181D"/>
                <w:sz w:val="17"/>
              </w:rPr>
              <w:t>Anyone can join — "Zoom-bombing"</w:t>
            </w:r>
          </w:p>
        </w:tc>
      </w:tr>
      <w:tr>
        <w:trPr>
          <w:cantSplit/>
        </w:trPr>
        <w:tc>
          <w:tcPr>
            <w:tcW w:type="dxa" w:w="5745"/>
            <w:shd w:val="clear" w:color="auto" w:fill="FAFBFC"/>
          </w:tcPr>
          <w:p>
            <w:pPr>
              <w:spacing w:after="0" w:line="240" w:lineRule="auto"/>
            </w:pPr>
            <w:r>
              <w:rPr>
                <w:rFonts w:ascii="Georgia" w:hAnsi="Georgia"/>
                <w:b w:val="0"/>
                <w:i w:val="0"/>
                <w:color w:val="16181D"/>
                <w:sz w:val="17"/>
              </w:rPr>
              <w:t>A meeting password plus a waiting room</w:t>
            </w:r>
          </w:p>
        </w:tc>
        <w:tc>
          <w:tcPr>
            <w:tcW w:type="dxa" w:w="865"/>
            <w:shd w:val="clear" w:color="auto" w:fill="FAFBFC"/>
          </w:tcPr>
          <w:p>
            <w:pPr>
              <w:spacing w:after="0" w:line="240" w:lineRule="auto"/>
            </w:pPr>
            <w:r>
              <w:rPr>
                <w:rFonts w:ascii="Georgia" w:hAnsi="Georgia"/>
                <w:b/>
                <w:i w:val="0"/>
                <w:color w:val="16181D"/>
                <w:sz w:val="17"/>
              </w:rPr>
              <w:t>Safe</w:t>
            </w:r>
          </w:p>
        </w:tc>
        <w:tc>
          <w:tcPr>
            <w:tcW w:type="dxa" w:w="3481"/>
            <w:shd w:val="clear" w:color="auto" w:fill="FAFBFC"/>
          </w:tcPr>
          <w:p>
            <w:pPr>
              <w:spacing w:after="0" w:line="240" w:lineRule="auto"/>
            </w:pPr>
            <w:r>
              <w:rPr>
                <w:rFonts w:ascii="Georgia" w:hAnsi="Georgia"/>
                <w:b w:val="0"/>
                <w:i w:val="0"/>
                <w:color w:val="16181D"/>
                <w:sz w:val="17"/>
              </w:rPr>
              <w:t>Only invited people get in</w:t>
            </w:r>
          </w:p>
        </w:tc>
      </w:tr>
      <w:tr>
        <w:trPr>
          <w:cantSplit/>
        </w:trPr>
        <w:tc>
          <w:tcPr>
            <w:tcW w:type="dxa" w:w="5745"/>
          </w:tcPr>
          <w:p>
            <w:pPr>
              <w:spacing w:after="0" w:line="240" w:lineRule="auto"/>
            </w:pPr>
            <w:r>
              <w:rPr>
                <w:rFonts w:ascii="Georgia" w:hAnsi="Georgia"/>
                <w:b w:val="0"/>
                <w:i w:val="0"/>
                <w:color w:val="16181D"/>
                <w:sz w:val="17"/>
              </w:rPr>
              <w:t>Screen-sharing with other tabs and notifications open</w:t>
            </w:r>
          </w:p>
        </w:tc>
        <w:tc>
          <w:tcPr>
            <w:tcW w:type="dxa" w:w="865"/>
          </w:tcPr>
          <w:p>
            <w:pPr>
              <w:spacing w:after="0" w:line="240" w:lineRule="auto"/>
            </w:pPr>
            <w:r>
              <w:rPr>
                <w:rFonts w:ascii="Georgia" w:hAnsi="Georgia"/>
                <w:b/>
                <w:i w:val="0"/>
                <w:color w:val="16181D"/>
                <w:sz w:val="17"/>
              </w:rPr>
              <w:t>Risky</w:t>
            </w:r>
          </w:p>
        </w:tc>
        <w:tc>
          <w:tcPr>
            <w:tcW w:type="dxa" w:w="3481"/>
          </w:tcPr>
          <w:p>
            <w:pPr>
              <w:spacing w:after="0" w:line="240" w:lineRule="auto"/>
            </w:pPr>
            <w:r>
              <w:rPr>
                <w:rFonts w:ascii="Georgia" w:hAnsi="Georgia"/>
                <w:b w:val="0"/>
                <w:i w:val="0"/>
                <w:color w:val="16181D"/>
                <w:sz w:val="17"/>
              </w:rPr>
              <w:t>Leaks messages, emails, other data</w:t>
            </w:r>
          </w:p>
        </w:tc>
      </w:tr>
      <w:tr>
        <w:trPr>
          <w:cantSplit/>
        </w:trPr>
        <w:tc>
          <w:tcPr>
            <w:tcW w:type="dxa" w:w="5745"/>
            <w:shd w:val="clear" w:color="auto" w:fill="FAFBFC"/>
          </w:tcPr>
          <w:p>
            <w:pPr>
              <w:spacing w:after="0" w:line="240" w:lineRule="auto"/>
            </w:pPr>
            <w:r>
              <w:rPr>
                <w:rFonts w:ascii="Georgia" w:hAnsi="Georgia"/>
                <w:b w:val="0"/>
                <w:i w:val="0"/>
                <w:color w:val="16181D"/>
                <w:sz w:val="17"/>
              </w:rPr>
              <w:t>Sensitive documents visible in your background</w:t>
            </w:r>
          </w:p>
        </w:tc>
        <w:tc>
          <w:tcPr>
            <w:tcW w:type="dxa" w:w="865"/>
            <w:shd w:val="clear" w:color="auto" w:fill="FAFBFC"/>
          </w:tcPr>
          <w:p>
            <w:pPr>
              <w:spacing w:after="0" w:line="240" w:lineRule="auto"/>
            </w:pPr>
            <w:r>
              <w:rPr>
                <w:rFonts w:ascii="Georgia" w:hAnsi="Georgia"/>
                <w:b/>
                <w:i w:val="0"/>
                <w:color w:val="16181D"/>
                <w:sz w:val="17"/>
              </w:rPr>
              <w:t>Risky</w:t>
            </w:r>
          </w:p>
        </w:tc>
        <w:tc>
          <w:tcPr>
            <w:tcW w:type="dxa" w:w="3481"/>
            <w:shd w:val="clear" w:color="auto" w:fill="FAFBFC"/>
          </w:tcPr>
          <w:p>
            <w:pPr>
              <w:spacing w:after="0" w:line="240" w:lineRule="auto"/>
            </w:pPr>
            <w:r>
              <w:rPr>
                <w:rFonts w:ascii="Georgia" w:hAnsi="Georgia"/>
                <w:b w:val="0"/>
                <w:i w:val="0"/>
                <w:color w:val="16181D"/>
                <w:sz w:val="17"/>
              </w:rPr>
              <w:t>An on-camera information leak</w:t>
            </w:r>
          </w:p>
        </w:tc>
      </w:tr>
      <w:tr>
        <w:trPr>
          <w:cantSplit/>
        </w:trPr>
        <w:tc>
          <w:tcPr>
            <w:tcW w:type="dxa" w:w="5745"/>
          </w:tcPr>
          <w:p>
            <w:pPr>
              <w:spacing w:after="0" w:line="240" w:lineRule="auto"/>
            </w:pPr>
            <w:r>
              <w:rPr>
                <w:rFonts w:ascii="Georgia" w:hAnsi="Georgia"/>
                <w:b w:val="0"/>
                <w:i w:val="0"/>
                <w:color w:val="16181D"/>
                <w:sz w:val="17"/>
              </w:rPr>
              <w:t>Clicking a "meeting invite" from an unknown sender</w:t>
            </w:r>
          </w:p>
        </w:tc>
        <w:tc>
          <w:tcPr>
            <w:tcW w:type="dxa" w:w="865"/>
          </w:tcPr>
          <w:p>
            <w:pPr>
              <w:spacing w:after="0" w:line="240" w:lineRule="auto"/>
            </w:pPr>
            <w:r>
              <w:rPr>
                <w:rFonts w:ascii="Georgia" w:hAnsi="Georgia"/>
                <w:b/>
                <w:i w:val="0"/>
                <w:color w:val="16181D"/>
                <w:sz w:val="17"/>
              </w:rPr>
              <w:t>Risky</w:t>
            </w:r>
          </w:p>
        </w:tc>
        <w:tc>
          <w:tcPr>
            <w:tcW w:type="dxa" w:w="3481"/>
          </w:tcPr>
          <w:p>
            <w:pPr>
              <w:spacing w:after="0" w:line="240" w:lineRule="auto"/>
            </w:pPr>
            <w:r>
              <w:rPr>
                <w:rFonts w:ascii="Georgia" w:hAnsi="Georgia"/>
                <w:b w:val="0"/>
                <w:i w:val="0"/>
                <w:color w:val="16181D"/>
                <w:sz w:val="17"/>
              </w:rPr>
              <w:t>Fake-invite phishing</w:t>
            </w:r>
          </w:p>
        </w:tc>
      </w:tr>
      <w:tr>
        <w:trPr>
          <w:cantSplit/>
        </w:trPr>
        <w:tc>
          <w:tcPr>
            <w:tcW w:type="dxa" w:w="5745"/>
            <w:shd w:val="clear" w:color="auto" w:fill="FAFBFC"/>
          </w:tcPr>
          <w:p>
            <w:pPr>
              <w:spacing w:after="0" w:line="240" w:lineRule="auto"/>
            </w:pPr>
            <w:r>
              <w:rPr>
                <w:rFonts w:ascii="Georgia" w:hAnsi="Georgia"/>
                <w:b w:val="0"/>
                <w:i w:val="0"/>
                <w:color w:val="16181D"/>
                <w:sz w:val="17"/>
              </w:rPr>
              <w:t>A neutral background and sharing only one window</w:t>
            </w:r>
          </w:p>
        </w:tc>
        <w:tc>
          <w:tcPr>
            <w:tcW w:type="dxa" w:w="865"/>
            <w:shd w:val="clear" w:color="auto" w:fill="FAFBFC"/>
          </w:tcPr>
          <w:p>
            <w:pPr>
              <w:spacing w:after="0" w:line="240" w:lineRule="auto"/>
            </w:pPr>
            <w:r>
              <w:rPr>
                <w:rFonts w:ascii="Georgia" w:hAnsi="Georgia"/>
                <w:b/>
                <w:i w:val="0"/>
                <w:color w:val="16181D"/>
                <w:sz w:val="17"/>
              </w:rPr>
              <w:t>Safe</w:t>
            </w:r>
          </w:p>
        </w:tc>
        <w:tc>
          <w:tcPr>
            <w:tcW w:type="dxa" w:w="3481"/>
            <w:shd w:val="clear" w:color="auto" w:fill="FAFBFC"/>
          </w:tcPr>
          <w:p>
            <w:pPr>
              <w:spacing w:after="0" w:line="240" w:lineRule="auto"/>
            </w:pPr>
            <w:r>
              <w:rPr>
                <w:rFonts w:ascii="Georgia" w:hAnsi="Georgia"/>
                <w:b w:val="0"/>
                <w:i w:val="0"/>
                <w:color w:val="16181D"/>
                <w:sz w:val="17"/>
              </w:rPr>
              <w:t>Nothing extra leaks</w:t>
            </w:r>
          </w:p>
        </w:tc>
      </w:tr>
    </w:tbl>
    <w:p>
      <w:pPr>
        <w:spacing w:after="40"/>
      </w:pPr>
    </w:p>
    <w:p>
      <w:pPr>
        <w:spacing w:after="80"/>
      </w:pPr>
      <w:r>
        <w:rPr>
          <w:rFonts w:ascii="Georgia" w:hAnsi="Georgia"/>
          <w:b w:val="0"/>
          <w:i w:val="0"/>
          <w:color w:val="16181D"/>
          <w:sz w:val="19"/>
        </w:rPr>
        <w:t xml:space="preserve">Nepal saw widespread </w:t>
      </w:r>
      <w:r>
        <w:rPr>
          <w:rFonts w:ascii="Georgia" w:hAnsi="Georgia"/>
          <w:b/>
          <w:i w:val="0"/>
          <w:color w:val="16181D"/>
          <w:sz w:val="19"/>
        </w:rPr>
        <w:t>"Zoom-bombing" of online classes</w:t>
      </w:r>
      <w:r>
        <w:rPr>
          <w:rFonts w:ascii="Georgia" w:hAnsi="Georgia"/>
          <w:b w:val="0"/>
          <w:i w:val="0"/>
          <w:color w:val="16181D"/>
          <w:sz w:val="19"/>
        </w:rPr>
        <w:t xml:space="preserve"> during lockdown, when links were shared openly with no password.</w:t>
      </w:r>
    </w:p>
    <w:p>
      <w:pPr>
        <w:keepLines/>
        <w:pBdr>
          <w:left w:val="single" w:sz="18" w:space="6" w:color="2A6EA8"/>
        </w:pBdr>
        <w:shd w:val="clear" w:color="auto" w:fill="F7F9FB"/>
        <w:spacing w:before="80" w:after="80"/>
        <w:ind w:left="227" w:right="113"/>
      </w:pPr>
      <w:r>
        <w:rPr>
          <w:rFonts w:ascii="Georgia" w:hAnsi="Georgia"/>
          <w:b/>
          <w:i w:val="0"/>
          <w:color w:val="3D4350"/>
          <w:sz w:val="18"/>
        </w:rPr>
        <w:t>Two habits prevent most incidents: a password plus a waiting room on every meeting, and sharing only the one window you intend — not the whole screen.</w:t>
      </w:r>
    </w:p>
    <w:p>
      <w:pPr>
        <w:pStyle w:val="Heading2"/>
        <w:pBdr>
          <w:bottom w:val="single" w:sz="6" w:space="2" w:color="D6D9E0"/>
        </w:pBdr>
      </w:pPr>
      <w:r>
        <w:rPr>
          <w:rFonts w:ascii="Helvetica Neue" w:hAnsi="Helvetica Neue"/>
          <w:b/>
          <w:i w:val="0"/>
          <w:color w:val="1F4E79"/>
          <w:sz w:val="27"/>
        </w:rPr>
        <w:t>6.9 Securing your accounts</w:t>
      </w:r>
    </w:p>
    <w:p>
      <w:pPr>
        <w:pStyle w:val="Heading3"/>
      </w:pPr>
      <w:r>
        <w:rPr>
          <w:rFonts w:ascii="Helvetica Neue" w:hAnsi="Helvetica Neue"/>
          <w:b/>
          <w:i w:val="0"/>
          <w:color w:val="2A6EA8"/>
          <w:sz w:val="22"/>
        </w:rPr>
        <w:t>Strong passwords</w:t>
      </w:r>
    </w:p>
    <w:p>
      <w:pPr>
        <w:spacing w:after="80"/>
      </w:pPr>
      <w:r>
        <w:rPr>
          <w:rFonts w:ascii="Georgia" w:hAnsi="Georgia"/>
          <w:b/>
          <w:i w:val="0"/>
          <w:color w:val="16181D"/>
          <w:sz w:val="19"/>
        </w:rPr>
        <w:t>A strong password is long, unique and hard to guess.</w:t>
      </w:r>
    </w:p>
    <w:p>
      <w:pPr>
        <w:keepLines/>
        <w:pBdr>
          <w:left w:val="single" w:sz="18" w:space="6" w:color="2A6EA8"/>
        </w:pBdr>
        <w:shd w:val="clear" w:color="auto" w:fill="F7F9FB"/>
        <w:spacing w:before="80" w:after="80"/>
        <w:ind w:left="227" w:right="113"/>
      </w:pPr>
      <w:r>
        <w:rPr>
          <w:rFonts w:ascii="Georgia" w:hAnsi="Georgia"/>
          <w:b w:val="0"/>
          <w:i w:val="0"/>
          <w:color w:val="3D4350"/>
          <w:sz w:val="18"/>
        </w:rPr>
        <w:t>## Length beats complexity — and uniqueness beats everything.</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3987"/>
        <w:gridCol w:w="924"/>
        <w:gridCol w:w="5180"/>
      </w:tblGrid>
      <w:tr>
        <w:trPr>
          <w:cantSplit/>
          <w:tblHeader/>
        </w:trPr>
        <w:tc>
          <w:tcPr>
            <w:tcW w:type="dxa" w:w="3987"/>
            <w:shd w:val="clear" w:color="auto" w:fill="EEF3F8"/>
          </w:tcPr>
          <w:p>
            <w:pPr>
              <w:spacing w:after="0" w:line="240" w:lineRule="auto"/>
            </w:pPr>
            <w:r>
              <w:rPr>
                <w:rFonts w:ascii="Helvetica Neue" w:hAnsi="Helvetica Neue"/>
                <w:b/>
                <w:i w:val="0"/>
                <w:color w:val="1F4E79"/>
                <w:sz w:val="16"/>
              </w:rPr>
              <w:t>Password</w:t>
            </w:r>
          </w:p>
        </w:tc>
        <w:tc>
          <w:tcPr>
            <w:tcW w:type="dxa" w:w="924"/>
            <w:shd w:val="clear" w:color="auto" w:fill="EEF3F8"/>
          </w:tcPr>
          <w:p>
            <w:pPr>
              <w:spacing w:after="0" w:line="240" w:lineRule="auto"/>
            </w:pPr>
            <w:r>
              <w:rPr>
                <w:rFonts w:ascii="Helvetica Neue" w:hAnsi="Helvetica Neue"/>
                <w:b/>
                <w:i w:val="0"/>
                <w:color w:val="1F4E79"/>
                <w:sz w:val="16"/>
              </w:rPr>
              <w:t>Verdict</w:t>
            </w:r>
          </w:p>
        </w:tc>
        <w:tc>
          <w:tcPr>
            <w:tcW w:type="dxa" w:w="5180"/>
            <w:shd w:val="clear" w:color="auto" w:fill="EEF3F8"/>
          </w:tcPr>
          <w:p>
            <w:pPr>
              <w:spacing w:after="0" w:line="240" w:lineRule="auto"/>
            </w:pPr>
            <w:r>
              <w:rPr>
                <w:rFonts w:ascii="Helvetica Neue" w:hAnsi="Helvetica Neue"/>
                <w:b/>
                <w:i w:val="0"/>
                <w:color w:val="1F4E79"/>
                <w:sz w:val="16"/>
              </w:rPr>
              <w:t>Why</w:t>
            </w:r>
          </w:p>
        </w:tc>
      </w:tr>
      <w:tr>
        <w:trPr>
          <w:cantSplit/>
        </w:trPr>
        <w:tc>
          <w:tcPr>
            <w:tcW w:type="dxa" w:w="3987"/>
          </w:tcPr>
          <w:p>
            <w:pPr>
              <w:spacing w:after="0" w:line="240" w:lineRule="auto"/>
            </w:pPr>
            <w:r>
              <w:rPr>
                <w:rFonts w:ascii="Menlo" w:hAnsi="Menlo"/>
                <w:b w:val="0"/>
                <w:i w:val="0"/>
                <w:color w:val="16181D"/>
                <w:sz w:val="15"/>
              </w:rPr>
              <w:t>nepal123</w:t>
            </w:r>
            <w:r>
              <w:rPr>
                <w:rFonts w:ascii="Georgia" w:hAnsi="Georgia"/>
                <w:b w:val="0"/>
                <w:i w:val="0"/>
                <w:color w:val="16181D"/>
                <w:sz w:val="17"/>
              </w:rPr>
              <w:t xml:space="preserve"> or your phone number</w:t>
            </w:r>
          </w:p>
        </w:tc>
        <w:tc>
          <w:tcPr>
            <w:tcW w:type="dxa" w:w="924"/>
          </w:tcPr>
          <w:p>
            <w:pPr>
              <w:spacing w:after="0" w:line="240" w:lineRule="auto"/>
            </w:pPr>
            <w:r>
              <w:rPr>
                <w:rFonts w:ascii="Georgia" w:hAnsi="Georgia"/>
                <w:b/>
                <w:i w:val="0"/>
                <w:color w:val="16181D"/>
                <w:sz w:val="17"/>
              </w:rPr>
              <w:t>Weak</w:t>
            </w:r>
          </w:p>
        </w:tc>
        <w:tc>
          <w:tcPr>
            <w:tcW w:type="dxa" w:w="5180"/>
          </w:tcPr>
          <w:p>
            <w:pPr>
              <w:spacing w:after="0" w:line="240" w:lineRule="auto"/>
            </w:pPr>
            <w:r>
              <w:rPr>
                <w:rFonts w:ascii="Georgia" w:hAnsi="Georgia"/>
                <w:b w:val="0"/>
                <w:i w:val="0"/>
                <w:color w:val="16181D"/>
                <w:sz w:val="17"/>
              </w:rPr>
              <w:t>Guessable and in every wordlist</w:t>
            </w:r>
          </w:p>
        </w:tc>
      </w:tr>
      <w:tr>
        <w:trPr>
          <w:cantSplit/>
        </w:trPr>
        <w:tc>
          <w:tcPr>
            <w:tcW w:type="dxa" w:w="3987"/>
            <w:shd w:val="clear" w:color="auto" w:fill="FAFBFC"/>
          </w:tcPr>
          <w:p>
            <w:pPr>
              <w:spacing w:after="0" w:line="240" w:lineRule="auto"/>
            </w:pPr>
            <w:r>
              <w:rPr>
                <w:rFonts w:ascii="Menlo" w:hAnsi="Menlo"/>
                <w:b w:val="0"/>
                <w:i w:val="0"/>
                <w:color w:val="16181D"/>
                <w:sz w:val="15"/>
              </w:rPr>
              <w:t>P@ss123</w:t>
            </w:r>
            <w:r>
              <w:rPr>
                <w:rFonts w:ascii="Georgia" w:hAnsi="Georgia"/>
                <w:b w:val="0"/>
                <w:i w:val="0"/>
                <w:color w:val="16181D"/>
                <w:sz w:val="17"/>
              </w:rPr>
              <w:t xml:space="preserve"> — short with symbols</w:t>
            </w:r>
          </w:p>
        </w:tc>
        <w:tc>
          <w:tcPr>
            <w:tcW w:type="dxa" w:w="924"/>
            <w:shd w:val="clear" w:color="auto" w:fill="FAFBFC"/>
          </w:tcPr>
          <w:p>
            <w:pPr>
              <w:spacing w:after="0" w:line="240" w:lineRule="auto"/>
            </w:pPr>
            <w:r>
              <w:rPr>
                <w:rFonts w:ascii="Georgia" w:hAnsi="Georgia"/>
                <w:b/>
                <w:i w:val="0"/>
                <w:color w:val="16181D"/>
                <w:sz w:val="17"/>
              </w:rPr>
              <w:t>Weak</w:t>
            </w:r>
          </w:p>
        </w:tc>
        <w:tc>
          <w:tcPr>
            <w:tcW w:type="dxa" w:w="5180"/>
            <w:shd w:val="clear" w:color="auto" w:fill="FAFBFC"/>
          </w:tcPr>
          <w:p>
            <w:pPr>
              <w:spacing w:after="0" w:line="240" w:lineRule="auto"/>
            </w:pPr>
            <w:r>
              <w:rPr>
                <w:rFonts w:ascii="Georgia" w:hAnsi="Georgia"/>
                <w:b w:val="0"/>
                <w:i w:val="0"/>
                <w:color w:val="16181D"/>
                <w:sz w:val="17"/>
              </w:rPr>
              <w:t>Short, so cracked in seconds despite the symbols</w:t>
            </w:r>
          </w:p>
        </w:tc>
      </w:tr>
      <w:tr>
        <w:trPr>
          <w:cantSplit/>
        </w:trPr>
        <w:tc>
          <w:tcPr>
            <w:tcW w:type="dxa" w:w="3987"/>
          </w:tcPr>
          <w:p>
            <w:pPr>
              <w:spacing w:after="0" w:line="240" w:lineRule="auto"/>
            </w:pPr>
            <w:r>
              <w:rPr>
                <w:rFonts w:ascii="Menlo" w:hAnsi="Menlo"/>
                <w:b w:val="0"/>
                <w:i w:val="0"/>
                <w:color w:val="16181D"/>
                <w:sz w:val="15"/>
              </w:rPr>
              <w:t>Ram@2003</w:t>
            </w:r>
            <w:r>
              <w:rPr>
                <w:rFonts w:ascii="Georgia" w:hAnsi="Georgia"/>
                <w:b w:val="0"/>
                <w:i w:val="0"/>
                <w:color w:val="16181D"/>
                <w:sz w:val="17"/>
              </w:rPr>
              <w:t xml:space="preserve"> — name plus date of birth</w:t>
            </w:r>
          </w:p>
        </w:tc>
        <w:tc>
          <w:tcPr>
            <w:tcW w:type="dxa" w:w="924"/>
          </w:tcPr>
          <w:p>
            <w:pPr>
              <w:spacing w:after="0" w:line="240" w:lineRule="auto"/>
            </w:pPr>
            <w:r>
              <w:rPr>
                <w:rFonts w:ascii="Georgia" w:hAnsi="Georgia"/>
                <w:b/>
                <w:i w:val="0"/>
                <w:color w:val="16181D"/>
                <w:sz w:val="17"/>
              </w:rPr>
              <w:t>Weak</w:t>
            </w:r>
          </w:p>
        </w:tc>
        <w:tc>
          <w:tcPr>
            <w:tcW w:type="dxa" w:w="5180"/>
          </w:tcPr>
          <w:p>
            <w:pPr>
              <w:spacing w:after="0" w:line="240" w:lineRule="auto"/>
            </w:pPr>
            <w:r>
              <w:rPr>
                <w:rFonts w:ascii="Georgia" w:hAnsi="Georgia"/>
                <w:b w:val="0"/>
                <w:i w:val="0"/>
                <w:color w:val="16181D"/>
                <w:sz w:val="17"/>
              </w:rPr>
              <w:t>Personal information is easy to find</w:t>
            </w:r>
          </w:p>
        </w:tc>
      </w:tr>
      <w:tr>
        <w:trPr>
          <w:cantSplit/>
        </w:trPr>
        <w:tc>
          <w:tcPr>
            <w:tcW w:type="dxa" w:w="3987"/>
            <w:shd w:val="clear" w:color="auto" w:fill="FAFBFC"/>
          </w:tcPr>
          <w:p>
            <w:pPr>
              <w:spacing w:after="0" w:line="240" w:lineRule="auto"/>
            </w:pPr>
            <w:r>
              <w:rPr>
                <w:rFonts w:ascii="Menlo" w:hAnsi="Menlo"/>
                <w:b w:val="0"/>
                <w:i w:val="0"/>
                <w:color w:val="16181D"/>
                <w:sz w:val="15"/>
              </w:rPr>
              <w:t>Kathmandu@2026</w:t>
            </w:r>
          </w:p>
        </w:tc>
        <w:tc>
          <w:tcPr>
            <w:tcW w:type="dxa" w:w="924"/>
            <w:shd w:val="clear" w:color="auto" w:fill="FAFBFC"/>
          </w:tcPr>
          <w:p>
            <w:pPr>
              <w:spacing w:after="0" w:line="240" w:lineRule="auto"/>
            </w:pPr>
            <w:r>
              <w:rPr>
                <w:rFonts w:ascii="Georgia" w:hAnsi="Georgia"/>
                <w:b w:val="0"/>
                <w:i w:val="0"/>
                <w:color w:val="16181D"/>
                <w:sz w:val="17"/>
              </w:rPr>
              <w:t>Medium</w:t>
            </w:r>
          </w:p>
        </w:tc>
        <w:tc>
          <w:tcPr>
            <w:tcW w:type="dxa" w:w="5180"/>
            <w:shd w:val="clear" w:color="auto" w:fill="FAFBFC"/>
          </w:tcPr>
          <w:p>
            <w:pPr>
              <w:spacing w:after="0" w:line="240" w:lineRule="auto"/>
            </w:pPr>
            <w:r>
              <w:rPr>
                <w:rFonts w:ascii="Georgia" w:hAnsi="Georgia"/>
                <w:b w:val="0"/>
                <w:i w:val="0"/>
                <w:color w:val="16181D"/>
                <w:sz w:val="17"/>
              </w:rPr>
              <w:t>Better, but still short and guessable</w:t>
            </w:r>
          </w:p>
        </w:tc>
      </w:tr>
      <w:tr>
        <w:trPr>
          <w:cantSplit/>
        </w:trPr>
        <w:tc>
          <w:tcPr>
            <w:tcW w:type="dxa" w:w="3987"/>
          </w:tcPr>
          <w:p>
            <w:pPr>
              <w:spacing w:after="0" w:line="240" w:lineRule="auto"/>
            </w:pPr>
            <w:r>
              <w:rPr>
                <w:rFonts w:ascii="Menlo" w:hAnsi="Menlo"/>
                <w:b w:val="0"/>
                <w:i w:val="0"/>
                <w:color w:val="16181D"/>
                <w:sz w:val="15"/>
              </w:rPr>
              <w:t>hariyo!gai-khana-25</w:t>
            </w:r>
            <w:r>
              <w:rPr>
                <w:rFonts w:ascii="Georgia" w:hAnsi="Georgia"/>
                <w:b w:val="0"/>
                <w:i w:val="0"/>
                <w:color w:val="16181D"/>
                <w:sz w:val="17"/>
              </w:rPr>
              <w:t xml:space="preserve"> — a passphrase</w:t>
            </w:r>
          </w:p>
        </w:tc>
        <w:tc>
          <w:tcPr>
            <w:tcW w:type="dxa" w:w="924"/>
          </w:tcPr>
          <w:p>
            <w:pPr>
              <w:spacing w:after="0" w:line="240" w:lineRule="auto"/>
            </w:pPr>
            <w:r>
              <w:rPr>
                <w:rFonts w:ascii="Georgia" w:hAnsi="Georgia"/>
                <w:b/>
                <w:i w:val="0"/>
                <w:color w:val="16181D"/>
                <w:sz w:val="17"/>
              </w:rPr>
              <w:t>Strong</w:t>
            </w:r>
          </w:p>
        </w:tc>
        <w:tc>
          <w:tcPr>
            <w:tcW w:type="dxa" w:w="5180"/>
          </w:tcPr>
          <w:p>
            <w:pPr>
              <w:spacing w:after="0" w:line="240" w:lineRule="auto"/>
            </w:pPr>
            <w:r>
              <w:rPr>
                <w:rFonts w:ascii="Georgia" w:hAnsi="Georgia"/>
                <w:b w:val="0"/>
                <w:i w:val="0"/>
                <w:color w:val="16181D"/>
                <w:sz w:val="17"/>
              </w:rPr>
              <w:t>Long and unique — a huge search space</w:t>
            </w:r>
          </w:p>
        </w:tc>
      </w:tr>
      <w:tr>
        <w:trPr>
          <w:cantSplit/>
        </w:trPr>
        <w:tc>
          <w:tcPr>
            <w:tcW w:type="dxa" w:w="3987"/>
            <w:shd w:val="clear" w:color="auto" w:fill="FAFBFC"/>
          </w:tcPr>
          <w:p>
            <w:pPr>
              <w:spacing w:after="0" w:line="240" w:lineRule="auto"/>
            </w:pPr>
            <w:r>
              <w:rPr>
                <w:rFonts w:ascii="Georgia" w:hAnsi="Georgia"/>
                <w:b w:val="0"/>
                <w:i w:val="0"/>
                <w:color w:val="16181D"/>
                <w:sz w:val="17"/>
              </w:rPr>
              <w:t>The same password reused everywhere</w:t>
            </w:r>
          </w:p>
        </w:tc>
        <w:tc>
          <w:tcPr>
            <w:tcW w:type="dxa" w:w="924"/>
            <w:shd w:val="clear" w:color="auto" w:fill="FAFBFC"/>
          </w:tcPr>
          <w:p>
            <w:pPr>
              <w:spacing w:after="0" w:line="240" w:lineRule="auto"/>
            </w:pPr>
            <w:r>
              <w:rPr>
                <w:rFonts w:ascii="Georgia" w:hAnsi="Georgia"/>
                <w:b/>
                <w:i w:val="0"/>
                <w:color w:val="16181D"/>
                <w:sz w:val="17"/>
              </w:rPr>
              <w:t>Weak</w:t>
            </w:r>
          </w:p>
        </w:tc>
        <w:tc>
          <w:tcPr>
            <w:tcW w:type="dxa" w:w="5180"/>
            <w:shd w:val="clear" w:color="auto" w:fill="FAFBFC"/>
          </w:tcPr>
          <w:p>
            <w:pPr>
              <w:spacing w:after="0" w:line="240" w:lineRule="auto"/>
            </w:pPr>
            <w:r>
              <w:rPr>
                <w:rFonts w:ascii="Georgia" w:hAnsi="Georgia"/>
                <w:b w:val="0"/>
                <w:i w:val="0"/>
                <w:color w:val="16181D"/>
                <w:sz w:val="17"/>
              </w:rPr>
              <w:t>One breach topples every account</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"Adding @ and a number makes a password strong."</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short-but-symbolic is still weak. </w:t>
      </w:r>
      <w:r>
        <w:rPr>
          <w:rFonts w:ascii="Georgia" w:hAnsi="Georgia"/>
          <w:b/>
          <w:i w:val="0"/>
          <w:color w:val="3D4350"/>
          <w:sz w:val="18"/>
        </w:rPr>
        <w:t>No amount of symbols saves a password that is reused everywhere.</w:t>
      </w:r>
    </w:p>
    <w:p>
      <w:pPr>
        <w:pStyle w:val="Heading3"/>
      </w:pPr>
      <w:r>
        <w:rPr>
          <w:rFonts w:ascii="Helvetica Neue" w:hAnsi="Helvetica Neue"/>
          <w:b/>
          <w:i w:val="0"/>
          <w:color w:val="2A6EA8"/>
          <w:sz w:val="22"/>
        </w:rPr>
        <w:t>Password managers</w:t>
      </w:r>
    </w:p>
    <w:p>
      <w:pPr>
        <w:spacing w:after="80"/>
      </w:pPr>
      <w:r>
        <w:rPr>
          <w:rFonts w:ascii="Georgia" w:hAnsi="Georgia"/>
          <w:b/>
          <w:i w:val="0"/>
          <w:color w:val="16181D"/>
          <w:sz w:val="19"/>
        </w:rPr>
        <w:t>A password manager generates and stores a unique password for every site behind one master password.</w:t>
      </w:r>
      <w:r>
        <w:rPr>
          <w:rFonts w:ascii="Georgia" w:hAnsi="Georgia"/>
          <w:b w:val="0"/>
          <w:i w:val="0"/>
          <w:color w:val="16181D"/>
          <w:sz w:val="19"/>
        </w:rPr>
        <w:t xml:space="preserve"> You remember </w:t>
      </w:r>
      <w:r>
        <w:rPr>
          <w:rFonts w:ascii="Georgia" w:hAnsi="Georgia"/>
          <w:b/>
          <w:i w:val="0"/>
          <w:color w:val="16181D"/>
          <w:sz w:val="19"/>
        </w:rPr>
        <w:t>one strong master password</w:t>
      </w:r>
      <w:r>
        <w:rPr>
          <w:rFonts w:ascii="Georgia" w:hAnsi="Georgia"/>
          <w:b w:val="0"/>
          <w:i w:val="0"/>
          <w:color w:val="16181D"/>
          <w:sz w:val="19"/>
        </w:rPr>
        <w:t xml:space="preserve">, protected with MFA, and the manager does the rest — which is what makes "unique everywhere" realistic. Options: </w:t>
      </w:r>
      <w:r>
        <w:rPr>
          <w:rFonts w:ascii="Georgia" w:hAnsi="Georgia"/>
          <w:b/>
          <w:i w:val="0"/>
          <w:color w:val="16181D"/>
          <w:sz w:val="19"/>
        </w:rPr>
        <w:t>Bitwarden</w:t>
      </w:r>
      <w:r>
        <w:rPr>
          <w:rFonts w:ascii="Georgia" w:hAnsi="Georgia"/>
          <w:b w:val="0"/>
          <w:i w:val="0"/>
          <w:color w:val="16181D"/>
          <w:sz w:val="19"/>
        </w:rPr>
        <w:t>, your browser's built-in manager, or Google's.</w:t>
      </w: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"A password manager is a single point of failure."</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the realistic comparison is </w:t>
      </w:r>
      <w:r>
        <w:rPr>
          <w:rFonts w:ascii="Georgia" w:hAnsi="Georgia"/>
          <w:b/>
          <w:i w:val="0"/>
          <w:color w:val="3D4350"/>
          <w:sz w:val="18"/>
        </w:rPr>
        <w:t>not</w:t>
      </w:r>
      <w:r>
        <w:rPr>
          <w:rFonts w:ascii="Georgia" w:hAnsi="Georgia"/>
          <w:b w:val="0"/>
          <w:i w:val="0"/>
          <w:color w:val="3D4350"/>
          <w:sz w:val="18"/>
        </w:rPr>
        <w:t xml:space="preserve"> "manager versus perfect memory" — it is </w:t>
      </w:r>
      <w:r>
        <w:rPr>
          <w:rFonts w:ascii="Georgia" w:hAnsi="Georgia"/>
          <w:b/>
          <w:i w:val="0"/>
          <w:color w:val="3D4350"/>
          <w:sz w:val="18"/>
        </w:rPr>
        <w:t>"manager versus reuse and sticky notes"</w:t>
      </w:r>
      <w:r>
        <w:rPr>
          <w:rFonts w:ascii="Georgia" w:hAnsi="Georgia"/>
          <w:b w:val="0"/>
          <w:i w:val="0"/>
          <w:color w:val="3D4350"/>
          <w:sz w:val="18"/>
        </w:rPr>
        <w:t xml:space="preserve">. Nobody can remember 60 unique strong passwords, which is exactly why people reuse. A well-secured vault wins decisively. Autofill also </w:t>
      </w:r>
      <w:r>
        <w:rPr>
          <w:rFonts w:ascii="Georgia" w:hAnsi="Georgia"/>
          <w:b/>
          <w:i w:val="0"/>
          <w:color w:val="3D4350"/>
          <w:sz w:val="18"/>
        </w:rPr>
        <w:t>resists lookalike-phishing domains</w:t>
      </w:r>
      <w:r>
        <w:rPr>
          <w:rFonts w:ascii="Georgia" w:hAnsi="Georgia"/>
          <w:b w:val="0"/>
          <w:i w:val="0"/>
          <w:color w:val="3D4350"/>
          <w:sz w:val="18"/>
        </w:rPr>
        <w:t>, because the manager will not fill on the wrong site.</w:t>
      </w:r>
    </w:p>
    <w:p>
      <w:pPr>
        <w:pStyle w:val="Heading3"/>
      </w:pPr>
      <w:r>
        <w:rPr>
          <w:rFonts w:ascii="Helvetica Neue" w:hAnsi="Helvetica Neue"/>
          <w:b/>
          <w:i w:val="0"/>
          <w:color w:val="2A6EA8"/>
          <w:sz w:val="22"/>
        </w:rPr>
        <w:t>MFA / 2FA</w:t>
      </w:r>
    </w:p>
    <w:p>
      <w:pPr>
        <w:spacing w:after="80"/>
      </w:pPr>
      <w:r>
        <w:rPr>
          <w:rFonts w:ascii="Georgia" w:hAnsi="Georgia"/>
          <w:b/>
          <w:i w:val="0"/>
          <w:color w:val="16181D"/>
          <w:sz w:val="19"/>
        </w:rPr>
        <w:t>MFA (multi-factor authentication) adds a second proof beyond your password — something you have or something you are.</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2789"/>
        <w:gridCol w:w="1681"/>
        <w:gridCol w:w="5621"/>
      </w:tblGrid>
      <w:tr>
        <w:trPr>
          <w:cantSplit/>
          <w:tblHeader/>
        </w:trPr>
        <w:tc>
          <w:tcPr>
            <w:tcW w:type="dxa" w:w="2789"/>
            <w:shd w:val="clear" w:color="auto" w:fill="EEF3F8"/>
          </w:tcPr>
          <w:p>
            <w:pPr>
              <w:spacing w:after="0" w:line="240" w:lineRule="auto"/>
            </w:pPr>
            <w:r>
              <w:rPr>
                <w:rFonts w:ascii="Helvetica Neue" w:hAnsi="Helvetica Neue"/>
                <w:b/>
                <w:i w:val="0"/>
                <w:color w:val="1F4E79"/>
                <w:sz w:val="16"/>
              </w:rPr>
              <w:t>Factor</w:t>
            </w:r>
          </w:p>
        </w:tc>
        <w:tc>
          <w:tcPr>
            <w:tcW w:type="dxa" w:w="1681"/>
            <w:shd w:val="clear" w:color="auto" w:fill="EEF3F8"/>
          </w:tcPr>
          <w:p>
            <w:pPr>
              <w:spacing w:after="0" w:line="240" w:lineRule="auto"/>
            </w:pPr>
            <w:r>
              <w:rPr>
                <w:rFonts w:ascii="Helvetica Neue" w:hAnsi="Helvetica Neue"/>
                <w:b/>
                <w:i w:val="0"/>
                <w:color w:val="1F4E79"/>
                <w:sz w:val="16"/>
              </w:rPr>
              <w:t>Strength</w:t>
            </w:r>
          </w:p>
        </w:tc>
        <w:tc>
          <w:tcPr>
            <w:tcW w:type="dxa" w:w="5621"/>
            <w:shd w:val="clear" w:color="auto" w:fill="EEF3F8"/>
          </w:tcPr>
          <w:p>
            <w:pPr>
              <w:spacing w:after="0" w:line="240" w:lineRule="auto"/>
            </w:pPr>
            <w:r>
              <w:rPr>
                <w:rFonts w:ascii="Helvetica Neue" w:hAnsi="Helvetica Neue"/>
                <w:b/>
                <w:i w:val="0"/>
                <w:color w:val="1F4E79"/>
                <w:sz w:val="16"/>
              </w:rPr>
              <w:t>Trade-off</w:t>
            </w:r>
          </w:p>
        </w:tc>
      </w:tr>
      <w:tr>
        <w:trPr>
          <w:cantSplit/>
        </w:trPr>
        <w:tc>
          <w:tcPr>
            <w:tcW w:type="dxa" w:w="2789"/>
          </w:tcPr>
          <w:p>
            <w:pPr>
              <w:spacing w:after="0" w:line="240" w:lineRule="auto"/>
            </w:pPr>
            <w:r>
              <w:rPr>
                <w:rFonts w:ascii="Georgia" w:hAnsi="Georgia"/>
                <w:b w:val="0"/>
                <w:i w:val="0"/>
                <w:color w:val="16181D"/>
                <w:sz w:val="17"/>
              </w:rPr>
              <w:t>Password only</w:t>
            </w:r>
          </w:p>
        </w:tc>
        <w:tc>
          <w:tcPr>
            <w:tcW w:type="dxa" w:w="1681"/>
          </w:tcPr>
          <w:p>
            <w:pPr>
              <w:spacing w:after="0" w:line="240" w:lineRule="auto"/>
            </w:pPr>
            <w:r>
              <w:rPr>
                <w:rFonts w:ascii="Georgia" w:hAnsi="Georgia"/>
                <w:b/>
                <w:i w:val="0"/>
                <w:color w:val="16181D"/>
                <w:sz w:val="17"/>
              </w:rPr>
              <w:t>Weakest</w:t>
            </w:r>
          </w:p>
        </w:tc>
        <w:tc>
          <w:tcPr>
            <w:tcW w:type="dxa" w:w="5621"/>
          </w:tcPr>
          <w:p>
            <w:pPr>
              <w:spacing w:after="0" w:line="240" w:lineRule="auto"/>
            </w:pPr>
            <w:r>
              <w:rPr>
                <w:rFonts w:ascii="Georgia" w:hAnsi="Georgia"/>
                <w:b w:val="0"/>
                <w:i w:val="0"/>
                <w:color w:val="16181D"/>
                <w:sz w:val="17"/>
              </w:rPr>
              <w:t>One stolen secret gives full access</w:t>
            </w:r>
          </w:p>
        </w:tc>
      </w:tr>
      <w:tr>
        <w:trPr>
          <w:cantSplit/>
        </w:trPr>
        <w:tc>
          <w:tcPr>
            <w:tcW w:type="dxa" w:w="2789"/>
            <w:shd w:val="clear" w:color="auto" w:fill="FAFBFC"/>
          </w:tcPr>
          <w:p>
            <w:pPr>
              <w:spacing w:after="0" w:line="240" w:lineRule="auto"/>
            </w:pPr>
            <w:r>
              <w:rPr>
                <w:rFonts w:ascii="Georgia" w:hAnsi="Georgia"/>
                <w:b/>
                <w:i w:val="0"/>
                <w:color w:val="16181D"/>
                <w:sz w:val="17"/>
              </w:rPr>
              <w:t>SMS OTP</w:t>
            </w:r>
          </w:p>
        </w:tc>
        <w:tc>
          <w:tcPr>
            <w:tcW w:type="dxa" w:w="1681"/>
            <w:shd w:val="clear" w:color="auto" w:fill="FAFBFC"/>
          </w:tcPr>
          <w:p>
            <w:pPr>
              <w:spacing w:after="0" w:line="240" w:lineRule="auto"/>
            </w:pPr>
            <w:r>
              <w:rPr>
                <w:rFonts w:ascii="Georgia" w:hAnsi="Georgia"/>
                <w:b w:val="0"/>
                <w:i w:val="0"/>
                <w:color w:val="16181D"/>
                <w:sz w:val="17"/>
              </w:rPr>
              <w:t>Better</w:t>
            </w:r>
          </w:p>
        </w:tc>
        <w:tc>
          <w:tcPr>
            <w:tcW w:type="dxa" w:w="5621"/>
            <w:shd w:val="clear" w:color="auto" w:fill="FAFBFC"/>
          </w:tcPr>
          <w:p>
            <w:pPr>
              <w:spacing w:after="0" w:line="240" w:lineRule="auto"/>
            </w:pPr>
            <w:r>
              <w:rPr>
                <w:rFonts w:ascii="Georgia" w:hAnsi="Georgia"/>
                <w:b w:val="0"/>
                <w:i w:val="0"/>
                <w:color w:val="16181D"/>
                <w:sz w:val="17"/>
              </w:rPr>
              <w:t xml:space="preserve">Vulnerable to </w:t>
            </w:r>
            <w:r>
              <w:rPr>
                <w:rFonts w:ascii="Georgia" w:hAnsi="Georgia"/>
                <w:b/>
                <w:i w:val="0"/>
                <w:color w:val="16181D"/>
                <w:sz w:val="17"/>
              </w:rPr>
              <w:t>SIM-swap</w:t>
            </w:r>
            <w:r>
              <w:rPr>
                <w:rFonts w:ascii="Georgia" w:hAnsi="Georgia"/>
                <w:b w:val="0"/>
                <w:i w:val="0"/>
                <w:color w:val="16181D"/>
                <w:sz w:val="17"/>
              </w:rPr>
              <w:t xml:space="preserve"> — but far better than none</w:t>
            </w:r>
          </w:p>
        </w:tc>
      </w:tr>
      <w:tr>
        <w:trPr>
          <w:cantSplit/>
        </w:trPr>
        <w:tc>
          <w:tcPr>
            <w:tcW w:type="dxa" w:w="2789"/>
          </w:tcPr>
          <w:p>
            <w:pPr>
              <w:spacing w:after="0" w:line="240" w:lineRule="auto"/>
            </w:pPr>
            <w:r>
              <w:rPr>
                <w:rFonts w:ascii="Georgia" w:hAnsi="Georgia"/>
                <w:b/>
                <w:i w:val="0"/>
                <w:color w:val="16181D"/>
                <w:sz w:val="17"/>
              </w:rPr>
              <w:t>Authenticator app (TOTP)</w:t>
            </w:r>
          </w:p>
        </w:tc>
        <w:tc>
          <w:tcPr>
            <w:tcW w:type="dxa" w:w="1681"/>
          </w:tcPr>
          <w:p>
            <w:pPr>
              <w:spacing w:after="0" w:line="240" w:lineRule="auto"/>
            </w:pPr>
            <w:r>
              <w:rPr>
                <w:rFonts w:ascii="Georgia" w:hAnsi="Georgia"/>
                <w:b/>
                <w:i w:val="0"/>
                <w:color w:val="16181D"/>
                <w:sz w:val="17"/>
              </w:rPr>
              <w:t>Strong</w:t>
            </w:r>
          </w:p>
        </w:tc>
        <w:tc>
          <w:tcPr>
            <w:tcW w:type="dxa" w:w="5621"/>
          </w:tcPr>
          <w:p>
            <w:pPr>
              <w:spacing w:after="0" w:line="240" w:lineRule="auto"/>
            </w:pPr>
            <w:r>
              <w:rPr>
                <w:rFonts w:ascii="Georgia" w:hAnsi="Georgia"/>
                <w:b w:val="0"/>
                <w:i w:val="0"/>
                <w:color w:val="16181D"/>
                <w:sz w:val="17"/>
              </w:rPr>
              <w:t>Codes generated on your device; no SIM to hijack</w:t>
            </w:r>
          </w:p>
        </w:tc>
      </w:tr>
      <w:tr>
        <w:trPr>
          <w:cantSplit/>
        </w:trPr>
        <w:tc>
          <w:tcPr>
            <w:tcW w:type="dxa" w:w="2789"/>
            <w:shd w:val="clear" w:color="auto" w:fill="FAFBFC"/>
          </w:tcPr>
          <w:p>
            <w:pPr>
              <w:spacing w:after="0" w:line="240" w:lineRule="auto"/>
            </w:pPr>
            <w:r>
              <w:rPr>
                <w:rFonts w:ascii="Georgia" w:hAnsi="Georgia"/>
                <w:b/>
                <w:i w:val="0"/>
                <w:color w:val="16181D"/>
                <w:sz w:val="17"/>
              </w:rPr>
              <w:t>Hardware security key</w:t>
            </w:r>
          </w:p>
        </w:tc>
        <w:tc>
          <w:tcPr>
            <w:tcW w:type="dxa" w:w="1681"/>
            <w:shd w:val="clear" w:color="auto" w:fill="FAFBFC"/>
          </w:tcPr>
          <w:p>
            <w:pPr>
              <w:spacing w:after="0" w:line="240" w:lineRule="auto"/>
            </w:pPr>
            <w:r>
              <w:rPr>
                <w:rFonts w:ascii="Georgia" w:hAnsi="Georgia"/>
                <w:b/>
                <w:i w:val="0"/>
                <w:color w:val="16181D"/>
                <w:sz w:val="17"/>
              </w:rPr>
              <w:t>Strongest</w:t>
            </w:r>
          </w:p>
        </w:tc>
        <w:tc>
          <w:tcPr>
            <w:tcW w:type="dxa" w:w="5621"/>
            <w:shd w:val="clear" w:color="auto" w:fill="FAFBFC"/>
          </w:tcPr>
          <w:p>
            <w:pPr>
              <w:spacing w:after="0" w:line="240" w:lineRule="auto"/>
            </w:pPr>
            <w:r>
              <w:rPr>
                <w:rFonts w:ascii="Georgia" w:hAnsi="Georgia"/>
                <w:b w:val="0"/>
                <w:i w:val="0"/>
                <w:color w:val="16181D"/>
                <w:sz w:val="17"/>
              </w:rPr>
              <w:t>Resists phishing; small cost</w:t>
            </w:r>
          </w:p>
        </w:tc>
      </w:tr>
      <w:tr>
        <w:trPr>
          <w:cantSplit/>
        </w:trPr>
        <w:tc>
          <w:tcPr>
            <w:tcW w:type="dxa" w:w="2789"/>
          </w:tcPr>
          <w:p>
            <w:pPr>
              <w:spacing w:after="0" w:line="240" w:lineRule="auto"/>
            </w:pPr>
            <w:r>
              <w:rPr>
                <w:rFonts w:ascii="Georgia" w:hAnsi="Georgia"/>
                <w:b/>
                <w:i w:val="0"/>
                <w:color w:val="16181D"/>
                <w:sz w:val="17"/>
              </w:rPr>
              <w:t>MFA on email specifically</w:t>
            </w:r>
          </w:p>
        </w:tc>
        <w:tc>
          <w:tcPr>
            <w:tcW w:type="dxa" w:w="1681"/>
          </w:tcPr>
          <w:p>
            <w:pPr>
              <w:spacing w:after="0" w:line="240" w:lineRule="auto"/>
            </w:pPr>
            <w:r>
              <w:rPr>
                <w:rFonts w:ascii="Georgia" w:hAnsi="Georgia"/>
                <w:b/>
                <w:i w:val="0"/>
                <w:color w:val="16181D"/>
                <w:sz w:val="17"/>
              </w:rPr>
              <w:t>Highest priority</w:t>
            </w:r>
          </w:p>
        </w:tc>
        <w:tc>
          <w:tcPr>
            <w:tcW w:type="dxa" w:w="5621"/>
          </w:tcPr>
          <w:p>
            <w:pPr>
              <w:spacing w:after="0" w:line="240" w:lineRule="auto"/>
            </w:pPr>
            <w:r>
              <w:rPr>
                <w:rFonts w:ascii="Georgia" w:hAnsi="Georgia"/>
                <w:b/>
                <w:i w:val="0"/>
                <w:color w:val="16181D"/>
                <w:sz w:val="17"/>
              </w:rPr>
              <w:t>Email resets every other account</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Enable MFA on your email first</w:t>
      </w:r>
      <w:r>
        <w:rPr>
          <w:rFonts w:ascii="Georgia" w:hAnsi="Georgia"/>
          <w:b w:val="0"/>
          <w:i w:val="0"/>
          <w:color w:val="3D4350"/>
          <w:sz w:val="18"/>
        </w:rPr>
        <w:t xml:space="preserve"> — it is the master key that can reset everything else.</w:t>
      </w: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"MFA is too much hassle for what it's worth."</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MFA blocks the </w:t>
      </w:r>
      <w:r>
        <w:rPr>
          <w:rFonts w:ascii="Georgia" w:hAnsi="Georgia"/>
          <w:b/>
          <w:i w:val="0"/>
          <w:color w:val="3D4350"/>
          <w:sz w:val="18"/>
        </w:rPr>
        <w:t>vast majority of account takeovers even when your password is stolen</w:t>
      </w:r>
      <w:r>
        <w:rPr>
          <w:rFonts w:ascii="Georgia" w:hAnsi="Georgia"/>
          <w:b w:val="0"/>
          <w:i w:val="0"/>
          <w:color w:val="3D4350"/>
          <w:sz w:val="18"/>
        </w:rPr>
        <w:t xml:space="preserve"> — a few seconds per login against losing your wallet and identity. It is the single highest-value habit after not reusing passwords.</w:t>
      </w:r>
    </w:p>
    <w:p>
      <w:pPr>
        <w:pStyle w:val="Heading3"/>
      </w:pPr>
      <w:r>
        <w:rPr>
          <w:rFonts w:ascii="Helvetica Neue" w:hAnsi="Helvetica Neue"/>
          <w:b/>
          <w:i w:val="0"/>
          <w:color w:val="2A6EA8"/>
          <w:sz w:val="22"/>
        </w:rPr>
        <w:t>Breach awareness and response</w:t>
      </w:r>
    </w:p>
    <w:p>
      <w:pPr>
        <w:spacing w:after="80"/>
      </w:pPr>
      <w:r>
        <w:rPr>
          <w:rFonts w:ascii="Georgia" w:hAnsi="Georgia"/>
          <w:b/>
          <w:i w:val="0"/>
          <w:color w:val="16181D"/>
          <w:sz w:val="19"/>
        </w:rPr>
        <w:t>Breach awareness is knowing when your credentials leak, and acting fast.</w:t>
      </w:r>
      <w:r>
        <w:rPr>
          <w:rFonts w:ascii="Georgia" w:hAnsi="Georgia"/>
          <w:b w:val="0"/>
          <w:i w:val="0"/>
          <w:color w:val="16181D"/>
          <w:sz w:val="19"/>
        </w:rPr>
        <w:t xml:space="preserve"> Check </w:t>
      </w:r>
      <w:r>
        <w:rPr>
          <w:rFonts w:ascii="Georgia" w:hAnsi="Georgia"/>
          <w:b/>
          <w:i w:val="0"/>
          <w:color w:val="16181D"/>
          <w:sz w:val="19"/>
        </w:rPr>
        <w:t>haveibeenpwned.com</w:t>
      </w:r>
      <w:r>
        <w:rPr>
          <w:rFonts w:ascii="Georgia" w:hAnsi="Georgia"/>
          <w:b w:val="0"/>
          <w:i w:val="0"/>
          <w:color w:val="16181D"/>
          <w:sz w:val="19"/>
        </w:rPr>
        <w:t>.</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3959"/>
        <w:gridCol w:w="2479"/>
        <w:gridCol w:w="3653"/>
      </w:tblGrid>
      <w:tr>
        <w:trPr>
          <w:cantSplit/>
          <w:tblHeader/>
        </w:trPr>
        <w:tc>
          <w:tcPr>
            <w:tcW w:type="dxa" w:w="3959"/>
            <w:shd w:val="clear" w:color="auto" w:fill="EEF3F8"/>
          </w:tcPr>
          <w:p>
            <w:pPr>
              <w:spacing w:after="0" w:line="240" w:lineRule="auto"/>
            </w:pPr>
            <w:r>
              <w:rPr>
                <w:rFonts w:ascii="Helvetica Neue" w:hAnsi="Helvetica Neue"/>
                <w:b/>
                <w:i w:val="0"/>
                <w:color w:val="1F4E79"/>
                <w:sz w:val="16"/>
              </w:rPr>
              <w:t>Situation</w:t>
            </w:r>
          </w:p>
        </w:tc>
        <w:tc>
          <w:tcPr>
            <w:tcW w:type="dxa" w:w="2479"/>
            <w:shd w:val="clear" w:color="auto" w:fill="EEF3F8"/>
          </w:tcPr>
          <w:p>
            <w:pPr>
              <w:spacing w:after="0" w:line="240" w:lineRule="auto"/>
            </w:pPr>
            <w:r>
              <w:rPr>
                <w:rFonts w:ascii="Helvetica Neue" w:hAnsi="Helvetica Neue"/>
                <w:b/>
                <w:i w:val="0"/>
                <w:color w:val="1F4E79"/>
                <w:sz w:val="16"/>
              </w:rPr>
              <w:t>The right move</w:t>
            </w:r>
          </w:p>
        </w:tc>
        <w:tc>
          <w:tcPr>
            <w:tcW w:type="dxa" w:w="3653"/>
            <w:shd w:val="clear" w:color="auto" w:fill="EEF3F8"/>
          </w:tcPr>
          <w:p>
            <w:pPr>
              <w:spacing w:after="0" w:line="240" w:lineRule="auto"/>
            </w:pPr>
            <w:r>
              <w:rPr>
                <w:rFonts w:ascii="Helvetica Neue" w:hAnsi="Helvetica Neue"/>
                <w:b/>
                <w:i w:val="0"/>
                <w:color w:val="1F4E79"/>
                <w:sz w:val="16"/>
              </w:rPr>
              <w:t>Why</w:t>
            </w:r>
          </w:p>
        </w:tc>
      </w:tr>
      <w:tr>
        <w:trPr>
          <w:cantSplit/>
        </w:trPr>
        <w:tc>
          <w:tcPr>
            <w:tcW w:type="dxa" w:w="3959"/>
          </w:tcPr>
          <w:p>
            <w:pPr>
              <w:spacing w:after="0" w:line="240" w:lineRule="auto"/>
            </w:pPr>
            <w:r>
              <w:rPr>
                <w:rFonts w:ascii="Georgia" w:hAnsi="Georgia"/>
                <w:b w:val="0"/>
                <w:i w:val="0"/>
                <w:color w:val="16181D"/>
                <w:sz w:val="17"/>
              </w:rPr>
              <w:t>Your email appears on haveibeenpwned</w:t>
            </w:r>
          </w:p>
        </w:tc>
        <w:tc>
          <w:tcPr>
            <w:tcW w:type="dxa" w:w="2479"/>
          </w:tcPr>
          <w:p>
            <w:pPr>
              <w:spacing w:after="0" w:line="240" w:lineRule="auto"/>
            </w:pPr>
            <w:r>
              <w:rPr>
                <w:rFonts w:ascii="Georgia" w:hAnsi="Georgia"/>
                <w:b w:val="0"/>
                <w:i w:val="0"/>
                <w:color w:val="16181D"/>
                <w:sz w:val="17"/>
              </w:rPr>
              <w:t>Change that password and enable MFA</w:t>
            </w:r>
          </w:p>
        </w:tc>
        <w:tc>
          <w:tcPr>
            <w:tcW w:type="dxa" w:w="3653"/>
          </w:tcPr>
          <w:p>
            <w:pPr>
              <w:spacing w:after="0" w:line="240" w:lineRule="auto"/>
            </w:pPr>
            <w:r>
              <w:rPr>
                <w:rFonts w:ascii="Georgia" w:hAnsi="Georgia"/>
                <w:b w:val="0"/>
                <w:i w:val="0"/>
                <w:color w:val="16181D"/>
                <w:sz w:val="17"/>
              </w:rPr>
              <w:t>Assume it is now public</w:t>
            </w:r>
          </w:p>
        </w:tc>
      </w:tr>
      <w:tr>
        <w:trPr>
          <w:cantSplit/>
        </w:trPr>
        <w:tc>
          <w:tcPr>
            <w:tcW w:type="dxa" w:w="3959"/>
            <w:shd w:val="clear" w:color="auto" w:fill="FAFBFC"/>
          </w:tcPr>
          <w:p>
            <w:pPr>
              <w:spacing w:after="0" w:line="240" w:lineRule="auto"/>
            </w:pPr>
            <w:r>
              <w:rPr>
                <w:rFonts w:ascii="Georgia" w:hAnsi="Georgia"/>
                <w:b w:val="0"/>
                <w:i w:val="0"/>
                <w:color w:val="16181D"/>
                <w:sz w:val="17"/>
              </w:rPr>
              <w:t>You reused that password on five sites</w:t>
            </w:r>
          </w:p>
        </w:tc>
        <w:tc>
          <w:tcPr>
            <w:tcW w:type="dxa" w:w="2479"/>
            <w:shd w:val="clear" w:color="auto" w:fill="FAFBFC"/>
          </w:tcPr>
          <w:p>
            <w:pPr>
              <w:spacing w:after="0" w:line="240" w:lineRule="auto"/>
            </w:pPr>
            <w:r>
              <w:rPr>
                <w:rFonts w:ascii="Georgia" w:hAnsi="Georgia"/>
                <w:b/>
                <w:i w:val="0"/>
                <w:color w:val="16181D"/>
                <w:sz w:val="17"/>
              </w:rPr>
              <w:t>Change it on all five</w:t>
            </w:r>
          </w:p>
        </w:tc>
        <w:tc>
          <w:tcPr>
            <w:tcW w:type="dxa" w:w="3653"/>
            <w:shd w:val="clear" w:color="auto" w:fill="FAFBFC"/>
          </w:tcPr>
          <w:p>
            <w:pPr>
              <w:spacing w:after="0" w:line="240" w:lineRule="auto"/>
            </w:pPr>
            <w:r>
              <w:rPr>
                <w:rFonts w:ascii="Georgia" w:hAnsi="Georgia"/>
                <w:b/>
                <w:i w:val="0"/>
                <w:color w:val="16181D"/>
                <w:sz w:val="17"/>
              </w:rPr>
              <w:t>Credential stuffing</w:t>
            </w:r>
            <w:r>
              <w:rPr>
                <w:rFonts w:ascii="Georgia" w:hAnsi="Georgia"/>
                <w:b w:val="0"/>
                <w:i w:val="0"/>
                <w:color w:val="16181D"/>
                <w:sz w:val="17"/>
              </w:rPr>
              <w:t xml:space="preserve"> tries it everywhere</w:t>
            </w:r>
          </w:p>
        </w:tc>
      </w:tr>
      <w:tr>
        <w:trPr>
          <w:cantSplit/>
        </w:trPr>
        <w:tc>
          <w:tcPr>
            <w:tcW w:type="dxa" w:w="3959"/>
          </w:tcPr>
          <w:p>
            <w:pPr>
              <w:spacing w:after="0" w:line="240" w:lineRule="auto"/>
            </w:pPr>
            <w:r>
              <w:rPr>
                <w:rFonts w:ascii="Georgia" w:hAnsi="Georgia"/>
                <w:b w:val="0"/>
                <w:i w:val="0"/>
                <w:color w:val="16181D"/>
                <w:sz w:val="17"/>
              </w:rPr>
              <w:t>A scam SMS quotes your real name and last order</w:t>
            </w:r>
          </w:p>
        </w:tc>
        <w:tc>
          <w:tcPr>
            <w:tcW w:type="dxa" w:w="2479"/>
          </w:tcPr>
          <w:p>
            <w:pPr>
              <w:spacing w:after="0" w:line="240" w:lineRule="auto"/>
            </w:pPr>
            <w:r>
              <w:rPr>
                <w:rFonts w:ascii="Georgia" w:hAnsi="Georgia"/>
                <w:b w:val="0"/>
                <w:i w:val="0"/>
                <w:color w:val="16181D"/>
                <w:sz w:val="17"/>
              </w:rPr>
              <w:t>Treat it as phishing; do not click</w:t>
            </w:r>
          </w:p>
        </w:tc>
        <w:tc>
          <w:tcPr>
            <w:tcW w:type="dxa" w:w="3653"/>
          </w:tcPr>
          <w:p>
            <w:pPr>
              <w:spacing w:after="0" w:line="240" w:lineRule="auto"/>
            </w:pPr>
            <w:r>
              <w:rPr>
                <w:rFonts w:ascii="Georgia" w:hAnsi="Georgia"/>
                <w:b w:val="0"/>
                <w:i w:val="0"/>
                <w:color w:val="16181D"/>
                <w:sz w:val="17"/>
              </w:rPr>
              <w:t>Leaked data makes scams look legitimate</w:t>
            </w:r>
          </w:p>
        </w:tc>
      </w:tr>
      <w:tr>
        <w:trPr>
          <w:cantSplit/>
        </w:trPr>
        <w:tc>
          <w:tcPr>
            <w:tcW w:type="dxa" w:w="3959"/>
            <w:shd w:val="clear" w:color="auto" w:fill="FAFBFC"/>
          </w:tcPr>
          <w:p>
            <w:pPr>
              <w:spacing w:after="0" w:line="240" w:lineRule="auto"/>
            </w:pPr>
            <w:r>
              <w:rPr>
                <w:rFonts w:ascii="Georgia" w:hAnsi="Georgia"/>
                <w:b w:val="0"/>
                <w:i w:val="0"/>
                <w:color w:val="16181D"/>
                <w:sz w:val="17"/>
              </w:rPr>
              <w:t>Ignoring a breach notice as "probably nothing"</w:t>
            </w:r>
          </w:p>
        </w:tc>
        <w:tc>
          <w:tcPr>
            <w:tcW w:type="dxa" w:w="2479"/>
            <w:shd w:val="clear" w:color="auto" w:fill="FAFBFC"/>
          </w:tcPr>
          <w:p>
            <w:pPr>
              <w:spacing w:after="0" w:line="240" w:lineRule="auto"/>
            </w:pPr>
            <w:r>
              <w:rPr>
                <w:rFonts w:ascii="Georgia" w:hAnsi="Georgia"/>
                <w:b/>
                <w:i w:val="0"/>
                <w:color w:val="16181D"/>
                <w:sz w:val="17"/>
              </w:rPr>
              <w:t>Wrong</w:t>
            </w:r>
          </w:p>
        </w:tc>
        <w:tc>
          <w:tcPr>
            <w:tcW w:type="dxa" w:w="3653"/>
            <w:shd w:val="clear" w:color="auto" w:fill="FAFBFC"/>
          </w:tcPr>
          <w:p>
            <w:pPr>
              <w:spacing w:after="0" w:line="240" w:lineRule="auto"/>
            </w:pPr>
            <w:r>
              <w:rPr>
                <w:rFonts w:ascii="Georgia" w:hAnsi="Georgia"/>
                <w:b w:val="0"/>
                <w:i w:val="0"/>
                <w:color w:val="16181D"/>
                <w:sz w:val="17"/>
              </w:rPr>
              <w:t>The password is already circulating</w:t>
            </w:r>
          </w:p>
        </w:tc>
      </w:tr>
      <w:tr>
        <w:trPr>
          <w:cantSplit/>
        </w:trPr>
        <w:tc>
          <w:tcPr>
            <w:tcW w:type="dxa" w:w="3959"/>
          </w:tcPr>
          <w:p>
            <w:pPr>
              <w:spacing w:after="0" w:line="240" w:lineRule="auto"/>
            </w:pPr>
            <w:r>
              <w:rPr>
                <w:rFonts w:ascii="Georgia" w:hAnsi="Georgia"/>
                <w:b w:val="0"/>
                <w:i w:val="0"/>
                <w:color w:val="16181D"/>
                <w:sz w:val="17"/>
              </w:rPr>
              <w:t>Adding MFA after a breach</w:t>
            </w:r>
          </w:p>
        </w:tc>
        <w:tc>
          <w:tcPr>
            <w:tcW w:type="dxa" w:w="2479"/>
          </w:tcPr>
          <w:p>
            <w:pPr>
              <w:spacing w:after="0" w:line="240" w:lineRule="auto"/>
            </w:pPr>
            <w:r>
              <w:rPr>
                <w:rFonts w:ascii="Georgia" w:hAnsi="Georgia"/>
                <w:b/>
                <w:i w:val="0"/>
                <w:color w:val="16181D"/>
                <w:sz w:val="17"/>
              </w:rPr>
              <w:t>Right</w:t>
            </w:r>
          </w:p>
        </w:tc>
        <w:tc>
          <w:tcPr>
            <w:tcW w:type="dxa" w:w="3653"/>
          </w:tcPr>
          <w:p>
            <w:pPr>
              <w:spacing w:after="0" w:line="240" w:lineRule="auto"/>
            </w:pPr>
            <w:r>
              <w:rPr>
                <w:rFonts w:ascii="Georgia" w:hAnsi="Georgia"/>
                <w:b w:val="0"/>
                <w:i w:val="0"/>
                <w:color w:val="16181D"/>
                <w:sz w:val="17"/>
              </w:rPr>
              <w:t>Blocks takeover even with the leaked password</w:t>
            </w:r>
          </w:p>
        </w:tc>
      </w:tr>
      <w:tr>
        <w:trPr>
          <w:cantSplit/>
        </w:trPr>
        <w:tc>
          <w:tcPr>
            <w:tcW w:type="dxa" w:w="3959"/>
            <w:shd w:val="clear" w:color="auto" w:fill="FAFBFC"/>
          </w:tcPr>
          <w:p>
            <w:pPr>
              <w:spacing w:after="0" w:line="240" w:lineRule="auto"/>
            </w:pPr>
            <w:r>
              <w:rPr>
                <w:rFonts w:ascii="Georgia" w:hAnsi="Georgia"/>
                <w:b w:val="0"/>
                <w:i w:val="0"/>
                <w:color w:val="16181D"/>
                <w:sz w:val="17"/>
              </w:rPr>
              <w:t>Using the same new password everywhere again</w:t>
            </w:r>
          </w:p>
        </w:tc>
        <w:tc>
          <w:tcPr>
            <w:tcW w:type="dxa" w:w="2479"/>
            <w:shd w:val="clear" w:color="auto" w:fill="FAFBFC"/>
          </w:tcPr>
          <w:p>
            <w:pPr>
              <w:spacing w:after="0" w:line="240" w:lineRule="auto"/>
            </w:pPr>
            <w:r>
              <w:rPr>
                <w:rFonts w:ascii="Georgia" w:hAnsi="Georgia"/>
                <w:b/>
                <w:i w:val="0"/>
                <w:color w:val="16181D"/>
                <w:sz w:val="17"/>
              </w:rPr>
              <w:t>Wrong</w:t>
            </w:r>
          </w:p>
        </w:tc>
        <w:tc>
          <w:tcPr>
            <w:tcW w:type="dxa" w:w="3653"/>
            <w:shd w:val="clear" w:color="auto" w:fill="FAFBFC"/>
          </w:tcPr>
          <w:p>
            <w:pPr>
              <w:spacing w:after="0" w:line="240" w:lineRule="auto"/>
            </w:pPr>
            <w:r>
              <w:rPr>
                <w:rFonts w:ascii="Georgia" w:hAnsi="Georgia"/>
                <w:b w:val="0"/>
                <w:i w:val="0"/>
                <w:color w:val="16181D"/>
                <w:sz w:val="17"/>
              </w:rPr>
              <w:t>Re-creates the reuse vulnerability</w:t>
            </w:r>
          </w:p>
        </w:tc>
      </w:tr>
    </w:tbl>
    <w:p>
      <w:pPr>
        <w:spacing w:after="40"/>
      </w:pPr>
    </w:p>
    <w:p>
      <w:pPr>
        <w:spacing w:after="80"/>
      </w:pPr>
      <w:r>
        <w:rPr>
          <w:rFonts w:ascii="Georgia" w:hAnsi="Georgia"/>
          <w:b/>
          <w:i w:val="0"/>
          <w:color w:val="16181D"/>
          <w:sz w:val="19"/>
        </w:rPr>
        <w:t>Credential stuffing</w:t>
      </w:r>
      <w:r>
        <w:rPr>
          <w:rFonts w:ascii="Georgia" w:hAnsi="Georgia"/>
          <w:b w:val="0"/>
          <w:i w:val="0"/>
          <w:color w:val="16181D"/>
          <w:sz w:val="19"/>
        </w:rPr>
        <w:t xml:space="preserve"> is the attack that makes reuse so dangerous: one leaked password is replayed automatically across all your other accounts.</w:t>
      </w: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"Reusing one password is fine if it's a strong one."</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once </w:t>
      </w:r>
      <w:r>
        <w:rPr>
          <w:rFonts w:ascii="Georgia" w:hAnsi="Georgia"/>
          <w:b/>
          <w:i w:val="0"/>
          <w:color w:val="3D4350"/>
          <w:sz w:val="18"/>
        </w:rPr>
        <w:t>any one site leaks it</w:t>
      </w:r>
      <w:r>
        <w:rPr>
          <w:rFonts w:ascii="Georgia" w:hAnsi="Georgia"/>
          <w:b w:val="0"/>
          <w:i w:val="0"/>
          <w:color w:val="3D4350"/>
          <w:sz w:val="18"/>
        </w:rPr>
        <w:t xml:space="preserve">, a strong-but-reused password </w:t>
      </w:r>
      <w:r>
        <w:rPr>
          <w:rFonts w:ascii="Georgia" w:hAnsi="Georgia"/>
          <w:b/>
          <w:i w:val="0"/>
          <w:color w:val="3D4350"/>
          <w:sz w:val="18"/>
        </w:rPr>
        <w:t>topples like a domino</w:t>
      </w:r>
      <w:r>
        <w:rPr>
          <w:rFonts w:ascii="Georgia" w:hAnsi="Georgia"/>
          <w:b w:val="0"/>
          <w:i w:val="0"/>
          <w:color w:val="3D4350"/>
          <w:sz w:val="18"/>
        </w:rPr>
        <w:t xml:space="preserve">. Reusing one password is using the same key for your house, car, office and locker. </w:t>
      </w:r>
      <w:r>
        <w:rPr>
          <w:rFonts w:ascii="Georgia" w:hAnsi="Georgia"/>
          <w:b/>
          <w:i w:val="0"/>
          <w:color w:val="3D4350"/>
          <w:sz w:val="18"/>
        </w:rPr>
        <w:t>Uniqueness is what contains a single leak to a single account.</w:t>
      </w:r>
    </w:p>
    <w:p>
      <w:pPr>
        <w:pStyle w:val="Heading3"/>
      </w:pPr>
      <w:r>
        <w:rPr>
          <w:rFonts w:ascii="Helvetica Neue" w:hAnsi="Helvetica Neue"/>
          <w:b/>
          <w:i w:val="0"/>
          <w:color w:val="2A6EA8"/>
          <w:sz w:val="22"/>
        </w:rPr>
        <w:t>Key words from Unit 6</w:t>
      </w:r>
    </w:p>
    <w:p>
      <w:pPr>
        <w:spacing w:after="80"/>
      </w:pPr>
      <w:r>
        <w:rPr>
          <w:rFonts w:ascii="Georgia" w:hAnsi="Georgia"/>
          <w:b w:val="0"/>
          <w:i w:val="0"/>
          <w:color w:val="16181D"/>
          <w:sz w:val="19"/>
        </w:rPr>
        <w:t>Security posture · patch, protect, back up, contain · patching · end-of-life software · antivirus / anti-malware · real-time vs on-demand scanning · signature vs behaviour detection · scareware · fake AV · backup · 3-2-1 rule · tested restore · firewall · host vs router firewall · deny by default · app permissions · least privilege · sideloading APKs · cloned app · SIM-swap · OTP · MPIN · IoT · default password · Mirai botnet · full-disk encryption · BitLocker · FileVault · remote wipe · shoulder-surfing · privacy filter · skimmer · secure disposal · encrypt-then-wipe · screen lock · auto-lock · lock-screen previews · router hardening · WPA2/WPA3 · WPS · guest network · segmentation · VPN · work/personal separation · Zoom-bombing · waiting room · passphrase · password manager · master password · MFA/2FA · TOTP · hardware security key · haveibeenpwned · credential stuffing.</w:t>
      </w:r>
    </w:p>
    <w:p>
      <w:pPr>
        <w:pStyle w:val="Heading3"/>
      </w:pPr>
      <w:r>
        <w:rPr>
          <w:rFonts w:ascii="Helvetica Neue" w:hAnsi="Helvetica Neue"/>
          <w:b/>
          <w:i w:val="0"/>
          <w:color w:val="2A6EA8"/>
          <w:sz w:val="22"/>
        </w:rPr>
        <w:t>Summary — Unit 6</w:t>
      </w:r>
    </w:p>
    <w:p>
      <w:pPr>
        <w:pStyle w:val="ListBullet"/>
        <w:spacing w:after="30" w:line="254" w:lineRule="auto"/>
        <w:ind w:left="397"/>
      </w:pPr>
      <w:r>
        <w:rPr>
          <w:rFonts w:ascii="Georgia" w:hAnsi="Georgia"/>
          <w:b/>
          <w:i w:val="0"/>
          <w:color w:val="16181D"/>
          <w:sz w:val="19"/>
        </w:rPr>
        <w:t>Posture = patch + protect + back up + contain.</w:t>
      </w:r>
      <w:r>
        <w:rPr>
          <w:rFonts w:ascii="Georgia" w:hAnsi="Georgia"/>
          <w:b w:val="0"/>
          <w:i w:val="0"/>
          <w:color w:val="16181D"/>
          <w:sz w:val="19"/>
        </w:rPr>
        <w:t xml:space="preserve"> Most attacks are automated and hit whoever is unpatched — you do not need to be a target, only reachable.</w:t>
      </w:r>
    </w:p>
    <w:p>
      <w:pPr>
        <w:pStyle w:val="ListBullet"/>
        <w:spacing w:after="30" w:line="254" w:lineRule="auto"/>
        <w:ind w:left="397"/>
      </w:pPr>
      <w:r>
        <w:rPr>
          <w:rFonts w:ascii="Georgia" w:hAnsi="Georgia"/>
          <w:b w:val="0"/>
          <w:i w:val="0"/>
          <w:color w:val="16181D"/>
          <w:sz w:val="19"/>
        </w:rPr>
        <w:t xml:space="preserve">Turn on </w:t>
      </w:r>
      <w:r>
        <w:rPr>
          <w:rFonts w:ascii="Georgia" w:hAnsi="Georgia"/>
          <w:b/>
          <w:i w:val="0"/>
          <w:color w:val="16181D"/>
          <w:sz w:val="19"/>
        </w:rPr>
        <w:t>automatic updates</w:t>
      </w:r>
      <w:r>
        <w:rPr>
          <w:rFonts w:ascii="Georgia" w:hAnsi="Georgia"/>
          <w:b w:val="0"/>
          <w:i w:val="0"/>
          <w:color w:val="16181D"/>
          <w:sz w:val="19"/>
        </w:rPr>
        <w:t xml:space="preserve">, avoid </w:t>
      </w:r>
      <w:r>
        <w:rPr>
          <w:rFonts w:ascii="Georgia" w:hAnsi="Georgia"/>
          <w:b/>
          <w:i w:val="0"/>
          <w:color w:val="16181D"/>
          <w:sz w:val="19"/>
        </w:rPr>
        <w:t>end-of-life and pirated</w:t>
      </w:r>
      <w:r>
        <w:rPr>
          <w:rFonts w:ascii="Georgia" w:hAnsi="Georgia"/>
          <w:b w:val="0"/>
          <w:i w:val="0"/>
          <w:color w:val="16181D"/>
          <w:sz w:val="19"/>
        </w:rPr>
        <w:t xml:space="preserve"> software, and run </w:t>
      </w:r>
      <w:r>
        <w:rPr>
          <w:rFonts w:ascii="Georgia" w:hAnsi="Georgia"/>
          <w:b/>
          <w:i w:val="0"/>
          <w:color w:val="16181D"/>
          <w:sz w:val="19"/>
        </w:rPr>
        <w:t>one</w:t>
      </w:r>
      <w:r>
        <w:rPr>
          <w:rFonts w:ascii="Georgia" w:hAnsi="Georgia"/>
          <w:b w:val="0"/>
          <w:i w:val="0"/>
          <w:color w:val="16181D"/>
          <w:sz w:val="19"/>
        </w:rPr>
        <w:t xml:space="preserve"> good antivirus. Fake AV announces itself with a pop-up and a demand for money.</w:t>
      </w:r>
    </w:p>
    <w:p>
      <w:pPr>
        <w:pStyle w:val="ListBullet"/>
        <w:spacing w:after="30" w:line="254" w:lineRule="auto"/>
        <w:ind w:left="397"/>
      </w:pPr>
      <w:r>
        <w:rPr>
          <w:rFonts w:ascii="Georgia" w:hAnsi="Georgia"/>
          <w:b w:val="0"/>
          <w:i w:val="0"/>
          <w:color w:val="16181D"/>
          <w:sz w:val="19"/>
        </w:rPr>
        <w:t xml:space="preserve">Keep </w:t>
      </w:r>
      <w:r>
        <w:rPr>
          <w:rFonts w:ascii="Georgia" w:hAnsi="Georgia"/>
          <w:b/>
          <w:i w:val="0"/>
          <w:color w:val="16181D"/>
          <w:sz w:val="19"/>
        </w:rPr>
        <w:t>3-2-1 backups</w:t>
      </w:r>
      <w:r>
        <w:rPr>
          <w:rFonts w:ascii="Georgia" w:hAnsi="Georgia"/>
          <w:b w:val="0"/>
          <w:i w:val="0"/>
          <w:color w:val="16181D"/>
          <w:sz w:val="19"/>
        </w:rPr>
        <w:t xml:space="preserve"> with a </w:t>
      </w:r>
      <w:r>
        <w:rPr>
          <w:rFonts w:ascii="Georgia" w:hAnsi="Georgia"/>
          <w:b/>
          <w:i w:val="0"/>
          <w:color w:val="16181D"/>
          <w:sz w:val="19"/>
        </w:rPr>
        <w:t>tested restore</w:t>
      </w:r>
      <w:r>
        <w:rPr>
          <w:rFonts w:ascii="Georgia" w:hAnsi="Georgia"/>
          <w:b w:val="0"/>
          <w:i w:val="0"/>
          <w:color w:val="16181D"/>
          <w:sz w:val="19"/>
        </w:rPr>
        <w:t xml:space="preserve">, and leave the </w:t>
      </w:r>
      <w:r>
        <w:rPr>
          <w:rFonts w:ascii="Georgia" w:hAnsi="Georgia"/>
          <w:b/>
          <w:i w:val="0"/>
          <w:color w:val="16181D"/>
          <w:sz w:val="19"/>
        </w:rPr>
        <w:t>firewall on</w:t>
      </w:r>
      <w:r>
        <w:rPr>
          <w:rFonts w:ascii="Georgia" w:hAnsi="Georgia"/>
          <w:b w:val="0"/>
          <w:i w:val="0"/>
          <w:color w:val="16181D"/>
          <w:sz w:val="19"/>
        </w:rPr>
        <w:t xml:space="preserve"> with deny-by-default — but remember it is one wall, not the whole castle.</w:t>
      </w:r>
    </w:p>
    <w:p>
      <w:pPr>
        <w:pStyle w:val="ListBullet"/>
        <w:spacing w:after="30" w:line="254" w:lineRule="auto"/>
        <w:ind w:left="397"/>
      </w:pPr>
      <w:r>
        <w:rPr>
          <w:rFonts w:ascii="Georgia" w:hAnsi="Georgia"/>
          <w:b w:val="0"/>
          <w:i w:val="0"/>
          <w:color w:val="16181D"/>
          <w:sz w:val="19"/>
        </w:rPr>
        <w:t xml:space="preserve">On mobile, apply </w:t>
      </w:r>
      <w:r>
        <w:rPr>
          <w:rFonts w:ascii="Georgia" w:hAnsi="Georgia"/>
          <w:b/>
          <w:i w:val="0"/>
          <w:color w:val="16181D"/>
          <w:sz w:val="19"/>
        </w:rPr>
        <w:t>least privilege to permissions</w:t>
      </w:r>
      <w:r>
        <w:rPr>
          <w:rFonts w:ascii="Georgia" w:hAnsi="Georgia"/>
          <w:b w:val="0"/>
          <w:i w:val="0"/>
          <w:color w:val="16181D"/>
          <w:sz w:val="19"/>
        </w:rPr>
        <w:t xml:space="preserve">, install only from official stores, never sideload APKs, and </w:t>
      </w:r>
      <w:r>
        <w:rPr>
          <w:rFonts w:ascii="Georgia" w:hAnsi="Georgia"/>
          <w:b/>
          <w:i w:val="0"/>
          <w:color w:val="16181D"/>
          <w:sz w:val="19"/>
        </w:rPr>
        <w:t>never share an OTP or MPIN</w:t>
      </w:r>
      <w:r>
        <w:rPr>
          <w:rFonts w:ascii="Georgia" w:hAnsi="Georgia"/>
          <w:b w:val="0"/>
          <w:i w:val="0"/>
          <w:color w:val="16181D"/>
          <w:sz w:val="19"/>
        </w:rPr>
        <w:t xml:space="preserve"> — banks never ask.</w:t>
      </w:r>
    </w:p>
    <w:p>
      <w:pPr>
        <w:pStyle w:val="ListBullet"/>
        <w:spacing w:after="30" w:line="254" w:lineRule="auto"/>
        <w:ind w:left="397"/>
      </w:pPr>
      <w:r>
        <w:rPr>
          <w:rFonts w:ascii="Georgia" w:hAnsi="Georgia"/>
          <w:b/>
          <w:i w:val="0"/>
          <w:color w:val="16181D"/>
          <w:sz w:val="19"/>
        </w:rPr>
        <w:t>Change the default password on every IoT device.</w:t>
      </w:r>
      <w:r>
        <w:rPr>
          <w:rFonts w:ascii="Georgia" w:hAnsi="Georgia"/>
          <w:b w:val="0"/>
          <w:i w:val="0"/>
          <w:color w:val="16181D"/>
          <w:sz w:val="19"/>
        </w:rPr>
        <w:t xml:space="preserve"> Mirai proves why.</w:t>
      </w:r>
    </w:p>
    <w:p>
      <w:pPr>
        <w:pStyle w:val="ListBullet"/>
        <w:spacing w:after="30" w:line="254" w:lineRule="auto"/>
        <w:ind w:left="397"/>
      </w:pPr>
      <w:r>
        <w:rPr>
          <w:rFonts w:ascii="Georgia" w:hAnsi="Georgia"/>
          <w:b w:val="0"/>
          <w:i w:val="0"/>
          <w:color w:val="16181D"/>
          <w:sz w:val="19"/>
        </w:rPr>
        <w:t xml:space="preserve">A lost </w:t>
      </w:r>
      <w:r>
        <w:rPr>
          <w:rFonts w:ascii="Georgia" w:hAnsi="Georgia"/>
          <w:b/>
          <w:i w:val="0"/>
          <w:color w:val="16181D"/>
          <w:sz w:val="19"/>
        </w:rPr>
        <w:t>unencrypted or unlocked device is a data breach</w:t>
      </w:r>
      <w:r>
        <w:rPr>
          <w:rFonts w:ascii="Georgia" w:hAnsi="Georgia"/>
          <w:b w:val="0"/>
          <w:i w:val="0"/>
          <w:color w:val="16181D"/>
          <w:sz w:val="19"/>
        </w:rPr>
        <w:t xml:space="preserve">, not lost hardware. Encrypt, lock, enable remote wipe, hide lock-screen previews, and </w:t>
      </w:r>
      <w:r>
        <w:rPr>
          <w:rFonts w:ascii="Georgia" w:hAnsi="Georgia"/>
          <w:b/>
          <w:i w:val="0"/>
          <w:color w:val="16181D"/>
          <w:sz w:val="19"/>
        </w:rPr>
        <w:t>encrypt-then-wipe before resale</w:t>
      </w:r>
      <w:r>
        <w:rPr>
          <w:rFonts w:ascii="Georgia" w:hAnsi="Georgia"/>
          <w:b w:val="0"/>
          <w:i w:val="0"/>
          <w:color w:val="16181D"/>
          <w:sz w:val="19"/>
        </w:rPr>
        <w:t>.</w:t>
      </w:r>
    </w:p>
    <w:p>
      <w:pPr>
        <w:pStyle w:val="ListBullet"/>
        <w:spacing w:after="30" w:line="254" w:lineRule="auto"/>
        <w:ind w:left="397"/>
      </w:pPr>
      <w:r>
        <w:rPr>
          <w:rFonts w:ascii="Georgia" w:hAnsi="Georgia"/>
          <w:b w:val="0"/>
          <w:i w:val="0"/>
          <w:color w:val="16181D"/>
          <w:sz w:val="19"/>
        </w:rPr>
        <w:t xml:space="preserve">Working from home: harden the </w:t>
      </w:r>
      <w:r>
        <w:rPr>
          <w:rFonts w:ascii="Georgia" w:hAnsi="Georgia"/>
          <w:b/>
          <w:i w:val="0"/>
          <w:color w:val="16181D"/>
          <w:sz w:val="19"/>
        </w:rPr>
        <w:t>router</w:t>
      </w:r>
      <w:r>
        <w:rPr>
          <w:rFonts w:ascii="Georgia" w:hAnsi="Georgia"/>
          <w:b w:val="0"/>
          <w:i w:val="0"/>
          <w:color w:val="16181D"/>
          <w:sz w:val="19"/>
        </w:rPr>
        <w:t xml:space="preserve"> first, use a </w:t>
      </w:r>
      <w:r>
        <w:rPr>
          <w:rFonts w:ascii="Georgia" w:hAnsi="Georgia"/>
          <w:b/>
          <w:i w:val="0"/>
          <w:color w:val="16181D"/>
          <w:sz w:val="19"/>
        </w:rPr>
        <w:t>trusted VPN</w:t>
      </w:r>
      <w:r>
        <w:rPr>
          <w:rFonts w:ascii="Georgia" w:hAnsi="Georgia"/>
          <w:b w:val="0"/>
          <w:i w:val="0"/>
          <w:color w:val="16181D"/>
          <w:sz w:val="19"/>
        </w:rPr>
        <w:t xml:space="preserve"> on untrusted networks (it secures the pipe, not the person), keep </w:t>
      </w:r>
      <w:r>
        <w:rPr>
          <w:rFonts w:ascii="Georgia" w:hAnsi="Georgia"/>
          <w:b/>
          <w:i w:val="0"/>
          <w:color w:val="16181D"/>
          <w:sz w:val="19"/>
        </w:rPr>
        <w:t>work and personal separate</w:t>
      </w:r>
      <w:r>
        <w:rPr>
          <w:rFonts w:ascii="Georgia" w:hAnsi="Georgia"/>
          <w:b w:val="0"/>
          <w:i w:val="0"/>
          <w:color w:val="16181D"/>
          <w:sz w:val="19"/>
        </w:rPr>
        <w:t>, and protect meetings with passwords and waiting rooms.</w:t>
      </w:r>
    </w:p>
    <w:p>
      <w:pPr>
        <w:pStyle w:val="ListBullet"/>
        <w:spacing w:after="30" w:line="254" w:lineRule="auto"/>
        <w:ind w:left="397"/>
      </w:pPr>
      <w:r>
        <w:rPr>
          <w:rFonts w:ascii="Georgia" w:hAnsi="Georgia"/>
          <w:b w:val="0"/>
          <w:i w:val="0"/>
          <w:color w:val="16181D"/>
          <w:sz w:val="19"/>
        </w:rPr>
        <w:t xml:space="preserve">Use </w:t>
      </w:r>
      <w:r>
        <w:rPr>
          <w:rFonts w:ascii="Georgia" w:hAnsi="Georgia"/>
          <w:b/>
          <w:i w:val="0"/>
          <w:color w:val="16181D"/>
          <w:sz w:val="19"/>
        </w:rPr>
        <w:t>long unique passphrases</w:t>
      </w:r>
      <w:r>
        <w:rPr>
          <w:rFonts w:ascii="Georgia" w:hAnsi="Georgia"/>
          <w:b w:val="0"/>
          <w:i w:val="0"/>
          <w:color w:val="16181D"/>
          <w:sz w:val="19"/>
        </w:rPr>
        <w:t xml:space="preserve"> via a </w:t>
      </w:r>
      <w:r>
        <w:rPr>
          <w:rFonts w:ascii="Georgia" w:hAnsi="Georgia"/>
          <w:b/>
          <w:i w:val="0"/>
          <w:color w:val="16181D"/>
          <w:sz w:val="19"/>
        </w:rPr>
        <w:t>password manager</w:t>
      </w:r>
      <w:r>
        <w:rPr>
          <w:rFonts w:ascii="Georgia" w:hAnsi="Georgia"/>
          <w:b w:val="0"/>
          <w:i w:val="0"/>
          <w:color w:val="16181D"/>
          <w:sz w:val="19"/>
        </w:rPr>
        <w:t xml:space="preserve">, turn on </w:t>
      </w:r>
      <w:r>
        <w:rPr>
          <w:rFonts w:ascii="Georgia" w:hAnsi="Georgia"/>
          <w:b/>
          <w:i w:val="0"/>
          <w:color w:val="16181D"/>
          <w:sz w:val="19"/>
        </w:rPr>
        <w:t>MFA — email first</w:t>
      </w:r>
      <w:r>
        <w:rPr>
          <w:rFonts w:ascii="Georgia" w:hAnsi="Georgia"/>
          <w:b w:val="0"/>
          <w:i w:val="0"/>
          <w:color w:val="16181D"/>
          <w:sz w:val="19"/>
        </w:rPr>
        <w:t xml:space="preserve">, and assume a breach will happen: </w:t>
      </w:r>
      <w:r>
        <w:rPr>
          <w:rFonts w:ascii="Georgia" w:hAnsi="Georgia"/>
          <w:b/>
          <w:i w:val="0"/>
          <w:color w:val="16181D"/>
          <w:sz w:val="19"/>
        </w:rPr>
        <w:t>change, de-reuse, enable MFA, and expect follow-on phishing.</w:t>
      </w:r>
    </w:p>
    <w:p>
      <w:pPr>
        <w:sectPr>
          <w:headerReference w:type="default" r:id="rId15"/>
          <w:pgSz w:w="11906" w:h="16838"/>
          <w:pgMar w:top="850" w:right="737" w:bottom="907" w:left="1077" w:header="510" w:footer="510" w:gutter="0"/>
          <w:cols w:space="720"/>
          <w:docGrid w:linePitch="360"/>
        </w:sectPr>
      </w:pPr>
    </w:p>
    <w:p>
      <w:pPr>
        <w:pStyle w:val="Heading1"/>
        <w:pBdr>
          <w:bottom w:val="single" w:sz="18" w:space="3" w:color="1F4E79"/>
        </w:pBdr>
      </w:pPr>
      <w:r>
        <w:rPr>
          <w:rFonts w:ascii="Helvetica Neue" w:hAnsi="Helvetica Neue"/>
          <w:b/>
          <w:i w:val="0"/>
          <w:color w:val="1F4E79"/>
          <w:sz w:val="40"/>
        </w:rPr>
        <w:t>Unit 7 — Social Engineering and Cyber Terrorism</w:t>
      </w:r>
    </w:p>
    <w:p>
      <w:pPr>
        <w:spacing w:after="80"/>
      </w:pPr>
      <w:r>
        <w:rPr>
          <w:rFonts w:ascii="Georgia" w:hAnsi="Georgia"/>
          <w:b/>
          <w:i w:val="0"/>
          <w:color w:val="16181D"/>
          <w:sz w:val="19"/>
        </w:rPr>
        <w:t>5 lecture hours.</w:t>
      </w:r>
      <w:r>
        <w:rPr>
          <w:rFonts w:ascii="Georgia" w:hAnsi="Georgia"/>
          <w:b w:val="0"/>
          <w:i w:val="0"/>
          <w:color w:val="16181D"/>
          <w:sz w:val="19"/>
        </w:rPr>
        <w:t xml:space="preserve"> Introduction · need for social engineering · reasons for social engineering attacks · understanding the implications · building trust · exploiting the relationship · performing social engineering attacks · social engineering countermeasures · preventing social engineering attacks · cyber terrorism · types of cyber terrorism · effects of cyber terrorism on infrastructure · countering cyber terrorism.</w:t>
      </w:r>
    </w:p>
    <w:p>
      <w:pPr>
        <w:keepLines/>
        <w:pBdr>
          <w:left w:val="single" w:sz="18" w:space="6" w:color="2A6EA8"/>
        </w:pBdr>
        <w:shd w:val="clear" w:color="auto" w:fill="F7F9FB"/>
        <w:spacing w:before="80" w:after="80"/>
        <w:ind w:left="227" w:right="113"/>
      </w:pPr>
      <w:r>
        <w:rPr>
          <w:rFonts w:ascii="Georgia" w:hAnsi="Georgia"/>
          <w:b/>
          <w:i w:val="0"/>
          <w:color w:val="3D4350"/>
          <w:sz w:val="18"/>
        </w:rPr>
        <w:t>Read this first.</w:t>
      </w:r>
      <w:r>
        <w:rPr>
          <w:rFonts w:ascii="Georgia" w:hAnsi="Georgia"/>
          <w:b w:val="0"/>
          <w:i w:val="0"/>
          <w:color w:val="3D4350"/>
          <w:sz w:val="18"/>
        </w:rPr>
        <w:t xml:space="preserve"> This unit is taught </w:t>
      </w:r>
      <w:r>
        <w:rPr>
          <w:rFonts w:ascii="Georgia" w:hAnsi="Georgia"/>
          <w:b/>
          <w:i w:val="0"/>
          <w:color w:val="3D4350"/>
          <w:sz w:val="18"/>
        </w:rPr>
        <w:t>defensively, for awareness only</w:t>
      </w:r>
      <w:r>
        <w:rPr>
          <w:rFonts w:ascii="Georgia" w:hAnsi="Georgia"/>
          <w:b w:val="0"/>
          <w:i w:val="0"/>
          <w:color w:val="3D4350"/>
          <w:sz w:val="18"/>
        </w:rPr>
        <w:t xml:space="preserve">. You learn to </w:t>
      </w:r>
      <w:r>
        <w:rPr>
          <w:rFonts w:ascii="Georgia" w:hAnsi="Georgia"/>
          <w:b/>
          <w:i w:val="0"/>
          <w:color w:val="3D4350"/>
          <w:sz w:val="18"/>
        </w:rPr>
        <w:t>recognise and prevent</w:t>
      </w:r>
      <w:r>
        <w:rPr>
          <w:rFonts w:ascii="Georgia" w:hAnsi="Georgia"/>
          <w:b w:val="0"/>
          <w:i w:val="0"/>
          <w:color w:val="3D4350"/>
          <w:sz w:val="18"/>
        </w:rPr>
        <w:t xml:space="preserve"> these attacks, never to perform them — there is </w:t>
      </w:r>
      <w:r>
        <w:rPr>
          <w:rFonts w:ascii="Georgia" w:hAnsi="Georgia"/>
          <w:b/>
          <w:i w:val="0"/>
          <w:color w:val="3D4350"/>
          <w:sz w:val="18"/>
        </w:rPr>
        <w:t>no operational how-to</w:t>
      </w:r>
      <w:r>
        <w:rPr>
          <w:rFonts w:ascii="Georgia" w:hAnsi="Georgia"/>
          <w:b w:val="0"/>
          <w:i w:val="0"/>
          <w:color w:val="3D4350"/>
          <w:sz w:val="18"/>
        </w:rPr>
        <w:t xml:space="preserve"> here. Cyber terrorism is kept conceptual: we classify and defend, we do not instruct.</w:t>
      </w:r>
    </w:p>
    <w:p>
      <w:pPr>
        <w:pStyle w:val="Heading2"/>
        <w:pBdr>
          <w:bottom w:val="single" w:sz="6" w:space="2" w:color="D6D9E0"/>
        </w:pBdr>
      </w:pPr>
      <w:r>
        <w:rPr>
          <w:rFonts w:ascii="Helvetica Neue" w:hAnsi="Helvetica Neue"/>
          <w:b/>
          <w:i w:val="0"/>
          <w:color w:val="1F4E79"/>
          <w:sz w:val="27"/>
        </w:rPr>
        <w:t>7.1 What social engineering is</w:t>
      </w:r>
    </w:p>
    <w:p>
      <w:pPr>
        <w:spacing w:after="80"/>
      </w:pPr>
      <w:r>
        <w:rPr>
          <w:rFonts w:ascii="Georgia" w:hAnsi="Georgia"/>
          <w:b/>
          <w:i w:val="0"/>
          <w:color w:val="16181D"/>
          <w:sz w:val="19"/>
        </w:rPr>
        <w:t>Social engineering is manipulating PEOPLE into giving up confidential information or access, instead of breaking technology directly.</w:t>
      </w:r>
    </w:p>
    <w:p>
      <w:pPr>
        <w:keepLines/>
        <w:pBdr>
          <w:left w:val="single" w:sz="18" w:space="6" w:color="2A6EA8"/>
        </w:pBdr>
        <w:shd w:val="clear" w:color="auto" w:fill="F7F9FB"/>
        <w:spacing w:before="80" w:after="80"/>
        <w:ind w:left="227" w:right="113"/>
      </w:pPr>
      <w:r>
        <w:rPr>
          <w:rFonts w:ascii="Georgia" w:hAnsi="Georgia"/>
          <w:b/>
          <w:i w:val="0"/>
          <w:color w:val="3D4350"/>
          <w:sz w:val="18"/>
        </w:rPr>
        <w:t>The attacker hacks the person, not the PC.</w:t>
      </w:r>
    </w:p>
    <w:p>
      <w:pPr>
        <w:spacing w:after="80"/>
      </w:pPr>
      <w:r>
        <w:rPr>
          <w:rFonts w:ascii="Georgia" w:hAnsi="Georgia"/>
          <w:b w:val="0"/>
          <w:i w:val="0"/>
          <w:color w:val="16181D"/>
          <w:sz w:val="19"/>
        </w:rPr>
        <w:t xml:space="preserve">It bypasses the technology entirely — no firewall is defeated if a human opens the door. The "system" being attacked is </w:t>
      </w:r>
      <w:r>
        <w:rPr>
          <w:rFonts w:ascii="Georgia" w:hAnsi="Georgia"/>
          <w:b/>
          <w:i w:val="0"/>
          <w:color w:val="16181D"/>
          <w:sz w:val="19"/>
        </w:rPr>
        <w:t>a person's judgement</w:t>
      </w:r>
      <w:r>
        <w:rPr>
          <w:rFonts w:ascii="Georgia" w:hAnsi="Georgia"/>
          <w:b w:val="0"/>
          <w:i w:val="0"/>
          <w:color w:val="16181D"/>
          <w:sz w:val="19"/>
        </w:rPr>
        <w:t xml:space="preserve">, and it works over </w:t>
      </w:r>
      <w:r>
        <w:rPr>
          <w:rFonts w:ascii="Georgia" w:hAnsi="Georgia"/>
          <w:b/>
          <w:i w:val="0"/>
          <w:color w:val="16181D"/>
          <w:sz w:val="19"/>
        </w:rPr>
        <w:t>any channel</w:t>
      </w:r>
      <w:r>
        <w:rPr>
          <w:rFonts w:ascii="Georgia" w:hAnsi="Georgia"/>
          <w:b w:val="0"/>
          <w:i w:val="0"/>
          <w:color w:val="16181D"/>
          <w:sz w:val="19"/>
        </w:rPr>
        <w:t xml:space="preserve">: a call, an SMS, an email or a face-to-face visit. The technology involved — a fake page, a spoofed number — is </w:t>
      </w:r>
      <w:r>
        <w:rPr>
          <w:rFonts w:ascii="Georgia" w:hAnsi="Georgia"/>
          <w:b/>
          <w:i w:val="0"/>
          <w:color w:val="16181D"/>
          <w:sz w:val="19"/>
        </w:rPr>
        <w:t>only a prop</w:t>
      </w:r>
      <w:r>
        <w:rPr>
          <w:rFonts w:ascii="Georgia" w:hAnsi="Georgia"/>
          <w:b w:val="0"/>
          <w:i w:val="0"/>
          <w:color w:val="16181D"/>
          <w:sz w:val="19"/>
        </w:rPr>
        <w:t>; the con is the human manipulation.</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512"/>
        <w:gridCol w:w="4037"/>
        <w:gridCol w:w="4542"/>
      </w:tblGrid>
      <w:tr>
        <w:trPr>
          <w:cantSplit/>
          <w:tblHeader/>
        </w:trPr>
        <w:tc>
          <w:tcPr>
            <w:tcW w:type="dxa" w:w="1512"/>
            <w:shd w:val="clear" w:color="auto" w:fill="EEF3F8"/>
          </w:tcPr>
          <w:p>
            <w:pPr>
              <w:spacing w:after="0" w:line="240" w:lineRule="auto"/>
            </w:pPr>
            <w:r>
              <w:rPr>
                <w:rFonts w:ascii="Helvetica Neue" w:hAnsi="Helvetica Neue"/>
                <w:b/>
                <w:i w:val="0"/>
                <w:color w:val="1F4E79"/>
                <w:sz w:val="16"/>
              </w:rPr>
              <w:t>Dimension</w:t>
            </w:r>
          </w:p>
        </w:tc>
        <w:tc>
          <w:tcPr>
            <w:tcW w:type="dxa" w:w="4037"/>
            <w:shd w:val="clear" w:color="auto" w:fill="EEF3F8"/>
          </w:tcPr>
          <w:p>
            <w:pPr>
              <w:spacing w:after="0" w:line="240" w:lineRule="auto"/>
            </w:pPr>
            <w:r>
              <w:rPr>
                <w:rFonts w:ascii="Helvetica Neue" w:hAnsi="Helvetica Neue"/>
                <w:b/>
                <w:i w:val="0"/>
                <w:color w:val="1F4E79"/>
                <w:sz w:val="16"/>
              </w:rPr>
              <w:t>Technical attack</w:t>
            </w:r>
            <w:r>
              <w:rPr>
                <w:rFonts w:ascii="Helvetica Neue" w:hAnsi="Helvetica Neue"/>
                <w:b/>
                <w:i w:val="0"/>
                <w:color w:val="1F4E79"/>
                <w:sz w:val="16"/>
              </w:rPr>
              <w:t xml:space="preserve"> (the machine)</w:t>
            </w:r>
          </w:p>
        </w:tc>
        <w:tc>
          <w:tcPr>
            <w:tcW w:type="dxa" w:w="4542"/>
            <w:shd w:val="clear" w:color="auto" w:fill="EEF3F8"/>
          </w:tcPr>
          <w:p>
            <w:pPr>
              <w:spacing w:after="0" w:line="240" w:lineRule="auto"/>
            </w:pPr>
            <w:r>
              <w:rPr>
                <w:rFonts w:ascii="Helvetica Neue" w:hAnsi="Helvetica Neue"/>
                <w:b/>
                <w:i w:val="0"/>
                <w:color w:val="1F4E79"/>
                <w:sz w:val="16"/>
              </w:rPr>
              <w:t>Social engineering</w:t>
            </w:r>
            <w:r>
              <w:rPr>
                <w:rFonts w:ascii="Helvetica Neue" w:hAnsi="Helvetica Neue"/>
                <w:b/>
                <w:i w:val="0"/>
                <w:color w:val="1F4E79"/>
                <w:sz w:val="16"/>
              </w:rPr>
              <w:t xml:space="preserve"> (the person)</w:t>
            </w:r>
          </w:p>
        </w:tc>
      </w:tr>
      <w:tr>
        <w:trPr>
          <w:cantSplit/>
        </w:trPr>
        <w:tc>
          <w:tcPr>
            <w:tcW w:type="dxa" w:w="1512"/>
          </w:tcPr>
          <w:p>
            <w:pPr>
              <w:spacing w:after="0" w:line="240" w:lineRule="auto"/>
            </w:pPr>
            <w:r>
              <w:rPr>
                <w:rFonts w:ascii="Georgia" w:hAnsi="Georgia"/>
                <w:b w:val="0"/>
                <w:i w:val="0"/>
                <w:color w:val="16181D"/>
                <w:sz w:val="17"/>
              </w:rPr>
              <w:t>Target</w:t>
            </w:r>
          </w:p>
        </w:tc>
        <w:tc>
          <w:tcPr>
            <w:tcW w:type="dxa" w:w="4037"/>
          </w:tcPr>
          <w:p>
            <w:pPr>
              <w:spacing w:after="0" w:line="240" w:lineRule="auto"/>
            </w:pPr>
            <w:r>
              <w:rPr>
                <w:rFonts w:ascii="Georgia" w:hAnsi="Georgia"/>
                <w:b w:val="0"/>
                <w:i w:val="0"/>
                <w:color w:val="16181D"/>
                <w:sz w:val="17"/>
              </w:rPr>
              <w:t>Code, servers, encryption</w:t>
            </w:r>
          </w:p>
        </w:tc>
        <w:tc>
          <w:tcPr>
            <w:tcW w:type="dxa" w:w="4542"/>
          </w:tcPr>
          <w:p>
            <w:pPr>
              <w:spacing w:after="0" w:line="240" w:lineRule="auto"/>
            </w:pPr>
            <w:r>
              <w:rPr>
                <w:rFonts w:ascii="Georgia" w:hAnsi="Georgia"/>
                <w:b w:val="0"/>
                <w:i w:val="0"/>
                <w:color w:val="16181D"/>
                <w:sz w:val="17"/>
              </w:rPr>
              <w:t>A human's trust and judgement</w:t>
            </w:r>
          </w:p>
        </w:tc>
      </w:tr>
      <w:tr>
        <w:trPr>
          <w:cantSplit/>
        </w:trPr>
        <w:tc>
          <w:tcPr>
            <w:tcW w:type="dxa" w:w="1512"/>
            <w:shd w:val="clear" w:color="auto" w:fill="FAFBFC"/>
          </w:tcPr>
          <w:p>
            <w:pPr>
              <w:spacing w:after="0" w:line="240" w:lineRule="auto"/>
            </w:pPr>
            <w:r>
              <w:rPr>
                <w:rFonts w:ascii="Georgia" w:hAnsi="Georgia"/>
                <w:b w:val="0"/>
                <w:i w:val="0"/>
                <w:color w:val="16181D"/>
                <w:sz w:val="17"/>
              </w:rPr>
              <w:t>Method</w:t>
            </w:r>
          </w:p>
        </w:tc>
        <w:tc>
          <w:tcPr>
            <w:tcW w:type="dxa" w:w="4037"/>
            <w:shd w:val="clear" w:color="auto" w:fill="FAFBFC"/>
          </w:tcPr>
          <w:p>
            <w:pPr>
              <w:spacing w:after="0" w:line="240" w:lineRule="auto"/>
            </w:pPr>
            <w:r>
              <w:rPr>
                <w:rFonts w:ascii="Georgia" w:hAnsi="Georgia"/>
                <w:b w:val="0"/>
                <w:i w:val="0"/>
                <w:color w:val="16181D"/>
                <w:sz w:val="17"/>
              </w:rPr>
              <w:t>Exploits, brute force, malware</w:t>
            </w:r>
          </w:p>
        </w:tc>
        <w:tc>
          <w:tcPr>
            <w:tcW w:type="dxa" w:w="4542"/>
            <w:shd w:val="clear" w:color="auto" w:fill="FAFBFC"/>
          </w:tcPr>
          <w:p>
            <w:pPr>
              <w:spacing w:after="0" w:line="240" w:lineRule="auto"/>
            </w:pPr>
            <w:r>
              <w:rPr>
                <w:rFonts w:ascii="Georgia" w:hAnsi="Georgia"/>
                <w:b w:val="0"/>
                <w:i w:val="0"/>
                <w:color w:val="16181D"/>
                <w:sz w:val="17"/>
              </w:rPr>
              <w:t>Persuasion, deception, impersonation</w:t>
            </w:r>
          </w:p>
        </w:tc>
      </w:tr>
      <w:tr>
        <w:trPr>
          <w:cantSplit/>
        </w:trPr>
        <w:tc>
          <w:tcPr>
            <w:tcW w:type="dxa" w:w="1512"/>
          </w:tcPr>
          <w:p>
            <w:pPr>
              <w:spacing w:after="0" w:line="240" w:lineRule="auto"/>
            </w:pPr>
            <w:r>
              <w:rPr>
                <w:rFonts w:ascii="Georgia" w:hAnsi="Georgia"/>
                <w:b w:val="0"/>
                <w:i w:val="0"/>
                <w:color w:val="16181D"/>
                <w:sz w:val="17"/>
              </w:rPr>
              <w:t>What it defeats</w:t>
            </w:r>
          </w:p>
        </w:tc>
        <w:tc>
          <w:tcPr>
            <w:tcW w:type="dxa" w:w="4037"/>
          </w:tcPr>
          <w:p>
            <w:pPr>
              <w:spacing w:after="0" w:line="240" w:lineRule="auto"/>
            </w:pPr>
            <w:r>
              <w:rPr>
                <w:rFonts w:ascii="Georgia" w:hAnsi="Georgia"/>
                <w:b w:val="0"/>
                <w:i w:val="0"/>
                <w:color w:val="16181D"/>
                <w:sz w:val="17"/>
              </w:rPr>
              <w:t>A weak system</w:t>
            </w:r>
          </w:p>
        </w:tc>
        <w:tc>
          <w:tcPr>
            <w:tcW w:type="dxa" w:w="4542"/>
          </w:tcPr>
          <w:p>
            <w:pPr>
              <w:spacing w:after="0" w:line="240" w:lineRule="auto"/>
            </w:pPr>
            <w:r>
              <w:rPr>
                <w:rFonts w:ascii="Georgia" w:hAnsi="Georgia"/>
                <w:b w:val="0"/>
                <w:i w:val="0"/>
                <w:color w:val="16181D"/>
                <w:sz w:val="17"/>
              </w:rPr>
              <w:t xml:space="preserve">A </w:t>
            </w:r>
            <w:r>
              <w:rPr>
                <w:rFonts w:ascii="Georgia" w:hAnsi="Georgia"/>
                <w:b/>
                <w:i w:val="0"/>
                <w:color w:val="16181D"/>
                <w:sz w:val="17"/>
              </w:rPr>
              <w:t>busy, polite or fearful person</w:t>
            </w:r>
          </w:p>
        </w:tc>
      </w:tr>
      <w:tr>
        <w:trPr>
          <w:cantSplit/>
        </w:trPr>
        <w:tc>
          <w:tcPr>
            <w:tcW w:type="dxa" w:w="1512"/>
            <w:shd w:val="clear" w:color="auto" w:fill="FAFBFC"/>
          </w:tcPr>
          <w:p>
            <w:pPr>
              <w:spacing w:after="0" w:line="240" w:lineRule="auto"/>
            </w:pPr>
            <w:r>
              <w:rPr>
                <w:rFonts w:ascii="Georgia" w:hAnsi="Georgia"/>
                <w:b w:val="0"/>
                <w:i w:val="0"/>
                <w:color w:val="16181D"/>
                <w:sz w:val="17"/>
              </w:rPr>
              <w:t>Cost and skill</w:t>
            </w:r>
          </w:p>
        </w:tc>
        <w:tc>
          <w:tcPr>
            <w:tcW w:type="dxa" w:w="4037"/>
            <w:shd w:val="clear" w:color="auto" w:fill="FAFBFC"/>
          </w:tcPr>
          <w:p>
            <w:pPr>
              <w:spacing w:after="0" w:line="240" w:lineRule="auto"/>
            </w:pPr>
            <w:r>
              <w:rPr>
                <w:rFonts w:ascii="Georgia" w:hAnsi="Georgia"/>
                <w:b w:val="0"/>
                <w:i w:val="0"/>
                <w:color w:val="16181D"/>
                <w:sz w:val="17"/>
              </w:rPr>
              <w:t>High — needs deep technical skill</w:t>
            </w:r>
          </w:p>
        </w:tc>
        <w:tc>
          <w:tcPr>
            <w:tcW w:type="dxa" w:w="4542"/>
            <w:shd w:val="clear" w:color="auto" w:fill="FAFBFC"/>
          </w:tcPr>
          <w:p>
            <w:pPr>
              <w:spacing w:after="0" w:line="240" w:lineRule="auto"/>
            </w:pPr>
            <w:r>
              <w:rPr>
                <w:rFonts w:ascii="Georgia" w:hAnsi="Georgia"/>
                <w:b/>
                <w:i w:val="0"/>
                <w:color w:val="16181D"/>
                <w:sz w:val="17"/>
              </w:rPr>
              <w:t>Low — mostly a convincing story</w:t>
            </w:r>
          </w:p>
        </w:tc>
      </w:tr>
      <w:tr>
        <w:trPr>
          <w:cantSplit/>
        </w:trPr>
        <w:tc>
          <w:tcPr>
            <w:tcW w:type="dxa" w:w="1512"/>
          </w:tcPr>
          <w:p>
            <w:pPr>
              <w:spacing w:after="0" w:line="240" w:lineRule="auto"/>
            </w:pPr>
            <w:r>
              <w:rPr>
                <w:rFonts w:ascii="Georgia" w:hAnsi="Georgia"/>
                <w:b w:val="0"/>
                <w:i w:val="0"/>
                <w:color w:val="16181D"/>
                <w:sz w:val="17"/>
              </w:rPr>
              <w:t>Nepal example</w:t>
            </w:r>
          </w:p>
        </w:tc>
        <w:tc>
          <w:tcPr>
            <w:tcW w:type="dxa" w:w="4037"/>
          </w:tcPr>
          <w:p>
            <w:pPr>
              <w:spacing w:after="0" w:line="240" w:lineRule="auto"/>
            </w:pPr>
            <w:r>
              <w:rPr>
                <w:rFonts w:ascii="Georgia" w:hAnsi="Georgia"/>
                <w:b w:val="0"/>
                <w:i w:val="0"/>
                <w:color w:val="16181D"/>
                <w:sz w:val="17"/>
              </w:rPr>
              <w:t>Cracking a bank's core system</w:t>
            </w:r>
          </w:p>
        </w:tc>
        <w:tc>
          <w:tcPr>
            <w:tcW w:type="dxa" w:w="4542"/>
          </w:tcPr>
          <w:p>
            <w:pPr>
              <w:spacing w:after="0" w:line="240" w:lineRule="auto"/>
            </w:pPr>
            <w:r>
              <w:rPr>
                <w:rFonts w:ascii="Georgia" w:hAnsi="Georgia"/>
                <w:b w:val="0"/>
                <w:i w:val="0"/>
                <w:color w:val="16181D"/>
                <w:sz w:val="17"/>
              </w:rPr>
              <w:t>Phoning a customer as "bank security"</w:t>
            </w:r>
          </w:p>
        </w:tc>
      </w:tr>
      <w:tr>
        <w:trPr>
          <w:cantSplit/>
        </w:trPr>
        <w:tc>
          <w:tcPr>
            <w:tcW w:type="dxa" w:w="1512"/>
            <w:shd w:val="clear" w:color="auto" w:fill="FAFBFC"/>
          </w:tcPr>
          <w:p>
            <w:pPr>
              <w:spacing w:after="0" w:line="240" w:lineRule="auto"/>
            </w:pPr>
            <w:r>
              <w:rPr>
                <w:rFonts w:ascii="Georgia" w:hAnsi="Georgia"/>
                <w:b w:val="0"/>
                <w:i w:val="0"/>
                <w:color w:val="16181D"/>
                <w:sz w:val="17"/>
              </w:rPr>
              <w:t>Defence</w:t>
            </w:r>
          </w:p>
        </w:tc>
        <w:tc>
          <w:tcPr>
            <w:tcW w:type="dxa" w:w="4037"/>
            <w:shd w:val="clear" w:color="auto" w:fill="FAFBFC"/>
          </w:tcPr>
          <w:p>
            <w:pPr>
              <w:spacing w:after="0" w:line="240" w:lineRule="auto"/>
            </w:pPr>
            <w:r>
              <w:rPr>
                <w:rFonts w:ascii="Georgia" w:hAnsi="Georgia"/>
                <w:b w:val="0"/>
                <w:i w:val="0"/>
                <w:color w:val="16181D"/>
                <w:sz w:val="17"/>
              </w:rPr>
              <w:t>Firewalls, patching, encryption</w:t>
            </w:r>
          </w:p>
        </w:tc>
        <w:tc>
          <w:tcPr>
            <w:tcW w:type="dxa" w:w="4542"/>
            <w:shd w:val="clear" w:color="auto" w:fill="FAFBFC"/>
          </w:tcPr>
          <w:p>
            <w:pPr>
              <w:spacing w:after="0" w:line="240" w:lineRule="auto"/>
            </w:pPr>
            <w:r>
              <w:rPr>
                <w:rFonts w:ascii="Georgia" w:hAnsi="Georgia"/>
                <w:b/>
                <w:i w:val="0"/>
                <w:color w:val="16181D"/>
                <w:sz w:val="17"/>
              </w:rPr>
              <w:t>Awareness and verify-before-trust habits</w:t>
            </w:r>
          </w:p>
        </w:tc>
      </w:tr>
    </w:tbl>
    <w:p>
      <w:pPr>
        <w:spacing w:after="40"/>
      </w:pP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5330"/>
        <w:gridCol w:w="4761"/>
      </w:tblGrid>
      <w:tr>
        <w:trPr>
          <w:cantSplit/>
          <w:tblHeader/>
        </w:trPr>
        <w:tc>
          <w:tcPr>
            <w:tcW w:type="dxa" w:w="5330"/>
            <w:shd w:val="clear" w:color="auto" w:fill="EEF3F8"/>
          </w:tcPr>
          <w:p>
            <w:pPr>
              <w:spacing w:after="0" w:line="240" w:lineRule="auto"/>
            </w:pPr>
            <w:r>
              <w:rPr>
                <w:rFonts w:ascii="Helvetica Neue" w:hAnsi="Helvetica Neue"/>
                <w:b/>
                <w:i w:val="0"/>
                <w:color w:val="1F4E79"/>
                <w:sz w:val="16"/>
              </w:rPr>
              <w:t>Real case in Nepal</w:t>
            </w:r>
          </w:p>
        </w:tc>
        <w:tc>
          <w:tcPr>
            <w:tcW w:type="dxa" w:w="4761"/>
            <w:shd w:val="clear" w:color="auto" w:fill="EEF3F8"/>
          </w:tcPr>
          <w:p>
            <w:pPr>
              <w:spacing w:after="0" w:line="240" w:lineRule="auto"/>
            </w:pPr>
            <w:r>
              <w:rPr>
                <w:rFonts w:ascii="Helvetica Neue" w:hAnsi="Helvetica Neue"/>
                <w:b/>
                <w:i w:val="0"/>
                <w:color w:val="1F4E79"/>
                <w:sz w:val="16"/>
              </w:rPr>
              <w:t>What the attacker actually did</w:t>
            </w:r>
          </w:p>
        </w:tc>
      </w:tr>
      <w:tr>
        <w:trPr>
          <w:cantSplit/>
        </w:trPr>
        <w:tc>
          <w:tcPr>
            <w:tcW w:type="dxa" w:w="5330"/>
          </w:tcPr>
          <w:p>
            <w:pPr>
              <w:spacing w:after="0" w:line="240" w:lineRule="auto"/>
            </w:pPr>
            <w:r>
              <w:rPr>
                <w:rFonts w:ascii="Georgia" w:hAnsi="Georgia"/>
                <w:b w:val="0"/>
                <w:i w:val="0"/>
                <w:color w:val="16181D"/>
                <w:sz w:val="17"/>
              </w:rPr>
              <w:t>A fake "NTC/Ncell" SIM-block SMS with a link</w:t>
            </w:r>
          </w:p>
        </w:tc>
        <w:tc>
          <w:tcPr>
            <w:tcW w:type="dxa" w:w="4761"/>
          </w:tcPr>
          <w:p>
            <w:pPr>
              <w:spacing w:after="0" w:line="240" w:lineRule="auto"/>
            </w:pPr>
            <w:r>
              <w:rPr>
                <w:rFonts w:ascii="Georgia" w:hAnsi="Georgia"/>
                <w:b w:val="0"/>
                <w:i w:val="0"/>
                <w:color w:val="16181D"/>
                <w:sz w:val="17"/>
              </w:rPr>
              <w:t>Scared the user into "verifying" on a fake page</w:t>
            </w:r>
          </w:p>
        </w:tc>
      </w:tr>
      <w:tr>
        <w:trPr>
          <w:cantSplit/>
        </w:trPr>
        <w:tc>
          <w:tcPr>
            <w:tcW w:type="dxa" w:w="5330"/>
            <w:shd w:val="clear" w:color="auto" w:fill="FAFBFC"/>
          </w:tcPr>
          <w:p>
            <w:pPr>
              <w:spacing w:after="0" w:line="240" w:lineRule="auto"/>
            </w:pPr>
            <w:r>
              <w:rPr>
                <w:rFonts w:ascii="Georgia" w:hAnsi="Georgia"/>
                <w:b w:val="0"/>
                <w:i w:val="0"/>
                <w:color w:val="16181D"/>
                <w:sz w:val="17"/>
              </w:rPr>
              <w:t>A "bank head office" call asking for the OTP</w:t>
            </w:r>
          </w:p>
        </w:tc>
        <w:tc>
          <w:tcPr>
            <w:tcW w:type="dxa" w:w="4761"/>
            <w:shd w:val="clear" w:color="auto" w:fill="FAFBFC"/>
          </w:tcPr>
          <w:p>
            <w:pPr>
              <w:spacing w:after="0" w:line="240" w:lineRule="auto"/>
            </w:pPr>
            <w:r>
              <w:rPr>
                <w:rFonts w:ascii="Georgia" w:hAnsi="Georgia"/>
                <w:b w:val="0"/>
                <w:i w:val="0"/>
                <w:color w:val="16181D"/>
                <w:sz w:val="17"/>
              </w:rPr>
              <w:t>Impersonated authority to extract the code</w:t>
            </w:r>
          </w:p>
        </w:tc>
      </w:tr>
      <w:tr>
        <w:trPr>
          <w:cantSplit/>
        </w:trPr>
        <w:tc>
          <w:tcPr>
            <w:tcW w:type="dxa" w:w="5330"/>
          </w:tcPr>
          <w:p>
            <w:pPr>
              <w:spacing w:after="0" w:line="240" w:lineRule="auto"/>
            </w:pPr>
            <w:r>
              <w:rPr>
                <w:rFonts w:ascii="Georgia" w:hAnsi="Georgia"/>
                <w:b w:val="0"/>
                <w:i w:val="0"/>
                <w:color w:val="16181D"/>
                <w:sz w:val="17"/>
              </w:rPr>
              <w:t>An "IT helpdesk" asking a staffer to confirm a password</w:t>
            </w:r>
          </w:p>
        </w:tc>
        <w:tc>
          <w:tcPr>
            <w:tcW w:type="dxa" w:w="4761"/>
          </w:tcPr>
          <w:p>
            <w:pPr>
              <w:spacing w:after="0" w:line="240" w:lineRule="auto"/>
            </w:pPr>
            <w:r>
              <w:rPr>
                <w:rFonts w:ascii="Georgia" w:hAnsi="Georgia"/>
                <w:b w:val="0"/>
                <w:i w:val="0"/>
                <w:color w:val="16181D"/>
                <w:sz w:val="17"/>
              </w:rPr>
              <w:t>Used helpfulness and urgency</w:t>
            </w:r>
          </w:p>
        </w:tc>
      </w:tr>
      <w:tr>
        <w:trPr>
          <w:cantSplit/>
        </w:trPr>
        <w:tc>
          <w:tcPr>
            <w:tcW w:type="dxa" w:w="5330"/>
            <w:shd w:val="clear" w:color="auto" w:fill="FAFBFC"/>
          </w:tcPr>
          <w:p>
            <w:pPr>
              <w:spacing w:after="0" w:line="240" w:lineRule="auto"/>
            </w:pPr>
            <w:r>
              <w:rPr>
                <w:rFonts w:ascii="Georgia" w:hAnsi="Georgia"/>
                <w:b w:val="0"/>
                <w:i w:val="0"/>
                <w:color w:val="16181D"/>
                <w:sz w:val="17"/>
              </w:rPr>
              <w:t>A fake eSewa "account suspended" message</w:t>
            </w:r>
          </w:p>
        </w:tc>
        <w:tc>
          <w:tcPr>
            <w:tcW w:type="dxa" w:w="4761"/>
            <w:shd w:val="clear" w:color="auto" w:fill="FAFBFC"/>
          </w:tcPr>
          <w:p>
            <w:pPr>
              <w:spacing w:after="0" w:line="240" w:lineRule="auto"/>
            </w:pPr>
            <w:r>
              <w:rPr>
                <w:rFonts w:ascii="Georgia" w:hAnsi="Georgia"/>
                <w:b w:val="0"/>
                <w:i w:val="0"/>
                <w:color w:val="16181D"/>
                <w:sz w:val="17"/>
              </w:rPr>
              <w:t>Rushed the victim to click and log in</w:t>
            </w:r>
          </w:p>
        </w:tc>
      </w:tr>
      <w:tr>
        <w:trPr>
          <w:cantSplit/>
        </w:trPr>
        <w:tc>
          <w:tcPr>
            <w:tcW w:type="dxa" w:w="5330"/>
          </w:tcPr>
          <w:p>
            <w:pPr>
              <w:spacing w:after="0" w:line="240" w:lineRule="auto"/>
            </w:pPr>
            <w:r>
              <w:rPr>
                <w:rFonts w:ascii="Georgia" w:hAnsi="Georgia"/>
                <w:b w:val="0"/>
                <w:i w:val="0"/>
                <w:color w:val="16181D"/>
                <w:sz w:val="17"/>
              </w:rPr>
              <w:t>A caller using your real name and branch</w:t>
            </w:r>
          </w:p>
        </w:tc>
        <w:tc>
          <w:tcPr>
            <w:tcW w:type="dxa" w:w="4761"/>
          </w:tcPr>
          <w:p>
            <w:pPr>
              <w:spacing w:after="0" w:line="240" w:lineRule="auto"/>
            </w:pPr>
            <w:r>
              <w:rPr>
                <w:rFonts w:ascii="Georgia" w:hAnsi="Georgia"/>
                <w:b w:val="0"/>
                <w:i w:val="0"/>
                <w:color w:val="16181D"/>
                <w:sz w:val="17"/>
              </w:rPr>
              <w:t>Manufactured legitimacy from a leaked list</w:t>
            </w:r>
          </w:p>
        </w:tc>
      </w:tr>
      <w:tr>
        <w:trPr>
          <w:cantSplit/>
        </w:trPr>
        <w:tc>
          <w:tcPr>
            <w:tcW w:type="dxa" w:w="5330"/>
            <w:shd w:val="clear" w:color="auto" w:fill="FAFBFC"/>
          </w:tcPr>
          <w:p>
            <w:pPr>
              <w:spacing w:after="0" w:line="240" w:lineRule="auto"/>
            </w:pPr>
            <w:r>
              <w:rPr>
                <w:rFonts w:ascii="Georgia" w:hAnsi="Georgia"/>
                <w:b w:val="0"/>
                <w:i w:val="0"/>
                <w:color w:val="16181D"/>
                <w:sz w:val="17"/>
              </w:rPr>
              <w:t>A "Daraz prize" claim asking for a "fee"</w:t>
            </w:r>
          </w:p>
        </w:tc>
        <w:tc>
          <w:tcPr>
            <w:tcW w:type="dxa" w:w="4761"/>
            <w:shd w:val="clear" w:color="auto" w:fill="FAFBFC"/>
          </w:tcPr>
          <w:p>
            <w:pPr>
              <w:spacing w:after="0" w:line="240" w:lineRule="auto"/>
            </w:pPr>
            <w:r>
              <w:rPr>
                <w:rFonts w:ascii="Georgia" w:hAnsi="Georgia"/>
                <w:b w:val="0"/>
                <w:i w:val="0"/>
                <w:color w:val="16181D"/>
                <w:sz w:val="17"/>
              </w:rPr>
              <w:t>Dangled a reward to extract money</w:t>
            </w:r>
          </w:p>
        </w:tc>
      </w:tr>
    </w:tbl>
    <w:p>
      <w:pPr>
        <w:spacing w:after="40"/>
      </w:pPr>
    </w:p>
    <w:p>
      <w:pPr>
        <w:spacing w:after="80"/>
      </w:pPr>
      <w:r>
        <w:rPr>
          <w:rFonts w:ascii="Georgia" w:hAnsi="Georgia"/>
          <w:b/>
          <w:i w:val="0"/>
          <w:color w:val="16181D"/>
          <w:sz w:val="19"/>
        </w:rPr>
        <w:t>In every row the technology is untouched.</w:t>
      </w:r>
      <w:r>
        <w:rPr>
          <w:rFonts w:ascii="Georgia" w:hAnsi="Georgia"/>
          <w:b w:val="0"/>
          <w:i w:val="0"/>
          <w:color w:val="16181D"/>
          <w:sz w:val="19"/>
        </w:rPr>
        <w:t xml:space="preserve"> That is the signature of social engineering.</w:t>
      </w: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"Social engineering is a technical hacking skill."</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it is mostly </w:t>
      </w:r>
      <w:r>
        <w:rPr>
          <w:rFonts w:ascii="Georgia" w:hAnsi="Georgia"/>
          <w:b/>
          <w:i w:val="0"/>
          <w:color w:val="3D4350"/>
          <w:sz w:val="18"/>
        </w:rPr>
        <w:t>persuasion and deception</w:t>
      </w:r>
      <w:r>
        <w:rPr>
          <w:rFonts w:ascii="Georgia" w:hAnsi="Georgia"/>
          <w:b w:val="0"/>
          <w:i w:val="0"/>
          <w:color w:val="3D4350"/>
          <w:sz w:val="18"/>
        </w:rPr>
        <w:t xml:space="preserve"> — the technology is secondary. A scammer needs a </w:t>
      </w:r>
      <w:r>
        <w:rPr>
          <w:rFonts w:ascii="Georgia" w:hAnsi="Georgia"/>
          <w:b/>
          <w:i w:val="0"/>
          <w:color w:val="3D4350"/>
          <w:sz w:val="18"/>
        </w:rPr>
        <w:t>convincing story</w:t>
      </w:r>
      <w:r>
        <w:rPr>
          <w:rFonts w:ascii="Georgia" w:hAnsi="Georgia"/>
          <w:b w:val="0"/>
          <w:i w:val="0"/>
          <w:color w:val="3D4350"/>
          <w:sz w:val="18"/>
        </w:rPr>
        <w:t xml:space="preserve"> far more than coding skill, which is why </w:t>
      </w:r>
      <w:r>
        <w:rPr>
          <w:rFonts w:ascii="Georgia" w:hAnsi="Georgia"/>
          <w:b/>
          <w:i w:val="0"/>
          <w:color w:val="3D4350"/>
          <w:sz w:val="18"/>
        </w:rPr>
        <w:t>anyone</w:t>
      </w:r>
      <w:r>
        <w:rPr>
          <w:rFonts w:ascii="Georgia" w:hAnsi="Georgia"/>
          <w:b w:val="0"/>
          <w:i w:val="0"/>
          <w:color w:val="3D4350"/>
          <w:sz w:val="18"/>
        </w:rPr>
        <w:t xml:space="preserve"> can be targeted.</w:t>
      </w:r>
    </w:p>
    <w:p>
      <w:pPr>
        <w:pStyle w:val="Heading2"/>
        <w:pBdr>
          <w:bottom w:val="single" w:sz="6" w:space="2" w:color="D6D9E0"/>
        </w:pBdr>
      </w:pPr>
      <w:r>
        <w:rPr>
          <w:rFonts w:ascii="Helvetica Neue" w:hAnsi="Helvetica Neue"/>
          <w:b/>
          <w:i w:val="0"/>
          <w:color w:val="1F4E79"/>
          <w:sz w:val="27"/>
        </w:rPr>
        <w:t>7.2 Why attackers use it</w:t>
      </w:r>
    </w:p>
    <w:p>
      <w:pPr>
        <w:spacing w:after="80"/>
      </w:pPr>
      <w:r>
        <w:rPr>
          <w:rFonts w:ascii="Georgia" w:hAnsi="Georgia"/>
          <w:b/>
          <w:i w:val="0"/>
          <w:color w:val="16181D"/>
          <w:sz w:val="19"/>
        </w:rPr>
        <w:t>Social engineering is the path of least resistance — cheaper, faster and more reliable than defeating strong technical controls.</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3601"/>
        <w:gridCol w:w="3189"/>
        <w:gridCol w:w="3301"/>
      </w:tblGrid>
      <w:tr>
        <w:trPr>
          <w:cantSplit/>
          <w:tblHeader/>
        </w:trPr>
        <w:tc>
          <w:tcPr>
            <w:tcW w:type="dxa" w:w="3601"/>
            <w:shd w:val="clear" w:color="auto" w:fill="EEF3F8"/>
          </w:tcPr>
          <w:p>
            <w:pPr>
              <w:spacing w:after="0" w:line="240" w:lineRule="auto"/>
            </w:pPr>
            <w:r>
              <w:rPr>
                <w:rFonts w:ascii="Helvetica Neue" w:hAnsi="Helvetica Neue"/>
                <w:b/>
                <w:i w:val="0"/>
                <w:color w:val="1F4E79"/>
                <w:sz w:val="16"/>
              </w:rPr>
              <w:t>Attack path</w:t>
            </w:r>
          </w:p>
        </w:tc>
        <w:tc>
          <w:tcPr>
            <w:tcW w:type="dxa" w:w="3189"/>
            <w:shd w:val="clear" w:color="auto" w:fill="EEF3F8"/>
          </w:tcPr>
          <w:p>
            <w:pPr>
              <w:spacing w:after="0" w:line="240" w:lineRule="auto"/>
            </w:pPr>
            <w:r>
              <w:rPr>
                <w:rFonts w:ascii="Helvetica Neue" w:hAnsi="Helvetica Neue"/>
                <w:b/>
                <w:i w:val="0"/>
                <w:color w:val="1F4E79"/>
                <w:sz w:val="16"/>
              </w:rPr>
              <w:t>Cost and skill</w:t>
            </w:r>
          </w:p>
        </w:tc>
        <w:tc>
          <w:tcPr>
            <w:tcW w:type="dxa" w:w="3301"/>
            <w:shd w:val="clear" w:color="auto" w:fill="EEF3F8"/>
          </w:tcPr>
          <w:p>
            <w:pPr>
              <w:spacing w:after="0" w:line="240" w:lineRule="auto"/>
            </w:pPr>
            <w:r>
              <w:rPr>
                <w:rFonts w:ascii="Helvetica Neue" w:hAnsi="Helvetica Neue"/>
                <w:b/>
                <w:i w:val="0"/>
                <w:color w:val="1F4E79"/>
                <w:sz w:val="16"/>
              </w:rPr>
              <w:t>Success and traceability</w:t>
            </w:r>
          </w:p>
        </w:tc>
      </w:tr>
      <w:tr>
        <w:trPr>
          <w:cantSplit/>
        </w:trPr>
        <w:tc>
          <w:tcPr>
            <w:tcW w:type="dxa" w:w="3601"/>
          </w:tcPr>
          <w:p>
            <w:pPr>
              <w:spacing w:after="0" w:line="240" w:lineRule="auto"/>
            </w:pPr>
            <w:r>
              <w:rPr>
                <w:rFonts w:ascii="Georgia" w:hAnsi="Georgia"/>
                <w:b w:val="0"/>
                <w:i w:val="0"/>
                <w:color w:val="16181D"/>
                <w:sz w:val="17"/>
              </w:rPr>
              <w:t>Breaking strong encryption</w:t>
            </w:r>
          </w:p>
        </w:tc>
        <w:tc>
          <w:tcPr>
            <w:tcW w:type="dxa" w:w="3189"/>
          </w:tcPr>
          <w:p>
            <w:pPr>
              <w:spacing w:after="0" w:line="240" w:lineRule="auto"/>
            </w:pPr>
            <w:r>
              <w:rPr>
                <w:rFonts w:ascii="Georgia" w:hAnsi="Georgia"/>
                <w:b w:val="0"/>
                <w:i w:val="0"/>
                <w:color w:val="16181D"/>
                <w:sz w:val="17"/>
              </w:rPr>
              <w:t>Very high, often infeasible</w:t>
            </w:r>
          </w:p>
        </w:tc>
        <w:tc>
          <w:tcPr>
            <w:tcW w:type="dxa" w:w="3301"/>
          </w:tcPr>
          <w:p>
            <w:pPr>
              <w:spacing w:after="0" w:line="240" w:lineRule="auto"/>
            </w:pPr>
            <w:r>
              <w:rPr>
                <w:rFonts w:ascii="Georgia" w:hAnsi="Georgia"/>
                <w:b w:val="0"/>
                <w:i w:val="0"/>
                <w:color w:val="16181D"/>
                <w:sz w:val="17"/>
              </w:rPr>
              <w:t>Low success; effort wasted</w:t>
            </w:r>
          </w:p>
        </w:tc>
      </w:tr>
      <w:tr>
        <w:trPr>
          <w:cantSplit/>
        </w:trPr>
        <w:tc>
          <w:tcPr>
            <w:tcW w:type="dxa" w:w="3601"/>
            <w:shd w:val="clear" w:color="auto" w:fill="FAFBFC"/>
          </w:tcPr>
          <w:p>
            <w:pPr>
              <w:spacing w:after="0" w:line="240" w:lineRule="auto"/>
            </w:pPr>
            <w:r>
              <w:rPr>
                <w:rFonts w:ascii="Georgia" w:hAnsi="Georgia"/>
                <w:b w:val="0"/>
                <w:i w:val="0"/>
                <w:color w:val="16181D"/>
                <w:sz w:val="17"/>
              </w:rPr>
              <w:t>Finding a zero-day exploit</w:t>
            </w:r>
          </w:p>
        </w:tc>
        <w:tc>
          <w:tcPr>
            <w:tcW w:type="dxa" w:w="3189"/>
            <w:shd w:val="clear" w:color="auto" w:fill="FAFBFC"/>
          </w:tcPr>
          <w:p>
            <w:pPr>
              <w:spacing w:after="0" w:line="240" w:lineRule="auto"/>
            </w:pPr>
            <w:r>
              <w:rPr>
                <w:rFonts w:ascii="Georgia" w:hAnsi="Georgia"/>
                <w:b w:val="0"/>
                <w:i w:val="0"/>
                <w:color w:val="16181D"/>
                <w:sz w:val="17"/>
              </w:rPr>
              <w:t>High — rare, expensive skill</w:t>
            </w:r>
          </w:p>
        </w:tc>
        <w:tc>
          <w:tcPr>
            <w:tcW w:type="dxa" w:w="3301"/>
            <w:shd w:val="clear" w:color="auto" w:fill="FAFBFC"/>
          </w:tcPr>
          <w:p>
            <w:pPr>
              <w:spacing w:after="0" w:line="240" w:lineRule="auto"/>
            </w:pPr>
            <w:r>
              <w:rPr>
                <w:rFonts w:ascii="Georgia" w:hAnsi="Georgia"/>
                <w:b w:val="0"/>
                <w:i w:val="0"/>
                <w:color w:val="16181D"/>
                <w:sz w:val="17"/>
              </w:rPr>
              <w:t>Works, but costly and perishable</w:t>
            </w:r>
          </w:p>
        </w:tc>
      </w:tr>
      <w:tr>
        <w:trPr>
          <w:cantSplit/>
        </w:trPr>
        <w:tc>
          <w:tcPr>
            <w:tcW w:type="dxa" w:w="3601"/>
          </w:tcPr>
          <w:p>
            <w:pPr>
              <w:spacing w:after="0" w:line="240" w:lineRule="auto"/>
            </w:pPr>
            <w:r>
              <w:rPr>
                <w:rFonts w:ascii="Georgia" w:hAnsi="Georgia"/>
                <w:b/>
                <w:i w:val="0"/>
                <w:color w:val="16181D"/>
                <w:sz w:val="17"/>
              </w:rPr>
              <w:t>Phoning a customer as "bank security"</w:t>
            </w:r>
          </w:p>
        </w:tc>
        <w:tc>
          <w:tcPr>
            <w:tcW w:type="dxa" w:w="3189"/>
          </w:tcPr>
          <w:p>
            <w:pPr>
              <w:spacing w:after="0" w:line="240" w:lineRule="auto"/>
            </w:pPr>
            <w:r>
              <w:rPr>
                <w:rFonts w:ascii="Georgia" w:hAnsi="Georgia"/>
                <w:b/>
                <w:i w:val="0"/>
                <w:color w:val="16181D"/>
                <w:sz w:val="17"/>
              </w:rPr>
              <w:t>Very low — a phone and a script</w:t>
            </w:r>
          </w:p>
        </w:tc>
        <w:tc>
          <w:tcPr>
            <w:tcW w:type="dxa" w:w="3301"/>
          </w:tcPr>
          <w:p>
            <w:pPr>
              <w:spacing w:after="0" w:line="240" w:lineRule="auto"/>
            </w:pPr>
            <w:r>
              <w:rPr>
                <w:rFonts w:ascii="Georgia" w:hAnsi="Georgia"/>
                <w:b/>
                <w:i w:val="0"/>
                <w:color w:val="16181D"/>
                <w:sz w:val="17"/>
              </w:rPr>
              <w:t>High success; hard to trace</w:t>
            </w:r>
          </w:p>
        </w:tc>
      </w:tr>
      <w:tr>
        <w:trPr>
          <w:cantSplit/>
        </w:trPr>
        <w:tc>
          <w:tcPr>
            <w:tcW w:type="dxa" w:w="3601"/>
            <w:shd w:val="clear" w:color="auto" w:fill="FAFBFC"/>
          </w:tcPr>
          <w:p>
            <w:pPr>
              <w:spacing w:after="0" w:line="240" w:lineRule="auto"/>
            </w:pPr>
            <w:r>
              <w:rPr>
                <w:rFonts w:ascii="Georgia" w:hAnsi="Georgia"/>
                <w:b w:val="0"/>
                <w:i w:val="0"/>
                <w:color w:val="16181D"/>
                <w:sz w:val="17"/>
              </w:rPr>
              <w:t>Mass phishing SMS to thousands</w:t>
            </w:r>
          </w:p>
        </w:tc>
        <w:tc>
          <w:tcPr>
            <w:tcW w:type="dxa" w:w="3189"/>
            <w:shd w:val="clear" w:color="auto" w:fill="FAFBFC"/>
          </w:tcPr>
          <w:p>
            <w:pPr>
              <w:spacing w:after="0" w:line="240" w:lineRule="auto"/>
            </w:pPr>
            <w:r>
              <w:rPr>
                <w:rFonts w:ascii="Georgia" w:hAnsi="Georgia"/>
                <w:b w:val="0"/>
                <w:i w:val="0"/>
                <w:color w:val="16181D"/>
                <w:sz w:val="17"/>
              </w:rPr>
              <w:t>Very low — one message, bulk send</w:t>
            </w:r>
          </w:p>
        </w:tc>
        <w:tc>
          <w:tcPr>
            <w:tcW w:type="dxa" w:w="3301"/>
            <w:shd w:val="clear" w:color="auto" w:fill="FAFBFC"/>
          </w:tcPr>
          <w:p>
            <w:pPr>
              <w:spacing w:after="0" w:line="240" w:lineRule="auto"/>
            </w:pPr>
            <w:r>
              <w:rPr>
                <w:rFonts w:ascii="Georgia" w:hAnsi="Georgia"/>
                <w:b w:val="0"/>
                <w:i w:val="0"/>
                <w:color w:val="16181D"/>
                <w:sz w:val="17"/>
              </w:rPr>
              <w:t>A few victims still pays off</w:t>
            </w:r>
          </w:p>
        </w:tc>
      </w:tr>
      <w:tr>
        <w:trPr>
          <w:cantSplit/>
        </w:trPr>
        <w:tc>
          <w:tcPr>
            <w:tcW w:type="dxa" w:w="3601"/>
          </w:tcPr>
          <w:p>
            <w:pPr>
              <w:spacing w:after="0" w:line="240" w:lineRule="auto"/>
            </w:pPr>
            <w:r>
              <w:rPr>
                <w:rFonts w:ascii="Georgia" w:hAnsi="Georgia"/>
                <w:b w:val="0"/>
                <w:i w:val="0"/>
                <w:color w:val="16181D"/>
                <w:sz w:val="17"/>
              </w:rPr>
              <w:t>Tricking a busy employee for a password</w:t>
            </w:r>
          </w:p>
        </w:tc>
        <w:tc>
          <w:tcPr>
            <w:tcW w:type="dxa" w:w="3189"/>
          </w:tcPr>
          <w:p>
            <w:pPr>
              <w:spacing w:after="0" w:line="240" w:lineRule="auto"/>
            </w:pPr>
            <w:r>
              <w:rPr>
                <w:rFonts w:ascii="Georgia" w:hAnsi="Georgia"/>
                <w:b w:val="0"/>
                <w:i w:val="0"/>
                <w:color w:val="16181D"/>
                <w:sz w:val="17"/>
              </w:rPr>
              <w:t>Low — a plausible story</w:t>
            </w:r>
          </w:p>
        </w:tc>
        <w:tc>
          <w:tcPr>
            <w:tcW w:type="dxa" w:w="3301"/>
          </w:tcPr>
          <w:p>
            <w:pPr>
              <w:spacing w:after="0" w:line="240" w:lineRule="auto"/>
            </w:pPr>
            <w:r>
              <w:rPr>
                <w:rFonts w:ascii="Georgia" w:hAnsi="Georgia"/>
                <w:b/>
                <w:i w:val="0"/>
                <w:color w:val="16181D"/>
                <w:sz w:val="17"/>
              </w:rPr>
              <w:t>Bypasses every technical control</w:t>
            </w:r>
          </w:p>
        </w:tc>
      </w:tr>
    </w:tbl>
    <w:p>
      <w:pPr>
        <w:spacing w:after="40"/>
      </w:pPr>
    </w:p>
    <w:p>
      <w:pPr>
        <w:spacing w:after="80"/>
      </w:pPr>
      <w:r>
        <w:rPr>
          <w:rFonts w:ascii="Georgia" w:hAnsi="Georgia"/>
          <w:b/>
          <w:i w:val="0"/>
          <w:color w:val="16181D"/>
          <w:sz w:val="19"/>
        </w:rPr>
        <w:t>The economics:</w:t>
      </w:r>
      <w:r>
        <w:rPr>
          <w:rFonts w:ascii="Georgia" w:hAnsi="Georgia"/>
          <w:b w:val="0"/>
          <w:i w:val="0"/>
          <w:color w:val="16181D"/>
          <w:sz w:val="19"/>
        </w:rPr>
        <w:t xml:space="preserve"> hardened technology raises the cost of a direct attack, so the human becomes the cheap way in. It is far easier to fool a thousand customers than to breach one well-defended bank.</w:t>
      </w: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"If the bank is secure, my money is safe."</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the bank's servers may be hardened, but </w:t>
      </w:r>
      <w:r>
        <w:rPr>
          <w:rFonts w:ascii="Georgia" w:hAnsi="Georgia"/>
          <w:b/>
          <w:i w:val="0"/>
          <w:color w:val="3D4350"/>
          <w:sz w:val="18"/>
        </w:rPr>
        <w:t>you are the softer target</w:t>
      </w:r>
      <w:r>
        <w:rPr>
          <w:rFonts w:ascii="Georgia" w:hAnsi="Georgia"/>
          <w:b w:val="0"/>
          <w:i w:val="0"/>
          <w:color w:val="3D4350"/>
          <w:sz w:val="18"/>
        </w:rPr>
        <w:t xml:space="preserve">. Attackers deliberately skip the strong wall and knock on the human door — so </w:t>
      </w:r>
      <w:r>
        <w:rPr>
          <w:rFonts w:ascii="Georgia" w:hAnsi="Georgia"/>
          <w:b/>
          <w:i w:val="0"/>
          <w:color w:val="3D4350"/>
          <w:sz w:val="18"/>
        </w:rPr>
        <w:t>your own awareness is part of the bank's security.</w:t>
      </w:r>
    </w:p>
    <w:p>
      <w:pPr>
        <w:pStyle w:val="Heading2"/>
        <w:pBdr>
          <w:bottom w:val="single" w:sz="6" w:space="2" w:color="D6D9E0"/>
        </w:pBdr>
      </w:pPr>
      <w:r>
        <w:rPr>
          <w:rFonts w:ascii="Helvetica Neue" w:hAnsi="Helvetica Neue"/>
          <w:b/>
          <w:i w:val="0"/>
          <w:color w:val="1F4E79"/>
          <w:sz w:val="27"/>
        </w:rPr>
        <w:t>7.3 Why humans are the weakest link</w:t>
      </w:r>
    </w:p>
    <w:p>
      <w:pPr>
        <w:spacing w:after="80"/>
      </w:pPr>
      <w:r>
        <w:rPr>
          <w:rFonts w:ascii="Georgia" w:hAnsi="Georgia"/>
          <w:b w:val="0"/>
          <w:i w:val="0"/>
          <w:color w:val="16181D"/>
          <w:sz w:val="19"/>
        </w:rPr>
        <w:t xml:space="preserve">Attackers do not break normal human traits; </w:t>
      </w:r>
      <w:r>
        <w:rPr>
          <w:rFonts w:ascii="Georgia" w:hAnsi="Georgia"/>
          <w:b/>
          <w:i w:val="0"/>
          <w:color w:val="16181D"/>
          <w:sz w:val="19"/>
        </w:rPr>
        <w:t>they use them.</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843"/>
        <w:gridCol w:w="4075"/>
        <w:gridCol w:w="4173"/>
      </w:tblGrid>
      <w:tr>
        <w:trPr>
          <w:cantSplit/>
          <w:tblHeader/>
        </w:trPr>
        <w:tc>
          <w:tcPr>
            <w:tcW w:type="dxa" w:w="1843"/>
            <w:shd w:val="clear" w:color="auto" w:fill="EEF3F8"/>
          </w:tcPr>
          <w:p>
            <w:pPr>
              <w:spacing w:after="0" w:line="240" w:lineRule="auto"/>
            </w:pPr>
            <w:r>
              <w:rPr>
                <w:rFonts w:ascii="Helvetica Neue" w:hAnsi="Helvetica Neue"/>
                <w:b/>
                <w:i w:val="0"/>
                <w:color w:val="1F4E79"/>
                <w:sz w:val="16"/>
              </w:rPr>
              <w:t>Human trait</w:t>
            </w:r>
          </w:p>
        </w:tc>
        <w:tc>
          <w:tcPr>
            <w:tcW w:type="dxa" w:w="4075"/>
            <w:shd w:val="clear" w:color="auto" w:fill="EEF3F8"/>
          </w:tcPr>
          <w:p>
            <w:pPr>
              <w:spacing w:after="0" w:line="240" w:lineRule="auto"/>
            </w:pPr>
            <w:r>
              <w:rPr>
                <w:rFonts w:ascii="Helvetica Neue" w:hAnsi="Helvetica Neue"/>
                <w:b/>
                <w:i w:val="0"/>
                <w:color w:val="1F4E79"/>
                <w:sz w:val="16"/>
              </w:rPr>
              <w:t>How it is exploited</w:t>
            </w:r>
          </w:p>
        </w:tc>
        <w:tc>
          <w:tcPr>
            <w:tcW w:type="dxa" w:w="4173"/>
            <w:shd w:val="clear" w:color="auto" w:fill="EEF3F8"/>
          </w:tcPr>
          <w:p>
            <w:pPr>
              <w:spacing w:after="0" w:line="240" w:lineRule="auto"/>
            </w:pPr>
            <w:r>
              <w:rPr>
                <w:rFonts w:ascii="Helvetica Neue" w:hAnsi="Helvetica Neue"/>
                <w:b/>
                <w:i w:val="0"/>
                <w:color w:val="1F4E79"/>
                <w:sz w:val="16"/>
              </w:rPr>
              <w:t>The defence habit</w:t>
            </w:r>
          </w:p>
        </w:tc>
      </w:tr>
      <w:tr>
        <w:trPr>
          <w:cantSplit/>
        </w:trPr>
        <w:tc>
          <w:tcPr>
            <w:tcW w:type="dxa" w:w="1843"/>
          </w:tcPr>
          <w:p>
            <w:pPr>
              <w:spacing w:after="0" w:line="240" w:lineRule="auto"/>
            </w:pPr>
            <w:r>
              <w:rPr>
                <w:rFonts w:ascii="Georgia" w:hAnsi="Georgia"/>
                <w:b/>
                <w:i w:val="0"/>
                <w:color w:val="16181D"/>
                <w:sz w:val="17"/>
              </w:rPr>
              <w:t>Helpfulness</w:t>
            </w:r>
          </w:p>
        </w:tc>
        <w:tc>
          <w:tcPr>
            <w:tcW w:type="dxa" w:w="4075"/>
          </w:tcPr>
          <w:p>
            <w:pPr>
              <w:spacing w:after="0" w:line="240" w:lineRule="auto"/>
            </w:pPr>
            <w:r>
              <w:rPr>
                <w:rFonts w:ascii="Georgia" w:hAnsi="Georgia"/>
                <w:b w:val="0"/>
                <w:i w:val="0"/>
                <w:color w:val="16181D"/>
                <w:sz w:val="17"/>
              </w:rPr>
              <w:t>"Just confirm your password so I can fix your email"</w:t>
            </w:r>
          </w:p>
        </w:tc>
        <w:tc>
          <w:tcPr>
            <w:tcW w:type="dxa" w:w="4173"/>
          </w:tcPr>
          <w:p>
            <w:pPr>
              <w:spacing w:after="0" w:line="240" w:lineRule="auto"/>
            </w:pPr>
            <w:r>
              <w:rPr>
                <w:rFonts w:ascii="Georgia" w:hAnsi="Georgia"/>
                <w:b/>
                <w:i w:val="0"/>
                <w:color w:val="16181D"/>
                <w:sz w:val="17"/>
              </w:rPr>
              <w:t>No one legitimate needs your password</w:t>
            </w:r>
          </w:p>
        </w:tc>
      </w:tr>
      <w:tr>
        <w:trPr>
          <w:cantSplit/>
        </w:trPr>
        <w:tc>
          <w:tcPr>
            <w:tcW w:type="dxa" w:w="1843"/>
            <w:shd w:val="clear" w:color="auto" w:fill="FAFBFC"/>
          </w:tcPr>
          <w:p>
            <w:pPr>
              <w:spacing w:after="0" w:line="240" w:lineRule="auto"/>
            </w:pPr>
            <w:r>
              <w:rPr>
                <w:rFonts w:ascii="Georgia" w:hAnsi="Georgia"/>
                <w:b/>
                <w:i w:val="0"/>
                <w:color w:val="16181D"/>
                <w:sz w:val="17"/>
              </w:rPr>
              <w:t>Obedience to authority</w:t>
            </w:r>
          </w:p>
        </w:tc>
        <w:tc>
          <w:tcPr>
            <w:tcW w:type="dxa" w:w="4075"/>
            <w:shd w:val="clear" w:color="auto" w:fill="FAFBFC"/>
          </w:tcPr>
          <w:p>
            <w:pPr>
              <w:spacing w:after="0" w:line="240" w:lineRule="auto"/>
            </w:pPr>
            <w:r>
              <w:rPr>
                <w:rFonts w:ascii="Georgia" w:hAnsi="Georgia"/>
                <w:b w:val="0"/>
                <w:i w:val="0"/>
                <w:color w:val="16181D"/>
                <w:sz w:val="17"/>
              </w:rPr>
              <w:t>"I'm calling from the bank / the police"</w:t>
            </w:r>
          </w:p>
        </w:tc>
        <w:tc>
          <w:tcPr>
            <w:tcW w:type="dxa" w:w="4173"/>
            <w:shd w:val="clear" w:color="auto" w:fill="FAFBFC"/>
          </w:tcPr>
          <w:p>
            <w:pPr>
              <w:spacing w:after="0" w:line="240" w:lineRule="auto"/>
            </w:pPr>
            <w:r>
              <w:rPr>
                <w:rFonts w:ascii="Georgia" w:hAnsi="Georgia"/>
                <w:b w:val="0"/>
                <w:i w:val="0"/>
                <w:color w:val="16181D"/>
                <w:sz w:val="17"/>
              </w:rPr>
              <w:t xml:space="preserve">Verify via the official number </w:t>
            </w:r>
            <w:r>
              <w:rPr>
                <w:rFonts w:ascii="Georgia" w:hAnsi="Georgia"/>
                <w:b/>
                <w:i w:val="0"/>
                <w:color w:val="16181D"/>
                <w:sz w:val="17"/>
              </w:rPr>
              <w:t>you</w:t>
            </w:r>
            <w:r>
              <w:rPr>
                <w:rFonts w:ascii="Georgia" w:hAnsi="Georgia"/>
                <w:b w:val="0"/>
                <w:i w:val="0"/>
                <w:color w:val="16181D"/>
                <w:sz w:val="17"/>
              </w:rPr>
              <w:t xml:space="preserve"> look up</w:t>
            </w:r>
          </w:p>
        </w:tc>
      </w:tr>
      <w:tr>
        <w:trPr>
          <w:cantSplit/>
        </w:trPr>
        <w:tc>
          <w:tcPr>
            <w:tcW w:type="dxa" w:w="1843"/>
          </w:tcPr>
          <w:p>
            <w:pPr>
              <w:spacing w:after="0" w:line="240" w:lineRule="auto"/>
            </w:pPr>
            <w:r>
              <w:rPr>
                <w:rFonts w:ascii="Georgia" w:hAnsi="Georgia"/>
                <w:b/>
                <w:i w:val="0"/>
                <w:color w:val="16181D"/>
                <w:sz w:val="17"/>
              </w:rPr>
              <w:t>Fear of consequences</w:t>
            </w:r>
          </w:p>
        </w:tc>
        <w:tc>
          <w:tcPr>
            <w:tcW w:type="dxa" w:w="4075"/>
          </w:tcPr>
          <w:p>
            <w:pPr>
              <w:spacing w:after="0" w:line="240" w:lineRule="auto"/>
            </w:pPr>
            <w:r>
              <w:rPr>
                <w:rFonts w:ascii="Georgia" w:hAnsi="Georgia"/>
                <w:b w:val="0"/>
                <w:i w:val="0"/>
                <w:color w:val="16181D"/>
                <w:sz w:val="17"/>
              </w:rPr>
              <w:t>"A police case is filed unless you pay now"</w:t>
            </w:r>
          </w:p>
        </w:tc>
        <w:tc>
          <w:tcPr>
            <w:tcW w:type="dxa" w:w="4173"/>
          </w:tcPr>
          <w:p>
            <w:pPr>
              <w:spacing w:after="0" w:line="240" w:lineRule="auto"/>
            </w:pPr>
            <w:r>
              <w:rPr>
                <w:rFonts w:ascii="Georgia" w:hAnsi="Georgia"/>
                <w:b w:val="0"/>
                <w:i w:val="0"/>
                <w:color w:val="16181D"/>
                <w:sz w:val="17"/>
              </w:rPr>
              <w:t>Real authorities do not demand instant payment by phone</w:t>
            </w:r>
          </w:p>
        </w:tc>
      </w:tr>
      <w:tr>
        <w:trPr>
          <w:cantSplit/>
        </w:trPr>
        <w:tc>
          <w:tcPr>
            <w:tcW w:type="dxa" w:w="1843"/>
            <w:shd w:val="clear" w:color="auto" w:fill="FAFBFC"/>
          </w:tcPr>
          <w:p>
            <w:pPr>
              <w:spacing w:after="0" w:line="240" w:lineRule="auto"/>
            </w:pPr>
            <w:r>
              <w:rPr>
                <w:rFonts w:ascii="Georgia" w:hAnsi="Georgia"/>
                <w:b/>
                <w:i w:val="0"/>
                <w:color w:val="16181D"/>
                <w:sz w:val="17"/>
              </w:rPr>
              <w:t>Urgency / time pressure</w:t>
            </w:r>
          </w:p>
        </w:tc>
        <w:tc>
          <w:tcPr>
            <w:tcW w:type="dxa" w:w="4075"/>
            <w:shd w:val="clear" w:color="auto" w:fill="FAFBFC"/>
          </w:tcPr>
          <w:p>
            <w:pPr>
              <w:spacing w:after="0" w:line="240" w:lineRule="auto"/>
            </w:pPr>
            <w:r>
              <w:rPr>
                <w:rFonts w:ascii="Georgia" w:hAnsi="Georgia"/>
                <w:b w:val="0"/>
                <w:i w:val="0"/>
                <w:color w:val="16181D"/>
                <w:sz w:val="17"/>
              </w:rPr>
              <w:t>"Your account blocks in 10 minutes"</w:t>
            </w:r>
          </w:p>
        </w:tc>
        <w:tc>
          <w:tcPr>
            <w:tcW w:type="dxa" w:w="4173"/>
            <w:shd w:val="clear" w:color="auto" w:fill="FAFBFC"/>
          </w:tcPr>
          <w:p>
            <w:pPr>
              <w:spacing w:after="0" w:line="240" w:lineRule="auto"/>
            </w:pPr>
            <w:r>
              <w:rPr>
                <w:rFonts w:ascii="Georgia" w:hAnsi="Georgia"/>
                <w:b/>
                <w:i w:val="0"/>
                <w:color w:val="16181D"/>
                <w:sz w:val="17"/>
              </w:rPr>
              <w:t>Slow down — urgency is a red flag, not a reason</w:t>
            </w:r>
          </w:p>
        </w:tc>
      </w:tr>
      <w:tr>
        <w:trPr>
          <w:cantSplit/>
        </w:trPr>
        <w:tc>
          <w:tcPr>
            <w:tcW w:type="dxa" w:w="1843"/>
          </w:tcPr>
          <w:p>
            <w:pPr>
              <w:spacing w:after="0" w:line="240" w:lineRule="auto"/>
            </w:pPr>
            <w:r>
              <w:rPr>
                <w:rFonts w:ascii="Georgia" w:hAnsi="Georgia"/>
                <w:b/>
                <w:i w:val="0"/>
                <w:color w:val="16181D"/>
                <w:sz w:val="17"/>
              </w:rPr>
              <w:t>Curiosity</w:t>
            </w:r>
          </w:p>
        </w:tc>
        <w:tc>
          <w:tcPr>
            <w:tcW w:type="dxa" w:w="4075"/>
          </w:tcPr>
          <w:p>
            <w:pPr>
              <w:spacing w:after="0" w:line="240" w:lineRule="auto"/>
            </w:pPr>
            <w:r>
              <w:rPr>
                <w:rFonts w:ascii="Georgia" w:hAnsi="Georgia"/>
                <w:b w:val="0"/>
                <w:i w:val="0"/>
                <w:color w:val="16181D"/>
                <w:sz w:val="17"/>
              </w:rPr>
              <w:t>"Open this to see who viewed your profile"</w:t>
            </w:r>
          </w:p>
        </w:tc>
        <w:tc>
          <w:tcPr>
            <w:tcW w:type="dxa" w:w="4173"/>
          </w:tcPr>
          <w:p>
            <w:pPr>
              <w:spacing w:after="0" w:line="240" w:lineRule="auto"/>
            </w:pPr>
            <w:r>
              <w:rPr>
                <w:rFonts w:ascii="Georgia" w:hAnsi="Georgia"/>
                <w:b w:val="0"/>
                <w:i w:val="0"/>
                <w:color w:val="16181D"/>
                <w:sz w:val="17"/>
              </w:rPr>
              <w:t>Do not open unexpected links or attachments</w:t>
            </w:r>
          </w:p>
        </w:tc>
      </w:tr>
      <w:tr>
        <w:trPr>
          <w:cantSplit/>
        </w:trPr>
        <w:tc>
          <w:tcPr>
            <w:tcW w:type="dxa" w:w="1843"/>
            <w:shd w:val="clear" w:color="auto" w:fill="FAFBFC"/>
          </w:tcPr>
          <w:p>
            <w:pPr>
              <w:spacing w:after="0" w:line="240" w:lineRule="auto"/>
            </w:pPr>
            <w:r>
              <w:rPr>
                <w:rFonts w:ascii="Georgia" w:hAnsi="Georgia"/>
                <w:b/>
                <w:i w:val="0"/>
                <w:color w:val="16181D"/>
                <w:sz w:val="17"/>
              </w:rPr>
              <w:t>Trust in familiar brands</w:t>
            </w:r>
          </w:p>
        </w:tc>
        <w:tc>
          <w:tcPr>
            <w:tcW w:type="dxa" w:w="4075"/>
            <w:shd w:val="clear" w:color="auto" w:fill="FAFBFC"/>
          </w:tcPr>
          <w:p>
            <w:pPr>
              <w:spacing w:after="0" w:line="240" w:lineRule="auto"/>
            </w:pPr>
            <w:r>
              <w:rPr>
                <w:rFonts w:ascii="Georgia" w:hAnsi="Georgia"/>
                <w:b w:val="0"/>
                <w:i w:val="0"/>
                <w:color w:val="16181D"/>
                <w:sz w:val="17"/>
              </w:rPr>
              <w:t>A fake eSewa or Daraz logo and sender name</w:t>
            </w:r>
          </w:p>
        </w:tc>
        <w:tc>
          <w:tcPr>
            <w:tcW w:type="dxa" w:w="4173"/>
            <w:shd w:val="clear" w:color="auto" w:fill="FAFBFC"/>
          </w:tcPr>
          <w:p>
            <w:pPr>
              <w:spacing w:after="0" w:line="240" w:lineRule="auto"/>
            </w:pPr>
            <w:r>
              <w:rPr>
                <w:rFonts w:ascii="Georgia" w:hAnsi="Georgia"/>
                <w:b w:val="0"/>
                <w:i w:val="0"/>
                <w:color w:val="16181D"/>
                <w:sz w:val="17"/>
              </w:rPr>
              <w:t>Check the real sender and URL</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"Only careless or foolish people fall for scams."</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w:t>
      </w:r>
      <w:r>
        <w:rPr>
          <w:rFonts w:ascii="Georgia" w:hAnsi="Georgia"/>
          <w:b/>
          <w:i w:val="0"/>
          <w:color w:val="3D4350"/>
          <w:sz w:val="18"/>
        </w:rPr>
        <w:t>smart, busy, polite people are exactly the target</w:t>
      </w:r>
      <w:r>
        <w:rPr>
          <w:rFonts w:ascii="Georgia" w:hAnsi="Georgia"/>
          <w:b w:val="0"/>
          <w:i w:val="0"/>
          <w:color w:val="3D4350"/>
          <w:sz w:val="18"/>
        </w:rPr>
        <w:t xml:space="preserve"> — the attack exploits normal good traits under time pressure. Assuming "it won't happen to me" </w:t>
      </w:r>
      <w:r>
        <w:rPr>
          <w:rFonts w:ascii="Georgia" w:hAnsi="Georgia"/>
          <w:b/>
          <w:i w:val="0"/>
          <w:color w:val="3D4350"/>
          <w:sz w:val="18"/>
        </w:rPr>
        <w:t>is itself the vulnerability.</w:t>
      </w:r>
    </w:p>
    <w:p>
      <w:pPr>
        <w:keepLines/>
        <w:pBdr>
          <w:left w:val="single" w:sz="18" w:space="6" w:color="2A6EA8"/>
        </w:pBdr>
        <w:shd w:val="clear" w:color="auto" w:fill="F7F9FB"/>
        <w:spacing w:before="80" w:after="80"/>
        <w:ind w:left="227" w:right="113"/>
      </w:pPr>
      <w:r>
        <w:rPr>
          <w:rFonts w:ascii="Georgia" w:hAnsi="Georgia"/>
          <w:b/>
          <w:i w:val="0"/>
          <w:color w:val="3D4350"/>
          <w:sz w:val="18"/>
        </w:rPr>
        <w:t>The castle analogy.</w:t>
      </w:r>
      <w:r>
        <w:rPr>
          <w:rFonts w:ascii="Georgia" w:hAnsi="Georgia"/>
          <w:b w:val="0"/>
          <w:i w:val="0"/>
          <w:color w:val="3D4350"/>
          <w:sz w:val="18"/>
        </w:rPr>
        <w:t xml:space="preserve"> The strongest castle wall is useless if the gatekeeper opens the gate to anyone wearing the right uniform. </w:t>
      </w:r>
      <w:r>
        <w:rPr>
          <w:rFonts w:ascii="Georgia" w:hAnsi="Georgia"/>
          <w:b/>
          <w:i w:val="0"/>
          <w:color w:val="3D4350"/>
          <w:sz w:val="18"/>
        </w:rPr>
        <w:t>Social engineering *is* the right uniform.</w:t>
      </w:r>
    </w:p>
    <w:p>
      <w:pPr>
        <w:pStyle w:val="Heading2"/>
        <w:pBdr>
          <w:bottom w:val="single" w:sz="6" w:space="2" w:color="D6D9E0"/>
        </w:pBdr>
      </w:pPr>
      <w:r>
        <w:rPr>
          <w:rFonts w:ascii="Helvetica Neue" w:hAnsi="Helvetica Neue"/>
          <w:b/>
          <w:i w:val="0"/>
          <w:color w:val="1F4E79"/>
          <w:sz w:val="27"/>
        </w:rPr>
        <w:t>7.4 Understanding the implications</w:t>
      </w:r>
    </w:p>
    <w:p>
      <w:pPr>
        <w:spacing w:after="80"/>
      </w:pPr>
      <w:r>
        <w:rPr>
          <w:rFonts w:ascii="Georgia" w:hAnsi="Georgia"/>
          <w:b/>
          <w:i w:val="0"/>
          <w:color w:val="16181D"/>
          <w:sz w:val="19"/>
        </w:rPr>
        <w:t>A single successful manipulation rarely stays "one account."</w:t>
      </w:r>
      <w:r>
        <w:rPr>
          <w:rFonts w:ascii="Georgia" w:hAnsi="Georgia"/>
          <w:b w:val="0"/>
          <w:i w:val="0"/>
          <w:color w:val="16181D"/>
          <w:sz w:val="19"/>
        </w:rPr>
        <w:t xml:space="preserve"> Credentials are </w:t>
      </w:r>
      <w:r>
        <w:rPr>
          <w:rFonts w:ascii="Georgia" w:hAnsi="Georgia"/>
          <w:b/>
          <w:i w:val="0"/>
          <w:color w:val="16181D"/>
          <w:sz w:val="19"/>
        </w:rPr>
        <w:t>keys, not doors</w:t>
      </w:r>
      <w:r>
        <w:rPr>
          <w:rFonts w:ascii="Georgia" w:hAnsi="Georgia"/>
          <w:b w:val="0"/>
          <w:i w:val="0"/>
          <w:color w:val="16181D"/>
          <w:sz w:val="19"/>
        </w:rPr>
        <w:t>.</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2698"/>
        <w:gridCol w:w="3697"/>
        <w:gridCol w:w="3696"/>
      </w:tblGrid>
      <w:tr>
        <w:trPr>
          <w:cantSplit/>
          <w:tblHeader/>
        </w:trPr>
        <w:tc>
          <w:tcPr>
            <w:tcW w:type="dxa" w:w="2698"/>
            <w:shd w:val="clear" w:color="auto" w:fill="EEF3F8"/>
          </w:tcPr>
          <w:p>
            <w:pPr>
              <w:spacing w:after="0" w:line="240" w:lineRule="auto"/>
            </w:pPr>
            <w:r>
              <w:rPr>
                <w:rFonts w:ascii="Helvetica Neue" w:hAnsi="Helvetica Neue"/>
                <w:b/>
                <w:i w:val="0"/>
                <w:color w:val="1F4E79"/>
                <w:sz w:val="16"/>
              </w:rPr>
              <w:t>Step in the chain</w:t>
            </w:r>
          </w:p>
        </w:tc>
        <w:tc>
          <w:tcPr>
            <w:tcW w:type="dxa" w:w="3697"/>
            <w:shd w:val="clear" w:color="auto" w:fill="EEF3F8"/>
          </w:tcPr>
          <w:p>
            <w:pPr>
              <w:spacing w:after="0" w:line="240" w:lineRule="auto"/>
            </w:pPr>
            <w:r>
              <w:rPr>
                <w:rFonts w:ascii="Helvetica Neue" w:hAnsi="Helvetica Neue"/>
                <w:b/>
                <w:i w:val="0"/>
                <w:color w:val="1F4E79"/>
                <w:sz w:val="16"/>
              </w:rPr>
              <w:t>What the attacker reaches</w:t>
            </w:r>
          </w:p>
        </w:tc>
        <w:tc>
          <w:tcPr>
            <w:tcW w:type="dxa" w:w="3696"/>
            <w:shd w:val="clear" w:color="auto" w:fill="EEF3F8"/>
          </w:tcPr>
          <w:p>
            <w:pPr>
              <w:spacing w:after="0" w:line="240" w:lineRule="auto"/>
            </w:pPr>
            <w:r>
              <w:rPr>
                <w:rFonts w:ascii="Helvetica Neue" w:hAnsi="Helvetica Neue"/>
                <w:b/>
                <w:i w:val="0"/>
                <w:color w:val="1F4E79"/>
                <w:sz w:val="16"/>
              </w:rPr>
              <w:t>Why it cascades</w:t>
            </w:r>
          </w:p>
        </w:tc>
      </w:tr>
      <w:tr>
        <w:trPr>
          <w:cantSplit/>
        </w:trPr>
        <w:tc>
          <w:tcPr>
            <w:tcW w:type="dxa" w:w="2698"/>
          </w:tcPr>
          <w:p>
            <w:pPr>
              <w:spacing w:after="0" w:line="240" w:lineRule="auto"/>
            </w:pPr>
            <w:r>
              <w:rPr>
                <w:rFonts w:ascii="Georgia" w:hAnsi="Georgia"/>
                <w:b w:val="0"/>
                <w:i w:val="0"/>
                <w:color w:val="16181D"/>
                <w:sz w:val="17"/>
              </w:rPr>
              <w:t>An OTP or password is shared</w:t>
            </w:r>
          </w:p>
        </w:tc>
        <w:tc>
          <w:tcPr>
            <w:tcW w:type="dxa" w:w="3697"/>
          </w:tcPr>
          <w:p>
            <w:pPr>
              <w:spacing w:after="0" w:line="240" w:lineRule="auto"/>
            </w:pPr>
            <w:r>
              <w:rPr>
                <w:rFonts w:ascii="Georgia" w:hAnsi="Georgia"/>
                <w:b w:val="0"/>
                <w:i w:val="0"/>
                <w:color w:val="16181D"/>
                <w:sz w:val="17"/>
              </w:rPr>
              <w:t>The first account, often email</w:t>
            </w:r>
          </w:p>
        </w:tc>
        <w:tc>
          <w:tcPr>
            <w:tcW w:type="dxa" w:w="3696"/>
          </w:tcPr>
          <w:p>
            <w:pPr>
              <w:spacing w:after="0" w:line="240" w:lineRule="auto"/>
            </w:pPr>
            <w:r>
              <w:rPr>
                <w:rFonts w:ascii="Georgia" w:hAnsi="Georgia"/>
                <w:b w:val="0"/>
                <w:i w:val="0"/>
                <w:color w:val="16181D"/>
                <w:sz w:val="17"/>
              </w:rPr>
              <w:t>The entry point to everything linked</w:t>
            </w:r>
          </w:p>
        </w:tc>
      </w:tr>
      <w:tr>
        <w:trPr>
          <w:cantSplit/>
        </w:trPr>
        <w:tc>
          <w:tcPr>
            <w:tcW w:type="dxa" w:w="2698"/>
            <w:shd w:val="clear" w:color="auto" w:fill="FAFBFC"/>
          </w:tcPr>
          <w:p>
            <w:pPr>
              <w:spacing w:after="0" w:line="240" w:lineRule="auto"/>
            </w:pPr>
            <w:r>
              <w:rPr>
                <w:rFonts w:ascii="Georgia" w:hAnsi="Georgia"/>
                <w:b/>
                <w:i w:val="0"/>
                <w:color w:val="16181D"/>
                <w:sz w:val="17"/>
              </w:rPr>
              <w:t>Email is taken over</w:t>
            </w:r>
          </w:p>
        </w:tc>
        <w:tc>
          <w:tcPr>
            <w:tcW w:type="dxa" w:w="3697"/>
            <w:shd w:val="clear" w:color="auto" w:fill="FAFBFC"/>
          </w:tcPr>
          <w:p>
            <w:pPr>
              <w:spacing w:after="0" w:line="240" w:lineRule="auto"/>
            </w:pPr>
            <w:r>
              <w:rPr>
                <w:rFonts w:ascii="Georgia" w:hAnsi="Georgia"/>
                <w:b w:val="0"/>
                <w:i w:val="0"/>
                <w:color w:val="16181D"/>
                <w:sz w:val="17"/>
              </w:rPr>
              <w:t>Password resets for other services</w:t>
            </w:r>
          </w:p>
        </w:tc>
        <w:tc>
          <w:tcPr>
            <w:tcW w:type="dxa" w:w="3696"/>
            <w:shd w:val="clear" w:color="auto" w:fill="FAFBFC"/>
          </w:tcPr>
          <w:p>
            <w:pPr>
              <w:spacing w:after="0" w:line="240" w:lineRule="auto"/>
            </w:pPr>
            <w:r>
              <w:rPr>
                <w:rFonts w:ascii="Georgia" w:hAnsi="Georgia"/>
                <w:b/>
                <w:i w:val="0"/>
                <w:color w:val="16181D"/>
                <w:sz w:val="17"/>
              </w:rPr>
              <w:t>Most accounts recover via email</w:t>
            </w:r>
          </w:p>
        </w:tc>
      </w:tr>
      <w:tr>
        <w:trPr>
          <w:cantSplit/>
        </w:trPr>
        <w:tc>
          <w:tcPr>
            <w:tcW w:type="dxa" w:w="2698"/>
          </w:tcPr>
          <w:p>
            <w:pPr>
              <w:spacing w:after="0" w:line="240" w:lineRule="auto"/>
            </w:pPr>
            <w:r>
              <w:rPr>
                <w:rFonts w:ascii="Georgia" w:hAnsi="Georgia"/>
                <w:b w:val="0"/>
                <w:i w:val="0"/>
                <w:color w:val="16181D"/>
                <w:sz w:val="17"/>
              </w:rPr>
              <w:t>Bank, eSewa, Khalti</w:t>
            </w:r>
          </w:p>
        </w:tc>
        <w:tc>
          <w:tcPr>
            <w:tcW w:type="dxa" w:w="3697"/>
          </w:tcPr>
          <w:p>
            <w:pPr>
              <w:spacing w:after="0" w:line="240" w:lineRule="auto"/>
            </w:pPr>
            <w:r>
              <w:rPr>
                <w:rFonts w:ascii="Georgia" w:hAnsi="Georgia"/>
                <w:b w:val="0"/>
                <w:i w:val="0"/>
                <w:color w:val="16181D"/>
                <w:sz w:val="17"/>
              </w:rPr>
              <w:t>Wallet balance and payment history</w:t>
            </w:r>
          </w:p>
        </w:tc>
        <w:tc>
          <w:tcPr>
            <w:tcW w:type="dxa" w:w="3696"/>
          </w:tcPr>
          <w:p>
            <w:pPr>
              <w:spacing w:after="0" w:line="240" w:lineRule="auto"/>
            </w:pPr>
            <w:r>
              <w:rPr>
                <w:rFonts w:ascii="Georgia" w:hAnsi="Georgia"/>
                <w:b w:val="0"/>
                <w:i w:val="0"/>
                <w:color w:val="16181D"/>
                <w:sz w:val="17"/>
              </w:rPr>
              <w:t>Direct financial theft</w:t>
            </w:r>
          </w:p>
        </w:tc>
      </w:tr>
      <w:tr>
        <w:trPr>
          <w:cantSplit/>
        </w:trPr>
        <w:tc>
          <w:tcPr>
            <w:tcW w:type="dxa" w:w="2698"/>
            <w:shd w:val="clear" w:color="auto" w:fill="FAFBFC"/>
          </w:tcPr>
          <w:p>
            <w:pPr>
              <w:spacing w:after="0" w:line="240" w:lineRule="auto"/>
            </w:pPr>
            <w:r>
              <w:rPr>
                <w:rFonts w:ascii="Georgia" w:hAnsi="Georgia"/>
                <w:b w:val="0"/>
                <w:i w:val="0"/>
                <w:color w:val="16181D"/>
                <w:sz w:val="17"/>
              </w:rPr>
              <w:t>Social accounts</w:t>
            </w:r>
          </w:p>
        </w:tc>
        <w:tc>
          <w:tcPr>
            <w:tcW w:type="dxa" w:w="3697"/>
            <w:shd w:val="clear" w:color="auto" w:fill="FAFBFC"/>
          </w:tcPr>
          <w:p>
            <w:pPr>
              <w:spacing w:after="0" w:line="240" w:lineRule="auto"/>
            </w:pPr>
            <w:r>
              <w:rPr>
                <w:rFonts w:ascii="Georgia" w:hAnsi="Georgia"/>
                <w:b w:val="0"/>
                <w:i w:val="0"/>
                <w:color w:val="16181D"/>
                <w:sz w:val="17"/>
              </w:rPr>
              <w:t>Identity and the contact list</w:t>
            </w:r>
          </w:p>
        </w:tc>
        <w:tc>
          <w:tcPr>
            <w:tcW w:type="dxa" w:w="3696"/>
            <w:shd w:val="clear" w:color="auto" w:fill="FAFBFC"/>
          </w:tcPr>
          <w:p>
            <w:pPr>
              <w:spacing w:after="0" w:line="240" w:lineRule="auto"/>
            </w:pPr>
            <w:r>
              <w:rPr>
                <w:rFonts w:ascii="Georgia" w:hAnsi="Georgia"/>
                <w:b w:val="0"/>
                <w:i w:val="0"/>
                <w:color w:val="16181D"/>
                <w:sz w:val="17"/>
              </w:rPr>
              <w:t>Enables the next round of scams</w:t>
            </w:r>
          </w:p>
        </w:tc>
      </w:tr>
      <w:tr>
        <w:trPr>
          <w:cantSplit/>
        </w:trPr>
        <w:tc>
          <w:tcPr>
            <w:tcW w:type="dxa" w:w="2698"/>
          </w:tcPr>
          <w:p>
            <w:pPr>
              <w:spacing w:after="0" w:line="240" w:lineRule="auto"/>
            </w:pPr>
            <w:r>
              <w:rPr>
                <w:rFonts w:ascii="Georgia" w:hAnsi="Georgia"/>
                <w:b w:val="0"/>
                <w:i w:val="0"/>
                <w:color w:val="16181D"/>
                <w:sz w:val="17"/>
              </w:rPr>
              <w:t>Contacts are messaged</w:t>
            </w:r>
          </w:p>
        </w:tc>
        <w:tc>
          <w:tcPr>
            <w:tcW w:type="dxa" w:w="3697"/>
          </w:tcPr>
          <w:p>
            <w:pPr>
              <w:spacing w:after="0" w:line="240" w:lineRule="auto"/>
            </w:pPr>
            <w:r>
              <w:rPr>
                <w:rFonts w:ascii="Georgia" w:hAnsi="Georgia"/>
                <w:b w:val="0"/>
                <w:i w:val="0"/>
                <w:color w:val="16181D"/>
                <w:sz w:val="17"/>
              </w:rPr>
              <w:t>Friends and family targeted next</w:t>
            </w:r>
          </w:p>
        </w:tc>
        <w:tc>
          <w:tcPr>
            <w:tcW w:type="dxa" w:w="3696"/>
          </w:tcPr>
          <w:p>
            <w:pPr>
              <w:spacing w:after="0" w:line="240" w:lineRule="auto"/>
            </w:pPr>
            <w:r>
              <w:rPr>
                <w:rFonts w:ascii="Georgia" w:hAnsi="Georgia"/>
                <w:b/>
                <w:i w:val="0"/>
                <w:color w:val="16181D"/>
                <w:sz w:val="17"/>
              </w:rPr>
              <w:t>Trust in YOUR name becomes the weapon</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"It's just one password, no big deal."</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the damage is </w:t>
      </w:r>
      <w:r>
        <w:rPr>
          <w:rFonts w:ascii="Georgia" w:hAnsi="Georgia"/>
          <w:b/>
          <w:i w:val="0"/>
          <w:color w:val="3D4350"/>
          <w:sz w:val="18"/>
        </w:rPr>
        <w:t>a chain, not a point</w:t>
      </w:r>
      <w:r>
        <w:rPr>
          <w:rFonts w:ascii="Georgia" w:hAnsi="Georgia"/>
          <w:b w:val="0"/>
          <w:i w:val="0"/>
          <w:color w:val="3D4350"/>
          <w:sz w:val="18"/>
        </w:rPr>
        <w:t xml:space="preserve">. One leaked code can unlock email, then the bank, then social, then your contacts — and the impact is usually </w:t>
      </w:r>
      <w:r>
        <w:rPr>
          <w:rFonts w:ascii="Georgia" w:hAnsi="Georgia"/>
          <w:b/>
          <w:i w:val="0"/>
          <w:color w:val="3D4350"/>
          <w:sz w:val="18"/>
        </w:rPr>
        <w:t>delayed and wide</w:t>
      </w:r>
      <w:r>
        <w:rPr>
          <w:rFonts w:ascii="Georgia" w:hAnsi="Georgia"/>
          <w:b w:val="0"/>
          <w:i w:val="0"/>
          <w:color w:val="3D4350"/>
          <w:sz w:val="18"/>
        </w:rPr>
        <w:t>, visible only after the chain has run.</w:t>
      </w:r>
    </w:p>
    <w:p>
      <w:pPr>
        <w:pStyle w:val="Heading2"/>
        <w:pBdr>
          <w:bottom w:val="single" w:sz="6" w:space="2" w:color="D6D9E0"/>
        </w:pBdr>
      </w:pPr>
      <w:r>
        <w:rPr>
          <w:rFonts w:ascii="Helvetica Neue" w:hAnsi="Helvetica Neue"/>
          <w:b/>
          <w:i w:val="0"/>
          <w:color w:val="1F4E79"/>
          <w:sz w:val="27"/>
        </w:rPr>
        <w:t>7.5 Building trust — the influence levers</w:t>
      </w:r>
    </w:p>
    <w:p>
      <w:pPr>
        <w:spacing w:after="80"/>
      </w:pPr>
      <w:r>
        <w:rPr>
          <w:rFonts w:ascii="Georgia" w:hAnsi="Georgia"/>
          <w:b w:val="0"/>
          <w:i w:val="0"/>
          <w:color w:val="16181D"/>
          <w:sz w:val="19"/>
        </w:rPr>
        <w:t xml:space="preserve">Attackers </w:t>
      </w:r>
      <w:r>
        <w:rPr>
          <w:rFonts w:ascii="Georgia" w:hAnsi="Georgia"/>
          <w:b/>
          <w:i w:val="0"/>
          <w:color w:val="16181D"/>
          <w:sz w:val="19"/>
        </w:rPr>
        <w:t>manufacture</w:t>
      </w:r>
      <w:r>
        <w:rPr>
          <w:rFonts w:ascii="Georgia" w:hAnsi="Georgia"/>
          <w:b w:val="0"/>
          <w:i w:val="0"/>
          <w:color w:val="16181D"/>
          <w:sz w:val="19"/>
        </w:rPr>
        <w:t xml:space="preserve"> trust using well-known influence principles. Learn them </w:t>
      </w:r>
      <w:r>
        <w:rPr>
          <w:rFonts w:ascii="Georgia" w:hAnsi="Georgia"/>
          <w:b/>
          <w:i w:val="0"/>
          <w:color w:val="16181D"/>
          <w:sz w:val="19"/>
        </w:rPr>
        <w:t>only to recognise them</w:t>
      </w:r>
      <w:r>
        <w:rPr>
          <w:rFonts w:ascii="Georgia" w:hAnsi="Georgia"/>
          <w:b w:val="0"/>
          <w:i w:val="0"/>
          <w:color w:val="16181D"/>
          <w:sz w:val="19"/>
        </w:rPr>
        <w:t xml:space="preserve">: the friendly, legitimate-sounding front is </w:t>
      </w:r>
      <w:r>
        <w:rPr>
          <w:rFonts w:ascii="Georgia" w:hAnsi="Georgia"/>
          <w:b/>
          <w:i w:val="0"/>
          <w:color w:val="16181D"/>
          <w:sz w:val="19"/>
        </w:rPr>
        <w:t>engineered, not genuine</w:t>
      </w:r>
      <w:r>
        <w:rPr>
          <w:rFonts w:ascii="Georgia" w:hAnsi="Georgia"/>
          <w:b w:val="0"/>
          <w:i w:val="0"/>
          <w:color w:val="16181D"/>
          <w:sz w:val="19"/>
        </w:rPr>
        <w:t>.</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383"/>
        <w:gridCol w:w="4307"/>
        <w:gridCol w:w="4401"/>
      </w:tblGrid>
      <w:tr>
        <w:trPr>
          <w:cantSplit/>
          <w:tblHeader/>
        </w:trPr>
        <w:tc>
          <w:tcPr>
            <w:tcW w:type="dxa" w:w="1383"/>
            <w:shd w:val="clear" w:color="auto" w:fill="EEF3F8"/>
          </w:tcPr>
          <w:p>
            <w:pPr>
              <w:spacing w:after="0" w:line="240" w:lineRule="auto"/>
            </w:pPr>
            <w:r>
              <w:rPr>
                <w:rFonts w:ascii="Helvetica Neue" w:hAnsi="Helvetica Neue"/>
                <w:b/>
                <w:i w:val="0"/>
                <w:color w:val="1F4E79"/>
                <w:sz w:val="16"/>
              </w:rPr>
              <w:t>Lever</w:t>
            </w:r>
          </w:p>
        </w:tc>
        <w:tc>
          <w:tcPr>
            <w:tcW w:type="dxa" w:w="4307"/>
            <w:shd w:val="clear" w:color="auto" w:fill="EEF3F8"/>
          </w:tcPr>
          <w:p>
            <w:pPr>
              <w:spacing w:after="0" w:line="240" w:lineRule="auto"/>
            </w:pPr>
            <w:r>
              <w:rPr>
                <w:rFonts w:ascii="Helvetica Neue" w:hAnsi="Helvetica Neue"/>
                <w:b/>
                <w:i w:val="0"/>
                <w:color w:val="1F4E79"/>
                <w:sz w:val="16"/>
              </w:rPr>
              <w:t>How it sounds</w:t>
            </w:r>
          </w:p>
        </w:tc>
        <w:tc>
          <w:tcPr>
            <w:tcW w:type="dxa" w:w="4401"/>
            <w:shd w:val="clear" w:color="auto" w:fill="EEF3F8"/>
          </w:tcPr>
          <w:p>
            <w:pPr>
              <w:spacing w:after="0" w:line="240" w:lineRule="auto"/>
            </w:pPr>
            <w:r>
              <w:rPr>
                <w:rFonts w:ascii="Helvetica Neue" w:hAnsi="Helvetica Neue"/>
                <w:b/>
                <w:i w:val="0"/>
                <w:color w:val="1F4E79"/>
                <w:sz w:val="16"/>
              </w:rPr>
              <w:t>The red flag</w:t>
            </w:r>
          </w:p>
        </w:tc>
      </w:tr>
      <w:tr>
        <w:trPr>
          <w:cantSplit/>
        </w:trPr>
        <w:tc>
          <w:tcPr>
            <w:tcW w:type="dxa" w:w="1383"/>
          </w:tcPr>
          <w:p>
            <w:pPr>
              <w:spacing w:after="0" w:line="240" w:lineRule="auto"/>
            </w:pPr>
            <w:r>
              <w:rPr>
                <w:rFonts w:ascii="Georgia" w:hAnsi="Georgia"/>
                <w:b/>
                <w:i w:val="0"/>
                <w:color w:val="16181D"/>
                <w:sz w:val="17"/>
              </w:rPr>
              <w:t>Authority</w:t>
            </w:r>
          </w:p>
        </w:tc>
        <w:tc>
          <w:tcPr>
            <w:tcW w:type="dxa" w:w="4307"/>
          </w:tcPr>
          <w:p>
            <w:pPr>
              <w:spacing w:after="0" w:line="240" w:lineRule="auto"/>
            </w:pPr>
            <w:r>
              <w:rPr>
                <w:rFonts w:ascii="Georgia" w:hAnsi="Georgia"/>
                <w:b w:val="0"/>
                <w:i w:val="0"/>
                <w:color w:val="16181D"/>
                <w:sz w:val="17"/>
              </w:rPr>
              <w:t>"I'm calling from the bank / police / IT"</w:t>
            </w:r>
          </w:p>
        </w:tc>
        <w:tc>
          <w:tcPr>
            <w:tcW w:type="dxa" w:w="4401"/>
          </w:tcPr>
          <w:p>
            <w:pPr>
              <w:spacing w:after="0" w:line="240" w:lineRule="auto"/>
            </w:pPr>
            <w:r>
              <w:rPr>
                <w:rFonts w:ascii="Georgia" w:hAnsi="Georgia"/>
                <w:b w:val="0"/>
                <w:i w:val="0"/>
                <w:color w:val="16181D"/>
                <w:sz w:val="17"/>
              </w:rPr>
              <w:t>A title alone is not proof</w:t>
            </w:r>
          </w:p>
        </w:tc>
      </w:tr>
      <w:tr>
        <w:trPr>
          <w:cantSplit/>
        </w:trPr>
        <w:tc>
          <w:tcPr>
            <w:tcW w:type="dxa" w:w="1383"/>
            <w:shd w:val="clear" w:color="auto" w:fill="FAFBFC"/>
          </w:tcPr>
          <w:p>
            <w:pPr>
              <w:spacing w:after="0" w:line="240" w:lineRule="auto"/>
            </w:pPr>
            <w:r>
              <w:rPr>
                <w:rFonts w:ascii="Georgia" w:hAnsi="Georgia"/>
                <w:b/>
                <w:i w:val="0"/>
                <w:color w:val="16181D"/>
                <w:sz w:val="17"/>
              </w:rPr>
              <w:t>Liking / rapport</w:t>
            </w:r>
          </w:p>
        </w:tc>
        <w:tc>
          <w:tcPr>
            <w:tcW w:type="dxa" w:w="4307"/>
            <w:shd w:val="clear" w:color="auto" w:fill="FAFBFC"/>
          </w:tcPr>
          <w:p>
            <w:pPr>
              <w:spacing w:after="0" w:line="240" w:lineRule="auto"/>
            </w:pPr>
            <w:r>
              <w:rPr>
                <w:rFonts w:ascii="Georgia" w:hAnsi="Georgia"/>
                <w:b w:val="0"/>
                <w:i w:val="0"/>
                <w:color w:val="16181D"/>
                <w:sz w:val="17"/>
              </w:rPr>
              <w:t>Warm, friendly chat before any request</w:t>
            </w:r>
          </w:p>
        </w:tc>
        <w:tc>
          <w:tcPr>
            <w:tcW w:type="dxa" w:w="4401"/>
            <w:shd w:val="clear" w:color="auto" w:fill="FAFBFC"/>
          </w:tcPr>
          <w:p>
            <w:pPr>
              <w:spacing w:after="0" w:line="240" w:lineRule="auto"/>
            </w:pPr>
            <w:r>
              <w:rPr>
                <w:rFonts w:ascii="Georgia" w:hAnsi="Georgia"/>
                <w:b w:val="0"/>
                <w:i w:val="0"/>
                <w:color w:val="16181D"/>
                <w:sz w:val="17"/>
              </w:rPr>
              <w:t>Unusual friendliness from a stranger who then asks</w:t>
            </w:r>
          </w:p>
        </w:tc>
      </w:tr>
      <w:tr>
        <w:trPr>
          <w:cantSplit/>
        </w:trPr>
        <w:tc>
          <w:tcPr>
            <w:tcW w:type="dxa" w:w="1383"/>
          </w:tcPr>
          <w:p>
            <w:pPr>
              <w:spacing w:after="0" w:line="240" w:lineRule="auto"/>
            </w:pPr>
            <w:r>
              <w:rPr>
                <w:rFonts w:ascii="Georgia" w:hAnsi="Georgia"/>
                <w:b/>
                <w:i w:val="0"/>
                <w:color w:val="16181D"/>
                <w:sz w:val="17"/>
              </w:rPr>
              <w:t>Social proof</w:t>
            </w:r>
          </w:p>
        </w:tc>
        <w:tc>
          <w:tcPr>
            <w:tcW w:type="dxa" w:w="4307"/>
          </w:tcPr>
          <w:p>
            <w:pPr>
              <w:spacing w:after="0" w:line="240" w:lineRule="auto"/>
            </w:pPr>
            <w:r>
              <w:rPr>
                <w:rFonts w:ascii="Georgia" w:hAnsi="Georgia"/>
                <w:b w:val="0"/>
                <w:i w:val="0"/>
                <w:color w:val="16181D"/>
                <w:sz w:val="17"/>
              </w:rPr>
              <w:t>"Everyone has updated their KYC already"</w:t>
            </w:r>
          </w:p>
        </w:tc>
        <w:tc>
          <w:tcPr>
            <w:tcW w:type="dxa" w:w="4401"/>
          </w:tcPr>
          <w:p>
            <w:pPr>
              <w:spacing w:after="0" w:line="240" w:lineRule="auto"/>
            </w:pPr>
            <w:r>
              <w:rPr>
                <w:rFonts w:ascii="Georgia" w:hAnsi="Georgia"/>
                <w:b w:val="0"/>
                <w:i w:val="0"/>
                <w:color w:val="16181D"/>
                <w:sz w:val="17"/>
              </w:rPr>
              <w:t>"Everyone's doing it" is pressure, not a reason</w:t>
            </w:r>
          </w:p>
        </w:tc>
      </w:tr>
      <w:tr>
        <w:trPr>
          <w:cantSplit/>
        </w:trPr>
        <w:tc>
          <w:tcPr>
            <w:tcW w:type="dxa" w:w="1383"/>
            <w:shd w:val="clear" w:color="auto" w:fill="FAFBFC"/>
          </w:tcPr>
          <w:p>
            <w:pPr>
              <w:spacing w:after="0" w:line="240" w:lineRule="auto"/>
            </w:pPr>
            <w:r>
              <w:rPr>
                <w:rFonts w:ascii="Georgia" w:hAnsi="Georgia"/>
                <w:b/>
                <w:i w:val="0"/>
                <w:color w:val="16181D"/>
                <w:sz w:val="17"/>
              </w:rPr>
              <w:t>Reciprocity</w:t>
            </w:r>
          </w:p>
        </w:tc>
        <w:tc>
          <w:tcPr>
            <w:tcW w:type="dxa" w:w="4307"/>
            <w:shd w:val="clear" w:color="auto" w:fill="FAFBFC"/>
          </w:tcPr>
          <w:p>
            <w:pPr>
              <w:spacing w:after="0" w:line="240" w:lineRule="auto"/>
            </w:pPr>
            <w:r>
              <w:rPr>
                <w:rFonts w:ascii="Georgia" w:hAnsi="Georgia"/>
                <w:b w:val="0"/>
                <w:i w:val="0"/>
                <w:color w:val="16181D"/>
                <w:sz w:val="17"/>
              </w:rPr>
              <w:t>"I helped you — now just confirm this code"</w:t>
            </w:r>
          </w:p>
        </w:tc>
        <w:tc>
          <w:tcPr>
            <w:tcW w:type="dxa" w:w="4401"/>
            <w:shd w:val="clear" w:color="auto" w:fill="FAFBFC"/>
          </w:tcPr>
          <w:p>
            <w:pPr>
              <w:spacing w:after="0" w:line="240" w:lineRule="auto"/>
            </w:pPr>
            <w:r>
              <w:rPr>
                <w:rFonts w:ascii="Georgia" w:hAnsi="Georgia"/>
                <w:b w:val="0"/>
                <w:i w:val="0"/>
                <w:color w:val="16181D"/>
                <w:sz w:val="17"/>
              </w:rPr>
              <w:t>A small favour used to extract a bigger one</w:t>
            </w:r>
          </w:p>
        </w:tc>
      </w:tr>
      <w:tr>
        <w:trPr>
          <w:cantSplit/>
        </w:trPr>
        <w:tc>
          <w:tcPr>
            <w:tcW w:type="dxa" w:w="1383"/>
          </w:tcPr>
          <w:p>
            <w:pPr>
              <w:spacing w:after="0" w:line="240" w:lineRule="auto"/>
            </w:pPr>
            <w:r>
              <w:rPr>
                <w:rFonts w:ascii="Georgia" w:hAnsi="Georgia"/>
                <w:b/>
                <w:i w:val="0"/>
                <w:color w:val="16181D"/>
                <w:sz w:val="17"/>
              </w:rPr>
              <w:t>Familiarity</w:t>
            </w:r>
          </w:p>
        </w:tc>
        <w:tc>
          <w:tcPr>
            <w:tcW w:type="dxa" w:w="4307"/>
          </w:tcPr>
          <w:p>
            <w:pPr>
              <w:spacing w:after="0" w:line="240" w:lineRule="auto"/>
            </w:pPr>
            <w:r>
              <w:rPr>
                <w:rFonts w:ascii="Georgia" w:hAnsi="Georgia"/>
                <w:b w:val="0"/>
                <w:i w:val="0"/>
                <w:color w:val="16181D"/>
                <w:sz w:val="17"/>
              </w:rPr>
              <w:t>Uses your real name, branch or last digits</w:t>
            </w:r>
          </w:p>
        </w:tc>
        <w:tc>
          <w:tcPr>
            <w:tcW w:type="dxa" w:w="4401"/>
          </w:tcPr>
          <w:p>
            <w:pPr>
              <w:spacing w:after="0" w:line="240" w:lineRule="auto"/>
            </w:pPr>
            <w:r>
              <w:rPr>
                <w:rFonts w:ascii="Georgia" w:hAnsi="Georgia"/>
                <w:b/>
                <w:i w:val="0"/>
                <w:color w:val="16181D"/>
                <w:sz w:val="17"/>
              </w:rPr>
              <w:t>Scraped from a leaked list</w:t>
            </w:r>
          </w:p>
        </w:tc>
      </w:tr>
      <w:tr>
        <w:trPr>
          <w:cantSplit/>
        </w:trPr>
        <w:tc>
          <w:tcPr>
            <w:tcW w:type="dxa" w:w="1383"/>
            <w:shd w:val="clear" w:color="auto" w:fill="FAFBFC"/>
          </w:tcPr>
          <w:p>
            <w:pPr>
              <w:spacing w:after="0" w:line="240" w:lineRule="auto"/>
            </w:pPr>
            <w:r>
              <w:rPr>
                <w:rFonts w:ascii="Georgia" w:hAnsi="Georgia"/>
                <w:b/>
                <w:i w:val="0"/>
                <w:color w:val="16181D"/>
                <w:sz w:val="17"/>
              </w:rPr>
              <w:t>Consistency</w:t>
            </w:r>
          </w:p>
        </w:tc>
        <w:tc>
          <w:tcPr>
            <w:tcW w:type="dxa" w:w="4307"/>
            <w:shd w:val="clear" w:color="auto" w:fill="FAFBFC"/>
          </w:tcPr>
          <w:p>
            <w:pPr>
              <w:spacing w:after="0" w:line="240" w:lineRule="auto"/>
            </w:pPr>
            <w:r>
              <w:rPr>
                <w:rFonts w:ascii="Georgia" w:hAnsi="Georgia"/>
                <w:b w:val="0"/>
                <w:i w:val="0"/>
                <w:color w:val="16181D"/>
                <w:sz w:val="17"/>
              </w:rPr>
              <w:t>"You already agreed, so just finish the step"</w:t>
            </w:r>
          </w:p>
        </w:tc>
        <w:tc>
          <w:tcPr>
            <w:tcW w:type="dxa" w:w="4401"/>
            <w:shd w:val="clear" w:color="auto" w:fill="FAFBFC"/>
          </w:tcPr>
          <w:p>
            <w:pPr>
              <w:spacing w:after="0" w:line="240" w:lineRule="auto"/>
            </w:pPr>
            <w:r>
              <w:rPr>
                <w:rFonts w:ascii="Georgia" w:hAnsi="Georgia"/>
                <w:b w:val="0"/>
                <w:i w:val="0"/>
                <w:color w:val="16181D"/>
                <w:sz w:val="17"/>
              </w:rPr>
              <w:t>Manufactured momentum toward the real ask</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"If they know my name, my branch and my bank, they must be genuine."</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that information is often </w:t>
      </w:r>
      <w:r>
        <w:rPr>
          <w:rFonts w:ascii="Georgia" w:hAnsi="Georgia"/>
          <w:b/>
          <w:i w:val="0"/>
          <w:color w:val="3D4350"/>
          <w:sz w:val="18"/>
        </w:rPr>
        <w:t>scraped from leaked lists</w:t>
      </w:r>
      <w:r>
        <w:rPr>
          <w:rFonts w:ascii="Georgia" w:hAnsi="Georgia"/>
          <w:b w:val="0"/>
          <w:i w:val="0"/>
          <w:color w:val="3D4350"/>
          <w:sz w:val="18"/>
        </w:rPr>
        <w:t xml:space="preserve">, and it is </w:t>
      </w:r>
      <w:r>
        <w:rPr>
          <w:rFonts w:ascii="Georgia" w:hAnsi="Georgia"/>
          <w:b/>
          <w:i w:val="0"/>
          <w:color w:val="3D4350"/>
          <w:sz w:val="18"/>
        </w:rPr>
        <w:t>exactly how attackers manufacture legitimacy</w:t>
      </w:r>
      <w:r>
        <w:rPr>
          <w:rFonts w:ascii="Georgia" w:hAnsi="Georgia"/>
          <w:b w:val="0"/>
          <w:i w:val="0"/>
          <w:color w:val="3D4350"/>
          <w:sz w:val="18"/>
        </w:rPr>
        <w:t xml:space="preserve">. Knowing your details </w:t>
      </w:r>
      <w:r>
        <w:rPr>
          <w:rFonts w:ascii="Georgia" w:hAnsi="Georgia"/>
          <w:b/>
          <w:i w:val="0"/>
          <w:color w:val="3D4350"/>
          <w:sz w:val="18"/>
        </w:rPr>
        <w:t>proves nothing</w:t>
      </w:r>
      <w:r>
        <w:rPr>
          <w:rFonts w:ascii="Georgia" w:hAnsi="Georgia"/>
          <w:b w:val="0"/>
          <w:i w:val="0"/>
          <w:color w:val="3D4350"/>
          <w:sz w:val="18"/>
        </w:rPr>
        <w:t>.</w:t>
      </w:r>
    </w:p>
    <w:p>
      <w:pPr>
        <w:spacing w:after="80"/>
      </w:pPr>
      <w:r>
        <w:rPr>
          <w:rFonts w:ascii="Georgia" w:hAnsi="Georgia"/>
          <w:b/>
          <w:i w:val="0"/>
          <w:color w:val="16181D"/>
          <w:sz w:val="19"/>
        </w:rPr>
        <w:t>Attackers often stack several levers at once — and the moment you can name the lever, its power drops.</w:t>
      </w:r>
    </w:p>
    <w:p>
      <w:pPr>
        <w:pStyle w:val="Heading2"/>
        <w:pBdr>
          <w:bottom w:val="single" w:sz="6" w:space="2" w:color="D6D9E0"/>
        </w:pBdr>
      </w:pPr>
      <w:r>
        <w:rPr>
          <w:rFonts w:ascii="Helvetica Neue" w:hAnsi="Helvetica Neue"/>
          <w:b/>
          <w:i w:val="0"/>
          <w:color w:val="1F4E79"/>
          <w:sz w:val="27"/>
        </w:rPr>
        <w:t>7.6 Exploiting the relationship — "the close"</w:t>
      </w:r>
    </w:p>
    <w:p>
      <w:pPr>
        <w:spacing w:after="80"/>
      </w:pPr>
      <w:r>
        <w:rPr>
          <w:rFonts w:ascii="Georgia" w:hAnsi="Georgia"/>
          <w:b w:val="0"/>
          <w:i w:val="0"/>
          <w:color w:val="16181D"/>
          <w:sz w:val="19"/>
        </w:rPr>
        <w:t xml:space="preserve">Once trust exists, attackers add </w:t>
      </w:r>
      <w:r>
        <w:rPr>
          <w:rFonts w:ascii="Georgia" w:hAnsi="Georgia"/>
          <w:b/>
          <w:i w:val="0"/>
          <w:color w:val="16181D"/>
          <w:sz w:val="19"/>
        </w:rPr>
        <w:t>pressure</w:t>
      </w:r>
      <w:r>
        <w:rPr>
          <w:rFonts w:ascii="Georgia" w:hAnsi="Georgia"/>
          <w:b w:val="0"/>
          <w:i w:val="0"/>
          <w:color w:val="16181D"/>
          <w:sz w:val="19"/>
        </w:rPr>
        <w:t xml:space="preserve"> so the victim acts before thinking. This is </w:t>
      </w:r>
      <w:r>
        <w:rPr>
          <w:rFonts w:ascii="Georgia" w:hAnsi="Georgia"/>
          <w:b/>
          <w:i w:val="0"/>
          <w:color w:val="16181D"/>
          <w:sz w:val="19"/>
        </w:rPr>
        <w:t>the close</w:t>
      </w:r>
      <w:r>
        <w:rPr>
          <w:rFonts w:ascii="Georgia" w:hAnsi="Georgia"/>
          <w:b w:val="0"/>
          <w:i w:val="0"/>
          <w:color w:val="16181D"/>
          <w:sz w:val="19"/>
        </w:rPr>
        <w:t>: the emotional squeeze that converts a friendly conversation into a harmful action.</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4586"/>
        <w:gridCol w:w="2091"/>
        <w:gridCol w:w="3414"/>
      </w:tblGrid>
      <w:tr>
        <w:trPr>
          <w:cantSplit/>
          <w:tblHeader/>
        </w:trPr>
        <w:tc>
          <w:tcPr>
            <w:tcW w:type="dxa" w:w="4586"/>
            <w:shd w:val="clear" w:color="auto" w:fill="EEF3F8"/>
          </w:tcPr>
          <w:p>
            <w:pPr>
              <w:spacing w:after="0" w:line="240" w:lineRule="auto"/>
            </w:pPr>
            <w:r>
              <w:rPr>
                <w:rFonts w:ascii="Helvetica Neue" w:hAnsi="Helvetica Neue"/>
                <w:b/>
                <w:i w:val="0"/>
                <w:color w:val="1F4E79"/>
                <w:sz w:val="16"/>
              </w:rPr>
              <w:t>Scam message</w:t>
            </w:r>
          </w:p>
        </w:tc>
        <w:tc>
          <w:tcPr>
            <w:tcW w:type="dxa" w:w="2091"/>
            <w:shd w:val="clear" w:color="auto" w:fill="EEF3F8"/>
          </w:tcPr>
          <w:p>
            <w:pPr>
              <w:spacing w:after="0" w:line="240" w:lineRule="auto"/>
            </w:pPr>
            <w:r>
              <w:rPr>
                <w:rFonts w:ascii="Helvetica Neue" w:hAnsi="Helvetica Neue"/>
                <w:b/>
                <w:i w:val="0"/>
                <w:color w:val="1F4E79"/>
                <w:sz w:val="16"/>
              </w:rPr>
              <w:t>Levers used</w:t>
            </w:r>
          </w:p>
        </w:tc>
        <w:tc>
          <w:tcPr>
            <w:tcW w:type="dxa" w:w="3414"/>
            <w:shd w:val="clear" w:color="auto" w:fill="EEF3F8"/>
          </w:tcPr>
          <w:p>
            <w:pPr>
              <w:spacing w:after="0" w:line="240" w:lineRule="auto"/>
            </w:pPr>
            <w:r>
              <w:rPr>
                <w:rFonts w:ascii="Helvetica Neue" w:hAnsi="Helvetica Neue"/>
                <w:b/>
                <w:i w:val="0"/>
                <w:color w:val="1F4E79"/>
                <w:sz w:val="16"/>
              </w:rPr>
              <w:t>The close, and the safe response</w:t>
            </w:r>
          </w:p>
        </w:tc>
      </w:tr>
      <w:tr>
        <w:trPr>
          <w:cantSplit/>
        </w:trPr>
        <w:tc>
          <w:tcPr>
            <w:tcW w:type="dxa" w:w="4586"/>
          </w:tcPr>
          <w:p>
            <w:pPr>
              <w:spacing w:after="0" w:line="240" w:lineRule="auto"/>
            </w:pPr>
            <w:r>
              <w:rPr>
                <w:rFonts w:ascii="Georgia" w:hAnsi="Georgia"/>
                <w:b w:val="0"/>
                <w:i w:val="0"/>
                <w:color w:val="16181D"/>
                <w:sz w:val="17"/>
              </w:rPr>
              <w:t>"You've won Rs 25 lakh — pay a Rs 5,000 fee to release it"</w:t>
            </w:r>
          </w:p>
        </w:tc>
        <w:tc>
          <w:tcPr>
            <w:tcW w:type="dxa" w:w="2091"/>
          </w:tcPr>
          <w:p>
            <w:pPr>
              <w:spacing w:after="0" w:line="240" w:lineRule="auto"/>
            </w:pPr>
            <w:r>
              <w:rPr>
                <w:rFonts w:ascii="Georgia" w:hAnsi="Georgia"/>
                <w:b w:val="0"/>
                <w:i w:val="0"/>
                <w:color w:val="16181D"/>
                <w:sz w:val="17"/>
              </w:rPr>
              <w:t>Greed + authority + scarcity</w:t>
            </w:r>
          </w:p>
        </w:tc>
        <w:tc>
          <w:tcPr>
            <w:tcW w:type="dxa" w:w="3414"/>
          </w:tcPr>
          <w:p>
            <w:pPr>
              <w:spacing w:after="0" w:line="240" w:lineRule="auto"/>
            </w:pPr>
            <w:r>
              <w:rPr>
                <w:rFonts w:ascii="Georgia" w:hAnsi="Georgia"/>
                <w:b/>
                <w:i w:val="0"/>
                <w:color w:val="16181D"/>
                <w:sz w:val="17"/>
              </w:rPr>
              <w:t>Never pay a fee to receive a prize</w:t>
            </w:r>
          </w:p>
        </w:tc>
      </w:tr>
      <w:tr>
        <w:trPr>
          <w:cantSplit/>
        </w:trPr>
        <w:tc>
          <w:tcPr>
            <w:tcW w:type="dxa" w:w="4586"/>
            <w:shd w:val="clear" w:color="auto" w:fill="FAFBFC"/>
          </w:tcPr>
          <w:p>
            <w:pPr>
              <w:spacing w:after="0" w:line="240" w:lineRule="auto"/>
            </w:pPr>
            <w:r>
              <w:rPr>
                <w:rFonts w:ascii="Georgia" w:hAnsi="Georgia"/>
                <w:b w:val="0"/>
                <w:i w:val="0"/>
                <w:color w:val="16181D"/>
                <w:sz w:val="17"/>
              </w:rPr>
              <w:t>"Account blocks in 10 minutes — confirm your OTP now"</w:t>
            </w:r>
          </w:p>
        </w:tc>
        <w:tc>
          <w:tcPr>
            <w:tcW w:type="dxa" w:w="2091"/>
            <w:shd w:val="clear" w:color="auto" w:fill="FAFBFC"/>
          </w:tcPr>
          <w:p>
            <w:pPr>
              <w:spacing w:after="0" w:line="240" w:lineRule="auto"/>
            </w:pPr>
            <w:r>
              <w:rPr>
                <w:rFonts w:ascii="Georgia" w:hAnsi="Georgia"/>
                <w:b w:val="0"/>
                <w:i w:val="0"/>
                <w:color w:val="16181D"/>
                <w:sz w:val="17"/>
              </w:rPr>
              <w:t>Authority + urgency</w:t>
            </w:r>
          </w:p>
        </w:tc>
        <w:tc>
          <w:tcPr>
            <w:tcW w:type="dxa" w:w="3414"/>
            <w:shd w:val="clear" w:color="auto" w:fill="FAFBFC"/>
          </w:tcPr>
          <w:p>
            <w:pPr>
              <w:spacing w:after="0" w:line="240" w:lineRule="auto"/>
            </w:pPr>
            <w:r>
              <w:rPr>
                <w:rFonts w:ascii="Georgia" w:hAnsi="Georgia"/>
                <w:b/>
                <w:i w:val="0"/>
                <w:color w:val="16181D"/>
                <w:sz w:val="17"/>
              </w:rPr>
              <w:t>Banks never ask for your OTP</w:t>
            </w:r>
          </w:p>
        </w:tc>
      </w:tr>
      <w:tr>
        <w:trPr>
          <w:cantSplit/>
        </w:trPr>
        <w:tc>
          <w:tcPr>
            <w:tcW w:type="dxa" w:w="4586"/>
          </w:tcPr>
          <w:p>
            <w:pPr>
              <w:spacing w:after="0" w:line="240" w:lineRule="auto"/>
            </w:pPr>
            <w:r>
              <w:rPr>
                <w:rFonts w:ascii="Georgia" w:hAnsi="Georgia"/>
                <w:b w:val="0"/>
                <w:i w:val="0"/>
                <w:color w:val="16181D"/>
                <w:sz w:val="17"/>
              </w:rPr>
              <w:t>"Police case filed — settle immediately or be arrested"</w:t>
            </w:r>
          </w:p>
        </w:tc>
        <w:tc>
          <w:tcPr>
            <w:tcW w:type="dxa" w:w="2091"/>
          </w:tcPr>
          <w:p>
            <w:pPr>
              <w:spacing w:after="0" w:line="240" w:lineRule="auto"/>
            </w:pPr>
            <w:r>
              <w:rPr>
                <w:rFonts w:ascii="Georgia" w:hAnsi="Georgia"/>
                <w:b w:val="0"/>
                <w:i w:val="0"/>
                <w:color w:val="16181D"/>
                <w:sz w:val="17"/>
              </w:rPr>
              <w:t>Authority + fear</w:t>
            </w:r>
          </w:p>
        </w:tc>
        <w:tc>
          <w:tcPr>
            <w:tcW w:type="dxa" w:w="3414"/>
          </w:tcPr>
          <w:p>
            <w:pPr>
              <w:spacing w:after="0" w:line="240" w:lineRule="auto"/>
            </w:pPr>
            <w:r>
              <w:rPr>
                <w:rFonts w:ascii="Georgia" w:hAnsi="Georgia"/>
                <w:b w:val="0"/>
                <w:i w:val="0"/>
                <w:color w:val="16181D"/>
                <w:sz w:val="17"/>
              </w:rPr>
              <w:t>Hang up; call the real police line</w:t>
            </w:r>
          </w:p>
        </w:tc>
      </w:tr>
      <w:tr>
        <w:trPr>
          <w:cantSplit/>
        </w:trPr>
        <w:tc>
          <w:tcPr>
            <w:tcW w:type="dxa" w:w="4586"/>
            <w:shd w:val="clear" w:color="auto" w:fill="FAFBFC"/>
          </w:tcPr>
          <w:p>
            <w:pPr>
              <w:spacing w:after="0" w:line="240" w:lineRule="auto"/>
            </w:pPr>
            <w:r>
              <w:rPr>
                <w:rFonts w:ascii="Georgia" w:hAnsi="Georgia"/>
                <w:b w:val="0"/>
                <w:i w:val="0"/>
                <w:color w:val="16181D"/>
                <w:sz w:val="17"/>
              </w:rPr>
              <w:t>"KYC expires today — verify on this link"</w:t>
            </w:r>
          </w:p>
        </w:tc>
        <w:tc>
          <w:tcPr>
            <w:tcW w:type="dxa" w:w="2091"/>
            <w:shd w:val="clear" w:color="auto" w:fill="FAFBFC"/>
          </w:tcPr>
          <w:p>
            <w:pPr>
              <w:spacing w:after="0" w:line="240" w:lineRule="auto"/>
            </w:pPr>
            <w:r>
              <w:rPr>
                <w:rFonts w:ascii="Georgia" w:hAnsi="Georgia"/>
                <w:b w:val="0"/>
                <w:i w:val="0"/>
                <w:color w:val="16181D"/>
                <w:sz w:val="17"/>
              </w:rPr>
              <w:t>Social proof + urgency</w:t>
            </w:r>
          </w:p>
        </w:tc>
        <w:tc>
          <w:tcPr>
            <w:tcW w:type="dxa" w:w="3414"/>
            <w:shd w:val="clear" w:color="auto" w:fill="FAFBFC"/>
          </w:tcPr>
          <w:p>
            <w:pPr>
              <w:spacing w:after="0" w:line="240" w:lineRule="auto"/>
            </w:pPr>
            <w:r>
              <w:rPr>
                <w:rFonts w:ascii="Georgia" w:hAnsi="Georgia"/>
                <w:b w:val="0"/>
                <w:i w:val="0"/>
                <w:color w:val="16181D"/>
                <w:sz w:val="17"/>
              </w:rPr>
              <w:t>Visit the bank or app directly</w:t>
            </w:r>
          </w:p>
        </w:tc>
      </w:tr>
      <w:tr>
        <w:trPr>
          <w:cantSplit/>
        </w:trPr>
        <w:tc>
          <w:tcPr>
            <w:tcW w:type="dxa" w:w="4586"/>
          </w:tcPr>
          <w:p>
            <w:pPr>
              <w:spacing w:after="0" w:line="240" w:lineRule="auto"/>
            </w:pPr>
            <w:r>
              <w:rPr>
                <w:rFonts w:ascii="Georgia" w:hAnsi="Georgia"/>
                <w:b w:val="0"/>
                <w:i w:val="0"/>
                <w:color w:val="16181D"/>
                <w:sz w:val="17"/>
              </w:rPr>
              <w:t>"Parcel held at customs — pay Rs 200 here"</w:t>
            </w:r>
          </w:p>
        </w:tc>
        <w:tc>
          <w:tcPr>
            <w:tcW w:type="dxa" w:w="2091"/>
          </w:tcPr>
          <w:p>
            <w:pPr>
              <w:spacing w:after="0" w:line="240" w:lineRule="auto"/>
            </w:pPr>
            <w:r>
              <w:rPr>
                <w:rFonts w:ascii="Georgia" w:hAnsi="Georgia"/>
                <w:b w:val="0"/>
                <w:i w:val="0"/>
                <w:color w:val="16181D"/>
                <w:sz w:val="17"/>
              </w:rPr>
              <w:t>Curiosity + urgency</w:t>
            </w:r>
          </w:p>
        </w:tc>
        <w:tc>
          <w:tcPr>
            <w:tcW w:type="dxa" w:w="3414"/>
          </w:tcPr>
          <w:p>
            <w:pPr>
              <w:spacing w:after="0" w:line="240" w:lineRule="auto"/>
            </w:pPr>
            <w:r>
              <w:rPr>
                <w:rFonts w:ascii="Georgia" w:hAnsi="Georgia"/>
                <w:b w:val="0"/>
                <w:i w:val="0"/>
                <w:color w:val="16181D"/>
                <w:sz w:val="17"/>
              </w:rPr>
              <w:t>Verify with the courier's official number</w:t>
            </w:r>
          </w:p>
        </w:tc>
      </w:tr>
      <w:tr>
        <w:trPr>
          <w:cantSplit/>
        </w:trPr>
        <w:tc>
          <w:tcPr>
            <w:tcW w:type="dxa" w:w="4586"/>
            <w:shd w:val="clear" w:color="auto" w:fill="FAFBFC"/>
          </w:tcPr>
          <w:p>
            <w:pPr>
              <w:spacing w:after="0" w:line="240" w:lineRule="auto"/>
            </w:pPr>
            <w:r>
              <w:rPr>
                <w:rFonts w:ascii="Georgia" w:hAnsi="Georgia"/>
                <w:b w:val="0"/>
                <w:i w:val="0"/>
                <w:color w:val="16181D"/>
                <w:sz w:val="17"/>
              </w:rPr>
              <w:t>"I'm your boss's assistant — approve this transfer fast"</w:t>
            </w:r>
          </w:p>
        </w:tc>
        <w:tc>
          <w:tcPr>
            <w:tcW w:type="dxa" w:w="2091"/>
            <w:shd w:val="clear" w:color="auto" w:fill="FAFBFC"/>
          </w:tcPr>
          <w:p>
            <w:pPr>
              <w:spacing w:after="0" w:line="240" w:lineRule="auto"/>
            </w:pPr>
            <w:r>
              <w:rPr>
                <w:rFonts w:ascii="Georgia" w:hAnsi="Georgia"/>
                <w:b w:val="0"/>
                <w:i w:val="0"/>
                <w:color w:val="16181D"/>
                <w:sz w:val="17"/>
              </w:rPr>
              <w:t>Authority + rapport</w:t>
            </w:r>
          </w:p>
        </w:tc>
        <w:tc>
          <w:tcPr>
            <w:tcW w:type="dxa" w:w="3414"/>
            <w:shd w:val="clear" w:color="auto" w:fill="FAFBFC"/>
          </w:tcPr>
          <w:p>
            <w:pPr>
              <w:spacing w:after="0" w:line="240" w:lineRule="auto"/>
            </w:pPr>
            <w:r>
              <w:rPr>
                <w:rFonts w:ascii="Georgia" w:hAnsi="Georgia"/>
                <w:b w:val="0"/>
                <w:i w:val="0"/>
                <w:color w:val="16181D"/>
                <w:sz w:val="17"/>
              </w:rPr>
              <w:t>Confirm with the boss on a known number</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"A real urgent message means I must act immediately."</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w:t>
      </w:r>
      <w:r>
        <w:rPr>
          <w:rFonts w:ascii="Georgia" w:hAnsi="Georgia"/>
          <w:b/>
          <w:i w:val="0"/>
          <w:color w:val="3D4350"/>
          <w:sz w:val="18"/>
        </w:rPr>
        <w:t>manufactured urgency is the attacker's main weapon</w:t>
      </w:r>
      <w:r>
        <w:rPr>
          <w:rFonts w:ascii="Georgia" w:hAnsi="Georgia"/>
          <w:b w:val="0"/>
          <w:i w:val="0"/>
          <w:color w:val="3D4350"/>
          <w:sz w:val="18"/>
        </w:rPr>
        <w:t xml:space="preserve"> — it exists precisely to stop you verifying. The correct response to pressure is to </w:t>
      </w:r>
      <w:r>
        <w:rPr>
          <w:rFonts w:ascii="Georgia" w:hAnsi="Georgia"/>
          <w:b/>
          <w:i w:val="0"/>
          <w:color w:val="3D4350"/>
          <w:sz w:val="18"/>
        </w:rPr>
        <w:t>slow down</w:t>
      </w:r>
      <w:r>
        <w:rPr>
          <w:rFonts w:ascii="Georgia" w:hAnsi="Georgia"/>
          <w:b w:val="0"/>
          <w:i w:val="0"/>
          <w:color w:val="3D4350"/>
          <w:sz w:val="18"/>
        </w:rPr>
        <w:t>; a genuine institution will not punish you for taking time to confirm.</w:t>
      </w:r>
    </w:p>
    <w:p>
      <w:pPr>
        <w:keepLines/>
        <w:pBdr>
          <w:left w:val="single" w:sz="18" w:space="6" w:color="2A6EA8"/>
        </w:pBdr>
        <w:shd w:val="clear" w:color="auto" w:fill="F7F9FB"/>
        <w:spacing w:before="80" w:after="80"/>
        <w:ind w:left="227" w:right="113"/>
      </w:pPr>
      <w:r>
        <w:rPr>
          <w:rFonts w:ascii="Georgia" w:hAnsi="Georgia"/>
          <w:b/>
          <w:i w:val="0"/>
          <w:color w:val="3D4350"/>
          <w:sz w:val="18"/>
        </w:rPr>
        <w:t>The magician analogy.</w:t>
      </w:r>
      <w:r>
        <w:rPr>
          <w:rFonts w:ascii="Georgia" w:hAnsi="Georgia"/>
          <w:b w:val="0"/>
          <w:i w:val="0"/>
          <w:color w:val="3D4350"/>
          <w:sz w:val="18"/>
        </w:rPr>
        <w:t xml:space="preserve"> The friendly chatter is the </w:t>
      </w:r>
      <w:r>
        <w:rPr>
          <w:rFonts w:ascii="Georgia" w:hAnsi="Georgia"/>
          <w:b/>
          <w:i w:val="0"/>
          <w:color w:val="3D4350"/>
          <w:sz w:val="18"/>
        </w:rPr>
        <w:t>misdirection</w:t>
      </w:r>
      <w:r>
        <w:rPr>
          <w:rFonts w:ascii="Georgia" w:hAnsi="Georgia"/>
          <w:b w:val="0"/>
          <w:i w:val="0"/>
          <w:color w:val="3D4350"/>
          <w:sz w:val="18"/>
        </w:rPr>
        <w:t>; the "trick" is the request that follows.</w:t>
      </w:r>
    </w:p>
    <w:p>
      <w:pPr>
        <w:pStyle w:val="Heading2"/>
        <w:pBdr>
          <w:bottom w:val="single" w:sz="6" w:space="2" w:color="D6D9E0"/>
        </w:pBdr>
      </w:pPr>
      <w:r>
        <w:rPr>
          <w:rFonts w:ascii="Helvetica Neue" w:hAnsi="Helvetica Neue"/>
          <w:b/>
          <w:i w:val="0"/>
          <w:color w:val="1F4E79"/>
          <w:sz w:val="27"/>
        </w:rPr>
        <w:t>7.7 The six attack types</w:t>
      </w:r>
    </w:p>
    <w:p>
      <w:pPr>
        <w:spacing w:after="80"/>
      </w:pPr>
      <w:r>
        <w:rPr>
          <w:rFonts w:ascii="Georgia" w:hAnsi="Georgia"/>
          <w:b/>
          <w:i w:val="0"/>
          <w:color w:val="16181D"/>
          <w:sz w:val="19"/>
        </w:rPr>
        <w:t>The same con appears across channels under different names.</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311"/>
        <w:gridCol w:w="1688"/>
        <w:gridCol w:w="7092"/>
      </w:tblGrid>
      <w:tr>
        <w:trPr>
          <w:cantSplit/>
          <w:tblHeader/>
        </w:trPr>
        <w:tc>
          <w:tcPr>
            <w:tcW w:type="dxa" w:w="1311"/>
            <w:shd w:val="clear" w:color="auto" w:fill="EEF3F8"/>
          </w:tcPr>
          <w:p>
            <w:pPr>
              <w:spacing w:after="0" w:line="240" w:lineRule="auto"/>
            </w:pPr>
            <w:r>
              <w:rPr>
                <w:rFonts w:ascii="Helvetica Neue" w:hAnsi="Helvetica Neue"/>
                <w:b/>
                <w:i w:val="0"/>
                <w:color w:val="1F4E79"/>
                <w:sz w:val="16"/>
              </w:rPr>
              <w:t>Type</w:t>
            </w:r>
          </w:p>
        </w:tc>
        <w:tc>
          <w:tcPr>
            <w:tcW w:type="dxa" w:w="1688"/>
            <w:shd w:val="clear" w:color="auto" w:fill="EEF3F8"/>
          </w:tcPr>
          <w:p>
            <w:pPr>
              <w:spacing w:after="0" w:line="240" w:lineRule="auto"/>
            </w:pPr>
            <w:r>
              <w:rPr>
                <w:rFonts w:ascii="Helvetica Neue" w:hAnsi="Helvetica Neue"/>
                <w:b/>
                <w:i w:val="0"/>
                <w:color w:val="1F4E79"/>
                <w:sz w:val="16"/>
              </w:rPr>
              <w:t>Channel</w:t>
            </w:r>
          </w:p>
        </w:tc>
        <w:tc>
          <w:tcPr>
            <w:tcW w:type="dxa" w:w="7092"/>
            <w:shd w:val="clear" w:color="auto" w:fill="EEF3F8"/>
          </w:tcPr>
          <w:p>
            <w:pPr>
              <w:spacing w:after="0" w:line="240" w:lineRule="auto"/>
            </w:pPr>
            <w:r>
              <w:rPr>
                <w:rFonts w:ascii="Helvetica Neue" w:hAnsi="Helvetica Neue"/>
                <w:b/>
                <w:i w:val="0"/>
                <w:color w:val="1F4E79"/>
                <w:sz w:val="16"/>
              </w:rPr>
              <w:t>How you recognise it</w:t>
            </w:r>
          </w:p>
        </w:tc>
      </w:tr>
      <w:tr>
        <w:trPr>
          <w:cantSplit/>
        </w:trPr>
        <w:tc>
          <w:tcPr>
            <w:tcW w:type="dxa" w:w="1311"/>
          </w:tcPr>
          <w:p>
            <w:pPr>
              <w:spacing w:after="0" w:line="240" w:lineRule="auto"/>
            </w:pPr>
            <w:r>
              <w:rPr>
                <w:rFonts w:ascii="Georgia" w:hAnsi="Georgia"/>
                <w:b/>
                <w:i w:val="0"/>
                <w:color w:val="16181D"/>
                <w:sz w:val="17"/>
              </w:rPr>
              <w:t>Phishing</w:t>
            </w:r>
          </w:p>
        </w:tc>
        <w:tc>
          <w:tcPr>
            <w:tcW w:type="dxa" w:w="1688"/>
          </w:tcPr>
          <w:p>
            <w:pPr>
              <w:spacing w:after="0" w:line="240" w:lineRule="auto"/>
            </w:pPr>
            <w:r>
              <w:rPr>
                <w:rFonts w:ascii="Georgia" w:hAnsi="Georgia"/>
                <w:b w:val="0"/>
                <w:i w:val="0"/>
                <w:color w:val="16181D"/>
                <w:sz w:val="17"/>
              </w:rPr>
              <w:t>Email</w:t>
            </w:r>
          </w:p>
        </w:tc>
        <w:tc>
          <w:tcPr>
            <w:tcW w:type="dxa" w:w="7092"/>
          </w:tcPr>
          <w:p>
            <w:pPr>
              <w:spacing w:after="0" w:line="240" w:lineRule="auto"/>
            </w:pPr>
            <w:r>
              <w:rPr>
                <w:rFonts w:ascii="Georgia" w:hAnsi="Georgia"/>
                <w:b w:val="0"/>
                <w:i w:val="0"/>
                <w:color w:val="16181D"/>
                <w:sz w:val="17"/>
              </w:rPr>
              <w:t>A fake "bank/college" email with a link; mismatched URL, generic greeting</w:t>
            </w:r>
          </w:p>
        </w:tc>
      </w:tr>
      <w:tr>
        <w:trPr>
          <w:cantSplit/>
        </w:trPr>
        <w:tc>
          <w:tcPr>
            <w:tcW w:type="dxa" w:w="1311"/>
            <w:shd w:val="clear" w:color="auto" w:fill="FAFBFC"/>
          </w:tcPr>
          <w:p>
            <w:pPr>
              <w:spacing w:after="0" w:line="240" w:lineRule="auto"/>
            </w:pPr>
            <w:r>
              <w:rPr>
                <w:rFonts w:ascii="Georgia" w:hAnsi="Georgia"/>
                <w:b/>
                <w:i w:val="0"/>
                <w:color w:val="16181D"/>
                <w:sz w:val="17"/>
              </w:rPr>
              <w:t>Vishing</w:t>
            </w:r>
          </w:p>
        </w:tc>
        <w:tc>
          <w:tcPr>
            <w:tcW w:type="dxa" w:w="1688"/>
            <w:shd w:val="clear" w:color="auto" w:fill="FAFBFC"/>
          </w:tcPr>
          <w:p>
            <w:pPr>
              <w:spacing w:after="0" w:line="240" w:lineRule="auto"/>
            </w:pPr>
            <w:r>
              <w:rPr>
                <w:rFonts w:ascii="Georgia" w:hAnsi="Georgia"/>
                <w:b w:val="0"/>
                <w:i w:val="0"/>
                <w:color w:val="16181D"/>
                <w:sz w:val="17"/>
              </w:rPr>
              <w:t>Voice call</w:t>
            </w:r>
          </w:p>
        </w:tc>
        <w:tc>
          <w:tcPr>
            <w:tcW w:type="dxa" w:w="7092"/>
            <w:shd w:val="clear" w:color="auto" w:fill="FAFBFC"/>
          </w:tcPr>
          <w:p>
            <w:pPr>
              <w:spacing w:after="0" w:line="240" w:lineRule="auto"/>
            </w:pPr>
            <w:r>
              <w:rPr>
                <w:rFonts w:ascii="Georgia" w:hAnsi="Georgia"/>
                <w:b w:val="0"/>
                <w:i w:val="0"/>
                <w:color w:val="16181D"/>
                <w:sz w:val="17"/>
              </w:rPr>
              <w:t>A "bank officer" pressuring you to share the OTP just sent</w:t>
            </w:r>
          </w:p>
        </w:tc>
      </w:tr>
      <w:tr>
        <w:trPr>
          <w:cantSplit/>
        </w:trPr>
        <w:tc>
          <w:tcPr>
            <w:tcW w:type="dxa" w:w="1311"/>
          </w:tcPr>
          <w:p>
            <w:pPr>
              <w:spacing w:after="0" w:line="240" w:lineRule="auto"/>
            </w:pPr>
            <w:r>
              <w:rPr>
                <w:rFonts w:ascii="Georgia" w:hAnsi="Georgia"/>
                <w:b/>
                <w:i w:val="0"/>
                <w:color w:val="16181D"/>
                <w:sz w:val="17"/>
              </w:rPr>
              <w:t>Smishing</w:t>
            </w:r>
          </w:p>
        </w:tc>
        <w:tc>
          <w:tcPr>
            <w:tcW w:type="dxa" w:w="1688"/>
          </w:tcPr>
          <w:p>
            <w:pPr>
              <w:spacing w:after="0" w:line="240" w:lineRule="auto"/>
            </w:pPr>
            <w:r>
              <w:rPr>
                <w:rFonts w:ascii="Georgia" w:hAnsi="Georgia"/>
                <w:b w:val="0"/>
                <w:i w:val="0"/>
                <w:color w:val="16181D"/>
                <w:sz w:val="17"/>
              </w:rPr>
              <w:t>SMS</w:t>
            </w:r>
          </w:p>
        </w:tc>
        <w:tc>
          <w:tcPr>
            <w:tcW w:type="dxa" w:w="7092"/>
          </w:tcPr>
          <w:p>
            <w:pPr>
              <w:spacing w:after="0" w:line="240" w:lineRule="auto"/>
            </w:pPr>
            <w:r>
              <w:rPr>
                <w:rFonts w:ascii="Georgia" w:hAnsi="Georgia"/>
                <w:b w:val="0"/>
                <w:i w:val="0"/>
                <w:color w:val="16181D"/>
                <w:sz w:val="17"/>
              </w:rPr>
              <w:t>"eSewa suspended — click here"; "Daraz prize"; "parcel fee"</w:t>
            </w:r>
          </w:p>
        </w:tc>
      </w:tr>
      <w:tr>
        <w:trPr>
          <w:cantSplit/>
        </w:trPr>
        <w:tc>
          <w:tcPr>
            <w:tcW w:type="dxa" w:w="1311"/>
            <w:shd w:val="clear" w:color="auto" w:fill="FAFBFC"/>
          </w:tcPr>
          <w:p>
            <w:pPr>
              <w:spacing w:after="0" w:line="240" w:lineRule="auto"/>
            </w:pPr>
            <w:r>
              <w:rPr>
                <w:rFonts w:ascii="Georgia" w:hAnsi="Georgia"/>
                <w:b/>
                <w:i w:val="0"/>
                <w:color w:val="16181D"/>
                <w:sz w:val="17"/>
              </w:rPr>
              <w:t>Pretexting</w:t>
            </w:r>
          </w:p>
        </w:tc>
        <w:tc>
          <w:tcPr>
            <w:tcW w:type="dxa" w:w="1688"/>
            <w:shd w:val="clear" w:color="auto" w:fill="FAFBFC"/>
          </w:tcPr>
          <w:p>
            <w:pPr>
              <w:spacing w:after="0" w:line="240" w:lineRule="auto"/>
            </w:pPr>
            <w:r>
              <w:rPr>
                <w:rFonts w:ascii="Georgia" w:hAnsi="Georgia"/>
                <w:b w:val="0"/>
                <w:i w:val="0"/>
                <w:color w:val="16181D"/>
                <w:sz w:val="17"/>
              </w:rPr>
              <w:t>Any — a story</w:t>
            </w:r>
          </w:p>
        </w:tc>
        <w:tc>
          <w:tcPr>
            <w:tcW w:type="dxa" w:w="7092"/>
            <w:shd w:val="clear" w:color="auto" w:fill="FAFBFC"/>
          </w:tcPr>
          <w:p>
            <w:pPr>
              <w:spacing w:after="0" w:line="240" w:lineRule="auto"/>
            </w:pPr>
            <w:r>
              <w:rPr>
                <w:rFonts w:ascii="Georgia" w:hAnsi="Georgia"/>
                <w:b w:val="0"/>
                <w:i w:val="0"/>
                <w:color w:val="16181D"/>
                <w:sz w:val="17"/>
              </w:rPr>
              <w:t>"I'm the new auditor / your boss's assistant" — an invented role</w:t>
            </w:r>
          </w:p>
        </w:tc>
      </w:tr>
      <w:tr>
        <w:trPr>
          <w:cantSplit/>
        </w:trPr>
        <w:tc>
          <w:tcPr>
            <w:tcW w:type="dxa" w:w="1311"/>
          </w:tcPr>
          <w:p>
            <w:pPr>
              <w:spacing w:after="0" w:line="240" w:lineRule="auto"/>
            </w:pPr>
            <w:r>
              <w:rPr>
                <w:rFonts w:ascii="Georgia" w:hAnsi="Georgia"/>
                <w:b/>
                <w:i w:val="0"/>
                <w:color w:val="16181D"/>
                <w:sz w:val="17"/>
              </w:rPr>
              <w:t>Baiting</w:t>
            </w:r>
          </w:p>
        </w:tc>
        <w:tc>
          <w:tcPr>
            <w:tcW w:type="dxa" w:w="1688"/>
          </w:tcPr>
          <w:p>
            <w:pPr>
              <w:spacing w:after="0" w:line="240" w:lineRule="auto"/>
            </w:pPr>
            <w:r>
              <w:rPr>
                <w:rFonts w:ascii="Georgia" w:hAnsi="Georgia"/>
                <w:b w:val="0"/>
                <w:i w:val="0"/>
                <w:color w:val="16181D"/>
                <w:sz w:val="17"/>
              </w:rPr>
              <w:t>Download or USB</w:t>
            </w:r>
          </w:p>
        </w:tc>
        <w:tc>
          <w:tcPr>
            <w:tcW w:type="dxa" w:w="7092"/>
          </w:tcPr>
          <w:p>
            <w:pPr>
              <w:spacing w:after="0" w:line="240" w:lineRule="auto"/>
            </w:pPr>
            <w:r>
              <w:rPr>
                <w:rFonts w:ascii="Georgia" w:hAnsi="Georgia"/>
                <w:b w:val="0"/>
                <w:i w:val="0"/>
                <w:color w:val="16181D"/>
                <w:sz w:val="17"/>
              </w:rPr>
              <w:t>A "free" movie or app, or a USB left in the canteen or car park</w:t>
            </w:r>
          </w:p>
        </w:tc>
      </w:tr>
      <w:tr>
        <w:trPr>
          <w:cantSplit/>
        </w:trPr>
        <w:tc>
          <w:tcPr>
            <w:tcW w:type="dxa" w:w="1311"/>
            <w:shd w:val="clear" w:color="auto" w:fill="FAFBFC"/>
          </w:tcPr>
          <w:p>
            <w:pPr>
              <w:spacing w:after="0" w:line="240" w:lineRule="auto"/>
            </w:pPr>
            <w:r>
              <w:rPr>
                <w:rFonts w:ascii="Georgia" w:hAnsi="Georgia"/>
                <w:b/>
                <w:i w:val="0"/>
                <w:color w:val="16181D"/>
                <w:sz w:val="17"/>
              </w:rPr>
              <w:t>Tailgating</w:t>
            </w:r>
          </w:p>
        </w:tc>
        <w:tc>
          <w:tcPr>
            <w:tcW w:type="dxa" w:w="1688"/>
            <w:shd w:val="clear" w:color="auto" w:fill="FAFBFC"/>
          </w:tcPr>
          <w:p>
            <w:pPr>
              <w:spacing w:after="0" w:line="240" w:lineRule="auto"/>
            </w:pPr>
            <w:r>
              <w:rPr>
                <w:rFonts w:ascii="Georgia" w:hAnsi="Georgia"/>
                <w:b w:val="0"/>
                <w:i w:val="0"/>
                <w:color w:val="16181D"/>
                <w:sz w:val="17"/>
              </w:rPr>
              <w:t>A physical door</w:t>
            </w:r>
          </w:p>
        </w:tc>
        <w:tc>
          <w:tcPr>
            <w:tcW w:type="dxa" w:w="7092"/>
            <w:shd w:val="clear" w:color="auto" w:fill="FAFBFC"/>
          </w:tcPr>
          <w:p>
            <w:pPr>
              <w:spacing w:after="0" w:line="240" w:lineRule="auto"/>
            </w:pPr>
            <w:r>
              <w:rPr>
                <w:rFonts w:ascii="Georgia" w:hAnsi="Georgia"/>
                <w:b w:val="0"/>
                <w:i w:val="0"/>
                <w:color w:val="16181D"/>
                <w:sz w:val="17"/>
              </w:rPr>
              <w:t>A stranger following staff through a secure door, "hands full"</w:t>
            </w:r>
          </w:p>
        </w:tc>
      </w:tr>
    </w:tbl>
    <w:p>
      <w:pPr>
        <w:spacing w:after="40"/>
      </w:pPr>
    </w:p>
    <w:p>
      <w:pPr>
        <w:spacing w:after="80"/>
      </w:pPr>
      <w:r>
        <w:rPr>
          <w:rFonts w:ascii="Georgia" w:hAnsi="Georgia"/>
          <w:b/>
          <w:i w:val="0"/>
          <w:color w:val="16181D"/>
          <w:sz w:val="19"/>
        </w:rPr>
        <w:t>The recognition cues repeat:</w:t>
      </w:r>
      <w:r>
        <w:rPr>
          <w:rFonts w:ascii="Georgia" w:hAnsi="Georgia"/>
          <w:b w:val="0"/>
          <w:i w:val="0"/>
          <w:color w:val="16181D"/>
          <w:sz w:val="19"/>
        </w:rPr>
        <w:t xml:space="preserve"> mismatched URLs, urgent threats, requests for OTP or PIN, generic greetings.</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933"/>
        <w:gridCol w:w="2848"/>
        <w:gridCol w:w="2854"/>
        <w:gridCol w:w="2456"/>
      </w:tblGrid>
      <w:tr>
        <w:trPr>
          <w:cantSplit/>
          <w:tblHeader/>
        </w:trPr>
        <w:tc>
          <w:tcPr>
            <w:tcW w:type="dxa" w:w="1933"/>
            <w:shd w:val="clear" w:color="auto" w:fill="EEF3F8"/>
          </w:tcPr>
          <w:p>
            <w:pPr>
              <w:spacing w:after="0" w:line="240" w:lineRule="auto"/>
            </w:pPr>
            <w:r>
              <w:rPr>
                <w:rFonts w:ascii="Helvetica Neue" w:hAnsi="Helvetica Neue"/>
                <w:b/>
                <w:i w:val="0"/>
                <w:color w:val="1F4E79"/>
                <w:sz w:val="16"/>
              </w:rPr>
              <w:t>Attack</w:t>
            </w:r>
          </w:p>
        </w:tc>
        <w:tc>
          <w:tcPr>
            <w:tcW w:type="dxa" w:w="2848"/>
            <w:shd w:val="clear" w:color="auto" w:fill="EEF3F8"/>
          </w:tcPr>
          <w:p>
            <w:pPr>
              <w:spacing w:after="0" w:line="240" w:lineRule="auto"/>
            </w:pPr>
            <w:r>
              <w:rPr>
                <w:rFonts w:ascii="Helvetica Neue" w:hAnsi="Helvetica Neue"/>
                <w:b/>
                <w:i w:val="0"/>
                <w:color w:val="1F4E79"/>
                <w:sz w:val="16"/>
              </w:rPr>
              <w:t>Red flag</w:t>
            </w:r>
          </w:p>
        </w:tc>
        <w:tc>
          <w:tcPr>
            <w:tcW w:type="dxa" w:w="2854"/>
            <w:shd w:val="clear" w:color="auto" w:fill="EEF3F8"/>
          </w:tcPr>
          <w:p>
            <w:pPr>
              <w:spacing w:after="0" w:line="240" w:lineRule="auto"/>
            </w:pPr>
            <w:r>
              <w:rPr>
                <w:rFonts w:ascii="Helvetica Neue" w:hAnsi="Helvetica Neue"/>
                <w:b/>
                <w:i w:val="0"/>
                <w:color w:val="1F4E79"/>
                <w:sz w:val="16"/>
              </w:rPr>
              <w:t>Safe response</w:t>
            </w:r>
          </w:p>
        </w:tc>
        <w:tc>
          <w:tcPr>
            <w:tcW w:type="dxa" w:w="2456"/>
            <w:shd w:val="clear" w:color="auto" w:fill="EEF3F8"/>
          </w:tcPr>
          <w:p>
            <w:pPr>
              <w:spacing w:after="0" w:line="240" w:lineRule="auto"/>
            </w:pPr>
            <w:r>
              <w:rPr>
                <w:rFonts w:ascii="Helvetica Neue" w:hAnsi="Helvetica Neue"/>
                <w:b/>
                <w:i w:val="0"/>
                <w:color w:val="1F4E79"/>
                <w:sz w:val="16"/>
              </w:rPr>
              <w:t>If you fall for it</w:t>
            </w:r>
          </w:p>
        </w:tc>
      </w:tr>
      <w:tr>
        <w:trPr>
          <w:cantSplit/>
        </w:trPr>
        <w:tc>
          <w:tcPr>
            <w:tcW w:type="dxa" w:w="1933"/>
          </w:tcPr>
          <w:p>
            <w:pPr>
              <w:spacing w:after="0" w:line="240" w:lineRule="auto"/>
            </w:pPr>
            <w:r>
              <w:rPr>
                <w:rFonts w:ascii="Georgia" w:hAnsi="Georgia"/>
                <w:b/>
                <w:i w:val="0"/>
                <w:color w:val="16181D"/>
                <w:sz w:val="17"/>
              </w:rPr>
              <w:t>Vishing</w:t>
            </w:r>
            <w:r>
              <w:rPr>
                <w:rFonts w:ascii="Georgia" w:hAnsi="Georgia"/>
                <w:b w:val="0"/>
                <w:i w:val="0"/>
                <w:color w:val="16181D"/>
                <w:sz w:val="17"/>
              </w:rPr>
              <w:t xml:space="preserve"> — a "bank" OTP call</w:t>
            </w:r>
          </w:p>
        </w:tc>
        <w:tc>
          <w:tcPr>
            <w:tcW w:type="dxa" w:w="2848"/>
          </w:tcPr>
          <w:p>
            <w:pPr>
              <w:spacing w:after="0" w:line="240" w:lineRule="auto"/>
            </w:pPr>
            <w:r>
              <w:rPr>
                <w:rFonts w:ascii="Georgia" w:hAnsi="Georgia"/>
                <w:b w:val="0"/>
                <w:i w:val="0"/>
                <w:color w:val="16181D"/>
                <w:sz w:val="17"/>
              </w:rPr>
              <w:t>Anyone asking you to read out an OTP</w:t>
            </w:r>
          </w:p>
        </w:tc>
        <w:tc>
          <w:tcPr>
            <w:tcW w:type="dxa" w:w="2854"/>
          </w:tcPr>
          <w:p>
            <w:pPr>
              <w:spacing w:after="0" w:line="240" w:lineRule="auto"/>
            </w:pPr>
            <w:r>
              <w:rPr>
                <w:rFonts w:ascii="Georgia" w:hAnsi="Georgia"/>
                <w:b w:val="0"/>
                <w:i w:val="0"/>
                <w:color w:val="16181D"/>
                <w:sz w:val="17"/>
              </w:rPr>
              <w:t>Hang up; call the bank's official number</w:t>
            </w:r>
          </w:p>
        </w:tc>
        <w:tc>
          <w:tcPr>
            <w:tcW w:type="dxa" w:w="2456"/>
          </w:tcPr>
          <w:p>
            <w:pPr>
              <w:spacing w:after="0" w:line="240" w:lineRule="auto"/>
            </w:pPr>
            <w:r>
              <w:rPr>
                <w:rFonts w:ascii="Georgia" w:hAnsi="Georgia"/>
                <w:b w:val="0"/>
                <w:i w:val="0"/>
                <w:color w:val="16181D"/>
                <w:sz w:val="17"/>
              </w:rPr>
              <w:t>Wallet drained within minutes</w:t>
            </w:r>
          </w:p>
        </w:tc>
      </w:tr>
      <w:tr>
        <w:trPr>
          <w:cantSplit/>
        </w:trPr>
        <w:tc>
          <w:tcPr>
            <w:tcW w:type="dxa" w:w="1933"/>
            <w:shd w:val="clear" w:color="auto" w:fill="FAFBFC"/>
          </w:tcPr>
          <w:p>
            <w:pPr>
              <w:spacing w:after="0" w:line="240" w:lineRule="auto"/>
            </w:pPr>
            <w:r>
              <w:rPr>
                <w:rFonts w:ascii="Georgia" w:hAnsi="Georgia"/>
                <w:b/>
                <w:i w:val="0"/>
                <w:color w:val="16181D"/>
                <w:sz w:val="17"/>
              </w:rPr>
              <w:t>Smishing</w:t>
            </w:r>
            <w:r>
              <w:rPr>
                <w:rFonts w:ascii="Georgia" w:hAnsi="Georgia"/>
                <w:b w:val="0"/>
                <w:i w:val="0"/>
                <w:color w:val="16181D"/>
                <w:sz w:val="17"/>
              </w:rPr>
              <w:t xml:space="preserve"> — "account suspended"</w:t>
            </w:r>
          </w:p>
        </w:tc>
        <w:tc>
          <w:tcPr>
            <w:tcW w:type="dxa" w:w="2848"/>
            <w:shd w:val="clear" w:color="auto" w:fill="FAFBFC"/>
          </w:tcPr>
          <w:p>
            <w:pPr>
              <w:spacing w:after="0" w:line="240" w:lineRule="auto"/>
            </w:pPr>
            <w:r>
              <w:rPr>
                <w:rFonts w:ascii="Georgia" w:hAnsi="Georgia"/>
                <w:b w:val="0"/>
                <w:i w:val="0"/>
                <w:color w:val="16181D"/>
                <w:sz w:val="17"/>
              </w:rPr>
              <w:t>A link plus urgency in an unexpected text</w:t>
            </w:r>
          </w:p>
        </w:tc>
        <w:tc>
          <w:tcPr>
            <w:tcW w:type="dxa" w:w="2854"/>
            <w:shd w:val="clear" w:color="auto" w:fill="FAFBFC"/>
          </w:tcPr>
          <w:p>
            <w:pPr>
              <w:spacing w:after="0" w:line="240" w:lineRule="auto"/>
            </w:pPr>
            <w:r>
              <w:rPr>
                <w:rFonts w:ascii="Georgia" w:hAnsi="Georgia"/>
                <w:b w:val="0"/>
                <w:i w:val="0"/>
                <w:color w:val="16181D"/>
                <w:sz w:val="17"/>
              </w:rPr>
              <w:t>Do not click; open the app directly</w:t>
            </w:r>
          </w:p>
        </w:tc>
        <w:tc>
          <w:tcPr>
            <w:tcW w:type="dxa" w:w="2456"/>
            <w:shd w:val="clear" w:color="auto" w:fill="FAFBFC"/>
          </w:tcPr>
          <w:p>
            <w:pPr>
              <w:spacing w:after="0" w:line="240" w:lineRule="auto"/>
            </w:pPr>
            <w:r>
              <w:rPr>
                <w:rFonts w:ascii="Georgia" w:hAnsi="Georgia"/>
                <w:b w:val="0"/>
                <w:i w:val="0"/>
                <w:color w:val="16181D"/>
                <w:sz w:val="17"/>
              </w:rPr>
              <w:t>Credentials phished on a fake page</w:t>
            </w:r>
          </w:p>
        </w:tc>
      </w:tr>
      <w:tr>
        <w:trPr>
          <w:cantSplit/>
        </w:trPr>
        <w:tc>
          <w:tcPr>
            <w:tcW w:type="dxa" w:w="1933"/>
          </w:tcPr>
          <w:p>
            <w:pPr>
              <w:spacing w:after="0" w:line="240" w:lineRule="auto"/>
            </w:pPr>
            <w:r>
              <w:rPr>
                <w:rFonts w:ascii="Georgia" w:hAnsi="Georgia"/>
                <w:b/>
                <w:i w:val="0"/>
                <w:color w:val="16181D"/>
                <w:sz w:val="17"/>
              </w:rPr>
              <w:t>Phishing</w:t>
            </w:r>
            <w:r>
              <w:rPr>
                <w:rFonts w:ascii="Georgia" w:hAnsi="Georgia"/>
                <w:b w:val="0"/>
                <w:i w:val="0"/>
                <w:color w:val="16181D"/>
                <w:sz w:val="17"/>
              </w:rPr>
              <w:t xml:space="preserve"> — a fake email</w:t>
            </w:r>
          </w:p>
        </w:tc>
        <w:tc>
          <w:tcPr>
            <w:tcW w:type="dxa" w:w="2848"/>
          </w:tcPr>
          <w:p>
            <w:pPr>
              <w:spacing w:after="0" w:line="240" w:lineRule="auto"/>
            </w:pPr>
            <w:r>
              <w:rPr>
                <w:rFonts w:ascii="Georgia" w:hAnsi="Georgia"/>
                <w:b w:val="0"/>
                <w:i w:val="0"/>
                <w:color w:val="16181D"/>
                <w:sz w:val="17"/>
              </w:rPr>
              <w:t>Mismatched URL, generic "Dear customer"</w:t>
            </w:r>
          </w:p>
        </w:tc>
        <w:tc>
          <w:tcPr>
            <w:tcW w:type="dxa" w:w="2854"/>
          </w:tcPr>
          <w:p>
            <w:pPr>
              <w:spacing w:after="0" w:line="240" w:lineRule="auto"/>
            </w:pPr>
            <w:r>
              <w:rPr>
                <w:rFonts w:ascii="Georgia" w:hAnsi="Georgia"/>
                <w:b w:val="0"/>
                <w:i w:val="0"/>
                <w:color w:val="16181D"/>
                <w:sz w:val="17"/>
              </w:rPr>
              <w:t>Hover the link; verify officially</w:t>
            </w:r>
          </w:p>
        </w:tc>
        <w:tc>
          <w:tcPr>
            <w:tcW w:type="dxa" w:w="2456"/>
          </w:tcPr>
          <w:p>
            <w:pPr>
              <w:spacing w:after="0" w:line="240" w:lineRule="auto"/>
            </w:pPr>
            <w:r>
              <w:rPr>
                <w:rFonts w:ascii="Georgia" w:hAnsi="Georgia"/>
                <w:b w:val="0"/>
                <w:i w:val="0"/>
                <w:color w:val="16181D"/>
                <w:sz w:val="17"/>
              </w:rPr>
              <w:t>Inbox used to reset other accounts</w:t>
            </w:r>
          </w:p>
        </w:tc>
      </w:tr>
      <w:tr>
        <w:trPr>
          <w:cantSplit/>
        </w:trPr>
        <w:tc>
          <w:tcPr>
            <w:tcW w:type="dxa" w:w="1933"/>
            <w:shd w:val="clear" w:color="auto" w:fill="FAFBFC"/>
          </w:tcPr>
          <w:p>
            <w:pPr>
              <w:spacing w:after="0" w:line="240" w:lineRule="auto"/>
            </w:pPr>
            <w:r>
              <w:rPr>
                <w:rFonts w:ascii="Georgia" w:hAnsi="Georgia"/>
                <w:b/>
                <w:i w:val="0"/>
                <w:color w:val="16181D"/>
                <w:sz w:val="17"/>
              </w:rPr>
              <w:t>Baiting</w:t>
            </w:r>
            <w:r>
              <w:rPr>
                <w:rFonts w:ascii="Georgia" w:hAnsi="Georgia"/>
                <w:b w:val="0"/>
                <w:i w:val="0"/>
                <w:color w:val="16181D"/>
                <w:sz w:val="17"/>
              </w:rPr>
              <w:t xml:space="preserve"> — a dropped USB</w:t>
            </w:r>
          </w:p>
        </w:tc>
        <w:tc>
          <w:tcPr>
            <w:tcW w:type="dxa" w:w="2848"/>
            <w:shd w:val="clear" w:color="auto" w:fill="FAFBFC"/>
          </w:tcPr>
          <w:p>
            <w:pPr>
              <w:spacing w:after="0" w:line="240" w:lineRule="auto"/>
            </w:pPr>
            <w:r>
              <w:rPr>
                <w:rFonts w:ascii="Georgia" w:hAnsi="Georgia"/>
                <w:b w:val="0"/>
                <w:i w:val="0"/>
                <w:color w:val="16181D"/>
                <w:sz w:val="17"/>
              </w:rPr>
              <w:t>Something too tempting or conveniently found</w:t>
            </w:r>
          </w:p>
        </w:tc>
        <w:tc>
          <w:tcPr>
            <w:tcW w:type="dxa" w:w="2854"/>
            <w:shd w:val="clear" w:color="auto" w:fill="FAFBFC"/>
          </w:tcPr>
          <w:p>
            <w:pPr>
              <w:spacing w:after="0" w:line="240" w:lineRule="auto"/>
            </w:pPr>
            <w:r>
              <w:rPr>
                <w:rFonts w:ascii="Georgia" w:hAnsi="Georgia"/>
                <w:b w:val="0"/>
                <w:i w:val="0"/>
                <w:color w:val="16181D"/>
                <w:sz w:val="17"/>
              </w:rPr>
              <w:t>Do not plug it in; report it</w:t>
            </w:r>
          </w:p>
        </w:tc>
        <w:tc>
          <w:tcPr>
            <w:tcW w:type="dxa" w:w="2456"/>
            <w:shd w:val="clear" w:color="auto" w:fill="FAFBFC"/>
          </w:tcPr>
          <w:p>
            <w:pPr>
              <w:spacing w:after="0" w:line="240" w:lineRule="auto"/>
            </w:pPr>
            <w:r>
              <w:rPr>
                <w:rFonts w:ascii="Georgia" w:hAnsi="Georgia"/>
                <w:b w:val="0"/>
                <w:i w:val="0"/>
                <w:color w:val="16181D"/>
                <w:sz w:val="17"/>
              </w:rPr>
              <w:t>Malware on your device or network</w:t>
            </w:r>
          </w:p>
        </w:tc>
      </w:tr>
      <w:tr>
        <w:trPr>
          <w:cantSplit/>
        </w:trPr>
        <w:tc>
          <w:tcPr>
            <w:tcW w:type="dxa" w:w="1933"/>
          </w:tcPr>
          <w:p>
            <w:pPr>
              <w:spacing w:after="0" w:line="240" w:lineRule="auto"/>
            </w:pPr>
            <w:r>
              <w:rPr>
                <w:rFonts w:ascii="Georgia" w:hAnsi="Georgia"/>
                <w:b/>
                <w:i w:val="0"/>
                <w:color w:val="16181D"/>
                <w:sz w:val="17"/>
              </w:rPr>
              <w:t>Pretexting</w:t>
            </w:r>
            <w:r>
              <w:rPr>
                <w:rFonts w:ascii="Georgia" w:hAnsi="Georgia"/>
                <w:b w:val="0"/>
                <w:i w:val="0"/>
                <w:color w:val="16181D"/>
                <w:sz w:val="17"/>
              </w:rPr>
              <w:t xml:space="preserve"> — a "new auditor"</w:t>
            </w:r>
          </w:p>
        </w:tc>
        <w:tc>
          <w:tcPr>
            <w:tcW w:type="dxa" w:w="2848"/>
          </w:tcPr>
          <w:p>
            <w:pPr>
              <w:spacing w:after="0" w:line="240" w:lineRule="auto"/>
            </w:pPr>
            <w:r>
              <w:rPr>
                <w:rFonts w:ascii="Georgia" w:hAnsi="Georgia"/>
                <w:b w:val="0"/>
                <w:i w:val="0"/>
                <w:color w:val="16181D"/>
                <w:sz w:val="17"/>
              </w:rPr>
              <w:t>A stranger with a story wanting access</w:t>
            </w:r>
          </w:p>
        </w:tc>
        <w:tc>
          <w:tcPr>
            <w:tcW w:type="dxa" w:w="2854"/>
          </w:tcPr>
          <w:p>
            <w:pPr>
              <w:spacing w:after="0" w:line="240" w:lineRule="auto"/>
            </w:pPr>
            <w:r>
              <w:rPr>
                <w:rFonts w:ascii="Georgia" w:hAnsi="Georgia"/>
                <w:b w:val="0"/>
                <w:i w:val="0"/>
                <w:color w:val="16181D"/>
                <w:sz w:val="17"/>
              </w:rPr>
              <w:t>Verify the role with a known contact</w:t>
            </w:r>
          </w:p>
        </w:tc>
        <w:tc>
          <w:tcPr>
            <w:tcW w:type="dxa" w:w="2456"/>
          </w:tcPr>
          <w:p>
            <w:pPr>
              <w:spacing w:after="0" w:line="240" w:lineRule="auto"/>
            </w:pPr>
            <w:r>
              <w:rPr>
                <w:rFonts w:ascii="Georgia" w:hAnsi="Georgia"/>
                <w:b w:val="0"/>
                <w:i w:val="0"/>
                <w:color w:val="16181D"/>
                <w:sz w:val="17"/>
              </w:rPr>
              <w:t>Sensitive data handed to an outsider</w:t>
            </w:r>
          </w:p>
        </w:tc>
      </w:tr>
      <w:tr>
        <w:trPr>
          <w:cantSplit/>
        </w:trPr>
        <w:tc>
          <w:tcPr>
            <w:tcW w:type="dxa" w:w="1933"/>
            <w:shd w:val="clear" w:color="auto" w:fill="FAFBFC"/>
          </w:tcPr>
          <w:p>
            <w:pPr>
              <w:spacing w:after="0" w:line="240" w:lineRule="auto"/>
            </w:pPr>
            <w:r>
              <w:rPr>
                <w:rFonts w:ascii="Georgia" w:hAnsi="Georgia"/>
                <w:b/>
                <w:i w:val="0"/>
                <w:color w:val="16181D"/>
                <w:sz w:val="17"/>
              </w:rPr>
              <w:t>Tailgating</w:t>
            </w:r>
            <w:r>
              <w:rPr>
                <w:rFonts w:ascii="Georgia" w:hAnsi="Georgia"/>
                <w:b w:val="0"/>
                <w:i w:val="0"/>
                <w:color w:val="16181D"/>
                <w:sz w:val="17"/>
              </w:rPr>
              <w:t xml:space="preserve"> — door-following</w:t>
            </w:r>
          </w:p>
        </w:tc>
        <w:tc>
          <w:tcPr>
            <w:tcW w:type="dxa" w:w="2848"/>
            <w:shd w:val="clear" w:color="auto" w:fill="FAFBFC"/>
          </w:tcPr>
          <w:p>
            <w:pPr>
              <w:spacing w:after="0" w:line="240" w:lineRule="auto"/>
            </w:pPr>
            <w:r>
              <w:rPr>
                <w:rFonts w:ascii="Georgia" w:hAnsi="Georgia"/>
                <w:b w:val="0"/>
                <w:i w:val="0"/>
                <w:color w:val="16181D"/>
                <w:sz w:val="17"/>
              </w:rPr>
              <w:t>Someone without a badge following you</w:t>
            </w:r>
          </w:p>
        </w:tc>
        <w:tc>
          <w:tcPr>
            <w:tcW w:type="dxa" w:w="2854"/>
            <w:shd w:val="clear" w:color="auto" w:fill="FAFBFC"/>
          </w:tcPr>
          <w:p>
            <w:pPr>
              <w:spacing w:after="0" w:line="240" w:lineRule="auto"/>
            </w:pPr>
            <w:r>
              <w:rPr>
                <w:rFonts w:ascii="Georgia" w:hAnsi="Georgia"/>
                <w:b/>
                <w:i w:val="0"/>
                <w:color w:val="16181D"/>
                <w:sz w:val="17"/>
              </w:rPr>
              <w:t>Do not hold the door</w:t>
            </w:r>
            <w:r>
              <w:rPr>
                <w:rFonts w:ascii="Georgia" w:hAnsi="Georgia"/>
                <w:b w:val="0"/>
                <w:i w:val="0"/>
                <w:color w:val="16181D"/>
                <w:sz w:val="17"/>
              </w:rPr>
              <w:t>; direct them to reception</w:t>
            </w:r>
          </w:p>
        </w:tc>
        <w:tc>
          <w:tcPr>
            <w:tcW w:type="dxa" w:w="2456"/>
            <w:shd w:val="clear" w:color="auto" w:fill="FAFBFC"/>
          </w:tcPr>
          <w:p>
            <w:pPr>
              <w:spacing w:after="0" w:line="240" w:lineRule="auto"/>
            </w:pPr>
            <w:r>
              <w:rPr>
                <w:rFonts w:ascii="Georgia" w:hAnsi="Georgia"/>
                <w:b w:val="0"/>
                <w:i w:val="0"/>
                <w:color w:val="16181D"/>
                <w:sz w:val="17"/>
              </w:rPr>
              <w:t>An intruder gains physical access</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"Phishing only happens over email."</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it spans </w:t>
      </w:r>
      <w:r>
        <w:rPr>
          <w:rFonts w:ascii="Georgia" w:hAnsi="Georgia"/>
          <w:b/>
          <w:i w:val="0"/>
          <w:color w:val="3D4350"/>
          <w:sz w:val="18"/>
        </w:rPr>
        <w:t>SMS, calls, QR codes and social media</w:t>
      </w:r>
      <w:r>
        <w:rPr>
          <w:rFonts w:ascii="Georgia" w:hAnsi="Georgia"/>
          <w:b w:val="0"/>
          <w:i w:val="0"/>
          <w:color w:val="3D4350"/>
          <w:sz w:val="18"/>
        </w:rPr>
        <w:t xml:space="preserve">. Guarding only your inbox leaves every other channel open — </w:t>
      </w:r>
      <w:r>
        <w:rPr>
          <w:rFonts w:ascii="Georgia" w:hAnsi="Georgia"/>
          <w:b/>
          <w:i w:val="0"/>
          <w:color w:val="3D4350"/>
          <w:sz w:val="18"/>
        </w:rPr>
        <w:t>the con simply switches pipes to whichever one you trust more.</w:t>
      </w:r>
    </w:p>
    <w:p>
      <w:pPr>
        <w:pStyle w:val="Heading2"/>
        <w:pBdr>
          <w:bottom w:val="single" w:sz="6" w:space="2" w:color="D6D9E0"/>
        </w:pBdr>
      </w:pPr>
      <w:r>
        <w:rPr>
          <w:rFonts w:ascii="Helvetica Neue" w:hAnsi="Helvetica Neue"/>
          <w:b/>
          <w:i w:val="0"/>
          <w:color w:val="1F4E79"/>
          <w:sz w:val="27"/>
        </w:rPr>
        <w:t>7.8 Countermeasures and prevention</w:t>
      </w:r>
    </w:p>
    <w:p>
      <w:pPr>
        <w:spacing w:after="80"/>
      </w:pPr>
      <w:r>
        <w:rPr>
          <w:rFonts w:ascii="Georgia" w:hAnsi="Georgia"/>
          <w:b/>
          <w:i w:val="0"/>
          <w:color w:val="16181D"/>
          <w:sz w:val="19"/>
        </w:rPr>
        <w:t>Defence is layered.</w:t>
      </w:r>
      <w:r>
        <w:rPr>
          <w:rFonts w:ascii="Georgia" w:hAnsi="Georgia"/>
          <w:b w:val="0"/>
          <w:i w:val="0"/>
          <w:color w:val="16181D"/>
          <w:sz w:val="19"/>
        </w:rPr>
        <w:t xml:space="preserve"> No single control stops social engineering; the layers work together so a slip at one is caught by another.</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120"/>
        <w:gridCol w:w="4986"/>
        <w:gridCol w:w="3985"/>
      </w:tblGrid>
      <w:tr>
        <w:trPr>
          <w:cantSplit/>
          <w:tblHeader/>
        </w:trPr>
        <w:tc>
          <w:tcPr>
            <w:tcW w:type="dxa" w:w="1120"/>
            <w:shd w:val="clear" w:color="auto" w:fill="EEF3F8"/>
          </w:tcPr>
          <w:p>
            <w:pPr>
              <w:spacing w:after="0" w:line="240" w:lineRule="auto"/>
            </w:pPr>
            <w:r>
              <w:rPr>
                <w:rFonts w:ascii="Helvetica Neue" w:hAnsi="Helvetica Neue"/>
                <w:b/>
                <w:i w:val="0"/>
                <w:color w:val="1F4E79"/>
                <w:sz w:val="16"/>
              </w:rPr>
              <w:t>Layer</w:t>
            </w:r>
          </w:p>
        </w:tc>
        <w:tc>
          <w:tcPr>
            <w:tcW w:type="dxa" w:w="4986"/>
            <w:shd w:val="clear" w:color="auto" w:fill="EEF3F8"/>
          </w:tcPr>
          <w:p>
            <w:pPr>
              <w:spacing w:after="0" w:line="240" w:lineRule="auto"/>
            </w:pPr>
            <w:r>
              <w:rPr>
                <w:rFonts w:ascii="Helvetica Neue" w:hAnsi="Helvetica Neue"/>
                <w:b/>
                <w:i w:val="0"/>
                <w:color w:val="1F4E79"/>
                <w:sz w:val="16"/>
              </w:rPr>
              <w:t>Measure</w:t>
            </w:r>
          </w:p>
        </w:tc>
        <w:tc>
          <w:tcPr>
            <w:tcW w:type="dxa" w:w="3985"/>
            <w:shd w:val="clear" w:color="auto" w:fill="EEF3F8"/>
          </w:tcPr>
          <w:p>
            <w:pPr>
              <w:spacing w:after="0" w:line="240" w:lineRule="auto"/>
            </w:pPr>
            <w:r>
              <w:rPr>
                <w:rFonts w:ascii="Helvetica Neue" w:hAnsi="Helvetica Neue"/>
                <w:b/>
                <w:i w:val="0"/>
                <w:color w:val="1F4E79"/>
                <w:sz w:val="16"/>
              </w:rPr>
              <w:t>What it stops</w:t>
            </w:r>
          </w:p>
        </w:tc>
      </w:tr>
      <w:tr>
        <w:trPr>
          <w:cantSplit/>
        </w:trPr>
        <w:tc>
          <w:tcPr>
            <w:tcW w:type="dxa" w:w="1120"/>
          </w:tcPr>
          <w:p>
            <w:pPr>
              <w:spacing w:after="0" w:line="240" w:lineRule="auto"/>
            </w:pPr>
            <w:r>
              <w:rPr>
                <w:rFonts w:ascii="Georgia" w:hAnsi="Georgia"/>
                <w:b/>
                <w:i w:val="0"/>
                <w:color w:val="16181D"/>
                <w:sz w:val="17"/>
              </w:rPr>
              <w:t>People</w:t>
            </w:r>
          </w:p>
        </w:tc>
        <w:tc>
          <w:tcPr>
            <w:tcW w:type="dxa" w:w="4986"/>
          </w:tcPr>
          <w:p>
            <w:pPr>
              <w:spacing w:after="0" w:line="240" w:lineRule="auto"/>
            </w:pPr>
            <w:r>
              <w:rPr>
                <w:rFonts w:ascii="Georgia" w:hAnsi="Georgia"/>
                <w:b w:val="0"/>
                <w:i w:val="0"/>
                <w:color w:val="16181D"/>
                <w:sz w:val="17"/>
              </w:rPr>
              <w:t>Awareness training and simulated-phishing drills</w:t>
            </w:r>
          </w:p>
        </w:tc>
        <w:tc>
          <w:tcPr>
            <w:tcW w:type="dxa" w:w="3985"/>
          </w:tcPr>
          <w:p>
            <w:pPr>
              <w:spacing w:after="0" w:line="240" w:lineRule="auto"/>
            </w:pPr>
            <w:r>
              <w:rPr>
                <w:rFonts w:ascii="Georgia" w:hAnsi="Georgia"/>
                <w:b w:val="0"/>
                <w:i w:val="0"/>
                <w:color w:val="16181D"/>
                <w:sz w:val="17"/>
              </w:rPr>
              <w:t>Staff recognise and report the lure</w:t>
            </w:r>
          </w:p>
        </w:tc>
      </w:tr>
      <w:tr>
        <w:trPr>
          <w:cantSplit/>
        </w:trPr>
        <w:tc>
          <w:tcPr>
            <w:tcW w:type="dxa" w:w="1120"/>
            <w:shd w:val="clear" w:color="auto" w:fill="FAFBFC"/>
          </w:tcPr>
          <w:p>
            <w:pPr>
              <w:spacing w:after="0" w:line="240" w:lineRule="auto"/>
            </w:pPr>
            <w:r>
              <w:rPr>
                <w:rFonts w:ascii="Georgia" w:hAnsi="Georgia"/>
                <w:b/>
                <w:i w:val="0"/>
                <w:color w:val="16181D"/>
                <w:sz w:val="17"/>
              </w:rPr>
              <w:t>Process</w:t>
            </w:r>
          </w:p>
        </w:tc>
        <w:tc>
          <w:tcPr>
            <w:tcW w:type="dxa" w:w="4986"/>
            <w:shd w:val="clear" w:color="auto" w:fill="FAFBFC"/>
          </w:tcPr>
          <w:p>
            <w:pPr>
              <w:spacing w:after="0" w:line="240" w:lineRule="auto"/>
            </w:pPr>
            <w:r>
              <w:rPr>
                <w:rFonts w:ascii="Georgia" w:hAnsi="Georgia"/>
                <w:b/>
                <w:i w:val="0"/>
                <w:color w:val="16181D"/>
                <w:sz w:val="17"/>
              </w:rPr>
              <w:t>Verify-via-callback</w:t>
            </w:r>
            <w:r>
              <w:rPr>
                <w:rFonts w:ascii="Georgia" w:hAnsi="Georgia"/>
                <w:b w:val="0"/>
                <w:i w:val="0"/>
                <w:color w:val="16181D"/>
                <w:sz w:val="17"/>
              </w:rPr>
              <w:t xml:space="preserve"> before acting on a request</w:t>
            </w:r>
          </w:p>
        </w:tc>
        <w:tc>
          <w:tcPr>
            <w:tcW w:type="dxa" w:w="3985"/>
            <w:shd w:val="clear" w:color="auto" w:fill="FAFBFC"/>
          </w:tcPr>
          <w:p>
            <w:pPr>
              <w:spacing w:after="0" w:line="240" w:lineRule="auto"/>
            </w:pPr>
            <w:r>
              <w:rPr>
                <w:rFonts w:ascii="Georgia" w:hAnsi="Georgia"/>
                <w:b w:val="0"/>
                <w:i w:val="0"/>
                <w:color w:val="16181D"/>
                <w:sz w:val="17"/>
              </w:rPr>
              <w:t>Impersonation calls fail the check</w:t>
            </w:r>
          </w:p>
        </w:tc>
      </w:tr>
      <w:tr>
        <w:trPr>
          <w:cantSplit/>
        </w:trPr>
        <w:tc>
          <w:tcPr>
            <w:tcW w:type="dxa" w:w="1120"/>
          </w:tcPr>
          <w:p>
            <w:pPr>
              <w:spacing w:after="0" w:line="240" w:lineRule="auto"/>
            </w:pPr>
            <w:r>
              <w:rPr>
                <w:rFonts w:ascii="Georgia" w:hAnsi="Georgia"/>
                <w:b/>
                <w:i w:val="0"/>
                <w:color w:val="16181D"/>
                <w:sz w:val="17"/>
              </w:rPr>
              <w:t>Process</w:t>
            </w:r>
          </w:p>
        </w:tc>
        <w:tc>
          <w:tcPr>
            <w:tcW w:type="dxa" w:w="4986"/>
          </w:tcPr>
          <w:p>
            <w:pPr>
              <w:spacing w:after="0" w:line="240" w:lineRule="auto"/>
            </w:pPr>
            <w:r>
              <w:rPr>
                <w:rFonts w:ascii="Georgia" w:hAnsi="Georgia"/>
                <w:b/>
                <w:i w:val="0"/>
                <w:color w:val="16181D"/>
                <w:sz w:val="17"/>
              </w:rPr>
              <w:t>Least-privilege</w:t>
            </w:r>
            <w:r>
              <w:rPr>
                <w:rFonts w:ascii="Georgia" w:hAnsi="Georgia"/>
                <w:b w:val="0"/>
                <w:i w:val="0"/>
                <w:color w:val="16181D"/>
                <w:sz w:val="17"/>
              </w:rPr>
              <w:t xml:space="preserve"> access</w:t>
            </w:r>
          </w:p>
        </w:tc>
        <w:tc>
          <w:tcPr>
            <w:tcW w:type="dxa" w:w="3985"/>
          </w:tcPr>
          <w:p>
            <w:pPr>
              <w:spacing w:after="0" w:line="240" w:lineRule="auto"/>
            </w:pPr>
            <w:r>
              <w:rPr>
                <w:rFonts w:ascii="Georgia" w:hAnsi="Georgia"/>
                <w:b w:val="0"/>
                <w:i w:val="0"/>
                <w:color w:val="16181D"/>
                <w:sz w:val="17"/>
              </w:rPr>
              <w:t>A fooled account can reach less</w:t>
            </w:r>
          </w:p>
        </w:tc>
      </w:tr>
      <w:tr>
        <w:trPr>
          <w:cantSplit/>
        </w:trPr>
        <w:tc>
          <w:tcPr>
            <w:tcW w:type="dxa" w:w="1120"/>
            <w:shd w:val="clear" w:color="auto" w:fill="FAFBFC"/>
          </w:tcPr>
          <w:p>
            <w:pPr>
              <w:spacing w:after="0" w:line="240" w:lineRule="auto"/>
            </w:pPr>
            <w:r>
              <w:rPr>
                <w:rFonts w:ascii="Georgia" w:hAnsi="Georgia"/>
                <w:b/>
                <w:i w:val="0"/>
                <w:color w:val="16181D"/>
                <w:sz w:val="17"/>
              </w:rPr>
              <w:t>Process</w:t>
            </w:r>
          </w:p>
        </w:tc>
        <w:tc>
          <w:tcPr>
            <w:tcW w:type="dxa" w:w="4986"/>
            <w:shd w:val="clear" w:color="auto" w:fill="FAFBFC"/>
          </w:tcPr>
          <w:p>
            <w:pPr>
              <w:spacing w:after="0" w:line="240" w:lineRule="auto"/>
            </w:pPr>
            <w:r>
              <w:rPr>
                <w:rFonts w:ascii="Georgia" w:hAnsi="Georgia"/>
                <w:b w:val="0"/>
                <w:i w:val="0"/>
                <w:color w:val="16181D"/>
                <w:sz w:val="17"/>
              </w:rPr>
              <w:t>Visitor badges and escort policy</w:t>
            </w:r>
          </w:p>
        </w:tc>
        <w:tc>
          <w:tcPr>
            <w:tcW w:type="dxa" w:w="3985"/>
            <w:shd w:val="clear" w:color="auto" w:fill="FAFBFC"/>
          </w:tcPr>
          <w:p>
            <w:pPr>
              <w:spacing w:after="0" w:line="240" w:lineRule="auto"/>
            </w:pPr>
            <w:r>
              <w:rPr>
                <w:rFonts w:ascii="Georgia" w:hAnsi="Georgia"/>
                <w:b w:val="0"/>
                <w:i w:val="0"/>
                <w:color w:val="16181D"/>
                <w:sz w:val="17"/>
              </w:rPr>
              <w:t>Tailgating into secure areas</w:t>
            </w:r>
          </w:p>
        </w:tc>
      </w:tr>
      <w:tr>
        <w:trPr>
          <w:cantSplit/>
        </w:trPr>
        <w:tc>
          <w:tcPr>
            <w:tcW w:type="dxa" w:w="1120"/>
          </w:tcPr>
          <w:p>
            <w:pPr>
              <w:spacing w:after="0" w:line="240" w:lineRule="auto"/>
            </w:pPr>
            <w:r>
              <w:rPr>
                <w:rFonts w:ascii="Georgia" w:hAnsi="Georgia"/>
                <w:b/>
                <w:i w:val="0"/>
                <w:color w:val="16181D"/>
                <w:sz w:val="17"/>
              </w:rPr>
              <w:t>Technology</w:t>
            </w:r>
          </w:p>
        </w:tc>
        <w:tc>
          <w:tcPr>
            <w:tcW w:type="dxa" w:w="4986"/>
          </w:tcPr>
          <w:p>
            <w:pPr>
              <w:spacing w:after="0" w:line="240" w:lineRule="auto"/>
            </w:pPr>
            <w:r>
              <w:rPr>
                <w:rFonts w:ascii="Georgia" w:hAnsi="Georgia"/>
                <w:b/>
                <w:i w:val="0"/>
                <w:color w:val="16181D"/>
                <w:sz w:val="17"/>
              </w:rPr>
              <w:t>Multi-factor authentication</w:t>
            </w:r>
          </w:p>
        </w:tc>
        <w:tc>
          <w:tcPr>
            <w:tcW w:type="dxa" w:w="3985"/>
          </w:tcPr>
          <w:p>
            <w:pPr>
              <w:spacing w:after="0" w:line="240" w:lineRule="auto"/>
            </w:pPr>
            <w:r>
              <w:rPr>
                <w:rFonts w:ascii="Georgia" w:hAnsi="Georgia"/>
                <w:b w:val="0"/>
                <w:i w:val="0"/>
                <w:color w:val="16181D"/>
                <w:sz w:val="17"/>
              </w:rPr>
              <w:t>A stolen password alone cannot log in</w:t>
            </w:r>
          </w:p>
        </w:tc>
      </w:tr>
      <w:tr>
        <w:trPr>
          <w:cantSplit/>
        </w:trPr>
        <w:tc>
          <w:tcPr>
            <w:tcW w:type="dxa" w:w="1120"/>
            <w:shd w:val="clear" w:color="auto" w:fill="FAFBFC"/>
          </w:tcPr>
          <w:p>
            <w:pPr>
              <w:spacing w:after="0" w:line="240" w:lineRule="auto"/>
            </w:pPr>
            <w:r>
              <w:rPr>
                <w:rFonts w:ascii="Georgia" w:hAnsi="Georgia"/>
                <w:b/>
                <w:i w:val="0"/>
                <w:color w:val="16181D"/>
                <w:sz w:val="17"/>
              </w:rPr>
              <w:t>Technology</w:t>
            </w:r>
          </w:p>
        </w:tc>
        <w:tc>
          <w:tcPr>
            <w:tcW w:type="dxa" w:w="4986"/>
            <w:shd w:val="clear" w:color="auto" w:fill="FAFBFC"/>
          </w:tcPr>
          <w:p>
            <w:pPr>
              <w:spacing w:after="0" w:line="240" w:lineRule="auto"/>
            </w:pPr>
            <w:r>
              <w:rPr>
                <w:rFonts w:ascii="Georgia" w:hAnsi="Georgia"/>
                <w:b w:val="0"/>
                <w:i w:val="0"/>
                <w:color w:val="16181D"/>
                <w:sz w:val="17"/>
              </w:rPr>
              <w:t>Email filtering and anti-spoofing (SPF, DKIM, DMARC)</w:t>
            </w:r>
          </w:p>
        </w:tc>
        <w:tc>
          <w:tcPr>
            <w:tcW w:type="dxa" w:w="3985"/>
            <w:shd w:val="clear" w:color="auto" w:fill="FAFBFC"/>
          </w:tcPr>
          <w:p>
            <w:pPr>
              <w:spacing w:after="0" w:line="240" w:lineRule="auto"/>
            </w:pPr>
            <w:r>
              <w:rPr>
                <w:rFonts w:ascii="Georgia" w:hAnsi="Georgia"/>
                <w:b w:val="0"/>
                <w:i w:val="0"/>
                <w:color w:val="16181D"/>
                <w:sz w:val="17"/>
              </w:rPr>
              <w:t>Many phishing emails never arrive</w:t>
            </w:r>
          </w:p>
        </w:tc>
      </w:tr>
    </w:tbl>
    <w:p>
      <w:pPr>
        <w:spacing w:after="40"/>
      </w:pPr>
    </w:p>
    <w:p>
      <w:pPr>
        <w:spacing w:after="80"/>
      </w:pPr>
      <w:r>
        <w:rPr>
          <w:rFonts w:ascii="Georgia" w:hAnsi="Georgia"/>
          <w:b/>
          <w:i w:val="0"/>
          <w:color w:val="16181D"/>
          <w:sz w:val="19"/>
        </w:rPr>
        <w:t>The strongest cultural control</w:t>
      </w:r>
      <w:r>
        <w:rPr>
          <w:rFonts w:ascii="Georgia" w:hAnsi="Georgia"/>
          <w:b w:val="0"/>
          <w:i w:val="0"/>
          <w:color w:val="16181D"/>
          <w:sz w:val="19"/>
        </w:rPr>
        <w:t xml:space="preserve"> is a bank publicly and repeatedly stating: </w:t>
      </w:r>
      <w:r>
        <w:rPr>
          <w:rFonts w:ascii="Georgia" w:hAnsi="Georgia"/>
          <w:b/>
          <w:i w:val="0"/>
          <w:color w:val="16181D"/>
          <w:sz w:val="19"/>
        </w:rPr>
        <w:t>"we will NEVER ask for your OTP or PIN."</w:t>
      </w:r>
      <w:r>
        <w:rPr>
          <w:rFonts w:ascii="Georgia" w:hAnsi="Georgia"/>
          <w:b w:val="0"/>
          <w:i w:val="0"/>
          <w:color w:val="16181D"/>
          <w:sz w:val="19"/>
        </w:rPr>
        <w:t xml:space="preserve"> That single rule means </w:t>
      </w:r>
      <w:r>
        <w:rPr>
          <w:rFonts w:ascii="Georgia" w:hAnsi="Georgia"/>
          <w:b/>
          <w:i w:val="0"/>
          <w:color w:val="16181D"/>
          <w:sz w:val="19"/>
        </w:rPr>
        <w:t>any such request is the scam identifying itself.</w:t>
      </w:r>
    </w:p>
    <w:p>
      <w:pPr>
        <w:pStyle w:val="Heading3"/>
      </w:pPr>
      <w:r>
        <w:rPr>
          <w:rFonts w:ascii="Helvetica Neue" w:hAnsi="Helvetica Neue"/>
          <w:b/>
          <w:i w:val="0"/>
          <w:color w:val="2A6EA8"/>
          <w:sz w:val="22"/>
        </w:rPr>
        <w:t>Your personal habits</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3435"/>
        <w:gridCol w:w="2626"/>
        <w:gridCol w:w="4030"/>
      </w:tblGrid>
      <w:tr>
        <w:trPr>
          <w:cantSplit/>
          <w:tblHeader/>
        </w:trPr>
        <w:tc>
          <w:tcPr>
            <w:tcW w:type="dxa" w:w="3435"/>
            <w:shd w:val="clear" w:color="auto" w:fill="EEF3F8"/>
          </w:tcPr>
          <w:p>
            <w:pPr>
              <w:spacing w:after="0" w:line="240" w:lineRule="auto"/>
            </w:pPr>
            <w:r>
              <w:rPr>
                <w:rFonts w:ascii="Helvetica Neue" w:hAnsi="Helvetica Neue"/>
                <w:b/>
                <w:i w:val="0"/>
                <w:color w:val="1F4E79"/>
                <w:sz w:val="16"/>
              </w:rPr>
              <w:t>Scenario</w:t>
            </w:r>
          </w:p>
        </w:tc>
        <w:tc>
          <w:tcPr>
            <w:tcW w:type="dxa" w:w="2626"/>
            <w:shd w:val="clear" w:color="auto" w:fill="EEF3F8"/>
          </w:tcPr>
          <w:p>
            <w:pPr>
              <w:spacing w:after="0" w:line="240" w:lineRule="auto"/>
            </w:pPr>
            <w:r>
              <w:rPr>
                <w:rFonts w:ascii="Helvetica Neue" w:hAnsi="Helvetica Neue"/>
                <w:b/>
                <w:i w:val="0"/>
                <w:color w:val="1F4E79"/>
                <w:sz w:val="16"/>
              </w:rPr>
              <w:t>The wrong reaction</w:t>
            </w:r>
          </w:p>
        </w:tc>
        <w:tc>
          <w:tcPr>
            <w:tcW w:type="dxa" w:w="4030"/>
            <w:shd w:val="clear" w:color="auto" w:fill="EEF3F8"/>
          </w:tcPr>
          <w:p>
            <w:pPr>
              <w:spacing w:after="0" w:line="240" w:lineRule="auto"/>
            </w:pPr>
            <w:r>
              <w:rPr>
                <w:rFonts w:ascii="Helvetica Neue" w:hAnsi="Helvetica Neue"/>
                <w:b/>
                <w:i w:val="0"/>
                <w:color w:val="1F4E79"/>
                <w:sz w:val="16"/>
              </w:rPr>
              <w:t>The safe response</w:t>
            </w:r>
          </w:p>
        </w:tc>
      </w:tr>
      <w:tr>
        <w:trPr>
          <w:cantSplit/>
        </w:trPr>
        <w:tc>
          <w:tcPr>
            <w:tcW w:type="dxa" w:w="3435"/>
          </w:tcPr>
          <w:p>
            <w:pPr>
              <w:spacing w:after="0" w:line="240" w:lineRule="auto"/>
            </w:pPr>
            <w:r>
              <w:rPr>
                <w:rFonts w:ascii="Georgia" w:hAnsi="Georgia"/>
                <w:b w:val="0"/>
                <w:i w:val="0"/>
                <w:color w:val="16181D"/>
                <w:sz w:val="17"/>
              </w:rPr>
              <w:t>"Parcel held at customs — pay Rs 200 here"</w:t>
            </w:r>
          </w:p>
        </w:tc>
        <w:tc>
          <w:tcPr>
            <w:tcW w:type="dxa" w:w="2626"/>
          </w:tcPr>
          <w:p>
            <w:pPr>
              <w:spacing w:after="0" w:line="240" w:lineRule="auto"/>
            </w:pPr>
            <w:r>
              <w:rPr>
                <w:rFonts w:ascii="Georgia" w:hAnsi="Georgia"/>
                <w:b w:val="0"/>
                <w:i w:val="0"/>
                <w:color w:val="16181D"/>
                <w:sz w:val="17"/>
              </w:rPr>
              <w:t>Click the link and pay</w:t>
            </w:r>
          </w:p>
        </w:tc>
        <w:tc>
          <w:tcPr>
            <w:tcW w:type="dxa" w:w="4030"/>
          </w:tcPr>
          <w:p>
            <w:pPr>
              <w:spacing w:after="0" w:line="240" w:lineRule="auto"/>
            </w:pPr>
            <w:r>
              <w:rPr>
                <w:rFonts w:ascii="Georgia" w:hAnsi="Georgia"/>
                <w:b w:val="0"/>
                <w:i w:val="0"/>
                <w:color w:val="16181D"/>
                <w:sz w:val="17"/>
              </w:rPr>
              <w:t>Contact the courier's official number</w:t>
            </w:r>
          </w:p>
        </w:tc>
      </w:tr>
      <w:tr>
        <w:trPr>
          <w:cantSplit/>
        </w:trPr>
        <w:tc>
          <w:tcPr>
            <w:tcW w:type="dxa" w:w="3435"/>
            <w:shd w:val="clear" w:color="auto" w:fill="FAFBFC"/>
          </w:tcPr>
          <w:p>
            <w:pPr>
              <w:spacing w:after="0" w:line="240" w:lineRule="auto"/>
            </w:pPr>
            <w:r>
              <w:rPr>
                <w:rFonts w:ascii="Georgia" w:hAnsi="Georgia"/>
                <w:b w:val="0"/>
                <w:i w:val="0"/>
                <w:color w:val="16181D"/>
                <w:sz w:val="17"/>
              </w:rPr>
              <w:t>"Bank security" asks for the OTP just sent</w:t>
            </w:r>
          </w:p>
        </w:tc>
        <w:tc>
          <w:tcPr>
            <w:tcW w:type="dxa" w:w="2626"/>
            <w:shd w:val="clear" w:color="auto" w:fill="FAFBFC"/>
          </w:tcPr>
          <w:p>
            <w:pPr>
              <w:spacing w:after="0" w:line="240" w:lineRule="auto"/>
            </w:pPr>
            <w:r>
              <w:rPr>
                <w:rFonts w:ascii="Georgia" w:hAnsi="Georgia"/>
                <w:b w:val="0"/>
                <w:i w:val="0"/>
                <w:color w:val="16181D"/>
                <w:sz w:val="17"/>
              </w:rPr>
              <w:t>Read out the code</w:t>
            </w:r>
          </w:p>
        </w:tc>
        <w:tc>
          <w:tcPr>
            <w:tcW w:type="dxa" w:w="4030"/>
            <w:shd w:val="clear" w:color="auto" w:fill="FAFBFC"/>
          </w:tcPr>
          <w:p>
            <w:pPr>
              <w:spacing w:after="0" w:line="240" w:lineRule="auto"/>
            </w:pPr>
            <w:r>
              <w:rPr>
                <w:rFonts w:ascii="Georgia" w:hAnsi="Georgia"/>
                <w:b/>
                <w:i w:val="0"/>
                <w:color w:val="16181D"/>
                <w:sz w:val="17"/>
              </w:rPr>
              <w:t>Refuse — banks never ask</w:t>
            </w:r>
            <w:r>
              <w:rPr>
                <w:rFonts w:ascii="Georgia" w:hAnsi="Georgia"/>
                <w:b w:val="0"/>
                <w:i w:val="0"/>
                <w:color w:val="16181D"/>
                <w:sz w:val="17"/>
              </w:rPr>
              <w:t>; hang up and call them</w:t>
            </w:r>
          </w:p>
        </w:tc>
      </w:tr>
      <w:tr>
        <w:trPr>
          <w:cantSplit/>
        </w:trPr>
        <w:tc>
          <w:tcPr>
            <w:tcW w:type="dxa" w:w="3435"/>
          </w:tcPr>
          <w:p>
            <w:pPr>
              <w:spacing w:after="0" w:line="240" w:lineRule="auto"/>
            </w:pPr>
            <w:r>
              <w:rPr>
                <w:rFonts w:ascii="Georgia" w:hAnsi="Georgia"/>
                <w:b w:val="0"/>
                <w:i w:val="0"/>
                <w:color w:val="16181D"/>
                <w:sz w:val="17"/>
              </w:rPr>
              <w:t>"You won a prize — pay a small fee"</w:t>
            </w:r>
          </w:p>
        </w:tc>
        <w:tc>
          <w:tcPr>
            <w:tcW w:type="dxa" w:w="2626"/>
          </w:tcPr>
          <w:p>
            <w:pPr>
              <w:spacing w:after="0" w:line="240" w:lineRule="auto"/>
            </w:pPr>
            <w:r>
              <w:rPr>
                <w:rFonts w:ascii="Georgia" w:hAnsi="Georgia"/>
                <w:b w:val="0"/>
                <w:i w:val="0"/>
                <w:color w:val="16181D"/>
                <w:sz w:val="17"/>
              </w:rPr>
              <w:t>Pay the fee</w:t>
            </w:r>
          </w:p>
        </w:tc>
        <w:tc>
          <w:tcPr>
            <w:tcW w:type="dxa" w:w="4030"/>
          </w:tcPr>
          <w:p>
            <w:pPr>
              <w:spacing w:after="0" w:line="240" w:lineRule="auto"/>
            </w:pPr>
            <w:r>
              <w:rPr>
                <w:rFonts w:ascii="Georgia" w:hAnsi="Georgia"/>
                <w:b w:val="0"/>
                <w:i w:val="0"/>
                <w:color w:val="16181D"/>
                <w:sz w:val="17"/>
              </w:rPr>
              <w:t>Ignore — real prizes never require an upfront fee</w:t>
            </w:r>
          </w:p>
        </w:tc>
      </w:tr>
      <w:tr>
        <w:trPr>
          <w:cantSplit/>
        </w:trPr>
        <w:tc>
          <w:tcPr>
            <w:tcW w:type="dxa" w:w="3435"/>
            <w:shd w:val="clear" w:color="auto" w:fill="FAFBFC"/>
          </w:tcPr>
          <w:p>
            <w:pPr>
              <w:spacing w:after="0" w:line="240" w:lineRule="auto"/>
            </w:pPr>
            <w:r>
              <w:rPr>
                <w:rFonts w:ascii="Georgia" w:hAnsi="Georgia"/>
                <w:b w:val="0"/>
                <w:i w:val="0"/>
                <w:color w:val="16181D"/>
                <w:sz w:val="17"/>
              </w:rPr>
              <w:t>"Reset your password here now"</w:t>
            </w:r>
          </w:p>
        </w:tc>
        <w:tc>
          <w:tcPr>
            <w:tcW w:type="dxa" w:w="2626"/>
            <w:shd w:val="clear" w:color="auto" w:fill="FAFBFC"/>
          </w:tcPr>
          <w:p>
            <w:pPr>
              <w:spacing w:after="0" w:line="240" w:lineRule="auto"/>
            </w:pPr>
            <w:r>
              <w:rPr>
                <w:rFonts w:ascii="Georgia" w:hAnsi="Georgia"/>
                <w:b w:val="0"/>
                <w:i w:val="0"/>
                <w:color w:val="16181D"/>
                <w:sz w:val="17"/>
              </w:rPr>
              <w:t>Click the in-email link</w:t>
            </w:r>
          </w:p>
        </w:tc>
        <w:tc>
          <w:tcPr>
            <w:tcW w:type="dxa" w:w="4030"/>
            <w:shd w:val="clear" w:color="auto" w:fill="FAFBFC"/>
          </w:tcPr>
          <w:p>
            <w:pPr>
              <w:spacing w:after="0" w:line="240" w:lineRule="auto"/>
            </w:pPr>
            <w:r>
              <w:rPr>
                <w:rFonts w:ascii="Georgia" w:hAnsi="Georgia"/>
                <w:b w:val="0"/>
                <w:i w:val="0"/>
                <w:color w:val="16181D"/>
                <w:sz w:val="17"/>
              </w:rPr>
              <w:t>Go to the site directly</w:t>
            </w:r>
          </w:p>
        </w:tc>
      </w:tr>
      <w:tr>
        <w:trPr>
          <w:cantSplit/>
        </w:trPr>
        <w:tc>
          <w:tcPr>
            <w:tcW w:type="dxa" w:w="3435"/>
          </w:tcPr>
          <w:p>
            <w:pPr>
              <w:spacing w:after="0" w:line="240" w:lineRule="auto"/>
            </w:pPr>
            <w:r>
              <w:rPr>
                <w:rFonts w:ascii="Georgia" w:hAnsi="Georgia"/>
                <w:b w:val="0"/>
                <w:i w:val="0"/>
                <w:color w:val="16181D"/>
                <w:sz w:val="17"/>
              </w:rPr>
              <w:t>A found USB or a "free movie" download</w:t>
            </w:r>
          </w:p>
        </w:tc>
        <w:tc>
          <w:tcPr>
            <w:tcW w:type="dxa" w:w="2626"/>
          </w:tcPr>
          <w:p>
            <w:pPr>
              <w:spacing w:after="0" w:line="240" w:lineRule="auto"/>
            </w:pPr>
            <w:r>
              <w:rPr>
                <w:rFonts w:ascii="Georgia" w:hAnsi="Georgia"/>
                <w:b w:val="0"/>
                <w:i w:val="0"/>
                <w:color w:val="16181D"/>
                <w:sz w:val="17"/>
              </w:rPr>
              <w:t>Plug it in to see what it is</w:t>
            </w:r>
          </w:p>
        </w:tc>
        <w:tc>
          <w:tcPr>
            <w:tcW w:type="dxa" w:w="4030"/>
          </w:tcPr>
          <w:p>
            <w:pPr>
              <w:spacing w:after="0" w:line="240" w:lineRule="auto"/>
            </w:pPr>
            <w:r>
              <w:rPr>
                <w:rFonts w:ascii="Georgia" w:hAnsi="Georgia"/>
                <w:b w:val="0"/>
                <w:i w:val="0"/>
                <w:color w:val="16181D"/>
                <w:sz w:val="17"/>
              </w:rPr>
              <w:t>Hand a found USB to IT; avoid the download</w:t>
            </w:r>
          </w:p>
        </w:tc>
      </w:tr>
      <w:tr>
        <w:trPr>
          <w:cantSplit/>
        </w:trPr>
        <w:tc>
          <w:tcPr>
            <w:tcW w:type="dxa" w:w="3435"/>
            <w:shd w:val="clear" w:color="auto" w:fill="FAFBFC"/>
          </w:tcPr>
          <w:p>
            <w:pPr>
              <w:spacing w:after="0" w:line="240" w:lineRule="auto"/>
            </w:pPr>
            <w:r>
              <w:rPr>
                <w:rFonts w:ascii="Georgia" w:hAnsi="Georgia"/>
                <w:b w:val="0"/>
                <w:i w:val="0"/>
                <w:color w:val="16181D"/>
                <w:sz w:val="17"/>
              </w:rPr>
              <w:t>"Your KYC expires today"</w:t>
            </w:r>
          </w:p>
        </w:tc>
        <w:tc>
          <w:tcPr>
            <w:tcW w:type="dxa" w:w="2626"/>
            <w:shd w:val="clear" w:color="auto" w:fill="FAFBFC"/>
          </w:tcPr>
          <w:p>
            <w:pPr>
              <w:spacing w:after="0" w:line="240" w:lineRule="auto"/>
            </w:pPr>
            <w:r>
              <w:rPr>
                <w:rFonts w:ascii="Georgia" w:hAnsi="Georgia"/>
                <w:b w:val="0"/>
                <w:i w:val="0"/>
                <w:color w:val="16181D"/>
                <w:sz w:val="17"/>
              </w:rPr>
              <w:t>Rush to submit details on the link</w:t>
            </w:r>
          </w:p>
        </w:tc>
        <w:tc>
          <w:tcPr>
            <w:tcW w:type="dxa" w:w="4030"/>
            <w:shd w:val="clear" w:color="auto" w:fill="FAFBFC"/>
          </w:tcPr>
          <w:p>
            <w:pPr>
              <w:spacing w:after="0" w:line="240" w:lineRule="auto"/>
            </w:pPr>
            <w:r>
              <w:rPr>
                <w:rFonts w:ascii="Georgia" w:hAnsi="Georgia"/>
                <w:b w:val="0"/>
                <w:i w:val="0"/>
                <w:color w:val="16181D"/>
                <w:sz w:val="17"/>
              </w:rPr>
              <w:t>Visit the branch or official app yourself</w:t>
            </w:r>
          </w:p>
        </w:tc>
      </w:tr>
    </w:tbl>
    <w:p>
      <w:pPr>
        <w:spacing w:after="40"/>
      </w:pPr>
    </w:p>
    <w:p>
      <w:pPr>
        <w:keepLines/>
        <w:pBdr>
          <w:left w:val="single" w:sz="18" w:space="6" w:color="2A6EA8"/>
        </w:pBdr>
        <w:shd w:val="clear" w:color="auto" w:fill="F7F9FB"/>
        <w:spacing w:before="80" w:after="80"/>
        <w:ind w:left="227" w:right="113"/>
      </w:pPr>
      <w:r>
        <w:rPr>
          <w:rFonts w:ascii="Georgia" w:hAnsi="Georgia"/>
          <w:b w:val="0"/>
          <w:i w:val="0"/>
          <w:color w:val="3D4350"/>
          <w:sz w:val="18"/>
        </w:rPr>
        <w:t xml:space="preserve">## STOP, THINK, then CLICK. Like looking both ways before crossing a road. </w:t>
      </w:r>
      <w:r>
        <w:rPr>
          <w:rFonts w:ascii="Georgia" w:hAnsi="Georgia"/>
          <w:b/>
          <w:i w:val="0"/>
          <w:color w:val="3D4350"/>
          <w:sz w:val="18"/>
        </w:rPr>
        <w:t>Urgency is the attacker's weapon, so the deliberate pause is the protection.</w:t>
      </w:r>
      <w:r>
        <w:rPr>
          <w:rFonts w:ascii="Georgia" w:hAnsi="Georgia"/>
          <w:b w:val="0"/>
          <w:i w:val="0"/>
          <w:color w:val="3D4350"/>
          <w:sz w:val="18"/>
        </w:rPr>
        <w:t xml:space="preserve"> The pattern is always the same: </w:t>
      </w:r>
      <w:r>
        <w:rPr>
          <w:rFonts w:ascii="Georgia" w:hAnsi="Georgia"/>
          <w:b/>
          <w:i w:val="0"/>
          <w:color w:val="3D4350"/>
          <w:sz w:val="18"/>
        </w:rPr>
        <w:t>refuse, then verify independently.</w:t>
      </w: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"If a message looks official, it's safe to act on it."</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logos, names and official tone are </w:t>
      </w:r>
      <w:r>
        <w:rPr>
          <w:rFonts w:ascii="Georgia" w:hAnsi="Georgia"/>
          <w:b/>
          <w:i w:val="0"/>
          <w:color w:val="3D4350"/>
          <w:sz w:val="18"/>
        </w:rPr>
        <w:t>trivial to fake</w:t>
      </w:r>
      <w:r>
        <w:rPr>
          <w:rFonts w:ascii="Georgia" w:hAnsi="Georgia"/>
          <w:b w:val="0"/>
          <w:i w:val="0"/>
          <w:color w:val="3D4350"/>
          <w:sz w:val="18"/>
        </w:rPr>
        <w:t xml:space="preserve">. The safe habit </w:t>
      </w:r>
      <w:r>
        <w:rPr>
          <w:rFonts w:ascii="Georgia" w:hAnsi="Georgia"/>
          <w:b/>
          <w:i w:val="0"/>
          <w:color w:val="3D4350"/>
          <w:sz w:val="18"/>
        </w:rPr>
        <w:t>ignores how it looks</w:t>
      </w:r>
      <w:r>
        <w:rPr>
          <w:rFonts w:ascii="Georgia" w:hAnsi="Georgia"/>
          <w:b w:val="0"/>
          <w:i w:val="0"/>
          <w:color w:val="3D4350"/>
          <w:sz w:val="18"/>
        </w:rPr>
        <w:t xml:space="preserve"> and verifies through a channel </w:t>
      </w:r>
      <w:r>
        <w:rPr>
          <w:rFonts w:ascii="Georgia" w:hAnsi="Georgia"/>
          <w:b/>
          <w:i w:val="0"/>
          <w:color w:val="3D4350"/>
          <w:sz w:val="18"/>
        </w:rPr>
        <w:t>you</w:t>
      </w:r>
      <w:r>
        <w:rPr>
          <w:rFonts w:ascii="Georgia" w:hAnsi="Georgia"/>
          <w:b w:val="0"/>
          <w:i w:val="0"/>
          <w:color w:val="3D4350"/>
          <w:sz w:val="18"/>
        </w:rPr>
        <w:t xml:space="preserve"> control.</w:t>
      </w:r>
    </w:p>
    <w:p>
      <w:pPr>
        <w:pStyle w:val="Heading2"/>
        <w:pBdr>
          <w:bottom w:val="single" w:sz="6" w:space="2" w:color="D6D9E0"/>
        </w:pBdr>
      </w:pPr>
      <w:r>
        <w:rPr>
          <w:rFonts w:ascii="Helvetica Neue" w:hAnsi="Helvetica Neue"/>
          <w:b/>
          <w:i w:val="0"/>
          <w:color w:val="1F4E79"/>
          <w:sz w:val="27"/>
        </w:rPr>
        <w:t>7.9 Cyber terrorism</w:t>
      </w:r>
    </w:p>
    <w:p>
      <w:pPr>
        <w:spacing w:after="80"/>
      </w:pPr>
      <w:r>
        <w:rPr>
          <w:rFonts w:ascii="Georgia" w:hAnsi="Georgia"/>
          <w:b/>
          <w:i w:val="0"/>
          <w:color w:val="16181D"/>
          <w:sz w:val="19"/>
        </w:rPr>
        <w:t>Cyber terrorism is the politically or ideologically motivated use of computers and networks to cause serious harm, fear or disruption</w:t>
      </w:r>
      <w:r>
        <w:rPr>
          <w:rFonts w:ascii="Georgia" w:hAnsi="Georgia"/>
          <w:b w:val="0"/>
          <w:i w:val="0"/>
          <w:color w:val="16181D"/>
          <w:sz w:val="19"/>
        </w:rPr>
        <w:t xml:space="preserve"> — especially to critical systems or the public.</w:t>
      </w:r>
    </w:p>
    <w:p>
      <w:pPr>
        <w:spacing w:after="80"/>
      </w:pPr>
      <w:r>
        <w:rPr>
          <w:rFonts w:ascii="Georgia" w:hAnsi="Georgia"/>
          <w:b/>
          <w:i w:val="0"/>
          <w:color w:val="16181D"/>
          <w:sz w:val="19"/>
        </w:rPr>
        <w:t>Three ingredients define it, and all three must be present:</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152"/>
        <w:gridCol w:w="4337"/>
        <w:gridCol w:w="4602"/>
      </w:tblGrid>
      <w:tr>
        <w:trPr>
          <w:cantSplit/>
          <w:tblHeader/>
        </w:trPr>
        <w:tc>
          <w:tcPr>
            <w:tcW w:type="dxa" w:w="1152"/>
            <w:shd w:val="clear" w:color="auto" w:fill="EEF3F8"/>
          </w:tcPr>
          <w:p>
            <w:pPr>
              <w:spacing w:after="0" w:line="240" w:lineRule="auto"/>
            </w:pPr>
            <w:r>
              <w:rPr>
                <w:rFonts w:ascii="Helvetica Neue" w:hAnsi="Helvetica Neue"/>
                <w:b/>
                <w:i w:val="0"/>
                <w:color w:val="1F4E79"/>
                <w:sz w:val="16"/>
              </w:rPr>
              <w:t>Ingredient</w:t>
            </w:r>
          </w:p>
        </w:tc>
        <w:tc>
          <w:tcPr>
            <w:tcW w:type="dxa" w:w="4337"/>
            <w:shd w:val="clear" w:color="auto" w:fill="EEF3F8"/>
          </w:tcPr>
          <w:p>
            <w:pPr>
              <w:spacing w:after="0" w:line="240" w:lineRule="auto"/>
            </w:pPr>
            <w:r>
              <w:rPr>
                <w:rFonts w:ascii="Helvetica Neue" w:hAnsi="Helvetica Neue"/>
                <w:b/>
                <w:i w:val="0"/>
                <w:color w:val="1F4E79"/>
                <w:sz w:val="16"/>
              </w:rPr>
              <w:t>What it means</w:t>
            </w:r>
          </w:p>
        </w:tc>
        <w:tc>
          <w:tcPr>
            <w:tcW w:type="dxa" w:w="4602"/>
            <w:shd w:val="clear" w:color="auto" w:fill="EEF3F8"/>
          </w:tcPr>
          <w:p>
            <w:pPr>
              <w:spacing w:after="0" w:line="240" w:lineRule="auto"/>
            </w:pPr>
            <w:r>
              <w:rPr>
                <w:rFonts w:ascii="Helvetica Neue" w:hAnsi="Helvetica Neue"/>
                <w:b/>
                <w:i w:val="0"/>
                <w:color w:val="1F4E79"/>
                <w:sz w:val="16"/>
              </w:rPr>
              <w:t>Why it matters</w:t>
            </w:r>
          </w:p>
        </w:tc>
      </w:tr>
      <w:tr>
        <w:trPr>
          <w:cantSplit/>
        </w:trPr>
        <w:tc>
          <w:tcPr>
            <w:tcW w:type="dxa" w:w="1152"/>
          </w:tcPr>
          <w:p>
            <w:pPr>
              <w:spacing w:after="0" w:line="240" w:lineRule="auto"/>
            </w:pPr>
            <w:r>
              <w:rPr>
                <w:rFonts w:ascii="Georgia" w:hAnsi="Georgia"/>
                <w:b/>
                <w:i w:val="0"/>
                <w:color w:val="16181D"/>
                <w:sz w:val="17"/>
              </w:rPr>
              <w:t>Intent</w:t>
            </w:r>
          </w:p>
        </w:tc>
        <w:tc>
          <w:tcPr>
            <w:tcW w:type="dxa" w:w="4337"/>
          </w:tcPr>
          <w:p>
            <w:pPr>
              <w:spacing w:after="0" w:line="240" w:lineRule="auto"/>
            </w:pPr>
            <w:r>
              <w:rPr>
                <w:rFonts w:ascii="Georgia" w:hAnsi="Georgia"/>
                <w:b w:val="0"/>
                <w:i w:val="0"/>
                <w:color w:val="16181D"/>
                <w:sz w:val="17"/>
              </w:rPr>
              <w:t xml:space="preserve">A political or ideological motive — </w:t>
            </w:r>
            <w:r>
              <w:rPr>
                <w:rFonts w:ascii="Georgia" w:hAnsi="Georgia"/>
                <w:b/>
                <w:i w:val="0"/>
                <w:color w:val="16181D"/>
                <w:sz w:val="17"/>
              </w:rPr>
              <w:t>not profit</w:t>
            </w:r>
          </w:p>
        </w:tc>
        <w:tc>
          <w:tcPr>
            <w:tcW w:type="dxa" w:w="4602"/>
          </w:tcPr>
          <w:p>
            <w:pPr>
              <w:spacing w:after="0" w:line="240" w:lineRule="auto"/>
            </w:pPr>
            <w:r>
              <w:rPr>
                <w:rFonts w:ascii="Georgia" w:hAnsi="Georgia"/>
                <w:b w:val="0"/>
                <w:i w:val="0"/>
                <w:color w:val="16181D"/>
                <w:sz w:val="17"/>
              </w:rPr>
              <w:t>Separates terrorism from profit-driven crime</w:t>
            </w:r>
          </w:p>
        </w:tc>
      </w:tr>
      <w:tr>
        <w:trPr>
          <w:cantSplit/>
        </w:trPr>
        <w:tc>
          <w:tcPr>
            <w:tcW w:type="dxa" w:w="1152"/>
            <w:shd w:val="clear" w:color="auto" w:fill="FAFBFC"/>
          </w:tcPr>
          <w:p>
            <w:pPr>
              <w:spacing w:after="0" w:line="240" w:lineRule="auto"/>
            </w:pPr>
            <w:r>
              <w:rPr>
                <w:rFonts w:ascii="Georgia" w:hAnsi="Georgia"/>
                <w:b/>
                <w:i w:val="0"/>
                <w:color w:val="16181D"/>
                <w:sz w:val="17"/>
              </w:rPr>
              <w:t>Target</w:t>
            </w:r>
          </w:p>
        </w:tc>
        <w:tc>
          <w:tcPr>
            <w:tcW w:type="dxa" w:w="4337"/>
            <w:shd w:val="clear" w:color="auto" w:fill="FAFBFC"/>
          </w:tcPr>
          <w:p>
            <w:pPr>
              <w:spacing w:after="0" w:line="240" w:lineRule="auto"/>
            </w:pPr>
            <w:r>
              <w:rPr>
                <w:rFonts w:ascii="Georgia" w:hAnsi="Georgia"/>
                <w:b w:val="0"/>
                <w:i w:val="0"/>
                <w:color w:val="16181D"/>
                <w:sz w:val="17"/>
              </w:rPr>
              <w:t>Critical systems or the public's safety</w:t>
            </w:r>
          </w:p>
        </w:tc>
        <w:tc>
          <w:tcPr>
            <w:tcW w:type="dxa" w:w="4602"/>
            <w:shd w:val="clear" w:color="auto" w:fill="FAFBFC"/>
          </w:tcPr>
          <w:p>
            <w:pPr>
              <w:spacing w:after="0" w:line="240" w:lineRule="auto"/>
            </w:pPr>
            <w:r>
              <w:rPr>
                <w:rFonts w:ascii="Georgia" w:hAnsi="Georgia"/>
                <w:b w:val="0"/>
                <w:i w:val="0"/>
                <w:color w:val="16181D"/>
                <w:sz w:val="17"/>
              </w:rPr>
              <w:t>The aim is society-wide impact, not one victim</w:t>
            </w:r>
          </w:p>
        </w:tc>
      </w:tr>
      <w:tr>
        <w:trPr>
          <w:cantSplit/>
        </w:trPr>
        <w:tc>
          <w:tcPr>
            <w:tcW w:type="dxa" w:w="1152"/>
          </w:tcPr>
          <w:p>
            <w:pPr>
              <w:spacing w:after="0" w:line="240" w:lineRule="auto"/>
            </w:pPr>
            <w:r>
              <w:rPr>
                <w:rFonts w:ascii="Georgia" w:hAnsi="Georgia"/>
                <w:b/>
                <w:i w:val="0"/>
                <w:color w:val="16181D"/>
                <w:sz w:val="17"/>
              </w:rPr>
              <w:t>Severity</w:t>
            </w:r>
          </w:p>
        </w:tc>
        <w:tc>
          <w:tcPr>
            <w:tcW w:type="dxa" w:w="4337"/>
          </w:tcPr>
          <w:p>
            <w:pPr>
              <w:spacing w:after="0" w:line="240" w:lineRule="auto"/>
            </w:pPr>
            <w:r>
              <w:rPr>
                <w:rFonts w:ascii="Georgia" w:hAnsi="Georgia"/>
                <w:b w:val="0"/>
                <w:i w:val="0"/>
                <w:color w:val="16181D"/>
                <w:sz w:val="17"/>
              </w:rPr>
              <w:t>Serious harm, fear or disruption</w:t>
            </w:r>
          </w:p>
        </w:tc>
        <w:tc>
          <w:tcPr>
            <w:tcW w:type="dxa" w:w="4602"/>
          </w:tcPr>
          <w:p>
            <w:pPr>
              <w:spacing w:after="0" w:line="240" w:lineRule="auto"/>
            </w:pPr>
            <w:r>
              <w:rPr>
                <w:rFonts w:ascii="Georgia" w:hAnsi="Georgia"/>
                <w:b w:val="0"/>
                <w:i w:val="0"/>
                <w:color w:val="16181D"/>
                <w:sz w:val="17"/>
              </w:rPr>
              <w:t>Nuisance and vandalism alone do not qualify</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"Any hacking is cyber terrorism."</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most hacking is </w:t>
      </w:r>
      <w:r>
        <w:rPr>
          <w:rFonts w:ascii="Georgia" w:hAnsi="Georgia"/>
          <w:b/>
          <w:i w:val="0"/>
          <w:color w:val="3D4350"/>
          <w:sz w:val="18"/>
        </w:rPr>
        <w:t>crime (for profit) or vandalism</w:t>
      </w:r>
      <w:r>
        <w:rPr>
          <w:rFonts w:ascii="Georgia" w:hAnsi="Georgia"/>
          <w:b w:val="0"/>
          <w:i w:val="0"/>
          <w:color w:val="3D4350"/>
          <w:sz w:val="18"/>
        </w:rPr>
        <w:t xml:space="preserve">. Terrorism requires </w:t>
      </w:r>
      <w:r>
        <w:rPr>
          <w:rFonts w:ascii="Georgia" w:hAnsi="Georgia"/>
          <w:b/>
          <w:i w:val="0"/>
          <w:color w:val="3D4350"/>
          <w:sz w:val="18"/>
        </w:rPr>
        <w:t>political or ideological intent PLUS an intent to terrorise or seriously harm</w:t>
      </w:r>
      <w:r>
        <w:rPr>
          <w:rFonts w:ascii="Georgia" w:hAnsi="Georgia"/>
          <w:b w:val="0"/>
          <w:i w:val="0"/>
          <w:color w:val="3D4350"/>
          <w:sz w:val="18"/>
        </w:rPr>
        <w:t xml:space="preserve">. Mislabelling a prank or a profit scam as "terrorism" </w:t>
      </w:r>
      <w:r>
        <w:rPr>
          <w:rFonts w:ascii="Georgia" w:hAnsi="Georgia"/>
          <w:b/>
          <w:i w:val="0"/>
          <w:color w:val="3D4350"/>
          <w:sz w:val="18"/>
        </w:rPr>
        <w:t>distorts both the threat and the response</w:t>
      </w:r>
      <w:r>
        <w:rPr>
          <w:rFonts w:ascii="Georgia" w:hAnsi="Georgia"/>
          <w:b w:val="0"/>
          <w:i w:val="0"/>
          <w:color w:val="3D4350"/>
          <w:sz w:val="18"/>
        </w:rPr>
        <w:t>.</w:t>
      </w:r>
    </w:p>
    <w:p>
      <w:pPr>
        <w:pStyle w:val="Heading3"/>
      </w:pPr>
      <w:r>
        <w:rPr>
          <w:rFonts w:ascii="Helvetica Neue" w:hAnsi="Helvetica Neue"/>
          <w:b/>
          <w:i w:val="0"/>
          <w:color w:val="2A6EA8"/>
          <w:sz w:val="22"/>
        </w:rPr>
        <w:t>Distinguishing the four related terms</w:t>
      </w:r>
    </w:p>
    <w:p>
      <w:pPr>
        <w:spacing w:after="80"/>
      </w:pPr>
      <w:r>
        <w:rPr>
          <w:rFonts w:ascii="Georgia" w:hAnsi="Georgia"/>
          <w:b/>
          <w:i w:val="0"/>
          <w:color w:val="16181D"/>
          <w:sz w:val="19"/>
        </w:rPr>
        <w:t>They share the same tools, so the tool never decides the label — MOTIVE and ACTOR do.</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344"/>
        <w:gridCol w:w="1878"/>
        <w:gridCol w:w="2328"/>
        <w:gridCol w:w="4541"/>
      </w:tblGrid>
      <w:tr>
        <w:trPr>
          <w:cantSplit/>
          <w:tblHeader/>
        </w:trPr>
        <w:tc>
          <w:tcPr>
            <w:tcW w:type="dxa" w:w="1344"/>
            <w:shd w:val="clear" w:color="auto" w:fill="EEF3F8"/>
          </w:tcPr>
          <w:p>
            <w:pPr>
              <w:spacing w:after="0" w:line="240" w:lineRule="auto"/>
            </w:pPr>
            <w:r>
              <w:rPr>
                <w:rFonts w:ascii="Helvetica Neue" w:hAnsi="Helvetica Neue"/>
                <w:b/>
                <w:i w:val="0"/>
                <w:color w:val="1F4E79"/>
                <w:sz w:val="16"/>
              </w:rPr>
              <w:t>Term</w:t>
            </w:r>
          </w:p>
        </w:tc>
        <w:tc>
          <w:tcPr>
            <w:tcW w:type="dxa" w:w="1878"/>
            <w:shd w:val="clear" w:color="auto" w:fill="EEF3F8"/>
          </w:tcPr>
          <w:p>
            <w:pPr>
              <w:spacing w:after="0" w:line="240" w:lineRule="auto"/>
            </w:pPr>
            <w:r>
              <w:rPr>
                <w:rFonts w:ascii="Helvetica Neue" w:hAnsi="Helvetica Neue"/>
                <w:b/>
                <w:i w:val="0"/>
                <w:color w:val="1F4E79"/>
                <w:sz w:val="16"/>
              </w:rPr>
              <w:t>Primary motive</w:t>
            </w:r>
          </w:p>
        </w:tc>
        <w:tc>
          <w:tcPr>
            <w:tcW w:type="dxa" w:w="2328"/>
            <w:shd w:val="clear" w:color="auto" w:fill="EEF3F8"/>
          </w:tcPr>
          <w:p>
            <w:pPr>
              <w:spacing w:after="0" w:line="240" w:lineRule="auto"/>
            </w:pPr>
            <w:r>
              <w:rPr>
                <w:rFonts w:ascii="Helvetica Neue" w:hAnsi="Helvetica Neue"/>
                <w:b/>
                <w:i w:val="0"/>
                <w:color w:val="1F4E79"/>
                <w:sz w:val="16"/>
              </w:rPr>
              <w:t>Typical actor</w:t>
            </w:r>
          </w:p>
        </w:tc>
        <w:tc>
          <w:tcPr>
            <w:tcW w:type="dxa" w:w="4541"/>
            <w:shd w:val="clear" w:color="auto" w:fill="EEF3F8"/>
          </w:tcPr>
          <w:p>
            <w:pPr>
              <w:spacing w:after="0" w:line="240" w:lineRule="auto"/>
            </w:pPr>
            <w:r>
              <w:rPr>
                <w:rFonts w:ascii="Helvetica Neue" w:hAnsi="Helvetica Neue"/>
                <w:b/>
                <w:i w:val="0"/>
                <w:color w:val="1F4E79"/>
                <w:sz w:val="16"/>
              </w:rPr>
              <w:t>Example</w:t>
            </w:r>
          </w:p>
        </w:tc>
      </w:tr>
      <w:tr>
        <w:trPr>
          <w:cantSplit/>
        </w:trPr>
        <w:tc>
          <w:tcPr>
            <w:tcW w:type="dxa" w:w="1344"/>
          </w:tcPr>
          <w:p>
            <w:pPr>
              <w:spacing w:after="0" w:line="240" w:lineRule="auto"/>
            </w:pPr>
            <w:r>
              <w:rPr>
                <w:rFonts w:ascii="Georgia" w:hAnsi="Georgia"/>
                <w:b/>
                <w:i w:val="0"/>
                <w:color w:val="16181D"/>
                <w:sz w:val="17"/>
              </w:rPr>
              <w:t>Cybercrime</w:t>
            </w:r>
          </w:p>
        </w:tc>
        <w:tc>
          <w:tcPr>
            <w:tcW w:type="dxa" w:w="1878"/>
          </w:tcPr>
          <w:p>
            <w:pPr>
              <w:spacing w:after="0" w:line="240" w:lineRule="auto"/>
            </w:pPr>
            <w:r>
              <w:rPr>
                <w:rFonts w:ascii="Georgia" w:hAnsi="Georgia"/>
                <w:b/>
                <w:i w:val="0"/>
                <w:color w:val="16181D"/>
                <w:sz w:val="17"/>
              </w:rPr>
              <w:t>Profit</w:t>
            </w:r>
          </w:p>
        </w:tc>
        <w:tc>
          <w:tcPr>
            <w:tcW w:type="dxa" w:w="2328"/>
          </w:tcPr>
          <w:p>
            <w:pPr>
              <w:spacing w:after="0" w:line="240" w:lineRule="auto"/>
            </w:pPr>
            <w:r>
              <w:rPr>
                <w:rFonts w:ascii="Georgia" w:hAnsi="Georgia"/>
                <w:b w:val="0"/>
                <w:i w:val="0"/>
                <w:color w:val="16181D"/>
                <w:sz w:val="17"/>
              </w:rPr>
              <w:t>Criminals, fraud gangs</w:t>
            </w:r>
          </w:p>
        </w:tc>
        <w:tc>
          <w:tcPr>
            <w:tcW w:type="dxa" w:w="4541"/>
          </w:tcPr>
          <w:p>
            <w:pPr>
              <w:spacing w:after="0" w:line="240" w:lineRule="auto"/>
            </w:pPr>
            <w:r>
              <w:rPr>
                <w:rFonts w:ascii="Georgia" w:hAnsi="Georgia"/>
                <w:b w:val="0"/>
                <w:i w:val="0"/>
                <w:color w:val="16181D"/>
                <w:sz w:val="17"/>
              </w:rPr>
              <w:t>A ransomware gang; OTP and eSewa scams</w:t>
            </w:r>
          </w:p>
        </w:tc>
      </w:tr>
      <w:tr>
        <w:trPr>
          <w:cantSplit/>
        </w:trPr>
        <w:tc>
          <w:tcPr>
            <w:tcW w:type="dxa" w:w="1344"/>
            <w:shd w:val="clear" w:color="auto" w:fill="FAFBFC"/>
          </w:tcPr>
          <w:p>
            <w:pPr>
              <w:spacing w:after="0" w:line="240" w:lineRule="auto"/>
            </w:pPr>
            <w:r>
              <w:rPr>
                <w:rFonts w:ascii="Georgia" w:hAnsi="Georgia"/>
                <w:b/>
                <w:i w:val="0"/>
                <w:color w:val="16181D"/>
                <w:sz w:val="17"/>
              </w:rPr>
              <w:t>Hacktivism</w:t>
            </w:r>
          </w:p>
        </w:tc>
        <w:tc>
          <w:tcPr>
            <w:tcW w:type="dxa" w:w="1878"/>
            <w:shd w:val="clear" w:color="auto" w:fill="FAFBFC"/>
          </w:tcPr>
          <w:p>
            <w:pPr>
              <w:spacing w:after="0" w:line="240" w:lineRule="auto"/>
            </w:pPr>
            <w:r>
              <w:rPr>
                <w:rFonts w:ascii="Georgia" w:hAnsi="Georgia"/>
                <w:b/>
                <w:i w:val="0"/>
                <w:color w:val="16181D"/>
                <w:sz w:val="17"/>
              </w:rPr>
              <w:t>Protest or a message</w:t>
            </w:r>
          </w:p>
        </w:tc>
        <w:tc>
          <w:tcPr>
            <w:tcW w:type="dxa" w:w="2328"/>
            <w:shd w:val="clear" w:color="auto" w:fill="FAFBFC"/>
          </w:tcPr>
          <w:p>
            <w:pPr>
              <w:spacing w:after="0" w:line="240" w:lineRule="auto"/>
            </w:pPr>
            <w:r>
              <w:rPr>
                <w:rFonts w:ascii="Georgia" w:hAnsi="Georgia"/>
                <w:b w:val="0"/>
                <w:i w:val="0"/>
                <w:color w:val="16181D"/>
                <w:sz w:val="17"/>
              </w:rPr>
              <w:t>Activists</w:t>
            </w:r>
          </w:p>
        </w:tc>
        <w:tc>
          <w:tcPr>
            <w:tcW w:type="dxa" w:w="4541"/>
            <w:shd w:val="clear" w:color="auto" w:fill="FAFBFC"/>
          </w:tcPr>
          <w:p>
            <w:pPr>
              <w:spacing w:after="0" w:line="240" w:lineRule="auto"/>
            </w:pPr>
            <w:r>
              <w:rPr>
                <w:rFonts w:ascii="Georgia" w:hAnsi="Georgia"/>
                <w:b w:val="0"/>
                <w:i w:val="0"/>
                <w:color w:val="16181D"/>
                <w:sz w:val="17"/>
              </w:rPr>
              <w:t>A website defacement to make a point</w:t>
            </w:r>
          </w:p>
        </w:tc>
      </w:tr>
      <w:tr>
        <w:trPr>
          <w:cantSplit/>
        </w:trPr>
        <w:tc>
          <w:tcPr>
            <w:tcW w:type="dxa" w:w="1344"/>
          </w:tcPr>
          <w:p>
            <w:pPr>
              <w:spacing w:after="0" w:line="240" w:lineRule="auto"/>
            </w:pPr>
            <w:r>
              <w:rPr>
                <w:rFonts w:ascii="Georgia" w:hAnsi="Georgia"/>
                <w:b/>
                <w:i w:val="0"/>
                <w:color w:val="16181D"/>
                <w:sz w:val="17"/>
              </w:rPr>
              <w:t>Cyber warfare</w:t>
            </w:r>
          </w:p>
        </w:tc>
        <w:tc>
          <w:tcPr>
            <w:tcW w:type="dxa" w:w="1878"/>
          </w:tcPr>
          <w:p>
            <w:pPr>
              <w:spacing w:after="0" w:line="240" w:lineRule="auto"/>
            </w:pPr>
            <w:r>
              <w:rPr>
                <w:rFonts w:ascii="Georgia" w:hAnsi="Georgia"/>
                <w:b/>
                <w:i w:val="0"/>
                <w:color w:val="16181D"/>
                <w:sz w:val="17"/>
              </w:rPr>
              <w:t>State conflict</w:t>
            </w:r>
          </w:p>
        </w:tc>
        <w:tc>
          <w:tcPr>
            <w:tcW w:type="dxa" w:w="2328"/>
          </w:tcPr>
          <w:p>
            <w:pPr>
              <w:spacing w:after="0" w:line="240" w:lineRule="auto"/>
            </w:pPr>
            <w:r>
              <w:rPr>
                <w:rFonts w:ascii="Georgia" w:hAnsi="Georgia"/>
                <w:b w:val="0"/>
                <w:i w:val="0"/>
                <w:color w:val="16181D"/>
                <w:sz w:val="17"/>
              </w:rPr>
              <w:t>Nation-states</w:t>
            </w:r>
          </w:p>
        </w:tc>
        <w:tc>
          <w:tcPr>
            <w:tcW w:type="dxa" w:w="4541"/>
          </w:tcPr>
          <w:p>
            <w:pPr>
              <w:spacing w:after="0" w:line="240" w:lineRule="auto"/>
            </w:pPr>
            <w:r>
              <w:rPr>
                <w:rFonts w:ascii="Georgia" w:hAnsi="Georgia"/>
                <w:b w:val="0"/>
                <w:i w:val="0"/>
                <w:color w:val="16181D"/>
                <w:sz w:val="17"/>
              </w:rPr>
              <w:t>State-versus-state attacks during a conflict</w:t>
            </w:r>
          </w:p>
        </w:tc>
      </w:tr>
      <w:tr>
        <w:trPr>
          <w:cantSplit/>
        </w:trPr>
        <w:tc>
          <w:tcPr>
            <w:tcW w:type="dxa" w:w="1344"/>
            <w:shd w:val="clear" w:color="auto" w:fill="FAFBFC"/>
          </w:tcPr>
          <w:p>
            <w:pPr>
              <w:spacing w:after="0" w:line="240" w:lineRule="auto"/>
            </w:pPr>
            <w:r>
              <w:rPr>
                <w:rFonts w:ascii="Georgia" w:hAnsi="Georgia"/>
                <w:b/>
                <w:i w:val="0"/>
                <w:color w:val="16181D"/>
                <w:sz w:val="17"/>
              </w:rPr>
              <w:t>Cyber terrorism</w:t>
            </w:r>
          </w:p>
        </w:tc>
        <w:tc>
          <w:tcPr>
            <w:tcW w:type="dxa" w:w="1878"/>
            <w:shd w:val="clear" w:color="auto" w:fill="FAFBFC"/>
          </w:tcPr>
          <w:p>
            <w:pPr>
              <w:spacing w:after="0" w:line="240" w:lineRule="auto"/>
            </w:pPr>
            <w:r>
              <w:rPr>
                <w:rFonts w:ascii="Georgia" w:hAnsi="Georgia"/>
                <w:b/>
                <w:i w:val="0"/>
                <w:color w:val="16181D"/>
                <w:sz w:val="17"/>
              </w:rPr>
              <w:t>Ideology plus terror</w:t>
            </w:r>
          </w:p>
        </w:tc>
        <w:tc>
          <w:tcPr>
            <w:tcW w:type="dxa" w:w="2328"/>
            <w:shd w:val="clear" w:color="auto" w:fill="FAFBFC"/>
          </w:tcPr>
          <w:p>
            <w:pPr>
              <w:spacing w:after="0" w:line="240" w:lineRule="auto"/>
            </w:pPr>
            <w:r>
              <w:rPr>
                <w:rFonts w:ascii="Georgia" w:hAnsi="Georgia"/>
                <w:b w:val="0"/>
                <w:i w:val="0"/>
                <w:color w:val="16181D"/>
                <w:sz w:val="17"/>
              </w:rPr>
              <w:t>Ideologically driven groups</w:t>
            </w:r>
          </w:p>
        </w:tc>
        <w:tc>
          <w:tcPr>
            <w:tcW w:type="dxa" w:w="4541"/>
            <w:shd w:val="clear" w:color="auto" w:fill="FAFBFC"/>
          </w:tcPr>
          <w:p>
            <w:pPr>
              <w:spacing w:after="0" w:line="240" w:lineRule="auto"/>
            </w:pPr>
            <w:r>
              <w:rPr>
                <w:rFonts w:ascii="Georgia" w:hAnsi="Georgia"/>
                <w:b w:val="0"/>
                <w:i w:val="0"/>
                <w:color w:val="16181D"/>
                <w:sz w:val="17"/>
              </w:rPr>
              <w:t>An attempt to disable a national grid to cause fear</w:t>
            </w:r>
          </w:p>
        </w:tc>
      </w:tr>
    </w:tbl>
    <w:p>
      <w:pPr>
        <w:spacing w:after="40"/>
      </w:pPr>
    </w:p>
    <w:p>
      <w:pPr>
        <w:spacing w:after="80"/>
      </w:pPr>
      <w:r>
        <w:rPr>
          <w:rFonts w:ascii="Georgia" w:hAnsi="Georgia"/>
          <w:b/>
          <w:i w:val="0"/>
          <w:color w:val="16181D"/>
          <w:sz w:val="19"/>
        </w:rPr>
        <w:t>Getting the label right changes the legal route and who responds</w:t>
      </w:r>
      <w:r>
        <w:rPr>
          <w:rFonts w:ascii="Georgia" w:hAnsi="Georgia"/>
          <w:b w:val="0"/>
          <w:i w:val="0"/>
          <w:color w:val="16181D"/>
          <w:sz w:val="19"/>
        </w:rPr>
        <w:t xml:space="preserve"> — police, regulator, or national security.</w:t>
      </w:r>
    </w:p>
    <w:p>
      <w:pPr>
        <w:pStyle w:val="Heading3"/>
      </w:pPr>
      <w:r>
        <w:rPr>
          <w:rFonts w:ascii="Helvetica Neue" w:hAnsi="Helvetica Neue"/>
          <w:b/>
          <w:i w:val="0"/>
          <w:color w:val="2A6EA8"/>
          <w:sz w:val="22"/>
        </w:rPr>
        <w:t>Types of cyber terrorism</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3104"/>
        <w:gridCol w:w="4067"/>
        <w:gridCol w:w="2920"/>
      </w:tblGrid>
      <w:tr>
        <w:trPr>
          <w:cantSplit/>
          <w:tblHeader/>
        </w:trPr>
        <w:tc>
          <w:tcPr>
            <w:tcW w:type="dxa" w:w="3104"/>
            <w:shd w:val="clear" w:color="auto" w:fill="EEF3F8"/>
          </w:tcPr>
          <w:p>
            <w:pPr>
              <w:spacing w:after="0" w:line="240" w:lineRule="auto"/>
            </w:pPr>
            <w:r>
              <w:rPr>
                <w:rFonts w:ascii="Helvetica Neue" w:hAnsi="Helvetica Neue"/>
                <w:b/>
                <w:i w:val="0"/>
                <w:color w:val="1F4E79"/>
                <w:sz w:val="16"/>
              </w:rPr>
              <w:t>Type</w:t>
            </w:r>
          </w:p>
        </w:tc>
        <w:tc>
          <w:tcPr>
            <w:tcW w:type="dxa" w:w="4067"/>
            <w:shd w:val="clear" w:color="auto" w:fill="EEF3F8"/>
          </w:tcPr>
          <w:p>
            <w:pPr>
              <w:spacing w:after="0" w:line="240" w:lineRule="auto"/>
            </w:pPr>
            <w:r>
              <w:rPr>
                <w:rFonts w:ascii="Helvetica Neue" w:hAnsi="Helvetica Neue"/>
                <w:b/>
                <w:i w:val="0"/>
                <w:color w:val="1F4E79"/>
                <w:sz w:val="16"/>
              </w:rPr>
              <w:t>Example (awareness level)</w:t>
            </w:r>
          </w:p>
        </w:tc>
        <w:tc>
          <w:tcPr>
            <w:tcW w:type="dxa" w:w="2920"/>
            <w:shd w:val="clear" w:color="auto" w:fill="EEF3F8"/>
          </w:tcPr>
          <w:p>
            <w:pPr>
              <w:spacing w:after="0" w:line="240" w:lineRule="auto"/>
            </w:pPr>
            <w:r>
              <w:rPr>
                <w:rFonts w:ascii="Helvetica Neue" w:hAnsi="Helvetica Neue"/>
                <w:b/>
                <w:i w:val="0"/>
                <w:color w:val="1F4E79"/>
                <w:sz w:val="16"/>
              </w:rPr>
              <w:t>Intended effect</w:t>
            </w:r>
          </w:p>
        </w:tc>
      </w:tr>
      <w:tr>
        <w:trPr>
          <w:cantSplit/>
        </w:trPr>
        <w:tc>
          <w:tcPr>
            <w:tcW w:type="dxa" w:w="3104"/>
          </w:tcPr>
          <w:p>
            <w:pPr>
              <w:spacing w:after="0" w:line="240" w:lineRule="auto"/>
            </w:pPr>
            <w:r>
              <w:rPr>
                <w:rFonts w:ascii="Georgia" w:hAnsi="Georgia"/>
                <w:b/>
                <w:i w:val="0"/>
                <w:color w:val="16181D"/>
                <w:sz w:val="17"/>
              </w:rPr>
              <w:t>Critical-infrastructure attack</w:t>
            </w:r>
          </w:p>
        </w:tc>
        <w:tc>
          <w:tcPr>
            <w:tcW w:type="dxa" w:w="4067"/>
          </w:tcPr>
          <w:p>
            <w:pPr>
              <w:spacing w:after="0" w:line="240" w:lineRule="auto"/>
            </w:pPr>
            <w:r>
              <w:rPr>
                <w:rFonts w:ascii="Georgia" w:hAnsi="Georgia"/>
                <w:b w:val="0"/>
                <w:i w:val="0"/>
                <w:color w:val="16181D"/>
                <w:sz w:val="17"/>
              </w:rPr>
              <w:t>Targeting power, water, telecom, finance, aviation</w:t>
            </w:r>
          </w:p>
        </w:tc>
        <w:tc>
          <w:tcPr>
            <w:tcW w:type="dxa" w:w="2920"/>
          </w:tcPr>
          <w:p>
            <w:pPr>
              <w:spacing w:after="0" w:line="240" w:lineRule="auto"/>
            </w:pPr>
            <w:r>
              <w:rPr>
                <w:rFonts w:ascii="Georgia" w:hAnsi="Georgia"/>
                <w:b w:val="0"/>
                <w:i w:val="0"/>
                <w:color w:val="16181D"/>
                <w:sz w:val="17"/>
              </w:rPr>
              <w:t>Physical disruption and public fear</w:t>
            </w:r>
          </w:p>
        </w:tc>
      </w:tr>
      <w:tr>
        <w:trPr>
          <w:cantSplit/>
        </w:trPr>
        <w:tc>
          <w:tcPr>
            <w:tcW w:type="dxa" w:w="3104"/>
            <w:shd w:val="clear" w:color="auto" w:fill="FAFBFC"/>
          </w:tcPr>
          <w:p>
            <w:pPr>
              <w:spacing w:after="0" w:line="240" w:lineRule="auto"/>
            </w:pPr>
            <w:r>
              <w:rPr>
                <w:rFonts w:ascii="Georgia" w:hAnsi="Georgia"/>
                <w:b/>
                <w:i w:val="0"/>
                <w:color w:val="16181D"/>
                <w:sz w:val="17"/>
              </w:rPr>
              <w:t>Data destruction or manipulation</w:t>
            </w:r>
          </w:p>
        </w:tc>
        <w:tc>
          <w:tcPr>
            <w:tcW w:type="dxa" w:w="4067"/>
            <w:shd w:val="clear" w:color="auto" w:fill="FAFBFC"/>
          </w:tcPr>
          <w:p>
            <w:pPr>
              <w:spacing w:after="0" w:line="240" w:lineRule="auto"/>
            </w:pPr>
            <w:r>
              <w:rPr>
                <w:rFonts w:ascii="Georgia" w:hAnsi="Georgia"/>
                <w:b w:val="0"/>
                <w:i w:val="0"/>
                <w:color w:val="16181D"/>
                <w:sz w:val="17"/>
              </w:rPr>
              <w:t>Corrupting or wiping public records</w:t>
            </w:r>
          </w:p>
        </w:tc>
        <w:tc>
          <w:tcPr>
            <w:tcW w:type="dxa" w:w="2920"/>
            <w:shd w:val="clear" w:color="auto" w:fill="FAFBFC"/>
          </w:tcPr>
          <w:p>
            <w:pPr>
              <w:spacing w:after="0" w:line="240" w:lineRule="auto"/>
            </w:pPr>
            <w:r>
              <w:rPr>
                <w:rFonts w:ascii="Georgia" w:hAnsi="Georgia"/>
                <w:b w:val="0"/>
                <w:i w:val="0"/>
                <w:color w:val="16181D"/>
                <w:sz w:val="17"/>
              </w:rPr>
              <w:t>Erode trust; damage governance</w:t>
            </w:r>
          </w:p>
        </w:tc>
      </w:tr>
      <w:tr>
        <w:trPr>
          <w:cantSplit/>
        </w:trPr>
        <w:tc>
          <w:tcPr>
            <w:tcW w:type="dxa" w:w="3104"/>
          </w:tcPr>
          <w:p>
            <w:pPr>
              <w:spacing w:after="0" w:line="240" w:lineRule="auto"/>
            </w:pPr>
            <w:r>
              <w:rPr>
                <w:rFonts w:ascii="Georgia" w:hAnsi="Georgia"/>
                <w:b/>
                <w:i w:val="0"/>
                <w:color w:val="16181D"/>
                <w:sz w:val="17"/>
              </w:rPr>
              <w:t>Service denial at large scale</w:t>
            </w:r>
          </w:p>
        </w:tc>
        <w:tc>
          <w:tcPr>
            <w:tcW w:type="dxa" w:w="4067"/>
          </w:tcPr>
          <w:p>
            <w:pPr>
              <w:spacing w:after="0" w:line="240" w:lineRule="auto"/>
            </w:pPr>
            <w:r>
              <w:rPr>
                <w:rFonts w:ascii="Georgia" w:hAnsi="Georgia"/>
                <w:b w:val="0"/>
                <w:i w:val="0"/>
                <w:color w:val="16181D"/>
                <w:sz w:val="17"/>
              </w:rPr>
              <w:t>Disrupting essential online services</w:t>
            </w:r>
          </w:p>
        </w:tc>
        <w:tc>
          <w:tcPr>
            <w:tcW w:type="dxa" w:w="2920"/>
          </w:tcPr>
          <w:p>
            <w:pPr>
              <w:spacing w:after="0" w:line="240" w:lineRule="auto"/>
            </w:pPr>
            <w:r>
              <w:rPr>
                <w:rFonts w:ascii="Georgia" w:hAnsi="Georgia"/>
                <w:b w:val="0"/>
                <w:i w:val="0"/>
                <w:color w:val="16181D"/>
                <w:sz w:val="17"/>
              </w:rPr>
              <w:t>Freeze daily life and commerce</w:t>
            </w:r>
          </w:p>
        </w:tc>
      </w:tr>
      <w:tr>
        <w:trPr>
          <w:cantSplit/>
        </w:trPr>
        <w:tc>
          <w:tcPr>
            <w:tcW w:type="dxa" w:w="3104"/>
            <w:shd w:val="clear" w:color="auto" w:fill="FAFBFC"/>
          </w:tcPr>
          <w:p>
            <w:pPr>
              <w:spacing w:after="0" w:line="240" w:lineRule="auto"/>
            </w:pPr>
            <w:r>
              <w:rPr>
                <w:rFonts w:ascii="Georgia" w:hAnsi="Georgia"/>
                <w:b/>
                <w:i w:val="0"/>
                <w:color w:val="16181D"/>
                <w:sz w:val="17"/>
              </w:rPr>
              <w:t>Propaganda and psychological operations</w:t>
            </w:r>
          </w:p>
        </w:tc>
        <w:tc>
          <w:tcPr>
            <w:tcW w:type="dxa" w:w="4067"/>
            <w:shd w:val="clear" w:color="auto" w:fill="FAFBFC"/>
          </w:tcPr>
          <w:p>
            <w:pPr>
              <w:spacing w:after="0" w:line="240" w:lineRule="auto"/>
            </w:pPr>
            <w:r>
              <w:rPr>
                <w:rFonts w:ascii="Georgia" w:hAnsi="Georgia"/>
                <w:b w:val="0"/>
                <w:i w:val="0"/>
                <w:color w:val="16181D"/>
                <w:sz w:val="17"/>
              </w:rPr>
              <w:t>Disinformation during sensitive national events</w:t>
            </w:r>
          </w:p>
        </w:tc>
        <w:tc>
          <w:tcPr>
            <w:tcW w:type="dxa" w:w="2920"/>
            <w:shd w:val="clear" w:color="auto" w:fill="FAFBFC"/>
          </w:tcPr>
          <w:p>
            <w:pPr>
              <w:spacing w:after="0" w:line="240" w:lineRule="auto"/>
            </w:pPr>
            <w:r>
              <w:rPr>
                <w:rFonts w:ascii="Georgia" w:hAnsi="Georgia"/>
                <w:b w:val="0"/>
                <w:i w:val="0"/>
                <w:color w:val="16181D"/>
                <w:sz w:val="17"/>
              </w:rPr>
              <w:t>Spread fear, divide, recruit</w:t>
            </w:r>
          </w:p>
        </w:tc>
      </w:tr>
      <w:tr>
        <w:trPr>
          <w:cantSplit/>
        </w:trPr>
        <w:tc>
          <w:tcPr>
            <w:tcW w:type="dxa" w:w="3104"/>
          </w:tcPr>
          <w:p>
            <w:pPr>
              <w:spacing w:after="0" w:line="240" w:lineRule="auto"/>
            </w:pPr>
            <w:r>
              <w:rPr>
                <w:rFonts w:ascii="Georgia" w:hAnsi="Georgia"/>
                <w:b/>
                <w:i w:val="0"/>
                <w:color w:val="16181D"/>
                <w:sz w:val="17"/>
              </w:rPr>
              <w:t>Recruitment and radicalisation</w:t>
            </w:r>
          </w:p>
        </w:tc>
        <w:tc>
          <w:tcPr>
            <w:tcW w:type="dxa" w:w="4067"/>
          </w:tcPr>
          <w:p>
            <w:pPr>
              <w:spacing w:after="0" w:line="240" w:lineRule="auto"/>
            </w:pPr>
            <w:r>
              <w:rPr>
                <w:rFonts w:ascii="Georgia" w:hAnsi="Georgia"/>
                <w:b w:val="0"/>
                <w:i w:val="0"/>
                <w:color w:val="16181D"/>
                <w:sz w:val="17"/>
              </w:rPr>
              <w:t>Online content to recruit</w:t>
            </w:r>
          </w:p>
        </w:tc>
        <w:tc>
          <w:tcPr>
            <w:tcW w:type="dxa" w:w="2920"/>
          </w:tcPr>
          <w:p>
            <w:pPr>
              <w:spacing w:after="0" w:line="240" w:lineRule="auto"/>
            </w:pPr>
            <w:r>
              <w:rPr>
                <w:rFonts w:ascii="Georgia" w:hAnsi="Georgia"/>
                <w:b w:val="0"/>
                <w:i w:val="0"/>
                <w:color w:val="16181D"/>
                <w:sz w:val="17"/>
              </w:rPr>
              <w:t>Grow the movement</w:t>
            </w:r>
          </w:p>
        </w:tc>
      </w:tr>
      <w:tr>
        <w:trPr>
          <w:cantSplit/>
        </w:trPr>
        <w:tc>
          <w:tcPr>
            <w:tcW w:type="dxa" w:w="3104"/>
            <w:shd w:val="clear" w:color="auto" w:fill="FAFBFC"/>
          </w:tcPr>
          <w:p>
            <w:pPr>
              <w:spacing w:after="0" w:line="240" w:lineRule="auto"/>
            </w:pPr>
            <w:r>
              <w:rPr>
                <w:rFonts w:ascii="Georgia" w:hAnsi="Georgia"/>
                <w:b/>
                <w:i w:val="0"/>
                <w:color w:val="16181D"/>
                <w:sz w:val="17"/>
              </w:rPr>
              <w:t>Financing via cyber means</w:t>
            </w:r>
          </w:p>
        </w:tc>
        <w:tc>
          <w:tcPr>
            <w:tcW w:type="dxa" w:w="4067"/>
            <w:shd w:val="clear" w:color="auto" w:fill="FAFBFC"/>
          </w:tcPr>
          <w:p>
            <w:pPr>
              <w:spacing w:after="0" w:line="240" w:lineRule="auto"/>
            </w:pPr>
            <w:r>
              <w:rPr>
                <w:rFonts w:ascii="Georgia" w:hAnsi="Georgia"/>
                <w:b w:val="0"/>
                <w:i w:val="0"/>
                <w:color w:val="16181D"/>
                <w:sz w:val="17"/>
              </w:rPr>
              <w:t>Moving or raising funds online</w:t>
            </w:r>
          </w:p>
        </w:tc>
        <w:tc>
          <w:tcPr>
            <w:tcW w:type="dxa" w:w="2920"/>
            <w:shd w:val="clear" w:color="auto" w:fill="FAFBFC"/>
          </w:tcPr>
          <w:p>
            <w:pPr>
              <w:spacing w:after="0" w:line="240" w:lineRule="auto"/>
            </w:pPr>
            <w:r>
              <w:rPr>
                <w:rFonts w:ascii="Georgia" w:hAnsi="Georgia"/>
                <w:b w:val="0"/>
                <w:i w:val="0"/>
                <w:color w:val="16181D"/>
                <w:sz w:val="17"/>
              </w:rPr>
              <w:t>Fund and sustain the campaign</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"Cyber terrorism only means blowing up power plants."</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the types are broader — </w:t>
      </w:r>
      <w:r>
        <w:rPr>
          <w:rFonts w:ascii="Georgia" w:hAnsi="Georgia"/>
          <w:b/>
          <w:i w:val="0"/>
          <w:color w:val="3D4350"/>
          <w:sz w:val="18"/>
        </w:rPr>
        <w:t>data destruction, large-scale service denial, and especially propaganda and disinformation that attack the public's mind.</w:t>
      </w:r>
      <w:r>
        <w:rPr>
          <w:rFonts w:ascii="Georgia" w:hAnsi="Georgia"/>
          <w:b w:val="0"/>
          <w:i w:val="0"/>
          <w:color w:val="3D4350"/>
          <w:sz w:val="18"/>
        </w:rPr>
        <w:t xml:space="preserve"> An information campaign that spreads fear can be as much a part of it as an infrastructure strike.</w:t>
      </w:r>
    </w:p>
    <w:p>
      <w:pPr>
        <w:keepLines/>
        <w:pBdr>
          <w:left w:val="single" w:sz="18" w:space="6" w:color="2A6EA8"/>
        </w:pBdr>
        <w:shd w:val="clear" w:color="auto" w:fill="F7F9FB"/>
        <w:spacing w:before="80" w:after="80"/>
        <w:ind w:left="227" w:right="113"/>
      </w:pPr>
      <w:r>
        <w:rPr>
          <w:rFonts w:ascii="Georgia" w:hAnsi="Georgia"/>
          <w:b/>
          <w:i w:val="0"/>
          <w:color w:val="3D4350"/>
          <w:sz w:val="18"/>
        </w:rPr>
        <w:t>Cyber terrorism is "arson with a keyboard" — the goal is not theft, it is fear and damage.</w:t>
      </w:r>
    </w:p>
    <w:p>
      <w:pPr>
        <w:pStyle w:val="Heading2"/>
        <w:pBdr>
          <w:bottom w:val="single" w:sz="6" w:space="2" w:color="D6D9E0"/>
        </w:pBdr>
      </w:pPr>
      <w:r>
        <w:rPr>
          <w:rFonts w:ascii="Helvetica Neue" w:hAnsi="Helvetica Neue"/>
          <w:b/>
          <w:i w:val="0"/>
          <w:color w:val="1F4E79"/>
          <w:sz w:val="27"/>
        </w:rPr>
        <w:t>7.10 Effects on critical infrastructure</w:t>
      </w:r>
    </w:p>
    <w:p>
      <w:pPr>
        <w:spacing w:after="80"/>
      </w:pPr>
      <w:r>
        <w:rPr>
          <w:rFonts w:ascii="Georgia" w:hAnsi="Georgia"/>
          <w:b/>
          <w:i w:val="0"/>
          <w:color w:val="16181D"/>
          <w:sz w:val="19"/>
        </w:rPr>
        <w:t>Critical infrastructure (CI) is the set of systems a society cannot function without.</w:t>
      </w:r>
      <w:r>
        <w:rPr>
          <w:rFonts w:ascii="Georgia" w:hAnsi="Georgia"/>
          <w:b w:val="0"/>
          <w:i w:val="0"/>
          <w:color w:val="16181D"/>
          <w:sz w:val="19"/>
        </w:rPr>
        <w:t xml:space="preserve"> An attack </w:t>
      </w:r>
      <w:r>
        <w:rPr>
          <w:rFonts w:ascii="Georgia" w:hAnsi="Georgia"/>
          <w:b/>
          <w:i w:val="0"/>
          <w:color w:val="16181D"/>
          <w:sz w:val="19"/>
        </w:rPr>
        <w:t>rarely stays contained</w:t>
      </w:r>
      <w:r>
        <w:rPr>
          <w:rFonts w:ascii="Georgia" w:hAnsi="Georgia"/>
          <w:b w:val="0"/>
          <w:i w:val="0"/>
          <w:color w:val="16181D"/>
          <w:sz w:val="19"/>
        </w:rPr>
        <w:t xml:space="preserve"> — the danger is the </w:t>
      </w:r>
      <w:r>
        <w:rPr>
          <w:rFonts w:ascii="Georgia" w:hAnsi="Georgia"/>
          <w:b/>
          <w:i w:val="0"/>
          <w:color w:val="16181D"/>
          <w:sz w:val="19"/>
        </w:rPr>
        <w:t>cascade</w:t>
      </w:r>
      <w:r>
        <w:rPr>
          <w:rFonts w:ascii="Georgia" w:hAnsi="Georgia"/>
          <w:b w:val="0"/>
          <w:i w:val="0"/>
          <w:color w:val="16181D"/>
          <w:sz w:val="19"/>
        </w:rPr>
        <w:t>.</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3409"/>
        <w:gridCol w:w="3093"/>
        <w:gridCol w:w="3589"/>
      </w:tblGrid>
      <w:tr>
        <w:trPr>
          <w:cantSplit/>
          <w:tblHeader/>
        </w:trPr>
        <w:tc>
          <w:tcPr>
            <w:tcW w:type="dxa" w:w="3409"/>
            <w:shd w:val="clear" w:color="auto" w:fill="EEF3F8"/>
          </w:tcPr>
          <w:p>
            <w:pPr>
              <w:spacing w:after="0" w:line="240" w:lineRule="auto"/>
            </w:pPr>
            <w:r>
              <w:rPr>
                <w:rFonts w:ascii="Helvetica Neue" w:hAnsi="Helvetica Neue"/>
                <w:b/>
                <w:i w:val="0"/>
                <w:color w:val="1F4E79"/>
                <w:sz w:val="16"/>
              </w:rPr>
              <w:t>If this is hit</w:t>
            </w:r>
          </w:p>
        </w:tc>
        <w:tc>
          <w:tcPr>
            <w:tcW w:type="dxa" w:w="3093"/>
            <w:shd w:val="clear" w:color="auto" w:fill="EEF3F8"/>
          </w:tcPr>
          <w:p>
            <w:pPr>
              <w:spacing w:after="0" w:line="240" w:lineRule="auto"/>
            </w:pPr>
            <w:r>
              <w:rPr>
                <w:rFonts w:ascii="Helvetica Neue" w:hAnsi="Helvetica Neue"/>
                <w:b/>
                <w:i w:val="0"/>
                <w:color w:val="1F4E79"/>
                <w:sz w:val="16"/>
              </w:rPr>
              <w:t>The cascade it triggers</w:t>
            </w:r>
          </w:p>
        </w:tc>
        <w:tc>
          <w:tcPr>
            <w:tcW w:type="dxa" w:w="3589"/>
            <w:shd w:val="clear" w:color="auto" w:fill="EEF3F8"/>
          </w:tcPr>
          <w:p>
            <w:pPr>
              <w:spacing w:after="0" w:line="240" w:lineRule="auto"/>
            </w:pPr>
            <w:r>
              <w:rPr>
                <w:rFonts w:ascii="Helvetica Neue" w:hAnsi="Helvetica Neue"/>
                <w:b/>
                <w:i w:val="0"/>
                <w:color w:val="1F4E79"/>
                <w:sz w:val="16"/>
              </w:rPr>
              <w:t>The real-world effect</w:t>
            </w:r>
          </w:p>
        </w:tc>
      </w:tr>
      <w:tr>
        <w:trPr>
          <w:cantSplit/>
        </w:trPr>
        <w:tc>
          <w:tcPr>
            <w:tcW w:type="dxa" w:w="3409"/>
          </w:tcPr>
          <w:p>
            <w:pPr>
              <w:spacing w:after="0" w:line="240" w:lineRule="auto"/>
            </w:pPr>
            <w:r>
              <w:rPr>
                <w:rFonts w:ascii="Georgia" w:hAnsi="Georgia"/>
                <w:b w:val="0"/>
                <w:i w:val="0"/>
                <w:color w:val="16181D"/>
                <w:sz w:val="17"/>
              </w:rPr>
              <w:t>National power / load-dispatch</w:t>
            </w:r>
          </w:p>
        </w:tc>
        <w:tc>
          <w:tcPr>
            <w:tcW w:type="dxa" w:w="3093"/>
          </w:tcPr>
          <w:p>
            <w:pPr>
              <w:spacing w:after="0" w:line="240" w:lineRule="auto"/>
            </w:pPr>
            <w:r>
              <w:rPr>
                <w:rFonts w:ascii="Georgia" w:hAnsi="Georgia"/>
                <w:b w:val="0"/>
                <w:i w:val="0"/>
                <w:color w:val="16181D"/>
                <w:sz w:val="17"/>
              </w:rPr>
              <w:t>Telecom and data centres lose power</w:t>
            </w:r>
          </w:p>
        </w:tc>
        <w:tc>
          <w:tcPr>
            <w:tcW w:type="dxa" w:w="3589"/>
          </w:tcPr>
          <w:p>
            <w:pPr>
              <w:spacing w:after="0" w:line="240" w:lineRule="auto"/>
            </w:pPr>
            <w:r>
              <w:rPr>
                <w:rFonts w:ascii="Georgia" w:hAnsi="Georgia"/>
                <w:b w:val="0"/>
                <w:i w:val="0"/>
                <w:color w:val="16181D"/>
                <w:sz w:val="17"/>
              </w:rPr>
              <w:t>Blackout; communications go dark</w:t>
            </w:r>
          </w:p>
        </w:tc>
      </w:tr>
      <w:tr>
        <w:trPr>
          <w:cantSplit/>
        </w:trPr>
        <w:tc>
          <w:tcPr>
            <w:tcW w:type="dxa" w:w="3409"/>
            <w:shd w:val="clear" w:color="auto" w:fill="FAFBFC"/>
          </w:tcPr>
          <w:p>
            <w:pPr>
              <w:spacing w:after="0" w:line="240" w:lineRule="auto"/>
            </w:pPr>
            <w:r>
              <w:rPr>
                <w:rFonts w:ascii="Georgia" w:hAnsi="Georgia"/>
                <w:b w:val="0"/>
                <w:i w:val="0"/>
                <w:color w:val="16181D"/>
                <w:sz w:val="17"/>
              </w:rPr>
              <w:t>Telecom operators</w:t>
            </w:r>
          </w:p>
        </w:tc>
        <w:tc>
          <w:tcPr>
            <w:tcW w:type="dxa" w:w="3093"/>
            <w:shd w:val="clear" w:color="auto" w:fill="FAFBFC"/>
          </w:tcPr>
          <w:p>
            <w:pPr>
              <w:spacing w:after="0" w:line="240" w:lineRule="auto"/>
            </w:pPr>
            <w:r>
              <w:rPr>
                <w:rFonts w:ascii="Georgia" w:hAnsi="Georgia"/>
                <w:b w:val="0"/>
                <w:i w:val="0"/>
                <w:color w:val="16181D"/>
                <w:sz w:val="17"/>
              </w:rPr>
              <w:t xml:space="preserve">Internet, calls and </w:t>
            </w:r>
            <w:r>
              <w:rPr>
                <w:rFonts w:ascii="Georgia" w:hAnsi="Georgia"/>
                <w:b/>
                <w:i w:val="0"/>
                <w:color w:val="16181D"/>
                <w:sz w:val="17"/>
              </w:rPr>
              <w:t>OTP delivery</w:t>
            </w:r>
            <w:r>
              <w:rPr>
                <w:rFonts w:ascii="Georgia" w:hAnsi="Georgia"/>
                <w:b w:val="0"/>
                <w:i w:val="0"/>
                <w:color w:val="16181D"/>
                <w:sz w:val="17"/>
              </w:rPr>
              <w:t xml:space="preserve"> fail</w:t>
            </w:r>
          </w:p>
        </w:tc>
        <w:tc>
          <w:tcPr>
            <w:tcW w:type="dxa" w:w="3589"/>
            <w:shd w:val="clear" w:color="auto" w:fill="FAFBFC"/>
          </w:tcPr>
          <w:p>
            <w:pPr>
              <w:spacing w:after="0" w:line="240" w:lineRule="auto"/>
            </w:pPr>
            <w:r>
              <w:rPr>
                <w:rFonts w:ascii="Georgia" w:hAnsi="Georgia"/>
                <w:b w:val="0"/>
                <w:i w:val="0"/>
                <w:color w:val="16181D"/>
                <w:sz w:val="17"/>
              </w:rPr>
              <w:t>Wallets and banking become unusable</w:t>
            </w:r>
          </w:p>
        </w:tc>
      </w:tr>
      <w:tr>
        <w:trPr>
          <w:cantSplit/>
        </w:trPr>
        <w:tc>
          <w:tcPr>
            <w:tcW w:type="dxa" w:w="3409"/>
          </w:tcPr>
          <w:p>
            <w:pPr>
              <w:spacing w:after="0" w:line="240" w:lineRule="auto"/>
            </w:pPr>
            <w:r>
              <w:rPr>
                <w:rFonts w:ascii="Georgia" w:hAnsi="Georgia"/>
                <w:b w:val="0"/>
                <w:i w:val="0"/>
                <w:color w:val="16181D"/>
                <w:sz w:val="17"/>
              </w:rPr>
              <w:t>Payment infrastructure (eSewa, Khalti, ConnectIPS)</w:t>
            </w:r>
          </w:p>
        </w:tc>
        <w:tc>
          <w:tcPr>
            <w:tcW w:type="dxa" w:w="3093"/>
          </w:tcPr>
          <w:p>
            <w:pPr>
              <w:spacing w:after="0" w:line="240" w:lineRule="auto"/>
            </w:pPr>
            <w:r>
              <w:rPr>
                <w:rFonts w:ascii="Georgia" w:hAnsi="Georgia"/>
                <w:b w:val="0"/>
                <w:i w:val="0"/>
                <w:color w:val="16181D"/>
                <w:sz w:val="17"/>
              </w:rPr>
              <w:t>Digital commerce halts</w:t>
            </w:r>
          </w:p>
        </w:tc>
        <w:tc>
          <w:tcPr>
            <w:tcW w:type="dxa" w:w="3589"/>
          </w:tcPr>
          <w:p>
            <w:pPr>
              <w:spacing w:after="0" w:line="240" w:lineRule="auto"/>
            </w:pPr>
            <w:r>
              <w:rPr>
                <w:rFonts w:ascii="Georgia" w:hAnsi="Georgia"/>
                <w:b w:val="0"/>
                <w:i w:val="0"/>
                <w:color w:val="16181D"/>
                <w:sz w:val="17"/>
              </w:rPr>
              <w:t>Shops, salaries and remittances freeze</w:t>
            </w:r>
          </w:p>
        </w:tc>
      </w:tr>
      <w:tr>
        <w:trPr>
          <w:cantSplit/>
        </w:trPr>
        <w:tc>
          <w:tcPr>
            <w:tcW w:type="dxa" w:w="3409"/>
            <w:shd w:val="clear" w:color="auto" w:fill="FAFBFC"/>
          </w:tcPr>
          <w:p>
            <w:pPr>
              <w:spacing w:after="0" w:line="240" w:lineRule="auto"/>
            </w:pPr>
            <w:r>
              <w:rPr>
                <w:rFonts w:ascii="Georgia" w:hAnsi="Georgia"/>
                <w:b w:val="0"/>
                <w:i w:val="0"/>
                <w:color w:val="16181D"/>
                <w:sz w:val="17"/>
              </w:rPr>
              <w:t>The banking network</w:t>
            </w:r>
          </w:p>
        </w:tc>
        <w:tc>
          <w:tcPr>
            <w:tcW w:type="dxa" w:w="3093"/>
            <w:shd w:val="clear" w:color="auto" w:fill="FAFBFC"/>
          </w:tcPr>
          <w:p>
            <w:pPr>
              <w:spacing w:after="0" w:line="240" w:lineRule="auto"/>
            </w:pPr>
            <w:r>
              <w:rPr>
                <w:rFonts w:ascii="Georgia" w:hAnsi="Georgia"/>
                <w:b w:val="0"/>
                <w:i w:val="0"/>
                <w:color w:val="16181D"/>
                <w:sz w:val="17"/>
              </w:rPr>
              <w:t>ATMs and transfers stop</w:t>
            </w:r>
          </w:p>
        </w:tc>
        <w:tc>
          <w:tcPr>
            <w:tcW w:type="dxa" w:w="3589"/>
            <w:shd w:val="clear" w:color="auto" w:fill="FAFBFC"/>
          </w:tcPr>
          <w:p>
            <w:pPr>
              <w:spacing w:after="0" w:line="240" w:lineRule="auto"/>
            </w:pPr>
            <w:r>
              <w:rPr>
                <w:rFonts w:ascii="Georgia" w:hAnsi="Georgia"/>
                <w:b w:val="0"/>
                <w:i w:val="0"/>
                <w:color w:val="16181D"/>
                <w:sz w:val="17"/>
              </w:rPr>
              <w:t>People cannot access their own money</w:t>
            </w:r>
          </w:p>
        </w:tc>
      </w:tr>
      <w:tr>
        <w:trPr>
          <w:cantSplit/>
        </w:trPr>
        <w:tc>
          <w:tcPr>
            <w:tcW w:type="dxa" w:w="3409"/>
          </w:tcPr>
          <w:p>
            <w:pPr>
              <w:spacing w:after="0" w:line="240" w:lineRule="auto"/>
            </w:pPr>
            <w:r>
              <w:rPr>
                <w:rFonts w:ascii="Georgia" w:hAnsi="Georgia"/>
                <w:b w:val="0"/>
                <w:i w:val="0"/>
                <w:color w:val="16181D"/>
                <w:sz w:val="17"/>
              </w:rPr>
              <w:t>A government data centre</w:t>
            </w:r>
          </w:p>
        </w:tc>
        <w:tc>
          <w:tcPr>
            <w:tcW w:type="dxa" w:w="3093"/>
          </w:tcPr>
          <w:p>
            <w:pPr>
              <w:spacing w:after="0" w:line="240" w:lineRule="auto"/>
            </w:pPr>
            <w:r>
              <w:rPr>
                <w:rFonts w:ascii="Georgia" w:hAnsi="Georgia"/>
                <w:b w:val="0"/>
                <w:i w:val="0"/>
                <w:color w:val="16181D"/>
                <w:sz w:val="17"/>
              </w:rPr>
              <w:t>Citizen records exposed or altered</w:t>
            </w:r>
          </w:p>
        </w:tc>
        <w:tc>
          <w:tcPr>
            <w:tcW w:type="dxa" w:w="3589"/>
          </w:tcPr>
          <w:p>
            <w:pPr>
              <w:spacing w:after="0" w:line="240" w:lineRule="auto"/>
            </w:pPr>
            <w:r>
              <w:rPr>
                <w:rFonts w:ascii="Georgia" w:hAnsi="Georgia"/>
                <w:b w:val="0"/>
                <w:i w:val="0"/>
                <w:color w:val="16181D"/>
                <w:sz w:val="17"/>
              </w:rPr>
              <w:t>Identity risk; loss of trust in e-government</w:t>
            </w:r>
          </w:p>
        </w:tc>
      </w:tr>
      <w:tr>
        <w:trPr>
          <w:cantSplit/>
        </w:trPr>
        <w:tc>
          <w:tcPr>
            <w:tcW w:type="dxa" w:w="3409"/>
            <w:shd w:val="clear" w:color="auto" w:fill="FAFBFC"/>
          </w:tcPr>
          <w:p>
            <w:pPr>
              <w:spacing w:after="0" w:line="240" w:lineRule="auto"/>
            </w:pPr>
            <w:r>
              <w:rPr>
                <w:rFonts w:ascii="Georgia" w:hAnsi="Georgia"/>
                <w:b w:val="0"/>
                <w:i w:val="0"/>
                <w:color w:val="16181D"/>
                <w:sz w:val="17"/>
              </w:rPr>
              <w:t>Aviation or hospital systems</w:t>
            </w:r>
          </w:p>
        </w:tc>
        <w:tc>
          <w:tcPr>
            <w:tcW w:type="dxa" w:w="3093"/>
            <w:shd w:val="clear" w:color="auto" w:fill="FAFBFC"/>
          </w:tcPr>
          <w:p>
            <w:pPr>
              <w:spacing w:after="0" w:line="240" w:lineRule="auto"/>
            </w:pPr>
            <w:r>
              <w:rPr>
                <w:rFonts w:ascii="Georgia" w:hAnsi="Georgia"/>
                <w:b w:val="0"/>
                <w:i w:val="0"/>
                <w:color w:val="16181D"/>
                <w:sz w:val="17"/>
              </w:rPr>
              <w:t>Safety-critical operations disrupted</w:t>
            </w:r>
          </w:p>
        </w:tc>
        <w:tc>
          <w:tcPr>
            <w:tcW w:type="dxa" w:w="3589"/>
            <w:shd w:val="clear" w:color="auto" w:fill="FAFBFC"/>
          </w:tcPr>
          <w:p>
            <w:pPr>
              <w:spacing w:after="0" w:line="240" w:lineRule="auto"/>
            </w:pPr>
            <w:r>
              <w:rPr>
                <w:rFonts w:ascii="Georgia" w:hAnsi="Georgia"/>
                <w:b/>
                <w:i w:val="0"/>
                <w:color w:val="16181D"/>
                <w:sz w:val="17"/>
              </w:rPr>
              <w:t>Direct risk to travel and to life</w:t>
            </w:r>
          </w:p>
        </w:tc>
      </w:tr>
    </w:tbl>
    <w:p>
      <w:pPr>
        <w:spacing w:after="40"/>
      </w:pPr>
    </w:p>
    <w:p>
      <w:pPr>
        <w:spacing w:after="80"/>
      </w:pPr>
      <w:r>
        <w:rPr>
          <w:rFonts w:ascii="Georgia" w:hAnsi="Georgia"/>
          <w:b/>
          <w:i w:val="0"/>
          <w:color w:val="16181D"/>
          <w:sz w:val="19"/>
        </w:rPr>
        <w:t>Nepal's specific exposure:</w:t>
      </w:r>
      <w:r>
        <w:rPr>
          <w:rFonts w:ascii="Georgia" w:hAnsi="Georgia"/>
          <w:b w:val="0"/>
          <w:i w:val="0"/>
          <w:color w:val="16181D"/>
          <w:sz w:val="19"/>
        </w:rPr>
        <w:t xml:space="preserve"> dependence on </w:t>
      </w:r>
      <w:r>
        <w:rPr>
          <w:rFonts w:ascii="Georgia" w:hAnsi="Georgia"/>
          <w:b/>
          <w:i w:val="0"/>
          <w:color w:val="16181D"/>
          <w:sz w:val="19"/>
        </w:rPr>
        <w:t>a few telecom operators</w:t>
      </w:r>
      <w:r>
        <w:rPr>
          <w:rFonts w:ascii="Georgia" w:hAnsi="Georgia"/>
          <w:b w:val="0"/>
          <w:i w:val="0"/>
          <w:color w:val="16181D"/>
          <w:sz w:val="19"/>
        </w:rPr>
        <w:t xml:space="preserve"> and on </w:t>
      </w:r>
      <w:r>
        <w:rPr>
          <w:rFonts w:ascii="Georgia" w:hAnsi="Georgia"/>
          <w:b/>
          <w:i w:val="0"/>
          <w:color w:val="16181D"/>
          <w:sz w:val="19"/>
        </w:rPr>
        <w:t>digital wallets</w:t>
      </w:r>
      <w:r>
        <w:rPr>
          <w:rFonts w:ascii="Georgia" w:hAnsi="Georgia"/>
          <w:b w:val="0"/>
          <w:i w:val="0"/>
          <w:color w:val="16181D"/>
          <w:sz w:val="19"/>
        </w:rPr>
        <w:t xml:space="preserve"> concentrates the risk — an attack on national payment or telecom infrastructure could freeze daily commerce.</w:t>
      </w: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"Cyber attacks only cause online damage."</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attacks on industrial and control systems cause </w:t>
      </w:r>
      <w:r>
        <w:rPr>
          <w:rFonts w:ascii="Georgia" w:hAnsi="Georgia"/>
          <w:b/>
          <w:i w:val="0"/>
          <w:color w:val="3D4350"/>
          <w:sz w:val="18"/>
        </w:rPr>
        <w:t>physical, economic and human harm</w:t>
      </w:r>
      <w:r>
        <w:rPr>
          <w:rFonts w:ascii="Georgia" w:hAnsi="Georgia"/>
          <w:b w:val="0"/>
          <w:i w:val="0"/>
          <w:color w:val="3D4350"/>
          <w:sz w:val="18"/>
        </w:rPr>
        <w:t xml:space="preserve">. The "cyber" part is only the </w:t>
      </w:r>
      <w:r>
        <w:rPr>
          <w:rFonts w:ascii="Georgia" w:hAnsi="Georgia"/>
          <w:b/>
          <w:i w:val="0"/>
          <w:color w:val="3D4350"/>
          <w:sz w:val="18"/>
        </w:rPr>
        <w:t>entry point</w:t>
      </w:r>
      <w:r>
        <w:rPr>
          <w:rFonts w:ascii="Georgia" w:hAnsi="Georgia"/>
          <w:b w:val="0"/>
          <w:i w:val="0"/>
          <w:color w:val="3D4350"/>
          <w:sz w:val="18"/>
        </w:rPr>
        <w:t>; the damage is very much in the physical world.</w:t>
      </w:r>
    </w:p>
    <w:p>
      <w:pPr>
        <w:pStyle w:val="Heading2"/>
        <w:pBdr>
          <w:bottom w:val="single" w:sz="6" w:space="2" w:color="D6D9E0"/>
        </w:pBdr>
      </w:pPr>
      <w:r>
        <w:rPr>
          <w:rFonts w:ascii="Helvetica Neue" w:hAnsi="Helvetica Neue"/>
          <w:b/>
          <w:i w:val="0"/>
          <w:color w:val="1F4E79"/>
          <w:sz w:val="27"/>
        </w:rPr>
        <w:t>7.11 Countering cyber terrorism</w:t>
      </w:r>
    </w:p>
    <w:p>
      <w:pPr>
        <w:spacing w:after="80"/>
      </w:pPr>
      <w:r>
        <w:rPr>
          <w:rFonts w:ascii="Georgia" w:hAnsi="Georgia"/>
          <w:b/>
          <w:i w:val="0"/>
          <w:color w:val="16181D"/>
          <w:sz w:val="19"/>
        </w:rPr>
        <w:t>Defence is coordinated across three levels, and no single level is sufficient.</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500"/>
        <w:gridCol w:w="5855"/>
        <w:gridCol w:w="2736"/>
      </w:tblGrid>
      <w:tr>
        <w:trPr>
          <w:cantSplit/>
          <w:tblHeader/>
        </w:trPr>
        <w:tc>
          <w:tcPr>
            <w:tcW w:type="dxa" w:w="1500"/>
            <w:shd w:val="clear" w:color="auto" w:fill="EEF3F8"/>
          </w:tcPr>
          <w:p>
            <w:pPr>
              <w:spacing w:after="0" w:line="240" w:lineRule="auto"/>
            </w:pPr>
            <w:r>
              <w:rPr>
                <w:rFonts w:ascii="Helvetica Neue" w:hAnsi="Helvetica Neue"/>
                <w:b/>
                <w:i w:val="0"/>
                <w:color w:val="1F4E79"/>
                <w:sz w:val="16"/>
              </w:rPr>
              <w:t>Layer</w:t>
            </w:r>
          </w:p>
        </w:tc>
        <w:tc>
          <w:tcPr>
            <w:tcW w:type="dxa" w:w="5855"/>
            <w:shd w:val="clear" w:color="auto" w:fill="EEF3F8"/>
          </w:tcPr>
          <w:p>
            <w:pPr>
              <w:spacing w:after="0" w:line="240" w:lineRule="auto"/>
            </w:pPr>
            <w:r>
              <w:rPr>
                <w:rFonts w:ascii="Helvetica Neue" w:hAnsi="Helvetica Neue"/>
                <w:b/>
                <w:i w:val="0"/>
                <w:color w:val="1F4E79"/>
                <w:sz w:val="16"/>
              </w:rPr>
              <w:t>Key measures</w:t>
            </w:r>
          </w:p>
        </w:tc>
        <w:tc>
          <w:tcPr>
            <w:tcW w:type="dxa" w:w="2736"/>
            <w:shd w:val="clear" w:color="auto" w:fill="EEF3F8"/>
          </w:tcPr>
          <w:p>
            <w:pPr>
              <w:spacing w:after="0" w:line="240" w:lineRule="auto"/>
            </w:pPr>
            <w:r>
              <w:rPr>
                <w:rFonts w:ascii="Helvetica Neue" w:hAnsi="Helvetica Neue"/>
                <w:b/>
                <w:i w:val="0"/>
                <w:color w:val="1F4E79"/>
                <w:sz w:val="16"/>
              </w:rPr>
              <w:t>Nepal example</w:t>
            </w:r>
          </w:p>
        </w:tc>
      </w:tr>
      <w:tr>
        <w:trPr>
          <w:cantSplit/>
        </w:trPr>
        <w:tc>
          <w:tcPr>
            <w:tcW w:type="dxa" w:w="1500"/>
          </w:tcPr>
          <w:p>
            <w:pPr>
              <w:spacing w:after="0" w:line="240" w:lineRule="auto"/>
            </w:pPr>
            <w:r>
              <w:rPr>
                <w:rFonts w:ascii="Georgia" w:hAnsi="Georgia"/>
                <w:b/>
                <w:i w:val="0"/>
                <w:color w:val="16181D"/>
                <w:sz w:val="17"/>
              </w:rPr>
              <w:t>National</w:t>
            </w:r>
          </w:p>
        </w:tc>
        <w:tc>
          <w:tcPr>
            <w:tcW w:type="dxa" w:w="5855"/>
          </w:tcPr>
          <w:p>
            <w:pPr>
              <w:spacing w:after="0" w:line="240" w:lineRule="auto"/>
            </w:pPr>
            <w:r>
              <w:rPr>
                <w:rFonts w:ascii="Georgia" w:hAnsi="Georgia"/>
                <w:b w:val="0"/>
                <w:i w:val="0"/>
                <w:color w:val="16181D"/>
                <w:sz w:val="17"/>
              </w:rPr>
              <w:t>CERT and national incident response, critical-infrastructure protection policy, intelligence sharing, legal frameworks, international cooperation</w:t>
            </w:r>
          </w:p>
        </w:tc>
        <w:tc>
          <w:tcPr>
            <w:tcW w:type="dxa" w:w="2736"/>
          </w:tcPr>
          <w:p>
            <w:pPr>
              <w:spacing w:after="0" w:line="240" w:lineRule="auto"/>
            </w:pPr>
            <w:r>
              <w:rPr>
                <w:rFonts w:ascii="Georgia" w:hAnsi="Georgia"/>
                <w:b/>
                <w:i w:val="0"/>
                <w:color w:val="16181D"/>
                <w:sz w:val="17"/>
              </w:rPr>
              <w:t>NPCERT</w:t>
            </w:r>
            <w:r>
              <w:rPr>
                <w:rFonts w:ascii="Georgia" w:hAnsi="Georgia"/>
                <w:b w:val="0"/>
                <w:i w:val="0"/>
                <w:color w:val="16181D"/>
                <w:sz w:val="17"/>
              </w:rPr>
              <w:t xml:space="preserve">; the </w:t>
            </w:r>
            <w:r>
              <w:rPr>
                <w:rFonts w:ascii="Georgia" w:hAnsi="Georgia"/>
                <w:b/>
                <w:i w:val="0"/>
                <w:color w:val="16181D"/>
                <w:sz w:val="17"/>
              </w:rPr>
              <w:t>Electronic Transaction Act</w:t>
            </w:r>
            <w:r>
              <w:rPr>
                <w:rFonts w:ascii="Georgia" w:hAnsi="Georgia"/>
                <w:b w:val="0"/>
                <w:i w:val="0"/>
                <w:color w:val="16181D"/>
                <w:sz w:val="17"/>
              </w:rPr>
              <w:t xml:space="preserve"> (Unit 9)</w:t>
            </w:r>
          </w:p>
        </w:tc>
      </w:tr>
      <w:tr>
        <w:trPr>
          <w:cantSplit/>
        </w:trPr>
        <w:tc>
          <w:tcPr>
            <w:tcW w:type="dxa" w:w="1500"/>
            <w:shd w:val="clear" w:color="auto" w:fill="FAFBFC"/>
          </w:tcPr>
          <w:p>
            <w:pPr>
              <w:spacing w:after="0" w:line="240" w:lineRule="auto"/>
            </w:pPr>
            <w:r>
              <w:rPr>
                <w:rFonts w:ascii="Georgia" w:hAnsi="Georgia"/>
                <w:b/>
                <w:i w:val="0"/>
                <w:color w:val="16181D"/>
                <w:sz w:val="17"/>
              </w:rPr>
              <w:t>National</w:t>
            </w:r>
          </w:p>
        </w:tc>
        <w:tc>
          <w:tcPr>
            <w:tcW w:type="dxa" w:w="5855"/>
            <w:shd w:val="clear" w:color="auto" w:fill="FAFBFC"/>
          </w:tcPr>
          <w:p>
            <w:pPr>
              <w:spacing w:after="0" w:line="240" w:lineRule="auto"/>
            </w:pPr>
            <w:r>
              <w:rPr>
                <w:rFonts w:ascii="Georgia" w:hAnsi="Georgia"/>
                <w:b w:val="0"/>
                <w:i w:val="0"/>
                <w:color w:val="16181D"/>
                <w:sz w:val="17"/>
              </w:rPr>
              <w:t>Cross-agency coordination</w:t>
            </w:r>
          </w:p>
        </w:tc>
        <w:tc>
          <w:tcPr>
            <w:tcW w:type="dxa" w:w="2736"/>
            <w:shd w:val="clear" w:color="auto" w:fill="FAFBFC"/>
          </w:tcPr>
          <w:p>
            <w:pPr>
              <w:spacing w:after="0" w:line="240" w:lineRule="auto"/>
            </w:pPr>
            <w:r>
              <w:rPr>
                <w:rFonts w:ascii="Georgia" w:hAnsi="Georgia"/>
                <w:b w:val="0"/>
                <w:i w:val="0"/>
                <w:color w:val="16181D"/>
                <w:sz w:val="17"/>
              </w:rPr>
              <w:t>NRB, telecoms and government agencies together</w:t>
            </w:r>
          </w:p>
        </w:tc>
      </w:tr>
      <w:tr>
        <w:trPr>
          <w:cantSplit/>
        </w:trPr>
        <w:tc>
          <w:tcPr>
            <w:tcW w:type="dxa" w:w="1500"/>
          </w:tcPr>
          <w:p>
            <w:pPr>
              <w:spacing w:after="0" w:line="240" w:lineRule="auto"/>
            </w:pPr>
            <w:r>
              <w:rPr>
                <w:rFonts w:ascii="Georgia" w:hAnsi="Georgia"/>
                <w:b/>
                <w:i w:val="0"/>
                <w:color w:val="16181D"/>
                <w:sz w:val="17"/>
              </w:rPr>
              <w:t>Organizational</w:t>
            </w:r>
          </w:p>
        </w:tc>
        <w:tc>
          <w:tcPr>
            <w:tcW w:type="dxa" w:w="5855"/>
          </w:tcPr>
          <w:p>
            <w:pPr>
              <w:spacing w:after="0" w:line="240" w:lineRule="auto"/>
            </w:pPr>
            <w:r>
              <w:rPr>
                <w:rFonts w:ascii="Georgia" w:hAnsi="Georgia"/>
                <w:b w:val="0"/>
                <w:i w:val="0"/>
                <w:color w:val="16181D"/>
                <w:sz w:val="17"/>
              </w:rPr>
              <w:t>Network segmentation, monitoring and intrusion detection, backups</w:t>
            </w:r>
          </w:p>
        </w:tc>
        <w:tc>
          <w:tcPr>
            <w:tcW w:type="dxa" w:w="2736"/>
          </w:tcPr>
          <w:p>
            <w:pPr>
              <w:spacing w:after="0" w:line="240" w:lineRule="auto"/>
            </w:pPr>
            <w:r>
              <w:rPr>
                <w:rFonts w:ascii="Georgia" w:hAnsi="Georgia"/>
                <w:b w:val="0"/>
                <w:i w:val="0"/>
                <w:color w:val="16181D"/>
                <w:sz w:val="17"/>
              </w:rPr>
              <w:t>Banks isolating and monitoring core systems</w:t>
            </w:r>
          </w:p>
        </w:tc>
      </w:tr>
      <w:tr>
        <w:trPr>
          <w:cantSplit/>
        </w:trPr>
        <w:tc>
          <w:tcPr>
            <w:tcW w:type="dxa" w:w="1500"/>
            <w:shd w:val="clear" w:color="auto" w:fill="FAFBFC"/>
          </w:tcPr>
          <w:p>
            <w:pPr>
              <w:spacing w:after="0" w:line="240" w:lineRule="auto"/>
            </w:pPr>
            <w:r>
              <w:rPr>
                <w:rFonts w:ascii="Georgia" w:hAnsi="Georgia"/>
                <w:b/>
                <w:i w:val="0"/>
                <w:color w:val="16181D"/>
                <w:sz w:val="17"/>
              </w:rPr>
              <w:t>Organizational</w:t>
            </w:r>
          </w:p>
        </w:tc>
        <w:tc>
          <w:tcPr>
            <w:tcW w:type="dxa" w:w="5855"/>
            <w:shd w:val="clear" w:color="auto" w:fill="FAFBFC"/>
          </w:tcPr>
          <w:p>
            <w:pPr>
              <w:spacing w:after="0" w:line="240" w:lineRule="auto"/>
            </w:pPr>
            <w:r>
              <w:rPr>
                <w:rFonts w:ascii="Georgia" w:hAnsi="Georgia"/>
                <w:b w:val="0"/>
                <w:i w:val="0"/>
                <w:color w:val="16181D"/>
                <w:sz w:val="17"/>
              </w:rPr>
              <w:t>Incident-response and business-continuity / disaster-recovery plans, regular drills</w:t>
            </w:r>
          </w:p>
        </w:tc>
        <w:tc>
          <w:tcPr>
            <w:tcW w:type="dxa" w:w="2736"/>
            <w:shd w:val="clear" w:color="auto" w:fill="FAFBFC"/>
          </w:tcPr>
          <w:p>
            <w:pPr>
              <w:spacing w:after="0" w:line="240" w:lineRule="auto"/>
            </w:pPr>
            <w:r>
              <w:rPr>
                <w:rFonts w:ascii="Georgia" w:hAnsi="Georgia"/>
                <w:b w:val="0"/>
                <w:i w:val="0"/>
                <w:color w:val="16181D"/>
                <w:sz w:val="17"/>
              </w:rPr>
              <w:t>Tested continuity plans and rehearsals</w:t>
            </w:r>
          </w:p>
        </w:tc>
      </w:tr>
      <w:tr>
        <w:trPr>
          <w:cantSplit/>
        </w:trPr>
        <w:tc>
          <w:tcPr>
            <w:tcW w:type="dxa" w:w="1500"/>
          </w:tcPr>
          <w:p>
            <w:pPr>
              <w:spacing w:after="0" w:line="240" w:lineRule="auto"/>
            </w:pPr>
            <w:r>
              <w:rPr>
                <w:rFonts w:ascii="Georgia" w:hAnsi="Georgia"/>
                <w:b/>
                <w:i w:val="0"/>
                <w:color w:val="16181D"/>
                <w:sz w:val="17"/>
              </w:rPr>
              <w:t>Personal / citizen</w:t>
            </w:r>
          </w:p>
        </w:tc>
        <w:tc>
          <w:tcPr>
            <w:tcW w:type="dxa" w:w="5855"/>
          </w:tcPr>
          <w:p>
            <w:pPr>
              <w:spacing w:after="0" w:line="240" w:lineRule="auto"/>
            </w:pPr>
            <w:r>
              <w:rPr>
                <w:rFonts w:ascii="Georgia" w:hAnsi="Georgia"/>
                <w:b w:val="0"/>
                <w:i w:val="0"/>
                <w:color w:val="16181D"/>
                <w:sz w:val="17"/>
              </w:rPr>
              <w:t>Awareness; reporting suspicious activity</w:t>
            </w:r>
          </w:p>
        </w:tc>
        <w:tc>
          <w:tcPr>
            <w:tcW w:type="dxa" w:w="2736"/>
          </w:tcPr>
          <w:p>
            <w:pPr>
              <w:spacing w:after="0" w:line="240" w:lineRule="auto"/>
            </w:pPr>
            <w:r>
              <w:rPr>
                <w:rFonts w:ascii="Georgia" w:hAnsi="Georgia"/>
                <w:b w:val="0"/>
                <w:i w:val="0"/>
                <w:color w:val="16181D"/>
                <w:sz w:val="17"/>
              </w:rPr>
              <w:t>Reporting scams and phishing to the bank or CERT</w:t>
            </w:r>
          </w:p>
        </w:tc>
      </w:tr>
      <w:tr>
        <w:trPr>
          <w:cantSplit/>
        </w:trPr>
        <w:tc>
          <w:tcPr>
            <w:tcW w:type="dxa" w:w="1500"/>
            <w:shd w:val="clear" w:color="auto" w:fill="FAFBFC"/>
          </w:tcPr>
          <w:p>
            <w:pPr>
              <w:spacing w:after="0" w:line="240" w:lineRule="auto"/>
            </w:pPr>
            <w:r>
              <w:rPr>
                <w:rFonts w:ascii="Georgia" w:hAnsi="Georgia"/>
                <w:b/>
                <w:i w:val="0"/>
                <w:color w:val="16181D"/>
                <w:sz w:val="17"/>
              </w:rPr>
              <w:t>Personal / citizen</w:t>
            </w:r>
          </w:p>
        </w:tc>
        <w:tc>
          <w:tcPr>
            <w:tcW w:type="dxa" w:w="5855"/>
            <w:shd w:val="clear" w:color="auto" w:fill="FAFBFC"/>
          </w:tcPr>
          <w:p>
            <w:pPr>
              <w:spacing w:after="0" w:line="240" w:lineRule="auto"/>
            </w:pPr>
            <w:r>
              <w:rPr>
                <w:rFonts w:ascii="Georgia" w:hAnsi="Georgia"/>
                <w:b/>
                <w:i w:val="0"/>
                <w:color w:val="16181D"/>
                <w:sz w:val="17"/>
              </w:rPr>
              <w:t>Not amplifying disinformation or panic</w:t>
            </w:r>
          </w:p>
        </w:tc>
        <w:tc>
          <w:tcPr>
            <w:tcW w:type="dxa" w:w="2736"/>
            <w:shd w:val="clear" w:color="auto" w:fill="FAFBFC"/>
          </w:tcPr>
          <w:p>
            <w:pPr>
              <w:spacing w:after="0" w:line="240" w:lineRule="auto"/>
            </w:pPr>
            <w:r>
              <w:rPr>
                <w:rFonts w:ascii="Georgia" w:hAnsi="Georgia"/>
                <w:b w:val="0"/>
                <w:i w:val="0"/>
                <w:color w:val="16181D"/>
                <w:sz w:val="17"/>
              </w:rPr>
              <w:t>Verifying before resharing during a crisis</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"Cyber terrorism is only the government's problem."</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leaving it entirely to the government </w:t>
      </w:r>
      <w:r>
        <w:rPr>
          <w:rFonts w:ascii="Georgia" w:hAnsi="Georgia"/>
          <w:b/>
          <w:i w:val="0"/>
          <w:color w:val="3D4350"/>
          <w:sz w:val="18"/>
        </w:rPr>
        <w:t>removes two of the three defensive layers</w:t>
      </w:r>
      <w:r>
        <w:rPr>
          <w:rFonts w:ascii="Georgia" w:hAnsi="Georgia"/>
          <w:b w:val="0"/>
          <w:i w:val="0"/>
          <w:color w:val="3D4350"/>
          <w:sz w:val="18"/>
        </w:rPr>
        <w:t xml:space="preserve">. Citizens counter it partly by </w:t>
      </w:r>
      <w:r>
        <w:rPr>
          <w:rFonts w:ascii="Georgia" w:hAnsi="Georgia"/>
          <w:b/>
          <w:i w:val="0"/>
          <w:color w:val="3D4350"/>
          <w:sz w:val="18"/>
        </w:rPr>
        <w:t>not spreading panic or disinformation</w:t>
      </w:r>
      <w:r>
        <w:rPr>
          <w:rFonts w:ascii="Georgia" w:hAnsi="Georgia"/>
          <w:b w:val="0"/>
          <w:i w:val="0"/>
          <w:color w:val="3D4350"/>
          <w:sz w:val="18"/>
        </w:rPr>
        <w:t xml:space="preserve"> — which is, after all, the attacker's actual goal.</w:t>
      </w:r>
    </w:p>
    <w:p>
      <w:pPr>
        <w:pStyle w:val="Heading3"/>
      </w:pPr>
      <w:r>
        <w:rPr>
          <w:rFonts w:ascii="Helvetica Neue" w:hAnsi="Helvetica Neue"/>
          <w:b/>
          <w:i w:val="0"/>
          <w:color w:val="2A6EA8"/>
          <w:sz w:val="22"/>
        </w:rPr>
        <w:t>Resilience and preparedness</w:t>
      </w:r>
    </w:p>
    <w:p>
      <w:pPr>
        <w:spacing w:after="80"/>
      </w:pPr>
      <w:r>
        <w:rPr>
          <w:rFonts w:ascii="Georgia" w:hAnsi="Georgia"/>
          <w:b/>
          <w:i w:val="0"/>
          <w:color w:val="16181D"/>
          <w:sz w:val="19"/>
        </w:rPr>
        <w:t>Resilience means assuming attacks will happen and building the ability to keep operating and recover fast.</w:t>
      </w:r>
      <w:r>
        <w:rPr>
          <w:rFonts w:ascii="Georgia" w:hAnsi="Georgia"/>
          <w:b w:val="0"/>
          <w:i w:val="0"/>
          <w:color w:val="16181D"/>
          <w:sz w:val="19"/>
        </w:rPr>
        <w:t xml:space="preserve"> Plan for </w:t>
      </w:r>
      <w:r>
        <w:rPr>
          <w:rFonts w:ascii="Georgia" w:hAnsi="Georgia"/>
          <w:b/>
          <w:i w:val="0"/>
          <w:color w:val="16181D"/>
          <w:sz w:val="19"/>
        </w:rPr>
        <w:t>"when", not "if"</w:t>
      </w:r>
      <w:r>
        <w:rPr>
          <w:rFonts w:ascii="Georgia" w:hAnsi="Georgia"/>
          <w:b w:val="0"/>
          <w:i w:val="0"/>
          <w:color w:val="16181D"/>
          <w:sz w:val="19"/>
        </w:rPr>
        <w:t>.</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2105"/>
        <w:gridCol w:w="4184"/>
        <w:gridCol w:w="3802"/>
      </w:tblGrid>
      <w:tr>
        <w:trPr>
          <w:cantSplit/>
          <w:tblHeader/>
        </w:trPr>
        <w:tc>
          <w:tcPr>
            <w:tcW w:type="dxa" w:w="2105"/>
            <w:shd w:val="clear" w:color="auto" w:fill="EEF3F8"/>
          </w:tcPr>
          <w:p>
            <w:pPr>
              <w:spacing w:after="0" w:line="240" w:lineRule="auto"/>
            </w:pPr>
            <w:r>
              <w:rPr>
                <w:rFonts w:ascii="Helvetica Neue" w:hAnsi="Helvetica Neue"/>
                <w:b/>
                <w:i w:val="0"/>
                <w:color w:val="1F4E79"/>
                <w:sz w:val="16"/>
              </w:rPr>
              <w:t>Incident-response step</w:t>
            </w:r>
          </w:p>
        </w:tc>
        <w:tc>
          <w:tcPr>
            <w:tcW w:type="dxa" w:w="4184"/>
            <w:shd w:val="clear" w:color="auto" w:fill="EEF3F8"/>
          </w:tcPr>
          <w:p>
            <w:pPr>
              <w:spacing w:after="0" w:line="240" w:lineRule="auto"/>
            </w:pPr>
            <w:r>
              <w:rPr>
                <w:rFonts w:ascii="Helvetica Neue" w:hAnsi="Helvetica Neue"/>
                <w:b/>
                <w:i w:val="0"/>
                <w:color w:val="1F4E79"/>
                <w:sz w:val="16"/>
              </w:rPr>
              <w:t>What is done</w:t>
            </w:r>
          </w:p>
        </w:tc>
        <w:tc>
          <w:tcPr>
            <w:tcW w:type="dxa" w:w="3802"/>
            <w:shd w:val="clear" w:color="auto" w:fill="EEF3F8"/>
          </w:tcPr>
          <w:p>
            <w:pPr>
              <w:spacing w:after="0" w:line="240" w:lineRule="auto"/>
            </w:pPr>
            <w:r>
              <w:rPr>
                <w:rFonts w:ascii="Helvetica Neue" w:hAnsi="Helvetica Neue"/>
                <w:b/>
                <w:i w:val="0"/>
                <w:color w:val="1F4E79"/>
                <w:sz w:val="16"/>
              </w:rPr>
              <w:t>Why it limits the damage</w:t>
            </w:r>
          </w:p>
        </w:tc>
      </w:tr>
      <w:tr>
        <w:trPr>
          <w:cantSplit/>
        </w:trPr>
        <w:tc>
          <w:tcPr>
            <w:tcW w:type="dxa" w:w="2105"/>
          </w:tcPr>
          <w:p>
            <w:pPr>
              <w:spacing w:after="0" w:line="240" w:lineRule="auto"/>
            </w:pPr>
            <w:r>
              <w:rPr>
                <w:rFonts w:ascii="Georgia" w:hAnsi="Georgia"/>
                <w:b/>
                <w:i w:val="0"/>
                <w:color w:val="16181D"/>
                <w:sz w:val="17"/>
              </w:rPr>
              <w:t>Prepare</w:t>
            </w:r>
            <w:r>
              <w:rPr>
                <w:rFonts w:ascii="Georgia" w:hAnsi="Georgia"/>
                <w:b w:val="0"/>
                <w:i w:val="0"/>
                <w:color w:val="16181D"/>
                <w:sz w:val="17"/>
              </w:rPr>
              <w:t xml:space="preserve"> (before)</w:t>
            </w:r>
          </w:p>
        </w:tc>
        <w:tc>
          <w:tcPr>
            <w:tcW w:type="dxa" w:w="4184"/>
          </w:tcPr>
          <w:p>
            <w:pPr>
              <w:spacing w:after="0" w:line="240" w:lineRule="auto"/>
            </w:pPr>
            <w:r>
              <w:rPr>
                <w:rFonts w:ascii="Georgia" w:hAnsi="Georgia"/>
                <w:b w:val="0"/>
                <w:i w:val="0"/>
                <w:color w:val="16181D"/>
                <w:sz w:val="17"/>
              </w:rPr>
              <w:t>Backups, tested BCP/DR, staff drills</w:t>
            </w:r>
          </w:p>
        </w:tc>
        <w:tc>
          <w:tcPr>
            <w:tcW w:type="dxa" w:w="3802"/>
          </w:tcPr>
          <w:p>
            <w:pPr>
              <w:spacing w:after="0" w:line="240" w:lineRule="auto"/>
            </w:pPr>
            <w:r>
              <w:rPr>
                <w:rFonts w:ascii="Georgia" w:hAnsi="Georgia"/>
                <w:b w:val="0"/>
                <w:i w:val="0"/>
                <w:color w:val="16181D"/>
                <w:sz w:val="17"/>
              </w:rPr>
              <w:t>Ready to act — no improvising mid-crisis</w:t>
            </w:r>
          </w:p>
        </w:tc>
      </w:tr>
      <w:tr>
        <w:trPr>
          <w:cantSplit/>
        </w:trPr>
        <w:tc>
          <w:tcPr>
            <w:tcW w:type="dxa" w:w="2105"/>
            <w:shd w:val="clear" w:color="auto" w:fill="FAFBFC"/>
          </w:tcPr>
          <w:p>
            <w:pPr>
              <w:spacing w:after="0" w:line="240" w:lineRule="auto"/>
            </w:pPr>
            <w:r>
              <w:rPr>
                <w:rFonts w:ascii="Georgia" w:hAnsi="Georgia"/>
                <w:b/>
                <w:i w:val="0"/>
                <w:color w:val="16181D"/>
                <w:sz w:val="17"/>
              </w:rPr>
              <w:t>Detect</w:t>
            </w:r>
          </w:p>
        </w:tc>
        <w:tc>
          <w:tcPr>
            <w:tcW w:type="dxa" w:w="4184"/>
            <w:shd w:val="clear" w:color="auto" w:fill="FAFBFC"/>
          </w:tcPr>
          <w:p>
            <w:pPr>
              <w:spacing w:after="0" w:line="240" w:lineRule="auto"/>
            </w:pPr>
            <w:r>
              <w:rPr>
                <w:rFonts w:ascii="Georgia" w:hAnsi="Georgia"/>
                <w:b w:val="0"/>
                <w:i w:val="0"/>
                <w:color w:val="16181D"/>
                <w:sz w:val="17"/>
              </w:rPr>
              <w:t>Monitoring and IDS flag the disruption</w:t>
            </w:r>
          </w:p>
        </w:tc>
        <w:tc>
          <w:tcPr>
            <w:tcW w:type="dxa" w:w="3802"/>
            <w:shd w:val="clear" w:color="auto" w:fill="FAFBFC"/>
          </w:tcPr>
          <w:p>
            <w:pPr>
              <w:spacing w:after="0" w:line="240" w:lineRule="auto"/>
            </w:pPr>
            <w:r>
              <w:rPr>
                <w:rFonts w:ascii="Georgia" w:hAnsi="Georgia"/>
                <w:b w:val="0"/>
                <w:i w:val="0"/>
                <w:color w:val="16181D"/>
                <w:sz w:val="17"/>
              </w:rPr>
              <w:t>Faster detection means less spread</w:t>
            </w:r>
          </w:p>
        </w:tc>
      </w:tr>
      <w:tr>
        <w:trPr>
          <w:cantSplit/>
        </w:trPr>
        <w:tc>
          <w:tcPr>
            <w:tcW w:type="dxa" w:w="2105"/>
          </w:tcPr>
          <w:p>
            <w:pPr>
              <w:spacing w:after="0" w:line="240" w:lineRule="auto"/>
            </w:pPr>
            <w:r>
              <w:rPr>
                <w:rFonts w:ascii="Georgia" w:hAnsi="Georgia"/>
                <w:b/>
                <w:i w:val="0"/>
                <w:color w:val="16181D"/>
                <w:sz w:val="17"/>
              </w:rPr>
              <w:t>Contain</w:t>
            </w:r>
          </w:p>
        </w:tc>
        <w:tc>
          <w:tcPr>
            <w:tcW w:type="dxa" w:w="4184"/>
          </w:tcPr>
          <w:p>
            <w:pPr>
              <w:spacing w:after="0" w:line="240" w:lineRule="auto"/>
            </w:pPr>
            <w:r>
              <w:rPr>
                <w:rFonts w:ascii="Georgia" w:hAnsi="Georgia"/>
                <w:b w:val="0"/>
                <w:i w:val="0"/>
                <w:color w:val="16181D"/>
                <w:sz w:val="17"/>
              </w:rPr>
              <w:t>Isolate affected systems; fail over</w:t>
            </w:r>
          </w:p>
        </w:tc>
        <w:tc>
          <w:tcPr>
            <w:tcW w:type="dxa" w:w="3802"/>
          </w:tcPr>
          <w:p>
            <w:pPr>
              <w:spacing w:after="0" w:line="240" w:lineRule="auto"/>
            </w:pPr>
            <w:r>
              <w:rPr>
                <w:rFonts w:ascii="Georgia" w:hAnsi="Georgia"/>
                <w:b w:val="0"/>
                <w:i w:val="0"/>
                <w:color w:val="16181D"/>
                <w:sz w:val="17"/>
              </w:rPr>
              <w:t>Stops the cascade to other services</w:t>
            </w:r>
          </w:p>
        </w:tc>
      </w:tr>
      <w:tr>
        <w:trPr>
          <w:cantSplit/>
        </w:trPr>
        <w:tc>
          <w:tcPr>
            <w:tcW w:type="dxa" w:w="2105"/>
            <w:shd w:val="clear" w:color="auto" w:fill="FAFBFC"/>
          </w:tcPr>
          <w:p>
            <w:pPr>
              <w:spacing w:after="0" w:line="240" w:lineRule="auto"/>
            </w:pPr>
            <w:r>
              <w:rPr>
                <w:rFonts w:ascii="Georgia" w:hAnsi="Georgia"/>
                <w:b/>
                <w:i w:val="0"/>
                <w:color w:val="16181D"/>
                <w:sz w:val="17"/>
              </w:rPr>
              <w:t>Eradicate</w:t>
            </w:r>
          </w:p>
        </w:tc>
        <w:tc>
          <w:tcPr>
            <w:tcW w:type="dxa" w:w="4184"/>
            <w:shd w:val="clear" w:color="auto" w:fill="FAFBFC"/>
          </w:tcPr>
          <w:p>
            <w:pPr>
              <w:spacing w:after="0" w:line="240" w:lineRule="auto"/>
            </w:pPr>
            <w:r>
              <w:rPr>
                <w:rFonts w:ascii="Georgia" w:hAnsi="Georgia"/>
                <w:b w:val="0"/>
                <w:i w:val="0"/>
                <w:color w:val="16181D"/>
                <w:sz w:val="17"/>
              </w:rPr>
              <w:t>Remove the threat from the network</w:t>
            </w:r>
          </w:p>
        </w:tc>
        <w:tc>
          <w:tcPr>
            <w:tcW w:type="dxa" w:w="3802"/>
            <w:shd w:val="clear" w:color="auto" w:fill="FAFBFC"/>
          </w:tcPr>
          <w:p>
            <w:pPr>
              <w:spacing w:after="0" w:line="240" w:lineRule="auto"/>
            </w:pPr>
            <w:r>
              <w:rPr>
                <w:rFonts w:ascii="Georgia" w:hAnsi="Georgia"/>
                <w:b w:val="0"/>
                <w:i w:val="0"/>
                <w:color w:val="16181D"/>
                <w:sz w:val="17"/>
              </w:rPr>
              <w:t>Prevents re-infection on recovery</w:t>
            </w:r>
          </w:p>
        </w:tc>
      </w:tr>
      <w:tr>
        <w:trPr>
          <w:cantSplit/>
        </w:trPr>
        <w:tc>
          <w:tcPr>
            <w:tcW w:type="dxa" w:w="2105"/>
          </w:tcPr>
          <w:p>
            <w:pPr>
              <w:spacing w:after="0" w:line="240" w:lineRule="auto"/>
            </w:pPr>
            <w:r>
              <w:rPr>
                <w:rFonts w:ascii="Georgia" w:hAnsi="Georgia"/>
                <w:b/>
                <w:i w:val="0"/>
                <w:color w:val="16181D"/>
                <w:sz w:val="17"/>
              </w:rPr>
              <w:t>Recover</w:t>
            </w:r>
          </w:p>
        </w:tc>
        <w:tc>
          <w:tcPr>
            <w:tcW w:type="dxa" w:w="4184"/>
          </w:tcPr>
          <w:p>
            <w:pPr>
              <w:spacing w:after="0" w:line="240" w:lineRule="auto"/>
            </w:pPr>
            <w:r>
              <w:rPr>
                <w:rFonts w:ascii="Georgia" w:hAnsi="Georgia"/>
                <w:b w:val="0"/>
                <w:i w:val="0"/>
                <w:color w:val="16181D"/>
                <w:sz w:val="17"/>
              </w:rPr>
              <w:t>Restore service from clean backups</w:t>
            </w:r>
          </w:p>
        </w:tc>
        <w:tc>
          <w:tcPr>
            <w:tcW w:type="dxa" w:w="3802"/>
          </w:tcPr>
          <w:p>
            <w:pPr>
              <w:spacing w:after="0" w:line="240" w:lineRule="auto"/>
            </w:pPr>
            <w:r>
              <w:rPr>
                <w:rFonts w:ascii="Georgia" w:hAnsi="Georgia"/>
                <w:b w:val="0"/>
                <w:i w:val="0"/>
                <w:color w:val="16181D"/>
                <w:sz w:val="17"/>
              </w:rPr>
              <w:t>Gets customers back online safely</w:t>
            </w:r>
          </w:p>
        </w:tc>
      </w:tr>
      <w:tr>
        <w:trPr>
          <w:cantSplit/>
        </w:trPr>
        <w:tc>
          <w:tcPr>
            <w:tcW w:type="dxa" w:w="2105"/>
            <w:shd w:val="clear" w:color="auto" w:fill="FAFBFC"/>
          </w:tcPr>
          <w:p>
            <w:pPr>
              <w:spacing w:after="0" w:line="240" w:lineRule="auto"/>
            </w:pPr>
            <w:r>
              <w:rPr>
                <w:rFonts w:ascii="Georgia" w:hAnsi="Georgia"/>
                <w:b/>
                <w:i w:val="0"/>
                <w:color w:val="16181D"/>
                <w:sz w:val="17"/>
              </w:rPr>
              <w:t>Review and communicate</w:t>
            </w:r>
          </w:p>
        </w:tc>
        <w:tc>
          <w:tcPr>
            <w:tcW w:type="dxa" w:w="4184"/>
            <w:shd w:val="clear" w:color="auto" w:fill="FAFBFC"/>
          </w:tcPr>
          <w:p>
            <w:pPr>
              <w:spacing w:after="0" w:line="240" w:lineRule="auto"/>
            </w:pPr>
            <w:r>
              <w:rPr>
                <w:rFonts w:ascii="Georgia" w:hAnsi="Georgia"/>
                <w:b w:val="0"/>
                <w:i w:val="0"/>
                <w:color w:val="16181D"/>
                <w:sz w:val="17"/>
              </w:rPr>
              <w:t>Learn, coordinate with NPCERT, inform the public</w:t>
            </w:r>
          </w:p>
        </w:tc>
        <w:tc>
          <w:tcPr>
            <w:tcW w:type="dxa" w:w="3802"/>
            <w:shd w:val="clear" w:color="auto" w:fill="FAFBFC"/>
          </w:tcPr>
          <w:p>
            <w:pPr>
              <w:spacing w:after="0" w:line="240" w:lineRule="auto"/>
            </w:pPr>
            <w:r>
              <w:rPr>
                <w:rFonts w:ascii="Georgia" w:hAnsi="Georgia"/>
                <w:b w:val="0"/>
                <w:i w:val="0"/>
                <w:color w:val="16181D"/>
                <w:sz w:val="17"/>
              </w:rPr>
              <w:t xml:space="preserve">Prevents recurrence; </w:t>
            </w:r>
            <w:r>
              <w:rPr>
                <w:rFonts w:ascii="Georgia" w:hAnsi="Georgia"/>
                <w:b/>
                <w:i w:val="0"/>
                <w:color w:val="16181D"/>
                <w:sz w:val="17"/>
              </w:rPr>
              <w:t>limits panic</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"Good defence means never getting attacked."</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no defence is perfect, so </w:t>
      </w:r>
      <w:r>
        <w:rPr>
          <w:rFonts w:ascii="Georgia" w:hAnsi="Georgia"/>
          <w:b/>
          <w:i w:val="0"/>
          <w:color w:val="3D4350"/>
          <w:sz w:val="18"/>
        </w:rPr>
        <w:t>hoping it will not happen is not a plan</w:t>
      </w:r>
      <w:r>
        <w:rPr>
          <w:rFonts w:ascii="Georgia" w:hAnsi="Georgia"/>
          <w:b w:val="0"/>
          <w:i w:val="0"/>
          <w:color w:val="3D4350"/>
          <w:sz w:val="18"/>
        </w:rPr>
        <w:t xml:space="preserve">. Resilience assumes an incident </w:t>
      </w:r>
      <w:r>
        <w:rPr>
          <w:rFonts w:ascii="Georgia" w:hAnsi="Georgia"/>
          <w:b/>
          <w:i w:val="0"/>
          <w:color w:val="3D4350"/>
          <w:sz w:val="18"/>
        </w:rPr>
        <w:t>will</w:t>
      </w:r>
      <w:r>
        <w:rPr>
          <w:rFonts w:ascii="Georgia" w:hAnsi="Georgia"/>
          <w:b w:val="0"/>
          <w:i w:val="0"/>
          <w:color w:val="3D4350"/>
          <w:sz w:val="18"/>
        </w:rPr>
        <w:t xml:space="preserve"> occur and invests in backups, failover, tested response and coordination.</w:t>
      </w:r>
    </w:p>
    <w:p>
      <w:pPr>
        <w:keepLines/>
        <w:pBdr>
          <w:left w:val="single" w:sz="18" w:space="6" w:color="2A6EA8"/>
        </w:pBdr>
        <w:shd w:val="clear" w:color="auto" w:fill="F7F9FB"/>
        <w:spacing w:before="80" w:after="80"/>
        <w:ind w:left="227" w:right="113"/>
      </w:pPr>
      <w:r>
        <w:rPr>
          <w:rFonts w:ascii="Georgia" w:hAnsi="Georgia"/>
          <w:b/>
          <w:i w:val="0"/>
          <w:color w:val="3D4350"/>
          <w:sz w:val="18"/>
        </w:rPr>
        <w:t>The earthquake analogy.</w:t>
      </w:r>
      <w:r>
        <w:rPr>
          <w:rFonts w:ascii="Georgia" w:hAnsi="Georgia"/>
          <w:b w:val="0"/>
          <w:i w:val="0"/>
          <w:color w:val="3D4350"/>
          <w:sz w:val="18"/>
        </w:rPr>
        <w:t xml:space="preserve"> You cannot stop every quake, but </w:t>
      </w:r>
      <w:r>
        <w:rPr>
          <w:rFonts w:ascii="Georgia" w:hAnsi="Georgia"/>
          <w:b/>
          <w:i w:val="0"/>
          <w:color w:val="3D4350"/>
          <w:sz w:val="18"/>
        </w:rPr>
        <w:t>drills, building codes and a recovery plan</w:t>
      </w:r>
      <w:r>
        <w:rPr>
          <w:rFonts w:ascii="Georgia" w:hAnsi="Georgia"/>
          <w:b w:val="0"/>
          <w:i w:val="0"/>
          <w:color w:val="3D4350"/>
          <w:sz w:val="18"/>
        </w:rPr>
        <w:t xml:space="preserve"> decide whether it is a scare or a catastrophe.</w:t>
      </w:r>
    </w:p>
    <w:p>
      <w:pPr>
        <w:pStyle w:val="Heading3"/>
      </w:pPr>
      <w:r>
        <w:rPr>
          <w:rFonts w:ascii="Helvetica Neue" w:hAnsi="Helvetica Neue"/>
          <w:b/>
          <w:i w:val="0"/>
          <w:color w:val="2A6EA8"/>
          <w:sz w:val="22"/>
        </w:rPr>
        <w:t>Key words from Unit 7</w:t>
      </w:r>
    </w:p>
    <w:p>
      <w:pPr>
        <w:spacing w:after="80"/>
      </w:pPr>
      <w:r>
        <w:rPr>
          <w:rFonts w:ascii="Georgia" w:hAnsi="Georgia"/>
          <w:b w:val="0"/>
          <w:i w:val="0"/>
          <w:color w:val="16181D"/>
          <w:sz w:val="19"/>
        </w:rPr>
        <w:t>Social engineering · hacking the person · path of least resistance · helpfulness · obedience to authority · fear · urgency · curiosity · brand trust · credential chain · cascade · influence levers · authority · liking/rapport · social proof · reciprocity · familiarity · consistency · the close · scarcity · phishing · vishing · smishing · pretexting · baiting · tailgating · business email compromise · verify-via-callback · least privilege · visitor badge and escort · MFA · SPF/DKIM/DMARC · simulated phishing · "we never ask for your OTP" · STOP-THINK-CLICK · cyber terrorism · intent, target, severity · cybercrime · hacktivism · cyber warfare · critical infrastructure · cascading effect · data destruction · service denial · propaganda and psy-ops · radicalisation · NPCERT · Electronic Transaction Act · BCP/DR · incident response (prepare, detect, contain, eradicate, recover, review) · resilience · assume breach.</w:t>
      </w:r>
    </w:p>
    <w:p>
      <w:pPr>
        <w:pStyle w:val="Heading3"/>
      </w:pPr>
      <w:r>
        <w:rPr>
          <w:rFonts w:ascii="Helvetica Neue" w:hAnsi="Helvetica Neue"/>
          <w:b/>
          <w:i w:val="0"/>
          <w:color w:val="2A6EA8"/>
          <w:sz w:val="22"/>
        </w:rPr>
        <w:t>Summary — Unit 7</w:t>
      </w:r>
    </w:p>
    <w:p>
      <w:pPr>
        <w:pStyle w:val="ListBullet"/>
        <w:spacing w:after="30" w:line="254" w:lineRule="auto"/>
        <w:ind w:left="397"/>
      </w:pPr>
      <w:r>
        <w:rPr>
          <w:rFonts w:ascii="Georgia" w:hAnsi="Georgia"/>
          <w:b/>
          <w:i w:val="0"/>
          <w:color w:val="16181D"/>
          <w:sz w:val="19"/>
        </w:rPr>
        <w:t>Social engineering hacks people, not machines</w:t>
      </w:r>
      <w:r>
        <w:rPr>
          <w:rFonts w:ascii="Georgia" w:hAnsi="Georgia"/>
          <w:b w:val="0"/>
          <w:i w:val="0"/>
          <w:color w:val="16181D"/>
          <w:sz w:val="19"/>
        </w:rPr>
        <w:t xml:space="preserve"> — persuasion and deception over any channel, with the technology as a mere prop.</w:t>
      </w:r>
    </w:p>
    <w:p>
      <w:pPr>
        <w:pStyle w:val="ListBullet"/>
        <w:spacing w:after="30" w:line="254" w:lineRule="auto"/>
        <w:ind w:left="397"/>
      </w:pPr>
      <w:r>
        <w:rPr>
          <w:rFonts w:ascii="Georgia" w:hAnsi="Georgia"/>
          <w:b w:val="0"/>
          <w:i w:val="0"/>
          <w:color w:val="16181D"/>
          <w:sz w:val="19"/>
        </w:rPr>
        <w:t xml:space="preserve">It is the </w:t>
      </w:r>
      <w:r>
        <w:rPr>
          <w:rFonts w:ascii="Georgia" w:hAnsi="Georgia"/>
          <w:b/>
          <w:i w:val="0"/>
          <w:color w:val="16181D"/>
          <w:sz w:val="19"/>
        </w:rPr>
        <w:t>cheapest, highest-success attack path</w:t>
      </w:r>
      <w:r>
        <w:rPr>
          <w:rFonts w:ascii="Georgia" w:hAnsi="Georgia"/>
          <w:b w:val="0"/>
          <w:i w:val="0"/>
          <w:color w:val="16181D"/>
          <w:sz w:val="19"/>
        </w:rPr>
        <w:t xml:space="preserve">, so attackers pivot to the human </w:t>
      </w:r>
      <w:r>
        <w:rPr>
          <w:rFonts w:ascii="Georgia" w:hAnsi="Georgia"/>
          <w:b/>
          <w:i w:val="0"/>
          <w:color w:val="16181D"/>
          <w:sz w:val="19"/>
        </w:rPr>
        <w:t>by choice</w:t>
      </w:r>
      <w:r>
        <w:rPr>
          <w:rFonts w:ascii="Georgia" w:hAnsi="Georgia"/>
          <w:b w:val="0"/>
          <w:i w:val="0"/>
          <w:color w:val="16181D"/>
          <w:sz w:val="19"/>
        </w:rPr>
        <w:t xml:space="preserve"> once the machines are hardened.</w:t>
      </w:r>
    </w:p>
    <w:p>
      <w:pPr>
        <w:pStyle w:val="ListBullet"/>
        <w:spacing w:after="30" w:line="254" w:lineRule="auto"/>
        <w:ind w:left="397"/>
      </w:pPr>
      <w:r>
        <w:rPr>
          <w:rFonts w:ascii="Georgia" w:hAnsi="Georgia"/>
          <w:b w:val="0"/>
          <w:i w:val="0"/>
          <w:color w:val="16181D"/>
          <w:sz w:val="19"/>
        </w:rPr>
        <w:t xml:space="preserve">Humans are exploited through </w:t>
      </w:r>
      <w:r>
        <w:rPr>
          <w:rFonts w:ascii="Georgia" w:hAnsi="Georgia"/>
          <w:b/>
          <w:i w:val="0"/>
          <w:color w:val="16181D"/>
          <w:sz w:val="19"/>
        </w:rPr>
        <w:t>helpfulness, authority, fear, urgency, curiosity and brand trust</w:t>
      </w:r>
      <w:r>
        <w:rPr>
          <w:rFonts w:ascii="Georgia" w:hAnsi="Georgia"/>
          <w:b w:val="0"/>
          <w:i w:val="0"/>
          <w:color w:val="16181D"/>
          <w:sz w:val="19"/>
        </w:rPr>
        <w:t xml:space="preserve"> — normal good traits turned into an attack surface.</w:t>
      </w:r>
    </w:p>
    <w:p>
      <w:pPr>
        <w:pStyle w:val="ListBullet"/>
        <w:spacing w:after="30" w:line="254" w:lineRule="auto"/>
        <w:ind w:left="397"/>
      </w:pPr>
      <w:r>
        <w:rPr>
          <w:rFonts w:ascii="Georgia" w:hAnsi="Georgia"/>
          <w:b w:val="0"/>
          <w:i w:val="0"/>
          <w:color w:val="16181D"/>
          <w:sz w:val="19"/>
        </w:rPr>
        <w:t xml:space="preserve">One leaked credential </w:t>
      </w:r>
      <w:r>
        <w:rPr>
          <w:rFonts w:ascii="Georgia" w:hAnsi="Georgia"/>
          <w:b/>
          <w:i w:val="0"/>
          <w:color w:val="16181D"/>
          <w:sz w:val="19"/>
        </w:rPr>
        <w:t>cascades</w:t>
      </w:r>
      <w:r>
        <w:rPr>
          <w:rFonts w:ascii="Georgia" w:hAnsi="Georgia"/>
          <w:b w:val="0"/>
          <w:i w:val="0"/>
          <w:color w:val="16181D"/>
          <w:sz w:val="19"/>
        </w:rPr>
        <w:t>: email → bank → wallet → social → your contacts.</w:t>
      </w:r>
    </w:p>
    <w:p>
      <w:pPr>
        <w:pStyle w:val="ListBullet"/>
        <w:spacing w:after="30" w:line="254" w:lineRule="auto"/>
        <w:ind w:left="397"/>
      </w:pPr>
      <w:r>
        <w:rPr>
          <w:rFonts w:ascii="Georgia" w:hAnsi="Georgia"/>
          <w:b w:val="0"/>
          <w:i w:val="0"/>
          <w:color w:val="16181D"/>
          <w:sz w:val="19"/>
        </w:rPr>
        <w:t xml:space="preserve">Attackers </w:t>
      </w:r>
      <w:r>
        <w:rPr>
          <w:rFonts w:ascii="Georgia" w:hAnsi="Georgia"/>
          <w:b/>
          <w:i w:val="0"/>
          <w:color w:val="16181D"/>
          <w:sz w:val="19"/>
        </w:rPr>
        <w:t>manufacture trust</w:t>
      </w:r>
      <w:r>
        <w:rPr>
          <w:rFonts w:ascii="Georgia" w:hAnsi="Georgia"/>
          <w:b w:val="0"/>
          <w:i w:val="0"/>
          <w:color w:val="16181D"/>
          <w:sz w:val="19"/>
        </w:rPr>
        <w:t xml:space="preserve"> (authority, rapport, social proof, reciprocity) and then apply </w:t>
      </w:r>
      <w:r>
        <w:rPr>
          <w:rFonts w:ascii="Georgia" w:hAnsi="Georgia"/>
          <w:b/>
          <w:i w:val="0"/>
          <w:color w:val="16181D"/>
          <w:sz w:val="19"/>
        </w:rPr>
        <w:t>the close</w:t>
      </w:r>
      <w:r>
        <w:rPr>
          <w:rFonts w:ascii="Georgia" w:hAnsi="Georgia"/>
          <w:b w:val="0"/>
          <w:i w:val="0"/>
          <w:color w:val="16181D"/>
          <w:sz w:val="19"/>
        </w:rPr>
        <w:t xml:space="preserve"> (urgency, fear, scarcity). </w:t>
      </w:r>
      <w:r>
        <w:rPr>
          <w:rFonts w:ascii="Georgia" w:hAnsi="Georgia"/>
          <w:b/>
          <w:i w:val="0"/>
          <w:color w:val="16181D"/>
          <w:sz w:val="19"/>
        </w:rPr>
        <w:t>Naming the lever defuses it.</w:t>
      </w:r>
    </w:p>
    <w:p>
      <w:pPr>
        <w:pStyle w:val="ListBullet"/>
        <w:spacing w:after="30" w:line="254" w:lineRule="auto"/>
        <w:ind w:left="397"/>
      </w:pPr>
      <w:r>
        <w:rPr>
          <w:rFonts w:ascii="Georgia" w:hAnsi="Georgia"/>
          <w:b w:val="0"/>
          <w:i w:val="0"/>
          <w:color w:val="16181D"/>
          <w:sz w:val="19"/>
        </w:rPr>
        <w:t xml:space="preserve">The six types are </w:t>
      </w:r>
      <w:r>
        <w:rPr>
          <w:rFonts w:ascii="Georgia" w:hAnsi="Georgia"/>
          <w:b/>
          <w:i w:val="0"/>
          <w:color w:val="16181D"/>
          <w:sz w:val="19"/>
        </w:rPr>
        <w:t>phishing, vishing, smishing, pretexting, baiting and tailgating</w:t>
      </w:r>
      <w:r>
        <w:rPr>
          <w:rFonts w:ascii="Georgia" w:hAnsi="Georgia"/>
          <w:b w:val="0"/>
          <w:i w:val="0"/>
          <w:color w:val="16181D"/>
          <w:sz w:val="19"/>
        </w:rPr>
        <w:t xml:space="preserve"> — and countermeasures must be </w:t>
      </w:r>
      <w:r>
        <w:rPr>
          <w:rFonts w:ascii="Georgia" w:hAnsi="Georgia"/>
          <w:b/>
          <w:i w:val="0"/>
          <w:color w:val="16181D"/>
          <w:sz w:val="19"/>
        </w:rPr>
        <w:t>layered</w:t>
      </w:r>
      <w:r>
        <w:rPr>
          <w:rFonts w:ascii="Georgia" w:hAnsi="Georgia"/>
          <w:b w:val="0"/>
          <w:i w:val="0"/>
          <w:color w:val="16181D"/>
          <w:sz w:val="19"/>
        </w:rPr>
        <w:t xml:space="preserve"> across people, process and technology.</w:t>
      </w:r>
    </w:p>
    <w:p>
      <w:pPr>
        <w:pStyle w:val="ListBullet"/>
        <w:spacing w:after="30" w:line="254" w:lineRule="auto"/>
        <w:ind w:left="397"/>
      </w:pPr>
      <w:r>
        <w:rPr>
          <w:rFonts w:ascii="Georgia" w:hAnsi="Georgia"/>
          <w:b w:val="0"/>
          <w:i w:val="0"/>
          <w:color w:val="16181D"/>
          <w:sz w:val="19"/>
        </w:rPr>
        <w:t xml:space="preserve">The personal rule is </w:t>
      </w:r>
      <w:r>
        <w:rPr>
          <w:rFonts w:ascii="Georgia" w:hAnsi="Georgia"/>
          <w:b/>
          <w:i w:val="0"/>
          <w:color w:val="16181D"/>
          <w:sz w:val="19"/>
        </w:rPr>
        <w:t>refuse, then verify independently: STOP, THINK, then CLICK.</w:t>
      </w:r>
    </w:p>
    <w:p>
      <w:pPr>
        <w:pStyle w:val="ListBullet"/>
        <w:spacing w:after="30" w:line="254" w:lineRule="auto"/>
        <w:ind w:left="397"/>
      </w:pPr>
      <w:r>
        <w:rPr>
          <w:rFonts w:ascii="Georgia" w:hAnsi="Georgia"/>
          <w:b/>
          <w:i w:val="0"/>
          <w:color w:val="16181D"/>
          <w:sz w:val="19"/>
        </w:rPr>
        <w:t>Cyber terrorism = ideological intent + a critical target + serious harm</w:t>
      </w:r>
      <w:r>
        <w:rPr>
          <w:rFonts w:ascii="Georgia" w:hAnsi="Georgia"/>
          <w:b w:val="0"/>
          <w:i w:val="0"/>
          <w:color w:val="16181D"/>
          <w:sz w:val="19"/>
        </w:rPr>
        <w:t xml:space="preserve">, distinct from cybercrime (profit), hacktivism (protest) and cyber warfare (state conflict). </w:t>
      </w:r>
      <w:r>
        <w:rPr>
          <w:rFonts w:ascii="Georgia" w:hAnsi="Georgia"/>
          <w:b/>
          <w:i w:val="0"/>
          <w:color w:val="16181D"/>
          <w:sz w:val="19"/>
        </w:rPr>
        <w:t>Motive and actor decide the label, never the tool.</w:t>
      </w:r>
    </w:p>
    <w:p>
      <w:pPr>
        <w:pStyle w:val="ListBullet"/>
        <w:spacing w:after="30" w:line="254" w:lineRule="auto"/>
        <w:ind w:left="397"/>
      </w:pPr>
      <w:r>
        <w:rPr>
          <w:rFonts w:ascii="Georgia" w:hAnsi="Georgia"/>
          <w:b w:val="0"/>
          <w:i w:val="0"/>
          <w:color w:val="16181D"/>
          <w:sz w:val="19"/>
        </w:rPr>
        <w:t xml:space="preserve">Infrastructure attacks </w:t>
      </w:r>
      <w:r>
        <w:rPr>
          <w:rFonts w:ascii="Georgia" w:hAnsi="Georgia"/>
          <w:b/>
          <w:i w:val="0"/>
          <w:color w:val="16181D"/>
          <w:sz w:val="19"/>
        </w:rPr>
        <w:t>cascade into physical harm</w:t>
      </w:r>
      <w:r>
        <w:rPr>
          <w:rFonts w:ascii="Georgia" w:hAnsi="Georgia"/>
          <w:b w:val="0"/>
          <w:i w:val="0"/>
          <w:color w:val="16181D"/>
          <w:sz w:val="19"/>
        </w:rPr>
        <w:t xml:space="preserve">, and countering them needs </w:t>
      </w:r>
      <w:r>
        <w:rPr>
          <w:rFonts w:ascii="Georgia" w:hAnsi="Georgia"/>
          <w:b/>
          <w:i w:val="0"/>
          <w:color w:val="16181D"/>
          <w:sz w:val="19"/>
        </w:rPr>
        <w:t>national, organizational and personal</w:t>
      </w:r>
      <w:r>
        <w:rPr>
          <w:rFonts w:ascii="Georgia" w:hAnsi="Georgia"/>
          <w:b w:val="0"/>
          <w:i w:val="0"/>
          <w:color w:val="16181D"/>
          <w:sz w:val="19"/>
        </w:rPr>
        <w:t xml:space="preserve"> layers — plus </w:t>
      </w:r>
      <w:r>
        <w:rPr>
          <w:rFonts w:ascii="Georgia" w:hAnsi="Georgia"/>
          <w:b/>
          <w:i w:val="0"/>
          <w:color w:val="16181D"/>
          <w:sz w:val="19"/>
        </w:rPr>
        <w:t>resilience: assume breach, back up, drill, recover.</w:t>
      </w:r>
    </w:p>
    <w:p>
      <w:pPr>
        <w:sectPr>
          <w:headerReference w:type="default" r:id="rId16"/>
          <w:pgSz w:w="11906" w:h="16838"/>
          <w:pgMar w:top="850" w:right="737" w:bottom="907" w:left="1077" w:header="510" w:footer="510" w:gutter="0"/>
          <w:cols w:space="720"/>
          <w:docGrid w:linePitch="360"/>
        </w:sectPr>
      </w:pPr>
    </w:p>
    <w:p>
      <w:pPr>
        <w:pStyle w:val="Heading1"/>
        <w:pBdr>
          <w:bottom w:val="single" w:sz="18" w:space="3" w:color="1F4E79"/>
        </w:pBdr>
      </w:pPr>
      <w:r>
        <w:rPr>
          <w:rFonts w:ascii="Helvetica Neue" w:hAnsi="Helvetica Neue"/>
          <w:b/>
          <w:i w:val="0"/>
          <w:color w:val="1F4E79"/>
          <w:sz w:val="40"/>
        </w:rPr>
        <w:t>Unit 8 — Digital Forensics</w:t>
      </w:r>
    </w:p>
    <w:p>
      <w:pPr>
        <w:spacing w:after="80"/>
      </w:pPr>
      <w:r>
        <w:rPr>
          <w:rFonts w:ascii="Georgia" w:hAnsi="Georgia"/>
          <w:b/>
          <w:i w:val="0"/>
          <w:color w:val="16181D"/>
          <w:sz w:val="19"/>
        </w:rPr>
        <w:t>7 lecture hours.</w:t>
      </w:r>
      <w:r>
        <w:rPr>
          <w:rFonts w:ascii="Georgia" w:hAnsi="Georgia"/>
          <w:b w:val="0"/>
          <w:i w:val="0"/>
          <w:color w:val="16181D"/>
          <w:sz w:val="19"/>
        </w:rPr>
        <w:t xml:space="preserve"> Introduction · computer forensics to digital forensics · stages of digital forensics · role of digital evidence · methods and lab · collecting, seizing and protecting evidence · recovering data · mobile forensics · legal aspects of digital forensics · cyber forensics in Nepal.</w:t>
      </w:r>
    </w:p>
    <w:p>
      <w:pPr>
        <w:keepLines/>
        <w:pBdr>
          <w:left w:val="single" w:sz="18" w:space="6" w:color="2A6EA8"/>
        </w:pBdr>
        <w:shd w:val="clear" w:color="auto" w:fill="F7F9FB"/>
        <w:spacing w:before="80" w:after="80"/>
        <w:ind w:left="227" w:right="113"/>
      </w:pPr>
      <w:r>
        <w:rPr>
          <w:rFonts w:ascii="Georgia" w:hAnsi="Georgia"/>
          <w:b/>
          <w:i w:val="0"/>
          <w:color w:val="3D4350"/>
          <w:sz w:val="18"/>
        </w:rPr>
        <w:t>The spine of this whole unit is chain of custody and evidence integrity</w:t>
      </w:r>
      <w:r>
        <w:rPr>
          <w:rFonts w:ascii="Georgia" w:hAnsi="Georgia"/>
          <w:b w:val="0"/>
          <w:i w:val="0"/>
          <w:color w:val="3D4350"/>
          <w:sz w:val="18"/>
        </w:rPr>
        <w:t xml:space="preserve"> — hashing, write blockers, documentation. Every section comes back to it.</w:t>
      </w:r>
    </w:p>
    <w:p>
      <w:pPr>
        <w:pStyle w:val="Heading2"/>
        <w:pBdr>
          <w:bottom w:val="single" w:sz="6" w:space="2" w:color="D6D9E0"/>
        </w:pBdr>
      </w:pPr>
      <w:r>
        <w:rPr>
          <w:rFonts w:ascii="Helvetica Neue" w:hAnsi="Helvetica Neue"/>
          <w:b/>
          <w:i w:val="0"/>
          <w:color w:val="1F4E79"/>
          <w:sz w:val="27"/>
        </w:rPr>
        <w:t>8.1 What digital forensics is</w:t>
      </w:r>
    </w:p>
    <w:p>
      <w:pPr>
        <w:spacing w:after="80"/>
      </w:pPr>
      <w:r>
        <w:rPr>
          <w:rFonts w:ascii="Georgia" w:hAnsi="Georgia"/>
          <w:b/>
          <w:i w:val="0"/>
          <w:color w:val="16181D"/>
          <w:sz w:val="19"/>
        </w:rPr>
        <w:t>Digital forensics is the scientific process of identifying, preserving, analysing and presenting digital evidence in a way that is legally admissible.</w:t>
      </w:r>
    </w:p>
    <w:p>
      <w:pPr>
        <w:spacing w:after="80"/>
      </w:pPr>
      <w:r>
        <w:rPr>
          <w:rFonts w:ascii="Georgia" w:hAnsi="Georgia"/>
          <w:b w:val="0"/>
          <w:i w:val="0"/>
          <w:color w:val="16181D"/>
          <w:sz w:val="19"/>
        </w:rPr>
        <w:t xml:space="preserve">Break the phrase: </w:t>
      </w:r>
      <w:r>
        <w:rPr>
          <w:rFonts w:ascii="Georgia" w:hAnsi="Georgia"/>
          <w:b/>
          <w:i w:val="0"/>
          <w:color w:val="16181D"/>
          <w:sz w:val="19"/>
        </w:rPr>
        <w:t>forensics</w:t>
      </w:r>
      <w:r>
        <w:rPr>
          <w:rFonts w:ascii="Georgia" w:hAnsi="Georgia"/>
          <w:b w:val="0"/>
          <w:i w:val="0"/>
          <w:color w:val="16181D"/>
          <w:sz w:val="19"/>
        </w:rPr>
        <w:t xml:space="preserve"> means applying science to legal questions, and </w:t>
      </w:r>
      <w:r>
        <w:rPr>
          <w:rFonts w:ascii="Georgia" w:hAnsi="Georgia"/>
          <w:b/>
          <w:i w:val="0"/>
          <w:color w:val="16181D"/>
          <w:sz w:val="19"/>
        </w:rPr>
        <w:t>digital</w:t>
      </w:r>
      <w:r>
        <w:rPr>
          <w:rFonts w:ascii="Georgia" w:hAnsi="Georgia"/>
          <w:b w:val="0"/>
          <w:i w:val="0"/>
          <w:color w:val="16181D"/>
          <w:sz w:val="19"/>
        </w:rPr>
        <w:t xml:space="preserve"> means any device that stores or transmits data.</w:t>
      </w:r>
    </w:p>
    <w:p>
      <w:pPr>
        <w:keepLines/>
        <w:pBdr>
          <w:left w:val="single" w:sz="18" w:space="6" w:color="2A6EA8"/>
        </w:pBdr>
        <w:shd w:val="clear" w:color="auto" w:fill="F7F9FB"/>
        <w:spacing w:before="80" w:after="80"/>
        <w:ind w:left="227" w:right="113"/>
      </w:pPr>
      <w:r>
        <w:rPr>
          <w:rFonts w:ascii="Georgia" w:hAnsi="Georgia"/>
          <w:b/>
          <w:i w:val="0"/>
          <w:color w:val="3D4350"/>
          <w:sz w:val="18"/>
        </w:rPr>
        <w:t>The key move: the goal is court-admissible proof — not just retrieving a file.</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707"/>
        <w:gridCol w:w="3212"/>
        <w:gridCol w:w="5172"/>
      </w:tblGrid>
      <w:tr>
        <w:trPr>
          <w:cantSplit/>
          <w:tblHeader/>
        </w:trPr>
        <w:tc>
          <w:tcPr>
            <w:tcW w:type="dxa" w:w="1707"/>
            <w:shd w:val="clear" w:color="auto" w:fill="EEF3F8"/>
          </w:tcPr>
          <w:p>
            <w:pPr>
              <w:spacing w:after="0" w:line="240" w:lineRule="auto"/>
            </w:pPr>
            <w:r>
              <w:rPr>
                <w:rFonts w:ascii="Helvetica Neue" w:hAnsi="Helvetica Neue"/>
                <w:b/>
                <w:i w:val="0"/>
                <w:color w:val="1F4E79"/>
                <w:sz w:val="16"/>
              </w:rPr>
              <w:t>Dimension</w:t>
            </w:r>
          </w:p>
        </w:tc>
        <w:tc>
          <w:tcPr>
            <w:tcW w:type="dxa" w:w="3212"/>
            <w:shd w:val="clear" w:color="auto" w:fill="EEF3F8"/>
          </w:tcPr>
          <w:p>
            <w:pPr>
              <w:spacing w:after="0" w:line="240" w:lineRule="auto"/>
            </w:pPr>
            <w:r>
              <w:rPr>
                <w:rFonts w:ascii="Helvetica Neue" w:hAnsi="Helvetica Neue"/>
                <w:b/>
                <w:i w:val="0"/>
                <w:color w:val="1F4E79"/>
                <w:sz w:val="16"/>
              </w:rPr>
              <w:t>Plain data recovery</w:t>
            </w:r>
          </w:p>
        </w:tc>
        <w:tc>
          <w:tcPr>
            <w:tcW w:type="dxa" w:w="5172"/>
            <w:shd w:val="clear" w:color="auto" w:fill="EEF3F8"/>
          </w:tcPr>
          <w:p>
            <w:pPr>
              <w:spacing w:after="0" w:line="240" w:lineRule="auto"/>
            </w:pPr>
            <w:r>
              <w:rPr>
                <w:rFonts w:ascii="Helvetica Neue" w:hAnsi="Helvetica Neue"/>
                <w:b/>
                <w:i w:val="0"/>
                <w:color w:val="1F4E79"/>
                <w:sz w:val="16"/>
              </w:rPr>
              <w:t>Digital forensics</w:t>
            </w:r>
          </w:p>
        </w:tc>
      </w:tr>
      <w:tr>
        <w:trPr>
          <w:cantSplit/>
        </w:trPr>
        <w:tc>
          <w:tcPr>
            <w:tcW w:type="dxa" w:w="1707"/>
          </w:tcPr>
          <w:p>
            <w:pPr>
              <w:spacing w:after="0" w:line="240" w:lineRule="auto"/>
            </w:pPr>
            <w:r>
              <w:rPr>
                <w:rFonts w:ascii="Georgia" w:hAnsi="Georgia"/>
                <w:b w:val="0"/>
                <w:i w:val="0"/>
                <w:color w:val="16181D"/>
                <w:sz w:val="17"/>
              </w:rPr>
              <w:t>Goal</w:t>
            </w:r>
          </w:p>
        </w:tc>
        <w:tc>
          <w:tcPr>
            <w:tcW w:type="dxa" w:w="3212"/>
          </w:tcPr>
          <w:p>
            <w:pPr>
              <w:spacing w:after="0" w:line="240" w:lineRule="auto"/>
            </w:pPr>
            <w:r>
              <w:rPr>
                <w:rFonts w:ascii="Georgia" w:hAnsi="Georgia"/>
                <w:b w:val="0"/>
                <w:i w:val="0"/>
                <w:color w:val="16181D"/>
                <w:sz w:val="17"/>
              </w:rPr>
              <w:t>Get the file back</w:t>
            </w:r>
          </w:p>
        </w:tc>
        <w:tc>
          <w:tcPr>
            <w:tcW w:type="dxa" w:w="5172"/>
          </w:tcPr>
          <w:p>
            <w:pPr>
              <w:spacing w:after="0" w:line="240" w:lineRule="auto"/>
            </w:pPr>
            <w:r>
              <w:rPr>
                <w:rFonts w:ascii="Georgia" w:hAnsi="Georgia"/>
                <w:b/>
                <w:i w:val="0"/>
                <w:color w:val="16181D"/>
                <w:sz w:val="17"/>
              </w:rPr>
              <w:t>Court-admissible proof</w:t>
            </w:r>
          </w:p>
        </w:tc>
      </w:tr>
      <w:tr>
        <w:trPr>
          <w:cantSplit/>
        </w:trPr>
        <w:tc>
          <w:tcPr>
            <w:tcW w:type="dxa" w:w="1707"/>
            <w:shd w:val="clear" w:color="auto" w:fill="FAFBFC"/>
          </w:tcPr>
          <w:p>
            <w:pPr>
              <w:spacing w:after="0" w:line="240" w:lineRule="auto"/>
            </w:pPr>
            <w:r>
              <w:rPr>
                <w:rFonts w:ascii="Georgia" w:hAnsi="Georgia"/>
                <w:b w:val="0"/>
                <w:i w:val="0"/>
                <w:color w:val="16181D"/>
                <w:sz w:val="17"/>
              </w:rPr>
              <w:t>The original</w:t>
            </w:r>
          </w:p>
        </w:tc>
        <w:tc>
          <w:tcPr>
            <w:tcW w:type="dxa" w:w="3212"/>
            <w:shd w:val="clear" w:color="auto" w:fill="FAFBFC"/>
          </w:tcPr>
          <w:p>
            <w:pPr>
              <w:spacing w:after="0" w:line="240" w:lineRule="auto"/>
            </w:pPr>
            <w:r>
              <w:rPr>
                <w:rFonts w:ascii="Georgia" w:hAnsi="Georgia"/>
                <w:b w:val="0"/>
                <w:i w:val="0"/>
                <w:color w:val="16181D"/>
                <w:sz w:val="17"/>
              </w:rPr>
              <w:t>May write to or repair it</w:t>
            </w:r>
          </w:p>
        </w:tc>
        <w:tc>
          <w:tcPr>
            <w:tcW w:type="dxa" w:w="5172"/>
            <w:shd w:val="clear" w:color="auto" w:fill="FAFBFC"/>
          </w:tcPr>
          <w:p>
            <w:pPr>
              <w:spacing w:after="0" w:line="240" w:lineRule="auto"/>
            </w:pPr>
            <w:r>
              <w:rPr>
                <w:rFonts w:ascii="Georgia" w:hAnsi="Georgia"/>
                <w:b/>
                <w:i w:val="0"/>
                <w:color w:val="16181D"/>
                <w:sz w:val="17"/>
              </w:rPr>
              <w:t>Never alter</w:t>
            </w:r>
            <w:r>
              <w:rPr>
                <w:rFonts w:ascii="Georgia" w:hAnsi="Georgia"/>
                <w:b w:val="0"/>
                <w:i w:val="0"/>
                <w:color w:val="16181D"/>
                <w:sz w:val="17"/>
              </w:rPr>
              <w:t xml:space="preserve"> — work on a hashed copy</w:t>
            </w:r>
          </w:p>
        </w:tc>
      </w:tr>
      <w:tr>
        <w:trPr>
          <w:cantSplit/>
        </w:trPr>
        <w:tc>
          <w:tcPr>
            <w:tcW w:type="dxa" w:w="1707"/>
          </w:tcPr>
          <w:p>
            <w:pPr>
              <w:spacing w:after="0" w:line="240" w:lineRule="auto"/>
            </w:pPr>
            <w:r>
              <w:rPr>
                <w:rFonts w:ascii="Georgia" w:hAnsi="Georgia"/>
                <w:b w:val="0"/>
                <w:i w:val="0"/>
                <w:color w:val="16181D"/>
                <w:sz w:val="17"/>
              </w:rPr>
              <w:t>Documentation</w:t>
            </w:r>
          </w:p>
        </w:tc>
        <w:tc>
          <w:tcPr>
            <w:tcW w:type="dxa" w:w="3212"/>
          </w:tcPr>
          <w:p>
            <w:pPr>
              <w:spacing w:after="0" w:line="240" w:lineRule="auto"/>
            </w:pPr>
            <w:r>
              <w:rPr>
                <w:rFonts w:ascii="Georgia" w:hAnsi="Georgia"/>
                <w:b w:val="0"/>
                <w:i w:val="0"/>
                <w:color w:val="16181D"/>
                <w:sz w:val="17"/>
              </w:rPr>
              <w:t>Optional</w:t>
            </w:r>
          </w:p>
        </w:tc>
        <w:tc>
          <w:tcPr>
            <w:tcW w:type="dxa" w:w="5172"/>
          </w:tcPr>
          <w:p>
            <w:pPr>
              <w:spacing w:after="0" w:line="240" w:lineRule="auto"/>
            </w:pPr>
            <w:r>
              <w:rPr>
                <w:rFonts w:ascii="Georgia" w:hAnsi="Georgia"/>
                <w:b/>
                <w:i w:val="0"/>
                <w:color w:val="16181D"/>
                <w:sz w:val="17"/>
              </w:rPr>
              <w:t>Every step logged</w:t>
            </w:r>
            <w:r>
              <w:rPr>
                <w:rFonts w:ascii="Georgia" w:hAnsi="Georgia"/>
                <w:b w:val="0"/>
                <w:i w:val="0"/>
                <w:color w:val="16181D"/>
                <w:sz w:val="17"/>
              </w:rPr>
              <w:t xml:space="preserve"> (chain of custody)</w:t>
            </w:r>
          </w:p>
        </w:tc>
      </w:tr>
      <w:tr>
        <w:trPr>
          <w:cantSplit/>
        </w:trPr>
        <w:tc>
          <w:tcPr>
            <w:tcW w:type="dxa" w:w="1707"/>
            <w:shd w:val="clear" w:color="auto" w:fill="FAFBFC"/>
          </w:tcPr>
          <w:p>
            <w:pPr>
              <w:spacing w:after="0" w:line="240" w:lineRule="auto"/>
            </w:pPr>
            <w:r>
              <w:rPr>
                <w:rFonts w:ascii="Georgia" w:hAnsi="Georgia"/>
                <w:b w:val="0"/>
                <w:i w:val="0"/>
                <w:color w:val="16181D"/>
                <w:sz w:val="17"/>
              </w:rPr>
              <w:t>Method</w:t>
            </w:r>
          </w:p>
        </w:tc>
        <w:tc>
          <w:tcPr>
            <w:tcW w:type="dxa" w:w="3212"/>
            <w:shd w:val="clear" w:color="auto" w:fill="FAFBFC"/>
          </w:tcPr>
          <w:p>
            <w:pPr>
              <w:spacing w:after="0" w:line="240" w:lineRule="auto"/>
            </w:pPr>
            <w:r>
              <w:rPr>
                <w:rFonts w:ascii="Georgia" w:hAnsi="Georgia"/>
                <w:b w:val="0"/>
                <w:i w:val="0"/>
                <w:color w:val="16181D"/>
                <w:sz w:val="17"/>
              </w:rPr>
              <w:t>Whatever works</w:t>
            </w:r>
          </w:p>
        </w:tc>
        <w:tc>
          <w:tcPr>
            <w:tcW w:type="dxa" w:w="5172"/>
            <w:shd w:val="clear" w:color="auto" w:fill="FAFBFC"/>
          </w:tcPr>
          <w:p>
            <w:pPr>
              <w:spacing w:after="0" w:line="240" w:lineRule="auto"/>
            </w:pPr>
            <w:r>
              <w:rPr>
                <w:rFonts w:ascii="Georgia" w:hAnsi="Georgia"/>
                <w:b w:val="0"/>
                <w:i w:val="0"/>
                <w:color w:val="16181D"/>
                <w:sz w:val="17"/>
              </w:rPr>
              <w:t>Repeatable, defensible, scientific</w:t>
            </w:r>
          </w:p>
        </w:tc>
      </w:tr>
      <w:tr>
        <w:trPr>
          <w:cantSplit/>
        </w:trPr>
        <w:tc>
          <w:tcPr>
            <w:tcW w:type="dxa" w:w="1707"/>
          </w:tcPr>
          <w:p>
            <w:pPr>
              <w:spacing w:after="0" w:line="240" w:lineRule="auto"/>
            </w:pPr>
            <w:r>
              <w:rPr>
                <w:rFonts w:ascii="Georgia" w:hAnsi="Georgia"/>
                <w:b w:val="0"/>
                <w:i w:val="0"/>
                <w:color w:val="16181D"/>
                <w:sz w:val="17"/>
              </w:rPr>
              <w:t>Output</w:t>
            </w:r>
          </w:p>
        </w:tc>
        <w:tc>
          <w:tcPr>
            <w:tcW w:type="dxa" w:w="3212"/>
          </w:tcPr>
          <w:p>
            <w:pPr>
              <w:spacing w:after="0" w:line="240" w:lineRule="auto"/>
            </w:pPr>
            <w:r>
              <w:rPr>
                <w:rFonts w:ascii="Georgia" w:hAnsi="Georgia"/>
                <w:b w:val="0"/>
                <w:i w:val="0"/>
                <w:color w:val="16181D"/>
                <w:sz w:val="17"/>
              </w:rPr>
              <w:t>The recovered data</w:t>
            </w:r>
          </w:p>
        </w:tc>
        <w:tc>
          <w:tcPr>
            <w:tcW w:type="dxa" w:w="5172"/>
          </w:tcPr>
          <w:p>
            <w:pPr>
              <w:spacing w:after="0" w:line="240" w:lineRule="auto"/>
            </w:pPr>
            <w:r>
              <w:rPr>
                <w:rFonts w:ascii="Georgia" w:hAnsi="Georgia"/>
                <w:b w:val="0"/>
                <w:i w:val="0"/>
                <w:color w:val="16181D"/>
                <w:sz w:val="17"/>
              </w:rPr>
              <w:t>A report a judge can rely on</w:t>
            </w:r>
          </w:p>
        </w:tc>
      </w:tr>
      <w:tr>
        <w:trPr>
          <w:cantSplit/>
        </w:trPr>
        <w:tc>
          <w:tcPr>
            <w:tcW w:type="dxa" w:w="1707"/>
            <w:shd w:val="clear" w:color="auto" w:fill="FAFBFC"/>
          </w:tcPr>
          <w:p>
            <w:pPr>
              <w:spacing w:after="0" w:line="240" w:lineRule="auto"/>
            </w:pPr>
            <w:r>
              <w:rPr>
                <w:rFonts w:ascii="Georgia" w:hAnsi="Georgia"/>
                <w:b w:val="0"/>
                <w:i w:val="0"/>
                <w:color w:val="16181D"/>
                <w:sz w:val="17"/>
              </w:rPr>
              <w:t>Who uses it</w:t>
            </w:r>
          </w:p>
        </w:tc>
        <w:tc>
          <w:tcPr>
            <w:tcW w:type="dxa" w:w="3212"/>
            <w:shd w:val="clear" w:color="auto" w:fill="FAFBFC"/>
          </w:tcPr>
          <w:p>
            <w:pPr>
              <w:spacing w:after="0" w:line="240" w:lineRule="auto"/>
            </w:pPr>
            <w:r>
              <w:rPr>
                <w:rFonts w:ascii="Georgia" w:hAnsi="Georgia"/>
                <w:b w:val="0"/>
                <w:i w:val="0"/>
                <w:color w:val="16181D"/>
                <w:sz w:val="17"/>
              </w:rPr>
              <w:t>IT support</w:t>
            </w:r>
          </w:p>
        </w:tc>
        <w:tc>
          <w:tcPr>
            <w:tcW w:type="dxa" w:w="5172"/>
            <w:shd w:val="clear" w:color="auto" w:fill="FAFBFC"/>
          </w:tcPr>
          <w:p>
            <w:pPr>
              <w:spacing w:after="0" w:line="240" w:lineRule="auto"/>
            </w:pPr>
            <w:r>
              <w:rPr>
                <w:rFonts w:ascii="Georgia" w:hAnsi="Georgia"/>
                <w:b w:val="0"/>
                <w:i w:val="0"/>
                <w:color w:val="16181D"/>
                <w:sz w:val="17"/>
              </w:rPr>
              <w:t>Cyber Bureau, courts, investigators</w:t>
            </w:r>
          </w:p>
        </w:tc>
      </w:tr>
    </w:tbl>
    <w:p>
      <w:pPr>
        <w:spacing w:after="40"/>
      </w:pPr>
    </w:p>
    <w:p>
      <w:pPr>
        <w:spacing w:after="80"/>
      </w:pPr>
      <w:r>
        <w:rPr>
          <w:rFonts w:ascii="Georgia" w:hAnsi="Georgia"/>
          <w:b w:val="0"/>
          <w:i/>
          <w:color w:val="16181D"/>
          <w:sz w:val="19"/>
        </w:rPr>
        <w:t>Globally:</w:t>
      </w:r>
      <w:r>
        <w:rPr>
          <w:rFonts w:ascii="Georgia" w:hAnsi="Georgia"/>
          <w:b w:val="0"/>
          <w:i w:val="0"/>
          <w:color w:val="16181D"/>
          <w:sz w:val="19"/>
        </w:rPr>
        <w:t xml:space="preserve"> the </w:t>
      </w:r>
      <w:r>
        <w:rPr>
          <w:rFonts w:ascii="Georgia" w:hAnsi="Georgia"/>
          <w:b/>
          <w:i w:val="0"/>
          <w:color w:val="16181D"/>
          <w:sz w:val="19"/>
        </w:rPr>
        <w:t>BTK killer</w:t>
      </w:r>
      <w:r>
        <w:rPr>
          <w:rFonts w:ascii="Georgia" w:hAnsi="Georgia"/>
          <w:b w:val="0"/>
          <w:i w:val="0"/>
          <w:color w:val="16181D"/>
          <w:sz w:val="19"/>
        </w:rPr>
        <w:t xml:space="preserve"> was caught via </w:t>
      </w:r>
      <w:r>
        <w:rPr>
          <w:rFonts w:ascii="Georgia" w:hAnsi="Georgia"/>
          <w:b/>
          <w:i w:val="0"/>
          <w:color w:val="16181D"/>
          <w:sz w:val="19"/>
        </w:rPr>
        <w:t>metadata in a Word document</w:t>
      </w:r>
      <w:r>
        <w:rPr>
          <w:rFonts w:ascii="Georgia" w:hAnsi="Georgia"/>
          <w:b w:val="0"/>
          <w:i w:val="0"/>
          <w:color w:val="16181D"/>
          <w:sz w:val="19"/>
        </w:rPr>
        <w:t xml:space="preserve"> on a floppy disk — the hidden data, not the visible text, cracked the case. </w:t>
      </w:r>
      <w:r>
        <w:rPr>
          <w:rFonts w:ascii="Georgia" w:hAnsi="Georgia"/>
          <w:b w:val="0"/>
          <w:i/>
          <w:color w:val="16181D"/>
          <w:sz w:val="19"/>
        </w:rPr>
        <w:t>In Nepal:</w:t>
      </w:r>
      <w:r>
        <w:rPr>
          <w:rFonts w:ascii="Georgia" w:hAnsi="Georgia"/>
          <w:b w:val="0"/>
          <w:i w:val="0"/>
          <w:color w:val="16181D"/>
          <w:sz w:val="19"/>
        </w:rPr>
        <w:t xml:space="preserve"> the </w:t>
      </w:r>
      <w:r>
        <w:rPr>
          <w:rFonts w:ascii="Georgia" w:hAnsi="Georgia"/>
          <w:b/>
          <w:i w:val="0"/>
          <w:color w:val="16181D"/>
          <w:sz w:val="19"/>
        </w:rPr>
        <w:t>Nepal Police Cyber Bureau</w:t>
      </w:r>
      <w:r>
        <w:rPr>
          <w:rFonts w:ascii="Georgia" w:hAnsi="Georgia"/>
          <w:b w:val="0"/>
          <w:i w:val="0"/>
          <w:color w:val="16181D"/>
          <w:sz w:val="19"/>
        </w:rPr>
        <w:t xml:space="preserve"> (established </w:t>
      </w:r>
      <w:r>
        <w:rPr>
          <w:rFonts w:ascii="Georgia" w:hAnsi="Georgia"/>
          <w:b/>
          <w:i w:val="0"/>
          <w:color w:val="16181D"/>
          <w:sz w:val="19"/>
        </w:rPr>
        <w:t>2018, Bhotahity, Kathmandu</w:t>
      </w:r>
      <w:r>
        <w:rPr>
          <w:rFonts w:ascii="Georgia" w:hAnsi="Georgia"/>
          <w:b w:val="0"/>
          <w:i w:val="0"/>
          <w:color w:val="16181D"/>
          <w:sz w:val="19"/>
        </w:rPr>
        <w:t>) analyses seized devices in online-fraud and social-media-abuse cases.</w:t>
      </w: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"Forensics is just data recovery or IT support."</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casual recovery that </w:t>
      </w:r>
      <w:r>
        <w:rPr>
          <w:rFonts w:ascii="Georgia" w:hAnsi="Georgia"/>
          <w:b/>
          <w:i w:val="0"/>
          <w:color w:val="3D4350"/>
          <w:sz w:val="18"/>
        </w:rPr>
        <w:t>alters the original</w:t>
      </w:r>
      <w:r>
        <w:rPr>
          <w:rFonts w:ascii="Georgia" w:hAnsi="Georgia"/>
          <w:b w:val="0"/>
          <w:i w:val="0"/>
          <w:color w:val="3D4350"/>
          <w:sz w:val="18"/>
        </w:rPr>
        <w:t xml:space="preserve"> or </w:t>
      </w:r>
      <w:r>
        <w:rPr>
          <w:rFonts w:ascii="Georgia" w:hAnsi="Georgia"/>
          <w:b/>
          <w:i w:val="0"/>
          <w:color w:val="3D4350"/>
          <w:sz w:val="18"/>
        </w:rPr>
        <w:t>skips documentation</w:t>
      </w:r>
      <w:r>
        <w:rPr>
          <w:rFonts w:ascii="Georgia" w:hAnsi="Georgia"/>
          <w:b w:val="0"/>
          <w:i w:val="0"/>
          <w:color w:val="3D4350"/>
          <w:sz w:val="18"/>
        </w:rPr>
        <w:t xml:space="preserve"> destroys the evidential value </w:t>
      </w:r>
      <w:r>
        <w:rPr>
          <w:rFonts w:ascii="Georgia" w:hAnsi="Georgia"/>
          <w:b/>
          <w:i w:val="0"/>
          <w:color w:val="3D4350"/>
          <w:sz w:val="18"/>
        </w:rPr>
        <w:t>even when the data is found</w:t>
      </w:r>
      <w:r>
        <w:rPr>
          <w:rFonts w:ascii="Georgia" w:hAnsi="Georgia"/>
          <w:b w:val="0"/>
          <w:i w:val="0"/>
          <w:color w:val="3D4350"/>
          <w:sz w:val="18"/>
        </w:rPr>
        <w:t>.</w:t>
      </w:r>
    </w:p>
    <w:p>
      <w:pPr>
        <w:pStyle w:val="Heading2"/>
        <w:pBdr>
          <w:bottom w:val="single" w:sz="6" w:space="2" w:color="D6D9E0"/>
        </w:pBdr>
      </w:pPr>
      <w:r>
        <w:rPr>
          <w:rFonts w:ascii="Helvetica Neue" w:hAnsi="Helvetica Neue"/>
          <w:b/>
          <w:i w:val="0"/>
          <w:color w:val="1F4E79"/>
          <w:sz w:val="27"/>
        </w:rPr>
        <w:t>8.2 From computer forensics to digital forensics</w:t>
      </w:r>
    </w:p>
    <w:p>
      <w:pPr>
        <w:spacing w:after="80"/>
      </w:pPr>
      <w:r>
        <w:rPr>
          <w:rFonts w:ascii="Georgia" w:hAnsi="Georgia"/>
          <w:b/>
          <w:i w:val="0"/>
          <w:color w:val="16181D"/>
          <w:sz w:val="19"/>
        </w:rPr>
        <w:t>"Computer forensics" (1980s–90s)</w:t>
      </w:r>
      <w:r>
        <w:rPr>
          <w:rFonts w:ascii="Georgia" w:hAnsi="Georgia"/>
          <w:b w:val="0"/>
          <w:i w:val="0"/>
          <w:color w:val="16181D"/>
          <w:sz w:val="19"/>
        </w:rPr>
        <w:t xml:space="preserve"> meant a single PC and one hard disk, seized and imaged in a lab. Then networks, email and servers added </w:t>
      </w:r>
      <w:r>
        <w:rPr>
          <w:rFonts w:ascii="Georgia" w:hAnsi="Georgia"/>
          <w:b/>
          <w:i w:val="0"/>
          <w:color w:val="16181D"/>
          <w:sz w:val="19"/>
        </w:rPr>
        <w:t>remote and volatile</w:t>
      </w:r>
      <w:r>
        <w:rPr>
          <w:rFonts w:ascii="Georgia" w:hAnsi="Georgia"/>
          <w:b w:val="0"/>
          <w:i w:val="0"/>
          <w:color w:val="16181D"/>
          <w:sz w:val="19"/>
        </w:rPr>
        <w:t xml:space="preserve"> evidence. Today evidence is </w:t>
      </w:r>
      <w:r>
        <w:rPr>
          <w:rFonts w:ascii="Georgia" w:hAnsi="Georgia"/>
          <w:b/>
          <w:i w:val="0"/>
          <w:color w:val="16181D"/>
          <w:sz w:val="19"/>
        </w:rPr>
        <w:t>mostly on phones and apps</w:t>
      </w:r>
      <w:r>
        <w:rPr>
          <w:rFonts w:ascii="Georgia" w:hAnsi="Georgia"/>
          <w:b w:val="0"/>
          <w:i w:val="0"/>
          <w:color w:val="16181D"/>
          <w:sz w:val="19"/>
        </w:rPr>
        <w:t xml:space="preserve">, with cloud copies elsewhere, and new sources keep arriving — IoT devices, smart TVs, cars, wearables. The field broadened into </w:t>
      </w:r>
      <w:r>
        <w:rPr>
          <w:rFonts w:ascii="Georgia" w:hAnsi="Georgia"/>
          <w:b/>
          <w:i w:val="0"/>
          <w:color w:val="16181D"/>
          <w:sz w:val="19"/>
        </w:rPr>
        <w:t>digital forensics: multi-device, networked, cloud-connected and mobile-dominant.</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795"/>
        <w:gridCol w:w="3386"/>
        <w:gridCol w:w="4910"/>
      </w:tblGrid>
      <w:tr>
        <w:trPr>
          <w:cantSplit/>
          <w:tblHeader/>
        </w:trPr>
        <w:tc>
          <w:tcPr>
            <w:tcW w:type="dxa" w:w="1795"/>
            <w:shd w:val="clear" w:color="auto" w:fill="EEF3F8"/>
          </w:tcPr>
          <w:p>
            <w:pPr>
              <w:spacing w:after="0" w:line="240" w:lineRule="auto"/>
            </w:pPr>
            <w:r>
              <w:rPr>
                <w:rFonts w:ascii="Helvetica Neue" w:hAnsi="Helvetica Neue"/>
                <w:b/>
                <w:i w:val="0"/>
                <w:color w:val="1F4E79"/>
                <w:sz w:val="16"/>
              </w:rPr>
              <w:t>Case type</w:t>
            </w:r>
          </w:p>
        </w:tc>
        <w:tc>
          <w:tcPr>
            <w:tcW w:type="dxa" w:w="3386"/>
            <w:shd w:val="clear" w:color="auto" w:fill="EEF3F8"/>
          </w:tcPr>
          <w:p>
            <w:pPr>
              <w:spacing w:after="0" w:line="240" w:lineRule="auto"/>
            </w:pPr>
            <w:r>
              <w:rPr>
                <w:rFonts w:ascii="Helvetica Neue" w:hAnsi="Helvetica Neue"/>
                <w:b/>
                <w:i w:val="0"/>
                <w:color w:val="1F4E79"/>
                <w:sz w:val="16"/>
              </w:rPr>
              <w:t>The old assumption</w:t>
            </w:r>
          </w:p>
        </w:tc>
        <w:tc>
          <w:tcPr>
            <w:tcW w:type="dxa" w:w="4910"/>
            <w:shd w:val="clear" w:color="auto" w:fill="EEF3F8"/>
          </w:tcPr>
          <w:p>
            <w:pPr>
              <w:spacing w:after="0" w:line="240" w:lineRule="auto"/>
            </w:pPr>
            <w:r>
              <w:rPr>
                <w:rFonts w:ascii="Helvetica Neue" w:hAnsi="Helvetica Neue"/>
                <w:b/>
                <w:i w:val="0"/>
                <w:color w:val="1F4E79"/>
                <w:sz w:val="16"/>
              </w:rPr>
              <w:t>Today's reality in Nepal</w:t>
            </w:r>
          </w:p>
        </w:tc>
      </w:tr>
      <w:tr>
        <w:trPr>
          <w:cantSplit/>
        </w:trPr>
        <w:tc>
          <w:tcPr>
            <w:tcW w:type="dxa" w:w="1795"/>
          </w:tcPr>
          <w:p>
            <w:pPr>
              <w:spacing w:after="0" w:line="240" w:lineRule="auto"/>
            </w:pPr>
            <w:r>
              <w:rPr>
                <w:rFonts w:ascii="Georgia" w:hAnsi="Georgia"/>
                <w:b w:val="0"/>
                <w:i w:val="0"/>
                <w:color w:val="16181D"/>
                <w:sz w:val="17"/>
              </w:rPr>
              <w:t>Online fraud</w:t>
            </w:r>
          </w:p>
        </w:tc>
        <w:tc>
          <w:tcPr>
            <w:tcW w:type="dxa" w:w="3386"/>
          </w:tcPr>
          <w:p>
            <w:pPr>
              <w:spacing w:after="0" w:line="240" w:lineRule="auto"/>
            </w:pPr>
            <w:r>
              <w:rPr>
                <w:rFonts w:ascii="Georgia" w:hAnsi="Georgia"/>
                <w:b w:val="0"/>
                <w:i w:val="0"/>
                <w:color w:val="16181D"/>
                <w:sz w:val="17"/>
              </w:rPr>
              <w:t>A desktop PC with account files</w:t>
            </w:r>
          </w:p>
        </w:tc>
        <w:tc>
          <w:tcPr>
            <w:tcW w:type="dxa" w:w="4910"/>
          </w:tcPr>
          <w:p>
            <w:pPr>
              <w:spacing w:after="0" w:line="240" w:lineRule="auto"/>
            </w:pPr>
            <w:r>
              <w:rPr>
                <w:rFonts w:ascii="Georgia" w:hAnsi="Georgia"/>
                <w:b w:val="0"/>
                <w:i w:val="0"/>
                <w:color w:val="16181D"/>
                <w:sz w:val="17"/>
              </w:rPr>
              <w:t>eSewa/Khalti, the phone, bank app data</w:t>
            </w:r>
          </w:p>
        </w:tc>
      </w:tr>
      <w:tr>
        <w:trPr>
          <w:cantSplit/>
        </w:trPr>
        <w:tc>
          <w:tcPr>
            <w:tcW w:type="dxa" w:w="1795"/>
            <w:shd w:val="clear" w:color="auto" w:fill="FAFBFC"/>
          </w:tcPr>
          <w:p>
            <w:pPr>
              <w:spacing w:after="0" w:line="240" w:lineRule="auto"/>
            </w:pPr>
            <w:r>
              <w:rPr>
                <w:rFonts w:ascii="Georgia" w:hAnsi="Georgia"/>
                <w:b w:val="0"/>
                <w:i w:val="0"/>
                <w:color w:val="16181D"/>
                <w:sz w:val="17"/>
              </w:rPr>
              <w:t>Harassment</w:t>
            </w:r>
          </w:p>
        </w:tc>
        <w:tc>
          <w:tcPr>
            <w:tcW w:type="dxa" w:w="3386"/>
            <w:shd w:val="clear" w:color="auto" w:fill="FAFBFC"/>
          </w:tcPr>
          <w:p>
            <w:pPr>
              <w:spacing w:after="0" w:line="240" w:lineRule="auto"/>
            </w:pPr>
            <w:r>
              <w:rPr>
                <w:rFonts w:ascii="Georgia" w:hAnsi="Georgia"/>
                <w:b w:val="0"/>
                <w:i w:val="0"/>
                <w:color w:val="16181D"/>
                <w:sz w:val="17"/>
              </w:rPr>
              <w:t>Emails on a work PC</w:t>
            </w:r>
          </w:p>
        </w:tc>
        <w:tc>
          <w:tcPr>
            <w:tcW w:type="dxa" w:w="4910"/>
            <w:shd w:val="clear" w:color="auto" w:fill="FAFBFC"/>
          </w:tcPr>
          <w:p>
            <w:pPr>
              <w:spacing w:after="0" w:line="240" w:lineRule="auto"/>
            </w:pPr>
            <w:r>
              <w:rPr>
                <w:rFonts w:ascii="Georgia" w:hAnsi="Georgia"/>
                <w:b w:val="0"/>
                <w:i w:val="0"/>
                <w:color w:val="16181D"/>
                <w:sz w:val="17"/>
              </w:rPr>
              <w:t>Facebook, Messenger, TikTok, WhatsApp chats</w:t>
            </w:r>
          </w:p>
        </w:tc>
      </w:tr>
      <w:tr>
        <w:trPr>
          <w:cantSplit/>
        </w:trPr>
        <w:tc>
          <w:tcPr>
            <w:tcW w:type="dxa" w:w="1795"/>
          </w:tcPr>
          <w:p>
            <w:pPr>
              <w:spacing w:after="0" w:line="240" w:lineRule="auto"/>
            </w:pPr>
            <w:r>
              <w:rPr>
                <w:rFonts w:ascii="Georgia" w:hAnsi="Georgia"/>
                <w:b w:val="0"/>
                <w:i w:val="0"/>
                <w:color w:val="16181D"/>
                <w:sz w:val="17"/>
              </w:rPr>
              <w:t>Blackmail</w:t>
            </w:r>
          </w:p>
        </w:tc>
        <w:tc>
          <w:tcPr>
            <w:tcW w:type="dxa" w:w="3386"/>
          </w:tcPr>
          <w:p>
            <w:pPr>
              <w:spacing w:after="0" w:line="240" w:lineRule="auto"/>
            </w:pPr>
            <w:r>
              <w:rPr>
                <w:rFonts w:ascii="Georgia" w:hAnsi="Georgia"/>
                <w:b w:val="0"/>
                <w:i w:val="0"/>
                <w:color w:val="16181D"/>
                <w:sz w:val="17"/>
              </w:rPr>
              <w:t>Local image files on a disk</w:t>
            </w:r>
          </w:p>
        </w:tc>
        <w:tc>
          <w:tcPr>
            <w:tcW w:type="dxa" w:w="4910"/>
          </w:tcPr>
          <w:p>
            <w:pPr>
              <w:spacing w:after="0" w:line="240" w:lineRule="auto"/>
            </w:pPr>
            <w:r>
              <w:rPr>
                <w:rFonts w:ascii="Georgia" w:hAnsi="Georgia"/>
                <w:b w:val="0"/>
                <w:i w:val="0"/>
                <w:color w:val="16181D"/>
                <w:sz w:val="17"/>
              </w:rPr>
              <w:t>Phone gallery + cloud backup + chat apps</w:t>
            </w:r>
          </w:p>
        </w:tc>
      </w:tr>
      <w:tr>
        <w:trPr>
          <w:cantSplit/>
        </w:trPr>
        <w:tc>
          <w:tcPr>
            <w:tcW w:type="dxa" w:w="1795"/>
            <w:shd w:val="clear" w:color="auto" w:fill="FAFBFC"/>
          </w:tcPr>
          <w:p>
            <w:pPr>
              <w:spacing w:after="0" w:line="240" w:lineRule="auto"/>
            </w:pPr>
            <w:r>
              <w:rPr>
                <w:rFonts w:ascii="Georgia" w:hAnsi="Georgia"/>
                <w:b w:val="0"/>
                <w:i w:val="0"/>
                <w:color w:val="16181D"/>
                <w:sz w:val="17"/>
              </w:rPr>
              <w:t>Financial scam</w:t>
            </w:r>
          </w:p>
        </w:tc>
        <w:tc>
          <w:tcPr>
            <w:tcW w:type="dxa" w:w="3386"/>
            <w:shd w:val="clear" w:color="auto" w:fill="FAFBFC"/>
          </w:tcPr>
          <w:p>
            <w:pPr>
              <w:spacing w:after="0" w:line="240" w:lineRule="auto"/>
            </w:pPr>
            <w:r>
              <w:rPr>
                <w:rFonts w:ascii="Georgia" w:hAnsi="Georgia"/>
                <w:b w:val="0"/>
                <w:i w:val="0"/>
                <w:color w:val="16181D"/>
                <w:sz w:val="17"/>
              </w:rPr>
              <w:t>A spreadsheet on one computer</w:t>
            </w:r>
          </w:p>
        </w:tc>
        <w:tc>
          <w:tcPr>
            <w:tcW w:type="dxa" w:w="4910"/>
            <w:shd w:val="clear" w:color="auto" w:fill="FAFBFC"/>
          </w:tcPr>
          <w:p>
            <w:pPr>
              <w:spacing w:after="0" w:line="240" w:lineRule="auto"/>
            </w:pPr>
            <w:r>
              <w:rPr>
                <w:rFonts w:ascii="Georgia" w:hAnsi="Georgia"/>
                <w:b w:val="0"/>
                <w:i w:val="0"/>
                <w:color w:val="16181D"/>
                <w:sz w:val="17"/>
              </w:rPr>
              <w:t xml:space="preserve">Mobile wallets, SMS OTPs, </w:t>
            </w:r>
            <w:r>
              <w:rPr>
                <w:rFonts w:ascii="Georgia" w:hAnsi="Georgia"/>
                <w:b/>
                <w:i w:val="0"/>
                <w:color w:val="16181D"/>
                <w:sz w:val="17"/>
              </w:rPr>
              <w:t>CDRs from NTC/Ncell</w:t>
            </w:r>
          </w:p>
        </w:tc>
      </w:tr>
      <w:tr>
        <w:trPr>
          <w:cantSplit/>
        </w:trPr>
        <w:tc>
          <w:tcPr>
            <w:tcW w:type="dxa" w:w="1795"/>
          </w:tcPr>
          <w:p>
            <w:pPr>
              <w:spacing w:after="0" w:line="240" w:lineRule="auto"/>
            </w:pPr>
            <w:r>
              <w:rPr>
                <w:rFonts w:ascii="Georgia" w:hAnsi="Georgia"/>
                <w:b w:val="0"/>
                <w:i w:val="0"/>
                <w:color w:val="16181D"/>
                <w:sz w:val="17"/>
              </w:rPr>
              <w:t>Fake profile</w:t>
            </w:r>
          </w:p>
        </w:tc>
        <w:tc>
          <w:tcPr>
            <w:tcW w:type="dxa" w:w="3386"/>
          </w:tcPr>
          <w:p>
            <w:pPr>
              <w:spacing w:after="0" w:line="240" w:lineRule="auto"/>
            </w:pPr>
            <w:r>
              <w:rPr>
                <w:rFonts w:ascii="Georgia" w:hAnsi="Georgia"/>
                <w:b w:val="0"/>
                <w:i w:val="0"/>
                <w:color w:val="16181D"/>
                <w:sz w:val="17"/>
              </w:rPr>
              <w:t>One machine's browser history</w:t>
            </w:r>
          </w:p>
        </w:tc>
        <w:tc>
          <w:tcPr>
            <w:tcW w:type="dxa" w:w="4910"/>
          </w:tcPr>
          <w:p>
            <w:pPr>
              <w:spacing w:after="0" w:line="240" w:lineRule="auto"/>
            </w:pPr>
            <w:r>
              <w:rPr>
                <w:rFonts w:ascii="Georgia" w:hAnsi="Georgia"/>
                <w:b w:val="0"/>
                <w:i w:val="0"/>
                <w:color w:val="16181D"/>
                <w:sz w:val="17"/>
              </w:rPr>
              <w:t>Social accounts hosted abroad</w:t>
            </w:r>
          </w:p>
        </w:tc>
      </w:tr>
      <w:tr>
        <w:trPr>
          <w:cantSplit/>
        </w:trPr>
        <w:tc>
          <w:tcPr>
            <w:tcW w:type="dxa" w:w="1795"/>
            <w:shd w:val="clear" w:color="auto" w:fill="FAFBFC"/>
          </w:tcPr>
          <w:p>
            <w:pPr>
              <w:spacing w:after="0" w:line="240" w:lineRule="auto"/>
            </w:pPr>
            <w:r>
              <w:rPr>
                <w:rFonts w:ascii="Georgia" w:hAnsi="Georgia"/>
                <w:b w:val="0"/>
                <w:i w:val="0"/>
                <w:color w:val="16181D"/>
                <w:sz w:val="17"/>
              </w:rPr>
              <w:t>Insider data theft</w:t>
            </w:r>
          </w:p>
        </w:tc>
        <w:tc>
          <w:tcPr>
            <w:tcW w:type="dxa" w:w="3386"/>
            <w:shd w:val="clear" w:color="auto" w:fill="FAFBFC"/>
          </w:tcPr>
          <w:p>
            <w:pPr>
              <w:spacing w:after="0" w:line="240" w:lineRule="auto"/>
            </w:pPr>
            <w:r>
              <w:rPr>
                <w:rFonts w:ascii="Georgia" w:hAnsi="Georgia"/>
                <w:b w:val="0"/>
                <w:i w:val="0"/>
                <w:color w:val="16181D"/>
                <w:sz w:val="17"/>
              </w:rPr>
              <w:t>A USB copied at a desk</w:t>
            </w:r>
          </w:p>
        </w:tc>
        <w:tc>
          <w:tcPr>
            <w:tcW w:type="dxa" w:w="4910"/>
            <w:shd w:val="clear" w:color="auto" w:fill="FAFBFC"/>
          </w:tcPr>
          <w:p>
            <w:pPr>
              <w:spacing w:after="0" w:line="240" w:lineRule="auto"/>
            </w:pPr>
            <w:r>
              <w:rPr>
                <w:rFonts w:ascii="Georgia" w:hAnsi="Georgia"/>
                <w:b w:val="0"/>
                <w:i w:val="0"/>
                <w:color w:val="16181D"/>
                <w:sz w:val="17"/>
              </w:rPr>
              <w:t>Cloud sync, personal phone, webmail</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"Digital forensics just means examining a hard drive."</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that was the 1990s. </w:t>
      </w:r>
      <w:r>
        <w:rPr>
          <w:rFonts w:ascii="Georgia" w:hAnsi="Georgia"/>
          <w:b/>
          <w:i w:val="0"/>
          <w:color w:val="3D4350"/>
          <w:sz w:val="18"/>
        </w:rPr>
        <w:t>An investigator who only knows disk imaging misses most of the evidence.</w:t>
      </w:r>
      <w:r>
        <w:rPr>
          <w:rFonts w:ascii="Georgia" w:hAnsi="Georgia"/>
          <w:b w:val="0"/>
          <w:i w:val="0"/>
          <w:color w:val="3D4350"/>
          <w:sz w:val="18"/>
        </w:rPr>
        <w:t xml:space="preserve"> The crime scene moved into the pocket.</w:t>
      </w:r>
    </w:p>
    <w:p>
      <w:pPr>
        <w:pStyle w:val="Heading2"/>
        <w:pBdr>
          <w:bottom w:val="single" w:sz="6" w:space="2" w:color="D6D9E0"/>
        </w:pBdr>
      </w:pPr>
      <w:r>
        <w:rPr>
          <w:rFonts w:ascii="Helvetica Neue" w:hAnsi="Helvetica Neue"/>
          <w:b/>
          <w:i w:val="0"/>
          <w:color w:val="1F4E79"/>
          <w:sz w:val="27"/>
        </w:rPr>
        <w:t>8.3 The core principles</w:t>
      </w:r>
    </w:p>
    <w:p>
      <w:pPr>
        <w:spacing w:after="80"/>
      </w:pPr>
      <w:r>
        <w:rPr>
          <w:rFonts w:ascii="Georgia" w:hAnsi="Georgia"/>
          <w:b w:val="0"/>
          <w:i w:val="0"/>
          <w:color w:val="16181D"/>
          <w:sz w:val="19"/>
        </w:rPr>
        <w:t xml:space="preserve">These echo the </w:t>
      </w:r>
      <w:r>
        <w:rPr>
          <w:rFonts w:ascii="Georgia" w:hAnsi="Georgia"/>
          <w:b/>
          <w:i w:val="0"/>
          <w:color w:val="16181D"/>
          <w:sz w:val="19"/>
        </w:rPr>
        <w:t>ACPO-style principles</w:t>
      </w:r>
      <w:r>
        <w:rPr>
          <w:rFonts w:ascii="Georgia" w:hAnsi="Georgia"/>
          <w:b w:val="0"/>
          <w:i w:val="0"/>
          <w:color w:val="16181D"/>
          <w:sz w:val="19"/>
        </w:rPr>
        <w:t xml:space="preserve"> used internationally.</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797"/>
        <w:gridCol w:w="4405"/>
        <w:gridCol w:w="3889"/>
      </w:tblGrid>
      <w:tr>
        <w:trPr>
          <w:cantSplit/>
          <w:tblHeader/>
        </w:trPr>
        <w:tc>
          <w:tcPr>
            <w:tcW w:type="dxa" w:w="1797"/>
            <w:shd w:val="clear" w:color="auto" w:fill="EEF3F8"/>
          </w:tcPr>
          <w:p>
            <w:pPr>
              <w:spacing w:after="0" w:line="240" w:lineRule="auto"/>
            </w:pPr>
            <w:r>
              <w:rPr>
                <w:rFonts w:ascii="Helvetica Neue" w:hAnsi="Helvetica Neue"/>
                <w:b/>
                <w:i w:val="0"/>
                <w:color w:val="1F4E79"/>
                <w:sz w:val="16"/>
              </w:rPr>
              <w:t>Principle</w:t>
            </w:r>
          </w:p>
        </w:tc>
        <w:tc>
          <w:tcPr>
            <w:tcW w:type="dxa" w:w="4405"/>
            <w:shd w:val="clear" w:color="auto" w:fill="EEF3F8"/>
          </w:tcPr>
          <w:p>
            <w:pPr>
              <w:spacing w:after="0" w:line="240" w:lineRule="auto"/>
            </w:pPr>
            <w:r>
              <w:rPr>
                <w:rFonts w:ascii="Helvetica Neue" w:hAnsi="Helvetica Neue"/>
                <w:b/>
                <w:i w:val="0"/>
                <w:color w:val="1F4E79"/>
                <w:sz w:val="16"/>
              </w:rPr>
              <w:t>What it means in practice</w:t>
            </w:r>
          </w:p>
        </w:tc>
        <w:tc>
          <w:tcPr>
            <w:tcW w:type="dxa" w:w="3889"/>
            <w:shd w:val="clear" w:color="auto" w:fill="EEF3F8"/>
          </w:tcPr>
          <w:p>
            <w:pPr>
              <w:spacing w:after="0" w:line="240" w:lineRule="auto"/>
            </w:pPr>
            <w:r>
              <w:rPr>
                <w:rFonts w:ascii="Helvetica Neue" w:hAnsi="Helvetica Neue"/>
                <w:b/>
                <w:i w:val="0"/>
                <w:color w:val="1F4E79"/>
                <w:sz w:val="16"/>
              </w:rPr>
              <w:t>Why it matters</w:t>
            </w:r>
          </w:p>
        </w:tc>
      </w:tr>
      <w:tr>
        <w:trPr>
          <w:cantSplit/>
        </w:trPr>
        <w:tc>
          <w:tcPr>
            <w:tcW w:type="dxa" w:w="1797"/>
          </w:tcPr>
          <w:p>
            <w:pPr>
              <w:spacing w:after="0" w:line="240" w:lineRule="auto"/>
            </w:pPr>
            <w:r>
              <w:rPr>
                <w:rFonts w:ascii="Georgia" w:hAnsi="Georgia"/>
                <w:b/>
                <w:i w:val="0"/>
                <w:color w:val="16181D"/>
                <w:sz w:val="17"/>
              </w:rPr>
              <w:t>Don't alter the original</w:t>
            </w:r>
          </w:p>
        </w:tc>
        <w:tc>
          <w:tcPr>
            <w:tcW w:type="dxa" w:w="4405"/>
          </w:tcPr>
          <w:p>
            <w:pPr>
              <w:spacing w:after="0" w:line="240" w:lineRule="auto"/>
            </w:pPr>
            <w:r>
              <w:rPr>
                <w:rFonts w:ascii="Georgia" w:hAnsi="Georgia"/>
                <w:b w:val="0"/>
                <w:i w:val="0"/>
                <w:color w:val="16181D"/>
                <w:sz w:val="17"/>
              </w:rPr>
              <w:t>Use write blockers; never open files on the seized device</w:t>
            </w:r>
          </w:p>
        </w:tc>
        <w:tc>
          <w:tcPr>
            <w:tcW w:type="dxa" w:w="3889"/>
          </w:tcPr>
          <w:p>
            <w:pPr>
              <w:spacing w:after="0" w:line="240" w:lineRule="auto"/>
            </w:pPr>
            <w:r>
              <w:rPr>
                <w:rFonts w:ascii="Georgia" w:hAnsi="Georgia"/>
                <w:b w:val="0"/>
                <w:i w:val="0"/>
                <w:color w:val="16181D"/>
                <w:sz w:val="17"/>
              </w:rPr>
              <w:t>A changed byte makes the evidence challengeable</w:t>
            </w:r>
          </w:p>
        </w:tc>
      </w:tr>
      <w:tr>
        <w:trPr>
          <w:cantSplit/>
        </w:trPr>
        <w:tc>
          <w:tcPr>
            <w:tcW w:type="dxa" w:w="1797"/>
            <w:shd w:val="clear" w:color="auto" w:fill="FAFBFC"/>
          </w:tcPr>
          <w:p>
            <w:pPr>
              <w:spacing w:after="0" w:line="240" w:lineRule="auto"/>
            </w:pPr>
            <w:r>
              <w:rPr>
                <w:rFonts w:ascii="Georgia" w:hAnsi="Georgia"/>
                <w:b/>
                <w:i w:val="0"/>
                <w:color w:val="16181D"/>
                <w:sz w:val="17"/>
              </w:rPr>
              <w:t>Work on copies</w:t>
            </w:r>
          </w:p>
        </w:tc>
        <w:tc>
          <w:tcPr>
            <w:tcW w:type="dxa" w:w="4405"/>
            <w:shd w:val="clear" w:color="auto" w:fill="FAFBFC"/>
          </w:tcPr>
          <w:p>
            <w:pPr>
              <w:spacing w:after="0" w:line="240" w:lineRule="auto"/>
            </w:pPr>
            <w:r>
              <w:rPr>
                <w:rFonts w:ascii="Georgia" w:hAnsi="Georgia"/>
                <w:b w:val="0"/>
                <w:i w:val="0"/>
                <w:color w:val="16181D"/>
                <w:sz w:val="17"/>
              </w:rPr>
              <w:t>Image the device; analyse the hashed image</w:t>
            </w:r>
          </w:p>
        </w:tc>
        <w:tc>
          <w:tcPr>
            <w:tcW w:type="dxa" w:w="3889"/>
            <w:shd w:val="clear" w:color="auto" w:fill="FAFBFC"/>
          </w:tcPr>
          <w:p>
            <w:pPr>
              <w:spacing w:after="0" w:line="240" w:lineRule="auto"/>
            </w:pPr>
            <w:r>
              <w:rPr>
                <w:rFonts w:ascii="Georgia" w:hAnsi="Georgia"/>
                <w:b w:val="0"/>
                <w:i w:val="0"/>
                <w:color w:val="16181D"/>
                <w:sz w:val="17"/>
              </w:rPr>
              <w:t>The sealed original stays pristine for court</w:t>
            </w:r>
          </w:p>
        </w:tc>
      </w:tr>
      <w:tr>
        <w:trPr>
          <w:cantSplit/>
        </w:trPr>
        <w:tc>
          <w:tcPr>
            <w:tcW w:type="dxa" w:w="1797"/>
          </w:tcPr>
          <w:p>
            <w:pPr>
              <w:spacing w:after="0" w:line="240" w:lineRule="auto"/>
            </w:pPr>
            <w:r>
              <w:rPr>
                <w:rFonts w:ascii="Georgia" w:hAnsi="Georgia"/>
                <w:b/>
                <w:i w:val="0"/>
                <w:color w:val="16181D"/>
                <w:sz w:val="17"/>
              </w:rPr>
              <w:t>Document everything</w:t>
            </w:r>
          </w:p>
        </w:tc>
        <w:tc>
          <w:tcPr>
            <w:tcW w:type="dxa" w:w="4405"/>
          </w:tcPr>
          <w:p>
            <w:pPr>
              <w:spacing w:after="0" w:line="240" w:lineRule="auto"/>
            </w:pPr>
            <w:r>
              <w:rPr>
                <w:rFonts w:ascii="Georgia" w:hAnsi="Georgia"/>
                <w:b w:val="0"/>
                <w:i w:val="0"/>
                <w:color w:val="16181D"/>
                <w:sz w:val="17"/>
              </w:rPr>
              <w:t>Log who, what, when and why for every action</w:t>
            </w:r>
          </w:p>
        </w:tc>
        <w:tc>
          <w:tcPr>
            <w:tcW w:type="dxa" w:w="3889"/>
          </w:tcPr>
          <w:p>
            <w:pPr>
              <w:spacing w:after="0" w:line="240" w:lineRule="auto"/>
            </w:pPr>
            <w:r>
              <w:rPr>
                <w:rFonts w:ascii="Georgia" w:hAnsi="Georgia"/>
                <w:b w:val="0"/>
                <w:i w:val="0"/>
                <w:color w:val="16181D"/>
                <w:sz w:val="17"/>
              </w:rPr>
              <w:t>Undocumented steps cannot be defended</w:t>
            </w:r>
          </w:p>
        </w:tc>
      </w:tr>
      <w:tr>
        <w:trPr>
          <w:cantSplit/>
        </w:trPr>
        <w:tc>
          <w:tcPr>
            <w:tcW w:type="dxa" w:w="1797"/>
            <w:shd w:val="clear" w:color="auto" w:fill="FAFBFC"/>
          </w:tcPr>
          <w:p>
            <w:pPr>
              <w:spacing w:after="0" w:line="240" w:lineRule="auto"/>
            </w:pPr>
            <w:r>
              <w:rPr>
                <w:rFonts w:ascii="Georgia" w:hAnsi="Georgia"/>
                <w:b/>
                <w:i w:val="0"/>
                <w:color w:val="16181D"/>
                <w:sz w:val="17"/>
              </w:rPr>
              <w:t>Chain of custody</w:t>
            </w:r>
          </w:p>
        </w:tc>
        <w:tc>
          <w:tcPr>
            <w:tcW w:type="dxa" w:w="4405"/>
            <w:shd w:val="clear" w:color="auto" w:fill="FAFBFC"/>
          </w:tcPr>
          <w:p>
            <w:pPr>
              <w:spacing w:after="0" w:line="240" w:lineRule="auto"/>
            </w:pPr>
            <w:r>
              <w:rPr>
                <w:rFonts w:ascii="Georgia" w:hAnsi="Georgia"/>
                <w:b w:val="0"/>
                <w:i w:val="0"/>
                <w:color w:val="16181D"/>
                <w:sz w:val="17"/>
              </w:rPr>
              <w:t>Record every handoff</w:t>
            </w:r>
          </w:p>
        </w:tc>
        <w:tc>
          <w:tcPr>
            <w:tcW w:type="dxa" w:w="3889"/>
            <w:shd w:val="clear" w:color="auto" w:fill="FAFBFC"/>
          </w:tcPr>
          <w:p>
            <w:pPr>
              <w:spacing w:after="0" w:line="240" w:lineRule="auto"/>
            </w:pPr>
            <w:r>
              <w:rPr>
                <w:rFonts w:ascii="Georgia" w:hAnsi="Georgia"/>
                <w:b w:val="0"/>
                <w:i w:val="0"/>
                <w:color w:val="16181D"/>
                <w:sz w:val="17"/>
              </w:rPr>
              <w:t>A gap suggests possible tampering</w:t>
            </w:r>
          </w:p>
        </w:tc>
      </w:tr>
      <w:tr>
        <w:trPr>
          <w:cantSplit/>
        </w:trPr>
        <w:tc>
          <w:tcPr>
            <w:tcW w:type="dxa" w:w="1797"/>
          </w:tcPr>
          <w:p>
            <w:pPr>
              <w:spacing w:after="0" w:line="240" w:lineRule="auto"/>
            </w:pPr>
            <w:r>
              <w:rPr>
                <w:rFonts w:ascii="Georgia" w:hAnsi="Georgia"/>
                <w:b/>
                <w:i w:val="0"/>
                <w:color w:val="16181D"/>
                <w:sz w:val="17"/>
              </w:rPr>
              <w:t>Repeatability</w:t>
            </w:r>
          </w:p>
        </w:tc>
        <w:tc>
          <w:tcPr>
            <w:tcW w:type="dxa" w:w="4405"/>
          </w:tcPr>
          <w:p>
            <w:pPr>
              <w:spacing w:after="0" w:line="240" w:lineRule="auto"/>
            </w:pPr>
            <w:r>
              <w:rPr>
                <w:rFonts w:ascii="Georgia" w:hAnsi="Georgia"/>
                <w:b w:val="0"/>
                <w:i w:val="0"/>
                <w:color w:val="16181D"/>
                <w:sz w:val="17"/>
              </w:rPr>
              <w:t>Another expert can redo your steps and agree</w:t>
            </w:r>
          </w:p>
        </w:tc>
        <w:tc>
          <w:tcPr>
            <w:tcW w:type="dxa" w:w="3889"/>
          </w:tcPr>
          <w:p>
            <w:pPr>
              <w:spacing w:after="0" w:line="240" w:lineRule="auto"/>
            </w:pPr>
            <w:r>
              <w:rPr>
                <w:rFonts w:ascii="Georgia" w:hAnsi="Georgia"/>
                <w:b/>
                <w:i w:val="0"/>
                <w:color w:val="16181D"/>
                <w:sz w:val="17"/>
              </w:rPr>
              <w:t>Science, not opinion</w:t>
            </w:r>
            <w:r>
              <w:rPr>
                <w:rFonts w:ascii="Georgia" w:hAnsi="Georgia"/>
                <w:b w:val="0"/>
                <w:i w:val="0"/>
                <w:color w:val="16181D"/>
                <w:sz w:val="17"/>
              </w:rPr>
              <w:t xml:space="preserve"> — this convinces a court</w:t>
            </w:r>
          </w:p>
        </w:tc>
      </w:tr>
      <w:tr>
        <w:trPr>
          <w:cantSplit/>
        </w:trPr>
        <w:tc>
          <w:tcPr>
            <w:tcW w:type="dxa" w:w="1797"/>
            <w:shd w:val="clear" w:color="auto" w:fill="FAFBFC"/>
          </w:tcPr>
          <w:p>
            <w:pPr>
              <w:spacing w:after="0" w:line="240" w:lineRule="auto"/>
            </w:pPr>
            <w:r>
              <w:rPr>
                <w:rFonts w:ascii="Georgia" w:hAnsi="Georgia"/>
                <w:b/>
                <w:i w:val="0"/>
                <w:color w:val="16181D"/>
                <w:sz w:val="17"/>
              </w:rPr>
              <w:t>Competence</w:t>
            </w:r>
          </w:p>
        </w:tc>
        <w:tc>
          <w:tcPr>
            <w:tcW w:type="dxa" w:w="4405"/>
            <w:shd w:val="clear" w:color="auto" w:fill="FAFBFC"/>
          </w:tcPr>
          <w:p>
            <w:pPr>
              <w:spacing w:after="0" w:line="240" w:lineRule="auto"/>
            </w:pPr>
            <w:r>
              <w:rPr>
                <w:rFonts w:ascii="Georgia" w:hAnsi="Georgia"/>
                <w:b w:val="0"/>
                <w:i w:val="0"/>
                <w:color w:val="16181D"/>
                <w:sz w:val="17"/>
              </w:rPr>
              <w:t>Only trained people touch originals</w:t>
            </w:r>
          </w:p>
        </w:tc>
        <w:tc>
          <w:tcPr>
            <w:tcW w:type="dxa" w:w="3889"/>
            <w:shd w:val="clear" w:color="auto" w:fill="FAFBFC"/>
          </w:tcPr>
          <w:p>
            <w:pPr>
              <w:spacing w:after="0" w:line="240" w:lineRule="auto"/>
            </w:pPr>
            <w:r>
              <w:rPr>
                <w:rFonts w:ascii="Georgia" w:hAnsi="Georgia"/>
                <w:b w:val="0"/>
                <w:i w:val="0"/>
                <w:color w:val="16181D"/>
                <w:sz w:val="17"/>
              </w:rPr>
              <w:t>An untrained click can destroy a case</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"Taking a quick look at the file can't hurt."</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opening a file </w:t>
      </w:r>
      <w:r>
        <w:rPr>
          <w:rFonts w:ascii="Georgia" w:hAnsi="Georgia"/>
          <w:b/>
          <w:i w:val="0"/>
          <w:color w:val="3D4350"/>
          <w:sz w:val="18"/>
        </w:rPr>
        <w:t>changes access times, can trigger syncs, and breaks the don't-alter rule</w:t>
      </w:r>
      <w:r>
        <w:rPr>
          <w:rFonts w:ascii="Georgia" w:hAnsi="Georgia"/>
          <w:b w:val="0"/>
          <w:i w:val="0"/>
          <w:color w:val="3D4350"/>
          <w:sz w:val="18"/>
        </w:rPr>
        <w:t>. An officer who "just opens the gallery to check" has already altered the evidence.</w:t>
      </w:r>
    </w:p>
    <w:p>
      <w:pPr>
        <w:keepLines/>
        <w:pBdr>
          <w:left w:val="single" w:sz="18" w:space="6" w:color="2A6EA8"/>
        </w:pBdr>
        <w:shd w:val="clear" w:color="auto" w:fill="F7F9FB"/>
        <w:spacing w:before="80" w:after="80"/>
        <w:ind w:left="227" w:right="113"/>
      </w:pPr>
      <w:r>
        <w:rPr>
          <w:rFonts w:ascii="Georgia" w:hAnsi="Georgia"/>
          <w:b/>
          <w:i w:val="0"/>
          <w:color w:val="3D4350"/>
          <w:sz w:val="18"/>
        </w:rPr>
        <w:t>The footprint analogy.</w:t>
      </w:r>
      <w:r>
        <w:rPr>
          <w:rFonts w:ascii="Georgia" w:hAnsi="Georgia"/>
          <w:b w:val="0"/>
          <w:i w:val="0"/>
          <w:color w:val="3D4350"/>
          <w:sz w:val="18"/>
        </w:rPr>
        <w:t xml:space="preserve"> A digital crime scene is a footprint in sand — </w:t>
      </w:r>
      <w:r>
        <w:rPr>
          <w:rFonts w:ascii="Georgia" w:hAnsi="Georgia"/>
          <w:b/>
          <w:i w:val="0"/>
          <w:color w:val="3D4350"/>
          <w:sz w:val="18"/>
        </w:rPr>
        <w:t>walking over it to look closer destroys the very thing you came to capture.</w:t>
      </w:r>
      <w:r>
        <w:rPr>
          <w:rFonts w:ascii="Georgia" w:hAnsi="Georgia"/>
          <w:b w:val="0"/>
          <w:i w:val="0"/>
          <w:color w:val="3D4350"/>
          <w:sz w:val="18"/>
        </w:rPr>
        <w:t xml:space="preserve"> Looking can be destroying.</w:t>
      </w:r>
    </w:p>
    <w:p>
      <w:pPr>
        <w:pStyle w:val="Heading2"/>
        <w:pBdr>
          <w:bottom w:val="single" w:sz="6" w:space="2" w:color="D6D9E0"/>
        </w:pBdr>
      </w:pPr>
      <w:r>
        <w:rPr>
          <w:rFonts w:ascii="Helvetica Neue" w:hAnsi="Helvetica Neue"/>
          <w:b/>
          <w:i w:val="0"/>
          <w:color w:val="1F4E79"/>
          <w:sz w:val="27"/>
        </w:rPr>
        <w:t>8.4 The six stages of the forensic process</w:t>
      </w:r>
    </w:p>
    <w:p>
      <w:pPr>
        <w:keepLines/>
        <w:pBdr>
          <w:left w:val="single" w:sz="18" w:space="6" w:color="2A6EA8"/>
        </w:pBdr>
        <w:shd w:val="clear" w:color="auto" w:fill="F7F9FB"/>
        <w:spacing w:before="80" w:after="80"/>
        <w:ind w:left="227" w:right="113"/>
      </w:pPr>
      <w:r>
        <w:rPr>
          <w:rFonts w:ascii="Georgia" w:hAnsi="Georgia"/>
          <w:b w:val="0"/>
          <w:i w:val="0"/>
          <w:color w:val="3D4350"/>
          <w:sz w:val="18"/>
        </w:rPr>
        <w:t>## Identify → Preserve → Collect → Examine → Analyse → Report</w:t>
      </w:r>
    </w:p>
    <w:p>
      <w:pPr>
        <w:spacing w:after="80"/>
      </w:pPr>
      <w:r>
        <w:rPr>
          <w:rFonts w:ascii="Georgia" w:hAnsi="Georgia"/>
          <w:b w:val="0"/>
          <w:i w:val="0"/>
          <w:color w:val="16181D"/>
          <w:sz w:val="19"/>
        </w:rPr>
        <w:t xml:space="preserve">This follows standard models such as </w:t>
      </w:r>
      <w:r>
        <w:rPr>
          <w:rFonts w:ascii="Georgia" w:hAnsi="Georgia"/>
          <w:b/>
          <w:i w:val="0"/>
          <w:color w:val="16181D"/>
          <w:sz w:val="19"/>
        </w:rPr>
        <w:t>NIST SP 800-86</w:t>
      </w:r>
      <w:r>
        <w:rPr>
          <w:rFonts w:ascii="Georgia" w:hAnsi="Georgia"/>
          <w:b w:val="0"/>
          <w:i w:val="0"/>
          <w:color w:val="16181D"/>
          <w:sz w:val="19"/>
        </w:rPr>
        <w:t xml:space="preserve">. It is a </w:t>
      </w:r>
      <w:r>
        <w:rPr>
          <w:rFonts w:ascii="Georgia" w:hAnsi="Georgia"/>
          <w:b/>
          <w:i w:val="0"/>
          <w:color w:val="16181D"/>
          <w:sz w:val="19"/>
        </w:rPr>
        <w:t>fixed, ordered sequence</w:t>
      </w:r>
      <w:r>
        <w:rPr>
          <w:rFonts w:ascii="Georgia" w:hAnsi="Georgia"/>
          <w:b w:val="0"/>
          <w:i w:val="0"/>
          <w:color w:val="16181D"/>
          <w:sz w:val="19"/>
        </w:rPr>
        <w:t>, not "poke around and see".</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930"/>
        <w:gridCol w:w="5634"/>
        <w:gridCol w:w="3527"/>
      </w:tblGrid>
      <w:tr>
        <w:trPr>
          <w:cantSplit/>
          <w:tblHeader/>
        </w:trPr>
        <w:tc>
          <w:tcPr>
            <w:tcW w:type="dxa" w:w="930"/>
            <w:shd w:val="clear" w:color="auto" w:fill="EEF3F8"/>
          </w:tcPr>
          <w:p>
            <w:pPr>
              <w:spacing w:after="0" w:line="240" w:lineRule="auto"/>
            </w:pPr>
            <w:r>
              <w:rPr>
                <w:rFonts w:ascii="Helvetica Neue" w:hAnsi="Helvetica Neue"/>
                <w:b/>
                <w:i w:val="0"/>
                <w:color w:val="1F4E79"/>
                <w:sz w:val="16"/>
              </w:rPr>
              <w:t>Stage</w:t>
            </w:r>
          </w:p>
        </w:tc>
        <w:tc>
          <w:tcPr>
            <w:tcW w:type="dxa" w:w="5634"/>
            <w:shd w:val="clear" w:color="auto" w:fill="EEF3F8"/>
          </w:tcPr>
          <w:p>
            <w:pPr>
              <w:spacing w:after="0" w:line="240" w:lineRule="auto"/>
            </w:pPr>
            <w:r>
              <w:rPr>
                <w:rFonts w:ascii="Helvetica Neue" w:hAnsi="Helvetica Neue"/>
                <w:b/>
                <w:i w:val="0"/>
                <w:color w:val="1F4E79"/>
                <w:sz w:val="16"/>
              </w:rPr>
              <w:t>What happens</w:t>
            </w:r>
          </w:p>
        </w:tc>
        <w:tc>
          <w:tcPr>
            <w:tcW w:type="dxa" w:w="3527"/>
            <w:shd w:val="clear" w:color="auto" w:fill="EEF3F8"/>
          </w:tcPr>
          <w:p>
            <w:pPr>
              <w:spacing w:after="0" w:line="240" w:lineRule="auto"/>
            </w:pPr>
            <w:r>
              <w:rPr>
                <w:rFonts w:ascii="Helvetica Neue" w:hAnsi="Helvetica Neue"/>
                <w:b/>
                <w:i w:val="0"/>
                <w:color w:val="1F4E79"/>
                <w:sz w:val="16"/>
              </w:rPr>
              <w:t>What it hands on</w:t>
            </w:r>
          </w:p>
        </w:tc>
      </w:tr>
      <w:tr>
        <w:trPr>
          <w:cantSplit/>
        </w:trPr>
        <w:tc>
          <w:tcPr>
            <w:tcW w:type="dxa" w:w="930"/>
          </w:tcPr>
          <w:p>
            <w:pPr>
              <w:spacing w:after="0" w:line="240" w:lineRule="auto"/>
            </w:pPr>
            <w:r>
              <w:rPr>
                <w:rFonts w:ascii="Georgia" w:hAnsi="Georgia"/>
                <w:b/>
                <w:i w:val="0"/>
                <w:color w:val="16181D"/>
                <w:sz w:val="17"/>
              </w:rPr>
              <w:t>Identify</w:t>
            </w:r>
          </w:p>
        </w:tc>
        <w:tc>
          <w:tcPr>
            <w:tcW w:type="dxa" w:w="5634"/>
          </w:tcPr>
          <w:p>
            <w:pPr>
              <w:spacing w:after="0" w:line="240" w:lineRule="auto"/>
            </w:pPr>
            <w:r>
              <w:rPr>
                <w:rFonts w:ascii="Georgia" w:hAnsi="Georgia"/>
                <w:b w:val="0"/>
                <w:i w:val="0"/>
                <w:color w:val="16181D"/>
                <w:sz w:val="17"/>
              </w:rPr>
              <w:t>Find which devices, accounts and data matter</w:t>
            </w:r>
          </w:p>
        </w:tc>
        <w:tc>
          <w:tcPr>
            <w:tcW w:type="dxa" w:w="3527"/>
          </w:tcPr>
          <w:p>
            <w:pPr>
              <w:spacing w:after="0" w:line="240" w:lineRule="auto"/>
            </w:pPr>
            <w:r>
              <w:rPr>
                <w:rFonts w:ascii="Georgia" w:hAnsi="Georgia"/>
                <w:b w:val="0"/>
                <w:i w:val="0"/>
                <w:color w:val="16181D"/>
                <w:sz w:val="17"/>
              </w:rPr>
              <w:t>A list of evidence sources</w:t>
            </w:r>
          </w:p>
        </w:tc>
      </w:tr>
      <w:tr>
        <w:trPr>
          <w:cantSplit/>
        </w:trPr>
        <w:tc>
          <w:tcPr>
            <w:tcW w:type="dxa" w:w="930"/>
            <w:shd w:val="clear" w:color="auto" w:fill="FAFBFC"/>
          </w:tcPr>
          <w:p>
            <w:pPr>
              <w:spacing w:after="0" w:line="240" w:lineRule="auto"/>
            </w:pPr>
            <w:r>
              <w:rPr>
                <w:rFonts w:ascii="Georgia" w:hAnsi="Georgia"/>
                <w:b/>
                <w:i w:val="0"/>
                <w:color w:val="16181D"/>
                <w:sz w:val="17"/>
              </w:rPr>
              <w:t>Preserve</w:t>
            </w:r>
          </w:p>
        </w:tc>
        <w:tc>
          <w:tcPr>
            <w:tcW w:type="dxa" w:w="5634"/>
            <w:shd w:val="clear" w:color="auto" w:fill="FAFBFC"/>
          </w:tcPr>
          <w:p>
            <w:pPr>
              <w:spacing w:after="0" w:line="240" w:lineRule="auto"/>
            </w:pPr>
            <w:r>
              <w:rPr>
                <w:rFonts w:ascii="Georgia" w:hAnsi="Georgia"/>
                <w:b w:val="0"/>
                <w:i w:val="0"/>
                <w:color w:val="16181D"/>
                <w:sz w:val="17"/>
              </w:rPr>
              <w:t>Isolate and prevent any change (airplane mode, Faraday bag)</w:t>
            </w:r>
          </w:p>
        </w:tc>
        <w:tc>
          <w:tcPr>
            <w:tcW w:type="dxa" w:w="3527"/>
            <w:shd w:val="clear" w:color="auto" w:fill="FAFBFC"/>
          </w:tcPr>
          <w:p>
            <w:pPr>
              <w:spacing w:after="0" w:line="240" w:lineRule="auto"/>
            </w:pPr>
            <w:r>
              <w:rPr>
                <w:rFonts w:ascii="Georgia" w:hAnsi="Georgia"/>
                <w:b w:val="0"/>
                <w:i w:val="0"/>
                <w:color w:val="16181D"/>
                <w:sz w:val="17"/>
              </w:rPr>
              <w:t>An unaltered, protected source</w:t>
            </w:r>
          </w:p>
        </w:tc>
      </w:tr>
      <w:tr>
        <w:trPr>
          <w:cantSplit/>
        </w:trPr>
        <w:tc>
          <w:tcPr>
            <w:tcW w:type="dxa" w:w="930"/>
          </w:tcPr>
          <w:p>
            <w:pPr>
              <w:spacing w:after="0" w:line="240" w:lineRule="auto"/>
            </w:pPr>
            <w:r>
              <w:rPr>
                <w:rFonts w:ascii="Georgia" w:hAnsi="Georgia"/>
                <w:b/>
                <w:i w:val="0"/>
                <w:color w:val="16181D"/>
                <w:sz w:val="17"/>
              </w:rPr>
              <w:t>Collect</w:t>
            </w:r>
          </w:p>
        </w:tc>
        <w:tc>
          <w:tcPr>
            <w:tcW w:type="dxa" w:w="5634"/>
          </w:tcPr>
          <w:p>
            <w:pPr>
              <w:spacing w:after="0" w:line="240" w:lineRule="auto"/>
            </w:pPr>
            <w:r>
              <w:rPr>
                <w:rFonts w:ascii="Georgia" w:hAnsi="Georgia"/>
                <w:b w:val="0"/>
                <w:i w:val="0"/>
                <w:color w:val="16181D"/>
                <w:sz w:val="17"/>
              </w:rPr>
              <w:t>Image or seize the evidence, and hash it</w:t>
            </w:r>
          </w:p>
        </w:tc>
        <w:tc>
          <w:tcPr>
            <w:tcW w:type="dxa" w:w="3527"/>
          </w:tcPr>
          <w:p>
            <w:pPr>
              <w:spacing w:after="0" w:line="240" w:lineRule="auto"/>
            </w:pPr>
            <w:r>
              <w:rPr>
                <w:rFonts w:ascii="Georgia" w:hAnsi="Georgia"/>
                <w:b w:val="0"/>
                <w:i w:val="0"/>
                <w:color w:val="16181D"/>
                <w:sz w:val="17"/>
              </w:rPr>
              <w:t>A verified forensic copy</w:t>
            </w:r>
          </w:p>
        </w:tc>
      </w:tr>
      <w:tr>
        <w:trPr>
          <w:cantSplit/>
        </w:trPr>
        <w:tc>
          <w:tcPr>
            <w:tcW w:type="dxa" w:w="930"/>
            <w:shd w:val="clear" w:color="auto" w:fill="FAFBFC"/>
          </w:tcPr>
          <w:p>
            <w:pPr>
              <w:spacing w:after="0" w:line="240" w:lineRule="auto"/>
            </w:pPr>
            <w:r>
              <w:rPr>
                <w:rFonts w:ascii="Georgia" w:hAnsi="Georgia"/>
                <w:b/>
                <w:i w:val="0"/>
                <w:color w:val="16181D"/>
                <w:sz w:val="17"/>
              </w:rPr>
              <w:t>Examine</w:t>
            </w:r>
          </w:p>
        </w:tc>
        <w:tc>
          <w:tcPr>
            <w:tcW w:type="dxa" w:w="5634"/>
            <w:shd w:val="clear" w:color="auto" w:fill="FAFBFC"/>
          </w:tcPr>
          <w:p>
            <w:pPr>
              <w:spacing w:after="0" w:line="240" w:lineRule="auto"/>
            </w:pPr>
            <w:r>
              <w:rPr>
                <w:rFonts w:ascii="Georgia" w:hAnsi="Georgia"/>
                <w:b w:val="0"/>
                <w:i w:val="0"/>
                <w:color w:val="16181D"/>
                <w:sz w:val="17"/>
              </w:rPr>
              <w:t>Extract the relevant data from the copy</w:t>
            </w:r>
          </w:p>
        </w:tc>
        <w:tc>
          <w:tcPr>
            <w:tcW w:type="dxa" w:w="3527"/>
            <w:shd w:val="clear" w:color="auto" w:fill="FAFBFC"/>
          </w:tcPr>
          <w:p>
            <w:pPr>
              <w:spacing w:after="0" w:line="240" w:lineRule="auto"/>
            </w:pPr>
            <w:r>
              <w:rPr>
                <w:rFonts w:ascii="Georgia" w:hAnsi="Georgia"/>
                <w:b w:val="0"/>
                <w:i w:val="0"/>
                <w:color w:val="16181D"/>
                <w:sz w:val="17"/>
              </w:rPr>
              <w:t>Filtered, relevant data</w:t>
            </w:r>
          </w:p>
        </w:tc>
      </w:tr>
      <w:tr>
        <w:trPr>
          <w:cantSplit/>
        </w:trPr>
        <w:tc>
          <w:tcPr>
            <w:tcW w:type="dxa" w:w="930"/>
          </w:tcPr>
          <w:p>
            <w:pPr>
              <w:spacing w:after="0" w:line="240" w:lineRule="auto"/>
            </w:pPr>
            <w:r>
              <w:rPr>
                <w:rFonts w:ascii="Georgia" w:hAnsi="Georgia"/>
                <w:b/>
                <w:i w:val="0"/>
                <w:color w:val="16181D"/>
                <w:sz w:val="17"/>
              </w:rPr>
              <w:t>Analyse</w:t>
            </w:r>
          </w:p>
        </w:tc>
        <w:tc>
          <w:tcPr>
            <w:tcW w:type="dxa" w:w="5634"/>
          </w:tcPr>
          <w:p>
            <w:pPr>
              <w:spacing w:after="0" w:line="240" w:lineRule="auto"/>
            </w:pPr>
            <w:r>
              <w:rPr>
                <w:rFonts w:ascii="Georgia" w:hAnsi="Georgia"/>
                <w:b w:val="0"/>
                <w:i w:val="0"/>
                <w:color w:val="16181D"/>
                <w:sz w:val="17"/>
              </w:rPr>
              <w:t>Interpret it; reconstruct the timeline</w:t>
            </w:r>
          </w:p>
        </w:tc>
        <w:tc>
          <w:tcPr>
            <w:tcW w:type="dxa" w:w="3527"/>
          </w:tcPr>
          <w:p>
            <w:pPr>
              <w:spacing w:after="0" w:line="240" w:lineRule="auto"/>
            </w:pPr>
            <w:r>
              <w:rPr>
                <w:rFonts w:ascii="Georgia" w:hAnsi="Georgia"/>
                <w:b w:val="0"/>
                <w:i w:val="0"/>
                <w:color w:val="16181D"/>
                <w:sz w:val="17"/>
              </w:rPr>
              <w:t>A reasoned account of what happened</w:t>
            </w:r>
          </w:p>
        </w:tc>
      </w:tr>
      <w:tr>
        <w:trPr>
          <w:cantSplit/>
        </w:trPr>
        <w:tc>
          <w:tcPr>
            <w:tcW w:type="dxa" w:w="930"/>
            <w:shd w:val="clear" w:color="auto" w:fill="FAFBFC"/>
          </w:tcPr>
          <w:p>
            <w:pPr>
              <w:spacing w:after="0" w:line="240" w:lineRule="auto"/>
            </w:pPr>
            <w:r>
              <w:rPr>
                <w:rFonts w:ascii="Georgia" w:hAnsi="Georgia"/>
                <w:b/>
                <w:i w:val="0"/>
                <w:color w:val="16181D"/>
                <w:sz w:val="17"/>
              </w:rPr>
              <w:t>Report</w:t>
            </w:r>
          </w:p>
        </w:tc>
        <w:tc>
          <w:tcPr>
            <w:tcW w:type="dxa" w:w="5634"/>
            <w:shd w:val="clear" w:color="auto" w:fill="FAFBFC"/>
          </w:tcPr>
          <w:p>
            <w:pPr>
              <w:spacing w:after="0" w:line="240" w:lineRule="auto"/>
            </w:pPr>
            <w:r>
              <w:rPr>
                <w:rFonts w:ascii="Georgia" w:hAnsi="Georgia"/>
                <w:b w:val="0"/>
                <w:i w:val="0"/>
                <w:color w:val="16181D"/>
                <w:sz w:val="17"/>
              </w:rPr>
              <w:t xml:space="preserve">Explain it clearly </w:t>
            </w:r>
            <w:r>
              <w:rPr>
                <w:rFonts w:ascii="Georgia" w:hAnsi="Georgia"/>
                <w:b/>
                <w:i w:val="0"/>
                <w:color w:val="16181D"/>
                <w:sz w:val="17"/>
              </w:rPr>
              <w:t>for a non-technical judge</w:t>
            </w:r>
          </w:p>
        </w:tc>
        <w:tc>
          <w:tcPr>
            <w:tcW w:type="dxa" w:w="3527"/>
            <w:shd w:val="clear" w:color="auto" w:fill="FAFBFC"/>
          </w:tcPr>
          <w:p>
            <w:pPr>
              <w:spacing w:after="0" w:line="240" w:lineRule="auto"/>
            </w:pPr>
            <w:r>
              <w:rPr>
                <w:rFonts w:ascii="Georgia" w:hAnsi="Georgia"/>
                <w:b w:val="0"/>
                <w:i w:val="0"/>
                <w:color w:val="16181D"/>
                <w:sz w:val="17"/>
              </w:rPr>
              <w:t>A defensible written report</w:t>
            </w:r>
          </w:p>
        </w:tc>
      </w:tr>
    </w:tbl>
    <w:p>
      <w:pPr>
        <w:spacing w:after="40"/>
      </w:pP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500"/>
        <w:gridCol w:w="5094"/>
        <w:gridCol w:w="3497"/>
      </w:tblGrid>
      <w:tr>
        <w:trPr>
          <w:cantSplit/>
          <w:tblHeader/>
        </w:trPr>
        <w:tc>
          <w:tcPr>
            <w:tcW w:type="dxa" w:w="1500"/>
            <w:shd w:val="clear" w:color="auto" w:fill="EEF3F8"/>
          </w:tcPr>
          <w:p>
            <w:pPr>
              <w:spacing w:after="0" w:line="240" w:lineRule="auto"/>
            </w:pPr>
            <w:r>
              <w:rPr>
                <w:rFonts w:ascii="Helvetica Neue" w:hAnsi="Helvetica Neue"/>
                <w:b/>
                <w:i w:val="0"/>
                <w:color w:val="1F4E79"/>
                <w:sz w:val="16"/>
              </w:rPr>
              <w:t>Stage skipped</w:t>
            </w:r>
          </w:p>
        </w:tc>
        <w:tc>
          <w:tcPr>
            <w:tcW w:type="dxa" w:w="5094"/>
            <w:shd w:val="clear" w:color="auto" w:fill="EEF3F8"/>
          </w:tcPr>
          <w:p>
            <w:pPr>
              <w:spacing w:after="0" w:line="240" w:lineRule="auto"/>
            </w:pPr>
            <w:r>
              <w:rPr>
                <w:rFonts w:ascii="Helvetica Neue" w:hAnsi="Helvetica Neue"/>
                <w:b/>
                <w:i w:val="0"/>
                <w:color w:val="1F4E79"/>
                <w:sz w:val="16"/>
              </w:rPr>
              <w:t>What happens</w:t>
            </w:r>
          </w:p>
        </w:tc>
        <w:tc>
          <w:tcPr>
            <w:tcW w:type="dxa" w:w="3497"/>
            <w:shd w:val="clear" w:color="auto" w:fill="EEF3F8"/>
          </w:tcPr>
          <w:p>
            <w:pPr>
              <w:spacing w:after="0" w:line="240" w:lineRule="auto"/>
            </w:pPr>
            <w:r>
              <w:rPr>
                <w:rFonts w:ascii="Helvetica Neue" w:hAnsi="Helvetica Neue"/>
                <w:b/>
                <w:i w:val="0"/>
                <w:color w:val="1F4E79"/>
                <w:sz w:val="16"/>
              </w:rPr>
              <w:t>The consequence</w:t>
            </w:r>
          </w:p>
        </w:tc>
      </w:tr>
      <w:tr>
        <w:trPr>
          <w:cantSplit/>
        </w:trPr>
        <w:tc>
          <w:tcPr>
            <w:tcW w:type="dxa" w:w="1500"/>
          </w:tcPr>
          <w:p>
            <w:pPr>
              <w:spacing w:after="0" w:line="240" w:lineRule="auto"/>
            </w:pPr>
            <w:r>
              <w:rPr>
                <w:rFonts w:ascii="Georgia" w:hAnsi="Georgia"/>
                <w:b w:val="0"/>
                <w:i w:val="0"/>
                <w:color w:val="16181D"/>
                <w:sz w:val="17"/>
              </w:rPr>
              <w:t>Identification</w:t>
            </w:r>
          </w:p>
        </w:tc>
        <w:tc>
          <w:tcPr>
            <w:tcW w:type="dxa" w:w="5094"/>
          </w:tcPr>
          <w:p>
            <w:pPr>
              <w:spacing w:after="0" w:line="240" w:lineRule="auto"/>
            </w:pPr>
            <w:r>
              <w:rPr>
                <w:rFonts w:ascii="Georgia" w:hAnsi="Georgia"/>
                <w:b w:val="0"/>
                <w:i w:val="0"/>
                <w:color w:val="16181D"/>
                <w:sz w:val="17"/>
              </w:rPr>
              <w:t>You miss the suspect's second phone</w:t>
            </w:r>
          </w:p>
        </w:tc>
        <w:tc>
          <w:tcPr>
            <w:tcW w:type="dxa" w:w="3497"/>
          </w:tcPr>
          <w:p>
            <w:pPr>
              <w:spacing w:after="0" w:line="240" w:lineRule="auto"/>
            </w:pPr>
            <w:r>
              <w:rPr>
                <w:rFonts w:ascii="Georgia" w:hAnsi="Georgia"/>
                <w:b w:val="0"/>
                <w:i w:val="0"/>
                <w:color w:val="16181D"/>
                <w:sz w:val="17"/>
              </w:rPr>
              <w:t>Key evidence never collected</w:t>
            </w:r>
          </w:p>
        </w:tc>
      </w:tr>
      <w:tr>
        <w:trPr>
          <w:cantSplit/>
        </w:trPr>
        <w:tc>
          <w:tcPr>
            <w:tcW w:type="dxa" w:w="1500"/>
            <w:shd w:val="clear" w:color="auto" w:fill="FAFBFC"/>
          </w:tcPr>
          <w:p>
            <w:pPr>
              <w:spacing w:after="0" w:line="240" w:lineRule="auto"/>
            </w:pPr>
            <w:r>
              <w:rPr>
                <w:rFonts w:ascii="Georgia" w:hAnsi="Georgia"/>
                <w:b/>
                <w:i w:val="0"/>
                <w:color w:val="16181D"/>
                <w:sz w:val="17"/>
              </w:rPr>
              <w:t>Preservation</w:t>
            </w:r>
          </w:p>
        </w:tc>
        <w:tc>
          <w:tcPr>
            <w:tcW w:type="dxa" w:w="5094"/>
            <w:shd w:val="clear" w:color="auto" w:fill="FAFBFC"/>
          </w:tcPr>
          <w:p>
            <w:pPr>
              <w:spacing w:after="0" w:line="240" w:lineRule="auto"/>
            </w:pPr>
            <w:r>
              <w:rPr>
                <w:rFonts w:ascii="Georgia" w:hAnsi="Georgia"/>
                <w:b w:val="0"/>
                <w:i w:val="0"/>
                <w:color w:val="16181D"/>
                <w:sz w:val="17"/>
              </w:rPr>
              <w:t>The phone stays online and the cloud deletes the chat overnight</w:t>
            </w:r>
          </w:p>
        </w:tc>
        <w:tc>
          <w:tcPr>
            <w:tcW w:type="dxa" w:w="3497"/>
            <w:shd w:val="clear" w:color="auto" w:fill="FAFBFC"/>
          </w:tcPr>
          <w:p>
            <w:pPr>
              <w:spacing w:after="0" w:line="240" w:lineRule="auto"/>
            </w:pPr>
            <w:r>
              <w:rPr>
                <w:rFonts w:ascii="Georgia" w:hAnsi="Georgia"/>
                <w:b/>
                <w:i w:val="0"/>
                <w:color w:val="16181D"/>
                <w:sz w:val="17"/>
              </w:rPr>
              <w:t>Irreplaceable evidence lost</w:t>
            </w:r>
          </w:p>
        </w:tc>
      </w:tr>
      <w:tr>
        <w:trPr>
          <w:cantSplit/>
        </w:trPr>
        <w:tc>
          <w:tcPr>
            <w:tcW w:type="dxa" w:w="1500"/>
          </w:tcPr>
          <w:p>
            <w:pPr>
              <w:spacing w:after="0" w:line="240" w:lineRule="auto"/>
            </w:pPr>
            <w:r>
              <w:rPr>
                <w:rFonts w:ascii="Georgia" w:hAnsi="Georgia"/>
                <w:b w:val="0"/>
                <w:i w:val="0"/>
                <w:color w:val="16181D"/>
                <w:sz w:val="17"/>
              </w:rPr>
              <w:t>Collection</w:t>
            </w:r>
          </w:p>
        </w:tc>
        <w:tc>
          <w:tcPr>
            <w:tcW w:type="dxa" w:w="5094"/>
          </w:tcPr>
          <w:p>
            <w:pPr>
              <w:spacing w:after="0" w:line="240" w:lineRule="auto"/>
            </w:pPr>
            <w:r>
              <w:rPr>
                <w:rFonts w:ascii="Georgia" w:hAnsi="Georgia"/>
                <w:b w:val="0"/>
                <w:i w:val="0"/>
                <w:color w:val="16181D"/>
                <w:sz w:val="17"/>
              </w:rPr>
              <w:t>Files copied by hand instead of imaged</w:t>
            </w:r>
          </w:p>
        </w:tc>
        <w:tc>
          <w:tcPr>
            <w:tcW w:type="dxa" w:w="3497"/>
          </w:tcPr>
          <w:p>
            <w:pPr>
              <w:spacing w:after="0" w:line="240" w:lineRule="auto"/>
            </w:pPr>
            <w:r>
              <w:rPr>
                <w:rFonts w:ascii="Georgia" w:hAnsi="Georgia"/>
                <w:b w:val="0"/>
                <w:i w:val="0"/>
                <w:color w:val="16181D"/>
                <w:sz w:val="17"/>
              </w:rPr>
              <w:t>No hash, no slack space — challengeable</w:t>
            </w:r>
          </w:p>
        </w:tc>
      </w:tr>
      <w:tr>
        <w:trPr>
          <w:cantSplit/>
        </w:trPr>
        <w:tc>
          <w:tcPr>
            <w:tcW w:type="dxa" w:w="1500"/>
            <w:shd w:val="clear" w:color="auto" w:fill="FAFBFC"/>
          </w:tcPr>
          <w:p>
            <w:pPr>
              <w:spacing w:after="0" w:line="240" w:lineRule="auto"/>
            </w:pPr>
            <w:r>
              <w:rPr>
                <w:rFonts w:ascii="Georgia" w:hAnsi="Georgia"/>
                <w:b w:val="0"/>
                <w:i w:val="0"/>
                <w:color w:val="16181D"/>
                <w:sz w:val="17"/>
              </w:rPr>
              <w:t>Examination</w:t>
            </w:r>
          </w:p>
        </w:tc>
        <w:tc>
          <w:tcPr>
            <w:tcW w:type="dxa" w:w="5094"/>
            <w:shd w:val="clear" w:color="auto" w:fill="FAFBFC"/>
          </w:tcPr>
          <w:p>
            <w:pPr>
              <w:spacing w:after="0" w:line="240" w:lineRule="auto"/>
            </w:pPr>
            <w:r>
              <w:rPr>
                <w:rFonts w:ascii="Georgia" w:hAnsi="Georgia"/>
                <w:b w:val="0"/>
                <w:i w:val="0"/>
                <w:color w:val="16181D"/>
                <w:sz w:val="17"/>
              </w:rPr>
              <w:t>The analyst wades through everything unfiltered</w:t>
            </w:r>
          </w:p>
        </w:tc>
        <w:tc>
          <w:tcPr>
            <w:tcW w:type="dxa" w:w="3497"/>
            <w:shd w:val="clear" w:color="auto" w:fill="FAFBFC"/>
          </w:tcPr>
          <w:p>
            <w:pPr>
              <w:spacing w:after="0" w:line="240" w:lineRule="auto"/>
            </w:pPr>
            <w:r>
              <w:rPr>
                <w:rFonts w:ascii="Georgia" w:hAnsi="Georgia"/>
                <w:b w:val="0"/>
                <w:i w:val="0"/>
                <w:color w:val="16181D"/>
                <w:sz w:val="17"/>
              </w:rPr>
              <w:t>Slow, error-prone, may miss the data</w:t>
            </w:r>
          </w:p>
        </w:tc>
      </w:tr>
      <w:tr>
        <w:trPr>
          <w:cantSplit/>
        </w:trPr>
        <w:tc>
          <w:tcPr>
            <w:tcW w:type="dxa" w:w="1500"/>
          </w:tcPr>
          <w:p>
            <w:pPr>
              <w:spacing w:after="0" w:line="240" w:lineRule="auto"/>
            </w:pPr>
            <w:r>
              <w:rPr>
                <w:rFonts w:ascii="Georgia" w:hAnsi="Georgia"/>
                <w:b w:val="0"/>
                <w:i w:val="0"/>
                <w:color w:val="16181D"/>
                <w:sz w:val="17"/>
              </w:rPr>
              <w:t>Analysis</w:t>
            </w:r>
          </w:p>
        </w:tc>
        <w:tc>
          <w:tcPr>
            <w:tcW w:type="dxa" w:w="5094"/>
          </w:tcPr>
          <w:p>
            <w:pPr>
              <w:spacing w:after="0" w:line="240" w:lineRule="auto"/>
            </w:pPr>
            <w:r>
              <w:rPr>
                <w:rFonts w:ascii="Georgia" w:hAnsi="Georgia"/>
                <w:b w:val="0"/>
                <w:i w:val="0"/>
                <w:color w:val="16181D"/>
                <w:sz w:val="17"/>
              </w:rPr>
              <w:t>A chat reported with no timeline or context</w:t>
            </w:r>
          </w:p>
        </w:tc>
        <w:tc>
          <w:tcPr>
            <w:tcW w:type="dxa" w:w="3497"/>
          </w:tcPr>
          <w:p>
            <w:pPr>
              <w:spacing w:after="0" w:line="240" w:lineRule="auto"/>
            </w:pPr>
            <w:r>
              <w:rPr>
                <w:rFonts w:ascii="Georgia" w:hAnsi="Georgia"/>
                <w:b w:val="0"/>
                <w:i w:val="0"/>
                <w:color w:val="16181D"/>
                <w:sz w:val="17"/>
              </w:rPr>
              <w:t>A judge cannot see what happened</w:t>
            </w:r>
          </w:p>
        </w:tc>
      </w:tr>
      <w:tr>
        <w:trPr>
          <w:cantSplit/>
        </w:trPr>
        <w:tc>
          <w:tcPr>
            <w:tcW w:type="dxa" w:w="1500"/>
            <w:shd w:val="clear" w:color="auto" w:fill="FAFBFC"/>
          </w:tcPr>
          <w:p>
            <w:pPr>
              <w:spacing w:after="0" w:line="240" w:lineRule="auto"/>
            </w:pPr>
            <w:r>
              <w:rPr>
                <w:rFonts w:ascii="Georgia" w:hAnsi="Georgia"/>
                <w:b w:val="0"/>
                <w:i w:val="0"/>
                <w:color w:val="16181D"/>
                <w:sz w:val="17"/>
              </w:rPr>
              <w:t>Reporting</w:t>
            </w:r>
          </w:p>
        </w:tc>
        <w:tc>
          <w:tcPr>
            <w:tcW w:type="dxa" w:w="5094"/>
            <w:shd w:val="clear" w:color="auto" w:fill="FAFBFC"/>
          </w:tcPr>
          <w:p>
            <w:pPr>
              <w:spacing w:after="0" w:line="240" w:lineRule="auto"/>
            </w:pPr>
            <w:r>
              <w:rPr>
                <w:rFonts w:ascii="Georgia" w:hAnsi="Georgia"/>
                <w:b w:val="0"/>
                <w:i w:val="0"/>
                <w:color w:val="16181D"/>
                <w:sz w:val="17"/>
              </w:rPr>
              <w:t>The court is handed a raw technical dump</w:t>
            </w:r>
          </w:p>
        </w:tc>
        <w:tc>
          <w:tcPr>
            <w:tcW w:type="dxa" w:w="3497"/>
            <w:shd w:val="clear" w:color="auto" w:fill="FAFBFC"/>
          </w:tcPr>
          <w:p>
            <w:pPr>
              <w:spacing w:after="0" w:line="240" w:lineRule="auto"/>
            </w:pPr>
            <w:r>
              <w:rPr>
                <w:rFonts w:ascii="Georgia" w:hAnsi="Georgia"/>
                <w:b w:val="0"/>
                <w:i w:val="0"/>
                <w:color w:val="16181D"/>
                <w:sz w:val="17"/>
              </w:rPr>
              <w:t>A non-technical judge cannot use it</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"Analysis is the real work; the rest is just paperwork."</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w:t>
      </w:r>
      <w:r>
        <w:rPr>
          <w:rFonts w:ascii="Georgia" w:hAnsi="Georgia"/>
          <w:b/>
          <w:i w:val="0"/>
          <w:color w:val="3D4350"/>
          <w:sz w:val="18"/>
        </w:rPr>
        <w:t>preservation and chain of custody are what make the analysis usable at all.</w:t>
      </w:r>
      <w:r>
        <w:rPr>
          <w:rFonts w:ascii="Georgia" w:hAnsi="Georgia"/>
          <w:b w:val="0"/>
          <w:i w:val="0"/>
          <w:color w:val="3D4350"/>
          <w:sz w:val="18"/>
        </w:rPr>
        <w:t xml:space="preserve"> Brilliant analysis of contaminated evidence is worthless. </w:t>
      </w:r>
      <w:r>
        <w:rPr>
          <w:rFonts w:ascii="Georgia" w:hAnsi="Georgia"/>
          <w:b/>
          <w:i w:val="0"/>
          <w:color w:val="3D4350"/>
          <w:sz w:val="18"/>
        </w:rPr>
        <w:t>The "paperwork" *is* the admissibility.</w:t>
      </w:r>
    </w:p>
    <w:p>
      <w:pPr>
        <w:keepLines/>
        <w:pBdr>
          <w:left w:val="single" w:sz="18" w:space="6" w:color="2A6EA8"/>
        </w:pBdr>
        <w:shd w:val="clear" w:color="auto" w:fill="F7F9FB"/>
        <w:spacing w:before="80" w:after="80"/>
        <w:ind w:left="227" w:right="113"/>
      </w:pPr>
      <w:r>
        <w:rPr>
          <w:rFonts w:ascii="Georgia" w:hAnsi="Georgia"/>
          <w:b/>
          <w:i w:val="0"/>
          <w:color w:val="3D4350"/>
          <w:sz w:val="18"/>
        </w:rPr>
        <w:t>⚠ And:</w:t>
      </w:r>
      <w:r>
        <w:rPr>
          <w:rFonts w:ascii="Georgia" w:hAnsi="Georgia"/>
          <w:b w:val="0"/>
          <w:i w:val="0"/>
          <w:color w:val="3D4350"/>
          <w:sz w:val="18"/>
        </w:rPr>
        <w:t xml:space="preserve"> </w:t>
      </w:r>
      <w:r>
        <w:rPr>
          <w:rFonts w:ascii="Georgia" w:hAnsi="Georgia"/>
          <w:b w:val="0"/>
          <w:i/>
          <w:color w:val="3D4350"/>
          <w:sz w:val="18"/>
        </w:rPr>
        <w:t>"We can always go back and re-collect if we miss something."</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w:t>
      </w:r>
      <w:r>
        <w:rPr>
          <w:rFonts w:ascii="Georgia" w:hAnsi="Georgia"/>
          <w:b/>
          <w:i w:val="0"/>
          <w:color w:val="3D4350"/>
          <w:sz w:val="18"/>
        </w:rPr>
        <w:t>volatile evidence — RAM, live syncs, cloud-deletable chats — can vanish permanently within minutes.</w:t>
      </w:r>
      <w:r>
        <w:rPr>
          <w:rFonts w:ascii="Georgia" w:hAnsi="Georgia"/>
          <w:b w:val="0"/>
          <w:i w:val="0"/>
          <w:color w:val="3D4350"/>
          <w:sz w:val="18"/>
        </w:rPr>
        <w:t xml:space="preserve"> Preservation is a </w:t>
      </w:r>
      <w:r>
        <w:rPr>
          <w:rFonts w:ascii="Georgia" w:hAnsi="Georgia"/>
          <w:b/>
          <w:i w:val="0"/>
          <w:color w:val="3D4350"/>
          <w:sz w:val="18"/>
        </w:rPr>
        <w:t>one-shot chance</w:t>
      </w:r>
      <w:r>
        <w:rPr>
          <w:rFonts w:ascii="Georgia" w:hAnsi="Georgia"/>
          <w:b w:val="0"/>
          <w:i w:val="0"/>
          <w:color w:val="3D4350"/>
          <w:sz w:val="18"/>
        </w:rPr>
        <w:t>.</w:t>
      </w:r>
    </w:p>
    <w:p>
      <w:pPr>
        <w:pStyle w:val="Heading2"/>
        <w:pBdr>
          <w:bottom w:val="single" w:sz="6" w:space="2" w:color="D6D9E0"/>
        </w:pBdr>
      </w:pPr>
      <w:r>
        <w:rPr>
          <w:rFonts w:ascii="Helvetica Neue" w:hAnsi="Helvetica Neue"/>
          <w:b/>
          <w:i w:val="0"/>
          <w:color w:val="1F4E79"/>
          <w:sz w:val="27"/>
        </w:rPr>
        <w:t>8.5 Chain of custody and integrity</w:t>
      </w:r>
    </w:p>
    <w:p>
      <w:pPr>
        <w:spacing w:after="80"/>
      </w:pPr>
      <w:r>
        <w:rPr>
          <w:rFonts w:ascii="Georgia" w:hAnsi="Georgia"/>
          <w:b/>
          <w:i w:val="0"/>
          <w:color w:val="16181D"/>
          <w:sz w:val="19"/>
        </w:rPr>
        <w:t>Chain of custody is the documented, unbroken record of who handled evidence, when, why and how — from seizure to court.</w:t>
      </w:r>
      <w:r>
        <w:rPr>
          <w:rFonts w:ascii="Georgia" w:hAnsi="Georgia"/>
          <w:b w:val="0"/>
          <w:i w:val="0"/>
          <w:color w:val="16181D"/>
          <w:sz w:val="19"/>
        </w:rPr>
        <w:t xml:space="preserve"> It is </w:t>
      </w:r>
      <w:r>
        <w:rPr>
          <w:rFonts w:ascii="Georgia" w:hAnsi="Georgia"/>
          <w:b/>
          <w:i w:val="0"/>
          <w:color w:val="16181D"/>
          <w:sz w:val="19"/>
        </w:rPr>
        <w:t>not a stage; it is a band running under all six stages.</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182"/>
        <w:gridCol w:w="4305"/>
        <w:gridCol w:w="4604"/>
      </w:tblGrid>
      <w:tr>
        <w:trPr>
          <w:cantSplit/>
          <w:tblHeader/>
        </w:trPr>
        <w:tc>
          <w:tcPr>
            <w:tcW w:type="dxa" w:w="1182"/>
            <w:shd w:val="clear" w:color="auto" w:fill="EEF3F8"/>
          </w:tcPr>
          <w:p>
            <w:pPr>
              <w:spacing w:after="0" w:line="240" w:lineRule="auto"/>
            </w:pPr>
            <w:r>
              <w:rPr>
                <w:rFonts w:ascii="Helvetica Neue" w:hAnsi="Helvetica Neue"/>
                <w:b/>
                <w:i w:val="0"/>
                <w:color w:val="1F4E79"/>
                <w:sz w:val="16"/>
              </w:rPr>
              <w:t>Log field</w:t>
            </w:r>
          </w:p>
        </w:tc>
        <w:tc>
          <w:tcPr>
            <w:tcW w:type="dxa" w:w="4305"/>
            <w:shd w:val="clear" w:color="auto" w:fill="EEF3F8"/>
          </w:tcPr>
          <w:p>
            <w:pPr>
              <w:spacing w:after="0" w:line="240" w:lineRule="auto"/>
            </w:pPr>
            <w:r>
              <w:rPr>
                <w:rFonts w:ascii="Helvetica Neue" w:hAnsi="Helvetica Neue"/>
                <w:b/>
                <w:i w:val="0"/>
                <w:color w:val="1F4E79"/>
                <w:sz w:val="16"/>
              </w:rPr>
              <w:t>What it captures</w:t>
            </w:r>
          </w:p>
        </w:tc>
        <w:tc>
          <w:tcPr>
            <w:tcW w:type="dxa" w:w="4604"/>
            <w:shd w:val="clear" w:color="auto" w:fill="EEF3F8"/>
          </w:tcPr>
          <w:p>
            <w:pPr>
              <w:spacing w:after="0" w:line="240" w:lineRule="auto"/>
            </w:pPr>
            <w:r>
              <w:rPr>
                <w:rFonts w:ascii="Helvetica Neue" w:hAnsi="Helvetica Neue"/>
                <w:b/>
                <w:i w:val="0"/>
                <w:color w:val="1F4E79"/>
                <w:sz w:val="16"/>
              </w:rPr>
              <w:t>Why the court needs it</w:t>
            </w:r>
          </w:p>
        </w:tc>
      </w:tr>
      <w:tr>
        <w:trPr>
          <w:cantSplit/>
        </w:trPr>
        <w:tc>
          <w:tcPr>
            <w:tcW w:type="dxa" w:w="1182"/>
          </w:tcPr>
          <w:p>
            <w:pPr>
              <w:spacing w:after="0" w:line="240" w:lineRule="auto"/>
            </w:pPr>
            <w:r>
              <w:rPr>
                <w:rFonts w:ascii="Georgia" w:hAnsi="Georgia"/>
                <w:b/>
                <w:i w:val="0"/>
                <w:color w:val="16181D"/>
                <w:sz w:val="17"/>
              </w:rPr>
              <w:t>Who</w:t>
            </w:r>
          </w:p>
        </w:tc>
        <w:tc>
          <w:tcPr>
            <w:tcW w:type="dxa" w:w="4305"/>
          </w:tcPr>
          <w:p>
            <w:pPr>
              <w:spacing w:after="0" w:line="240" w:lineRule="auto"/>
            </w:pPr>
            <w:r>
              <w:rPr>
                <w:rFonts w:ascii="Georgia" w:hAnsi="Georgia"/>
                <w:b w:val="0"/>
                <w:i w:val="0"/>
                <w:color w:val="16181D"/>
                <w:sz w:val="17"/>
              </w:rPr>
              <w:t>Every person who held the exhibit</w:t>
            </w:r>
          </w:p>
        </w:tc>
        <w:tc>
          <w:tcPr>
            <w:tcW w:type="dxa" w:w="4604"/>
          </w:tcPr>
          <w:p>
            <w:pPr>
              <w:spacing w:after="0" w:line="240" w:lineRule="auto"/>
            </w:pPr>
            <w:r>
              <w:rPr>
                <w:rFonts w:ascii="Georgia" w:hAnsi="Georgia"/>
                <w:b w:val="0"/>
                <w:i w:val="0"/>
                <w:color w:val="16181D"/>
                <w:sz w:val="17"/>
              </w:rPr>
              <w:t>Names each link in the chain</w:t>
            </w:r>
          </w:p>
        </w:tc>
      </w:tr>
      <w:tr>
        <w:trPr>
          <w:cantSplit/>
        </w:trPr>
        <w:tc>
          <w:tcPr>
            <w:tcW w:type="dxa" w:w="1182"/>
            <w:shd w:val="clear" w:color="auto" w:fill="FAFBFC"/>
          </w:tcPr>
          <w:p>
            <w:pPr>
              <w:spacing w:after="0" w:line="240" w:lineRule="auto"/>
            </w:pPr>
            <w:r>
              <w:rPr>
                <w:rFonts w:ascii="Georgia" w:hAnsi="Georgia"/>
                <w:b/>
                <w:i w:val="0"/>
                <w:color w:val="16181D"/>
                <w:sz w:val="17"/>
              </w:rPr>
              <w:t>When</w:t>
            </w:r>
          </w:p>
        </w:tc>
        <w:tc>
          <w:tcPr>
            <w:tcW w:type="dxa" w:w="4305"/>
            <w:shd w:val="clear" w:color="auto" w:fill="FAFBFC"/>
          </w:tcPr>
          <w:p>
            <w:pPr>
              <w:spacing w:after="0" w:line="240" w:lineRule="auto"/>
            </w:pPr>
            <w:r>
              <w:rPr>
                <w:rFonts w:ascii="Georgia" w:hAnsi="Georgia"/>
                <w:b w:val="0"/>
                <w:i w:val="0"/>
                <w:color w:val="16181D"/>
                <w:sz w:val="17"/>
              </w:rPr>
              <w:t>Date and time of each transfer</w:t>
            </w:r>
          </w:p>
        </w:tc>
        <w:tc>
          <w:tcPr>
            <w:tcW w:type="dxa" w:w="4604"/>
            <w:shd w:val="clear" w:color="auto" w:fill="FAFBFC"/>
          </w:tcPr>
          <w:p>
            <w:pPr>
              <w:spacing w:after="0" w:line="240" w:lineRule="auto"/>
            </w:pPr>
            <w:r>
              <w:rPr>
                <w:rFonts w:ascii="Georgia" w:hAnsi="Georgia"/>
                <w:b w:val="0"/>
                <w:i w:val="0"/>
                <w:color w:val="16181D"/>
                <w:sz w:val="17"/>
              </w:rPr>
              <w:t>Shows no unexplained gaps</w:t>
            </w:r>
          </w:p>
        </w:tc>
      </w:tr>
      <w:tr>
        <w:trPr>
          <w:cantSplit/>
        </w:trPr>
        <w:tc>
          <w:tcPr>
            <w:tcW w:type="dxa" w:w="1182"/>
          </w:tcPr>
          <w:p>
            <w:pPr>
              <w:spacing w:after="0" w:line="240" w:lineRule="auto"/>
            </w:pPr>
            <w:r>
              <w:rPr>
                <w:rFonts w:ascii="Georgia" w:hAnsi="Georgia"/>
                <w:b/>
                <w:i w:val="0"/>
                <w:color w:val="16181D"/>
                <w:sz w:val="17"/>
              </w:rPr>
              <w:t>Why</w:t>
            </w:r>
          </w:p>
        </w:tc>
        <w:tc>
          <w:tcPr>
            <w:tcW w:type="dxa" w:w="4305"/>
          </w:tcPr>
          <w:p>
            <w:pPr>
              <w:spacing w:after="0" w:line="240" w:lineRule="auto"/>
            </w:pPr>
            <w:r>
              <w:rPr>
                <w:rFonts w:ascii="Georgia" w:hAnsi="Georgia"/>
                <w:b w:val="0"/>
                <w:i w:val="0"/>
                <w:color w:val="16181D"/>
                <w:sz w:val="17"/>
              </w:rPr>
              <w:t>The reason for the handoff</w:t>
            </w:r>
          </w:p>
        </w:tc>
        <w:tc>
          <w:tcPr>
            <w:tcW w:type="dxa" w:w="4604"/>
          </w:tcPr>
          <w:p>
            <w:pPr>
              <w:spacing w:after="0" w:line="240" w:lineRule="auto"/>
            </w:pPr>
            <w:r>
              <w:rPr>
                <w:rFonts w:ascii="Georgia" w:hAnsi="Georgia"/>
                <w:b w:val="0"/>
                <w:i w:val="0"/>
                <w:color w:val="16181D"/>
                <w:sz w:val="17"/>
              </w:rPr>
              <w:t>Justifies each access</w:t>
            </w:r>
          </w:p>
        </w:tc>
      </w:tr>
      <w:tr>
        <w:trPr>
          <w:cantSplit/>
        </w:trPr>
        <w:tc>
          <w:tcPr>
            <w:tcW w:type="dxa" w:w="1182"/>
            <w:shd w:val="clear" w:color="auto" w:fill="FAFBFC"/>
          </w:tcPr>
          <w:p>
            <w:pPr>
              <w:spacing w:after="0" w:line="240" w:lineRule="auto"/>
            </w:pPr>
            <w:r>
              <w:rPr>
                <w:rFonts w:ascii="Georgia" w:hAnsi="Georgia"/>
                <w:b/>
                <w:i w:val="0"/>
                <w:color w:val="16181D"/>
                <w:sz w:val="17"/>
              </w:rPr>
              <w:t>How</w:t>
            </w:r>
          </w:p>
        </w:tc>
        <w:tc>
          <w:tcPr>
            <w:tcW w:type="dxa" w:w="4305"/>
            <w:shd w:val="clear" w:color="auto" w:fill="FAFBFC"/>
          </w:tcPr>
          <w:p>
            <w:pPr>
              <w:spacing w:after="0" w:line="240" w:lineRule="auto"/>
            </w:pPr>
            <w:r>
              <w:rPr>
                <w:rFonts w:ascii="Georgia" w:hAnsi="Georgia"/>
                <w:b w:val="0"/>
                <w:i w:val="0"/>
                <w:color w:val="16181D"/>
                <w:sz w:val="17"/>
              </w:rPr>
              <w:t>Sealed bag, hash, transport method</w:t>
            </w:r>
          </w:p>
        </w:tc>
        <w:tc>
          <w:tcPr>
            <w:tcW w:type="dxa" w:w="4604"/>
            <w:shd w:val="clear" w:color="auto" w:fill="FAFBFC"/>
          </w:tcPr>
          <w:p>
            <w:pPr>
              <w:spacing w:after="0" w:line="240" w:lineRule="auto"/>
            </w:pPr>
            <w:r>
              <w:rPr>
                <w:rFonts w:ascii="Georgia" w:hAnsi="Georgia"/>
                <w:b w:val="0"/>
                <w:i w:val="0"/>
                <w:color w:val="16181D"/>
                <w:sz w:val="17"/>
              </w:rPr>
              <w:t>Proves it could not be altered in transit</w:t>
            </w:r>
          </w:p>
        </w:tc>
      </w:tr>
      <w:tr>
        <w:trPr>
          <w:cantSplit/>
        </w:trPr>
        <w:tc>
          <w:tcPr>
            <w:tcW w:type="dxa" w:w="1182"/>
          </w:tcPr>
          <w:p>
            <w:pPr>
              <w:spacing w:after="0" w:line="240" w:lineRule="auto"/>
            </w:pPr>
            <w:r>
              <w:rPr>
                <w:rFonts w:ascii="Georgia" w:hAnsi="Georgia"/>
                <w:b/>
                <w:i w:val="0"/>
                <w:color w:val="16181D"/>
                <w:sz w:val="17"/>
              </w:rPr>
              <w:t>Seal / label</w:t>
            </w:r>
          </w:p>
        </w:tc>
        <w:tc>
          <w:tcPr>
            <w:tcW w:type="dxa" w:w="4305"/>
          </w:tcPr>
          <w:p>
            <w:pPr>
              <w:spacing w:after="0" w:line="240" w:lineRule="auto"/>
            </w:pPr>
            <w:r>
              <w:rPr>
                <w:rFonts w:ascii="Georgia" w:hAnsi="Georgia"/>
                <w:b w:val="0"/>
                <w:i w:val="0"/>
                <w:color w:val="16181D"/>
                <w:sz w:val="17"/>
              </w:rPr>
              <w:t>A tamper-evident bag with a unique ID</w:t>
            </w:r>
          </w:p>
        </w:tc>
        <w:tc>
          <w:tcPr>
            <w:tcW w:type="dxa" w:w="4604"/>
          </w:tcPr>
          <w:p>
            <w:pPr>
              <w:spacing w:after="0" w:line="240" w:lineRule="auto"/>
            </w:pPr>
            <w:r>
              <w:rPr>
                <w:rFonts w:ascii="Georgia" w:hAnsi="Georgia"/>
                <w:b w:val="0"/>
                <w:i w:val="0"/>
                <w:color w:val="16181D"/>
                <w:sz w:val="17"/>
              </w:rPr>
              <w:t>Any broken seal is immediately visible</w:t>
            </w:r>
          </w:p>
        </w:tc>
      </w:tr>
      <w:tr>
        <w:trPr>
          <w:cantSplit/>
        </w:trPr>
        <w:tc>
          <w:tcPr>
            <w:tcW w:type="dxa" w:w="1182"/>
            <w:shd w:val="clear" w:color="auto" w:fill="FAFBFC"/>
          </w:tcPr>
          <w:p>
            <w:pPr>
              <w:spacing w:after="0" w:line="240" w:lineRule="auto"/>
            </w:pPr>
            <w:r>
              <w:rPr>
                <w:rFonts w:ascii="Georgia" w:hAnsi="Georgia"/>
                <w:b/>
                <w:i w:val="0"/>
                <w:color w:val="16181D"/>
                <w:sz w:val="17"/>
              </w:rPr>
              <w:t>Signature</w:t>
            </w:r>
          </w:p>
        </w:tc>
        <w:tc>
          <w:tcPr>
            <w:tcW w:type="dxa" w:w="4305"/>
            <w:shd w:val="clear" w:color="auto" w:fill="FAFBFC"/>
          </w:tcPr>
          <w:p>
            <w:pPr>
              <w:spacing w:after="0" w:line="240" w:lineRule="auto"/>
            </w:pPr>
            <w:r>
              <w:rPr>
                <w:rFonts w:ascii="Georgia" w:hAnsi="Georgia"/>
                <w:b w:val="0"/>
                <w:i w:val="0"/>
                <w:color w:val="16181D"/>
                <w:sz w:val="17"/>
              </w:rPr>
              <w:t>Sign-off at each handoff</w:t>
            </w:r>
          </w:p>
        </w:tc>
        <w:tc>
          <w:tcPr>
            <w:tcW w:type="dxa" w:w="4604"/>
            <w:shd w:val="clear" w:color="auto" w:fill="FAFBFC"/>
          </w:tcPr>
          <w:p>
            <w:pPr>
              <w:spacing w:after="0" w:line="240" w:lineRule="auto"/>
            </w:pPr>
            <w:r>
              <w:rPr>
                <w:rFonts w:ascii="Georgia" w:hAnsi="Georgia"/>
                <w:b w:val="0"/>
                <w:i w:val="0"/>
                <w:color w:val="16181D"/>
                <w:sz w:val="17"/>
              </w:rPr>
              <w:t>Makes each person accountable</w:t>
            </w:r>
          </w:p>
        </w:tc>
      </w:tr>
    </w:tbl>
    <w:p>
      <w:pPr>
        <w:spacing w:after="40"/>
      </w:pP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310"/>
        <w:gridCol w:w="4298"/>
        <w:gridCol w:w="4483"/>
      </w:tblGrid>
      <w:tr>
        <w:trPr>
          <w:cantSplit/>
          <w:tblHeader/>
        </w:trPr>
        <w:tc>
          <w:tcPr>
            <w:tcW w:type="dxa" w:w="1310"/>
            <w:shd w:val="clear" w:color="auto" w:fill="EEF3F8"/>
          </w:tcPr>
          <w:p>
            <w:pPr>
              <w:spacing w:after="0" w:line="240" w:lineRule="auto"/>
            </w:pPr>
            <w:r>
              <w:rPr>
                <w:rFonts w:ascii="Helvetica Neue" w:hAnsi="Helvetica Neue"/>
                <w:b/>
                <w:i w:val="0"/>
                <w:color w:val="1F4E79"/>
                <w:sz w:val="16"/>
              </w:rPr>
              <w:t>Stage</w:t>
            </w:r>
          </w:p>
        </w:tc>
        <w:tc>
          <w:tcPr>
            <w:tcW w:type="dxa" w:w="4298"/>
            <w:shd w:val="clear" w:color="auto" w:fill="EEF3F8"/>
          </w:tcPr>
          <w:p>
            <w:pPr>
              <w:spacing w:after="0" w:line="240" w:lineRule="auto"/>
            </w:pPr>
            <w:r>
              <w:rPr>
                <w:rFonts w:ascii="Helvetica Neue" w:hAnsi="Helvetica Neue"/>
                <w:b/>
                <w:i w:val="0"/>
                <w:color w:val="1F4E79"/>
                <w:sz w:val="16"/>
              </w:rPr>
              <w:t>The integrity action</w:t>
            </w:r>
          </w:p>
        </w:tc>
        <w:tc>
          <w:tcPr>
            <w:tcW w:type="dxa" w:w="4483"/>
            <w:shd w:val="clear" w:color="auto" w:fill="EEF3F8"/>
          </w:tcPr>
          <w:p>
            <w:pPr>
              <w:spacing w:after="0" w:line="240" w:lineRule="auto"/>
            </w:pPr>
            <w:r>
              <w:rPr>
                <w:rFonts w:ascii="Helvetica Neue" w:hAnsi="Helvetica Neue"/>
                <w:b/>
                <w:i w:val="0"/>
                <w:color w:val="1F4E79"/>
                <w:sz w:val="16"/>
              </w:rPr>
              <w:t>Why it protects the case</w:t>
            </w:r>
          </w:p>
        </w:tc>
      </w:tr>
      <w:tr>
        <w:trPr>
          <w:cantSplit/>
        </w:trPr>
        <w:tc>
          <w:tcPr>
            <w:tcW w:type="dxa" w:w="1310"/>
          </w:tcPr>
          <w:p>
            <w:pPr>
              <w:spacing w:after="0" w:line="240" w:lineRule="auto"/>
            </w:pPr>
            <w:r>
              <w:rPr>
                <w:rFonts w:ascii="Georgia" w:hAnsi="Georgia"/>
                <w:b w:val="0"/>
                <w:i w:val="0"/>
                <w:color w:val="16181D"/>
                <w:sz w:val="17"/>
              </w:rPr>
              <w:t>Preservation</w:t>
            </w:r>
          </w:p>
        </w:tc>
        <w:tc>
          <w:tcPr>
            <w:tcW w:type="dxa" w:w="4298"/>
          </w:tcPr>
          <w:p>
            <w:pPr>
              <w:spacing w:after="0" w:line="240" w:lineRule="auto"/>
            </w:pPr>
            <w:r>
              <w:rPr>
                <w:rFonts w:ascii="Georgia" w:hAnsi="Georgia"/>
                <w:b w:val="0"/>
                <w:i w:val="0"/>
                <w:color w:val="16181D"/>
                <w:sz w:val="17"/>
              </w:rPr>
              <w:t>Seal in a labelled, tamper-evident bag</w:t>
            </w:r>
          </w:p>
        </w:tc>
        <w:tc>
          <w:tcPr>
            <w:tcW w:type="dxa" w:w="4483"/>
          </w:tcPr>
          <w:p>
            <w:pPr>
              <w:spacing w:after="0" w:line="240" w:lineRule="auto"/>
            </w:pPr>
            <w:r>
              <w:rPr>
                <w:rFonts w:ascii="Georgia" w:hAnsi="Georgia"/>
                <w:b w:val="0"/>
                <w:i w:val="0"/>
                <w:color w:val="16181D"/>
                <w:sz w:val="17"/>
              </w:rPr>
              <w:t>Proves no one accessed it in transit</w:t>
            </w:r>
          </w:p>
        </w:tc>
      </w:tr>
      <w:tr>
        <w:trPr>
          <w:cantSplit/>
        </w:trPr>
        <w:tc>
          <w:tcPr>
            <w:tcW w:type="dxa" w:w="1310"/>
            <w:shd w:val="clear" w:color="auto" w:fill="FAFBFC"/>
          </w:tcPr>
          <w:p>
            <w:pPr>
              <w:spacing w:after="0" w:line="240" w:lineRule="auto"/>
            </w:pPr>
            <w:r>
              <w:rPr>
                <w:rFonts w:ascii="Georgia" w:hAnsi="Georgia"/>
                <w:b w:val="0"/>
                <w:i w:val="0"/>
                <w:color w:val="16181D"/>
                <w:sz w:val="17"/>
              </w:rPr>
              <w:t>Collection</w:t>
            </w:r>
          </w:p>
        </w:tc>
        <w:tc>
          <w:tcPr>
            <w:tcW w:type="dxa" w:w="4298"/>
            <w:shd w:val="clear" w:color="auto" w:fill="FAFBFC"/>
          </w:tcPr>
          <w:p>
            <w:pPr>
              <w:spacing w:after="0" w:line="240" w:lineRule="auto"/>
            </w:pPr>
            <w:r>
              <w:rPr>
                <w:rFonts w:ascii="Georgia" w:hAnsi="Georgia"/>
                <w:b w:val="0"/>
                <w:i w:val="0"/>
                <w:color w:val="16181D"/>
                <w:sz w:val="17"/>
              </w:rPr>
              <w:t xml:space="preserve">Compute a </w:t>
            </w:r>
            <w:r>
              <w:rPr>
                <w:rFonts w:ascii="Georgia" w:hAnsi="Georgia"/>
                <w:b/>
                <w:i w:val="0"/>
                <w:color w:val="16181D"/>
                <w:sz w:val="17"/>
              </w:rPr>
              <w:t>SHA-256 hash</w:t>
            </w:r>
            <w:r>
              <w:rPr>
                <w:rFonts w:ascii="Georgia" w:hAnsi="Georgia"/>
                <w:b w:val="0"/>
                <w:i w:val="0"/>
                <w:color w:val="16181D"/>
                <w:sz w:val="17"/>
              </w:rPr>
              <w:t xml:space="preserve"> of the image</w:t>
            </w:r>
          </w:p>
        </w:tc>
        <w:tc>
          <w:tcPr>
            <w:tcW w:type="dxa" w:w="4483"/>
            <w:shd w:val="clear" w:color="auto" w:fill="FAFBFC"/>
          </w:tcPr>
          <w:p>
            <w:pPr>
              <w:spacing w:after="0" w:line="240" w:lineRule="auto"/>
            </w:pPr>
            <w:r>
              <w:rPr>
                <w:rFonts w:ascii="Georgia" w:hAnsi="Georgia"/>
                <w:b w:val="0"/>
                <w:i w:val="0"/>
                <w:color w:val="16181D"/>
                <w:sz w:val="17"/>
              </w:rPr>
              <w:t>A later re-hash proves it is unchanged</w:t>
            </w:r>
          </w:p>
        </w:tc>
      </w:tr>
      <w:tr>
        <w:trPr>
          <w:cantSplit/>
        </w:trPr>
        <w:tc>
          <w:tcPr>
            <w:tcW w:type="dxa" w:w="1310"/>
          </w:tcPr>
          <w:p>
            <w:pPr>
              <w:spacing w:after="0" w:line="240" w:lineRule="auto"/>
            </w:pPr>
            <w:r>
              <w:rPr>
                <w:rFonts w:ascii="Georgia" w:hAnsi="Georgia"/>
                <w:b w:val="0"/>
                <w:i w:val="0"/>
                <w:color w:val="16181D"/>
                <w:sz w:val="17"/>
              </w:rPr>
              <w:t>Storage</w:t>
            </w:r>
          </w:p>
        </w:tc>
        <w:tc>
          <w:tcPr>
            <w:tcW w:type="dxa" w:w="4298"/>
          </w:tcPr>
          <w:p>
            <w:pPr>
              <w:spacing w:after="0" w:line="240" w:lineRule="auto"/>
            </w:pPr>
            <w:r>
              <w:rPr>
                <w:rFonts w:ascii="Georgia" w:hAnsi="Georgia"/>
                <w:b w:val="0"/>
                <w:i w:val="0"/>
                <w:color w:val="16181D"/>
                <w:sz w:val="17"/>
              </w:rPr>
              <w:t>Lock in an access-controlled evidence locker</w:t>
            </w:r>
          </w:p>
        </w:tc>
        <w:tc>
          <w:tcPr>
            <w:tcW w:type="dxa" w:w="4483"/>
          </w:tcPr>
          <w:p>
            <w:pPr>
              <w:spacing w:after="0" w:line="240" w:lineRule="auto"/>
            </w:pPr>
            <w:r>
              <w:rPr>
                <w:rFonts w:ascii="Georgia" w:hAnsi="Georgia"/>
                <w:b w:val="0"/>
                <w:i w:val="0"/>
                <w:color w:val="16181D"/>
                <w:sz w:val="17"/>
              </w:rPr>
              <w:t>Limits who could have tampered</w:t>
            </w:r>
          </w:p>
        </w:tc>
      </w:tr>
      <w:tr>
        <w:trPr>
          <w:cantSplit/>
        </w:trPr>
        <w:tc>
          <w:tcPr>
            <w:tcW w:type="dxa" w:w="1310"/>
            <w:shd w:val="clear" w:color="auto" w:fill="FAFBFC"/>
          </w:tcPr>
          <w:p>
            <w:pPr>
              <w:spacing w:after="0" w:line="240" w:lineRule="auto"/>
            </w:pPr>
            <w:r>
              <w:rPr>
                <w:rFonts w:ascii="Georgia" w:hAnsi="Georgia"/>
                <w:b w:val="0"/>
                <w:i w:val="0"/>
                <w:color w:val="16181D"/>
                <w:sz w:val="17"/>
              </w:rPr>
              <w:t>Every handoff</w:t>
            </w:r>
          </w:p>
        </w:tc>
        <w:tc>
          <w:tcPr>
            <w:tcW w:type="dxa" w:w="4298"/>
            <w:shd w:val="clear" w:color="auto" w:fill="FAFBFC"/>
          </w:tcPr>
          <w:p>
            <w:pPr>
              <w:spacing w:after="0" w:line="240" w:lineRule="auto"/>
            </w:pPr>
            <w:r>
              <w:rPr>
                <w:rFonts w:ascii="Georgia" w:hAnsi="Georgia"/>
                <w:b w:val="0"/>
                <w:i w:val="0"/>
                <w:color w:val="16181D"/>
                <w:sz w:val="17"/>
              </w:rPr>
              <w:t>Sign the custody log</w:t>
            </w:r>
          </w:p>
        </w:tc>
        <w:tc>
          <w:tcPr>
            <w:tcW w:type="dxa" w:w="4483"/>
            <w:shd w:val="clear" w:color="auto" w:fill="FAFBFC"/>
          </w:tcPr>
          <w:p>
            <w:pPr>
              <w:spacing w:after="0" w:line="240" w:lineRule="auto"/>
            </w:pPr>
            <w:r>
              <w:rPr>
                <w:rFonts w:ascii="Georgia" w:hAnsi="Georgia"/>
                <w:b w:val="0"/>
                <w:i w:val="0"/>
                <w:color w:val="16181D"/>
                <w:sz w:val="17"/>
              </w:rPr>
              <w:t>No gap for the defence to exploit</w:t>
            </w:r>
          </w:p>
        </w:tc>
      </w:tr>
      <w:tr>
        <w:trPr>
          <w:cantSplit/>
        </w:trPr>
        <w:tc>
          <w:tcPr>
            <w:tcW w:type="dxa" w:w="1310"/>
          </w:tcPr>
          <w:p>
            <w:pPr>
              <w:spacing w:after="0" w:line="240" w:lineRule="auto"/>
            </w:pPr>
            <w:r>
              <w:rPr>
                <w:rFonts w:ascii="Georgia" w:hAnsi="Georgia"/>
                <w:b w:val="0"/>
                <w:i w:val="0"/>
                <w:color w:val="16181D"/>
                <w:sz w:val="17"/>
              </w:rPr>
              <w:t>Examination</w:t>
            </w:r>
          </w:p>
        </w:tc>
        <w:tc>
          <w:tcPr>
            <w:tcW w:type="dxa" w:w="4298"/>
          </w:tcPr>
          <w:p>
            <w:pPr>
              <w:spacing w:after="0" w:line="240" w:lineRule="auto"/>
            </w:pPr>
            <w:r>
              <w:rPr>
                <w:rFonts w:ascii="Georgia" w:hAnsi="Georgia"/>
                <w:b w:val="0"/>
                <w:i w:val="0"/>
                <w:color w:val="16181D"/>
                <w:sz w:val="17"/>
              </w:rPr>
              <w:t xml:space="preserve">Work </w:t>
            </w:r>
            <w:r>
              <w:rPr>
                <w:rFonts w:ascii="Georgia" w:hAnsi="Georgia"/>
                <w:b/>
                <w:i w:val="0"/>
                <w:color w:val="16181D"/>
                <w:sz w:val="17"/>
              </w:rPr>
              <w:t>only on the hashed copy</w:t>
            </w:r>
          </w:p>
        </w:tc>
        <w:tc>
          <w:tcPr>
            <w:tcW w:type="dxa" w:w="4483"/>
          </w:tcPr>
          <w:p>
            <w:pPr>
              <w:spacing w:after="0" w:line="240" w:lineRule="auto"/>
            </w:pPr>
            <w:r>
              <w:rPr>
                <w:rFonts w:ascii="Georgia" w:hAnsi="Georgia"/>
                <w:b w:val="0"/>
                <w:i w:val="0"/>
                <w:color w:val="16181D"/>
                <w:sz w:val="17"/>
              </w:rPr>
              <w:t>The sealed original stays court-ready</w:t>
            </w:r>
          </w:p>
        </w:tc>
      </w:tr>
      <w:tr>
        <w:trPr>
          <w:cantSplit/>
        </w:trPr>
        <w:tc>
          <w:tcPr>
            <w:tcW w:type="dxa" w:w="1310"/>
            <w:shd w:val="clear" w:color="auto" w:fill="FAFBFC"/>
          </w:tcPr>
          <w:p>
            <w:pPr>
              <w:spacing w:after="0" w:line="240" w:lineRule="auto"/>
            </w:pPr>
            <w:r>
              <w:rPr>
                <w:rFonts w:ascii="Georgia" w:hAnsi="Georgia"/>
                <w:b w:val="0"/>
                <w:i w:val="0"/>
                <w:color w:val="16181D"/>
                <w:sz w:val="17"/>
              </w:rPr>
              <w:t>Reporting</w:t>
            </w:r>
          </w:p>
        </w:tc>
        <w:tc>
          <w:tcPr>
            <w:tcW w:type="dxa" w:w="4298"/>
            <w:shd w:val="clear" w:color="auto" w:fill="FAFBFC"/>
          </w:tcPr>
          <w:p>
            <w:pPr>
              <w:spacing w:after="0" w:line="240" w:lineRule="auto"/>
            </w:pPr>
            <w:r>
              <w:rPr>
                <w:rFonts w:ascii="Georgia" w:hAnsi="Georgia"/>
                <w:b w:val="0"/>
                <w:i w:val="0"/>
                <w:color w:val="16181D"/>
                <w:sz w:val="17"/>
              </w:rPr>
              <w:t>Cite hashes and the custody log</w:t>
            </w:r>
          </w:p>
        </w:tc>
        <w:tc>
          <w:tcPr>
            <w:tcW w:type="dxa" w:w="4483"/>
            <w:shd w:val="clear" w:color="auto" w:fill="FAFBFC"/>
          </w:tcPr>
          <w:p>
            <w:pPr>
              <w:spacing w:after="0" w:line="240" w:lineRule="auto"/>
            </w:pPr>
            <w:r>
              <w:rPr>
                <w:rFonts w:ascii="Georgia" w:hAnsi="Georgia"/>
                <w:b w:val="0"/>
                <w:i w:val="0"/>
                <w:color w:val="16181D"/>
                <w:sz w:val="17"/>
              </w:rPr>
              <w:t>Shows the court the evidence is trustworthy</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"Chain of custody is just bureaucratic paperwork."</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it is </w:t>
      </w:r>
      <w:r>
        <w:rPr>
          <w:rFonts w:ascii="Georgia" w:hAnsi="Georgia"/>
          <w:b/>
          <w:i w:val="0"/>
          <w:color w:val="3D4350"/>
          <w:sz w:val="18"/>
        </w:rPr>
        <w:t>the proof the evidence was not tampered with</w:t>
      </w:r>
      <w:r>
        <w:rPr>
          <w:rFonts w:ascii="Georgia" w:hAnsi="Georgia"/>
          <w:b w:val="0"/>
          <w:i w:val="0"/>
          <w:color w:val="3D4350"/>
          <w:sz w:val="18"/>
        </w:rPr>
        <w:t xml:space="preserve">. Without it, even perfect data is worthless. </w:t>
      </w:r>
      <w:r>
        <w:rPr>
          <w:rFonts w:ascii="Georgia" w:hAnsi="Georgia"/>
          <w:b/>
          <w:i w:val="0"/>
          <w:color w:val="3D4350"/>
          <w:sz w:val="18"/>
        </w:rPr>
        <w:t>A single unexplained gap can make damning evidence inadmissible.</w:t>
      </w:r>
    </w:p>
    <w:p>
      <w:pPr>
        <w:spacing w:after="80"/>
      </w:pPr>
      <w:r>
        <w:rPr>
          <w:rFonts w:ascii="Georgia" w:hAnsi="Georgia"/>
          <w:b/>
          <w:i w:val="0"/>
          <w:color w:val="16181D"/>
          <w:sz w:val="19"/>
        </w:rPr>
        <w:t>The weak point in Nepal</w:t>
      </w:r>
      <w:r>
        <w:rPr>
          <w:rFonts w:ascii="Georgia" w:hAnsi="Georgia"/>
          <w:b w:val="0"/>
          <w:i w:val="0"/>
          <w:color w:val="16181D"/>
          <w:sz w:val="19"/>
        </w:rPr>
        <w:t xml:space="preserve"> is usually not the Bureau but earlier: </w:t>
      </w:r>
      <w:r>
        <w:rPr>
          <w:rFonts w:ascii="Georgia" w:hAnsi="Georgia"/>
          <w:b/>
          <w:i w:val="0"/>
          <w:color w:val="16181D"/>
          <w:sz w:val="19"/>
        </w:rPr>
        <w:t>an untrained officer at a local thana who seizes a phone without tagging, sealing or logging it</w:t>
      </w:r>
      <w:r>
        <w:rPr>
          <w:rFonts w:ascii="Georgia" w:hAnsi="Georgia"/>
          <w:b w:val="0"/>
          <w:i w:val="0"/>
          <w:color w:val="16181D"/>
          <w:sz w:val="19"/>
        </w:rPr>
        <w:t xml:space="preserve"> creates a custody gap that can sink an otherwise strong case.</w:t>
      </w:r>
    </w:p>
    <w:p>
      <w:pPr>
        <w:keepLines/>
        <w:pBdr>
          <w:left w:val="single" w:sz="18" w:space="6" w:color="2A6EA8"/>
        </w:pBdr>
        <w:shd w:val="clear" w:color="auto" w:fill="F7F9FB"/>
        <w:spacing w:before="80" w:after="80"/>
        <w:ind w:left="227" w:right="113"/>
      </w:pPr>
      <w:r>
        <w:rPr>
          <w:rFonts w:ascii="Georgia" w:hAnsi="Georgia"/>
          <w:b/>
          <w:i w:val="0"/>
          <w:color w:val="3D4350"/>
          <w:sz w:val="18"/>
        </w:rPr>
        <w:t>The relay-baton analogy.</w:t>
      </w:r>
      <w:r>
        <w:rPr>
          <w:rFonts w:ascii="Georgia" w:hAnsi="Georgia"/>
          <w:b w:val="0"/>
          <w:i w:val="0"/>
          <w:color w:val="3D4350"/>
          <w:sz w:val="18"/>
        </w:rPr>
        <w:t xml:space="preserve"> Every handoff is recorded, and </w:t>
      </w:r>
      <w:r>
        <w:rPr>
          <w:rFonts w:ascii="Georgia" w:hAnsi="Georgia"/>
          <w:b/>
          <w:i w:val="0"/>
          <w:color w:val="3D4350"/>
          <w:sz w:val="18"/>
        </w:rPr>
        <w:t>dropping the baton — a gap in custody — disqualifies the team.</w:t>
      </w:r>
    </w:p>
    <w:p>
      <w:pPr>
        <w:pStyle w:val="Heading2"/>
        <w:pBdr>
          <w:bottom w:val="single" w:sz="6" w:space="2" w:color="D6D9E0"/>
        </w:pBdr>
      </w:pPr>
      <w:r>
        <w:rPr>
          <w:rFonts w:ascii="Helvetica Neue" w:hAnsi="Helvetica Neue"/>
          <w:b/>
          <w:i w:val="0"/>
          <w:color w:val="1F4E79"/>
          <w:sz w:val="27"/>
        </w:rPr>
        <w:t>8.6 Digital evidence</w:t>
      </w:r>
    </w:p>
    <w:p>
      <w:pPr>
        <w:spacing w:after="80"/>
      </w:pPr>
      <w:r>
        <w:rPr>
          <w:rFonts w:ascii="Georgia" w:hAnsi="Georgia"/>
          <w:b/>
          <w:i w:val="0"/>
          <w:color w:val="16181D"/>
          <w:sz w:val="19"/>
        </w:rPr>
        <w:t>Digital evidence is any data stored or transmitted in digital form that can support or refute a fact in a case.</w:t>
      </w:r>
    </w:p>
    <w:p>
      <w:pPr>
        <w:spacing w:after="80"/>
      </w:pPr>
      <w:r>
        <w:rPr>
          <w:rFonts w:ascii="Georgia" w:hAnsi="Georgia"/>
          <w:b/>
          <w:i w:val="0"/>
          <w:color w:val="16181D"/>
          <w:sz w:val="19"/>
        </w:rPr>
        <w:t>The five properties of good evidence: admissible, authentic, complete, reliable, believable.</w:t>
      </w:r>
      <w:r>
        <w:rPr>
          <w:rFonts w:ascii="Georgia" w:hAnsi="Georgia"/>
          <w:b w:val="0"/>
          <w:i w:val="0"/>
          <w:color w:val="16181D"/>
          <w:sz w:val="19"/>
        </w:rPr>
        <w:t xml:space="preserve"> Note that </w:t>
      </w:r>
      <w:r>
        <w:rPr>
          <w:rFonts w:ascii="Georgia" w:hAnsi="Georgia"/>
          <w:b/>
          <w:i w:val="0"/>
          <w:color w:val="16181D"/>
          <w:sz w:val="19"/>
        </w:rPr>
        <w:t>encryption is not one of them</w:t>
      </w:r>
      <w:r>
        <w:rPr>
          <w:rFonts w:ascii="Georgia" w:hAnsi="Georgia"/>
          <w:b w:val="0"/>
          <w:i w:val="0"/>
          <w:color w:val="16181D"/>
          <w:sz w:val="19"/>
        </w:rPr>
        <w:t xml:space="preserve"> — encryption is how you </w:t>
      </w:r>
      <w:r>
        <w:rPr>
          <w:rFonts w:ascii="Georgia" w:hAnsi="Georgia"/>
          <w:b w:val="0"/>
          <w:i/>
          <w:color w:val="16181D"/>
          <w:sz w:val="19"/>
        </w:rPr>
        <w:t>protect</w:t>
      </w:r>
      <w:r>
        <w:rPr>
          <w:rFonts w:ascii="Georgia" w:hAnsi="Georgia"/>
          <w:b w:val="0"/>
          <w:i w:val="0"/>
          <w:color w:val="16181D"/>
          <w:sz w:val="19"/>
        </w:rPr>
        <w:t xml:space="preserve"> evidence, not what makes it evidence.</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798"/>
        <w:gridCol w:w="4045"/>
        <w:gridCol w:w="4248"/>
      </w:tblGrid>
      <w:tr>
        <w:trPr>
          <w:cantSplit/>
          <w:tblHeader/>
        </w:trPr>
        <w:tc>
          <w:tcPr>
            <w:tcW w:type="dxa" w:w="1798"/>
            <w:shd w:val="clear" w:color="auto" w:fill="EEF3F8"/>
          </w:tcPr>
          <w:p>
            <w:pPr>
              <w:spacing w:after="0" w:line="240" w:lineRule="auto"/>
            </w:pPr>
            <w:r>
              <w:rPr>
                <w:rFonts w:ascii="Helvetica Neue" w:hAnsi="Helvetica Neue"/>
                <w:b/>
                <w:i w:val="0"/>
                <w:color w:val="1F4E79"/>
                <w:sz w:val="16"/>
              </w:rPr>
              <w:t>Type</w:t>
            </w:r>
          </w:p>
        </w:tc>
        <w:tc>
          <w:tcPr>
            <w:tcW w:type="dxa" w:w="4045"/>
            <w:shd w:val="clear" w:color="auto" w:fill="EEF3F8"/>
          </w:tcPr>
          <w:p>
            <w:pPr>
              <w:spacing w:after="0" w:line="240" w:lineRule="auto"/>
            </w:pPr>
            <w:r>
              <w:rPr>
                <w:rFonts w:ascii="Helvetica Neue" w:hAnsi="Helvetica Neue"/>
                <w:b/>
                <w:i w:val="0"/>
                <w:color w:val="1F4E79"/>
                <w:sz w:val="16"/>
              </w:rPr>
              <w:t>Where it lives</w:t>
            </w:r>
          </w:p>
        </w:tc>
        <w:tc>
          <w:tcPr>
            <w:tcW w:type="dxa" w:w="4248"/>
            <w:shd w:val="clear" w:color="auto" w:fill="EEF3F8"/>
          </w:tcPr>
          <w:p>
            <w:pPr>
              <w:spacing w:after="0" w:line="240" w:lineRule="auto"/>
            </w:pPr>
            <w:r>
              <w:rPr>
                <w:rFonts w:ascii="Helvetica Neue" w:hAnsi="Helvetica Neue"/>
                <w:b/>
                <w:i w:val="0"/>
                <w:color w:val="1F4E79"/>
                <w:sz w:val="16"/>
              </w:rPr>
              <w:t>What it can prove</w:t>
            </w:r>
          </w:p>
        </w:tc>
      </w:tr>
      <w:tr>
        <w:trPr>
          <w:cantSplit/>
        </w:trPr>
        <w:tc>
          <w:tcPr>
            <w:tcW w:type="dxa" w:w="1798"/>
          </w:tcPr>
          <w:p>
            <w:pPr>
              <w:spacing w:after="0" w:line="240" w:lineRule="auto"/>
            </w:pPr>
            <w:r>
              <w:rPr>
                <w:rFonts w:ascii="Georgia" w:hAnsi="Georgia"/>
                <w:b/>
                <w:i w:val="0"/>
                <w:color w:val="16181D"/>
                <w:sz w:val="17"/>
              </w:rPr>
              <w:t>Files and documents</w:t>
            </w:r>
          </w:p>
        </w:tc>
        <w:tc>
          <w:tcPr>
            <w:tcW w:type="dxa" w:w="4045"/>
          </w:tcPr>
          <w:p>
            <w:pPr>
              <w:spacing w:after="0" w:line="240" w:lineRule="auto"/>
            </w:pPr>
            <w:r>
              <w:rPr>
                <w:rFonts w:ascii="Georgia" w:hAnsi="Georgia"/>
                <w:b w:val="0"/>
                <w:i w:val="0"/>
                <w:color w:val="16181D"/>
                <w:sz w:val="17"/>
              </w:rPr>
              <w:t>Disk, phone, cloud</w:t>
            </w:r>
          </w:p>
        </w:tc>
        <w:tc>
          <w:tcPr>
            <w:tcW w:type="dxa" w:w="4248"/>
          </w:tcPr>
          <w:p>
            <w:pPr>
              <w:spacing w:after="0" w:line="240" w:lineRule="auto"/>
            </w:pPr>
            <w:r>
              <w:rPr>
                <w:rFonts w:ascii="Georgia" w:hAnsi="Georgia"/>
                <w:b w:val="0"/>
                <w:i w:val="0"/>
                <w:color w:val="16181D"/>
                <w:sz w:val="17"/>
              </w:rPr>
              <w:t>A forged invoice in a fraud case</w:t>
            </w:r>
          </w:p>
        </w:tc>
      </w:tr>
      <w:tr>
        <w:trPr>
          <w:cantSplit/>
        </w:trPr>
        <w:tc>
          <w:tcPr>
            <w:tcW w:type="dxa" w:w="1798"/>
            <w:shd w:val="clear" w:color="auto" w:fill="FAFBFC"/>
          </w:tcPr>
          <w:p>
            <w:pPr>
              <w:spacing w:after="0" w:line="240" w:lineRule="auto"/>
            </w:pPr>
            <w:r>
              <w:rPr>
                <w:rFonts w:ascii="Georgia" w:hAnsi="Georgia"/>
                <w:b/>
                <w:i w:val="0"/>
                <w:color w:val="16181D"/>
                <w:sz w:val="17"/>
              </w:rPr>
              <w:t>Metadata</w:t>
            </w:r>
          </w:p>
        </w:tc>
        <w:tc>
          <w:tcPr>
            <w:tcW w:type="dxa" w:w="4045"/>
            <w:shd w:val="clear" w:color="auto" w:fill="FAFBFC"/>
          </w:tcPr>
          <w:p>
            <w:pPr>
              <w:spacing w:after="0" w:line="240" w:lineRule="auto"/>
            </w:pPr>
            <w:r>
              <w:rPr>
                <w:rFonts w:ascii="Georgia" w:hAnsi="Georgia"/>
                <w:b w:val="0"/>
                <w:i w:val="0"/>
                <w:color w:val="16181D"/>
                <w:sz w:val="17"/>
              </w:rPr>
              <w:t>Inside the file — author, timestamps, GPS</w:t>
            </w:r>
          </w:p>
        </w:tc>
        <w:tc>
          <w:tcPr>
            <w:tcW w:type="dxa" w:w="4248"/>
            <w:shd w:val="clear" w:color="auto" w:fill="FAFBFC"/>
          </w:tcPr>
          <w:p>
            <w:pPr>
              <w:spacing w:after="0" w:line="240" w:lineRule="auto"/>
            </w:pPr>
            <w:r>
              <w:rPr>
                <w:rFonts w:ascii="Georgia" w:hAnsi="Georgia"/>
                <w:b w:val="0"/>
                <w:i w:val="0"/>
                <w:color w:val="16181D"/>
                <w:sz w:val="17"/>
              </w:rPr>
              <w:t>When and where a photo was really taken</w:t>
            </w:r>
          </w:p>
        </w:tc>
      </w:tr>
      <w:tr>
        <w:trPr>
          <w:cantSplit/>
        </w:trPr>
        <w:tc>
          <w:tcPr>
            <w:tcW w:type="dxa" w:w="1798"/>
          </w:tcPr>
          <w:p>
            <w:pPr>
              <w:spacing w:after="0" w:line="240" w:lineRule="auto"/>
            </w:pPr>
            <w:r>
              <w:rPr>
                <w:rFonts w:ascii="Georgia" w:hAnsi="Georgia"/>
                <w:b/>
                <w:i w:val="0"/>
                <w:color w:val="16181D"/>
                <w:sz w:val="17"/>
              </w:rPr>
              <w:t>Logs</w:t>
            </w:r>
          </w:p>
        </w:tc>
        <w:tc>
          <w:tcPr>
            <w:tcW w:type="dxa" w:w="4045"/>
          </w:tcPr>
          <w:p>
            <w:pPr>
              <w:spacing w:after="0" w:line="240" w:lineRule="auto"/>
            </w:pPr>
            <w:r>
              <w:rPr>
                <w:rFonts w:ascii="Georgia" w:hAnsi="Georgia"/>
                <w:b w:val="0"/>
                <w:i w:val="0"/>
                <w:color w:val="16181D"/>
                <w:sz w:val="17"/>
              </w:rPr>
              <w:t>System, router, server, app</w:t>
            </w:r>
          </w:p>
        </w:tc>
        <w:tc>
          <w:tcPr>
            <w:tcW w:type="dxa" w:w="4248"/>
          </w:tcPr>
          <w:p>
            <w:pPr>
              <w:spacing w:after="0" w:line="240" w:lineRule="auto"/>
            </w:pPr>
            <w:r>
              <w:rPr>
                <w:rFonts w:ascii="Georgia" w:hAnsi="Georgia"/>
                <w:b w:val="0"/>
                <w:i w:val="0"/>
                <w:color w:val="16181D"/>
                <w:sz w:val="17"/>
              </w:rPr>
              <w:t>Which account logged in, and when</w:t>
            </w:r>
          </w:p>
        </w:tc>
      </w:tr>
      <w:tr>
        <w:trPr>
          <w:cantSplit/>
        </w:trPr>
        <w:tc>
          <w:tcPr>
            <w:tcW w:type="dxa" w:w="1798"/>
            <w:shd w:val="clear" w:color="auto" w:fill="FAFBFC"/>
          </w:tcPr>
          <w:p>
            <w:pPr>
              <w:spacing w:after="0" w:line="240" w:lineRule="auto"/>
            </w:pPr>
            <w:r>
              <w:rPr>
                <w:rFonts w:ascii="Georgia" w:hAnsi="Georgia"/>
                <w:b/>
                <w:i w:val="0"/>
                <w:color w:val="16181D"/>
                <w:sz w:val="17"/>
              </w:rPr>
              <w:t>Chats and email</w:t>
            </w:r>
          </w:p>
        </w:tc>
        <w:tc>
          <w:tcPr>
            <w:tcW w:type="dxa" w:w="4045"/>
            <w:shd w:val="clear" w:color="auto" w:fill="FAFBFC"/>
          </w:tcPr>
          <w:p>
            <w:pPr>
              <w:spacing w:after="0" w:line="240" w:lineRule="auto"/>
            </w:pPr>
            <w:r>
              <w:rPr>
                <w:rFonts w:ascii="Georgia" w:hAnsi="Georgia"/>
                <w:b w:val="0"/>
                <w:i w:val="0"/>
                <w:color w:val="16181D"/>
                <w:sz w:val="17"/>
              </w:rPr>
              <w:t>App databases, mail servers</w:t>
            </w:r>
          </w:p>
        </w:tc>
        <w:tc>
          <w:tcPr>
            <w:tcW w:type="dxa" w:w="4248"/>
            <w:shd w:val="clear" w:color="auto" w:fill="FAFBFC"/>
          </w:tcPr>
          <w:p>
            <w:pPr>
              <w:spacing w:after="0" w:line="240" w:lineRule="auto"/>
            </w:pPr>
            <w:r>
              <w:rPr>
                <w:rFonts w:ascii="Georgia" w:hAnsi="Georgia"/>
                <w:b w:val="0"/>
                <w:i w:val="0"/>
                <w:color w:val="16181D"/>
                <w:sz w:val="17"/>
              </w:rPr>
              <w:t>A blackmail or harassment conversation</w:t>
            </w:r>
          </w:p>
        </w:tc>
      </w:tr>
      <w:tr>
        <w:trPr>
          <w:cantSplit/>
        </w:trPr>
        <w:tc>
          <w:tcPr>
            <w:tcW w:type="dxa" w:w="1798"/>
          </w:tcPr>
          <w:p>
            <w:pPr>
              <w:spacing w:after="0" w:line="240" w:lineRule="auto"/>
            </w:pPr>
            <w:r>
              <w:rPr>
                <w:rFonts w:ascii="Georgia" w:hAnsi="Georgia"/>
                <w:b/>
                <w:i w:val="0"/>
                <w:color w:val="16181D"/>
                <w:sz w:val="17"/>
              </w:rPr>
              <w:t>Location / GPS</w:t>
            </w:r>
          </w:p>
        </w:tc>
        <w:tc>
          <w:tcPr>
            <w:tcW w:type="dxa" w:w="4045"/>
          </w:tcPr>
          <w:p>
            <w:pPr>
              <w:spacing w:after="0" w:line="240" w:lineRule="auto"/>
            </w:pPr>
            <w:r>
              <w:rPr>
                <w:rFonts w:ascii="Georgia" w:hAnsi="Georgia"/>
                <w:b w:val="0"/>
                <w:i w:val="0"/>
                <w:color w:val="16181D"/>
                <w:sz w:val="17"/>
              </w:rPr>
              <w:t xml:space="preserve">Phone, app history, </w:t>
            </w:r>
            <w:r>
              <w:rPr>
                <w:rFonts w:ascii="Georgia" w:hAnsi="Georgia"/>
                <w:b/>
                <w:i w:val="0"/>
                <w:color w:val="16181D"/>
                <w:sz w:val="17"/>
              </w:rPr>
              <w:t>CDRs from NTC/Ncell</w:t>
            </w:r>
          </w:p>
        </w:tc>
        <w:tc>
          <w:tcPr>
            <w:tcW w:type="dxa" w:w="4248"/>
          </w:tcPr>
          <w:p>
            <w:pPr>
              <w:spacing w:after="0" w:line="240" w:lineRule="auto"/>
            </w:pPr>
            <w:r>
              <w:rPr>
                <w:rFonts w:ascii="Georgia" w:hAnsi="Georgia"/>
                <w:b w:val="0"/>
                <w:i w:val="0"/>
                <w:color w:val="16181D"/>
                <w:sz w:val="17"/>
              </w:rPr>
              <w:t>A suspect's movements at a key time</w:t>
            </w:r>
          </w:p>
        </w:tc>
      </w:tr>
      <w:tr>
        <w:trPr>
          <w:cantSplit/>
        </w:trPr>
        <w:tc>
          <w:tcPr>
            <w:tcW w:type="dxa" w:w="1798"/>
            <w:shd w:val="clear" w:color="auto" w:fill="FAFBFC"/>
          </w:tcPr>
          <w:p>
            <w:pPr>
              <w:spacing w:after="0" w:line="240" w:lineRule="auto"/>
            </w:pPr>
            <w:r>
              <w:rPr>
                <w:rFonts w:ascii="Georgia" w:hAnsi="Georgia"/>
                <w:b/>
                <w:i w:val="0"/>
                <w:color w:val="16181D"/>
                <w:sz w:val="17"/>
              </w:rPr>
              <w:t>Deleted / residual</w:t>
            </w:r>
          </w:p>
        </w:tc>
        <w:tc>
          <w:tcPr>
            <w:tcW w:type="dxa" w:w="4045"/>
            <w:shd w:val="clear" w:color="auto" w:fill="FAFBFC"/>
          </w:tcPr>
          <w:p>
            <w:pPr>
              <w:spacing w:after="0" w:line="240" w:lineRule="auto"/>
            </w:pPr>
            <w:r>
              <w:rPr>
                <w:rFonts w:ascii="Georgia" w:hAnsi="Georgia"/>
                <w:b w:val="0"/>
                <w:i w:val="0"/>
                <w:color w:val="16181D"/>
                <w:sz w:val="17"/>
              </w:rPr>
              <w:t>Slack and unallocated space</w:t>
            </w:r>
          </w:p>
        </w:tc>
        <w:tc>
          <w:tcPr>
            <w:tcW w:type="dxa" w:w="4248"/>
            <w:shd w:val="clear" w:color="auto" w:fill="FAFBFC"/>
          </w:tcPr>
          <w:p>
            <w:pPr>
              <w:spacing w:after="0" w:line="240" w:lineRule="auto"/>
            </w:pPr>
            <w:r>
              <w:rPr>
                <w:rFonts w:ascii="Georgia" w:hAnsi="Georgia"/>
                <w:b w:val="0"/>
                <w:i w:val="0"/>
                <w:color w:val="16181D"/>
                <w:sz w:val="17"/>
              </w:rPr>
              <w:t>Data a suspect tried to destroy</w:t>
            </w:r>
          </w:p>
        </w:tc>
      </w:tr>
    </w:tbl>
    <w:p>
      <w:pPr>
        <w:spacing w:after="40"/>
      </w:pPr>
    </w:p>
    <w:p>
      <w:pPr>
        <w:spacing w:after="80"/>
      </w:pPr>
      <w:r>
        <w:rPr>
          <w:rFonts w:ascii="Georgia" w:hAnsi="Georgia"/>
          <w:b/>
          <w:i w:val="0"/>
          <w:color w:val="16181D"/>
          <w:sz w:val="19"/>
        </w:rPr>
        <w:t>Much of the strongest evidence is hidden</w:t>
      </w:r>
      <w:r>
        <w:rPr>
          <w:rFonts w:ascii="Georgia" w:hAnsi="Georgia"/>
          <w:b w:val="0"/>
          <w:i w:val="0"/>
          <w:color w:val="16181D"/>
          <w:sz w:val="19"/>
        </w:rPr>
        <w:t xml:space="preserve"> — metadata, logs, deleted residue — not the obvious visible file. That is exactly why forensic imaging captures the </w:t>
      </w:r>
      <w:r>
        <w:rPr>
          <w:rFonts w:ascii="Georgia" w:hAnsi="Georgia"/>
          <w:b/>
          <w:i w:val="0"/>
          <w:color w:val="16181D"/>
          <w:sz w:val="19"/>
        </w:rPr>
        <w:t>whole device</w:t>
      </w:r>
      <w:r>
        <w:rPr>
          <w:rFonts w:ascii="Georgia" w:hAnsi="Georgia"/>
          <w:b w:val="0"/>
          <w:i w:val="0"/>
          <w:color w:val="16181D"/>
          <w:sz w:val="19"/>
        </w:rPr>
        <w:t>.</w:t>
      </w: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"A screenshot is solid proof."</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screenshots are </w:t>
      </w:r>
      <w:r>
        <w:rPr>
          <w:rFonts w:ascii="Georgia" w:hAnsi="Georgia"/>
          <w:b/>
          <w:i w:val="0"/>
          <w:color w:val="3D4350"/>
          <w:sz w:val="18"/>
        </w:rPr>
        <w:t>easily faked and lack metadata</w:t>
      </w:r>
      <w:r>
        <w:rPr>
          <w:rFonts w:ascii="Georgia" w:hAnsi="Georgia"/>
          <w:b w:val="0"/>
          <w:i w:val="0"/>
          <w:color w:val="3D4350"/>
          <w:sz w:val="18"/>
        </w:rPr>
        <w:t xml:space="preserve">, so they are weak on their own. They become strong only when backed by a </w:t>
      </w:r>
      <w:r>
        <w:rPr>
          <w:rFonts w:ascii="Georgia" w:hAnsi="Georgia"/>
          <w:b/>
          <w:i w:val="0"/>
          <w:color w:val="3D4350"/>
          <w:sz w:val="18"/>
        </w:rPr>
        <w:t>forensically extracted original</w:t>
      </w:r>
      <w:r>
        <w:rPr>
          <w:rFonts w:ascii="Georgia" w:hAnsi="Georgia"/>
          <w:b w:val="0"/>
          <w:i w:val="0"/>
          <w:color w:val="3D4350"/>
          <w:sz w:val="18"/>
        </w:rPr>
        <w:t xml:space="preserve">. </w:t>
      </w:r>
      <w:r>
        <w:rPr>
          <w:rFonts w:ascii="Georgia" w:hAnsi="Georgia"/>
          <w:b/>
          <w:i w:val="0"/>
          <w:color w:val="3D4350"/>
          <w:sz w:val="18"/>
        </w:rPr>
        <w:t>A CDR obtained from the telecom operator is far stronger than a phone screenshot.</w:t>
      </w:r>
    </w:p>
    <w:p>
      <w:pPr>
        <w:pStyle w:val="Heading2"/>
        <w:pBdr>
          <w:bottom w:val="single" w:sz="6" w:space="2" w:color="D6D9E0"/>
        </w:pBdr>
      </w:pPr>
      <w:r>
        <w:rPr>
          <w:rFonts w:ascii="Helvetica Neue" w:hAnsi="Helvetica Neue"/>
          <w:b/>
          <w:i w:val="0"/>
          <w:color w:val="1F4E79"/>
          <w:sz w:val="27"/>
        </w:rPr>
        <w:t>8.7 Methods, tools and the forensic lab</w:t>
      </w:r>
    </w:p>
    <w:p>
      <w:pPr>
        <w:spacing w:after="80"/>
      </w:pPr>
      <w:r>
        <w:rPr>
          <w:rFonts w:ascii="Georgia" w:hAnsi="Georgia"/>
          <w:b/>
          <w:i w:val="0"/>
          <w:color w:val="16181D"/>
          <w:sz w:val="19"/>
        </w:rPr>
        <w:t>Standard methods:</w:t>
      </w:r>
      <w:r>
        <w:rPr>
          <w:rFonts w:ascii="Georgia" w:hAnsi="Georgia"/>
          <w:b w:val="0"/>
          <w:i w:val="0"/>
          <w:color w:val="16181D"/>
          <w:sz w:val="19"/>
        </w:rPr>
        <w:t xml:space="preserve"> imaging, hashing, keyword search, and timeline and artifact analysis.</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2912"/>
        <w:gridCol w:w="4676"/>
        <w:gridCol w:w="2503"/>
      </w:tblGrid>
      <w:tr>
        <w:trPr>
          <w:cantSplit/>
          <w:tblHeader/>
        </w:trPr>
        <w:tc>
          <w:tcPr>
            <w:tcW w:type="dxa" w:w="2912"/>
            <w:shd w:val="clear" w:color="auto" w:fill="EEF3F8"/>
          </w:tcPr>
          <w:p>
            <w:pPr>
              <w:spacing w:after="0" w:line="240" w:lineRule="auto"/>
            </w:pPr>
            <w:r>
              <w:rPr>
                <w:rFonts w:ascii="Helvetica Neue" w:hAnsi="Helvetica Neue"/>
                <w:b/>
                <w:i w:val="0"/>
                <w:color w:val="1F4E79"/>
                <w:sz w:val="16"/>
              </w:rPr>
              <w:t>Tool / category</w:t>
            </w:r>
          </w:p>
        </w:tc>
        <w:tc>
          <w:tcPr>
            <w:tcW w:type="dxa" w:w="4676"/>
            <w:shd w:val="clear" w:color="auto" w:fill="EEF3F8"/>
          </w:tcPr>
          <w:p>
            <w:pPr>
              <w:spacing w:after="0" w:line="240" w:lineRule="auto"/>
            </w:pPr>
            <w:r>
              <w:rPr>
                <w:rFonts w:ascii="Helvetica Neue" w:hAnsi="Helvetica Neue"/>
                <w:b/>
                <w:i w:val="0"/>
                <w:color w:val="1F4E79"/>
                <w:sz w:val="16"/>
              </w:rPr>
              <w:t>What it does</w:t>
            </w:r>
          </w:p>
        </w:tc>
        <w:tc>
          <w:tcPr>
            <w:tcW w:type="dxa" w:w="2503"/>
            <w:shd w:val="clear" w:color="auto" w:fill="EEF3F8"/>
          </w:tcPr>
          <w:p>
            <w:pPr>
              <w:spacing w:after="0" w:line="240" w:lineRule="auto"/>
            </w:pPr>
            <w:r>
              <w:rPr>
                <w:rFonts w:ascii="Helvetica Neue" w:hAnsi="Helvetica Neue"/>
                <w:b/>
                <w:i w:val="0"/>
                <w:color w:val="1F4E79"/>
                <w:sz w:val="16"/>
              </w:rPr>
              <w:t>Open or commercial</w:t>
            </w:r>
          </w:p>
        </w:tc>
      </w:tr>
      <w:tr>
        <w:trPr>
          <w:cantSplit/>
        </w:trPr>
        <w:tc>
          <w:tcPr>
            <w:tcW w:type="dxa" w:w="2912"/>
          </w:tcPr>
          <w:p>
            <w:pPr>
              <w:spacing w:after="0" w:line="240" w:lineRule="auto"/>
            </w:pPr>
            <w:r>
              <w:rPr>
                <w:rFonts w:ascii="Georgia" w:hAnsi="Georgia"/>
                <w:b/>
                <w:i w:val="0"/>
                <w:color w:val="16181D"/>
                <w:sz w:val="17"/>
              </w:rPr>
              <w:t>Write blocker</w:t>
            </w:r>
          </w:p>
        </w:tc>
        <w:tc>
          <w:tcPr>
            <w:tcW w:type="dxa" w:w="4676"/>
          </w:tcPr>
          <w:p>
            <w:pPr>
              <w:spacing w:after="0" w:line="240" w:lineRule="auto"/>
            </w:pPr>
            <w:r>
              <w:rPr>
                <w:rFonts w:ascii="Georgia" w:hAnsi="Georgia"/>
                <w:b w:val="0"/>
                <w:i w:val="0"/>
                <w:color w:val="16181D"/>
                <w:sz w:val="17"/>
              </w:rPr>
              <w:t>Read a drive while blocking any write</w:t>
            </w:r>
          </w:p>
        </w:tc>
        <w:tc>
          <w:tcPr>
            <w:tcW w:type="dxa" w:w="2503"/>
          </w:tcPr>
          <w:p>
            <w:pPr>
              <w:spacing w:after="0" w:line="240" w:lineRule="auto"/>
            </w:pPr>
            <w:r>
              <w:rPr>
                <w:rFonts w:ascii="Georgia" w:hAnsi="Georgia"/>
                <w:b w:val="0"/>
                <w:i w:val="0"/>
                <w:color w:val="16181D"/>
                <w:sz w:val="17"/>
              </w:rPr>
              <w:t>Hardware or software</w:t>
            </w:r>
          </w:p>
        </w:tc>
      </w:tr>
      <w:tr>
        <w:trPr>
          <w:cantSplit/>
        </w:trPr>
        <w:tc>
          <w:tcPr>
            <w:tcW w:type="dxa" w:w="2912"/>
            <w:shd w:val="clear" w:color="auto" w:fill="FAFBFC"/>
          </w:tcPr>
          <w:p>
            <w:pPr>
              <w:spacing w:after="0" w:line="240" w:lineRule="auto"/>
            </w:pPr>
            <w:r>
              <w:rPr>
                <w:rFonts w:ascii="Georgia" w:hAnsi="Georgia"/>
                <w:b/>
                <w:i w:val="0"/>
                <w:color w:val="16181D"/>
                <w:sz w:val="17"/>
              </w:rPr>
              <w:t>Imaging tool</w:t>
            </w:r>
            <w:r>
              <w:rPr>
                <w:rFonts w:ascii="Georgia" w:hAnsi="Georgia"/>
                <w:b w:val="0"/>
                <w:i w:val="0"/>
                <w:color w:val="16181D"/>
                <w:sz w:val="17"/>
              </w:rPr>
              <w:t xml:space="preserve"> (dd, FTK Imager)</w:t>
            </w:r>
          </w:p>
        </w:tc>
        <w:tc>
          <w:tcPr>
            <w:tcW w:type="dxa" w:w="4676"/>
            <w:shd w:val="clear" w:color="auto" w:fill="FAFBFC"/>
          </w:tcPr>
          <w:p>
            <w:pPr>
              <w:spacing w:after="0" w:line="240" w:lineRule="auto"/>
            </w:pPr>
            <w:r>
              <w:rPr>
                <w:rFonts w:ascii="Georgia" w:hAnsi="Georgia"/>
                <w:b w:val="0"/>
                <w:i w:val="0"/>
                <w:color w:val="16181D"/>
                <w:sz w:val="17"/>
              </w:rPr>
              <w:t>Make a bit-for-bit forensic copy</w:t>
            </w:r>
          </w:p>
        </w:tc>
        <w:tc>
          <w:tcPr>
            <w:tcW w:type="dxa" w:w="2503"/>
            <w:shd w:val="clear" w:color="auto" w:fill="FAFBFC"/>
          </w:tcPr>
          <w:p>
            <w:pPr>
              <w:spacing w:after="0" w:line="240" w:lineRule="auto"/>
            </w:pPr>
            <w:r>
              <w:rPr>
                <w:rFonts w:ascii="Georgia" w:hAnsi="Georgia"/>
                <w:b w:val="0"/>
                <w:i w:val="0"/>
                <w:color w:val="16181D"/>
                <w:sz w:val="17"/>
              </w:rPr>
              <w:t>Free and commercial</w:t>
            </w:r>
          </w:p>
        </w:tc>
      </w:tr>
      <w:tr>
        <w:trPr>
          <w:cantSplit/>
        </w:trPr>
        <w:tc>
          <w:tcPr>
            <w:tcW w:type="dxa" w:w="2912"/>
          </w:tcPr>
          <w:p>
            <w:pPr>
              <w:spacing w:after="0" w:line="240" w:lineRule="auto"/>
            </w:pPr>
            <w:r>
              <w:rPr>
                <w:rFonts w:ascii="Georgia" w:hAnsi="Georgia"/>
                <w:b/>
                <w:i w:val="0"/>
                <w:color w:val="16181D"/>
                <w:sz w:val="17"/>
              </w:rPr>
              <w:t>Autopsy / The Sleuth Kit</w:t>
            </w:r>
          </w:p>
        </w:tc>
        <w:tc>
          <w:tcPr>
            <w:tcW w:type="dxa" w:w="4676"/>
          </w:tcPr>
          <w:p>
            <w:pPr>
              <w:spacing w:after="0" w:line="240" w:lineRule="auto"/>
            </w:pPr>
            <w:r>
              <w:rPr>
                <w:rFonts w:ascii="Georgia" w:hAnsi="Georgia"/>
                <w:b w:val="0"/>
                <w:i w:val="0"/>
                <w:color w:val="16181D"/>
                <w:sz w:val="17"/>
              </w:rPr>
              <w:t>Analyse disk images, timelines, carving</w:t>
            </w:r>
          </w:p>
        </w:tc>
        <w:tc>
          <w:tcPr>
            <w:tcW w:type="dxa" w:w="2503"/>
          </w:tcPr>
          <w:p>
            <w:pPr>
              <w:spacing w:after="0" w:line="240" w:lineRule="auto"/>
            </w:pPr>
            <w:r>
              <w:rPr>
                <w:rFonts w:ascii="Georgia" w:hAnsi="Georgia"/>
                <w:b/>
                <w:i w:val="0"/>
                <w:color w:val="16181D"/>
                <w:sz w:val="17"/>
              </w:rPr>
              <w:t>Open source (free)</w:t>
            </w:r>
          </w:p>
        </w:tc>
      </w:tr>
      <w:tr>
        <w:trPr>
          <w:cantSplit/>
        </w:trPr>
        <w:tc>
          <w:tcPr>
            <w:tcW w:type="dxa" w:w="2912"/>
            <w:shd w:val="clear" w:color="auto" w:fill="FAFBFC"/>
          </w:tcPr>
          <w:p>
            <w:pPr>
              <w:spacing w:after="0" w:line="240" w:lineRule="auto"/>
            </w:pPr>
            <w:r>
              <w:rPr>
                <w:rFonts w:ascii="Georgia" w:hAnsi="Georgia"/>
                <w:b/>
                <w:i w:val="0"/>
                <w:color w:val="16181D"/>
                <w:sz w:val="17"/>
              </w:rPr>
              <w:t>EnCase</w:t>
            </w:r>
          </w:p>
        </w:tc>
        <w:tc>
          <w:tcPr>
            <w:tcW w:type="dxa" w:w="4676"/>
            <w:shd w:val="clear" w:color="auto" w:fill="FAFBFC"/>
          </w:tcPr>
          <w:p>
            <w:pPr>
              <w:spacing w:after="0" w:line="240" w:lineRule="auto"/>
            </w:pPr>
            <w:r>
              <w:rPr>
                <w:rFonts w:ascii="Georgia" w:hAnsi="Georgia"/>
                <w:b w:val="0"/>
                <w:i w:val="0"/>
                <w:color w:val="16181D"/>
                <w:sz w:val="17"/>
              </w:rPr>
              <w:t>Commercial analysis suite, court-tested</w:t>
            </w:r>
          </w:p>
        </w:tc>
        <w:tc>
          <w:tcPr>
            <w:tcW w:type="dxa" w:w="2503"/>
            <w:shd w:val="clear" w:color="auto" w:fill="FAFBFC"/>
          </w:tcPr>
          <w:p>
            <w:pPr>
              <w:spacing w:after="0" w:line="240" w:lineRule="auto"/>
            </w:pPr>
            <w:r>
              <w:rPr>
                <w:rFonts w:ascii="Georgia" w:hAnsi="Georgia"/>
                <w:b w:val="0"/>
                <w:i w:val="0"/>
                <w:color w:val="16181D"/>
                <w:sz w:val="17"/>
              </w:rPr>
              <w:t>Commercial</w:t>
            </w:r>
          </w:p>
        </w:tc>
      </w:tr>
      <w:tr>
        <w:trPr>
          <w:cantSplit/>
        </w:trPr>
        <w:tc>
          <w:tcPr>
            <w:tcW w:type="dxa" w:w="2912"/>
          </w:tcPr>
          <w:p>
            <w:pPr>
              <w:spacing w:after="0" w:line="240" w:lineRule="auto"/>
            </w:pPr>
            <w:r>
              <w:rPr>
                <w:rFonts w:ascii="Georgia" w:hAnsi="Georgia"/>
                <w:b/>
                <w:i w:val="0"/>
                <w:color w:val="16181D"/>
                <w:sz w:val="17"/>
              </w:rPr>
              <w:t>FTK</w:t>
            </w:r>
          </w:p>
        </w:tc>
        <w:tc>
          <w:tcPr>
            <w:tcW w:type="dxa" w:w="4676"/>
          </w:tcPr>
          <w:p>
            <w:pPr>
              <w:spacing w:after="0" w:line="240" w:lineRule="auto"/>
            </w:pPr>
            <w:r>
              <w:rPr>
                <w:rFonts w:ascii="Georgia" w:hAnsi="Georgia"/>
                <w:b w:val="0"/>
                <w:i w:val="0"/>
                <w:color w:val="16181D"/>
                <w:sz w:val="17"/>
              </w:rPr>
              <w:t>Commercial analysis and indexing suite</w:t>
            </w:r>
          </w:p>
        </w:tc>
        <w:tc>
          <w:tcPr>
            <w:tcW w:type="dxa" w:w="2503"/>
          </w:tcPr>
          <w:p>
            <w:pPr>
              <w:spacing w:after="0" w:line="240" w:lineRule="auto"/>
            </w:pPr>
            <w:r>
              <w:rPr>
                <w:rFonts w:ascii="Georgia" w:hAnsi="Georgia"/>
                <w:b w:val="0"/>
                <w:i w:val="0"/>
                <w:color w:val="16181D"/>
                <w:sz w:val="17"/>
              </w:rPr>
              <w:t>Commercial</w:t>
            </w:r>
          </w:p>
        </w:tc>
      </w:tr>
      <w:tr>
        <w:trPr>
          <w:cantSplit/>
        </w:trPr>
        <w:tc>
          <w:tcPr>
            <w:tcW w:type="dxa" w:w="2912"/>
            <w:shd w:val="clear" w:color="auto" w:fill="FAFBFC"/>
          </w:tcPr>
          <w:p>
            <w:pPr>
              <w:spacing w:after="0" w:line="240" w:lineRule="auto"/>
            </w:pPr>
            <w:r>
              <w:rPr>
                <w:rFonts w:ascii="Georgia" w:hAnsi="Georgia"/>
                <w:b/>
                <w:i w:val="0"/>
                <w:color w:val="16181D"/>
                <w:sz w:val="17"/>
              </w:rPr>
              <w:t>Cellebrite / mobile kits</w:t>
            </w:r>
          </w:p>
        </w:tc>
        <w:tc>
          <w:tcPr>
            <w:tcW w:type="dxa" w:w="4676"/>
            <w:shd w:val="clear" w:color="auto" w:fill="FAFBFC"/>
          </w:tcPr>
          <w:p>
            <w:pPr>
              <w:spacing w:after="0" w:line="240" w:lineRule="auto"/>
            </w:pPr>
            <w:r>
              <w:rPr>
                <w:rFonts w:ascii="Georgia" w:hAnsi="Georgia"/>
                <w:b w:val="0"/>
                <w:i w:val="0"/>
                <w:color w:val="16181D"/>
                <w:sz w:val="17"/>
              </w:rPr>
              <w:t>Extract data from phones and SIMs</w:t>
            </w:r>
          </w:p>
        </w:tc>
        <w:tc>
          <w:tcPr>
            <w:tcW w:type="dxa" w:w="2503"/>
            <w:shd w:val="clear" w:color="auto" w:fill="FAFBFC"/>
          </w:tcPr>
          <w:p>
            <w:pPr>
              <w:spacing w:after="0" w:line="240" w:lineRule="auto"/>
            </w:pPr>
            <w:r>
              <w:rPr>
                <w:rFonts w:ascii="Georgia" w:hAnsi="Georgia"/>
                <w:b w:val="0"/>
                <w:i w:val="0"/>
                <w:color w:val="16181D"/>
                <w:sz w:val="17"/>
              </w:rPr>
              <w:t>Commercial</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"Real forensics needs expensive commercial software."</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w:t>
      </w:r>
      <w:r>
        <w:rPr>
          <w:rFonts w:ascii="Georgia" w:hAnsi="Georgia"/>
          <w:b/>
          <w:i w:val="0"/>
          <w:color w:val="3D4350"/>
          <w:sz w:val="18"/>
        </w:rPr>
        <w:t>admissibility depends on sound, documented, repeatable methodology — not the price of the tool.</w:t>
      </w:r>
      <w:r>
        <w:rPr>
          <w:rFonts w:ascii="Georgia" w:hAnsi="Georgia"/>
          <w:b w:val="0"/>
          <w:i w:val="0"/>
          <w:color w:val="3D4350"/>
          <w:sz w:val="18"/>
        </w:rPr>
        <w:t xml:space="preserve"> A free tool used with discipline is just as admissible as a costly one used sloppily. </w:t>
      </w:r>
      <w:r>
        <w:rPr>
          <w:rFonts w:ascii="Georgia" w:hAnsi="Georgia"/>
          <w:b/>
          <w:i w:val="0"/>
          <w:color w:val="3D4350"/>
          <w:sz w:val="18"/>
        </w:rPr>
        <w:t>Method beats brand.</w:t>
      </w:r>
    </w:p>
    <w:p>
      <w:pPr>
        <w:pStyle w:val="Heading3"/>
      </w:pPr>
      <w:r>
        <w:rPr>
          <w:rFonts w:ascii="Helvetica Neue" w:hAnsi="Helvetica Neue"/>
          <w:b/>
          <w:i w:val="0"/>
          <w:color w:val="2A6EA8"/>
          <w:sz w:val="22"/>
        </w:rPr>
        <w:t>The forensic lab</w:t>
      </w:r>
    </w:p>
    <w:p>
      <w:pPr>
        <w:spacing w:after="80"/>
      </w:pPr>
      <w:r>
        <w:rPr>
          <w:rFonts w:ascii="Georgia" w:hAnsi="Georgia"/>
          <w:b/>
          <w:i w:val="0"/>
          <w:color w:val="16181D"/>
          <w:sz w:val="19"/>
        </w:rPr>
        <w:t>A forensic lab is a controlled environment ensuring integrity, security and accreditation.</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2211"/>
        <w:gridCol w:w="3455"/>
        <w:gridCol w:w="4425"/>
      </w:tblGrid>
      <w:tr>
        <w:trPr>
          <w:cantSplit/>
          <w:tblHeader/>
        </w:trPr>
        <w:tc>
          <w:tcPr>
            <w:tcW w:type="dxa" w:w="2211"/>
            <w:shd w:val="clear" w:color="auto" w:fill="EEF3F8"/>
          </w:tcPr>
          <w:p>
            <w:pPr>
              <w:spacing w:after="0" w:line="240" w:lineRule="auto"/>
            </w:pPr>
            <w:r>
              <w:rPr>
                <w:rFonts w:ascii="Helvetica Neue" w:hAnsi="Helvetica Neue"/>
                <w:b/>
                <w:i w:val="0"/>
                <w:color w:val="1F4E79"/>
                <w:sz w:val="16"/>
              </w:rPr>
              <w:t>Lab feature</w:t>
            </w:r>
          </w:p>
        </w:tc>
        <w:tc>
          <w:tcPr>
            <w:tcW w:type="dxa" w:w="3455"/>
            <w:shd w:val="clear" w:color="auto" w:fill="EEF3F8"/>
          </w:tcPr>
          <w:p>
            <w:pPr>
              <w:spacing w:after="0" w:line="240" w:lineRule="auto"/>
            </w:pPr>
            <w:r>
              <w:rPr>
                <w:rFonts w:ascii="Helvetica Neue" w:hAnsi="Helvetica Neue"/>
                <w:b/>
                <w:i w:val="0"/>
                <w:color w:val="1F4E79"/>
                <w:sz w:val="16"/>
              </w:rPr>
              <w:t>What it provides</w:t>
            </w:r>
          </w:p>
        </w:tc>
        <w:tc>
          <w:tcPr>
            <w:tcW w:type="dxa" w:w="4425"/>
            <w:shd w:val="clear" w:color="auto" w:fill="EEF3F8"/>
          </w:tcPr>
          <w:p>
            <w:pPr>
              <w:spacing w:after="0" w:line="240" w:lineRule="auto"/>
            </w:pPr>
            <w:r>
              <w:rPr>
                <w:rFonts w:ascii="Helvetica Neue" w:hAnsi="Helvetica Neue"/>
                <w:b/>
                <w:i w:val="0"/>
                <w:color w:val="1F4E79"/>
                <w:sz w:val="16"/>
              </w:rPr>
              <w:t>Why it matters</w:t>
            </w:r>
          </w:p>
        </w:tc>
      </w:tr>
      <w:tr>
        <w:trPr>
          <w:cantSplit/>
        </w:trPr>
        <w:tc>
          <w:tcPr>
            <w:tcW w:type="dxa" w:w="2211"/>
          </w:tcPr>
          <w:p>
            <w:pPr>
              <w:spacing w:after="0" w:line="240" w:lineRule="auto"/>
            </w:pPr>
            <w:r>
              <w:rPr>
                <w:rFonts w:ascii="Georgia" w:hAnsi="Georgia"/>
                <w:b/>
                <w:i w:val="0"/>
                <w:color w:val="16181D"/>
                <w:sz w:val="17"/>
              </w:rPr>
              <w:t>Physical security</w:t>
            </w:r>
          </w:p>
        </w:tc>
        <w:tc>
          <w:tcPr>
            <w:tcW w:type="dxa" w:w="3455"/>
          </w:tcPr>
          <w:p>
            <w:pPr>
              <w:spacing w:after="0" w:line="240" w:lineRule="auto"/>
            </w:pPr>
            <w:r>
              <w:rPr>
                <w:rFonts w:ascii="Georgia" w:hAnsi="Georgia"/>
                <w:b w:val="0"/>
                <w:i w:val="0"/>
                <w:color w:val="16181D"/>
                <w:sz w:val="17"/>
              </w:rPr>
              <w:t>Locked, monitored premises</w:t>
            </w:r>
          </w:p>
        </w:tc>
        <w:tc>
          <w:tcPr>
            <w:tcW w:type="dxa" w:w="4425"/>
          </w:tcPr>
          <w:p>
            <w:pPr>
              <w:spacing w:after="0" w:line="240" w:lineRule="auto"/>
            </w:pPr>
            <w:r>
              <w:rPr>
                <w:rFonts w:ascii="Georgia" w:hAnsi="Georgia"/>
                <w:b w:val="0"/>
                <w:i w:val="0"/>
                <w:color w:val="16181D"/>
                <w:sz w:val="17"/>
              </w:rPr>
              <w:t>Stops unauthorised access</w:t>
            </w:r>
          </w:p>
        </w:tc>
      </w:tr>
      <w:tr>
        <w:trPr>
          <w:cantSplit/>
        </w:trPr>
        <w:tc>
          <w:tcPr>
            <w:tcW w:type="dxa" w:w="2211"/>
            <w:shd w:val="clear" w:color="auto" w:fill="FAFBFC"/>
          </w:tcPr>
          <w:p>
            <w:pPr>
              <w:spacing w:after="0" w:line="240" w:lineRule="auto"/>
            </w:pPr>
            <w:r>
              <w:rPr>
                <w:rFonts w:ascii="Georgia" w:hAnsi="Georgia"/>
                <w:b/>
                <w:i w:val="0"/>
                <w:color w:val="16181D"/>
                <w:sz w:val="17"/>
              </w:rPr>
              <w:t>Access control</w:t>
            </w:r>
          </w:p>
        </w:tc>
        <w:tc>
          <w:tcPr>
            <w:tcW w:type="dxa" w:w="3455"/>
            <w:shd w:val="clear" w:color="auto" w:fill="FAFBFC"/>
          </w:tcPr>
          <w:p>
            <w:pPr>
              <w:spacing w:after="0" w:line="240" w:lineRule="auto"/>
            </w:pPr>
            <w:r>
              <w:rPr>
                <w:rFonts w:ascii="Georgia" w:hAnsi="Georgia"/>
                <w:b w:val="0"/>
                <w:i w:val="0"/>
                <w:color w:val="16181D"/>
                <w:sz w:val="17"/>
              </w:rPr>
              <w:t>Only trained staff enter</w:t>
            </w:r>
          </w:p>
        </w:tc>
        <w:tc>
          <w:tcPr>
            <w:tcW w:type="dxa" w:w="4425"/>
            <w:shd w:val="clear" w:color="auto" w:fill="FAFBFC"/>
          </w:tcPr>
          <w:p>
            <w:pPr>
              <w:spacing w:after="0" w:line="240" w:lineRule="auto"/>
            </w:pPr>
            <w:r>
              <w:rPr>
                <w:rFonts w:ascii="Georgia" w:hAnsi="Georgia"/>
                <w:b w:val="0"/>
                <w:i w:val="0"/>
                <w:color w:val="16181D"/>
                <w:sz w:val="17"/>
              </w:rPr>
              <w:t>Narrows who could contaminate</w:t>
            </w:r>
          </w:p>
        </w:tc>
      </w:tr>
      <w:tr>
        <w:trPr>
          <w:cantSplit/>
        </w:trPr>
        <w:tc>
          <w:tcPr>
            <w:tcW w:type="dxa" w:w="2211"/>
          </w:tcPr>
          <w:p>
            <w:pPr>
              <w:spacing w:after="0" w:line="240" w:lineRule="auto"/>
            </w:pPr>
            <w:r>
              <w:rPr>
                <w:rFonts w:ascii="Georgia" w:hAnsi="Georgia"/>
                <w:b/>
                <w:i w:val="0"/>
                <w:color w:val="16181D"/>
                <w:sz w:val="17"/>
              </w:rPr>
              <w:t>Evidence lockers</w:t>
            </w:r>
          </w:p>
        </w:tc>
        <w:tc>
          <w:tcPr>
            <w:tcW w:type="dxa" w:w="3455"/>
          </w:tcPr>
          <w:p>
            <w:pPr>
              <w:spacing w:after="0" w:line="240" w:lineRule="auto"/>
            </w:pPr>
            <w:r>
              <w:rPr>
                <w:rFonts w:ascii="Georgia" w:hAnsi="Georgia"/>
                <w:b w:val="0"/>
                <w:i w:val="0"/>
                <w:color w:val="16181D"/>
                <w:sz w:val="17"/>
              </w:rPr>
              <w:t>Sealed, logged storage</w:t>
            </w:r>
          </w:p>
        </w:tc>
        <w:tc>
          <w:tcPr>
            <w:tcW w:type="dxa" w:w="4425"/>
          </w:tcPr>
          <w:p>
            <w:pPr>
              <w:spacing w:after="0" w:line="240" w:lineRule="auto"/>
            </w:pPr>
            <w:r>
              <w:rPr>
                <w:rFonts w:ascii="Georgia" w:hAnsi="Georgia"/>
                <w:b w:val="0"/>
                <w:i w:val="0"/>
                <w:color w:val="16181D"/>
                <w:sz w:val="17"/>
              </w:rPr>
              <w:t>Preserves chain of custody</w:t>
            </w:r>
          </w:p>
        </w:tc>
      </w:tr>
      <w:tr>
        <w:trPr>
          <w:cantSplit/>
        </w:trPr>
        <w:tc>
          <w:tcPr>
            <w:tcW w:type="dxa" w:w="2211"/>
            <w:shd w:val="clear" w:color="auto" w:fill="FAFBFC"/>
          </w:tcPr>
          <w:p>
            <w:pPr>
              <w:spacing w:after="0" w:line="240" w:lineRule="auto"/>
            </w:pPr>
            <w:r>
              <w:rPr>
                <w:rFonts w:ascii="Georgia" w:hAnsi="Georgia"/>
                <w:b/>
                <w:i w:val="0"/>
                <w:color w:val="16181D"/>
                <w:sz w:val="17"/>
              </w:rPr>
              <w:t>Air-gapped machines</w:t>
            </w:r>
          </w:p>
        </w:tc>
        <w:tc>
          <w:tcPr>
            <w:tcW w:type="dxa" w:w="3455"/>
            <w:shd w:val="clear" w:color="auto" w:fill="FAFBFC"/>
          </w:tcPr>
          <w:p>
            <w:pPr>
              <w:spacing w:after="0" w:line="240" w:lineRule="auto"/>
            </w:pPr>
            <w:r>
              <w:rPr>
                <w:rFonts w:ascii="Georgia" w:hAnsi="Georgia"/>
                <w:b w:val="0"/>
                <w:i w:val="0"/>
                <w:color w:val="16181D"/>
                <w:sz w:val="17"/>
              </w:rPr>
              <w:t>Analysis PCs off the network</w:t>
            </w:r>
          </w:p>
        </w:tc>
        <w:tc>
          <w:tcPr>
            <w:tcW w:type="dxa" w:w="4425"/>
            <w:shd w:val="clear" w:color="auto" w:fill="FAFBFC"/>
          </w:tcPr>
          <w:p>
            <w:pPr>
              <w:spacing w:after="0" w:line="240" w:lineRule="auto"/>
            </w:pPr>
            <w:r>
              <w:rPr>
                <w:rFonts w:ascii="Georgia" w:hAnsi="Georgia"/>
                <w:b w:val="0"/>
                <w:i w:val="0"/>
                <w:color w:val="16181D"/>
                <w:sz w:val="17"/>
              </w:rPr>
              <w:t>No malware, remote wipe or contamination</w:t>
            </w:r>
          </w:p>
        </w:tc>
      </w:tr>
      <w:tr>
        <w:trPr>
          <w:cantSplit/>
        </w:trPr>
        <w:tc>
          <w:tcPr>
            <w:tcW w:type="dxa" w:w="2211"/>
          </w:tcPr>
          <w:p>
            <w:pPr>
              <w:spacing w:after="0" w:line="240" w:lineRule="auto"/>
            </w:pPr>
            <w:r>
              <w:rPr>
                <w:rFonts w:ascii="Georgia" w:hAnsi="Georgia"/>
                <w:b/>
                <w:i w:val="0"/>
                <w:color w:val="16181D"/>
                <w:sz w:val="17"/>
              </w:rPr>
              <w:t>Documentation</w:t>
            </w:r>
          </w:p>
        </w:tc>
        <w:tc>
          <w:tcPr>
            <w:tcW w:type="dxa" w:w="3455"/>
          </w:tcPr>
          <w:p>
            <w:pPr>
              <w:spacing w:after="0" w:line="240" w:lineRule="auto"/>
            </w:pPr>
            <w:r>
              <w:rPr>
                <w:rFonts w:ascii="Georgia" w:hAnsi="Georgia"/>
                <w:b w:val="0"/>
                <w:i w:val="0"/>
                <w:color w:val="16181D"/>
                <w:sz w:val="17"/>
              </w:rPr>
              <w:t>Full records of every action</w:t>
            </w:r>
          </w:p>
        </w:tc>
        <w:tc>
          <w:tcPr>
            <w:tcW w:type="dxa" w:w="4425"/>
          </w:tcPr>
          <w:p>
            <w:pPr>
              <w:spacing w:after="0" w:line="240" w:lineRule="auto"/>
            </w:pPr>
            <w:r>
              <w:rPr>
                <w:rFonts w:ascii="Georgia" w:hAnsi="Georgia"/>
                <w:b w:val="0"/>
                <w:i w:val="0"/>
                <w:color w:val="16181D"/>
                <w:sz w:val="17"/>
              </w:rPr>
              <w:t>Repeatability and defensibility</w:t>
            </w:r>
          </w:p>
        </w:tc>
      </w:tr>
      <w:tr>
        <w:trPr>
          <w:cantSplit/>
        </w:trPr>
        <w:tc>
          <w:tcPr>
            <w:tcW w:type="dxa" w:w="2211"/>
            <w:shd w:val="clear" w:color="auto" w:fill="FAFBFC"/>
          </w:tcPr>
          <w:p>
            <w:pPr>
              <w:spacing w:after="0" w:line="240" w:lineRule="auto"/>
            </w:pPr>
            <w:r>
              <w:rPr>
                <w:rFonts w:ascii="Georgia" w:hAnsi="Georgia"/>
                <w:b/>
                <w:i w:val="0"/>
                <w:color w:val="16181D"/>
                <w:sz w:val="17"/>
              </w:rPr>
              <w:t>ISO/IEC 17025</w:t>
            </w:r>
          </w:p>
        </w:tc>
        <w:tc>
          <w:tcPr>
            <w:tcW w:type="dxa" w:w="3455"/>
            <w:shd w:val="clear" w:color="auto" w:fill="FAFBFC"/>
          </w:tcPr>
          <w:p>
            <w:pPr>
              <w:spacing w:after="0" w:line="240" w:lineRule="auto"/>
            </w:pPr>
            <w:r>
              <w:rPr>
                <w:rFonts w:ascii="Georgia" w:hAnsi="Georgia"/>
                <w:b w:val="0"/>
                <w:i w:val="0"/>
                <w:color w:val="16181D"/>
                <w:sz w:val="17"/>
              </w:rPr>
              <w:t>Accreditation of competence</w:t>
            </w:r>
          </w:p>
        </w:tc>
        <w:tc>
          <w:tcPr>
            <w:tcW w:type="dxa" w:w="4425"/>
            <w:shd w:val="clear" w:color="auto" w:fill="FAFBFC"/>
          </w:tcPr>
          <w:p>
            <w:pPr>
              <w:spacing w:after="0" w:line="240" w:lineRule="auto"/>
            </w:pPr>
            <w:r>
              <w:rPr>
                <w:rFonts w:ascii="Georgia" w:hAnsi="Georgia"/>
                <w:b w:val="0"/>
                <w:i w:val="0"/>
                <w:color w:val="16181D"/>
                <w:sz w:val="17"/>
              </w:rPr>
              <w:t>Court trust in the lab's results</w:t>
            </w:r>
          </w:p>
        </w:tc>
      </w:tr>
    </w:tbl>
    <w:p>
      <w:pPr>
        <w:spacing w:after="40"/>
      </w:pPr>
    </w:p>
    <w:p>
      <w:pPr>
        <w:spacing w:after="80"/>
      </w:pPr>
      <w:r>
        <w:rPr>
          <w:rFonts w:ascii="Georgia" w:hAnsi="Georgia"/>
          <w:b w:val="0"/>
          <w:i w:val="0"/>
          <w:color w:val="16181D"/>
          <w:sz w:val="19"/>
        </w:rPr>
        <w:t xml:space="preserve">In Nepal, the </w:t>
      </w:r>
      <w:r>
        <w:rPr>
          <w:rFonts w:ascii="Georgia" w:hAnsi="Georgia"/>
          <w:b/>
          <w:i w:val="0"/>
          <w:color w:val="16181D"/>
          <w:sz w:val="19"/>
        </w:rPr>
        <w:t>Cyber Bureau runs the central lab</w:t>
      </w:r>
      <w:r>
        <w:rPr>
          <w:rFonts w:ascii="Georgia" w:hAnsi="Georgia"/>
          <w:b w:val="0"/>
          <w:i w:val="0"/>
          <w:color w:val="16181D"/>
          <w:sz w:val="19"/>
        </w:rPr>
        <w:t xml:space="preserve">, and many </w:t>
      </w:r>
      <w:r>
        <w:rPr>
          <w:rFonts w:ascii="Georgia" w:hAnsi="Georgia"/>
          <w:b/>
          <w:i w:val="0"/>
          <w:color w:val="16181D"/>
          <w:sz w:val="19"/>
        </w:rPr>
        <w:t>district-level investigations lack lab access entirely</w:t>
      </w:r>
      <w:r>
        <w:rPr>
          <w:rFonts w:ascii="Georgia" w:hAnsi="Georgia"/>
          <w:b w:val="0"/>
          <w:i w:val="0"/>
          <w:color w:val="16181D"/>
          <w:sz w:val="19"/>
        </w:rPr>
        <w:t xml:space="preserve"> — a real capacity gap that pushes work back to the Bureau and slows cases.</w:t>
      </w: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"Any IT technician with a good PC can do forensic analysis."</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without a controlled lab the evidence can be contaminated or challenged. </w:t>
      </w:r>
      <w:r>
        <w:rPr>
          <w:rFonts w:ascii="Georgia" w:hAnsi="Georgia"/>
          <w:b/>
          <w:i w:val="0"/>
          <w:color w:val="3D4350"/>
          <w:sz w:val="18"/>
        </w:rPr>
        <w:t>The environment is part of the integrity</w:t>
      </w:r>
      <w:r>
        <w:rPr>
          <w:rFonts w:ascii="Georgia" w:hAnsi="Georgia"/>
          <w:b w:val="0"/>
          <w:i w:val="0"/>
          <w:color w:val="3D4350"/>
          <w:sz w:val="18"/>
        </w:rPr>
        <w:t>, not an optional extra.</w:t>
      </w:r>
    </w:p>
    <w:p>
      <w:pPr>
        <w:pStyle w:val="Heading2"/>
        <w:pBdr>
          <w:bottom w:val="single" w:sz="6" w:space="2" w:color="D6D9E0"/>
        </w:pBdr>
      </w:pPr>
      <w:r>
        <w:rPr>
          <w:rFonts w:ascii="Helvetica Neue" w:hAnsi="Helvetica Neue"/>
          <w:b/>
          <w:i w:val="0"/>
          <w:color w:val="1F4E79"/>
          <w:sz w:val="27"/>
        </w:rPr>
        <w:t>8.8 Seizing devices correctly</w:t>
      </w:r>
    </w:p>
    <w:p>
      <w:pPr>
        <w:spacing w:after="80"/>
      </w:pPr>
      <w:r>
        <w:rPr>
          <w:rFonts w:ascii="Georgia" w:hAnsi="Georgia"/>
          <w:b/>
          <w:i w:val="0"/>
          <w:color w:val="16181D"/>
          <w:sz w:val="19"/>
        </w:rPr>
        <w:t>Seizing correctly means capturing a device in a state that preserves its data.</w:t>
      </w:r>
      <w:r>
        <w:rPr>
          <w:rFonts w:ascii="Georgia" w:hAnsi="Georgia"/>
          <w:b w:val="0"/>
          <w:i w:val="0"/>
          <w:color w:val="16181D"/>
          <w:sz w:val="19"/>
        </w:rPr>
        <w:t xml:space="preserve"> The moves: photograph the scene and screen · decide power-on versus power-off deliberately · </w:t>
      </w:r>
      <w:r>
        <w:rPr>
          <w:rFonts w:ascii="Georgia" w:hAnsi="Georgia"/>
          <w:b/>
          <w:i w:val="0"/>
          <w:color w:val="16181D"/>
          <w:sz w:val="19"/>
        </w:rPr>
        <w:t>isolate from networks</w:t>
      </w:r>
      <w:r>
        <w:rPr>
          <w:rFonts w:ascii="Georgia" w:hAnsi="Georgia"/>
          <w:b w:val="0"/>
          <w:i w:val="0"/>
          <w:color w:val="16181D"/>
          <w:sz w:val="19"/>
        </w:rPr>
        <w:t xml:space="preserve"> (Faraday bag or airplane mode) · follow the </w:t>
      </w:r>
      <w:r>
        <w:rPr>
          <w:rFonts w:ascii="Georgia" w:hAnsi="Georgia"/>
          <w:b/>
          <w:i w:val="0"/>
          <w:color w:val="16181D"/>
          <w:sz w:val="19"/>
        </w:rPr>
        <w:t>order of volatility</w:t>
      </w:r>
      <w:r>
        <w:rPr>
          <w:rFonts w:ascii="Georgia" w:hAnsi="Georgia"/>
          <w:b w:val="0"/>
          <w:i w:val="0"/>
          <w:color w:val="16181D"/>
          <w:sz w:val="19"/>
        </w:rPr>
        <w:t>.</w:t>
      </w:r>
    </w:p>
    <w:p>
      <w:pPr>
        <w:keepLines/>
        <w:pBdr>
          <w:left w:val="single" w:sz="18" w:space="6" w:color="2A6EA8"/>
        </w:pBdr>
        <w:shd w:val="clear" w:color="auto" w:fill="F7F9FB"/>
        <w:spacing w:before="80" w:after="80"/>
        <w:ind w:left="227" w:right="113"/>
      </w:pPr>
      <w:r>
        <w:rPr>
          <w:rFonts w:ascii="Georgia" w:hAnsi="Georgia"/>
          <w:b/>
          <w:i w:val="0"/>
          <w:color w:val="3D4350"/>
          <w:sz w:val="18"/>
        </w:rPr>
        <w:t>Order of volatility: RAM and live network state vanish first → disk survives longer → backups longest. Capture the most fragile data first.</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3725"/>
        <w:gridCol w:w="2456"/>
        <w:gridCol w:w="3910"/>
      </w:tblGrid>
      <w:tr>
        <w:trPr>
          <w:cantSplit/>
          <w:tblHeader/>
        </w:trPr>
        <w:tc>
          <w:tcPr>
            <w:tcW w:type="dxa" w:w="3725"/>
            <w:shd w:val="clear" w:color="auto" w:fill="EEF3F8"/>
          </w:tcPr>
          <w:p>
            <w:pPr>
              <w:spacing w:after="0" w:line="240" w:lineRule="auto"/>
            </w:pPr>
            <w:r>
              <w:rPr>
                <w:rFonts w:ascii="Helvetica Neue" w:hAnsi="Helvetica Neue"/>
                <w:b/>
                <w:i w:val="0"/>
                <w:color w:val="1F4E79"/>
                <w:sz w:val="16"/>
              </w:rPr>
              <w:t>Situation at the scene</w:t>
            </w:r>
          </w:p>
        </w:tc>
        <w:tc>
          <w:tcPr>
            <w:tcW w:type="dxa" w:w="2456"/>
            <w:shd w:val="clear" w:color="auto" w:fill="EEF3F8"/>
          </w:tcPr>
          <w:p>
            <w:pPr>
              <w:spacing w:after="0" w:line="240" w:lineRule="auto"/>
            </w:pPr>
            <w:r>
              <w:rPr>
                <w:rFonts w:ascii="Helvetica Neue" w:hAnsi="Helvetica Neue"/>
                <w:b/>
                <w:i w:val="0"/>
                <w:color w:val="1F4E79"/>
                <w:sz w:val="16"/>
              </w:rPr>
              <w:t>The wrong move</w:t>
            </w:r>
          </w:p>
        </w:tc>
        <w:tc>
          <w:tcPr>
            <w:tcW w:type="dxa" w:w="3910"/>
            <w:shd w:val="clear" w:color="auto" w:fill="EEF3F8"/>
          </w:tcPr>
          <w:p>
            <w:pPr>
              <w:spacing w:after="0" w:line="240" w:lineRule="auto"/>
            </w:pPr>
            <w:r>
              <w:rPr>
                <w:rFonts w:ascii="Helvetica Neue" w:hAnsi="Helvetica Neue"/>
                <w:b/>
                <w:i w:val="0"/>
                <w:color w:val="1F4E79"/>
                <w:sz w:val="16"/>
              </w:rPr>
              <w:t>The right move</w:t>
            </w:r>
          </w:p>
        </w:tc>
      </w:tr>
      <w:tr>
        <w:trPr>
          <w:cantSplit/>
        </w:trPr>
        <w:tc>
          <w:tcPr>
            <w:tcW w:type="dxa" w:w="3725"/>
          </w:tcPr>
          <w:p>
            <w:pPr>
              <w:spacing w:after="0" w:line="240" w:lineRule="auto"/>
            </w:pPr>
            <w:r>
              <w:rPr>
                <w:rFonts w:ascii="Georgia" w:hAnsi="Georgia"/>
                <w:b w:val="0"/>
                <w:i w:val="0"/>
                <w:color w:val="16181D"/>
                <w:sz w:val="17"/>
              </w:rPr>
              <w:t xml:space="preserve">A laptop on, with full-disk encryption </w:t>
            </w:r>
            <w:r>
              <w:rPr>
                <w:rFonts w:ascii="Georgia" w:hAnsi="Georgia"/>
                <w:b/>
                <w:i w:val="0"/>
                <w:color w:val="16181D"/>
                <w:sz w:val="17"/>
              </w:rPr>
              <w:t>unlocked</w:t>
            </w:r>
          </w:p>
        </w:tc>
        <w:tc>
          <w:tcPr>
            <w:tcW w:type="dxa" w:w="2456"/>
          </w:tcPr>
          <w:p>
            <w:pPr>
              <w:spacing w:after="0" w:line="240" w:lineRule="auto"/>
            </w:pPr>
            <w:r>
              <w:rPr>
                <w:rFonts w:ascii="Georgia" w:hAnsi="Georgia"/>
                <w:b w:val="0"/>
                <w:i w:val="0"/>
                <w:color w:val="16181D"/>
                <w:sz w:val="17"/>
              </w:rPr>
              <w:t xml:space="preserve">Power it off → </w:t>
            </w:r>
            <w:r>
              <w:rPr>
                <w:rFonts w:ascii="Georgia" w:hAnsi="Georgia"/>
                <w:b/>
                <w:i w:val="0"/>
                <w:color w:val="16181D"/>
                <w:sz w:val="17"/>
              </w:rPr>
              <w:t>the disk re-locks</w:t>
            </w:r>
          </w:p>
        </w:tc>
        <w:tc>
          <w:tcPr>
            <w:tcW w:type="dxa" w:w="3910"/>
          </w:tcPr>
          <w:p>
            <w:pPr>
              <w:spacing w:after="0" w:line="240" w:lineRule="auto"/>
            </w:pPr>
            <w:r>
              <w:rPr>
                <w:rFonts w:ascii="Georgia" w:hAnsi="Georgia"/>
                <w:b w:val="0"/>
                <w:i w:val="0"/>
                <w:color w:val="16181D"/>
                <w:sz w:val="17"/>
              </w:rPr>
              <w:t>Live-acquire RAM and keys first, then image</w:t>
            </w:r>
          </w:p>
        </w:tc>
      </w:tr>
      <w:tr>
        <w:trPr>
          <w:cantSplit/>
        </w:trPr>
        <w:tc>
          <w:tcPr>
            <w:tcW w:type="dxa" w:w="3725"/>
            <w:shd w:val="clear" w:color="auto" w:fill="FAFBFC"/>
          </w:tcPr>
          <w:p>
            <w:pPr>
              <w:spacing w:after="0" w:line="240" w:lineRule="auto"/>
            </w:pPr>
            <w:r>
              <w:rPr>
                <w:rFonts w:ascii="Georgia" w:hAnsi="Georgia"/>
                <w:b w:val="0"/>
                <w:i w:val="0"/>
                <w:color w:val="16181D"/>
                <w:sz w:val="17"/>
              </w:rPr>
              <w:t>A phone on and connected to Wi-Fi</w:t>
            </w:r>
          </w:p>
        </w:tc>
        <w:tc>
          <w:tcPr>
            <w:tcW w:type="dxa" w:w="2456"/>
            <w:shd w:val="clear" w:color="auto" w:fill="FAFBFC"/>
          </w:tcPr>
          <w:p>
            <w:pPr>
              <w:spacing w:after="0" w:line="240" w:lineRule="auto"/>
            </w:pPr>
            <w:r>
              <w:rPr>
                <w:rFonts w:ascii="Georgia" w:hAnsi="Georgia"/>
                <w:b w:val="0"/>
                <w:i w:val="0"/>
                <w:color w:val="16181D"/>
                <w:sz w:val="17"/>
              </w:rPr>
              <w:t>Leave it online</w:t>
            </w:r>
          </w:p>
        </w:tc>
        <w:tc>
          <w:tcPr>
            <w:tcW w:type="dxa" w:w="3910"/>
            <w:shd w:val="clear" w:color="auto" w:fill="FAFBFC"/>
          </w:tcPr>
          <w:p>
            <w:pPr>
              <w:spacing w:after="0" w:line="240" w:lineRule="auto"/>
            </w:pPr>
            <w:r>
              <w:rPr>
                <w:rFonts w:ascii="Georgia" w:hAnsi="Georgia"/>
                <w:b/>
                <w:i w:val="0"/>
                <w:color w:val="16181D"/>
                <w:sz w:val="17"/>
              </w:rPr>
              <w:t>Airplane mode or Faraday bag</w:t>
            </w:r>
            <w:r>
              <w:rPr>
                <w:rFonts w:ascii="Georgia" w:hAnsi="Georgia"/>
                <w:b w:val="0"/>
                <w:i w:val="0"/>
                <w:color w:val="16181D"/>
                <w:sz w:val="17"/>
              </w:rPr>
              <w:t xml:space="preserve"> — stop remote wipe</w:t>
            </w:r>
          </w:p>
        </w:tc>
      </w:tr>
      <w:tr>
        <w:trPr>
          <w:cantSplit/>
        </w:trPr>
        <w:tc>
          <w:tcPr>
            <w:tcW w:type="dxa" w:w="3725"/>
          </w:tcPr>
          <w:p>
            <w:pPr>
              <w:spacing w:after="0" w:line="240" w:lineRule="auto"/>
            </w:pPr>
            <w:r>
              <w:rPr>
                <w:rFonts w:ascii="Georgia" w:hAnsi="Georgia"/>
                <w:b w:val="0"/>
                <w:i w:val="0"/>
                <w:color w:val="16181D"/>
                <w:sz w:val="17"/>
              </w:rPr>
              <w:t>The screen shows an open app</w:t>
            </w:r>
          </w:p>
        </w:tc>
        <w:tc>
          <w:tcPr>
            <w:tcW w:type="dxa" w:w="2456"/>
          </w:tcPr>
          <w:p>
            <w:pPr>
              <w:spacing w:after="0" w:line="240" w:lineRule="auto"/>
            </w:pPr>
            <w:r>
              <w:rPr>
                <w:rFonts w:ascii="Georgia" w:hAnsi="Georgia"/>
                <w:b w:val="0"/>
                <w:i w:val="0"/>
                <w:color w:val="16181D"/>
                <w:sz w:val="17"/>
              </w:rPr>
              <w:t>Close it "to be tidy"</w:t>
            </w:r>
          </w:p>
        </w:tc>
        <w:tc>
          <w:tcPr>
            <w:tcW w:type="dxa" w:w="3910"/>
          </w:tcPr>
          <w:p>
            <w:pPr>
              <w:spacing w:after="0" w:line="240" w:lineRule="auto"/>
            </w:pPr>
            <w:r>
              <w:rPr>
                <w:rFonts w:ascii="Georgia" w:hAnsi="Georgia"/>
                <w:b/>
                <w:i w:val="0"/>
                <w:color w:val="16181D"/>
                <w:sz w:val="17"/>
              </w:rPr>
              <w:t>Photograph it first</w:t>
            </w:r>
            <w:r>
              <w:rPr>
                <w:rFonts w:ascii="Georgia" w:hAnsi="Georgia"/>
                <w:b w:val="0"/>
                <w:i w:val="0"/>
                <w:color w:val="16181D"/>
                <w:sz w:val="17"/>
              </w:rPr>
              <w:t xml:space="preserve"> — that state is evidence</w:t>
            </w:r>
          </w:p>
        </w:tc>
      </w:tr>
      <w:tr>
        <w:trPr>
          <w:cantSplit/>
        </w:trPr>
        <w:tc>
          <w:tcPr>
            <w:tcW w:type="dxa" w:w="3725"/>
            <w:shd w:val="clear" w:color="auto" w:fill="FAFBFC"/>
          </w:tcPr>
          <w:p>
            <w:pPr>
              <w:spacing w:after="0" w:line="240" w:lineRule="auto"/>
            </w:pPr>
            <w:r>
              <w:rPr>
                <w:rFonts w:ascii="Georgia" w:hAnsi="Georgia"/>
                <w:b w:val="0"/>
                <w:i w:val="0"/>
                <w:color w:val="16181D"/>
                <w:sz w:val="17"/>
              </w:rPr>
              <w:t>Running processes and connections</w:t>
            </w:r>
          </w:p>
        </w:tc>
        <w:tc>
          <w:tcPr>
            <w:tcW w:type="dxa" w:w="2456"/>
            <w:shd w:val="clear" w:color="auto" w:fill="FAFBFC"/>
          </w:tcPr>
          <w:p>
            <w:pPr>
              <w:spacing w:after="0" w:line="240" w:lineRule="auto"/>
            </w:pPr>
            <w:r>
              <w:rPr>
                <w:rFonts w:ascii="Georgia" w:hAnsi="Georgia"/>
                <w:b w:val="0"/>
                <w:i w:val="0"/>
                <w:color w:val="16181D"/>
                <w:sz w:val="17"/>
              </w:rPr>
              <w:t>Ignore them; grab the disk</w:t>
            </w:r>
          </w:p>
        </w:tc>
        <w:tc>
          <w:tcPr>
            <w:tcW w:type="dxa" w:w="3910"/>
            <w:shd w:val="clear" w:color="auto" w:fill="FAFBFC"/>
          </w:tcPr>
          <w:p>
            <w:pPr>
              <w:spacing w:after="0" w:line="240" w:lineRule="auto"/>
            </w:pPr>
            <w:r>
              <w:rPr>
                <w:rFonts w:ascii="Georgia" w:hAnsi="Georgia"/>
                <w:b/>
                <w:i w:val="0"/>
                <w:color w:val="16181D"/>
                <w:sz w:val="17"/>
              </w:rPr>
              <w:t>Capture RAM first</w:t>
            </w:r>
            <w:r>
              <w:rPr>
                <w:rFonts w:ascii="Georgia" w:hAnsi="Georgia"/>
                <w:b w:val="0"/>
                <w:i w:val="0"/>
                <w:color w:val="16181D"/>
                <w:sz w:val="17"/>
              </w:rPr>
              <w:t xml:space="preserve"> — most volatile</w:t>
            </w:r>
          </w:p>
        </w:tc>
      </w:tr>
      <w:tr>
        <w:trPr>
          <w:cantSplit/>
        </w:trPr>
        <w:tc>
          <w:tcPr>
            <w:tcW w:type="dxa" w:w="3725"/>
          </w:tcPr>
          <w:p>
            <w:pPr>
              <w:spacing w:after="0" w:line="240" w:lineRule="auto"/>
            </w:pPr>
            <w:r>
              <w:rPr>
                <w:rFonts w:ascii="Georgia" w:hAnsi="Georgia"/>
                <w:b w:val="0"/>
                <w:i w:val="0"/>
                <w:color w:val="16181D"/>
                <w:sz w:val="17"/>
              </w:rPr>
              <w:t>A device warm, possibly syncing</w:t>
            </w:r>
          </w:p>
        </w:tc>
        <w:tc>
          <w:tcPr>
            <w:tcW w:type="dxa" w:w="2456"/>
          </w:tcPr>
          <w:p>
            <w:pPr>
              <w:spacing w:after="0" w:line="240" w:lineRule="auto"/>
            </w:pPr>
            <w:r>
              <w:rPr>
                <w:rFonts w:ascii="Georgia" w:hAnsi="Georgia"/>
                <w:b w:val="0"/>
                <w:i w:val="0"/>
                <w:color w:val="16181D"/>
                <w:sz w:val="17"/>
              </w:rPr>
              <w:t>Wait and finish paperwork</w:t>
            </w:r>
          </w:p>
        </w:tc>
        <w:tc>
          <w:tcPr>
            <w:tcW w:type="dxa" w:w="3910"/>
          </w:tcPr>
          <w:p>
            <w:pPr>
              <w:spacing w:after="0" w:line="240" w:lineRule="auto"/>
            </w:pPr>
            <w:r>
              <w:rPr>
                <w:rFonts w:ascii="Georgia" w:hAnsi="Georgia"/>
                <w:b/>
                <w:i w:val="0"/>
                <w:color w:val="16181D"/>
                <w:sz w:val="17"/>
              </w:rPr>
              <w:t>Isolate now</w:t>
            </w:r>
            <w:r>
              <w:rPr>
                <w:rFonts w:ascii="Georgia" w:hAnsi="Georgia"/>
                <w:b w:val="0"/>
                <w:i w:val="0"/>
                <w:color w:val="16181D"/>
                <w:sz w:val="17"/>
              </w:rPr>
              <w:t xml:space="preserve"> — the cloud may delete the chat</w:t>
            </w:r>
          </w:p>
        </w:tc>
      </w:tr>
      <w:tr>
        <w:trPr>
          <w:cantSplit/>
        </w:trPr>
        <w:tc>
          <w:tcPr>
            <w:tcW w:type="dxa" w:w="3725"/>
            <w:shd w:val="clear" w:color="auto" w:fill="FAFBFC"/>
          </w:tcPr>
          <w:p>
            <w:pPr>
              <w:spacing w:after="0" w:line="240" w:lineRule="auto"/>
            </w:pPr>
            <w:r>
              <w:rPr>
                <w:rFonts w:ascii="Georgia" w:hAnsi="Georgia"/>
                <w:b w:val="0"/>
                <w:i w:val="0"/>
                <w:color w:val="16181D"/>
                <w:sz w:val="17"/>
              </w:rPr>
              <w:t>A USB or SD card in the device</w:t>
            </w:r>
          </w:p>
        </w:tc>
        <w:tc>
          <w:tcPr>
            <w:tcW w:type="dxa" w:w="2456"/>
            <w:shd w:val="clear" w:color="auto" w:fill="FAFBFC"/>
          </w:tcPr>
          <w:p>
            <w:pPr>
              <w:spacing w:after="0" w:line="240" w:lineRule="auto"/>
            </w:pPr>
            <w:r>
              <w:rPr>
                <w:rFonts w:ascii="Georgia" w:hAnsi="Georgia"/>
                <w:b w:val="0"/>
                <w:i w:val="0"/>
                <w:color w:val="16181D"/>
                <w:sz w:val="17"/>
              </w:rPr>
              <w:t>Forget it</w:t>
            </w:r>
          </w:p>
        </w:tc>
        <w:tc>
          <w:tcPr>
            <w:tcW w:type="dxa" w:w="3910"/>
            <w:shd w:val="clear" w:color="auto" w:fill="FAFBFC"/>
          </w:tcPr>
          <w:p>
            <w:pPr>
              <w:spacing w:after="0" w:line="240" w:lineRule="auto"/>
            </w:pPr>
            <w:r>
              <w:rPr>
                <w:rFonts w:ascii="Georgia" w:hAnsi="Georgia"/>
                <w:b w:val="0"/>
                <w:i w:val="0"/>
                <w:color w:val="16181D"/>
                <w:sz w:val="17"/>
              </w:rPr>
              <w:t>Log, seize and image it too</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"Always switch a seized device off to be safe."</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powering down </w:t>
      </w:r>
      <w:r>
        <w:rPr>
          <w:rFonts w:ascii="Georgia" w:hAnsi="Georgia"/>
          <w:b/>
          <w:i w:val="0"/>
          <w:color w:val="3D4350"/>
          <w:sz w:val="18"/>
        </w:rPr>
        <w:t>destroys volatile RAM evidence and can re-lock an encrypted disk</w:t>
      </w:r>
      <w:r>
        <w:rPr>
          <w:rFonts w:ascii="Georgia" w:hAnsi="Georgia"/>
          <w:b w:val="0"/>
          <w:i w:val="0"/>
          <w:color w:val="3D4350"/>
          <w:sz w:val="18"/>
        </w:rPr>
        <w:t xml:space="preserve"> you will never get back into. </w:t>
      </w:r>
      <w:r>
        <w:rPr>
          <w:rFonts w:ascii="Georgia" w:hAnsi="Georgia"/>
          <w:b/>
          <w:i w:val="0"/>
          <w:color w:val="3D4350"/>
          <w:sz w:val="18"/>
        </w:rPr>
        <w:t>Isolate from networks first, then choose the power state deliberately.</w:t>
      </w:r>
    </w:p>
    <w:p>
      <w:pPr>
        <w:pStyle w:val="Heading3"/>
      </w:pPr>
      <w:r>
        <w:rPr>
          <w:rFonts w:ascii="Helvetica Neue" w:hAnsi="Helvetica Neue"/>
          <w:b/>
          <w:i w:val="0"/>
          <w:color w:val="2A6EA8"/>
          <w:sz w:val="22"/>
        </w:rPr>
        <w:t>Write blockers and hashing</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565"/>
        <w:gridCol w:w="4107"/>
        <w:gridCol w:w="4419"/>
      </w:tblGrid>
      <w:tr>
        <w:trPr>
          <w:cantSplit/>
          <w:tblHeader/>
        </w:trPr>
        <w:tc>
          <w:tcPr>
            <w:tcW w:type="dxa" w:w="1565"/>
            <w:shd w:val="clear" w:color="auto" w:fill="EEF3F8"/>
          </w:tcPr>
          <w:p>
            <w:pPr>
              <w:spacing w:after="0" w:line="240" w:lineRule="auto"/>
            </w:pPr>
            <w:r>
              <w:rPr>
                <w:rFonts w:ascii="Helvetica Neue" w:hAnsi="Helvetica Neue"/>
                <w:b/>
                <w:i w:val="0"/>
                <w:color w:val="1F4E79"/>
                <w:sz w:val="16"/>
              </w:rPr>
              <w:t>Question</w:t>
            </w:r>
          </w:p>
        </w:tc>
        <w:tc>
          <w:tcPr>
            <w:tcW w:type="dxa" w:w="4107"/>
            <w:shd w:val="clear" w:color="auto" w:fill="EEF3F8"/>
          </w:tcPr>
          <w:p>
            <w:pPr>
              <w:spacing w:after="0" w:line="240" w:lineRule="auto"/>
            </w:pPr>
            <w:r>
              <w:rPr>
                <w:rFonts w:ascii="Helvetica Neue" w:hAnsi="Helvetica Neue"/>
                <w:b/>
                <w:i w:val="0"/>
                <w:color w:val="1F4E79"/>
                <w:sz w:val="16"/>
              </w:rPr>
              <w:t>Write blocker</w:t>
            </w:r>
          </w:p>
        </w:tc>
        <w:tc>
          <w:tcPr>
            <w:tcW w:type="dxa" w:w="4419"/>
            <w:shd w:val="clear" w:color="auto" w:fill="EEF3F8"/>
          </w:tcPr>
          <w:p>
            <w:pPr>
              <w:spacing w:after="0" w:line="240" w:lineRule="auto"/>
            </w:pPr>
            <w:r>
              <w:rPr>
                <w:rFonts w:ascii="Helvetica Neue" w:hAnsi="Helvetica Neue"/>
                <w:b/>
                <w:i w:val="0"/>
                <w:color w:val="1F4E79"/>
                <w:sz w:val="16"/>
              </w:rPr>
              <w:t>Hashing</w:t>
            </w:r>
            <w:r>
              <w:rPr>
                <w:rFonts w:ascii="Helvetica Neue" w:hAnsi="Helvetica Neue"/>
                <w:b/>
                <w:i w:val="0"/>
                <w:color w:val="1F4E79"/>
                <w:sz w:val="16"/>
              </w:rPr>
              <w:t xml:space="preserve"> (MD5 / SHA-256)</w:t>
            </w:r>
          </w:p>
        </w:tc>
      </w:tr>
      <w:tr>
        <w:trPr>
          <w:cantSplit/>
        </w:trPr>
        <w:tc>
          <w:tcPr>
            <w:tcW w:type="dxa" w:w="1565"/>
          </w:tcPr>
          <w:p>
            <w:pPr>
              <w:spacing w:after="0" w:line="240" w:lineRule="auto"/>
            </w:pPr>
            <w:r>
              <w:rPr>
                <w:rFonts w:ascii="Georgia" w:hAnsi="Georgia"/>
                <w:b w:val="0"/>
                <w:i w:val="0"/>
                <w:color w:val="16181D"/>
                <w:sz w:val="17"/>
              </w:rPr>
              <w:t>What it is</w:t>
            </w:r>
          </w:p>
        </w:tc>
        <w:tc>
          <w:tcPr>
            <w:tcW w:type="dxa" w:w="4107"/>
          </w:tcPr>
          <w:p>
            <w:pPr>
              <w:spacing w:after="0" w:line="240" w:lineRule="auto"/>
            </w:pPr>
            <w:r>
              <w:rPr>
                <w:rFonts w:ascii="Georgia" w:hAnsi="Georgia"/>
                <w:b w:val="0"/>
                <w:i w:val="0"/>
                <w:color w:val="16181D"/>
                <w:sz w:val="17"/>
              </w:rPr>
              <w:t>Hardware or software that blocks writes</w:t>
            </w:r>
          </w:p>
        </w:tc>
        <w:tc>
          <w:tcPr>
            <w:tcW w:type="dxa" w:w="4419"/>
          </w:tcPr>
          <w:p>
            <w:pPr>
              <w:spacing w:after="0" w:line="240" w:lineRule="auto"/>
            </w:pPr>
            <w:r>
              <w:rPr>
                <w:rFonts w:ascii="Georgia" w:hAnsi="Georgia"/>
                <w:b w:val="0"/>
                <w:i w:val="0"/>
                <w:color w:val="16181D"/>
                <w:sz w:val="17"/>
              </w:rPr>
              <w:t>A mathematical fingerprint of the data</w:t>
            </w:r>
          </w:p>
        </w:tc>
      </w:tr>
      <w:tr>
        <w:trPr>
          <w:cantSplit/>
        </w:trPr>
        <w:tc>
          <w:tcPr>
            <w:tcW w:type="dxa" w:w="1565"/>
            <w:shd w:val="clear" w:color="auto" w:fill="FAFBFC"/>
          </w:tcPr>
          <w:p>
            <w:pPr>
              <w:spacing w:after="0" w:line="240" w:lineRule="auto"/>
            </w:pPr>
            <w:r>
              <w:rPr>
                <w:rFonts w:ascii="Georgia" w:hAnsi="Georgia"/>
                <w:b w:val="0"/>
                <w:i w:val="0"/>
                <w:color w:val="16181D"/>
                <w:sz w:val="17"/>
              </w:rPr>
              <w:t>When used</w:t>
            </w:r>
          </w:p>
        </w:tc>
        <w:tc>
          <w:tcPr>
            <w:tcW w:type="dxa" w:w="4107"/>
            <w:shd w:val="clear" w:color="auto" w:fill="FAFBFC"/>
          </w:tcPr>
          <w:p>
            <w:pPr>
              <w:spacing w:after="0" w:line="240" w:lineRule="auto"/>
            </w:pPr>
            <w:r>
              <w:rPr>
                <w:rFonts w:ascii="Georgia" w:hAnsi="Georgia"/>
                <w:b/>
                <w:i w:val="0"/>
                <w:color w:val="16181D"/>
                <w:sz w:val="17"/>
              </w:rPr>
              <w:t>During imaging</w:t>
            </w:r>
            <w:r>
              <w:rPr>
                <w:rFonts w:ascii="Georgia" w:hAnsi="Georgia"/>
                <w:b w:val="0"/>
                <w:i w:val="0"/>
                <w:color w:val="16181D"/>
                <w:sz w:val="17"/>
              </w:rPr>
              <w:t xml:space="preserve"> of the original</w:t>
            </w:r>
          </w:p>
        </w:tc>
        <w:tc>
          <w:tcPr>
            <w:tcW w:type="dxa" w:w="4419"/>
            <w:shd w:val="clear" w:color="auto" w:fill="FAFBFC"/>
          </w:tcPr>
          <w:p>
            <w:pPr>
              <w:spacing w:after="0" w:line="240" w:lineRule="auto"/>
            </w:pPr>
            <w:r>
              <w:rPr>
                <w:rFonts w:ascii="Georgia" w:hAnsi="Georgia"/>
                <w:b w:val="0"/>
                <w:i w:val="0"/>
                <w:color w:val="16181D"/>
                <w:sz w:val="17"/>
              </w:rPr>
              <w:t>At collection, then re-checked later</w:t>
            </w:r>
          </w:p>
        </w:tc>
      </w:tr>
      <w:tr>
        <w:trPr>
          <w:cantSplit/>
        </w:trPr>
        <w:tc>
          <w:tcPr>
            <w:tcW w:type="dxa" w:w="1565"/>
          </w:tcPr>
          <w:p>
            <w:pPr>
              <w:spacing w:after="0" w:line="240" w:lineRule="auto"/>
            </w:pPr>
            <w:r>
              <w:rPr>
                <w:rFonts w:ascii="Georgia" w:hAnsi="Georgia"/>
                <w:b w:val="0"/>
                <w:i w:val="0"/>
                <w:color w:val="16181D"/>
                <w:sz w:val="17"/>
              </w:rPr>
              <w:t>Protects against</w:t>
            </w:r>
          </w:p>
        </w:tc>
        <w:tc>
          <w:tcPr>
            <w:tcW w:type="dxa" w:w="4107"/>
          </w:tcPr>
          <w:p>
            <w:pPr>
              <w:spacing w:after="0" w:line="240" w:lineRule="auto"/>
            </w:pPr>
            <w:r>
              <w:rPr>
                <w:rFonts w:ascii="Georgia" w:hAnsi="Georgia"/>
                <w:b w:val="0"/>
                <w:i w:val="0"/>
                <w:color w:val="16181D"/>
                <w:sz w:val="17"/>
              </w:rPr>
              <w:t>Accidentally altering the original</w:t>
            </w:r>
          </w:p>
        </w:tc>
        <w:tc>
          <w:tcPr>
            <w:tcW w:type="dxa" w:w="4419"/>
          </w:tcPr>
          <w:p>
            <w:pPr>
              <w:spacing w:after="0" w:line="240" w:lineRule="auto"/>
            </w:pPr>
            <w:r>
              <w:rPr>
                <w:rFonts w:ascii="Georgia" w:hAnsi="Georgia"/>
                <w:b w:val="0"/>
                <w:i w:val="0"/>
                <w:color w:val="16181D"/>
                <w:sz w:val="17"/>
              </w:rPr>
              <w:t>Undetected change to the copy</w:t>
            </w:r>
          </w:p>
        </w:tc>
      </w:tr>
      <w:tr>
        <w:trPr>
          <w:cantSplit/>
        </w:trPr>
        <w:tc>
          <w:tcPr>
            <w:tcW w:type="dxa" w:w="1565"/>
            <w:shd w:val="clear" w:color="auto" w:fill="FAFBFC"/>
          </w:tcPr>
          <w:p>
            <w:pPr>
              <w:spacing w:after="0" w:line="240" w:lineRule="auto"/>
            </w:pPr>
            <w:r>
              <w:rPr>
                <w:rFonts w:ascii="Georgia" w:hAnsi="Georgia"/>
                <w:b w:val="0"/>
                <w:i w:val="0"/>
                <w:color w:val="16181D"/>
                <w:sz w:val="17"/>
              </w:rPr>
              <w:t>Proves</w:t>
            </w:r>
          </w:p>
        </w:tc>
        <w:tc>
          <w:tcPr>
            <w:tcW w:type="dxa" w:w="4107"/>
            <w:shd w:val="clear" w:color="auto" w:fill="FAFBFC"/>
          </w:tcPr>
          <w:p>
            <w:pPr>
              <w:spacing w:after="0" w:line="240" w:lineRule="auto"/>
            </w:pPr>
            <w:r>
              <w:rPr>
                <w:rFonts w:ascii="Georgia" w:hAnsi="Georgia"/>
                <w:b w:val="0"/>
                <w:i w:val="0"/>
                <w:color w:val="16181D"/>
                <w:sz w:val="17"/>
              </w:rPr>
              <w:t xml:space="preserve">The original was </w:t>
            </w:r>
            <w:r>
              <w:rPr>
                <w:rFonts w:ascii="Georgia" w:hAnsi="Georgia"/>
                <w:b/>
                <w:i w:val="0"/>
                <w:color w:val="16181D"/>
                <w:sz w:val="17"/>
              </w:rPr>
              <w:t>never written to</w:t>
            </w:r>
          </w:p>
        </w:tc>
        <w:tc>
          <w:tcPr>
            <w:tcW w:type="dxa" w:w="4419"/>
            <w:shd w:val="clear" w:color="auto" w:fill="FAFBFC"/>
          </w:tcPr>
          <w:p>
            <w:pPr>
              <w:spacing w:after="0" w:line="240" w:lineRule="auto"/>
            </w:pPr>
            <w:r>
              <w:rPr>
                <w:rFonts w:ascii="Georgia" w:hAnsi="Georgia"/>
                <w:b w:val="0"/>
                <w:i w:val="0"/>
                <w:color w:val="16181D"/>
                <w:sz w:val="17"/>
              </w:rPr>
              <w:t xml:space="preserve">The copy is </w:t>
            </w:r>
            <w:r>
              <w:rPr>
                <w:rFonts w:ascii="Georgia" w:hAnsi="Georgia"/>
                <w:b/>
                <w:i w:val="0"/>
                <w:color w:val="16181D"/>
                <w:sz w:val="17"/>
              </w:rPr>
              <w:t>identical, bit-for-bit</w:t>
            </w:r>
          </w:p>
        </w:tc>
      </w:tr>
      <w:tr>
        <w:trPr>
          <w:cantSplit/>
        </w:trPr>
        <w:tc>
          <w:tcPr>
            <w:tcW w:type="dxa" w:w="1565"/>
          </w:tcPr>
          <w:p>
            <w:pPr>
              <w:spacing w:after="0" w:line="240" w:lineRule="auto"/>
            </w:pPr>
            <w:r>
              <w:rPr>
                <w:rFonts w:ascii="Georgia" w:hAnsi="Georgia"/>
                <w:b w:val="0"/>
                <w:i w:val="0"/>
                <w:color w:val="16181D"/>
                <w:sz w:val="17"/>
              </w:rPr>
              <w:t>Analogy</w:t>
            </w:r>
          </w:p>
        </w:tc>
        <w:tc>
          <w:tcPr>
            <w:tcW w:type="dxa" w:w="4107"/>
          </w:tcPr>
          <w:p>
            <w:pPr>
              <w:spacing w:after="0" w:line="240" w:lineRule="auto"/>
            </w:pPr>
            <w:r>
              <w:rPr>
                <w:rFonts w:ascii="Georgia" w:hAnsi="Georgia"/>
                <w:b w:val="0"/>
                <w:i w:val="0"/>
                <w:color w:val="16181D"/>
                <w:sz w:val="17"/>
              </w:rPr>
              <w:t>A one-way valve</w:t>
            </w:r>
          </w:p>
        </w:tc>
        <w:tc>
          <w:tcPr>
            <w:tcW w:type="dxa" w:w="4419"/>
          </w:tcPr>
          <w:p>
            <w:pPr>
              <w:spacing w:after="0" w:line="240" w:lineRule="auto"/>
            </w:pPr>
            <w:r>
              <w:rPr>
                <w:rFonts w:ascii="Georgia" w:hAnsi="Georgia"/>
                <w:b w:val="0"/>
                <w:i w:val="0"/>
                <w:color w:val="16181D"/>
                <w:sz w:val="17"/>
              </w:rPr>
              <w:t>A tamper-evident seal on a bottle</w:t>
            </w:r>
          </w:p>
        </w:tc>
      </w:tr>
    </w:tbl>
    <w:p>
      <w:pPr>
        <w:spacing w:after="40"/>
      </w:pPr>
    </w:p>
    <w:p>
      <w:pPr>
        <w:spacing w:after="80"/>
      </w:pPr>
      <w:r>
        <w:rPr>
          <w:rFonts w:ascii="Georgia" w:hAnsi="Georgia"/>
          <w:b/>
          <w:i w:val="0"/>
          <w:color w:val="16181D"/>
          <w:sz w:val="19"/>
        </w:rPr>
        <w:t>They work together:</w:t>
      </w:r>
      <w:r>
        <w:rPr>
          <w:rFonts w:ascii="Georgia" w:hAnsi="Georgia"/>
          <w:b w:val="0"/>
          <w:i w:val="0"/>
          <w:color w:val="16181D"/>
          <w:sz w:val="19"/>
        </w:rPr>
        <w:t xml:space="preserve"> the write blocker </w:t>
      </w:r>
      <w:r>
        <w:rPr>
          <w:rFonts w:ascii="Georgia" w:hAnsi="Georgia"/>
          <w:b/>
          <w:i w:val="0"/>
          <w:color w:val="16181D"/>
          <w:sz w:val="19"/>
        </w:rPr>
        <w:t>prevents</w:t>
      </w:r>
      <w:r>
        <w:rPr>
          <w:rFonts w:ascii="Georgia" w:hAnsi="Georgia"/>
          <w:b w:val="0"/>
          <w:i w:val="0"/>
          <w:color w:val="16181D"/>
          <w:sz w:val="19"/>
        </w:rPr>
        <w:t xml:space="preserve"> alteration during imaging; the hash </w:t>
      </w:r>
      <w:r>
        <w:rPr>
          <w:rFonts w:ascii="Georgia" w:hAnsi="Georgia"/>
          <w:b/>
          <w:i w:val="0"/>
          <w:color w:val="16181D"/>
          <w:sz w:val="19"/>
        </w:rPr>
        <w:t>proves</w:t>
      </w:r>
      <w:r>
        <w:rPr>
          <w:rFonts w:ascii="Georgia" w:hAnsi="Georgia"/>
          <w:b w:val="0"/>
          <w:i w:val="0"/>
          <w:color w:val="16181D"/>
          <w:sz w:val="19"/>
        </w:rPr>
        <w:t xml:space="preserve">, afterwards and in court, that the copy still equals the original. </w:t>
      </w:r>
      <w:r>
        <w:rPr>
          <w:rFonts w:ascii="Georgia" w:hAnsi="Georgia"/>
          <w:b/>
          <w:i w:val="0"/>
          <w:color w:val="16181D"/>
          <w:sz w:val="19"/>
        </w:rPr>
        <w:t>Neither alone is enough.</w:t>
      </w:r>
      <w:r>
        <w:rPr>
          <w:rFonts w:ascii="Georgia" w:hAnsi="Georgia"/>
          <w:b w:val="0"/>
          <w:i w:val="0"/>
          <w:color w:val="16181D"/>
          <w:sz w:val="19"/>
        </w:rPr>
        <w:t xml:space="preserve"> Change one byte and the hash changes visibly — </w:t>
      </w:r>
      <w:r>
        <w:rPr>
          <w:rFonts w:ascii="Georgia" w:hAnsi="Georgia"/>
          <w:b/>
          <w:i w:val="0"/>
          <w:color w:val="16181D"/>
          <w:sz w:val="19"/>
        </w:rPr>
        <w:t>tampering is detectable</w:t>
      </w:r>
      <w:r>
        <w:rPr>
          <w:rFonts w:ascii="Georgia" w:hAnsi="Georgia"/>
          <w:b w:val="0"/>
          <w:i w:val="0"/>
          <w:color w:val="16181D"/>
          <w:sz w:val="19"/>
        </w:rPr>
        <w:t>.</w:t>
      </w: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"If the analyst is careful, hashing and write blockers aren't really needed."</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w:t>
      </w:r>
      <w:r>
        <w:rPr>
          <w:rFonts w:ascii="Georgia" w:hAnsi="Georgia"/>
          <w:b/>
          <w:i w:val="0"/>
          <w:color w:val="3D4350"/>
          <w:sz w:val="18"/>
        </w:rPr>
        <w:t>care is not proof.</w:t>
      </w:r>
      <w:r>
        <w:rPr>
          <w:rFonts w:ascii="Georgia" w:hAnsi="Georgia"/>
          <w:b w:val="0"/>
          <w:i w:val="0"/>
          <w:color w:val="3D4350"/>
          <w:sz w:val="18"/>
        </w:rPr>
        <w:t xml:space="preserve"> "Trust me, I was careful" is not defensible evidence.</w:t>
      </w:r>
    </w:p>
    <w:p>
      <w:pPr>
        <w:pStyle w:val="Heading2"/>
        <w:pBdr>
          <w:bottom w:val="single" w:sz="6" w:space="2" w:color="D6D9E0"/>
        </w:pBdr>
      </w:pPr>
      <w:r>
        <w:rPr>
          <w:rFonts w:ascii="Helvetica Neue" w:hAnsi="Helvetica Neue"/>
          <w:b/>
          <w:i w:val="0"/>
          <w:color w:val="1F4E79"/>
          <w:sz w:val="27"/>
        </w:rPr>
        <w:t>8.9 Recovering data</w:t>
      </w:r>
    </w:p>
    <w:p>
      <w:pPr>
        <w:pStyle w:val="Heading3"/>
      </w:pPr>
      <w:r>
        <w:rPr>
          <w:rFonts w:ascii="Helvetica Neue" w:hAnsi="Helvetica Neue"/>
          <w:b/>
          <w:i w:val="0"/>
          <w:color w:val="2A6EA8"/>
          <w:sz w:val="22"/>
        </w:rPr>
        <w:t>Why "deleted" is not gone</w:t>
      </w:r>
    </w:p>
    <w:p>
      <w:pPr>
        <w:spacing w:after="80"/>
      </w:pPr>
      <w:r>
        <w:rPr>
          <w:rFonts w:ascii="Georgia" w:hAnsi="Georgia"/>
          <w:b/>
          <w:i w:val="0"/>
          <w:color w:val="16181D"/>
          <w:sz w:val="19"/>
        </w:rPr>
        <w:t>Deleting a file usually removes the pointer or index entry, not the actual data — the bytes stay until overwritten.</w:t>
      </w:r>
      <w:r>
        <w:rPr>
          <w:rFonts w:ascii="Georgia" w:hAnsi="Georgia"/>
          <w:b w:val="0"/>
          <w:i w:val="0"/>
          <w:color w:val="16181D"/>
          <w:sz w:val="19"/>
        </w:rPr>
        <w:t xml:space="preserve"> The file system simply marks the space as "free"; until it is reused, the data remains recoverable.</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4543"/>
        <w:gridCol w:w="1766"/>
        <w:gridCol w:w="3782"/>
      </w:tblGrid>
      <w:tr>
        <w:trPr>
          <w:cantSplit/>
          <w:tblHeader/>
        </w:trPr>
        <w:tc>
          <w:tcPr>
            <w:tcW w:type="dxa" w:w="4543"/>
            <w:shd w:val="clear" w:color="auto" w:fill="EEF3F8"/>
          </w:tcPr>
          <w:p>
            <w:pPr>
              <w:spacing w:after="0" w:line="240" w:lineRule="auto"/>
            </w:pPr>
            <w:r>
              <w:rPr>
                <w:rFonts w:ascii="Helvetica Neue" w:hAnsi="Helvetica Neue"/>
                <w:b/>
                <w:i w:val="0"/>
                <w:color w:val="1F4E79"/>
                <w:sz w:val="16"/>
              </w:rPr>
              <w:t>Action taken</w:t>
            </w:r>
          </w:p>
        </w:tc>
        <w:tc>
          <w:tcPr>
            <w:tcW w:type="dxa" w:w="1766"/>
            <w:shd w:val="clear" w:color="auto" w:fill="EEF3F8"/>
          </w:tcPr>
          <w:p>
            <w:pPr>
              <w:spacing w:after="0" w:line="240" w:lineRule="auto"/>
            </w:pPr>
            <w:r>
              <w:rPr>
                <w:rFonts w:ascii="Helvetica Neue" w:hAnsi="Helvetica Neue"/>
                <w:b/>
                <w:i w:val="0"/>
                <w:color w:val="1F4E79"/>
                <w:sz w:val="16"/>
              </w:rPr>
              <w:t>Really destroyed?</w:t>
            </w:r>
          </w:p>
        </w:tc>
        <w:tc>
          <w:tcPr>
            <w:tcW w:type="dxa" w:w="3782"/>
            <w:shd w:val="clear" w:color="auto" w:fill="EEF3F8"/>
          </w:tcPr>
          <w:p>
            <w:pPr>
              <w:spacing w:after="0" w:line="240" w:lineRule="auto"/>
            </w:pPr>
            <w:r>
              <w:rPr>
                <w:rFonts w:ascii="Helvetica Neue" w:hAnsi="Helvetica Neue"/>
                <w:b/>
                <w:i w:val="0"/>
                <w:color w:val="1F4E79"/>
                <w:sz w:val="16"/>
              </w:rPr>
              <w:t>Why</w:t>
            </w:r>
          </w:p>
        </w:tc>
      </w:tr>
      <w:tr>
        <w:trPr>
          <w:cantSplit/>
        </w:trPr>
        <w:tc>
          <w:tcPr>
            <w:tcW w:type="dxa" w:w="4543"/>
          </w:tcPr>
          <w:p>
            <w:pPr>
              <w:spacing w:after="0" w:line="240" w:lineRule="auto"/>
            </w:pPr>
            <w:r>
              <w:rPr>
                <w:rFonts w:ascii="Georgia" w:hAnsi="Georgia"/>
                <w:b w:val="0"/>
                <w:i w:val="0"/>
                <w:color w:val="16181D"/>
                <w:sz w:val="17"/>
              </w:rPr>
              <w:t>Delete a file and empty the recycle bin</w:t>
            </w:r>
          </w:p>
        </w:tc>
        <w:tc>
          <w:tcPr>
            <w:tcW w:type="dxa" w:w="1766"/>
          </w:tcPr>
          <w:p>
            <w:pPr>
              <w:spacing w:after="0" w:line="240" w:lineRule="auto"/>
            </w:pPr>
            <w:r>
              <w:rPr>
                <w:rFonts w:ascii="Georgia" w:hAnsi="Georgia"/>
                <w:b/>
                <w:i w:val="0"/>
                <w:color w:val="16181D"/>
                <w:sz w:val="17"/>
              </w:rPr>
              <w:t>No</w:t>
            </w:r>
          </w:p>
        </w:tc>
        <w:tc>
          <w:tcPr>
            <w:tcW w:type="dxa" w:w="3782"/>
          </w:tcPr>
          <w:p>
            <w:pPr>
              <w:spacing w:after="0" w:line="240" w:lineRule="auto"/>
            </w:pPr>
            <w:r>
              <w:rPr>
                <w:rFonts w:ascii="Georgia" w:hAnsi="Georgia"/>
                <w:b w:val="0"/>
                <w:i w:val="0"/>
                <w:color w:val="16181D"/>
                <w:sz w:val="17"/>
              </w:rPr>
              <w:t>Only the pointer is gone</w:t>
            </w:r>
          </w:p>
        </w:tc>
      </w:tr>
      <w:tr>
        <w:trPr>
          <w:cantSplit/>
        </w:trPr>
        <w:tc>
          <w:tcPr>
            <w:tcW w:type="dxa" w:w="4543"/>
            <w:shd w:val="clear" w:color="auto" w:fill="FAFBFC"/>
          </w:tcPr>
          <w:p>
            <w:pPr>
              <w:spacing w:after="0" w:line="240" w:lineRule="auto"/>
            </w:pPr>
            <w:r>
              <w:rPr>
                <w:rFonts w:ascii="Georgia" w:hAnsi="Georgia"/>
                <w:b w:val="0"/>
                <w:i w:val="0"/>
                <w:color w:val="16181D"/>
                <w:sz w:val="17"/>
              </w:rPr>
              <w:t>Quick format a USB drive</w:t>
            </w:r>
          </w:p>
        </w:tc>
        <w:tc>
          <w:tcPr>
            <w:tcW w:type="dxa" w:w="1766"/>
            <w:shd w:val="clear" w:color="auto" w:fill="FAFBFC"/>
          </w:tcPr>
          <w:p>
            <w:pPr>
              <w:spacing w:after="0" w:line="240" w:lineRule="auto"/>
            </w:pPr>
            <w:r>
              <w:rPr>
                <w:rFonts w:ascii="Georgia" w:hAnsi="Georgia"/>
                <w:b/>
                <w:i w:val="0"/>
                <w:color w:val="16181D"/>
                <w:sz w:val="17"/>
              </w:rPr>
              <w:t>No</w:t>
            </w:r>
          </w:p>
        </w:tc>
        <w:tc>
          <w:tcPr>
            <w:tcW w:type="dxa" w:w="3782"/>
            <w:shd w:val="clear" w:color="auto" w:fill="FAFBFC"/>
          </w:tcPr>
          <w:p>
            <w:pPr>
              <w:spacing w:after="0" w:line="240" w:lineRule="auto"/>
            </w:pPr>
            <w:r>
              <w:rPr>
                <w:rFonts w:ascii="Georgia" w:hAnsi="Georgia"/>
                <w:b w:val="0"/>
                <w:i w:val="0"/>
                <w:color w:val="16181D"/>
                <w:sz w:val="17"/>
              </w:rPr>
              <w:t>Rebuilds the index; most data remains</w:t>
            </w:r>
          </w:p>
        </w:tc>
      </w:tr>
      <w:tr>
        <w:trPr>
          <w:cantSplit/>
        </w:trPr>
        <w:tc>
          <w:tcPr>
            <w:tcW w:type="dxa" w:w="4543"/>
          </w:tcPr>
          <w:p>
            <w:pPr>
              <w:spacing w:after="0" w:line="240" w:lineRule="auto"/>
            </w:pPr>
            <w:r>
              <w:rPr>
                <w:rFonts w:ascii="Georgia" w:hAnsi="Georgia"/>
                <w:b w:val="0"/>
                <w:i w:val="0"/>
                <w:color w:val="16181D"/>
                <w:sz w:val="17"/>
              </w:rPr>
              <w:t>Factory reset an old phone, then sell it</w:t>
            </w:r>
          </w:p>
        </w:tc>
        <w:tc>
          <w:tcPr>
            <w:tcW w:type="dxa" w:w="1766"/>
          </w:tcPr>
          <w:p>
            <w:pPr>
              <w:spacing w:after="0" w:line="240" w:lineRule="auto"/>
            </w:pPr>
            <w:r>
              <w:rPr>
                <w:rFonts w:ascii="Georgia" w:hAnsi="Georgia"/>
                <w:b/>
                <w:i w:val="0"/>
                <w:color w:val="16181D"/>
                <w:sz w:val="17"/>
              </w:rPr>
              <w:t>Often no</w:t>
            </w:r>
          </w:p>
        </w:tc>
        <w:tc>
          <w:tcPr>
            <w:tcW w:type="dxa" w:w="3782"/>
          </w:tcPr>
          <w:p>
            <w:pPr>
              <w:spacing w:after="0" w:line="240" w:lineRule="auto"/>
            </w:pPr>
            <w:r>
              <w:rPr>
                <w:rFonts w:ascii="Georgia" w:hAnsi="Georgia"/>
                <w:b w:val="0"/>
                <w:i w:val="0"/>
                <w:color w:val="16181D"/>
                <w:sz w:val="17"/>
              </w:rPr>
              <w:t>Traces and cloud backup can remain</w:t>
            </w:r>
          </w:p>
        </w:tc>
      </w:tr>
      <w:tr>
        <w:trPr>
          <w:cantSplit/>
        </w:trPr>
        <w:tc>
          <w:tcPr>
            <w:tcW w:type="dxa" w:w="4543"/>
            <w:shd w:val="clear" w:color="auto" w:fill="FAFBFC"/>
          </w:tcPr>
          <w:p>
            <w:pPr>
              <w:spacing w:after="0" w:line="240" w:lineRule="auto"/>
            </w:pPr>
            <w:r>
              <w:rPr>
                <w:rFonts w:ascii="Georgia" w:hAnsi="Georgia"/>
                <w:b/>
                <w:i w:val="0"/>
                <w:color w:val="16181D"/>
                <w:sz w:val="17"/>
              </w:rPr>
              <w:t>Overwrite the whole drive (secure wipe)</w:t>
            </w:r>
          </w:p>
        </w:tc>
        <w:tc>
          <w:tcPr>
            <w:tcW w:type="dxa" w:w="1766"/>
            <w:shd w:val="clear" w:color="auto" w:fill="FAFBFC"/>
          </w:tcPr>
          <w:p>
            <w:pPr>
              <w:spacing w:after="0" w:line="240" w:lineRule="auto"/>
            </w:pPr>
            <w:r>
              <w:rPr>
                <w:rFonts w:ascii="Georgia" w:hAnsi="Georgia"/>
                <w:b/>
                <w:i w:val="0"/>
                <w:color w:val="16181D"/>
                <w:sz w:val="17"/>
              </w:rPr>
              <w:t>Yes</w:t>
            </w:r>
          </w:p>
        </w:tc>
        <w:tc>
          <w:tcPr>
            <w:tcW w:type="dxa" w:w="3782"/>
            <w:shd w:val="clear" w:color="auto" w:fill="FAFBFC"/>
          </w:tcPr>
          <w:p>
            <w:pPr>
              <w:spacing w:after="0" w:line="240" w:lineRule="auto"/>
            </w:pPr>
            <w:r>
              <w:rPr>
                <w:rFonts w:ascii="Georgia" w:hAnsi="Georgia"/>
                <w:b w:val="0"/>
                <w:i w:val="0"/>
                <w:color w:val="16181D"/>
                <w:sz w:val="17"/>
              </w:rPr>
              <w:t>Every byte is replaced</w:t>
            </w:r>
          </w:p>
        </w:tc>
      </w:tr>
      <w:tr>
        <w:trPr>
          <w:cantSplit/>
        </w:trPr>
        <w:tc>
          <w:tcPr>
            <w:tcW w:type="dxa" w:w="4543"/>
          </w:tcPr>
          <w:p>
            <w:pPr>
              <w:spacing w:after="0" w:line="240" w:lineRule="auto"/>
            </w:pPr>
            <w:r>
              <w:rPr>
                <w:rFonts w:ascii="Georgia" w:hAnsi="Georgia"/>
                <w:b/>
                <w:i w:val="0"/>
                <w:color w:val="16181D"/>
                <w:sz w:val="17"/>
              </w:rPr>
              <w:t>Physically destroy the disk</w:t>
            </w:r>
          </w:p>
        </w:tc>
        <w:tc>
          <w:tcPr>
            <w:tcW w:type="dxa" w:w="1766"/>
          </w:tcPr>
          <w:p>
            <w:pPr>
              <w:spacing w:after="0" w:line="240" w:lineRule="auto"/>
            </w:pPr>
            <w:r>
              <w:rPr>
                <w:rFonts w:ascii="Georgia" w:hAnsi="Georgia"/>
                <w:b/>
                <w:i w:val="0"/>
                <w:color w:val="16181D"/>
                <w:sz w:val="17"/>
              </w:rPr>
              <w:t>Yes</w:t>
            </w:r>
          </w:p>
        </w:tc>
        <w:tc>
          <w:tcPr>
            <w:tcW w:type="dxa" w:w="3782"/>
          </w:tcPr>
          <w:p>
            <w:pPr>
              <w:spacing w:after="0" w:line="240" w:lineRule="auto"/>
            </w:pPr>
            <w:r>
              <w:rPr>
                <w:rFonts w:ascii="Georgia" w:hAnsi="Georgia"/>
                <w:b w:val="0"/>
                <w:i w:val="0"/>
                <w:color w:val="16181D"/>
                <w:sz w:val="17"/>
              </w:rPr>
              <w:t>No medium left to read</w:t>
            </w:r>
          </w:p>
        </w:tc>
      </w:tr>
      <w:tr>
        <w:trPr>
          <w:cantSplit/>
        </w:trPr>
        <w:tc>
          <w:tcPr>
            <w:tcW w:type="dxa" w:w="4543"/>
            <w:shd w:val="clear" w:color="auto" w:fill="FAFBFC"/>
          </w:tcPr>
          <w:p>
            <w:pPr>
              <w:spacing w:after="0" w:line="240" w:lineRule="auto"/>
            </w:pPr>
            <w:r>
              <w:rPr>
                <w:rFonts w:ascii="Georgia" w:hAnsi="Georgia"/>
                <w:b/>
                <w:i w:val="0"/>
                <w:color w:val="16181D"/>
                <w:sz w:val="17"/>
              </w:rPr>
              <w:t>Full-disk encryption, then destroy the key</w:t>
            </w:r>
          </w:p>
        </w:tc>
        <w:tc>
          <w:tcPr>
            <w:tcW w:type="dxa" w:w="1766"/>
            <w:shd w:val="clear" w:color="auto" w:fill="FAFBFC"/>
          </w:tcPr>
          <w:p>
            <w:pPr>
              <w:spacing w:after="0" w:line="240" w:lineRule="auto"/>
            </w:pPr>
            <w:r>
              <w:rPr>
                <w:rFonts w:ascii="Georgia" w:hAnsi="Georgia"/>
                <w:b w:val="0"/>
                <w:i w:val="0"/>
                <w:color w:val="16181D"/>
                <w:sz w:val="17"/>
              </w:rPr>
              <w:t>Effectively yes</w:t>
            </w:r>
          </w:p>
        </w:tc>
        <w:tc>
          <w:tcPr>
            <w:tcW w:type="dxa" w:w="3782"/>
            <w:shd w:val="clear" w:color="auto" w:fill="FAFBFC"/>
          </w:tcPr>
          <w:p>
            <w:pPr>
              <w:spacing w:after="0" w:line="240" w:lineRule="auto"/>
            </w:pPr>
            <w:r>
              <w:rPr>
                <w:rFonts w:ascii="Georgia" w:hAnsi="Georgia"/>
                <w:b w:val="0"/>
                <w:i w:val="0"/>
                <w:color w:val="16181D"/>
                <w:sz w:val="17"/>
              </w:rPr>
              <w:t>Data is unreadable without the key</w:t>
            </w:r>
          </w:p>
        </w:tc>
      </w:tr>
    </w:tbl>
    <w:p>
      <w:pPr>
        <w:spacing w:after="40"/>
      </w:pPr>
    </w:p>
    <w:p>
      <w:pPr>
        <w:spacing w:after="80"/>
      </w:pPr>
      <w:r>
        <w:rPr>
          <w:rFonts w:ascii="Georgia" w:hAnsi="Georgia"/>
          <w:b/>
          <w:i w:val="0"/>
          <w:color w:val="16181D"/>
          <w:sz w:val="19"/>
        </w:rPr>
        <w:t>SSD TRIM and full-disk encryption complicate recovery</w:t>
      </w:r>
      <w:r>
        <w:rPr>
          <w:rFonts w:ascii="Georgia" w:hAnsi="Georgia"/>
          <w:b w:val="0"/>
          <w:i w:val="0"/>
          <w:color w:val="16181D"/>
          <w:sz w:val="19"/>
        </w:rPr>
        <w:t xml:space="preserve"> — a useful real-world caveat.</w:t>
      </w:r>
    </w:p>
    <w:p>
      <w:pPr>
        <w:keepLines/>
        <w:pBdr>
          <w:left w:val="single" w:sz="18" w:space="6" w:color="2A6EA8"/>
        </w:pBdr>
        <w:shd w:val="clear" w:color="auto" w:fill="F7F9FB"/>
        <w:spacing w:before="80" w:after="80"/>
        <w:ind w:left="227" w:right="113"/>
      </w:pPr>
      <w:r>
        <w:rPr>
          <w:rFonts w:ascii="Georgia" w:hAnsi="Georgia"/>
          <w:b/>
          <w:i w:val="0"/>
          <w:color w:val="3D4350"/>
          <w:sz w:val="18"/>
        </w:rPr>
        <w:t>The same fact cuts both ways:</w:t>
      </w:r>
      <w:r>
        <w:rPr>
          <w:rFonts w:ascii="Georgia" w:hAnsi="Georgia"/>
          <w:b w:val="0"/>
          <w:i w:val="0"/>
          <w:color w:val="3D4350"/>
          <w:sz w:val="18"/>
        </w:rPr>
        <w:t xml:space="preserve"> suspects who "delete everything" are routinely undone — </w:t>
      </w:r>
      <w:r>
        <w:rPr>
          <w:rFonts w:ascii="Georgia" w:hAnsi="Georgia"/>
          <w:b/>
          <w:i w:val="0"/>
          <w:color w:val="3D4350"/>
          <w:sz w:val="18"/>
        </w:rPr>
        <w:t>and a resold, factory-reset phone can still leak the previous owner's photos.</w:t>
      </w:r>
    </w:p>
    <w:p>
      <w:pPr>
        <w:keepLines/>
        <w:pBdr>
          <w:left w:val="single" w:sz="18" w:space="6" w:color="2A6EA8"/>
        </w:pBdr>
        <w:shd w:val="clear" w:color="auto" w:fill="F7F9FB"/>
        <w:spacing w:before="80" w:after="80"/>
        <w:ind w:left="227" w:right="113"/>
      </w:pPr>
      <w:r>
        <w:rPr>
          <w:rFonts w:ascii="Georgia" w:hAnsi="Georgia"/>
          <w:b/>
          <w:i w:val="0"/>
          <w:color w:val="3D4350"/>
          <w:sz w:val="18"/>
        </w:rPr>
        <w:t>"Delete" removes the label from the box, not the box.</w:t>
      </w:r>
    </w:p>
    <w:p>
      <w:pPr>
        <w:pStyle w:val="Heading3"/>
      </w:pPr>
      <w:r>
        <w:rPr>
          <w:rFonts w:ascii="Helvetica Neue" w:hAnsi="Helvetica Neue"/>
          <w:b/>
          <w:i w:val="0"/>
          <w:color w:val="2A6EA8"/>
          <w:sz w:val="22"/>
        </w:rPr>
        <w:t>Disk imaging</w:t>
      </w:r>
    </w:p>
    <w:p>
      <w:pPr>
        <w:spacing w:after="80"/>
      </w:pPr>
      <w:r>
        <w:rPr>
          <w:rFonts w:ascii="Georgia" w:hAnsi="Georgia"/>
          <w:b/>
          <w:i w:val="0"/>
          <w:color w:val="16181D"/>
          <w:sz w:val="19"/>
        </w:rPr>
        <w:t>A disk image is a bit-for-bit copy of an entire drive — including slack and unallocated space, not just the visible files.</w:t>
      </w:r>
      <w:r>
        <w:rPr>
          <w:rFonts w:ascii="Georgia" w:hAnsi="Georgia"/>
          <w:b w:val="0"/>
          <w:i w:val="0"/>
          <w:color w:val="16181D"/>
          <w:sz w:val="19"/>
        </w:rPr>
        <w:t xml:space="preserve"> The workflow: </w:t>
      </w:r>
      <w:r>
        <w:rPr>
          <w:rFonts w:ascii="Georgia" w:hAnsi="Georgia"/>
          <w:b/>
          <w:i w:val="0"/>
          <w:color w:val="16181D"/>
          <w:sz w:val="19"/>
        </w:rPr>
        <w:t>image first</w:t>
      </w:r>
      <w:r>
        <w:rPr>
          <w:rFonts w:ascii="Georgia" w:hAnsi="Georgia"/>
          <w:b w:val="0"/>
          <w:i w:val="0"/>
          <w:color w:val="16181D"/>
          <w:sz w:val="19"/>
        </w:rPr>
        <w:t xml:space="preserve"> (with a write blocker, then hash), </w:t>
      </w:r>
      <w:r>
        <w:rPr>
          <w:rFonts w:ascii="Georgia" w:hAnsi="Georgia"/>
          <w:b/>
          <w:i w:val="0"/>
          <w:color w:val="16181D"/>
          <w:sz w:val="19"/>
        </w:rPr>
        <w:t>then analyse the image — never the original.</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948"/>
        <w:gridCol w:w="5089"/>
        <w:gridCol w:w="3054"/>
      </w:tblGrid>
      <w:tr>
        <w:trPr>
          <w:cantSplit/>
          <w:tblHeader/>
        </w:trPr>
        <w:tc>
          <w:tcPr>
            <w:tcW w:type="dxa" w:w="1948"/>
            <w:shd w:val="clear" w:color="auto" w:fill="EEF3F8"/>
          </w:tcPr>
          <w:p>
            <w:pPr>
              <w:spacing w:after="0" w:line="240" w:lineRule="auto"/>
            </w:pPr>
            <w:r>
              <w:rPr>
                <w:rFonts w:ascii="Helvetica Neue" w:hAnsi="Helvetica Neue"/>
                <w:b/>
                <w:i w:val="0"/>
                <w:color w:val="1F4E79"/>
                <w:sz w:val="16"/>
              </w:rPr>
              <w:t>Dimension</w:t>
            </w:r>
          </w:p>
        </w:tc>
        <w:tc>
          <w:tcPr>
            <w:tcW w:type="dxa" w:w="5089"/>
            <w:shd w:val="clear" w:color="auto" w:fill="EEF3F8"/>
          </w:tcPr>
          <w:p>
            <w:pPr>
              <w:spacing w:after="0" w:line="240" w:lineRule="auto"/>
            </w:pPr>
            <w:r>
              <w:rPr>
                <w:rFonts w:ascii="Helvetica Neue" w:hAnsi="Helvetica Neue"/>
                <w:b/>
                <w:i w:val="0"/>
                <w:color w:val="1F4E79"/>
                <w:sz w:val="16"/>
              </w:rPr>
              <w:t>Physical (bit-for-bit) image</w:t>
            </w:r>
          </w:p>
        </w:tc>
        <w:tc>
          <w:tcPr>
            <w:tcW w:type="dxa" w:w="3054"/>
            <w:shd w:val="clear" w:color="auto" w:fill="EEF3F8"/>
          </w:tcPr>
          <w:p>
            <w:pPr>
              <w:spacing w:after="0" w:line="240" w:lineRule="auto"/>
            </w:pPr>
            <w:r>
              <w:rPr>
                <w:rFonts w:ascii="Helvetica Neue" w:hAnsi="Helvetica Neue"/>
                <w:b/>
                <w:i w:val="0"/>
                <w:color w:val="1F4E79"/>
                <w:sz w:val="16"/>
              </w:rPr>
              <w:t>Logical copy</w:t>
            </w:r>
          </w:p>
        </w:tc>
      </w:tr>
      <w:tr>
        <w:trPr>
          <w:cantSplit/>
        </w:trPr>
        <w:tc>
          <w:tcPr>
            <w:tcW w:type="dxa" w:w="1948"/>
          </w:tcPr>
          <w:p>
            <w:pPr>
              <w:spacing w:after="0" w:line="240" w:lineRule="auto"/>
            </w:pPr>
            <w:r>
              <w:rPr>
                <w:rFonts w:ascii="Georgia" w:hAnsi="Georgia"/>
                <w:b w:val="0"/>
                <w:i w:val="0"/>
                <w:color w:val="16181D"/>
                <w:sz w:val="17"/>
              </w:rPr>
              <w:t>What it captures</w:t>
            </w:r>
          </w:p>
        </w:tc>
        <w:tc>
          <w:tcPr>
            <w:tcW w:type="dxa" w:w="5089"/>
          </w:tcPr>
          <w:p>
            <w:pPr>
              <w:spacing w:after="0" w:line="240" w:lineRule="auto"/>
            </w:pPr>
            <w:r>
              <w:rPr>
                <w:rFonts w:ascii="Georgia" w:hAnsi="Georgia"/>
                <w:b w:val="0"/>
                <w:i w:val="0"/>
                <w:color w:val="16181D"/>
                <w:sz w:val="17"/>
              </w:rPr>
              <w:t>Every sector, including slack and unallocated space</w:t>
            </w:r>
          </w:p>
        </w:tc>
        <w:tc>
          <w:tcPr>
            <w:tcW w:type="dxa" w:w="3054"/>
          </w:tcPr>
          <w:p>
            <w:pPr>
              <w:spacing w:after="0" w:line="240" w:lineRule="auto"/>
            </w:pPr>
            <w:r>
              <w:rPr>
                <w:rFonts w:ascii="Georgia" w:hAnsi="Georgia"/>
                <w:b w:val="0"/>
                <w:i w:val="0"/>
                <w:color w:val="16181D"/>
                <w:sz w:val="17"/>
              </w:rPr>
              <w:t>Only chosen files and folders</w:t>
            </w:r>
          </w:p>
        </w:tc>
      </w:tr>
      <w:tr>
        <w:trPr>
          <w:cantSplit/>
        </w:trPr>
        <w:tc>
          <w:tcPr>
            <w:tcW w:type="dxa" w:w="1948"/>
            <w:shd w:val="clear" w:color="auto" w:fill="FAFBFC"/>
          </w:tcPr>
          <w:p>
            <w:pPr>
              <w:spacing w:after="0" w:line="240" w:lineRule="auto"/>
            </w:pPr>
            <w:r>
              <w:rPr>
                <w:rFonts w:ascii="Georgia" w:hAnsi="Georgia"/>
                <w:b w:val="0"/>
                <w:i w:val="0"/>
                <w:color w:val="16181D"/>
                <w:sz w:val="17"/>
              </w:rPr>
              <w:t>Deleted data</w:t>
            </w:r>
          </w:p>
        </w:tc>
        <w:tc>
          <w:tcPr>
            <w:tcW w:type="dxa" w:w="5089"/>
            <w:shd w:val="clear" w:color="auto" w:fill="FAFBFC"/>
          </w:tcPr>
          <w:p>
            <w:pPr>
              <w:spacing w:after="0" w:line="240" w:lineRule="auto"/>
            </w:pPr>
            <w:r>
              <w:rPr>
                <w:rFonts w:ascii="Georgia" w:hAnsi="Georgia"/>
                <w:b/>
                <w:i w:val="0"/>
                <w:color w:val="16181D"/>
                <w:sz w:val="17"/>
              </w:rPr>
              <w:t>Preserved and recoverable</w:t>
            </w:r>
          </w:p>
        </w:tc>
        <w:tc>
          <w:tcPr>
            <w:tcW w:type="dxa" w:w="3054"/>
            <w:shd w:val="clear" w:color="auto" w:fill="FAFBFC"/>
          </w:tcPr>
          <w:p>
            <w:pPr>
              <w:spacing w:after="0" w:line="240" w:lineRule="auto"/>
            </w:pPr>
            <w:r>
              <w:rPr>
                <w:rFonts w:ascii="Georgia" w:hAnsi="Georgia"/>
                <w:b/>
                <w:i w:val="0"/>
                <w:color w:val="16181D"/>
                <w:sz w:val="17"/>
              </w:rPr>
              <w:t>Lost — not copied</w:t>
            </w:r>
          </w:p>
        </w:tc>
      </w:tr>
      <w:tr>
        <w:trPr>
          <w:cantSplit/>
        </w:trPr>
        <w:tc>
          <w:tcPr>
            <w:tcW w:type="dxa" w:w="1948"/>
          </w:tcPr>
          <w:p>
            <w:pPr>
              <w:spacing w:after="0" w:line="240" w:lineRule="auto"/>
            </w:pPr>
            <w:r>
              <w:rPr>
                <w:rFonts w:ascii="Georgia" w:hAnsi="Georgia"/>
                <w:b w:val="0"/>
                <w:i w:val="0"/>
                <w:color w:val="16181D"/>
                <w:sz w:val="17"/>
              </w:rPr>
              <w:t>Hash verification</w:t>
            </w:r>
          </w:p>
        </w:tc>
        <w:tc>
          <w:tcPr>
            <w:tcW w:type="dxa" w:w="5089"/>
          </w:tcPr>
          <w:p>
            <w:pPr>
              <w:spacing w:after="0" w:line="240" w:lineRule="auto"/>
            </w:pPr>
            <w:r>
              <w:rPr>
                <w:rFonts w:ascii="Georgia" w:hAnsi="Georgia"/>
                <w:b w:val="0"/>
                <w:i w:val="0"/>
                <w:color w:val="16181D"/>
                <w:sz w:val="17"/>
              </w:rPr>
              <w:t>A whole-disk hash proves integrity</w:t>
            </w:r>
          </w:p>
        </w:tc>
        <w:tc>
          <w:tcPr>
            <w:tcW w:type="dxa" w:w="3054"/>
          </w:tcPr>
          <w:p>
            <w:pPr>
              <w:spacing w:after="0" w:line="240" w:lineRule="auto"/>
            </w:pPr>
            <w:r>
              <w:rPr>
                <w:rFonts w:ascii="Georgia" w:hAnsi="Georgia"/>
                <w:b w:val="0"/>
                <w:i w:val="0"/>
                <w:color w:val="16181D"/>
                <w:sz w:val="17"/>
              </w:rPr>
              <w:t>Weaker — misses hidden areas</w:t>
            </w:r>
          </w:p>
        </w:tc>
      </w:tr>
      <w:tr>
        <w:trPr>
          <w:cantSplit/>
        </w:trPr>
        <w:tc>
          <w:tcPr>
            <w:tcW w:type="dxa" w:w="1948"/>
            <w:shd w:val="clear" w:color="auto" w:fill="FAFBFC"/>
          </w:tcPr>
          <w:p>
            <w:pPr>
              <w:spacing w:after="0" w:line="240" w:lineRule="auto"/>
            </w:pPr>
            <w:r>
              <w:rPr>
                <w:rFonts w:ascii="Georgia" w:hAnsi="Georgia"/>
                <w:b w:val="0"/>
                <w:i w:val="0"/>
                <w:color w:val="16181D"/>
                <w:sz w:val="17"/>
              </w:rPr>
              <w:t>Size and effort</w:t>
            </w:r>
          </w:p>
        </w:tc>
        <w:tc>
          <w:tcPr>
            <w:tcW w:type="dxa" w:w="5089"/>
            <w:shd w:val="clear" w:color="auto" w:fill="FAFBFC"/>
          </w:tcPr>
          <w:p>
            <w:pPr>
              <w:spacing w:after="0" w:line="240" w:lineRule="auto"/>
            </w:pPr>
            <w:r>
              <w:rPr>
                <w:rFonts w:ascii="Georgia" w:hAnsi="Georgia"/>
                <w:b w:val="0"/>
                <w:i w:val="0"/>
                <w:color w:val="16181D"/>
                <w:sz w:val="17"/>
              </w:rPr>
              <w:t>Large, slower</w:t>
            </w:r>
          </w:p>
        </w:tc>
        <w:tc>
          <w:tcPr>
            <w:tcW w:type="dxa" w:w="3054"/>
            <w:shd w:val="clear" w:color="auto" w:fill="FAFBFC"/>
          </w:tcPr>
          <w:p>
            <w:pPr>
              <w:spacing w:after="0" w:line="240" w:lineRule="auto"/>
            </w:pPr>
            <w:r>
              <w:rPr>
                <w:rFonts w:ascii="Georgia" w:hAnsi="Georgia"/>
                <w:b w:val="0"/>
                <w:i w:val="0"/>
                <w:color w:val="16181D"/>
                <w:sz w:val="17"/>
              </w:rPr>
              <w:t>Small, quick</w:t>
            </w:r>
          </w:p>
        </w:tc>
      </w:tr>
      <w:tr>
        <w:trPr>
          <w:cantSplit/>
        </w:trPr>
        <w:tc>
          <w:tcPr>
            <w:tcW w:type="dxa" w:w="1948"/>
          </w:tcPr>
          <w:p>
            <w:pPr>
              <w:spacing w:after="0" w:line="240" w:lineRule="auto"/>
            </w:pPr>
            <w:r>
              <w:rPr>
                <w:rFonts w:ascii="Georgia" w:hAnsi="Georgia"/>
                <w:b w:val="0"/>
                <w:i w:val="0"/>
                <w:color w:val="16181D"/>
                <w:sz w:val="17"/>
              </w:rPr>
              <w:t>Forensic value</w:t>
            </w:r>
          </w:p>
        </w:tc>
        <w:tc>
          <w:tcPr>
            <w:tcW w:type="dxa" w:w="5089"/>
          </w:tcPr>
          <w:p>
            <w:pPr>
              <w:spacing w:after="0" w:line="240" w:lineRule="auto"/>
            </w:pPr>
            <w:r>
              <w:rPr>
                <w:rFonts w:ascii="Georgia" w:hAnsi="Georgia"/>
                <w:b/>
                <w:i w:val="0"/>
                <w:color w:val="16181D"/>
                <w:sz w:val="17"/>
              </w:rPr>
              <w:t>High — the standard for evidence</w:t>
            </w:r>
          </w:p>
        </w:tc>
        <w:tc>
          <w:tcPr>
            <w:tcW w:type="dxa" w:w="3054"/>
          </w:tcPr>
          <w:p>
            <w:pPr>
              <w:spacing w:after="0" w:line="240" w:lineRule="auto"/>
            </w:pPr>
            <w:r>
              <w:rPr>
                <w:rFonts w:ascii="Georgia" w:hAnsi="Georgia"/>
                <w:b w:val="0"/>
                <w:i w:val="0"/>
                <w:color w:val="16181D"/>
                <w:sz w:val="17"/>
              </w:rPr>
              <w:t>Limited — triage only</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"Just copy the important files off the disk."</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copying only visible files misses </w:t>
      </w:r>
      <w:r>
        <w:rPr>
          <w:rFonts w:ascii="Georgia" w:hAnsi="Georgia"/>
          <w:b/>
          <w:i w:val="0"/>
          <w:color w:val="3D4350"/>
          <w:sz w:val="18"/>
        </w:rPr>
        <w:t>deleted data in slack and unallocated space</w:t>
      </w:r>
      <w:r>
        <w:rPr>
          <w:rFonts w:ascii="Georgia" w:hAnsi="Georgia"/>
          <w:b w:val="0"/>
          <w:i w:val="0"/>
          <w:color w:val="3D4350"/>
          <w:sz w:val="18"/>
        </w:rPr>
        <w:t xml:space="preserve"> and produces </w:t>
      </w:r>
      <w:r>
        <w:rPr>
          <w:rFonts w:ascii="Georgia" w:hAnsi="Georgia"/>
          <w:b/>
          <w:i w:val="0"/>
          <w:color w:val="3D4350"/>
          <w:sz w:val="18"/>
        </w:rPr>
        <w:t>no whole-disk hash</w:t>
      </w:r>
      <w:r>
        <w:rPr>
          <w:rFonts w:ascii="Georgia" w:hAnsi="Georgia"/>
          <w:b w:val="0"/>
          <w:i w:val="0"/>
          <w:color w:val="3D4350"/>
          <w:sz w:val="18"/>
        </w:rPr>
        <w:t xml:space="preserve">. </w:t>
      </w:r>
      <w:r>
        <w:rPr>
          <w:rFonts w:ascii="Georgia" w:hAnsi="Georgia"/>
          <w:b/>
          <w:i w:val="0"/>
          <w:color w:val="3D4350"/>
          <w:sz w:val="18"/>
        </w:rPr>
        <w:t>Imaging the whole disk is what makes deleted-data recovery possible.</w:t>
      </w:r>
    </w:p>
    <w:p>
      <w:pPr>
        <w:pStyle w:val="Heading3"/>
      </w:pPr>
      <w:r>
        <w:rPr>
          <w:rFonts w:ascii="Helvetica Neue" w:hAnsi="Helvetica Neue"/>
          <w:b/>
          <w:i w:val="0"/>
          <w:color w:val="2A6EA8"/>
          <w:sz w:val="22"/>
        </w:rPr>
        <w:t>File carving</w:t>
      </w:r>
    </w:p>
    <w:p>
      <w:pPr>
        <w:spacing w:after="80"/>
      </w:pPr>
      <w:r>
        <w:rPr>
          <w:rFonts w:ascii="Georgia" w:hAnsi="Georgia"/>
          <w:b/>
          <w:i w:val="0"/>
          <w:color w:val="16181D"/>
          <w:sz w:val="19"/>
        </w:rPr>
        <w:t>File carving reconstructs files from raw data using file signatures — headers and footers — when the file-system metadata is gone.</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415"/>
        <w:gridCol w:w="3702"/>
        <w:gridCol w:w="4974"/>
      </w:tblGrid>
      <w:tr>
        <w:trPr>
          <w:cantSplit/>
          <w:tblHeader/>
        </w:trPr>
        <w:tc>
          <w:tcPr>
            <w:tcW w:type="dxa" w:w="1415"/>
            <w:shd w:val="clear" w:color="auto" w:fill="EEF3F8"/>
          </w:tcPr>
          <w:p>
            <w:pPr>
              <w:spacing w:after="0" w:line="240" w:lineRule="auto"/>
            </w:pPr>
            <w:r>
              <w:rPr>
                <w:rFonts w:ascii="Helvetica Neue" w:hAnsi="Helvetica Neue"/>
                <w:b/>
                <w:i w:val="0"/>
                <w:color w:val="1F4E79"/>
                <w:sz w:val="16"/>
              </w:rPr>
              <w:t>File type</w:t>
            </w:r>
          </w:p>
        </w:tc>
        <w:tc>
          <w:tcPr>
            <w:tcW w:type="dxa" w:w="3702"/>
            <w:shd w:val="clear" w:color="auto" w:fill="EEF3F8"/>
          </w:tcPr>
          <w:p>
            <w:pPr>
              <w:spacing w:after="0" w:line="240" w:lineRule="auto"/>
            </w:pPr>
            <w:r>
              <w:rPr>
                <w:rFonts w:ascii="Helvetica Neue" w:hAnsi="Helvetica Neue"/>
                <w:b/>
                <w:i w:val="0"/>
                <w:color w:val="1F4E79"/>
                <w:sz w:val="16"/>
              </w:rPr>
              <w:t>Signature clue</w:t>
            </w:r>
          </w:p>
        </w:tc>
        <w:tc>
          <w:tcPr>
            <w:tcW w:type="dxa" w:w="4974"/>
            <w:shd w:val="clear" w:color="auto" w:fill="EEF3F8"/>
          </w:tcPr>
          <w:p>
            <w:pPr>
              <w:spacing w:after="0" w:line="240" w:lineRule="auto"/>
            </w:pPr>
            <w:r>
              <w:rPr>
                <w:rFonts w:ascii="Helvetica Neue" w:hAnsi="Helvetica Neue"/>
                <w:b/>
                <w:i w:val="0"/>
                <w:color w:val="1F4E79"/>
                <w:sz w:val="16"/>
              </w:rPr>
              <w:t>What carving recovers</w:t>
            </w:r>
          </w:p>
        </w:tc>
      </w:tr>
      <w:tr>
        <w:trPr>
          <w:cantSplit/>
        </w:trPr>
        <w:tc>
          <w:tcPr>
            <w:tcW w:type="dxa" w:w="1415"/>
          </w:tcPr>
          <w:p>
            <w:pPr>
              <w:spacing w:after="0" w:line="240" w:lineRule="auto"/>
            </w:pPr>
            <w:r>
              <w:rPr>
                <w:rFonts w:ascii="Georgia" w:hAnsi="Georgia"/>
                <w:b/>
                <w:i w:val="0"/>
                <w:color w:val="16181D"/>
                <w:sz w:val="17"/>
              </w:rPr>
              <w:t>JPEG</w:t>
            </w:r>
          </w:p>
        </w:tc>
        <w:tc>
          <w:tcPr>
            <w:tcW w:type="dxa" w:w="3702"/>
          </w:tcPr>
          <w:p>
            <w:pPr>
              <w:spacing w:after="0" w:line="240" w:lineRule="auto"/>
            </w:pPr>
            <w:r>
              <w:rPr>
                <w:rFonts w:ascii="Georgia" w:hAnsi="Georgia"/>
                <w:b w:val="0"/>
                <w:i w:val="0"/>
                <w:color w:val="16181D"/>
                <w:sz w:val="17"/>
              </w:rPr>
              <w:t xml:space="preserve">Header </w:t>
            </w:r>
            <w:r>
              <w:rPr>
                <w:rFonts w:ascii="Menlo" w:hAnsi="Menlo"/>
                <w:b w:val="0"/>
                <w:i w:val="0"/>
                <w:color w:val="16181D"/>
                <w:sz w:val="15"/>
              </w:rPr>
              <w:t>FF D8</w:t>
            </w:r>
            <w:r>
              <w:rPr>
                <w:rFonts w:ascii="Georgia" w:hAnsi="Georgia"/>
                <w:b w:val="0"/>
                <w:i w:val="0"/>
                <w:color w:val="16181D"/>
                <w:sz w:val="17"/>
              </w:rPr>
              <w:t xml:space="preserve"> … footer </w:t>
            </w:r>
            <w:r>
              <w:rPr>
                <w:rFonts w:ascii="Menlo" w:hAnsi="Menlo"/>
                <w:b w:val="0"/>
                <w:i w:val="0"/>
                <w:color w:val="16181D"/>
                <w:sz w:val="15"/>
              </w:rPr>
              <w:t>FF D9</w:t>
            </w:r>
          </w:p>
        </w:tc>
        <w:tc>
          <w:tcPr>
            <w:tcW w:type="dxa" w:w="4974"/>
          </w:tcPr>
          <w:p>
            <w:pPr>
              <w:spacing w:after="0" w:line="240" w:lineRule="auto"/>
            </w:pPr>
            <w:r>
              <w:rPr>
                <w:rFonts w:ascii="Georgia" w:hAnsi="Georgia"/>
                <w:b w:val="0"/>
                <w:i w:val="0"/>
                <w:color w:val="16181D"/>
                <w:sz w:val="17"/>
              </w:rPr>
              <w:t>Deleted photos from unallocated space</w:t>
            </w:r>
          </w:p>
        </w:tc>
      </w:tr>
      <w:tr>
        <w:trPr>
          <w:cantSplit/>
        </w:trPr>
        <w:tc>
          <w:tcPr>
            <w:tcW w:type="dxa" w:w="1415"/>
            <w:shd w:val="clear" w:color="auto" w:fill="FAFBFC"/>
          </w:tcPr>
          <w:p>
            <w:pPr>
              <w:spacing w:after="0" w:line="240" w:lineRule="auto"/>
            </w:pPr>
            <w:r>
              <w:rPr>
                <w:rFonts w:ascii="Georgia" w:hAnsi="Georgia"/>
                <w:b/>
                <w:i w:val="0"/>
                <w:color w:val="16181D"/>
                <w:sz w:val="17"/>
              </w:rPr>
              <w:t>PNG</w:t>
            </w:r>
          </w:p>
        </w:tc>
        <w:tc>
          <w:tcPr>
            <w:tcW w:type="dxa" w:w="3702"/>
            <w:shd w:val="clear" w:color="auto" w:fill="FAFBFC"/>
          </w:tcPr>
          <w:p>
            <w:pPr>
              <w:spacing w:after="0" w:line="240" w:lineRule="auto"/>
            </w:pPr>
            <w:r>
              <w:rPr>
                <w:rFonts w:ascii="Georgia" w:hAnsi="Georgia"/>
                <w:b w:val="0"/>
                <w:i w:val="0"/>
                <w:color w:val="16181D"/>
                <w:sz w:val="17"/>
              </w:rPr>
              <w:t xml:space="preserve">Header </w:t>
            </w:r>
            <w:r>
              <w:rPr>
                <w:rFonts w:ascii="Menlo" w:hAnsi="Menlo"/>
                <w:b w:val="0"/>
                <w:i w:val="0"/>
                <w:color w:val="16181D"/>
                <w:sz w:val="15"/>
              </w:rPr>
              <w:t>89 50 4E 47</w:t>
            </w:r>
          </w:p>
        </w:tc>
        <w:tc>
          <w:tcPr>
            <w:tcW w:type="dxa" w:w="4974"/>
            <w:shd w:val="clear" w:color="auto" w:fill="FAFBFC"/>
          </w:tcPr>
          <w:p>
            <w:pPr>
              <w:spacing w:after="0" w:line="240" w:lineRule="auto"/>
            </w:pPr>
            <w:r>
              <w:rPr>
                <w:rFonts w:ascii="Georgia" w:hAnsi="Georgia"/>
                <w:b w:val="0"/>
                <w:i w:val="0"/>
                <w:color w:val="16181D"/>
                <w:sz w:val="17"/>
              </w:rPr>
              <w:t>Deleted screenshots and graphics</w:t>
            </w:r>
          </w:p>
        </w:tc>
      </w:tr>
      <w:tr>
        <w:trPr>
          <w:cantSplit/>
        </w:trPr>
        <w:tc>
          <w:tcPr>
            <w:tcW w:type="dxa" w:w="1415"/>
          </w:tcPr>
          <w:p>
            <w:pPr>
              <w:spacing w:after="0" w:line="240" w:lineRule="auto"/>
            </w:pPr>
            <w:r>
              <w:rPr>
                <w:rFonts w:ascii="Georgia" w:hAnsi="Georgia"/>
                <w:b/>
                <w:i w:val="0"/>
                <w:color w:val="16181D"/>
                <w:sz w:val="17"/>
              </w:rPr>
              <w:t>PDF</w:t>
            </w:r>
          </w:p>
        </w:tc>
        <w:tc>
          <w:tcPr>
            <w:tcW w:type="dxa" w:w="3702"/>
          </w:tcPr>
          <w:p>
            <w:pPr>
              <w:spacing w:after="0" w:line="240" w:lineRule="auto"/>
            </w:pPr>
            <w:r>
              <w:rPr>
                <w:rFonts w:ascii="Georgia" w:hAnsi="Georgia"/>
                <w:b w:val="0"/>
                <w:i w:val="0"/>
                <w:color w:val="16181D"/>
                <w:sz w:val="17"/>
              </w:rPr>
              <w:t xml:space="preserve">Header </w:t>
            </w:r>
            <w:r>
              <w:rPr>
                <w:rFonts w:ascii="Menlo" w:hAnsi="Menlo"/>
                <w:b w:val="0"/>
                <w:i w:val="0"/>
                <w:color w:val="16181D"/>
                <w:sz w:val="15"/>
              </w:rPr>
              <w:t>%PDF</w:t>
            </w:r>
            <w:r>
              <w:rPr>
                <w:rFonts w:ascii="Georgia" w:hAnsi="Georgia"/>
                <w:b w:val="0"/>
                <w:i w:val="0"/>
                <w:color w:val="16181D"/>
                <w:sz w:val="17"/>
              </w:rPr>
              <w:t xml:space="preserve"> … trailer </w:t>
            </w:r>
            <w:r>
              <w:rPr>
                <w:rFonts w:ascii="Menlo" w:hAnsi="Menlo"/>
                <w:b w:val="0"/>
                <w:i w:val="0"/>
                <w:color w:val="16181D"/>
                <w:sz w:val="15"/>
              </w:rPr>
              <w:t>%%EOF</w:t>
            </w:r>
          </w:p>
        </w:tc>
        <w:tc>
          <w:tcPr>
            <w:tcW w:type="dxa" w:w="4974"/>
          </w:tcPr>
          <w:p>
            <w:pPr>
              <w:spacing w:after="0" w:line="240" w:lineRule="auto"/>
            </w:pPr>
            <w:r>
              <w:rPr>
                <w:rFonts w:ascii="Georgia" w:hAnsi="Georgia"/>
                <w:b w:val="0"/>
                <w:i w:val="0"/>
                <w:color w:val="16181D"/>
                <w:sz w:val="17"/>
              </w:rPr>
              <w:t>Deleted documents and receipts</w:t>
            </w:r>
          </w:p>
        </w:tc>
      </w:tr>
      <w:tr>
        <w:trPr>
          <w:cantSplit/>
        </w:trPr>
        <w:tc>
          <w:tcPr>
            <w:tcW w:type="dxa" w:w="1415"/>
            <w:shd w:val="clear" w:color="auto" w:fill="FAFBFC"/>
          </w:tcPr>
          <w:p>
            <w:pPr>
              <w:spacing w:after="0" w:line="240" w:lineRule="auto"/>
            </w:pPr>
            <w:r>
              <w:rPr>
                <w:rFonts w:ascii="Georgia" w:hAnsi="Georgia"/>
                <w:b/>
                <w:i w:val="0"/>
                <w:color w:val="16181D"/>
                <w:sz w:val="17"/>
              </w:rPr>
              <w:t>ZIP / Office</w:t>
            </w:r>
          </w:p>
        </w:tc>
        <w:tc>
          <w:tcPr>
            <w:tcW w:type="dxa" w:w="3702"/>
            <w:shd w:val="clear" w:color="auto" w:fill="FAFBFC"/>
          </w:tcPr>
          <w:p>
            <w:pPr>
              <w:spacing w:after="0" w:line="240" w:lineRule="auto"/>
            </w:pPr>
            <w:r>
              <w:rPr>
                <w:rFonts w:ascii="Georgia" w:hAnsi="Georgia"/>
                <w:b w:val="0"/>
                <w:i w:val="0"/>
                <w:color w:val="16181D"/>
                <w:sz w:val="17"/>
              </w:rPr>
              <w:t xml:space="preserve">Header </w:t>
            </w:r>
            <w:r>
              <w:rPr>
                <w:rFonts w:ascii="Menlo" w:hAnsi="Menlo"/>
                <w:b w:val="0"/>
                <w:i w:val="0"/>
                <w:color w:val="16181D"/>
                <w:sz w:val="15"/>
              </w:rPr>
              <w:t>PK\x03\x04</w:t>
            </w:r>
          </w:p>
        </w:tc>
        <w:tc>
          <w:tcPr>
            <w:tcW w:type="dxa" w:w="4974"/>
            <w:shd w:val="clear" w:color="auto" w:fill="FAFBFC"/>
          </w:tcPr>
          <w:p>
            <w:pPr>
              <w:spacing w:after="0" w:line="240" w:lineRule="auto"/>
            </w:pPr>
            <w:r>
              <w:rPr>
                <w:rFonts w:ascii="Georgia" w:hAnsi="Georgia"/>
                <w:b w:val="0"/>
                <w:i w:val="0"/>
                <w:color w:val="16181D"/>
                <w:sz w:val="17"/>
              </w:rPr>
              <w:t>Deleted archives, .docx, .xlsx</w:t>
            </w:r>
          </w:p>
        </w:tc>
      </w:tr>
      <w:tr>
        <w:trPr>
          <w:cantSplit/>
        </w:trPr>
        <w:tc>
          <w:tcPr>
            <w:tcW w:type="dxa" w:w="1415"/>
          </w:tcPr>
          <w:p>
            <w:pPr>
              <w:spacing w:after="0" w:line="240" w:lineRule="auto"/>
            </w:pPr>
            <w:r>
              <w:rPr>
                <w:rFonts w:ascii="Georgia" w:hAnsi="Georgia"/>
                <w:b/>
                <w:i w:val="0"/>
                <w:color w:val="16181D"/>
                <w:sz w:val="17"/>
              </w:rPr>
              <w:t>MP4 video</w:t>
            </w:r>
          </w:p>
        </w:tc>
        <w:tc>
          <w:tcPr>
            <w:tcW w:type="dxa" w:w="3702"/>
          </w:tcPr>
          <w:p>
            <w:pPr>
              <w:spacing w:after="0" w:line="240" w:lineRule="auto"/>
            </w:pPr>
            <w:r>
              <w:rPr>
                <w:rFonts w:ascii="Georgia" w:hAnsi="Georgia"/>
                <w:b w:val="0"/>
                <w:i w:val="0"/>
                <w:color w:val="16181D"/>
                <w:sz w:val="17"/>
              </w:rPr>
              <w:t xml:space="preserve">An </w:t>
            </w:r>
            <w:r>
              <w:rPr>
                <w:rFonts w:ascii="Menlo" w:hAnsi="Menlo"/>
                <w:b w:val="0"/>
                <w:i w:val="0"/>
                <w:color w:val="16181D"/>
                <w:sz w:val="15"/>
              </w:rPr>
              <w:t>ftyp</w:t>
            </w:r>
            <w:r>
              <w:rPr>
                <w:rFonts w:ascii="Georgia" w:hAnsi="Georgia"/>
                <w:b w:val="0"/>
                <w:i w:val="0"/>
                <w:color w:val="16181D"/>
                <w:sz w:val="17"/>
              </w:rPr>
              <w:t xml:space="preserve"> box near the start</w:t>
            </w:r>
          </w:p>
        </w:tc>
        <w:tc>
          <w:tcPr>
            <w:tcW w:type="dxa" w:w="4974"/>
          </w:tcPr>
          <w:p>
            <w:pPr>
              <w:spacing w:after="0" w:line="240" w:lineRule="auto"/>
            </w:pPr>
            <w:r>
              <w:rPr>
                <w:rFonts w:ascii="Georgia" w:hAnsi="Georgia"/>
                <w:b w:val="0"/>
                <w:i w:val="0"/>
                <w:color w:val="16181D"/>
                <w:sz w:val="17"/>
              </w:rPr>
              <w:t>Deleted video clips</w:t>
            </w:r>
          </w:p>
        </w:tc>
      </w:tr>
    </w:tbl>
    <w:p>
      <w:pPr>
        <w:spacing w:after="40"/>
      </w:pPr>
    </w:p>
    <w:p>
      <w:pPr>
        <w:spacing w:after="80"/>
      </w:pPr>
      <w:r>
        <w:rPr>
          <w:rFonts w:ascii="Georgia" w:hAnsi="Georgia"/>
          <w:b/>
          <w:i w:val="0"/>
          <w:color w:val="16181D"/>
          <w:sz w:val="19"/>
        </w:rPr>
        <w:t>Carving relies on content signatures, not the index</w:t>
      </w:r>
      <w:r>
        <w:rPr>
          <w:rFonts w:ascii="Georgia" w:hAnsi="Georgia"/>
          <w:b w:val="0"/>
          <w:i w:val="0"/>
          <w:color w:val="16181D"/>
          <w:sz w:val="19"/>
        </w:rPr>
        <w:t xml:space="preserve"> — so it works </w:t>
      </w:r>
      <w:r>
        <w:rPr>
          <w:rFonts w:ascii="Georgia" w:hAnsi="Georgia"/>
          <w:b/>
          <w:i w:val="0"/>
          <w:color w:val="16181D"/>
          <w:sz w:val="19"/>
        </w:rPr>
        <w:t>precisely when "delete" or a format has removed the index but left the bytes behind.</w:t>
      </w: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"If the file isn't in the index, it's gone."</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carving rebuilds files with </w:t>
      </w:r>
      <w:r>
        <w:rPr>
          <w:rFonts w:ascii="Georgia" w:hAnsi="Georgia"/>
          <w:b/>
          <w:i w:val="0"/>
          <w:color w:val="3D4350"/>
          <w:sz w:val="18"/>
        </w:rPr>
        <w:t>no reliance on the file-system index</w:t>
      </w:r>
      <w:r>
        <w:rPr>
          <w:rFonts w:ascii="Georgia" w:hAnsi="Georgia"/>
          <w:b w:val="0"/>
          <w:i w:val="0"/>
          <w:color w:val="3D4350"/>
          <w:sz w:val="18"/>
        </w:rPr>
        <w:t xml:space="preserve">, as long as the bytes have not been overwritten. It is like </w:t>
      </w:r>
      <w:r>
        <w:rPr>
          <w:rFonts w:ascii="Georgia" w:hAnsi="Georgia"/>
          <w:b/>
          <w:i w:val="0"/>
          <w:color w:val="3D4350"/>
          <w:sz w:val="18"/>
        </w:rPr>
        <w:t>reassembling a shredded document by recognising the edges and patterns</w:t>
      </w:r>
      <w:r>
        <w:rPr>
          <w:rFonts w:ascii="Georgia" w:hAnsi="Georgia"/>
          <w:b w:val="0"/>
          <w:i w:val="0"/>
          <w:color w:val="3D4350"/>
          <w:sz w:val="18"/>
        </w:rPr>
        <w:t>, even though the folder label is missing.</w:t>
      </w:r>
    </w:p>
    <w:p>
      <w:pPr>
        <w:pStyle w:val="Heading2"/>
        <w:pBdr>
          <w:bottom w:val="single" w:sz="6" w:space="2" w:color="D6D9E0"/>
        </w:pBdr>
      </w:pPr>
      <w:r>
        <w:rPr>
          <w:rFonts w:ascii="Helvetica Neue" w:hAnsi="Helvetica Neue"/>
          <w:b/>
          <w:i w:val="0"/>
          <w:color w:val="1F4E79"/>
          <w:sz w:val="27"/>
        </w:rPr>
        <w:t>8.10 Mobile forensics</w:t>
      </w:r>
    </w:p>
    <w:p>
      <w:pPr>
        <w:spacing w:after="80"/>
      </w:pPr>
      <w:r>
        <w:rPr>
          <w:rFonts w:ascii="Georgia" w:hAnsi="Georgia"/>
          <w:b/>
          <w:i w:val="0"/>
          <w:color w:val="16181D"/>
          <w:sz w:val="19"/>
        </w:rPr>
        <w:t>Mobile forensics is extracting and analysing evidence from smartphones, tablets, SIMs and their apps.</w:t>
      </w:r>
      <w:r>
        <w:rPr>
          <w:rFonts w:ascii="Georgia" w:hAnsi="Georgia"/>
          <w:b w:val="0"/>
          <w:i w:val="0"/>
          <w:color w:val="16181D"/>
          <w:sz w:val="19"/>
        </w:rPr>
        <w:t xml:space="preserve"> It is its own discipline because phones are </w:t>
      </w:r>
      <w:r>
        <w:rPr>
          <w:rFonts w:ascii="Georgia" w:hAnsi="Georgia"/>
          <w:b/>
          <w:i w:val="0"/>
          <w:color w:val="16181D"/>
          <w:sz w:val="19"/>
        </w:rPr>
        <w:t>always-on, networked, encrypted and OS-locked</w:t>
      </w:r>
      <w:r>
        <w:rPr>
          <w:rFonts w:ascii="Georgia" w:hAnsi="Georgia"/>
          <w:b w:val="0"/>
          <w:i w:val="0"/>
          <w:color w:val="16181D"/>
          <w:sz w:val="19"/>
        </w:rPr>
        <w:t>, and store extraordinarily rich data.</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2956"/>
        <w:gridCol w:w="3564"/>
        <w:gridCol w:w="3571"/>
      </w:tblGrid>
      <w:tr>
        <w:trPr>
          <w:cantSplit/>
          <w:tblHeader/>
        </w:trPr>
        <w:tc>
          <w:tcPr>
            <w:tcW w:type="dxa" w:w="2956"/>
            <w:shd w:val="clear" w:color="auto" w:fill="EEF3F8"/>
          </w:tcPr>
          <w:p>
            <w:pPr>
              <w:spacing w:after="0" w:line="240" w:lineRule="auto"/>
            </w:pPr>
            <w:r>
              <w:rPr>
                <w:rFonts w:ascii="Helvetica Neue" w:hAnsi="Helvetica Neue"/>
                <w:b/>
                <w:i w:val="0"/>
                <w:color w:val="1F4E79"/>
                <w:sz w:val="16"/>
              </w:rPr>
              <w:t>Complaint type in Nepal</w:t>
            </w:r>
          </w:p>
        </w:tc>
        <w:tc>
          <w:tcPr>
            <w:tcW w:type="dxa" w:w="3564"/>
            <w:shd w:val="clear" w:color="auto" w:fill="EEF3F8"/>
          </w:tcPr>
          <w:p>
            <w:pPr>
              <w:spacing w:after="0" w:line="240" w:lineRule="auto"/>
            </w:pPr>
            <w:r>
              <w:rPr>
                <w:rFonts w:ascii="Helvetica Neue" w:hAnsi="Helvetica Neue"/>
                <w:b/>
                <w:i w:val="0"/>
                <w:color w:val="1F4E79"/>
                <w:sz w:val="16"/>
              </w:rPr>
              <w:t>Where the evidence lives</w:t>
            </w:r>
          </w:p>
        </w:tc>
        <w:tc>
          <w:tcPr>
            <w:tcW w:type="dxa" w:w="3571"/>
            <w:shd w:val="clear" w:color="auto" w:fill="EEF3F8"/>
          </w:tcPr>
          <w:p>
            <w:pPr>
              <w:spacing w:after="0" w:line="240" w:lineRule="auto"/>
            </w:pPr>
            <w:r>
              <w:rPr>
                <w:rFonts w:ascii="Helvetica Neue" w:hAnsi="Helvetica Neue"/>
                <w:b/>
                <w:i w:val="0"/>
                <w:color w:val="1F4E79"/>
                <w:sz w:val="16"/>
              </w:rPr>
              <w:t>What the phone reveals</w:t>
            </w:r>
          </w:p>
        </w:tc>
      </w:tr>
      <w:tr>
        <w:trPr>
          <w:cantSplit/>
        </w:trPr>
        <w:tc>
          <w:tcPr>
            <w:tcW w:type="dxa" w:w="2956"/>
          </w:tcPr>
          <w:p>
            <w:pPr>
              <w:spacing w:after="0" w:line="240" w:lineRule="auto"/>
            </w:pPr>
            <w:r>
              <w:rPr>
                <w:rFonts w:ascii="Georgia" w:hAnsi="Georgia"/>
                <w:b w:val="0"/>
                <w:i w:val="0"/>
                <w:color w:val="16181D"/>
                <w:sz w:val="17"/>
              </w:rPr>
              <w:t>Online fraud or scam</w:t>
            </w:r>
          </w:p>
        </w:tc>
        <w:tc>
          <w:tcPr>
            <w:tcW w:type="dxa" w:w="3564"/>
          </w:tcPr>
          <w:p>
            <w:pPr>
              <w:spacing w:after="0" w:line="240" w:lineRule="auto"/>
            </w:pPr>
            <w:r>
              <w:rPr>
                <w:rFonts w:ascii="Georgia" w:hAnsi="Georgia"/>
                <w:b w:val="0"/>
                <w:i w:val="0"/>
                <w:color w:val="16181D"/>
                <w:sz w:val="17"/>
              </w:rPr>
              <w:t>eSewa/Khalti, SMS OTPs, bank app</w:t>
            </w:r>
          </w:p>
        </w:tc>
        <w:tc>
          <w:tcPr>
            <w:tcW w:type="dxa" w:w="3571"/>
          </w:tcPr>
          <w:p>
            <w:pPr>
              <w:spacing w:after="0" w:line="240" w:lineRule="auto"/>
            </w:pPr>
            <w:r>
              <w:rPr>
                <w:rFonts w:ascii="Georgia" w:hAnsi="Georgia"/>
                <w:b w:val="0"/>
                <w:i w:val="0"/>
                <w:color w:val="16181D"/>
                <w:sz w:val="17"/>
              </w:rPr>
              <w:t>Transactions, payee, timing</w:t>
            </w:r>
          </w:p>
        </w:tc>
      </w:tr>
      <w:tr>
        <w:trPr>
          <w:cantSplit/>
        </w:trPr>
        <w:tc>
          <w:tcPr>
            <w:tcW w:type="dxa" w:w="2956"/>
            <w:shd w:val="clear" w:color="auto" w:fill="FAFBFC"/>
          </w:tcPr>
          <w:p>
            <w:pPr>
              <w:spacing w:after="0" w:line="240" w:lineRule="auto"/>
            </w:pPr>
            <w:r>
              <w:rPr>
                <w:rFonts w:ascii="Georgia" w:hAnsi="Georgia"/>
                <w:b w:val="0"/>
                <w:i w:val="0"/>
                <w:color w:val="16181D"/>
                <w:sz w:val="17"/>
              </w:rPr>
              <w:t>Harassment and cyberbullying</w:t>
            </w:r>
          </w:p>
        </w:tc>
        <w:tc>
          <w:tcPr>
            <w:tcW w:type="dxa" w:w="3564"/>
            <w:shd w:val="clear" w:color="auto" w:fill="FAFBFC"/>
          </w:tcPr>
          <w:p>
            <w:pPr>
              <w:spacing w:after="0" w:line="240" w:lineRule="auto"/>
            </w:pPr>
            <w:r>
              <w:rPr>
                <w:rFonts w:ascii="Georgia" w:hAnsi="Georgia"/>
                <w:b w:val="0"/>
                <w:i w:val="0"/>
                <w:color w:val="16181D"/>
                <w:sz w:val="17"/>
              </w:rPr>
              <w:t>Messenger, WhatsApp, Viber, TikTok</w:t>
            </w:r>
          </w:p>
        </w:tc>
        <w:tc>
          <w:tcPr>
            <w:tcW w:type="dxa" w:w="3571"/>
            <w:shd w:val="clear" w:color="auto" w:fill="FAFBFC"/>
          </w:tcPr>
          <w:p>
            <w:pPr>
              <w:spacing w:after="0" w:line="240" w:lineRule="auto"/>
            </w:pPr>
            <w:r>
              <w:rPr>
                <w:rFonts w:ascii="Georgia" w:hAnsi="Georgia"/>
                <w:b w:val="0"/>
                <w:i w:val="0"/>
                <w:color w:val="16181D"/>
                <w:sz w:val="17"/>
              </w:rPr>
              <w:t>The abusive messages and sender</w:t>
            </w:r>
          </w:p>
        </w:tc>
      </w:tr>
      <w:tr>
        <w:trPr>
          <w:cantSplit/>
        </w:trPr>
        <w:tc>
          <w:tcPr>
            <w:tcW w:type="dxa" w:w="2956"/>
          </w:tcPr>
          <w:p>
            <w:pPr>
              <w:spacing w:after="0" w:line="240" w:lineRule="auto"/>
            </w:pPr>
            <w:r>
              <w:rPr>
                <w:rFonts w:ascii="Georgia" w:hAnsi="Georgia"/>
                <w:b w:val="0"/>
                <w:i w:val="0"/>
                <w:color w:val="16181D"/>
                <w:sz w:val="17"/>
              </w:rPr>
              <w:t>Blackmail / sextortion</w:t>
            </w:r>
          </w:p>
        </w:tc>
        <w:tc>
          <w:tcPr>
            <w:tcW w:type="dxa" w:w="3564"/>
          </w:tcPr>
          <w:p>
            <w:pPr>
              <w:spacing w:after="0" w:line="240" w:lineRule="auto"/>
            </w:pPr>
            <w:r>
              <w:rPr>
                <w:rFonts w:ascii="Georgia" w:hAnsi="Georgia"/>
                <w:b w:val="0"/>
                <w:i w:val="0"/>
                <w:color w:val="16181D"/>
                <w:sz w:val="17"/>
              </w:rPr>
              <w:t>Gallery, chat apps, cloud backup</w:t>
            </w:r>
          </w:p>
        </w:tc>
        <w:tc>
          <w:tcPr>
            <w:tcW w:type="dxa" w:w="3571"/>
          </w:tcPr>
          <w:p>
            <w:pPr>
              <w:spacing w:after="0" w:line="240" w:lineRule="auto"/>
            </w:pPr>
            <w:r>
              <w:rPr>
                <w:rFonts w:ascii="Georgia" w:hAnsi="Georgia"/>
                <w:b w:val="0"/>
                <w:i w:val="0"/>
                <w:color w:val="16181D"/>
                <w:sz w:val="17"/>
              </w:rPr>
              <w:t>Images, threats, contact history</w:t>
            </w:r>
          </w:p>
        </w:tc>
      </w:tr>
      <w:tr>
        <w:trPr>
          <w:cantSplit/>
        </w:trPr>
        <w:tc>
          <w:tcPr>
            <w:tcW w:type="dxa" w:w="2956"/>
            <w:shd w:val="clear" w:color="auto" w:fill="FAFBFC"/>
          </w:tcPr>
          <w:p>
            <w:pPr>
              <w:spacing w:after="0" w:line="240" w:lineRule="auto"/>
            </w:pPr>
            <w:r>
              <w:rPr>
                <w:rFonts w:ascii="Georgia" w:hAnsi="Georgia"/>
                <w:b w:val="0"/>
                <w:i w:val="0"/>
                <w:color w:val="16181D"/>
                <w:sz w:val="17"/>
              </w:rPr>
              <w:t>Fake profile / impersonation</w:t>
            </w:r>
          </w:p>
        </w:tc>
        <w:tc>
          <w:tcPr>
            <w:tcW w:type="dxa" w:w="3564"/>
            <w:shd w:val="clear" w:color="auto" w:fill="FAFBFC"/>
          </w:tcPr>
          <w:p>
            <w:pPr>
              <w:spacing w:after="0" w:line="240" w:lineRule="auto"/>
            </w:pPr>
            <w:r>
              <w:rPr>
                <w:rFonts w:ascii="Georgia" w:hAnsi="Georgia"/>
                <w:b w:val="0"/>
                <w:i w:val="0"/>
                <w:color w:val="16181D"/>
                <w:sz w:val="17"/>
              </w:rPr>
              <w:t>Facebook and Instagram apps</w:t>
            </w:r>
          </w:p>
        </w:tc>
        <w:tc>
          <w:tcPr>
            <w:tcW w:type="dxa" w:w="3571"/>
            <w:shd w:val="clear" w:color="auto" w:fill="FAFBFC"/>
          </w:tcPr>
          <w:p>
            <w:pPr>
              <w:spacing w:after="0" w:line="240" w:lineRule="auto"/>
            </w:pPr>
            <w:r>
              <w:rPr>
                <w:rFonts w:ascii="Georgia" w:hAnsi="Georgia"/>
                <w:b w:val="0"/>
                <w:i w:val="0"/>
                <w:color w:val="16181D"/>
                <w:sz w:val="17"/>
              </w:rPr>
              <w:t>Account access, device linkage</w:t>
            </w:r>
          </w:p>
        </w:tc>
      </w:tr>
      <w:tr>
        <w:trPr>
          <w:cantSplit/>
        </w:trPr>
        <w:tc>
          <w:tcPr>
            <w:tcW w:type="dxa" w:w="2956"/>
          </w:tcPr>
          <w:p>
            <w:pPr>
              <w:spacing w:after="0" w:line="240" w:lineRule="auto"/>
            </w:pPr>
            <w:r>
              <w:rPr>
                <w:rFonts w:ascii="Georgia" w:hAnsi="Georgia"/>
                <w:b w:val="0"/>
                <w:i w:val="0"/>
                <w:color w:val="16181D"/>
                <w:sz w:val="17"/>
              </w:rPr>
              <w:t>Financial dispute</w:t>
            </w:r>
          </w:p>
        </w:tc>
        <w:tc>
          <w:tcPr>
            <w:tcW w:type="dxa" w:w="3564"/>
          </w:tcPr>
          <w:p>
            <w:pPr>
              <w:spacing w:after="0" w:line="240" w:lineRule="auto"/>
            </w:pPr>
            <w:r>
              <w:rPr>
                <w:rFonts w:ascii="Georgia" w:hAnsi="Georgia"/>
                <w:b w:val="0"/>
                <w:i w:val="0"/>
                <w:color w:val="16181D"/>
                <w:sz w:val="17"/>
              </w:rPr>
              <w:t>Call logs and CDRs</w:t>
            </w:r>
          </w:p>
        </w:tc>
        <w:tc>
          <w:tcPr>
            <w:tcW w:type="dxa" w:w="3571"/>
          </w:tcPr>
          <w:p>
            <w:pPr>
              <w:spacing w:after="0" w:line="240" w:lineRule="auto"/>
            </w:pPr>
            <w:r>
              <w:rPr>
                <w:rFonts w:ascii="Georgia" w:hAnsi="Georgia"/>
                <w:b w:val="0"/>
                <w:i w:val="0"/>
                <w:color w:val="16181D"/>
                <w:sz w:val="17"/>
              </w:rPr>
              <w:t>Who contacted whom, and when</w:t>
            </w:r>
          </w:p>
        </w:tc>
      </w:tr>
      <w:tr>
        <w:trPr>
          <w:cantSplit/>
        </w:trPr>
        <w:tc>
          <w:tcPr>
            <w:tcW w:type="dxa" w:w="2956"/>
            <w:shd w:val="clear" w:color="auto" w:fill="FAFBFC"/>
          </w:tcPr>
          <w:p>
            <w:pPr>
              <w:spacing w:after="0" w:line="240" w:lineRule="auto"/>
            </w:pPr>
            <w:r>
              <w:rPr>
                <w:rFonts w:ascii="Georgia" w:hAnsi="Georgia"/>
                <w:b w:val="0"/>
                <w:i w:val="0"/>
                <w:color w:val="16181D"/>
                <w:sz w:val="17"/>
              </w:rPr>
              <w:t>Location alibi</w:t>
            </w:r>
          </w:p>
        </w:tc>
        <w:tc>
          <w:tcPr>
            <w:tcW w:type="dxa" w:w="3564"/>
            <w:shd w:val="clear" w:color="auto" w:fill="FAFBFC"/>
          </w:tcPr>
          <w:p>
            <w:pPr>
              <w:spacing w:after="0" w:line="240" w:lineRule="auto"/>
            </w:pPr>
            <w:r>
              <w:rPr>
                <w:rFonts w:ascii="Georgia" w:hAnsi="Georgia"/>
                <w:b w:val="0"/>
                <w:i w:val="0"/>
                <w:color w:val="16181D"/>
                <w:sz w:val="17"/>
              </w:rPr>
              <w:t>Maps and app location history</w:t>
            </w:r>
          </w:p>
        </w:tc>
        <w:tc>
          <w:tcPr>
            <w:tcW w:type="dxa" w:w="3571"/>
            <w:shd w:val="clear" w:color="auto" w:fill="FAFBFC"/>
          </w:tcPr>
          <w:p>
            <w:pPr>
              <w:spacing w:after="0" w:line="240" w:lineRule="auto"/>
            </w:pPr>
            <w:r>
              <w:rPr>
                <w:rFonts w:ascii="Georgia" w:hAnsi="Georgia"/>
                <w:b w:val="0"/>
                <w:i w:val="0"/>
                <w:color w:val="16181D"/>
                <w:sz w:val="17"/>
              </w:rPr>
              <w:t>Where the phone was at a key time</w:t>
            </w:r>
          </w:p>
        </w:tc>
      </w:tr>
    </w:tbl>
    <w:p>
      <w:pPr>
        <w:spacing w:after="40"/>
      </w:pPr>
    </w:p>
    <w:p>
      <w:pPr>
        <w:spacing w:after="80"/>
      </w:pPr>
      <w:r>
        <w:rPr>
          <w:rFonts w:ascii="Georgia" w:hAnsi="Georgia"/>
          <w:b/>
          <w:i w:val="0"/>
          <w:color w:val="16181D"/>
          <w:sz w:val="19"/>
        </w:rPr>
        <w:t>Most Nepal Police Cyber Bureau complaints centre on mobile phones and apps</w:t>
      </w:r>
      <w:r>
        <w:rPr>
          <w:rFonts w:ascii="Georgia" w:hAnsi="Georgia"/>
          <w:b w:val="0"/>
          <w:i w:val="0"/>
          <w:color w:val="16181D"/>
          <w:sz w:val="19"/>
        </w:rPr>
        <w:t xml:space="preserve"> — the phone, not a PC, is the crime scene today.</w:t>
      </w:r>
    </w:p>
    <w:p>
      <w:pPr>
        <w:pStyle w:val="Heading3"/>
      </w:pPr>
      <w:r>
        <w:rPr>
          <w:rFonts w:ascii="Helvetica Neue" w:hAnsi="Helvetica Neue"/>
          <w:b/>
          <w:i w:val="0"/>
          <w:color w:val="2A6EA8"/>
          <w:sz w:val="22"/>
        </w:rPr>
        <w:t>The four extraction levels</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215"/>
        <w:gridCol w:w="3835"/>
        <w:gridCol w:w="5041"/>
      </w:tblGrid>
      <w:tr>
        <w:trPr>
          <w:cantSplit/>
          <w:tblHeader/>
        </w:trPr>
        <w:tc>
          <w:tcPr>
            <w:tcW w:type="dxa" w:w="1215"/>
            <w:shd w:val="clear" w:color="auto" w:fill="EEF3F8"/>
          </w:tcPr>
          <w:p>
            <w:pPr>
              <w:spacing w:after="0" w:line="240" w:lineRule="auto"/>
            </w:pPr>
            <w:r>
              <w:rPr>
                <w:rFonts w:ascii="Helvetica Neue" w:hAnsi="Helvetica Neue"/>
                <w:b/>
                <w:i w:val="0"/>
                <w:color w:val="1F4E79"/>
                <w:sz w:val="16"/>
              </w:rPr>
              <w:t>Level</w:t>
            </w:r>
          </w:p>
        </w:tc>
        <w:tc>
          <w:tcPr>
            <w:tcW w:type="dxa" w:w="3835"/>
            <w:shd w:val="clear" w:color="auto" w:fill="EEF3F8"/>
          </w:tcPr>
          <w:p>
            <w:pPr>
              <w:spacing w:after="0" w:line="240" w:lineRule="auto"/>
            </w:pPr>
            <w:r>
              <w:rPr>
                <w:rFonts w:ascii="Helvetica Neue" w:hAnsi="Helvetica Neue"/>
                <w:b/>
                <w:i w:val="0"/>
                <w:color w:val="1F4E79"/>
                <w:sz w:val="16"/>
              </w:rPr>
              <w:t>How it works</w:t>
            </w:r>
          </w:p>
        </w:tc>
        <w:tc>
          <w:tcPr>
            <w:tcW w:type="dxa" w:w="5041"/>
            <w:shd w:val="clear" w:color="auto" w:fill="EEF3F8"/>
          </w:tcPr>
          <w:p>
            <w:pPr>
              <w:spacing w:after="0" w:line="240" w:lineRule="auto"/>
            </w:pPr>
            <w:r>
              <w:rPr>
                <w:rFonts w:ascii="Helvetica Neue" w:hAnsi="Helvetica Neue"/>
                <w:b/>
                <w:i w:val="0"/>
                <w:color w:val="1F4E79"/>
                <w:sz w:val="16"/>
              </w:rPr>
              <w:t>Data yield and trade-off</w:t>
            </w:r>
          </w:p>
        </w:tc>
      </w:tr>
      <w:tr>
        <w:trPr>
          <w:cantSplit/>
        </w:trPr>
        <w:tc>
          <w:tcPr>
            <w:tcW w:type="dxa" w:w="1215"/>
          </w:tcPr>
          <w:p>
            <w:pPr>
              <w:spacing w:after="0" w:line="240" w:lineRule="auto"/>
            </w:pPr>
            <w:r>
              <w:rPr>
                <w:rFonts w:ascii="Georgia" w:hAnsi="Georgia"/>
                <w:b/>
                <w:i w:val="0"/>
                <w:color w:val="16181D"/>
                <w:sz w:val="17"/>
              </w:rPr>
              <w:t>Manual</w:t>
            </w:r>
          </w:p>
        </w:tc>
        <w:tc>
          <w:tcPr>
            <w:tcW w:type="dxa" w:w="3835"/>
          </w:tcPr>
          <w:p>
            <w:pPr>
              <w:spacing w:after="0" w:line="240" w:lineRule="auto"/>
            </w:pPr>
            <w:r>
              <w:rPr>
                <w:rFonts w:ascii="Georgia" w:hAnsi="Georgia"/>
                <w:b w:val="0"/>
                <w:i w:val="0"/>
                <w:color w:val="16181D"/>
                <w:sz w:val="17"/>
              </w:rPr>
              <w:t>Scroll and photograph the screen</w:t>
            </w:r>
          </w:p>
        </w:tc>
        <w:tc>
          <w:tcPr>
            <w:tcW w:type="dxa" w:w="5041"/>
          </w:tcPr>
          <w:p>
            <w:pPr>
              <w:spacing w:after="0" w:line="240" w:lineRule="auto"/>
            </w:pPr>
            <w:r>
              <w:rPr>
                <w:rFonts w:ascii="Georgia" w:hAnsi="Georgia"/>
                <w:b w:val="0"/>
                <w:i w:val="0"/>
                <w:color w:val="16181D"/>
                <w:sz w:val="17"/>
              </w:rPr>
              <w:t xml:space="preserve">Least data; quick but </w:t>
            </w:r>
            <w:r>
              <w:rPr>
                <w:rFonts w:ascii="Georgia" w:hAnsi="Georgia"/>
                <w:b/>
                <w:i w:val="0"/>
                <w:color w:val="16181D"/>
                <w:sz w:val="17"/>
              </w:rPr>
              <w:t>alters the device</w:t>
            </w:r>
          </w:p>
        </w:tc>
      </w:tr>
      <w:tr>
        <w:trPr>
          <w:cantSplit/>
        </w:trPr>
        <w:tc>
          <w:tcPr>
            <w:tcW w:type="dxa" w:w="1215"/>
            <w:shd w:val="clear" w:color="auto" w:fill="FAFBFC"/>
          </w:tcPr>
          <w:p>
            <w:pPr>
              <w:spacing w:after="0" w:line="240" w:lineRule="auto"/>
            </w:pPr>
            <w:r>
              <w:rPr>
                <w:rFonts w:ascii="Georgia" w:hAnsi="Georgia"/>
                <w:b/>
                <w:i w:val="0"/>
                <w:color w:val="16181D"/>
                <w:sz w:val="17"/>
              </w:rPr>
              <w:t>Logical</w:t>
            </w:r>
          </w:p>
        </w:tc>
        <w:tc>
          <w:tcPr>
            <w:tcW w:type="dxa" w:w="3835"/>
            <w:shd w:val="clear" w:color="auto" w:fill="FAFBFC"/>
          </w:tcPr>
          <w:p>
            <w:pPr>
              <w:spacing w:after="0" w:line="240" w:lineRule="auto"/>
            </w:pPr>
            <w:r>
              <w:rPr>
                <w:rFonts w:ascii="Georgia" w:hAnsi="Georgia"/>
                <w:b w:val="0"/>
                <w:i w:val="0"/>
                <w:color w:val="16181D"/>
                <w:sz w:val="17"/>
              </w:rPr>
              <w:t>Via device APIs or backups</w:t>
            </w:r>
          </w:p>
        </w:tc>
        <w:tc>
          <w:tcPr>
            <w:tcW w:type="dxa" w:w="5041"/>
            <w:shd w:val="clear" w:color="auto" w:fill="FAFBFC"/>
          </w:tcPr>
          <w:p>
            <w:pPr>
              <w:spacing w:after="0" w:line="240" w:lineRule="auto"/>
            </w:pPr>
            <w:r>
              <w:rPr>
                <w:rFonts w:ascii="Georgia" w:hAnsi="Georgia"/>
                <w:b w:val="0"/>
                <w:i w:val="0"/>
                <w:color w:val="16181D"/>
                <w:sz w:val="17"/>
              </w:rPr>
              <w:t>Moderate; less invasive, may miss deleted data</w:t>
            </w:r>
          </w:p>
        </w:tc>
      </w:tr>
      <w:tr>
        <w:trPr>
          <w:cantSplit/>
        </w:trPr>
        <w:tc>
          <w:tcPr>
            <w:tcW w:type="dxa" w:w="1215"/>
          </w:tcPr>
          <w:p>
            <w:pPr>
              <w:spacing w:after="0" w:line="240" w:lineRule="auto"/>
            </w:pPr>
            <w:r>
              <w:rPr>
                <w:rFonts w:ascii="Georgia" w:hAnsi="Georgia"/>
                <w:b/>
                <w:i w:val="0"/>
                <w:color w:val="16181D"/>
                <w:sz w:val="17"/>
              </w:rPr>
              <w:t>File-system</w:t>
            </w:r>
          </w:p>
        </w:tc>
        <w:tc>
          <w:tcPr>
            <w:tcW w:type="dxa" w:w="3835"/>
          </w:tcPr>
          <w:p>
            <w:pPr>
              <w:spacing w:after="0" w:line="240" w:lineRule="auto"/>
            </w:pPr>
            <w:r>
              <w:rPr>
                <w:rFonts w:ascii="Georgia" w:hAnsi="Georgia"/>
                <w:b w:val="0"/>
                <w:i w:val="0"/>
                <w:color w:val="16181D"/>
                <w:sz w:val="17"/>
              </w:rPr>
              <w:t>Pull app databases and system files</w:t>
            </w:r>
          </w:p>
        </w:tc>
        <w:tc>
          <w:tcPr>
            <w:tcW w:type="dxa" w:w="5041"/>
          </w:tcPr>
          <w:p>
            <w:pPr>
              <w:spacing w:after="0" w:line="240" w:lineRule="auto"/>
            </w:pPr>
            <w:r>
              <w:rPr>
                <w:rFonts w:ascii="Georgia" w:hAnsi="Georgia"/>
                <w:b w:val="0"/>
                <w:i w:val="0"/>
                <w:color w:val="16181D"/>
                <w:sz w:val="17"/>
              </w:rPr>
              <w:t xml:space="preserve">More — </w:t>
            </w:r>
            <w:r>
              <w:rPr>
                <w:rFonts w:ascii="Georgia" w:hAnsi="Georgia"/>
                <w:b/>
                <w:i w:val="0"/>
                <w:color w:val="16181D"/>
                <w:sz w:val="17"/>
              </w:rPr>
              <w:t>reaches SQLite chat databases</w:t>
            </w:r>
          </w:p>
        </w:tc>
      </w:tr>
      <w:tr>
        <w:trPr>
          <w:cantSplit/>
        </w:trPr>
        <w:tc>
          <w:tcPr>
            <w:tcW w:type="dxa" w:w="1215"/>
            <w:shd w:val="clear" w:color="auto" w:fill="FAFBFC"/>
          </w:tcPr>
          <w:p>
            <w:pPr>
              <w:spacing w:after="0" w:line="240" w:lineRule="auto"/>
            </w:pPr>
            <w:r>
              <w:rPr>
                <w:rFonts w:ascii="Georgia" w:hAnsi="Georgia"/>
                <w:b/>
                <w:i w:val="0"/>
                <w:color w:val="16181D"/>
                <w:sz w:val="17"/>
              </w:rPr>
              <w:t>Physical</w:t>
            </w:r>
          </w:p>
        </w:tc>
        <w:tc>
          <w:tcPr>
            <w:tcW w:type="dxa" w:w="3835"/>
            <w:shd w:val="clear" w:color="auto" w:fill="FAFBFC"/>
          </w:tcPr>
          <w:p>
            <w:pPr>
              <w:spacing w:after="0" w:line="240" w:lineRule="auto"/>
            </w:pPr>
            <w:r>
              <w:rPr>
                <w:rFonts w:ascii="Georgia" w:hAnsi="Georgia"/>
                <w:b w:val="0"/>
                <w:i w:val="0"/>
                <w:color w:val="16181D"/>
                <w:sz w:val="17"/>
              </w:rPr>
              <w:t>A full bit-for-bit image of storage</w:t>
            </w:r>
          </w:p>
        </w:tc>
        <w:tc>
          <w:tcPr>
            <w:tcW w:type="dxa" w:w="5041"/>
            <w:shd w:val="clear" w:color="auto" w:fill="FAFBFC"/>
          </w:tcPr>
          <w:p>
            <w:pPr>
              <w:spacing w:after="0" w:line="240" w:lineRule="auto"/>
            </w:pPr>
            <w:r>
              <w:rPr>
                <w:rFonts w:ascii="Georgia" w:hAnsi="Georgia"/>
                <w:b/>
                <w:i w:val="0"/>
                <w:color w:val="16181D"/>
                <w:sz w:val="17"/>
              </w:rPr>
              <w:t>Most data, including deleted</w:t>
            </w:r>
            <w:r>
              <w:rPr>
                <w:rFonts w:ascii="Georgia" w:hAnsi="Georgia"/>
                <w:b w:val="0"/>
                <w:i w:val="0"/>
                <w:color w:val="16181D"/>
                <w:sz w:val="17"/>
              </w:rPr>
              <w:t>; hardest</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The rule: the more invasive the level, the more data — but the harder it is.</w:t>
      </w:r>
    </w:p>
    <w:p>
      <w:pPr>
        <w:spacing w:after="80"/>
      </w:pPr>
      <w:r>
        <w:rPr>
          <w:rFonts w:ascii="Georgia" w:hAnsi="Georgia"/>
          <w:b/>
          <w:i w:val="0"/>
          <w:color w:val="16181D"/>
          <w:sz w:val="19"/>
        </w:rPr>
        <w:t>Key app-data sources:</w:t>
      </w:r>
      <w:r>
        <w:rPr>
          <w:rFonts w:ascii="Georgia" w:hAnsi="Georgia"/>
          <w:b w:val="0"/>
          <w:i w:val="0"/>
          <w:color w:val="16181D"/>
          <w:sz w:val="19"/>
        </w:rPr>
        <w:t xml:space="preserve"> chat and app databases (usually </w:t>
      </w:r>
      <w:r>
        <w:rPr>
          <w:rFonts w:ascii="Georgia" w:hAnsi="Georgia"/>
          <w:b/>
          <w:i w:val="0"/>
          <w:color w:val="16181D"/>
          <w:sz w:val="19"/>
        </w:rPr>
        <w:t>SQLite</w:t>
      </w:r>
      <w:r>
        <w:rPr>
          <w:rFonts w:ascii="Georgia" w:hAnsi="Georgia"/>
          <w:b w:val="0"/>
          <w:i w:val="0"/>
          <w:color w:val="16181D"/>
          <w:sz w:val="19"/>
        </w:rPr>
        <w:t xml:space="preserve">), call logs, location history, media metadata, and </w:t>
      </w:r>
      <w:r>
        <w:rPr>
          <w:rFonts w:ascii="Georgia" w:hAnsi="Georgia"/>
          <w:b/>
          <w:i w:val="0"/>
          <w:color w:val="16181D"/>
          <w:sz w:val="19"/>
        </w:rPr>
        <w:t>cloud-synced data</w:t>
      </w:r>
      <w:r>
        <w:rPr>
          <w:rFonts w:ascii="Georgia" w:hAnsi="Georgia"/>
          <w:b w:val="0"/>
          <w:i w:val="0"/>
          <w:color w:val="16181D"/>
          <w:sz w:val="19"/>
        </w:rPr>
        <w:t xml:space="preserve"> (which needs lawful authorisation).</w:t>
      </w: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"If it's deleted in the app, it's gone from the phone."</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app data lives in </w:t>
      </w:r>
      <w:r>
        <w:rPr>
          <w:rFonts w:ascii="Georgia" w:hAnsi="Georgia"/>
          <w:b/>
          <w:i w:val="0"/>
          <w:color w:val="3D4350"/>
          <w:sz w:val="18"/>
        </w:rPr>
        <w:t>local SQLite databases</w:t>
      </w:r>
      <w:r>
        <w:rPr>
          <w:rFonts w:ascii="Georgia" w:hAnsi="Georgia"/>
          <w:b w:val="0"/>
          <w:i w:val="0"/>
          <w:color w:val="3D4350"/>
          <w:sz w:val="18"/>
        </w:rPr>
        <w:t xml:space="preserve"> and often </w:t>
      </w:r>
      <w:r>
        <w:rPr>
          <w:rFonts w:ascii="Georgia" w:hAnsi="Georgia"/>
          <w:b/>
          <w:i w:val="0"/>
          <w:color w:val="3D4350"/>
          <w:sz w:val="18"/>
        </w:rPr>
        <w:t>syncs to a cloud backup</w:t>
      </w:r>
      <w:r>
        <w:rPr>
          <w:rFonts w:ascii="Georgia" w:hAnsi="Georgia"/>
          <w:b w:val="0"/>
          <w:i w:val="0"/>
          <w:color w:val="3D4350"/>
          <w:sz w:val="18"/>
        </w:rPr>
        <w:t xml:space="preserve">, so fragments and full copies commonly survive a chat "deletion". An investigator must check </w:t>
      </w:r>
      <w:r>
        <w:rPr>
          <w:rFonts w:ascii="Georgia" w:hAnsi="Georgia"/>
          <w:b/>
          <w:i w:val="0"/>
          <w:color w:val="3D4350"/>
          <w:sz w:val="18"/>
        </w:rPr>
        <w:t>at least three places: device storage, the app database, and (lawfully) the cloud backup.</w:t>
      </w:r>
    </w:p>
    <w:p>
      <w:pPr>
        <w:pStyle w:val="Heading3"/>
      </w:pPr>
      <w:r>
        <w:rPr>
          <w:rFonts w:ascii="Helvetica Neue" w:hAnsi="Helvetica Neue"/>
          <w:b/>
          <w:i w:val="0"/>
          <w:color w:val="2A6EA8"/>
          <w:sz w:val="22"/>
        </w:rPr>
        <w:t>Challenges — and why the rules do not change</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2163"/>
        <w:gridCol w:w="3451"/>
        <w:gridCol w:w="4477"/>
      </w:tblGrid>
      <w:tr>
        <w:trPr>
          <w:cantSplit/>
          <w:tblHeader/>
        </w:trPr>
        <w:tc>
          <w:tcPr>
            <w:tcW w:type="dxa" w:w="2163"/>
            <w:shd w:val="clear" w:color="auto" w:fill="EEF3F8"/>
          </w:tcPr>
          <w:p>
            <w:pPr>
              <w:spacing w:after="0" w:line="240" w:lineRule="auto"/>
            </w:pPr>
            <w:r>
              <w:rPr>
                <w:rFonts w:ascii="Helvetica Neue" w:hAnsi="Helvetica Neue"/>
                <w:b/>
                <w:i w:val="0"/>
                <w:color w:val="1F4E79"/>
                <w:sz w:val="16"/>
              </w:rPr>
              <w:t>Challenge</w:t>
            </w:r>
          </w:p>
        </w:tc>
        <w:tc>
          <w:tcPr>
            <w:tcW w:type="dxa" w:w="3451"/>
            <w:shd w:val="clear" w:color="auto" w:fill="EEF3F8"/>
          </w:tcPr>
          <w:p>
            <w:pPr>
              <w:spacing w:after="0" w:line="240" w:lineRule="auto"/>
            </w:pPr>
            <w:r>
              <w:rPr>
                <w:rFonts w:ascii="Helvetica Neue" w:hAnsi="Helvetica Neue"/>
                <w:b/>
                <w:i w:val="0"/>
                <w:color w:val="1F4E79"/>
                <w:sz w:val="16"/>
              </w:rPr>
              <w:t>Why it is hard on mobile</w:t>
            </w:r>
          </w:p>
        </w:tc>
        <w:tc>
          <w:tcPr>
            <w:tcW w:type="dxa" w:w="4477"/>
            <w:shd w:val="clear" w:color="auto" w:fill="EEF3F8"/>
          </w:tcPr>
          <w:p>
            <w:pPr>
              <w:spacing w:after="0" w:line="240" w:lineRule="auto"/>
            </w:pPr>
            <w:r>
              <w:rPr>
                <w:rFonts w:ascii="Helvetica Neue" w:hAnsi="Helvetica Neue"/>
                <w:b/>
                <w:i w:val="0"/>
                <w:color w:val="1F4E79"/>
                <w:sz w:val="16"/>
              </w:rPr>
              <w:t>The integrity response</w:t>
            </w:r>
          </w:p>
        </w:tc>
      </w:tr>
      <w:tr>
        <w:trPr>
          <w:cantSplit/>
        </w:trPr>
        <w:tc>
          <w:tcPr>
            <w:tcW w:type="dxa" w:w="2163"/>
          </w:tcPr>
          <w:p>
            <w:pPr>
              <w:spacing w:after="0" w:line="240" w:lineRule="auto"/>
            </w:pPr>
            <w:r>
              <w:rPr>
                <w:rFonts w:ascii="Georgia" w:hAnsi="Georgia"/>
                <w:b/>
                <w:i w:val="0"/>
                <w:color w:val="16181D"/>
                <w:sz w:val="17"/>
              </w:rPr>
              <w:t>Encryption</w:t>
            </w:r>
          </w:p>
        </w:tc>
        <w:tc>
          <w:tcPr>
            <w:tcW w:type="dxa" w:w="3451"/>
          </w:tcPr>
          <w:p>
            <w:pPr>
              <w:spacing w:after="0" w:line="240" w:lineRule="auto"/>
            </w:pPr>
            <w:r>
              <w:rPr>
                <w:rFonts w:ascii="Georgia" w:hAnsi="Georgia"/>
                <w:b w:val="0"/>
                <w:i w:val="0"/>
                <w:color w:val="16181D"/>
                <w:sz w:val="17"/>
              </w:rPr>
              <w:t>Data unreadable without the key</w:t>
            </w:r>
          </w:p>
        </w:tc>
        <w:tc>
          <w:tcPr>
            <w:tcW w:type="dxa" w:w="4477"/>
          </w:tcPr>
          <w:p>
            <w:pPr>
              <w:spacing w:after="0" w:line="240" w:lineRule="auto"/>
            </w:pPr>
            <w:r>
              <w:rPr>
                <w:rFonts w:ascii="Georgia" w:hAnsi="Georgia"/>
                <w:b w:val="0"/>
                <w:i w:val="0"/>
                <w:color w:val="16181D"/>
                <w:sz w:val="17"/>
              </w:rPr>
              <w:t>Live-acquire while unlocked; lawful access</w:t>
            </w:r>
          </w:p>
        </w:tc>
      </w:tr>
      <w:tr>
        <w:trPr>
          <w:cantSplit/>
        </w:trPr>
        <w:tc>
          <w:tcPr>
            <w:tcW w:type="dxa" w:w="2163"/>
            <w:shd w:val="clear" w:color="auto" w:fill="FAFBFC"/>
          </w:tcPr>
          <w:p>
            <w:pPr>
              <w:spacing w:after="0" w:line="240" w:lineRule="auto"/>
            </w:pPr>
            <w:r>
              <w:rPr>
                <w:rFonts w:ascii="Georgia" w:hAnsi="Georgia"/>
                <w:b/>
                <w:i w:val="0"/>
                <w:color w:val="16181D"/>
                <w:sz w:val="17"/>
              </w:rPr>
              <w:t>Lock screen</w:t>
            </w:r>
          </w:p>
        </w:tc>
        <w:tc>
          <w:tcPr>
            <w:tcW w:type="dxa" w:w="3451"/>
            <w:shd w:val="clear" w:color="auto" w:fill="FAFBFC"/>
          </w:tcPr>
          <w:p>
            <w:pPr>
              <w:spacing w:after="0" w:line="240" w:lineRule="auto"/>
            </w:pPr>
            <w:r>
              <w:rPr>
                <w:rFonts w:ascii="Georgia" w:hAnsi="Georgia"/>
                <w:b w:val="0"/>
                <w:i w:val="0"/>
                <w:color w:val="16181D"/>
                <w:sz w:val="17"/>
              </w:rPr>
              <w:t>Cannot get in without the passcode</w:t>
            </w:r>
          </w:p>
        </w:tc>
        <w:tc>
          <w:tcPr>
            <w:tcW w:type="dxa" w:w="4477"/>
            <w:shd w:val="clear" w:color="auto" w:fill="FAFBFC"/>
          </w:tcPr>
          <w:p>
            <w:pPr>
              <w:spacing w:after="0" w:line="240" w:lineRule="auto"/>
            </w:pPr>
            <w:r>
              <w:rPr>
                <w:rFonts w:ascii="Georgia" w:hAnsi="Georgia"/>
                <w:b w:val="0"/>
                <w:i w:val="0"/>
                <w:color w:val="16181D"/>
                <w:sz w:val="17"/>
              </w:rPr>
              <w:t>Isolate; document; use lawful means</w:t>
            </w:r>
          </w:p>
        </w:tc>
      </w:tr>
      <w:tr>
        <w:trPr>
          <w:cantSplit/>
        </w:trPr>
        <w:tc>
          <w:tcPr>
            <w:tcW w:type="dxa" w:w="2163"/>
          </w:tcPr>
          <w:p>
            <w:pPr>
              <w:spacing w:after="0" w:line="240" w:lineRule="auto"/>
            </w:pPr>
            <w:r>
              <w:rPr>
                <w:rFonts w:ascii="Georgia" w:hAnsi="Georgia"/>
                <w:b/>
                <w:i w:val="0"/>
                <w:color w:val="16181D"/>
                <w:sz w:val="17"/>
              </w:rPr>
              <w:t>Constant connectivity</w:t>
            </w:r>
          </w:p>
        </w:tc>
        <w:tc>
          <w:tcPr>
            <w:tcW w:type="dxa" w:w="3451"/>
          </w:tcPr>
          <w:p>
            <w:pPr>
              <w:spacing w:after="0" w:line="240" w:lineRule="auto"/>
            </w:pPr>
            <w:r>
              <w:rPr>
                <w:rFonts w:ascii="Georgia" w:hAnsi="Georgia"/>
                <w:b/>
                <w:i w:val="0"/>
                <w:color w:val="16181D"/>
                <w:sz w:val="17"/>
              </w:rPr>
              <w:t>Remote wipe and cloud sync risk</w:t>
            </w:r>
          </w:p>
        </w:tc>
        <w:tc>
          <w:tcPr>
            <w:tcW w:type="dxa" w:w="4477"/>
          </w:tcPr>
          <w:p>
            <w:pPr>
              <w:spacing w:after="0" w:line="240" w:lineRule="auto"/>
            </w:pPr>
            <w:r>
              <w:rPr>
                <w:rFonts w:ascii="Georgia" w:hAnsi="Georgia"/>
                <w:b/>
                <w:i w:val="0"/>
                <w:color w:val="16181D"/>
                <w:sz w:val="17"/>
              </w:rPr>
              <w:t>Faraday bag or airplane mode immediately</w:t>
            </w:r>
          </w:p>
        </w:tc>
      </w:tr>
      <w:tr>
        <w:trPr>
          <w:cantSplit/>
        </w:trPr>
        <w:tc>
          <w:tcPr>
            <w:tcW w:type="dxa" w:w="2163"/>
            <w:shd w:val="clear" w:color="auto" w:fill="FAFBFC"/>
          </w:tcPr>
          <w:p>
            <w:pPr>
              <w:spacing w:after="0" w:line="240" w:lineRule="auto"/>
            </w:pPr>
            <w:r>
              <w:rPr>
                <w:rFonts w:ascii="Georgia" w:hAnsi="Georgia"/>
                <w:b w:val="0"/>
                <w:i w:val="0"/>
                <w:color w:val="16181D"/>
                <w:sz w:val="17"/>
              </w:rPr>
              <w:t>OS and version diversity</w:t>
            </w:r>
          </w:p>
        </w:tc>
        <w:tc>
          <w:tcPr>
            <w:tcW w:type="dxa" w:w="3451"/>
            <w:shd w:val="clear" w:color="auto" w:fill="FAFBFC"/>
          </w:tcPr>
          <w:p>
            <w:pPr>
              <w:spacing w:after="0" w:line="240" w:lineRule="auto"/>
            </w:pPr>
            <w:r>
              <w:rPr>
                <w:rFonts w:ascii="Georgia" w:hAnsi="Georgia"/>
                <w:b w:val="0"/>
                <w:i w:val="0"/>
                <w:color w:val="16181D"/>
                <w:sz w:val="17"/>
              </w:rPr>
              <w:t>No single technique fits all</w:t>
            </w:r>
          </w:p>
        </w:tc>
        <w:tc>
          <w:tcPr>
            <w:tcW w:type="dxa" w:w="4477"/>
            <w:shd w:val="clear" w:color="auto" w:fill="FAFBFC"/>
          </w:tcPr>
          <w:p>
            <w:pPr>
              <w:spacing w:after="0" w:line="240" w:lineRule="auto"/>
            </w:pPr>
            <w:r>
              <w:rPr>
                <w:rFonts w:ascii="Georgia" w:hAnsi="Georgia"/>
                <w:b w:val="0"/>
                <w:i w:val="0"/>
                <w:color w:val="16181D"/>
                <w:sz w:val="17"/>
              </w:rPr>
              <w:t>Document the tool and method used</w:t>
            </w:r>
          </w:p>
        </w:tc>
      </w:tr>
      <w:tr>
        <w:trPr>
          <w:cantSplit/>
        </w:trPr>
        <w:tc>
          <w:tcPr>
            <w:tcW w:type="dxa" w:w="2163"/>
          </w:tcPr>
          <w:p>
            <w:pPr>
              <w:spacing w:after="0" w:line="240" w:lineRule="auto"/>
            </w:pPr>
            <w:r>
              <w:rPr>
                <w:rFonts w:ascii="Georgia" w:hAnsi="Georgia"/>
                <w:b w:val="0"/>
                <w:i w:val="0"/>
                <w:color w:val="16181D"/>
                <w:sz w:val="17"/>
              </w:rPr>
              <w:t>Rapid app changes</w:t>
            </w:r>
          </w:p>
        </w:tc>
        <w:tc>
          <w:tcPr>
            <w:tcW w:type="dxa" w:w="3451"/>
          </w:tcPr>
          <w:p>
            <w:pPr>
              <w:spacing w:after="0" w:line="240" w:lineRule="auto"/>
            </w:pPr>
            <w:r>
              <w:rPr>
                <w:rFonts w:ascii="Georgia" w:hAnsi="Georgia"/>
                <w:b w:val="0"/>
                <w:i w:val="0"/>
                <w:color w:val="16181D"/>
                <w:sz w:val="17"/>
              </w:rPr>
              <w:t>Yesterday's method breaks</w:t>
            </w:r>
          </w:p>
        </w:tc>
        <w:tc>
          <w:tcPr>
            <w:tcW w:type="dxa" w:w="4477"/>
          </w:tcPr>
          <w:p>
            <w:pPr>
              <w:spacing w:after="0" w:line="240" w:lineRule="auto"/>
            </w:pPr>
            <w:r>
              <w:rPr>
                <w:rFonts w:ascii="Georgia" w:hAnsi="Georgia"/>
                <w:b w:val="0"/>
                <w:i w:val="0"/>
                <w:color w:val="16181D"/>
                <w:sz w:val="17"/>
              </w:rPr>
              <w:t>Validate the tool; note versions</w:t>
            </w:r>
          </w:p>
        </w:tc>
      </w:tr>
      <w:tr>
        <w:trPr>
          <w:cantSplit/>
        </w:trPr>
        <w:tc>
          <w:tcPr>
            <w:tcW w:type="dxa" w:w="2163"/>
            <w:shd w:val="clear" w:color="auto" w:fill="FAFBFC"/>
          </w:tcPr>
          <w:p>
            <w:pPr>
              <w:spacing w:after="0" w:line="240" w:lineRule="auto"/>
            </w:pPr>
            <w:r>
              <w:rPr>
                <w:rFonts w:ascii="Georgia" w:hAnsi="Georgia"/>
                <w:b w:val="0"/>
                <w:i w:val="0"/>
                <w:color w:val="16181D"/>
                <w:sz w:val="17"/>
              </w:rPr>
              <w:t>Rich, mixed data</w:t>
            </w:r>
          </w:p>
        </w:tc>
        <w:tc>
          <w:tcPr>
            <w:tcW w:type="dxa" w:w="3451"/>
            <w:shd w:val="clear" w:color="auto" w:fill="FAFBFC"/>
          </w:tcPr>
          <w:p>
            <w:pPr>
              <w:spacing w:after="0" w:line="240" w:lineRule="auto"/>
            </w:pPr>
            <w:r>
              <w:rPr>
                <w:rFonts w:ascii="Georgia" w:hAnsi="Georgia"/>
                <w:b w:val="0"/>
                <w:i w:val="0"/>
                <w:color w:val="16181D"/>
                <w:sz w:val="17"/>
              </w:rPr>
              <w:t>Easy to alter or miss</w:t>
            </w:r>
          </w:p>
        </w:tc>
        <w:tc>
          <w:tcPr>
            <w:tcW w:type="dxa" w:w="4477"/>
            <w:shd w:val="clear" w:color="auto" w:fill="FAFBFC"/>
          </w:tcPr>
          <w:p>
            <w:pPr>
              <w:spacing w:after="0" w:line="240" w:lineRule="auto"/>
            </w:pPr>
            <w:r>
              <w:rPr>
                <w:rFonts w:ascii="Georgia" w:hAnsi="Georgia"/>
                <w:b w:val="0"/>
                <w:i w:val="0"/>
                <w:color w:val="16181D"/>
                <w:sz w:val="17"/>
              </w:rPr>
              <w:t>Hash extractions; work on copies; custody log</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"Mobile evidence is so messy that strict integrity rules don't really apply."</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they apply </w:t>
      </w:r>
      <w:r>
        <w:rPr>
          <w:rFonts w:ascii="Georgia" w:hAnsi="Georgia"/>
          <w:b/>
          <w:i w:val="0"/>
          <w:color w:val="3D4350"/>
          <w:sz w:val="18"/>
        </w:rPr>
        <w:t>fully — isolate, document, hash, keep custody — precisely because</w:t>
      </w:r>
      <w:r>
        <w:rPr>
          <w:rFonts w:ascii="Georgia" w:hAnsi="Georgia"/>
          <w:b w:val="0"/>
          <w:i w:val="0"/>
          <w:color w:val="3D4350"/>
          <w:sz w:val="18"/>
        </w:rPr>
        <w:t xml:space="preserve"> phones are volatile and connected. The remote-wipe risk makes </w:t>
      </w:r>
      <w:r>
        <w:rPr>
          <w:rFonts w:ascii="Georgia" w:hAnsi="Georgia"/>
          <w:b/>
          <w:i w:val="0"/>
          <w:color w:val="3D4350"/>
          <w:sz w:val="18"/>
        </w:rPr>
        <w:t>immediate isolation more urgent, not less. Integrity gets no mobile exemption.</w:t>
      </w:r>
    </w:p>
    <w:p>
      <w:pPr>
        <w:keepLines/>
        <w:pBdr>
          <w:left w:val="single" w:sz="18" w:space="6" w:color="2A6EA8"/>
        </w:pBdr>
        <w:shd w:val="clear" w:color="auto" w:fill="F7F9FB"/>
        <w:spacing w:before="80" w:after="80"/>
        <w:ind w:left="227" w:right="113"/>
      </w:pPr>
      <w:r>
        <w:rPr>
          <w:rFonts w:ascii="Georgia" w:hAnsi="Georgia"/>
          <w:b/>
          <w:i w:val="0"/>
          <w:color w:val="3D4350"/>
          <w:sz w:val="18"/>
        </w:rPr>
        <w:t>A smartphone is a diary that writes itself and locks itself.</w:t>
      </w:r>
      <w:r>
        <w:rPr>
          <w:rFonts w:ascii="Georgia" w:hAnsi="Georgia"/>
          <w:b w:val="0"/>
          <w:i w:val="0"/>
          <w:color w:val="3D4350"/>
          <w:sz w:val="18"/>
        </w:rPr>
        <w:t xml:space="preserve"> Forensics is about reading it without it noticing — or destroying — the page.</w:t>
      </w:r>
    </w:p>
    <w:p>
      <w:pPr>
        <w:pStyle w:val="Heading2"/>
        <w:pBdr>
          <w:bottom w:val="single" w:sz="6" w:space="2" w:color="D6D9E0"/>
        </w:pBdr>
      </w:pPr>
      <w:r>
        <w:rPr>
          <w:rFonts w:ascii="Helvetica Neue" w:hAnsi="Helvetica Neue"/>
          <w:b/>
          <w:i w:val="0"/>
          <w:color w:val="1F4E79"/>
          <w:sz w:val="27"/>
        </w:rPr>
        <w:t>8.11 Legal aspects</w:t>
      </w:r>
    </w:p>
    <w:p>
      <w:pPr>
        <w:spacing w:after="80"/>
      </w:pPr>
      <w:r>
        <w:rPr>
          <w:rFonts w:ascii="Georgia" w:hAnsi="Georgia"/>
          <w:b/>
          <w:i w:val="0"/>
          <w:color w:val="16181D"/>
          <w:sz w:val="19"/>
        </w:rPr>
        <w:t>Admissibility is the set of conditions under which a court will accept digital evidence.</w:t>
      </w:r>
      <w:r>
        <w:rPr>
          <w:rFonts w:ascii="Georgia" w:hAnsi="Georgia"/>
          <w:b w:val="0"/>
          <w:i w:val="0"/>
          <w:color w:val="16181D"/>
          <w:sz w:val="19"/>
        </w:rPr>
        <w:t xml:space="preserve"> </w:t>
      </w:r>
      <w:r>
        <w:rPr>
          <w:rFonts w:ascii="Georgia" w:hAnsi="Georgia"/>
          <w:b/>
          <w:i w:val="0"/>
          <w:color w:val="16181D"/>
          <w:sz w:val="19"/>
        </w:rPr>
        <w:t>Every box must be ticked at once.</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971"/>
        <w:gridCol w:w="4161"/>
        <w:gridCol w:w="3959"/>
      </w:tblGrid>
      <w:tr>
        <w:trPr>
          <w:cantSplit/>
          <w:tblHeader/>
        </w:trPr>
        <w:tc>
          <w:tcPr>
            <w:tcW w:type="dxa" w:w="1971"/>
            <w:shd w:val="clear" w:color="auto" w:fill="EEF3F8"/>
          </w:tcPr>
          <w:p>
            <w:pPr>
              <w:spacing w:after="0" w:line="240" w:lineRule="auto"/>
            </w:pPr>
            <w:r>
              <w:rPr>
                <w:rFonts w:ascii="Helvetica Neue" w:hAnsi="Helvetica Neue"/>
                <w:b/>
                <w:i w:val="0"/>
                <w:color w:val="1F4E79"/>
                <w:sz w:val="16"/>
              </w:rPr>
              <w:t>Condition</w:t>
            </w:r>
          </w:p>
        </w:tc>
        <w:tc>
          <w:tcPr>
            <w:tcW w:type="dxa" w:w="4161"/>
            <w:shd w:val="clear" w:color="auto" w:fill="EEF3F8"/>
          </w:tcPr>
          <w:p>
            <w:pPr>
              <w:spacing w:after="0" w:line="240" w:lineRule="auto"/>
            </w:pPr>
            <w:r>
              <w:rPr>
                <w:rFonts w:ascii="Helvetica Neue" w:hAnsi="Helvetica Neue"/>
                <w:b/>
                <w:i w:val="0"/>
                <w:color w:val="1F4E79"/>
                <w:sz w:val="16"/>
              </w:rPr>
              <w:t>What it requires</w:t>
            </w:r>
          </w:p>
        </w:tc>
        <w:tc>
          <w:tcPr>
            <w:tcW w:type="dxa" w:w="3959"/>
            <w:shd w:val="clear" w:color="auto" w:fill="EEF3F8"/>
          </w:tcPr>
          <w:p>
            <w:pPr>
              <w:spacing w:after="0" w:line="240" w:lineRule="auto"/>
            </w:pPr>
            <w:r>
              <w:rPr>
                <w:rFonts w:ascii="Helvetica Neue" w:hAnsi="Helvetica Neue"/>
                <w:b/>
                <w:i w:val="0"/>
                <w:color w:val="1F4E79"/>
                <w:sz w:val="16"/>
              </w:rPr>
              <w:t>If it fails</w:t>
            </w:r>
          </w:p>
        </w:tc>
      </w:tr>
      <w:tr>
        <w:trPr>
          <w:cantSplit/>
        </w:trPr>
        <w:tc>
          <w:tcPr>
            <w:tcW w:type="dxa" w:w="1971"/>
          </w:tcPr>
          <w:p>
            <w:pPr>
              <w:spacing w:after="0" w:line="240" w:lineRule="auto"/>
            </w:pPr>
            <w:r>
              <w:rPr>
                <w:rFonts w:ascii="Georgia" w:hAnsi="Georgia"/>
                <w:b/>
                <w:i w:val="0"/>
                <w:color w:val="16181D"/>
                <w:sz w:val="17"/>
              </w:rPr>
              <w:t>Relevance</w:t>
            </w:r>
          </w:p>
        </w:tc>
        <w:tc>
          <w:tcPr>
            <w:tcW w:type="dxa" w:w="4161"/>
          </w:tcPr>
          <w:p>
            <w:pPr>
              <w:spacing w:after="0" w:line="240" w:lineRule="auto"/>
            </w:pPr>
            <w:r>
              <w:rPr>
                <w:rFonts w:ascii="Georgia" w:hAnsi="Georgia"/>
                <w:b w:val="0"/>
                <w:i w:val="0"/>
                <w:color w:val="16181D"/>
                <w:sz w:val="17"/>
              </w:rPr>
              <w:t>It bears on a fact in the case</w:t>
            </w:r>
          </w:p>
        </w:tc>
        <w:tc>
          <w:tcPr>
            <w:tcW w:type="dxa" w:w="3959"/>
          </w:tcPr>
          <w:p>
            <w:pPr>
              <w:spacing w:after="0" w:line="240" w:lineRule="auto"/>
            </w:pPr>
            <w:r>
              <w:rPr>
                <w:rFonts w:ascii="Georgia" w:hAnsi="Georgia"/>
                <w:b w:val="0"/>
                <w:i w:val="0"/>
                <w:color w:val="16181D"/>
                <w:sz w:val="17"/>
              </w:rPr>
              <w:t>Excluded as irrelevant</w:t>
            </w:r>
          </w:p>
        </w:tc>
      </w:tr>
      <w:tr>
        <w:trPr>
          <w:cantSplit/>
        </w:trPr>
        <w:tc>
          <w:tcPr>
            <w:tcW w:type="dxa" w:w="1971"/>
            <w:shd w:val="clear" w:color="auto" w:fill="FAFBFC"/>
          </w:tcPr>
          <w:p>
            <w:pPr>
              <w:spacing w:after="0" w:line="240" w:lineRule="auto"/>
            </w:pPr>
            <w:r>
              <w:rPr>
                <w:rFonts w:ascii="Georgia" w:hAnsi="Georgia"/>
                <w:b/>
                <w:i w:val="0"/>
                <w:color w:val="16181D"/>
                <w:sz w:val="17"/>
              </w:rPr>
              <w:t>Authenticity</w:t>
            </w:r>
          </w:p>
        </w:tc>
        <w:tc>
          <w:tcPr>
            <w:tcW w:type="dxa" w:w="4161"/>
            <w:shd w:val="clear" w:color="auto" w:fill="FAFBFC"/>
          </w:tcPr>
          <w:p>
            <w:pPr>
              <w:spacing w:after="0" w:line="240" w:lineRule="auto"/>
            </w:pPr>
            <w:r>
              <w:rPr>
                <w:rFonts w:ascii="Georgia" w:hAnsi="Georgia"/>
                <w:b w:val="0"/>
                <w:i w:val="0"/>
                <w:color w:val="16181D"/>
                <w:sz w:val="17"/>
              </w:rPr>
              <w:t>Proven to be what it claims to be</w:t>
            </w:r>
          </w:p>
        </w:tc>
        <w:tc>
          <w:tcPr>
            <w:tcW w:type="dxa" w:w="3959"/>
            <w:shd w:val="clear" w:color="auto" w:fill="FAFBFC"/>
          </w:tcPr>
          <w:p>
            <w:pPr>
              <w:spacing w:after="0" w:line="240" w:lineRule="auto"/>
            </w:pPr>
            <w:r>
              <w:rPr>
                <w:rFonts w:ascii="Georgia" w:hAnsi="Georgia"/>
                <w:b w:val="0"/>
                <w:i w:val="0"/>
                <w:color w:val="16181D"/>
                <w:sz w:val="17"/>
              </w:rPr>
              <w:t>Weight collapses</w:t>
            </w:r>
          </w:p>
        </w:tc>
      </w:tr>
      <w:tr>
        <w:trPr>
          <w:cantSplit/>
        </w:trPr>
        <w:tc>
          <w:tcPr>
            <w:tcW w:type="dxa" w:w="1971"/>
          </w:tcPr>
          <w:p>
            <w:pPr>
              <w:spacing w:after="0" w:line="240" w:lineRule="auto"/>
            </w:pPr>
            <w:r>
              <w:rPr>
                <w:rFonts w:ascii="Georgia" w:hAnsi="Georgia"/>
                <w:b/>
                <w:i w:val="0"/>
                <w:color w:val="16181D"/>
                <w:sz w:val="17"/>
              </w:rPr>
              <w:t>Integrity</w:t>
            </w:r>
          </w:p>
        </w:tc>
        <w:tc>
          <w:tcPr>
            <w:tcW w:type="dxa" w:w="4161"/>
          </w:tcPr>
          <w:p>
            <w:pPr>
              <w:spacing w:after="0" w:line="240" w:lineRule="auto"/>
            </w:pPr>
            <w:r>
              <w:rPr>
                <w:rFonts w:ascii="Georgia" w:hAnsi="Georgia"/>
                <w:b w:val="0"/>
                <w:i w:val="0"/>
                <w:color w:val="16181D"/>
                <w:sz w:val="17"/>
              </w:rPr>
              <w:t>Chain of custody plus matching hashes</w:t>
            </w:r>
          </w:p>
        </w:tc>
        <w:tc>
          <w:tcPr>
            <w:tcW w:type="dxa" w:w="3959"/>
          </w:tcPr>
          <w:p>
            <w:pPr>
              <w:spacing w:after="0" w:line="240" w:lineRule="auto"/>
            </w:pPr>
            <w:r>
              <w:rPr>
                <w:rFonts w:ascii="Georgia" w:hAnsi="Georgia"/>
                <w:b w:val="0"/>
                <w:i w:val="0"/>
                <w:color w:val="16181D"/>
                <w:sz w:val="17"/>
              </w:rPr>
              <w:t>Challenged as possibly tampered</w:t>
            </w:r>
          </w:p>
        </w:tc>
      </w:tr>
      <w:tr>
        <w:trPr>
          <w:cantSplit/>
        </w:trPr>
        <w:tc>
          <w:tcPr>
            <w:tcW w:type="dxa" w:w="1971"/>
            <w:shd w:val="clear" w:color="auto" w:fill="FAFBFC"/>
          </w:tcPr>
          <w:p>
            <w:pPr>
              <w:spacing w:after="0" w:line="240" w:lineRule="auto"/>
            </w:pPr>
            <w:r>
              <w:rPr>
                <w:rFonts w:ascii="Georgia" w:hAnsi="Georgia"/>
                <w:b/>
                <w:i w:val="0"/>
                <w:color w:val="16181D"/>
                <w:sz w:val="17"/>
              </w:rPr>
              <w:t>Lawful authorisation</w:t>
            </w:r>
          </w:p>
        </w:tc>
        <w:tc>
          <w:tcPr>
            <w:tcW w:type="dxa" w:w="4161"/>
            <w:shd w:val="clear" w:color="auto" w:fill="FAFBFC"/>
          </w:tcPr>
          <w:p>
            <w:pPr>
              <w:spacing w:after="0" w:line="240" w:lineRule="auto"/>
            </w:pPr>
            <w:r>
              <w:rPr>
                <w:rFonts w:ascii="Georgia" w:hAnsi="Georgia"/>
                <w:b w:val="0"/>
                <w:i w:val="0"/>
                <w:color w:val="16181D"/>
                <w:sz w:val="17"/>
              </w:rPr>
              <w:t>A search warrant or lawful seizure</w:t>
            </w:r>
          </w:p>
        </w:tc>
        <w:tc>
          <w:tcPr>
            <w:tcW w:type="dxa" w:w="3959"/>
            <w:shd w:val="clear" w:color="auto" w:fill="FAFBFC"/>
          </w:tcPr>
          <w:p>
            <w:pPr>
              <w:spacing w:after="0" w:line="240" w:lineRule="auto"/>
            </w:pPr>
            <w:r>
              <w:rPr>
                <w:rFonts w:ascii="Georgia" w:hAnsi="Georgia"/>
                <w:b/>
                <w:i w:val="0"/>
                <w:color w:val="16181D"/>
                <w:sz w:val="17"/>
              </w:rPr>
              <w:t>Excluded — fruit of an unlawful search</w:t>
            </w:r>
          </w:p>
        </w:tc>
      </w:tr>
      <w:tr>
        <w:trPr>
          <w:cantSplit/>
        </w:trPr>
        <w:tc>
          <w:tcPr>
            <w:tcW w:type="dxa" w:w="1971"/>
          </w:tcPr>
          <w:p>
            <w:pPr>
              <w:spacing w:after="0" w:line="240" w:lineRule="auto"/>
            </w:pPr>
            <w:r>
              <w:rPr>
                <w:rFonts w:ascii="Georgia" w:hAnsi="Georgia"/>
                <w:b/>
                <w:i w:val="0"/>
                <w:color w:val="16181D"/>
                <w:sz w:val="17"/>
              </w:rPr>
              <w:t>Expert testimony</w:t>
            </w:r>
          </w:p>
        </w:tc>
        <w:tc>
          <w:tcPr>
            <w:tcW w:type="dxa" w:w="4161"/>
          </w:tcPr>
          <w:p>
            <w:pPr>
              <w:spacing w:after="0" w:line="240" w:lineRule="auto"/>
            </w:pPr>
            <w:r>
              <w:rPr>
                <w:rFonts w:ascii="Georgia" w:hAnsi="Georgia"/>
                <w:b w:val="0"/>
                <w:i w:val="0"/>
                <w:color w:val="16181D"/>
                <w:sz w:val="17"/>
              </w:rPr>
              <w:t>A competent expert explains it</w:t>
            </w:r>
          </w:p>
        </w:tc>
        <w:tc>
          <w:tcPr>
            <w:tcW w:type="dxa" w:w="3959"/>
          </w:tcPr>
          <w:p>
            <w:pPr>
              <w:spacing w:after="0" w:line="240" w:lineRule="auto"/>
            </w:pPr>
            <w:r>
              <w:rPr>
                <w:rFonts w:ascii="Georgia" w:hAnsi="Georgia"/>
                <w:b w:val="0"/>
                <w:i w:val="0"/>
                <w:color w:val="16181D"/>
                <w:sz w:val="17"/>
              </w:rPr>
              <w:t>The court cannot rely on it</w:t>
            </w:r>
          </w:p>
        </w:tc>
      </w:tr>
      <w:tr>
        <w:trPr>
          <w:cantSplit/>
        </w:trPr>
        <w:tc>
          <w:tcPr>
            <w:tcW w:type="dxa" w:w="1971"/>
            <w:shd w:val="clear" w:color="auto" w:fill="FAFBFC"/>
          </w:tcPr>
          <w:p>
            <w:pPr>
              <w:spacing w:after="0" w:line="240" w:lineRule="auto"/>
            </w:pPr>
            <w:r>
              <w:rPr>
                <w:rFonts w:ascii="Georgia" w:hAnsi="Georgia"/>
                <w:b/>
                <w:i w:val="0"/>
                <w:color w:val="16181D"/>
                <w:sz w:val="17"/>
              </w:rPr>
              <w:t>Handling</w:t>
            </w:r>
          </w:p>
        </w:tc>
        <w:tc>
          <w:tcPr>
            <w:tcW w:type="dxa" w:w="4161"/>
            <w:shd w:val="clear" w:color="auto" w:fill="FAFBFC"/>
          </w:tcPr>
          <w:p>
            <w:pPr>
              <w:spacing w:after="0" w:line="240" w:lineRule="auto"/>
            </w:pPr>
            <w:r>
              <w:rPr>
                <w:rFonts w:ascii="Georgia" w:hAnsi="Georgia"/>
                <w:b w:val="0"/>
                <w:i w:val="0"/>
                <w:color w:val="16181D"/>
                <w:sz w:val="17"/>
              </w:rPr>
              <w:t>Correct process throughout</w:t>
            </w:r>
          </w:p>
        </w:tc>
        <w:tc>
          <w:tcPr>
            <w:tcW w:type="dxa" w:w="3959"/>
            <w:shd w:val="clear" w:color="auto" w:fill="FAFBFC"/>
          </w:tcPr>
          <w:p>
            <w:pPr>
              <w:spacing w:after="0" w:line="240" w:lineRule="auto"/>
            </w:pPr>
            <w:r>
              <w:rPr>
                <w:rFonts w:ascii="Georgia" w:hAnsi="Georgia"/>
                <w:b w:val="0"/>
                <w:i w:val="0"/>
                <w:color w:val="16181D"/>
                <w:sz w:val="17"/>
              </w:rPr>
              <w:t>Mishandling sinks even true evidence</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"If the evidence is true, the court must accept it."</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w:t>
      </w:r>
      <w:r>
        <w:rPr>
          <w:rFonts w:ascii="Georgia" w:hAnsi="Georgia"/>
          <w:b/>
          <w:i w:val="0"/>
          <w:color w:val="3D4350"/>
          <w:sz w:val="18"/>
        </w:rPr>
        <w:t>genuine evidence is rejected if illegally obtained or improperly handled.</w:t>
      </w:r>
      <w:r>
        <w:rPr>
          <w:rFonts w:ascii="Georgia" w:hAnsi="Georgia"/>
          <w:b w:val="0"/>
          <w:i w:val="0"/>
          <w:color w:val="3D4350"/>
          <w:sz w:val="18"/>
        </w:rPr>
        <w:t xml:space="preserve"> A broken chain of custody or a warrantless seizure can exclude it entirely. </w:t>
      </w:r>
      <w:r>
        <w:rPr>
          <w:rFonts w:ascii="Georgia" w:hAnsi="Georgia"/>
          <w:b/>
          <w:i w:val="0"/>
          <w:color w:val="3D4350"/>
          <w:sz w:val="18"/>
        </w:rPr>
        <w:t>Lawful process is as essential as the truth of the data.</w:t>
      </w:r>
    </w:p>
    <w:p>
      <w:pPr>
        <w:pStyle w:val="Heading3"/>
      </w:pPr>
      <w:r>
        <w:rPr>
          <w:rFonts w:ascii="Helvetica Neue" w:hAnsi="Helvetica Neue"/>
          <w:b/>
          <w:i w:val="0"/>
          <w:color w:val="2A6EA8"/>
          <w:sz w:val="22"/>
        </w:rPr>
        <w:t>Nepal's legal framework</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2415"/>
        <w:gridCol w:w="4563"/>
        <w:gridCol w:w="3113"/>
      </w:tblGrid>
      <w:tr>
        <w:trPr>
          <w:cantSplit/>
          <w:tblHeader/>
        </w:trPr>
        <w:tc>
          <w:tcPr>
            <w:tcW w:type="dxa" w:w="2415"/>
            <w:shd w:val="clear" w:color="auto" w:fill="EEF3F8"/>
          </w:tcPr>
          <w:p>
            <w:pPr>
              <w:spacing w:after="0" w:line="240" w:lineRule="auto"/>
            </w:pPr>
            <w:r>
              <w:rPr>
                <w:rFonts w:ascii="Helvetica Neue" w:hAnsi="Helvetica Neue"/>
                <w:b/>
                <w:i w:val="0"/>
                <w:color w:val="1F4E79"/>
                <w:sz w:val="16"/>
              </w:rPr>
              <w:t>Instrument or body</w:t>
            </w:r>
          </w:p>
        </w:tc>
        <w:tc>
          <w:tcPr>
            <w:tcW w:type="dxa" w:w="4563"/>
            <w:shd w:val="clear" w:color="auto" w:fill="EEF3F8"/>
          </w:tcPr>
          <w:p>
            <w:pPr>
              <w:spacing w:after="0" w:line="240" w:lineRule="auto"/>
            </w:pPr>
            <w:r>
              <w:rPr>
                <w:rFonts w:ascii="Helvetica Neue" w:hAnsi="Helvetica Neue"/>
                <w:b/>
                <w:i w:val="0"/>
                <w:color w:val="1F4E79"/>
                <w:sz w:val="16"/>
              </w:rPr>
              <w:t>Role</w:t>
            </w:r>
          </w:p>
        </w:tc>
        <w:tc>
          <w:tcPr>
            <w:tcW w:type="dxa" w:w="3113"/>
            <w:shd w:val="clear" w:color="auto" w:fill="EEF3F8"/>
          </w:tcPr>
          <w:p>
            <w:pPr>
              <w:spacing w:after="0" w:line="240" w:lineRule="auto"/>
            </w:pPr>
            <w:r>
              <w:rPr>
                <w:rFonts w:ascii="Helvetica Neue" w:hAnsi="Helvetica Neue"/>
                <w:b/>
                <w:i w:val="0"/>
                <w:color w:val="1F4E79"/>
                <w:sz w:val="16"/>
              </w:rPr>
              <w:t>Note</w:t>
            </w:r>
          </w:p>
        </w:tc>
      </w:tr>
      <w:tr>
        <w:trPr>
          <w:cantSplit/>
        </w:trPr>
        <w:tc>
          <w:tcPr>
            <w:tcW w:type="dxa" w:w="2415"/>
          </w:tcPr>
          <w:p>
            <w:pPr>
              <w:spacing w:after="0" w:line="240" w:lineRule="auto"/>
            </w:pPr>
            <w:r>
              <w:rPr>
                <w:rFonts w:ascii="Georgia" w:hAnsi="Georgia"/>
                <w:b/>
                <w:i w:val="0"/>
                <w:color w:val="16181D"/>
                <w:sz w:val="17"/>
              </w:rPr>
              <w:t>ETA 2063 (2008)</w:t>
            </w:r>
          </w:p>
        </w:tc>
        <w:tc>
          <w:tcPr>
            <w:tcW w:type="dxa" w:w="4563"/>
          </w:tcPr>
          <w:p>
            <w:pPr>
              <w:spacing w:after="0" w:line="240" w:lineRule="auto"/>
            </w:pPr>
            <w:r>
              <w:rPr>
                <w:rFonts w:ascii="Georgia" w:hAnsi="Georgia"/>
                <w:b w:val="0"/>
                <w:i w:val="0"/>
                <w:color w:val="16181D"/>
                <w:sz w:val="17"/>
              </w:rPr>
              <w:t>Recognises electronic records; defines cyber offences</w:t>
            </w:r>
          </w:p>
        </w:tc>
        <w:tc>
          <w:tcPr>
            <w:tcW w:type="dxa" w:w="3113"/>
          </w:tcPr>
          <w:p>
            <w:pPr>
              <w:spacing w:after="0" w:line="240" w:lineRule="auto"/>
            </w:pPr>
            <w:r>
              <w:rPr>
                <w:rFonts w:ascii="Georgia" w:hAnsi="Georgia"/>
                <w:b w:val="0"/>
                <w:i w:val="0"/>
                <w:color w:val="16181D"/>
                <w:sz w:val="17"/>
              </w:rPr>
              <w:t>The main legal basis for e-evidence</w:t>
            </w:r>
          </w:p>
        </w:tc>
      </w:tr>
      <w:tr>
        <w:trPr>
          <w:cantSplit/>
        </w:trPr>
        <w:tc>
          <w:tcPr>
            <w:tcW w:type="dxa" w:w="2415"/>
            <w:shd w:val="clear" w:color="auto" w:fill="FAFBFC"/>
          </w:tcPr>
          <w:p>
            <w:pPr>
              <w:spacing w:after="0" w:line="240" w:lineRule="auto"/>
            </w:pPr>
            <w:r>
              <w:rPr>
                <w:rFonts w:ascii="Georgia" w:hAnsi="Georgia"/>
                <w:b/>
                <w:i w:val="0"/>
                <w:color w:val="16181D"/>
                <w:sz w:val="17"/>
              </w:rPr>
              <w:t>Evidence Act provisions</w:t>
            </w:r>
          </w:p>
        </w:tc>
        <w:tc>
          <w:tcPr>
            <w:tcW w:type="dxa" w:w="4563"/>
            <w:shd w:val="clear" w:color="auto" w:fill="FAFBFC"/>
          </w:tcPr>
          <w:p>
            <w:pPr>
              <w:spacing w:after="0" w:line="240" w:lineRule="auto"/>
            </w:pPr>
            <w:r>
              <w:rPr>
                <w:rFonts w:ascii="Georgia" w:hAnsi="Georgia"/>
                <w:b w:val="0"/>
                <w:i w:val="0"/>
                <w:color w:val="16181D"/>
                <w:sz w:val="17"/>
              </w:rPr>
              <w:t>Support acceptance of electronic records</w:t>
            </w:r>
          </w:p>
        </w:tc>
        <w:tc>
          <w:tcPr>
            <w:tcW w:type="dxa" w:w="3113"/>
            <w:shd w:val="clear" w:color="auto" w:fill="FAFBFC"/>
          </w:tcPr>
          <w:p>
            <w:pPr>
              <w:spacing w:after="0" w:line="240" w:lineRule="auto"/>
            </w:pPr>
            <w:r>
              <w:rPr>
                <w:rFonts w:ascii="Georgia" w:hAnsi="Georgia"/>
                <w:b w:val="0"/>
                <w:i w:val="0"/>
                <w:color w:val="16181D"/>
                <w:sz w:val="17"/>
              </w:rPr>
              <w:t>Used alongside the ETA</w:t>
            </w:r>
          </w:p>
        </w:tc>
      </w:tr>
      <w:tr>
        <w:trPr>
          <w:cantSplit/>
        </w:trPr>
        <w:tc>
          <w:tcPr>
            <w:tcW w:type="dxa" w:w="2415"/>
          </w:tcPr>
          <w:p>
            <w:pPr>
              <w:spacing w:after="0" w:line="240" w:lineRule="auto"/>
            </w:pPr>
            <w:r>
              <w:rPr>
                <w:rFonts w:ascii="Georgia" w:hAnsi="Georgia"/>
                <w:b/>
                <w:i w:val="0"/>
                <w:color w:val="16181D"/>
                <w:sz w:val="17"/>
              </w:rPr>
              <w:t>Nepal Police Cyber Bureau</w:t>
            </w:r>
          </w:p>
        </w:tc>
        <w:tc>
          <w:tcPr>
            <w:tcW w:type="dxa" w:w="4563"/>
          </w:tcPr>
          <w:p>
            <w:pPr>
              <w:spacing w:after="0" w:line="240" w:lineRule="auto"/>
            </w:pPr>
            <w:r>
              <w:rPr>
                <w:rFonts w:ascii="Georgia" w:hAnsi="Georgia"/>
                <w:b w:val="0"/>
                <w:i w:val="0"/>
                <w:color w:val="16181D"/>
                <w:sz w:val="17"/>
              </w:rPr>
              <w:t>Investigates and prosecutes cybercrime</w:t>
            </w:r>
          </w:p>
        </w:tc>
        <w:tc>
          <w:tcPr>
            <w:tcW w:type="dxa" w:w="3113"/>
          </w:tcPr>
          <w:p>
            <w:pPr>
              <w:spacing w:after="0" w:line="240" w:lineRule="auto"/>
            </w:pPr>
            <w:r>
              <w:rPr>
                <w:rFonts w:ascii="Georgia" w:hAnsi="Georgia"/>
                <w:b w:val="0"/>
                <w:i w:val="0"/>
                <w:color w:val="16181D"/>
                <w:sz w:val="17"/>
              </w:rPr>
              <w:t>Central body, established 2018</w:t>
            </w:r>
          </w:p>
        </w:tc>
      </w:tr>
      <w:tr>
        <w:trPr>
          <w:cantSplit/>
        </w:trPr>
        <w:tc>
          <w:tcPr>
            <w:tcW w:type="dxa" w:w="2415"/>
            <w:shd w:val="clear" w:color="auto" w:fill="FAFBFC"/>
          </w:tcPr>
          <w:p>
            <w:pPr>
              <w:spacing w:after="0" w:line="240" w:lineRule="auto"/>
            </w:pPr>
            <w:r>
              <w:rPr>
                <w:rFonts w:ascii="Georgia" w:hAnsi="Georgia"/>
                <w:b/>
                <w:i w:val="0"/>
                <w:color w:val="16181D"/>
                <w:sz w:val="17"/>
              </w:rPr>
              <w:t>The courts</w:t>
            </w:r>
          </w:p>
        </w:tc>
        <w:tc>
          <w:tcPr>
            <w:tcW w:type="dxa" w:w="4563"/>
            <w:shd w:val="clear" w:color="auto" w:fill="FAFBFC"/>
          </w:tcPr>
          <w:p>
            <w:pPr>
              <w:spacing w:after="0" w:line="240" w:lineRule="auto"/>
            </w:pPr>
            <w:r>
              <w:rPr>
                <w:rFonts w:ascii="Georgia" w:hAnsi="Georgia"/>
                <w:b w:val="0"/>
                <w:i w:val="0"/>
                <w:color w:val="16181D"/>
                <w:sz w:val="17"/>
              </w:rPr>
              <w:t>Accept electronic records as evidence</w:t>
            </w:r>
          </w:p>
        </w:tc>
        <w:tc>
          <w:tcPr>
            <w:tcW w:type="dxa" w:w="3113"/>
            <w:shd w:val="clear" w:color="auto" w:fill="FAFBFC"/>
          </w:tcPr>
          <w:p>
            <w:pPr>
              <w:spacing w:after="0" w:line="240" w:lineRule="auto"/>
            </w:pPr>
            <w:r>
              <w:rPr>
                <w:rFonts w:ascii="Georgia" w:hAnsi="Georgia"/>
                <w:b w:val="0"/>
                <w:i w:val="0"/>
                <w:color w:val="16181D"/>
                <w:sz w:val="17"/>
              </w:rPr>
              <w:t>Practice is still maturing</w:t>
            </w:r>
          </w:p>
        </w:tc>
      </w:tr>
      <w:tr>
        <w:trPr>
          <w:cantSplit/>
        </w:trPr>
        <w:tc>
          <w:tcPr>
            <w:tcW w:type="dxa" w:w="2415"/>
          </w:tcPr>
          <w:p>
            <w:pPr>
              <w:spacing w:after="0" w:line="240" w:lineRule="auto"/>
            </w:pPr>
            <w:r>
              <w:rPr>
                <w:rFonts w:ascii="Georgia" w:hAnsi="Georgia"/>
                <w:b/>
                <w:i w:val="0"/>
                <w:color w:val="16181D"/>
                <w:sz w:val="17"/>
              </w:rPr>
              <w:t>Warrant / lawful seizure</w:t>
            </w:r>
          </w:p>
        </w:tc>
        <w:tc>
          <w:tcPr>
            <w:tcW w:type="dxa" w:w="4563"/>
          </w:tcPr>
          <w:p>
            <w:pPr>
              <w:spacing w:after="0" w:line="240" w:lineRule="auto"/>
            </w:pPr>
            <w:r>
              <w:rPr>
                <w:rFonts w:ascii="Georgia" w:hAnsi="Georgia"/>
                <w:b w:val="0"/>
                <w:i w:val="0"/>
                <w:color w:val="16181D"/>
                <w:sz w:val="17"/>
              </w:rPr>
              <w:t>Authorises collection</w:t>
            </w:r>
          </w:p>
        </w:tc>
        <w:tc>
          <w:tcPr>
            <w:tcW w:type="dxa" w:w="3113"/>
          </w:tcPr>
          <w:p>
            <w:pPr>
              <w:spacing w:after="0" w:line="240" w:lineRule="auto"/>
            </w:pPr>
            <w:r>
              <w:rPr>
                <w:rFonts w:ascii="Georgia" w:hAnsi="Georgia"/>
                <w:b w:val="0"/>
                <w:i w:val="0"/>
                <w:color w:val="16181D"/>
                <w:sz w:val="17"/>
              </w:rPr>
              <w:t>Required for admissibility</w:t>
            </w:r>
          </w:p>
        </w:tc>
      </w:tr>
      <w:tr>
        <w:trPr>
          <w:cantSplit/>
        </w:trPr>
        <w:tc>
          <w:tcPr>
            <w:tcW w:type="dxa" w:w="2415"/>
            <w:shd w:val="clear" w:color="auto" w:fill="FAFBFC"/>
          </w:tcPr>
          <w:p>
            <w:pPr>
              <w:spacing w:after="0" w:line="240" w:lineRule="auto"/>
            </w:pPr>
            <w:r>
              <w:rPr>
                <w:rFonts w:ascii="Georgia" w:hAnsi="Georgia"/>
                <w:b/>
                <w:i w:val="0"/>
                <w:color w:val="16181D"/>
                <w:sz w:val="17"/>
              </w:rPr>
              <w:t>A proposed modern law</w:t>
            </w:r>
          </w:p>
        </w:tc>
        <w:tc>
          <w:tcPr>
            <w:tcW w:type="dxa" w:w="4563"/>
            <w:shd w:val="clear" w:color="auto" w:fill="FAFBFC"/>
          </w:tcPr>
          <w:p>
            <w:pPr>
              <w:spacing w:after="0" w:line="240" w:lineRule="auto"/>
            </w:pPr>
            <w:r>
              <w:rPr>
                <w:rFonts w:ascii="Georgia" w:hAnsi="Georgia"/>
                <w:b w:val="0"/>
                <w:i w:val="0"/>
                <w:color w:val="16181D"/>
                <w:sz w:val="17"/>
              </w:rPr>
              <w:t>Dedicated cybercrime and data protection</w:t>
            </w:r>
          </w:p>
        </w:tc>
        <w:tc>
          <w:tcPr>
            <w:tcW w:type="dxa" w:w="3113"/>
            <w:shd w:val="clear" w:color="auto" w:fill="FAFBFC"/>
          </w:tcPr>
          <w:p>
            <w:pPr>
              <w:spacing w:after="0" w:line="240" w:lineRule="auto"/>
            </w:pPr>
            <w:r>
              <w:rPr>
                <w:rFonts w:ascii="Georgia" w:hAnsi="Georgia"/>
                <w:b w:val="0"/>
                <w:i w:val="0"/>
                <w:color w:val="16181D"/>
                <w:sz w:val="17"/>
              </w:rPr>
              <w:t>Still debated (Unit 9)</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"The ETA 2063 automatically makes any electronic file valid evidence."</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the ETA </w:t>
      </w:r>
      <w:r>
        <w:rPr>
          <w:rFonts w:ascii="Georgia" w:hAnsi="Georgia"/>
          <w:b/>
          <w:i w:val="0"/>
          <w:color w:val="3D4350"/>
          <w:sz w:val="18"/>
        </w:rPr>
        <w:t>recognises</w:t>
      </w:r>
      <w:r>
        <w:rPr>
          <w:rFonts w:ascii="Georgia" w:hAnsi="Georgia"/>
          <w:b w:val="0"/>
          <w:i w:val="0"/>
          <w:color w:val="3D4350"/>
          <w:sz w:val="18"/>
        </w:rPr>
        <w:t xml:space="preserve"> electronic records, but the evidence must still be </w:t>
      </w:r>
      <w:r>
        <w:rPr>
          <w:rFonts w:ascii="Georgia" w:hAnsi="Georgia"/>
          <w:b/>
          <w:i w:val="0"/>
          <w:color w:val="3D4350"/>
          <w:sz w:val="18"/>
        </w:rPr>
        <w:t>authentic, intact and lawfully obtained</w:t>
      </w:r>
      <w:r>
        <w:rPr>
          <w:rFonts w:ascii="Georgia" w:hAnsi="Georgia"/>
          <w:b w:val="0"/>
          <w:i w:val="0"/>
          <w:color w:val="3D4350"/>
          <w:sz w:val="18"/>
        </w:rPr>
        <w:t xml:space="preserve">. </w:t>
      </w:r>
      <w:r>
        <w:rPr>
          <w:rFonts w:ascii="Georgia" w:hAnsi="Georgia"/>
          <w:b/>
          <w:i w:val="0"/>
          <w:color w:val="3D4350"/>
          <w:sz w:val="18"/>
        </w:rPr>
        <w:t>Screenshots alone do not clear that bar; forensic extraction and custody do.</w:t>
      </w:r>
    </w:p>
    <w:p>
      <w:pPr>
        <w:keepLines/>
        <w:pBdr>
          <w:left w:val="single" w:sz="18" w:space="6" w:color="2A6EA8"/>
        </w:pBdr>
        <w:shd w:val="clear" w:color="auto" w:fill="F7F9FB"/>
        <w:spacing w:before="80" w:after="80"/>
        <w:ind w:left="227" w:right="113"/>
      </w:pPr>
      <w:r>
        <w:rPr>
          <w:rFonts w:ascii="Georgia" w:hAnsi="Georgia"/>
          <w:b/>
          <w:i w:val="0"/>
          <w:color w:val="3D4350"/>
          <w:sz w:val="18"/>
        </w:rPr>
        <w:t>The practical case to know.</w:t>
      </w:r>
      <w:r>
        <w:rPr>
          <w:rFonts w:ascii="Georgia" w:hAnsi="Georgia"/>
          <w:b w:val="0"/>
          <w:i w:val="0"/>
          <w:color w:val="3D4350"/>
          <w:sz w:val="18"/>
        </w:rPr>
        <w:t xml:space="preserve"> A complainant brings </w:t>
      </w:r>
      <w:r>
        <w:rPr>
          <w:rFonts w:ascii="Georgia" w:hAnsi="Georgia"/>
          <w:b/>
          <w:i w:val="0"/>
          <w:color w:val="3D4350"/>
          <w:sz w:val="18"/>
        </w:rPr>
        <w:t>only WhatsApp screenshots</w:t>
      </w:r>
      <w:r>
        <w:rPr>
          <w:rFonts w:ascii="Georgia" w:hAnsi="Georgia"/>
          <w:b w:val="0"/>
          <w:i w:val="0"/>
          <w:color w:val="3D4350"/>
          <w:sz w:val="18"/>
        </w:rPr>
        <w:t xml:space="preserve"> to the Cyber Bureau. What more is needed? </w:t>
      </w:r>
      <w:r>
        <w:rPr>
          <w:rFonts w:ascii="Georgia" w:hAnsi="Georgia"/>
          <w:b/>
          <w:i w:val="0"/>
          <w:color w:val="3D4350"/>
          <w:sz w:val="18"/>
        </w:rPr>
        <w:t>Forensic extraction of the original messages with metadata, hashing, a chain-of-custody record, and lawful authorisation</w:t>
      </w:r>
      <w:r>
        <w:rPr>
          <w:rFonts w:ascii="Georgia" w:hAnsi="Georgia"/>
          <w:b w:val="0"/>
          <w:i w:val="0"/>
          <w:color w:val="3D4350"/>
          <w:sz w:val="18"/>
        </w:rPr>
        <w:t xml:space="preserve"> — that is what turns weak screenshots into authenticated, admissible evidence.</w:t>
      </w:r>
    </w:p>
    <w:p>
      <w:pPr>
        <w:pStyle w:val="Heading3"/>
      </w:pPr>
      <w:r>
        <w:rPr>
          <w:rFonts w:ascii="Helvetica Neue" w:hAnsi="Helvetica Neue"/>
          <w:b/>
          <w:i w:val="0"/>
          <w:color w:val="2A6EA8"/>
          <w:sz w:val="22"/>
        </w:rPr>
        <w:t>Cyber forensics in Nepal — the honest picture</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560"/>
        <w:gridCol w:w="4444"/>
        <w:gridCol w:w="4087"/>
      </w:tblGrid>
      <w:tr>
        <w:trPr>
          <w:cantSplit/>
          <w:tblHeader/>
        </w:trPr>
        <w:tc>
          <w:tcPr>
            <w:tcW w:type="dxa" w:w="1560"/>
            <w:shd w:val="clear" w:color="auto" w:fill="EEF3F8"/>
          </w:tcPr>
          <w:p>
            <w:pPr>
              <w:spacing w:after="0" w:line="240" w:lineRule="auto"/>
            </w:pPr>
            <w:r>
              <w:rPr>
                <w:rFonts w:ascii="Helvetica Neue" w:hAnsi="Helvetica Neue"/>
                <w:b/>
                <w:i w:val="0"/>
                <w:color w:val="1F4E79"/>
                <w:sz w:val="16"/>
              </w:rPr>
              <w:t>Area</w:t>
            </w:r>
          </w:p>
        </w:tc>
        <w:tc>
          <w:tcPr>
            <w:tcW w:type="dxa" w:w="4444"/>
            <w:shd w:val="clear" w:color="auto" w:fill="EEF3F8"/>
          </w:tcPr>
          <w:p>
            <w:pPr>
              <w:spacing w:after="0" w:line="240" w:lineRule="auto"/>
            </w:pPr>
            <w:r>
              <w:rPr>
                <w:rFonts w:ascii="Helvetica Neue" w:hAnsi="Helvetica Neue"/>
                <w:b/>
                <w:i w:val="0"/>
                <w:color w:val="1F4E79"/>
                <w:sz w:val="16"/>
              </w:rPr>
              <w:t>Current state</w:t>
            </w:r>
          </w:p>
        </w:tc>
        <w:tc>
          <w:tcPr>
            <w:tcW w:type="dxa" w:w="4087"/>
            <w:shd w:val="clear" w:color="auto" w:fill="EEF3F8"/>
          </w:tcPr>
          <w:p>
            <w:pPr>
              <w:spacing w:after="0" w:line="240" w:lineRule="auto"/>
            </w:pPr>
            <w:r>
              <w:rPr>
                <w:rFonts w:ascii="Helvetica Neue" w:hAnsi="Helvetica Neue"/>
                <w:b/>
                <w:i w:val="0"/>
                <w:color w:val="1F4E79"/>
                <w:sz w:val="16"/>
              </w:rPr>
              <w:t>The gap</w:t>
            </w:r>
          </w:p>
        </w:tc>
      </w:tr>
      <w:tr>
        <w:trPr>
          <w:cantSplit/>
        </w:trPr>
        <w:tc>
          <w:tcPr>
            <w:tcW w:type="dxa" w:w="1560"/>
          </w:tcPr>
          <w:p>
            <w:pPr>
              <w:spacing w:after="0" w:line="240" w:lineRule="auto"/>
            </w:pPr>
            <w:r>
              <w:rPr>
                <w:rFonts w:ascii="Georgia" w:hAnsi="Georgia"/>
                <w:b w:val="0"/>
                <w:i w:val="0"/>
                <w:color w:val="16181D"/>
                <w:sz w:val="17"/>
              </w:rPr>
              <w:t>Central body</w:t>
            </w:r>
          </w:p>
        </w:tc>
        <w:tc>
          <w:tcPr>
            <w:tcW w:type="dxa" w:w="4444"/>
          </w:tcPr>
          <w:p>
            <w:pPr>
              <w:spacing w:after="0" w:line="240" w:lineRule="auto"/>
            </w:pPr>
            <w:r>
              <w:rPr>
                <w:rFonts w:ascii="Georgia" w:hAnsi="Georgia"/>
                <w:b w:val="0"/>
                <w:i w:val="0"/>
                <w:color w:val="16181D"/>
                <w:sz w:val="17"/>
              </w:rPr>
              <w:t>The Cyber Bureau investigates cybercrime</w:t>
            </w:r>
          </w:p>
        </w:tc>
        <w:tc>
          <w:tcPr>
            <w:tcW w:type="dxa" w:w="4087"/>
          </w:tcPr>
          <w:p>
            <w:pPr>
              <w:spacing w:after="0" w:line="240" w:lineRule="auto"/>
            </w:pPr>
            <w:r>
              <w:rPr>
                <w:rFonts w:ascii="Georgia" w:hAnsi="Georgia"/>
                <w:b w:val="0"/>
                <w:i w:val="0"/>
                <w:color w:val="16181D"/>
                <w:sz w:val="17"/>
              </w:rPr>
              <w:t>Overloaded; limited district reach</w:t>
            </w:r>
          </w:p>
        </w:tc>
      </w:tr>
      <w:tr>
        <w:trPr>
          <w:cantSplit/>
        </w:trPr>
        <w:tc>
          <w:tcPr>
            <w:tcW w:type="dxa" w:w="1560"/>
            <w:shd w:val="clear" w:color="auto" w:fill="FAFBFC"/>
          </w:tcPr>
          <w:p>
            <w:pPr>
              <w:spacing w:after="0" w:line="240" w:lineRule="auto"/>
            </w:pPr>
            <w:r>
              <w:rPr>
                <w:rFonts w:ascii="Georgia" w:hAnsi="Georgia"/>
                <w:b w:val="0"/>
                <w:i w:val="0"/>
                <w:color w:val="16181D"/>
                <w:sz w:val="17"/>
              </w:rPr>
              <w:t>Caseload</w:t>
            </w:r>
          </w:p>
        </w:tc>
        <w:tc>
          <w:tcPr>
            <w:tcW w:type="dxa" w:w="4444"/>
            <w:shd w:val="clear" w:color="auto" w:fill="FAFBFC"/>
          </w:tcPr>
          <w:p>
            <w:pPr>
              <w:spacing w:after="0" w:line="240" w:lineRule="auto"/>
            </w:pPr>
            <w:r>
              <w:rPr>
                <w:rFonts w:ascii="Georgia" w:hAnsi="Georgia"/>
                <w:b w:val="0"/>
                <w:i w:val="0"/>
                <w:color w:val="16181D"/>
                <w:sz w:val="17"/>
              </w:rPr>
              <w:t>Rising fast — fraud, abuse, scams</w:t>
            </w:r>
          </w:p>
        </w:tc>
        <w:tc>
          <w:tcPr>
            <w:tcW w:type="dxa" w:w="4087"/>
            <w:shd w:val="clear" w:color="auto" w:fill="FAFBFC"/>
          </w:tcPr>
          <w:p>
            <w:pPr>
              <w:spacing w:after="0" w:line="240" w:lineRule="auto"/>
            </w:pPr>
            <w:r>
              <w:rPr>
                <w:rFonts w:ascii="Georgia" w:hAnsi="Georgia"/>
                <w:b w:val="0"/>
                <w:i w:val="0"/>
                <w:color w:val="16181D"/>
                <w:sz w:val="17"/>
              </w:rPr>
              <w:t>Backlog grows faster than capacity</w:t>
            </w:r>
          </w:p>
        </w:tc>
      </w:tr>
      <w:tr>
        <w:trPr>
          <w:cantSplit/>
        </w:trPr>
        <w:tc>
          <w:tcPr>
            <w:tcW w:type="dxa" w:w="1560"/>
          </w:tcPr>
          <w:p>
            <w:pPr>
              <w:spacing w:after="0" w:line="240" w:lineRule="auto"/>
            </w:pPr>
            <w:r>
              <w:rPr>
                <w:rFonts w:ascii="Georgia" w:hAnsi="Georgia"/>
                <w:b w:val="0"/>
                <w:i w:val="0"/>
                <w:color w:val="16181D"/>
                <w:sz w:val="17"/>
              </w:rPr>
              <w:t>Personnel</w:t>
            </w:r>
          </w:p>
        </w:tc>
        <w:tc>
          <w:tcPr>
            <w:tcW w:type="dxa" w:w="4444"/>
          </w:tcPr>
          <w:p>
            <w:pPr>
              <w:spacing w:after="0" w:line="240" w:lineRule="auto"/>
            </w:pPr>
            <w:r>
              <w:rPr>
                <w:rFonts w:ascii="Georgia" w:hAnsi="Georgia"/>
                <w:b w:val="0"/>
                <w:i w:val="0"/>
                <w:color w:val="16181D"/>
                <w:sz w:val="17"/>
              </w:rPr>
              <w:t>A trained core team exists</w:t>
            </w:r>
          </w:p>
        </w:tc>
        <w:tc>
          <w:tcPr>
            <w:tcW w:type="dxa" w:w="4087"/>
          </w:tcPr>
          <w:p>
            <w:pPr>
              <w:spacing w:after="0" w:line="240" w:lineRule="auto"/>
            </w:pPr>
            <w:r>
              <w:rPr>
                <w:rFonts w:ascii="Georgia" w:hAnsi="Georgia"/>
                <w:b w:val="0"/>
                <w:i w:val="0"/>
                <w:color w:val="16181D"/>
                <w:sz w:val="17"/>
              </w:rPr>
              <w:t>Too few trained forensic experts</w:t>
            </w:r>
          </w:p>
        </w:tc>
      </w:tr>
      <w:tr>
        <w:trPr>
          <w:cantSplit/>
        </w:trPr>
        <w:tc>
          <w:tcPr>
            <w:tcW w:type="dxa" w:w="1560"/>
            <w:shd w:val="clear" w:color="auto" w:fill="FAFBFC"/>
          </w:tcPr>
          <w:p>
            <w:pPr>
              <w:spacing w:after="0" w:line="240" w:lineRule="auto"/>
            </w:pPr>
            <w:r>
              <w:rPr>
                <w:rFonts w:ascii="Georgia" w:hAnsi="Georgia"/>
                <w:b w:val="0"/>
                <w:i w:val="0"/>
                <w:color w:val="16181D"/>
                <w:sz w:val="17"/>
              </w:rPr>
              <w:t>Lab and tools</w:t>
            </w:r>
          </w:p>
        </w:tc>
        <w:tc>
          <w:tcPr>
            <w:tcW w:type="dxa" w:w="4444"/>
            <w:shd w:val="clear" w:color="auto" w:fill="FAFBFC"/>
          </w:tcPr>
          <w:p>
            <w:pPr>
              <w:spacing w:after="0" w:line="240" w:lineRule="auto"/>
            </w:pPr>
            <w:r>
              <w:rPr>
                <w:rFonts w:ascii="Georgia" w:hAnsi="Georgia"/>
                <w:b w:val="0"/>
                <w:i w:val="0"/>
                <w:color w:val="16181D"/>
                <w:sz w:val="17"/>
              </w:rPr>
              <w:t>A central lab at the Bureau</w:t>
            </w:r>
          </w:p>
        </w:tc>
        <w:tc>
          <w:tcPr>
            <w:tcW w:type="dxa" w:w="4087"/>
            <w:shd w:val="clear" w:color="auto" w:fill="FAFBFC"/>
          </w:tcPr>
          <w:p>
            <w:pPr>
              <w:spacing w:after="0" w:line="240" w:lineRule="auto"/>
            </w:pPr>
            <w:r>
              <w:rPr>
                <w:rFonts w:ascii="Georgia" w:hAnsi="Georgia"/>
                <w:b w:val="0"/>
                <w:i w:val="0"/>
                <w:color w:val="16181D"/>
                <w:sz w:val="17"/>
              </w:rPr>
              <w:t>Limited capacity beyond it</w:t>
            </w:r>
          </w:p>
        </w:tc>
      </w:tr>
      <w:tr>
        <w:trPr>
          <w:cantSplit/>
        </w:trPr>
        <w:tc>
          <w:tcPr>
            <w:tcW w:type="dxa" w:w="1560"/>
          </w:tcPr>
          <w:p>
            <w:pPr>
              <w:spacing w:after="0" w:line="240" w:lineRule="auto"/>
            </w:pPr>
            <w:r>
              <w:rPr>
                <w:rFonts w:ascii="Georgia" w:hAnsi="Georgia"/>
                <w:b w:val="0"/>
                <w:i w:val="0"/>
                <w:color w:val="16181D"/>
                <w:sz w:val="17"/>
              </w:rPr>
              <w:t>Foreign data</w:t>
            </w:r>
          </w:p>
        </w:tc>
        <w:tc>
          <w:tcPr>
            <w:tcW w:type="dxa" w:w="4444"/>
          </w:tcPr>
          <w:p>
            <w:pPr>
              <w:spacing w:after="0" w:line="240" w:lineRule="auto"/>
            </w:pPr>
            <w:r>
              <w:rPr>
                <w:rFonts w:ascii="Georgia" w:hAnsi="Georgia"/>
                <w:b w:val="0"/>
                <w:i w:val="0"/>
                <w:color w:val="16181D"/>
                <w:sz w:val="17"/>
              </w:rPr>
              <w:t>Evidence sits on Facebook, Google and others</w:t>
            </w:r>
          </w:p>
        </w:tc>
        <w:tc>
          <w:tcPr>
            <w:tcW w:type="dxa" w:w="4087"/>
          </w:tcPr>
          <w:p>
            <w:pPr>
              <w:spacing w:after="0" w:line="240" w:lineRule="auto"/>
            </w:pPr>
            <w:r>
              <w:rPr>
                <w:rFonts w:ascii="Georgia" w:hAnsi="Georgia"/>
                <w:b/>
                <w:i w:val="0"/>
                <w:color w:val="16181D"/>
                <w:sz w:val="17"/>
              </w:rPr>
              <w:t>Slow, dependent cross-border access</w:t>
            </w:r>
          </w:p>
        </w:tc>
      </w:tr>
      <w:tr>
        <w:trPr>
          <w:cantSplit/>
        </w:trPr>
        <w:tc>
          <w:tcPr>
            <w:tcW w:type="dxa" w:w="1560"/>
            <w:shd w:val="clear" w:color="auto" w:fill="FAFBFC"/>
          </w:tcPr>
          <w:p>
            <w:pPr>
              <w:spacing w:after="0" w:line="240" w:lineRule="auto"/>
            </w:pPr>
            <w:r>
              <w:rPr>
                <w:rFonts w:ascii="Georgia" w:hAnsi="Georgia"/>
                <w:b w:val="0"/>
                <w:i w:val="0"/>
                <w:color w:val="16181D"/>
                <w:sz w:val="17"/>
              </w:rPr>
              <w:t>Legal framework</w:t>
            </w:r>
          </w:p>
        </w:tc>
        <w:tc>
          <w:tcPr>
            <w:tcW w:type="dxa" w:w="4444"/>
            <w:shd w:val="clear" w:color="auto" w:fill="FAFBFC"/>
          </w:tcPr>
          <w:p>
            <w:pPr>
              <w:spacing w:after="0" w:line="240" w:lineRule="auto"/>
            </w:pPr>
            <w:r>
              <w:rPr>
                <w:rFonts w:ascii="Georgia" w:hAnsi="Georgia"/>
                <w:b w:val="0"/>
                <w:i w:val="0"/>
                <w:color w:val="16181D"/>
                <w:sz w:val="17"/>
              </w:rPr>
              <w:t>ETA 2063 in force</w:t>
            </w:r>
          </w:p>
        </w:tc>
        <w:tc>
          <w:tcPr>
            <w:tcW w:type="dxa" w:w="4087"/>
            <w:shd w:val="clear" w:color="auto" w:fill="FAFBFC"/>
          </w:tcPr>
          <w:p>
            <w:pPr>
              <w:spacing w:after="0" w:line="240" w:lineRule="auto"/>
            </w:pPr>
            <w:r>
              <w:rPr>
                <w:rFonts w:ascii="Georgia" w:hAnsi="Georgia"/>
                <w:b/>
                <w:i w:val="0"/>
                <w:color w:val="16181D"/>
                <w:sz w:val="17"/>
              </w:rPr>
              <w:t>Ageing</w:t>
            </w:r>
            <w:r>
              <w:rPr>
                <w:rFonts w:ascii="Georgia" w:hAnsi="Georgia"/>
                <w:b w:val="0"/>
                <w:i w:val="0"/>
                <w:color w:val="16181D"/>
                <w:sz w:val="17"/>
              </w:rPr>
              <w:t>; a modern law is still debated</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"Nepal can't do real cyber forensics."</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it </w:t>
      </w:r>
      <w:r>
        <w:rPr>
          <w:rFonts w:ascii="Georgia" w:hAnsi="Georgia"/>
          <w:b/>
          <w:i w:val="0"/>
          <w:color w:val="3D4350"/>
          <w:sz w:val="18"/>
        </w:rPr>
        <w:t>can and does</w:t>
      </w:r>
      <w:r>
        <w:rPr>
          <w:rFonts w:ascii="Georgia" w:hAnsi="Georgia"/>
          <w:b w:val="0"/>
          <w:i w:val="0"/>
          <w:color w:val="3D4350"/>
          <w:sz w:val="18"/>
        </w:rPr>
        <w:t xml:space="preserve"> — the Cyber Bureau applies sound principles daily. </w:t>
      </w:r>
      <w:r>
        <w:rPr>
          <w:rFonts w:ascii="Georgia" w:hAnsi="Georgia"/>
          <w:b/>
          <w:i w:val="0"/>
          <w:color w:val="3D4350"/>
          <w:sz w:val="18"/>
        </w:rPr>
        <w:t>The principles are sound; the constraint is capacity</w:t>
      </w:r>
      <w:r>
        <w:rPr>
          <w:rFonts w:ascii="Georgia" w:hAnsi="Georgia"/>
          <w:b w:val="0"/>
          <w:i w:val="0"/>
          <w:color w:val="3D4350"/>
          <w:sz w:val="18"/>
        </w:rPr>
        <w:t xml:space="preserve"> (people, labs, law, foreign-data access), which must scale with the rising caseload.</w:t>
      </w:r>
    </w:p>
    <w:p>
      <w:pPr>
        <w:keepLines/>
        <w:pBdr>
          <w:left w:val="single" w:sz="18" w:space="6" w:color="2A6EA8"/>
        </w:pBdr>
        <w:shd w:val="clear" w:color="auto" w:fill="F7F9FB"/>
        <w:spacing w:before="80" w:after="80"/>
        <w:ind w:left="227" w:right="113"/>
      </w:pPr>
      <w:r>
        <w:rPr>
          <w:rFonts w:ascii="Georgia" w:hAnsi="Georgia"/>
          <w:b/>
          <w:i w:val="0"/>
          <w:color w:val="3D4350"/>
          <w:sz w:val="18"/>
        </w:rPr>
        <w:t>Nepal's cyber forensics is a small fire brigade facing a fast-growing city.</w:t>
      </w:r>
    </w:p>
    <w:p>
      <w:pPr>
        <w:pStyle w:val="Heading3"/>
      </w:pPr>
      <w:r>
        <w:rPr>
          <w:rFonts w:ascii="Helvetica Neue" w:hAnsi="Helvetica Neue"/>
          <w:b/>
          <w:i w:val="0"/>
          <w:color w:val="2A6EA8"/>
          <w:sz w:val="22"/>
        </w:rPr>
        <w:t>Key words from Unit 8</w:t>
      </w:r>
    </w:p>
    <w:p>
      <w:pPr>
        <w:spacing w:after="80"/>
      </w:pPr>
      <w:r>
        <w:rPr>
          <w:rFonts w:ascii="Georgia" w:hAnsi="Georgia"/>
          <w:b w:val="0"/>
          <w:i w:val="0"/>
          <w:color w:val="16181D"/>
          <w:sz w:val="19"/>
        </w:rPr>
        <w:t>Digital forensics · admissibility · ACPO principles · don't alter the original · work on copies · documentation · chain of custody · repeatability · competence · the six stages (identify, preserve, collect, examine, analyse, report) · NIST SP 800-86 · volatile evidence · digital evidence · admissible, authentic, complete, reliable, believable · metadata · logs · CDR · slack space · unallocated space · imaging · hashing · MD5 · SHA-256 · write blocker · keyword search · timeline analysis · Autopsy / The Sleuth Kit · EnCase · FTK · Cellebrite · forensic lab · air-gapped · ISO/IEC 17025 · order of volatility · Faraday bag · live acquisition · physical vs logical image · file carving · file signature (header/footer) · SSD TRIM · mobile forensics · manual/logical/ file-system/physical extraction · SQLite app database · cloud backup · Nepal Police Cyber Bureau · ETA 2063 · Evidence Act · search warrant · expert testimony.</w:t>
      </w:r>
    </w:p>
    <w:p>
      <w:pPr>
        <w:pStyle w:val="Heading3"/>
      </w:pPr>
      <w:r>
        <w:rPr>
          <w:rFonts w:ascii="Helvetica Neue" w:hAnsi="Helvetica Neue"/>
          <w:b/>
          <w:i w:val="0"/>
          <w:color w:val="2A6EA8"/>
          <w:sz w:val="22"/>
        </w:rPr>
        <w:t>Summary — Unit 8</w:t>
      </w:r>
    </w:p>
    <w:p>
      <w:pPr>
        <w:pStyle w:val="ListBullet"/>
        <w:spacing w:after="30" w:line="254" w:lineRule="auto"/>
        <w:ind w:left="397"/>
      </w:pPr>
      <w:r>
        <w:rPr>
          <w:rFonts w:ascii="Georgia" w:hAnsi="Georgia"/>
          <w:b/>
          <w:i w:val="0"/>
          <w:color w:val="16181D"/>
          <w:sz w:val="19"/>
        </w:rPr>
        <w:t>Digital forensics is science plus law</w:t>
      </w:r>
      <w:r>
        <w:rPr>
          <w:rFonts w:ascii="Georgia" w:hAnsi="Georgia"/>
          <w:b w:val="0"/>
          <w:i w:val="0"/>
          <w:color w:val="16181D"/>
          <w:sz w:val="19"/>
        </w:rPr>
        <w:t xml:space="preserve">: the goal is </w:t>
      </w:r>
      <w:r>
        <w:rPr>
          <w:rFonts w:ascii="Georgia" w:hAnsi="Georgia"/>
          <w:b/>
          <w:i w:val="0"/>
          <w:color w:val="16181D"/>
          <w:sz w:val="19"/>
        </w:rPr>
        <w:t>court-admissible proof</w:t>
      </w:r>
      <w:r>
        <w:rPr>
          <w:rFonts w:ascii="Georgia" w:hAnsi="Georgia"/>
          <w:b w:val="0"/>
          <w:i w:val="0"/>
          <w:color w:val="16181D"/>
          <w:sz w:val="19"/>
        </w:rPr>
        <w:t>, not merely recovering a file. That extra discipline is the whole difference from data recovery.</w:t>
      </w:r>
    </w:p>
    <w:p>
      <w:pPr>
        <w:pStyle w:val="ListBullet"/>
        <w:spacing w:after="30" w:line="254" w:lineRule="auto"/>
        <w:ind w:left="397"/>
      </w:pPr>
      <w:r>
        <w:rPr>
          <w:rFonts w:ascii="Georgia" w:hAnsi="Georgia"/>
          <w:b w:val="0"/>
          <w:i w:val="0"/>
          <w:color w:val="16181D"/>
          <w:sz w:val="19"/>
        </w:rPr>
        <w:t xml:space="preserve">The field expanded from </w:t>
      </w:r>
      <w:r>
        <w:rPr>
          <w:rFonts w:ascii="Georgia" w:hAnsi="Georgia"/>
          <w:b/>
          <w:i w:val="0"/>
          <w:color w:val="16181D"/>
          <w:sz w:val="19"/>
        </w:rPr>
        <w:t>one PC</w:t>
      </w:r>
      <w:r>
        <w:rPr>
          <w:rFonts w:ascii="Georgia" w:hAnsi="Georgia"/>
          <w:b w:val="0"/>
          <w:i w:val="0"/>
          <w:color w:val="16181D"/>
          <w:sz w:val="19"/>
        </w:rPr>
        <w:t xml:space="preserve"> to </w:t>
      </w:r>
      <w:r>
        <w:rPr>
          <w:rFonts w:ascii="Georgia" w:hAnsi="Georgia"/>
          <w:b/>
          <w:i w:val="0"/>
          <w:color w:val="16181D"/>
          <w:sz w:val="19"/>
        </w:rPr>
        <w:t>phones, cloud, networks and IoT</w:t>
      </w:r>
      <w:r>
        <w:rPr>
          <w:rFonts w:ascii="Georgia" w:hAnsi="Georgia"/>
          <w:b w:val="0"/>
          <w:i w:val="0"/>
          <w:color w:val="16181D"/>
          <w:sz w:val="19"/>
        </w:rPr>
        <w:t xml:space="preserve"> — in Nepal most cases now hinge on </w:t>
      </w:r>
      <w:r>
        <w:rPr>
          <w:rFonts w:ascii="Georgia" w:hAnsi="Georgia"/>
          <w:b/>
          <w:i w:val="0"/>
          <w:color w:val="16181D"/>
          <w:sz w:val="19"/>
        </w:rPr>
        <w:t>mobiles and apps</w:t>
      </w:r>
      <w:r>
        <w:rPr>
          <w:rFonts w:ascii="Georgia" w:hAnsi="Georgia"/>
          <w:b w:val="0"/>
          <w:i w:val="0"/>
          <w:color w:val="16181D"/>
          <w:sz w:val="19"/>
        </w:rPr>
        <w:t>.</w:t>
      </w:r>
    </w:p>
    <w:p>
      <w:pPr>
        <w:pStyle w:val="ListBullet"/>
        <w:spacing w:after="30" w:line="254" w:lineRule="auto"/>
        <w:ind w:left="397"/>
      </w:pPr>
      <w:r>
        <w:rPr>
          <w:rFonts w:ascii="Georgia" w:hAnsi="Georgia"/>
          <w:b/>
          <w:i w:val="0"/>
          <w:color w:val="16181D"/>
          <w:sz w:val="19"/>
        </w:rPr>
        <w:t>Core principles:</w:t>
      </w:r>
      <w:r>
        <w:rPr>
          <w:rFonts w:ascii="Georgia" w:hAnsi="Georgia"/>
          <w:b w:val="0"/>
          <w:i w:val="0"/>
          <w:color w:val="16181D"/>
          <w:sz w:val="19"/>
        </w:rPr>
        <w:t xml:space="preserve"> do not alter the original, work on hashed copies, document everything, maintain custody, stay repeatable, and only let competent people touch originals.</w:t>
      </w:r>
    </w:p>
    <w:p>
      <w:pPr>
        <w:pStyle w:val="ListBullet"/>
        <w:spacing w:after="30" w:line="254" w:lineRule="auto"/>
        <w:ind w:left="397"/>
      </w:pPr>
      <w:r>
        <w:rPr>
          <w:rFonts w:ascii="Georgia" w:hAnsi="Georgia"/>
          <w:b w:val="0"/>
          <w:i w:val="0"/>
          <w:color w:val="16181D"/>
          <w:sz w:val="19"/>
        </w:rPr>
        <w:t xml:space="preserve">The process is </w:t>
      </w:r>
      <w:r>
        <w:rPr>
          <w:rFonts w:ascii="Georgia" w:hAnsi="Georgia"/>
          <w:b/>
          <w:i w:val="0"/>
          <w:color w:val="16181D"/>
          <w:sz w:val="19"/>
        </w:rPr>
        <w:t>identify → preserve → collect → examine → analyse → report</w:t>
      </w:r>
      <w:r>
        <w:rPr>
          <w:rFonts w:ascii="Georgia" w:hAnsi="Georgia"/>
          <w:b w:val="0"/>
          <w:i w:val="0"/>
          <w:color w:val="16181D"/>
          <w:sz w:val="19"/>
        </w:rPr>
        <w:t xml:space="preserve">, with </w:t>
      </w:r>
      <w:r>
        <w:rPr>
          <w:rFonts w:ascii="Georgia" w:hAnsi="Georgia"/>
          <w:b/>
          <w:i w:val="0"/>
          <w:color w:val="16181D"/>
          <w:sz w:val="19"/>
        </w:rPr>
        <w:t>chain of custody and integrity running underneath all six</w:t>
      </w:r>
      <w:r>
        <w:rPr>
          <w:rFonts w:ascii="Georgia" w:hAnsi="Georgia"/>
          <w:b w:val="0"/>
          <w:i w:val="0"/>
          <w:color w:val="16181D"/>
          <w:sz w:val="19"/>
        </w:rPr>
        <w:t xml:space="preserve">. </w:t>
      </w:r>
      <w:r>
        <w:rPr>
          <w:rFonts w:ascii="Georgia" w:hAnsi="Georgia"/>
          <w:b/>
          <w:i w:val="0"/>
          <w:color w:val="16181D"/>
          <w:sz w:val="19"/>
        </w:rPr>
        <w:t>Preservation is a one-shot chance.</w:t>
      </w:r>
    </w:p>
    <w:p>
      <w:pPr>
        <w:pStyle w:val="ListBullet"/>
        <w:spacing w:after="30" w:line="254" w:lineRule="auto"/>
        <w:ind w:left="397"/>
      </w:pPr>
      <w:r>
        <w:rPr>
          <w:rFonts w:ascii="Georgia" w:hAnsi="Georgia"/>
          <w:b/>
          <w:i w:val="0"/>
          <w:color w:val="16181D"/>
          <w:sz w:val="19"/>
        </w:rPr>
        <w:t>Good evidence is admissible, authentic, complete, reliable and believable</w:t>
      </w:r>
      <w:r>
        <w:rPr>
          <w:rFonts w:ascii="Georgia" w:hAnsi="Georgia"/>
          <w:b w:val="0"/>
          <w:i w:val="0"/>
          <w:color w:val="16181D"/>
          <w:sz w:val="19"/>
        </w:rPr>
        <w:t xml:space="preserve">, and much of the strongest evidence is </w:t>
      </w:r>
      <w:r>
        <w:rPr>
          <w:rFonts w:ascii="Georgia" w:hAnsi="Georgia"/>
          <w:b/>
          <w:i w:val="0"/>
          <w:color w:val="16181D"/>
          <w:sz w:val="19"/>
        </w:rPr>
        <w:t>hidden</w:t>
      </w:r>
      <w:r>
        <w:rPr>
          <w:rFonts w:ascii="Georgia" w:hAnsi="Georgia"/>
          <w:b w:val="0"/>
          <w:i w:val="0"/>
          <w:color w:val="16181D"/>
          <w:sz w:val="19"/>
        </w:rPr>
        <w:t xml:space="preserve"> — metadata, logs, deleted residue. A </w:t>
      </w:r>
      <w:r>
        <w:rPr>
          <w:rFonts w:ascii="Georgia" w:hAnsi="Georgia"/>
          <w:b/>
          <w:i w:val="0"/>
          <w:color w:val="16181D"/>
          <w:sz w:val="19"/>
        </w:rPr>
        <w:t>screenshot alone is weak</w:t>
      </w:r>
      <w:r>
        <w:rPr>
          <w:rFonts w:ascii="Georgia" w:hAnsi="Georgia"/>
          <w:b w:val="0"/>
          <w:i w:val="0"/>
          <w:color w:val="16181D"/>
          <w:sz w:val="19"/>
        </w:rPr>
        <w:t>.</w:t>
      </w:r>
    </w:p>
    <w:p>
      <w:pPr>
        <w:pStyle w:val="ListBullet"/>
        <w:spacing w:after="30" w:line="254" w:lineRule="auto"/>
        <w:ind w:left="397"/>
      </w:pPr>
      <w:r>
        <w:rPr>
          <w:rFonts w:ascii="Georgia" w:hAnsi="Georgia"/>
          <w:b/>
          <w:i w:val="0"/>
          <w:color w:val="16181D"/>
          <w:sz w:val="19"/>
        </w:rPr>
        <w:t>Method beats brand</w:t>
      </w:r>
      <w:r>
        <w:rPr>
          <w:rFonts w:ascii="Georgia" w:hAnsi="Georgia"/>
          <w:b w:val="0"/>
          <w:i w:val="0"/>
          <w:color w:val="16181D"/>
          <w:sz w:val="19"/>
        </w:rPr>
        <w:t xml:space="preserve"> in tools, and the </w:t>
      </w:r>
      <w:r>
        <w:rPr>
          <w:rFonts w:ascii="Georgia" w:hAnsi="Georgia"/>
          <w:b/>
          <w:i w:val="0"/>
          <w:color w:val="16181D"/>
          <w:sz w:val="19"/>
        </w:rPr>
        <w:t>lab environment is part of the integrity</w:t>
      </w:r>
      <w:r>
        <w:rPr>
          <w:rFonts w:ascii="Georgia" w:hAnsi="Georgia"/>
          <w:b w:val="0"/>
          <w:i w:val="0"/>
          <w:color w:val="16181D"/>
          <w:sz w:val="19"/>
        </w:rPr>
        <w:t>.</w:t>
      </w:r>
    </w:p>
    <w:p>
      <w:pPr>
        <w:pStyle w:val="ListBullet"/>
        <w:spacing w:after="30" w:line="254" w:lineRule="auto"/>
        <w:ind w:left="397"/>
      </w:pPr>
      <w:r>
        <w:rPr>
          <w:rFonts w:ascii="Georgia" w:hAnsi="Georgia"/>
          <w:b w:val="0"/>
          <w:i w:val="0"/>
          <w:color w:val="16181D"/>
          <w:sz w:val="19"/>
        </w:rPr>
        <w:t xml:space="preserve">Seize by the </w:t>
      </w:r>
      <w:r>
        <w:rPr>
          <w:rFonts w:ascii="Georgia" w:hAnsi="Georgia"/>
          <w:b/>
          <w:i w:val="0"/>
          <w:color w:val="16181D"/>
          <w:sz w:val="19"/>
        </w:rPr>
        <w:t>order of volatility</w:t>
      </w:r>
      <w:r>
        <w:rPr>
          <w:rFonts w:ascii="Georgia" w:hAnsi="Georgia"/>
          <w:b w:val="0"/>
          <w:i w:val="0"/>
          <w:color w:val="16181D"/>
          <w:sz w:val="19"/>
        </w:rPr>
        <w:t xml:space="preserve">, </w:t>
      </w:r>
      <w:r>
        <w:rPr>
          <w:rFonts w:ascii="Georgia" w:hAnsi="Georgia"/>
          <w:b/>
          <w:i w:val="0"/>
          <w:color w:val="16181D"/>
          <w:sz w:val="19"/>
        </w:rPr>
        <w:t>isolate from networks first</w:t>
      </w:r>
      <w:r>
        <w:rPr>
          <w:rFonts w:ascii="Georgia" w:hAnsi="Georgia"/>
          <w:b w:val="0"/>
          <w:i w:val="0"/>
          <w:color w:val="16181D"/>
          <w:sz w:val="19"/>
        </w:rPr>
        <w:t xml:space="preserve">, and never power down reflexively. </w:t>
      </w:r>
      <w:r>
        <w:rPr>
          <w:rFonts w:ascii="Georgia" w:hAnsi="Georgia"/>
          <w:b/>
          <w:i w:val="0"/>
          <w:color w:val="16181D"/>
          <w:sz w:val="19"/>
        </w:rPr>
        <w:t>Write blockers prevent alteration; hashes prove it.</w:t>
      </w:r>
    </w:p>
    <w:p>
      <w:pPr>
        <w:pStyle w:val="ListBullet"/>
        <w:spacing w:after="30" w:line="254" w:lineRule="auto"/>
        <w:ind w:left="397"/>
      </w:pPr>
      <w:r>
        <w:rPr>
          <w:rFonts w:ascii="Georgia" w:hAnsi="Georgia"/>
          <w:b/>
          <w:i w:val="0"/>
          <w:color w:val="16181D"/>
          <w:sz w:val="19"/>
        </w:rPr>
        <w:t>"Deleted" is not gone</w:t>
      </w:r>
      <w:r>
        <w:rPr>
          <w:rFonts w:ascii="Georgia" w:hAnsi="Georgia"/>
          <w:b w:val="0"/>
          <w:i w:val="0"/>
          <w:color w:val="16181D"/>
          <w:sz w:val="19"/>
        </w:rPr>
        <w:t xml:space="preserve"> — only overwriting, destruction or discarding the encryption key truly erases. </w:t>
      </w:r>
      <w:r>
        <w:rPr>
          <w:rFonts w:ascii="Georgia" w:hAnsi="Georgia"/>
          <w:b/>
          <w:i w:val="0"/>
          <w:color w:val="16181D"/>
          <w:sz w:val="19"/>
        </w:rPr>
        <w:t>Physical images</w:t>
      </w:r>
      <w:r>
        <w:rPr>
          <w:rFonts w:ascii="Georgia" w:hAnsi="Georgia"/>
          <w:b w:val="0"/>
          <w:i w:val="0"/>
          <w:color w:val="16181D"/>
          <w:sz w:val="19"/>
        </w:rPr>
        <w:t xml:space="preserve"> preserve slack and unallocated space, and </w:t>
      </w:r>
      <w:r>
        <w:rPr>
          <w:rFonts w:ascii="Georgia" w:hAnsi="Georgia"/>
          <w:b/>
          <w:i w:val="0"/>
          <w:color w:val="16181D"/>
          <w:sz w:val="19"/>
        </w:rPr>
        <w:t>file carving</w:t>
      </w:r>
      <w:r>
        <w:rPr>
          <w:rFonts w:ascii="Georgia" w:hAnsi="Georgia"/>
          <w:b w:val="0"/>
          <w:i w:val="0"/>
          <w:color w:val="16181D"/>
          <w:sz w:val="19"/>
        </w:rPr>
        <w:t xml:space="preserve"> rebuilds files from signatures without an index.</w:t>
      </w:r>
    </w:p>
    <w:p>
      <w:pPr>
        <w:pStyle w:val="ListBullet"/>
        <w:spacing w:after="30" w:line="254" w:lineRule="auto"/>
        <w:ind w:left="397"/>
      </w:pPr>
      <w:r>
        <w:rPr>
          <w:rFonts w:ascii="Georgia" w:hAnsi="Georgia"/>
          <w:b/>
          <w:i w:val="0"/>
          <w:color w:val="16181D"/>
          <w:sz w:val="19"/>
        </w:rPr>
        <w:t>Mobile forensics</w:t>
      </w:r>
      <w:r>
        <w:rPr>
          <w:rFonts w:ascii="Georgia" w:hAnsi="Georgia"/>
          <w:b w:val="0"/>
          <w:i w:val="0"/>
          <w:color w:val="16181D"/>
          <w:sz w:val="19"/>
        </w:rPr>
        <w:t xml:space="preserve"> has four extraction levels and key sources in </w:t>
      </w:r>
      <w:r>
        <w:rPr>
          <w:rFonts w:ascii="Georgia" w:hAnsi="Georgia"/>
          <w:b/>
          <w:i w:val="0"/>
          <w:color w:val="16181D"/>
          <w:sz w:val="19"/>
        </w:rPr>
        <w:t>SQLite app databases and cloud backups</w:t>
      </w:r>
      <w:r>
        <w:rPr>
          <w:rFonts w:ascii="Georgia" w:hAnsi="Georgia"/>
          <w:b w:val="0"/>
          <w:i w:val="0"/>
          <w:color w:val="16181D"/>
          <w:sz w:val="19"/>
        </w:rPr>
        <w:t xml:space="preserve"> — but </w:t>
      </w:r>
      <w:r>
        <w:rPr>
          <w:rFonts w:ascii="Georgia" w:hAnsi="Georgia"/>
          <w:b/>
          <w:i w:val="0"/>
          <w:color w:val="16181D"/>
          <w:sz w:val="19"/>
        </w:rPr>
        <w:t>integrity gets no mobile exemption</w:t>
      </w:r>
      <w:r>
        <w:rPr>
          <w:rFonts w:ascii="Georgia" w:hAnsi="Georgia"/>
          <w:b w:val="0"/>
          <w:i w:val="0"/>
          <w:color w:val="16181D"/>
          <w:sz w:val="19"/>
        </w:rPr>
        <w:t>.</w:t>
      </w:r>
    </w:p>
    <w:p>
      <w:pPr>
        <w:pStyle w:val="ListBullet"/>
        <w:spacing w:after="30" w:line="254" w:lineRule="auto"/>
        <w:ind w:left="397"/>
      </w:pPr>
      <w:r>
        <w:rPr>
          <w:rFonts w:ascii="Georgia" w:hAnsi="Georgia"/>
          <w:b/>
          <w:i w:val="0"/>
          <w:color w:val="16181D"/>
          <w:sz w:val="19"/>
        </w:rPr>
        <w:t>Admissibility needs legality, authenticity and integrity — not just truth.</w:t>
      </w:r>
      <w:r>
        <w:rPr>
          <w:rFonts w:ascii="Georgia" w:hAnsi="Georgia"/>
          <w:b w:val="0"/>
          <w:i w:val="0"/>
          <w:color w:val="16181D"/>
          <w:sz w:val="19"/>
        </w:rPr>
        <w:t xml:space="preserve"> Nepal relies on the </w:t>
      </w:r>
      <w:r>
        <w:rPr>
          <w:rFonts w:ascii="Georgia" w:hAnsi="Georgia"/>
          <w:b/>
          <w:i w:val="0"/>
          <w:color w:val="16181D"/>
          <w:sz w:val="19"/>
        </w:rPr>
        <w:t>ETA 2063</w:t>
      </w:r>
      <w:r>
        <w:rPr>
          <w:rFonts w:ascii="Georgia" w:hAnsi="Georgia"/>
          <w:b w:val="0"/>
          <w:i w:val="0"/>
          <w:color w:val="16181D"/>
          <w:sz w:val="19"/>
        </w:rPr>
        <w:t xml:space="preserve"> and the </w:t>
      </w:r>
      <w:r>
        <w:rPr>
          <w:rFonts w:ascii="Georgia" w:hAnsi="Georgia"/>
          <w:b/>
          <w:i w:val="0"/>
          <w:color w:val="16181D"/>
          <w:sz w:val="19"/>
        </w:rPr>
        <w:t>Cyber Bureau</w:t>
      </w:r>
      <w:r>
        <w:rPr>
          <w:rFonts w:ascii="Georgia" w:hAnsi="Georgia"/>
          <w:b w:val="0"/>
          <w:i w:val="0"/>
          <w:color w:val="16181D"/>
          <w:sz w:val="19"/>
        </w:rPr>
        <w:t xml:space="preserve">; the principles are sound and </w:t>
      </w:r>
      <w:r>
        <w:rPr>
          <w:rFonts w:ascii="Georgia" w:hAnsi="Georgia"/>
          <w:b/>
          <w:i w:val="0"/>
          <w:color w:val="16181D"/>
          <w:sz w:val="19"/>
        </w:rPr>
        <w:t>capacity is the bottleneck</w:t>
      </w:r>
      <w:r>
        <w:rPr>
          <w:rFonts w:ascii="Georgia" w:hAnsi="Georgia"/>
          <w:b w:val="0"/>
          <w:i w:val="0"/>
          <w:color w:val="16181D"/>
          <w:sz w:val="19"/>
        </w:rPr>
        <w:t>.</w:t>
      </w:r>
    </w:p>
    <w:p>
      <w:pPr>
        <w:sectPr>
          <w:headerReference w:type="default" r:id="rId17"/>
          <w:pgSz w:w="11906" w:h="16838"/>
          <w:pgMar w:top="850" w:right="737" w:bottom="907" w:left="1077" w:header="510" w:footer="510" w:gutter="0"/>
          <w:cols w:space="720"/>
          <w:docGrid w:linePitch="360"/>
        </w:sectPr>
      </w:pPr>
    </w:p>
    <w:p>
      <w:pPr>
        <w:pStyle w:val="Heading1"/>
        <w:pBdr>
          <w:bottom w:val="single" w:sz="18" w:space="3" w:color="1F4E79"/>
        </w:pBdr>
      </w:pPr>
      <w:r>
        <w:rPr>
          <w:rFonts w:ascii="Helvetica Neue" w:hAnsi="Helvetica Neue"/>
          <w:b/>
          <w:i w:val="0"/>
          <w:color w:val="1F4E79"/>
          <w:sz w:val="40"/>
        </w:rPr>
        <w:t>Unit 9 — Cyber Law in the Context of Nepal</w:t>
      </w:r>
    </w:p>
    <w:p>
      <w:pPr>
        <w:spacing w:after="80"/>
      </w:pPr>
      <w:r>
        <w:rPr>
          <w:rFonts w:ascii="Georgia" w:hAnsi="Georgia"/>
          <w:b/>
          <w:i w:val="0"/>
          <w:color w:val="16181D"/>
          <w:sz w:val="19"/>
        </w:rPr>
        <w:t>4 lecture hours.</w:t>
      </w:r>
      <w:r>
        <w:rPr>
          <w:rFonts w:ascii="Georgia" w:hAnsi="Georgia"/>
          <w:b w:val="0"/>
          <w:i w:val="0"/>
          <w:color w:val="16181D"/>
          <w:sz w:val="19"/>
        </w:rPr>
        <w:t xml:space="preserve"> Cyber law in the context of Nepal · legal perspective of cybercrime · Electronic Transaction Act · Electronic Transaction Rules · IT Policy · information security and policies.</w:t>
      </w:r>
    </w:p>
    <w:p>
      <w:pPr>
        <w:keepLines/>
        <w:pBdr>
          <w:left w:val="single" w:sz="18" w:space="6" w:color="2A6EA8"/>
        </w:pBdr>
        <w:shd w:val="clear" w:color="auto" w:fill="F7F9FB"/>
        <w:spacing w:before="80" w:after="80"/>
        <w:ind w:left="227" w:right="113"/>
      </w:pPr>
      <w:r>
        <w:rPr>
          <w:rFonts w:ascii="Georgia" w:hAnsi="Georgia"/>
          <w:b/>
          <w:i w:val="0"/>
          <w:color w:val="3D4350"/>
          <w:sz w:val="18"/>
        </w:rPr>
        <w:t>⚠ Important note on legal specifics.</w:t>
      </w:r>
      <w:r>
        <w:rPr>
          <w:rFonts w:ascii="Georgia" w:hAnsi="Georgia"/>
          <w:b w:val="0"/>
          <w:i w:val="0"/>
          <w:color w:val="3D4350"/>
          <w:sz w:val="18"/>
        </w:rPr>
        <w:t xml:space="preserve"> All </w:t>
      </w:r>
      <w:r>
        <w:rPr>
          <w:rFonts w:ascii="Georgia" w:hAnsi="Georgia"/>
          <w:b/>
          <w:i w:val="0"/>
          <w:color w:val="3D4350"/>
          <w:sz w:val="18"/>
        </w:rPr>
        <w:t>section numbers, chapter references, penalty amounts and dates</w:t>
      </w:r>
      <w:r>
        <w:rPr>
          <w:rFonts w:ascii="Georgia" w:hAnsi="Georgia"/>
          <w:b w:val="0"/>
          <w:i w:val="0"/>
          <w:color w:val="3D4350"/>
          <w:sz w:val="18"/>
        </w:rPr>
        <w:t xml:space="preserve"> in this unit are </w:t>
      </w:r>
      <w:r>
        <w:rPr>
          <w:rFonts w:ascii="Georgia" w:hAnsi="Georgia"/>
          <w:b/>
          <w:i w:val="0"/>
          <w:color w:val="3D4350"/>
          <w:sz w:val="18"/>
        </w:rPr>
        <w:t>illustrative of the framework and the debate</w:t>
      </w:r>
      <w:r>
        <w:rPr>
          <w:rFonts w:ascii="Georgia" w:hAnsi="Georgia"/>
          <w:b w:val="0"/>
          <w:i w:val="0"/>
          <w:color w:val="3D4350"/>
          <w:sz w:val="18"/>
        </w:rPr>
        <w:t xml:space="preserve">, drawn from the Electronic Transaction Act 2063 (2008) and the Electronic Transaction Rules 2064 as commonly taught. </w:t>
      </w:r>
      <w:r>
        <w:rPr>
          <w:rFonts w:ascii="Georgia" w:hAnsi="Georgia"/>
          <w:b/>
          <w:i w:val="0"/>
          <w:color w:val="3D4350"/>
          <w:sz w:val="18"/>
        </w:rPr>
        <w:t>Verify every section number and penalty against the current official Nepali text</w:t>
      </w:r>
      <w:r>
        <w:rPr>
          <w:rFonts w:ascii="Georgia" w:hAnsi="Georgia"/>
          <w:b w:val="0"/>
          <w:i w:val="0"/>
          <w:color w:val="3D4350"/>
          <w:sz w:val="18"/>
        </w:rPr>
        <w:t xml:space="preserve"> (Nepal Law Commission or the Gazette) before relying on it — figures are easy to misquote, and Nepal has had repeated proposals to amend or replace the ETA. </w:t>
      </w:r>
      <w:r>
        <w:rPr>
          <w:rFonts w:ascii="Georgia" w:hAnsi="Georgia"/>
          <w:b/>
          <w:i w:val="0"/>
          <w:color w:val="3D4350"/>
          <w:sz w:val="18"/>
        </w:rPr>
        <w:t>Learn the concept and the debate, not a memorised number as settled current law.</w:t>
      </w:r>
    </w:p>
    <w:p>
      <w:pPr>
        <w:pStyle w:val="Heading2"/>
        <w:pBdr>
          <w:bottom w:val="single" w:sz="6" w:space="2" w:color="D6D9E0"/>
        </w:pBdr>
      </w:pPr>
      <w:r>
        <w:rPr>
          <w:rFonts w:ascii="Helvetica Neue" w:hAnsi="Helvetica Neue"/>
          <w:b/>
          <w:i w:val="0"/>
          <w:color w:val="1F4E79"/>
          <w:sz w:val="27"/>
        </w:rPr>
        <w:t>9.1 What cyber law is</w:t>
      </w:r>
    </w:p>
    <w:p>
      <w:pPr>
        <w:spacing w:after="80"/>
      </w:pPr>
      <w:r>
        <w:rPr>
          <w:rFonts w:ascii="Georgia" w:hAnsi="Georgia"/>
          <w:b/>
          <w:i w:val="0"/>
          <w:color w:val="16181D"/>
          <w:sz w:val="19"/>
        </w:rPr>
        <w:t>Cyber law is the body of law governing computers, networks, the internet and electronic transactions.</w:t>
      </w:r>
    </w:p>
    <w:p>
      <w:pPr>
        <w:spacing w:after="80"/>
      </w:pPr>
      <w:r>
        <w:rPr>
          <w:rFonts w:ascii="Georgia" w:hAnsi="Georgia"/>
          <w:b w:val="0"/>
          <w:i w:val="0"/>
          <w:color w:val="16181D"/>
          <w:sz w:val="19"/>
        </w:rPr>
        <w:t xml:space="preserve">Its purpose is to </w:t>
      </w:r>
      <w:r>
        <w:rPr>
          <w:rFonts w:ascii="Georgia" w:hAnsi="Georgia"/>
          <w:b/>
          <w:i w:val="0"/>
          <w:color w:val="16181D"/>
          <w:sz w:val="19"/>
        </w:rPr>
        <w:t>fill the gap where traditional law — written for the paper world — cannot reach digital acts</w:t>
      </w:r>
      <w:r>
        <w:rPr>
          <w:rFonts w:ascii="Georgia" w:hAnsi="Georgia"/>
          <w:b w:val="0"/>
          <w:i w:val="0"/>
          <w:color w:val="16181D"/>
          <w:sz w:val="19"/>
        </w:rPr>
        <w:t>: online identity, anonymity, electronic evidence and cross-border jurisdiction.</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310"/>
        <w:gridCol w:w="3189"/>
        <w:gridCol w:w="5592"/>
      </w:tblGrid>
      <w:tr>
        <w:trPr>
          <w:cantSplit/>
          <w:tblHeader/>
        </w:trPr>
        <w:tc>
          <w:tcPr>
            <w:tcW w:type="dxa" w:w="1310"/>
            <w:shd w:val="clear" w:color="auto" w:fill="EEF3F8"/>
          </w:tcPr>
          <w:p>
            <w:pPr>
              <w:spacing w:after="0" w:line="240" w:lineRule="auto"/>
            </w:pPr>
            <w:r>
              <w:rPr>
                <w:rFonts w:ascii="Helvetica Neue" w:hAnsi="Helvetica Neue"/>
                <w:b/>
                <w:i w:val="0"/>
                <w:color w:val="1F4E79"/>
                <w:sz w:val="16"/>
              </w:rPr>
              <w:t>Dimension</w:t>
            </w:r>
          </w:p>
        </w:tc>
        <w:tc>
          <w:tcPr>
            <w:tcW w:type="dxa" w:w="3189"/>
            <w:shd w:val="clear" w:color="auto" w:fill="EEF3F8"/>
          </w:tcPr>
          <w:p>
            <w:pPr>
              <w:spacing w:after="0" w:line="240" w:lineRule="auto"/>
            </w:pPr>
            <w:r>
              <w:rPr>
                <w:rFonts w:ascii="Helvetica Neue" w:hAnsi="Helvetica Neue"/>
                <w:b/>
                <w:i w:val="0"/>
                <w:color w:val="1F4E79"/>
                <w:sz w:val="16"/>
              </w:rPr>
              <w:t>Traditional paper-world law</w:t>
            </w:r>
          </w:p>
        </w:tc>
        <w:tc>
          <w:tcPr>
            <w:tcW w:type="dxa" w:w="5592"/>
            <w:shd w:val="clear" w:color="auto" w:fill="EEF3F8"/>
          </w:tcPr>
          <w:p>
            <w:pPr>
              <w:spacing w:after="0" w:line="240" w:lineRule="auto"/>
            </w:pPr>
            <w:r>
              <w:rPr>
                <w:rFonts w:ascii="Helvetica Neue" w:hAnsi="Helvetica Neue"/>
                <w:b/>
                <w:i w:val="0"/>
                <w:color w:val="1F4E79"/>
                <w:sz w:val="16"/>
              </w:rPr>
              <w:t>Why it fails online, and cyber law's fix</w:t>
            </w:r>
          </w:p>
        </w:tc>
      </w:tr>
      <w:tr>
        <w:trPr>
          <w:cantSplit/>
        </w:trPr>
        <w:tc>
          <w:tcPr>
            <w:tcW w:type="dxa" w:w="1310"/>
          </w:tcPr>
          <w:p>
            <w:pPr>
              <w:spacing w:after="0" w:line="240" w:lineRule="auto"/>
            </w:pPr>
            <w:r>
              <w:rPr>
                <w:rFonts w:ascii="Georgia" w:hAnsi="Georgia"/>
                <w:b/>
                <w:i w:val="0"/>
                <w:color w:val="16181D"/>
                <w:sz w:val="17"/>
              </w:rPr>
              <w:t>Identity</w:t>
            </w:r>
          </w:p>
        </w:tc>
        <w:tc>
          <w:tcPr>
            <w:tcW w:type="dxa" w:w="3189"/>
          </w:tcPr>
          <w:p>
            <w:pPr>
              <w:spacing w:after="0" w:line="240" w:lineRule="auto"/>
            </w:pPr>
            <w:r>
              <w:rPr>
                <w:rFonts w:ascii="Georgia" w:hAnsi="Georgia"/>
                <w:b w:val="0"/>
                <w:i w:val="0"/>
                <w:color w:val="16181D"/>
                <w:sz w:val="17"/>
              </w:rPr>
              <w:t>Assumes a known, physical person</w:t>
            </w:r>
          </w:p>
        </w:tc>
        <w:tc>
          <w:tcPr>
            <w:tcW w:type="dxa" w:w="5592"/>
          </w:tcPr>
          <w:p>
            <w:pPr>
              <w:spacing w:after="0" w:line="240" w:lineRule="auto"/>
            </w:pPr>
            <w:r>
              <w:rPr>
                <w:rFonts w:ascii="Georgia" w:hAnsi="Georgia"/>
                <w:b w:val="0"/>
                <w:i w:val="0"/>
                <w:color w:val="16181D"/>
                <w:sz w:val="17"/>
              </w:rPr>
              <w:t>Fake profiles and anonymity → rules for electronic identity</w:t>
            </w:r>
          </w:p>
        </w:tc>
      </w:tr>
      <w:tr>
        <w:trPr>
          <w:cantSplit/>
        </w:trPr>
        <w:tc>
          <w:tcPr>
            <w:tcW w:type="dxa" w:w="1310"/>
            <w:shd w:val="clear" w:color="auto" w:fill="FAFBFC"/>
          </w:tcPr>
          <w:p>
            <w:pPr>
              <w:spacing w:after="0" w:line="240" w:lineRule="auto"/>
            </w:pPr>
            <w:r>
              <w:rPr>
                <w:rFonts w:ascii="Georgia" w:hAnsi="Georgia"/>
                <w:b/>
                <w:i w:val="0"/>
                <w:color w:val="16181D"/>
                <w:sz w:val="17"/>
              </w:rPr>
              <w:t>Evidence</w:t>
            </w:r>
          </w:p>
        </w:tc>
        <w:tc>
          <w:tcPr>
            <w:tcW w:type="dxa" w:w="3189"/>
            <w:shd w:val="clear" w:color="auto" w:fill="FAFBFC"/>
          </w:tcPr>
          <w:p>
            <w:pPr>
              <w:spacing w:after="0" w:line="240" w:lineRule="auto"/>
            </w:pPr>
            <w:r>
              <w:rPr>
                <w:rFonts w:ascii="Georgia" w:hAnsi="Georgia"/>
                <w:b w:val="0"/>
                <w:i w:val="0"/>
                <w:color w:val="16181D"/>
                <w:sz w:val="17"/>
              </w:rPr>
              <w:t>Paper documents, wet-ink signatures</w:t>
            </w:r>
          </w:p>
        </w:tc>
        <w:tc>
          <w:tcPr>
            <w:tcW w:type="dxa" w:w="5592"/>
            <w:shd w:val="clear" w:color="auto" w:fill="FAFBFC"/>
          </w:tcPr>
          <w:p>
            <w:pPr>
              <w:spacing w:after="0" w:line="240" w:lineRule="auto"/>
            </w:pPr>
            <w:r>
              <w:rPr>
                <w:rFonts w:ascii="Georgia" w:hAnsi="Georgia"/>
                <w:b w:val="0"/>
                <w:i w:val="0"/>
                <w:color w:val="16181D"/>
                <w:sz w:val="17"/>
              </w:rPr>
              <w:t>Data and logs → legal recognition of e-evidence</w:t>
            </w:r>
          </w:p>
        </w:tc>
      </w:tr>
      <w:tr>
        <w:trPr>
          <w:cantSplit/>
        </w:trPr>
        <w:tc>
          <w:tcPr>
            <w:tcW w:type="dxa" w:w="1310"/>
          </w:tcPr>
          <w:p>
            <w:pPr>
              <w:spacing w:after="0" w:line="240" w:lineRule="auto"/>
            </w:pPr>
            <w:r>
              <w:rPr>
                <w:rFonts w:ascii="Georgia" w:hAnsi="Georgia"/>
                <w:b/>
                <w:i w:val="0"/>
                <w:color w:val="16181D"/>
                <w:sz w:val="17"/>
              </w:rPr>
              <w:t>Jurisdiction</w:t>
            </w:r>
          </w:p>
        </w:tc>
        <w:tc>
          <w:tcPr>
            <w:tcW w:type="dxa" w:w="3189"/>
          </w:tcPr>
          <w:p>
            <w:pPr>
              <w:spacing w:after="0" w:line="240" w:lineRule="auto"/>
            </w:pPr>
            <w:r>
              <w:rPr>
                <w:rFonts w:ascii="Georgia" w:hAnsi="Georgia"/>
                <w:b w:val="0"/>
                <w:i w:val="0"/>
                <w:color w:val="16181D"/>
                <w:sz w:val="17"/>
              </w:rPr>
              <w:t>A crime happens in one place</w:t>
            </w:r>
          </w:p>
        </w:tc>
        <w:tc>
          <w:tcPr>
            <w:tcW w:type="dxa" w:w="5592"/>
          </w:tcPr>
          <w:p>
            <w:pPr>
              <w:spacing w:after="0" w:line="240" w:lineRule="auto"/>
            </w:pPr>
            <w:r>
              <w:rPr>
                <w:rFonts w:ascii="Georgia" w:hAnsi="Georgia"/>
                <w:b w:val="0"/>
                <w:i w:val="0"/>
                <w:color w:val="16181D"/>
                <w:sz w:val="17"/>
              </w:rPr>
              <w:t>Acts cross borders instantly → cross-border provisions</w:t>
            </w:r>
          </w:p>
        </w:tc>
      </w:tr>
      <w:tr>
        <w:trPr>
          <w:cantSplit/>
        </w:trPr>
        <w:tc>
          <w:tcPr>
            <w:tcW w:type="dxa" w:w="1310"/>
            <w:shd w:val="clear" w:color="auto" w:fill="FAFBFC"/>
          </w:tcPr>
          <w:p>
            <w:pPr>
              <w:spacing w:after="0" w:line="240" w:lineRule="auto"/>
            </w:pPr>
            <w:r>
              <w:rPr>
                <w:rFonts w:ascii="Georgia" w:hAnsi="Georgia"/>
                <w:b/>
                <w:i w:val="0"/>
                <w:color w:val="16181D"/>
                <w:sz w:val="17"/>
              </w:rPr>
              <w:t>The record</w:t>
            </w:r>
          </w:p>
        </w:tc>
        <w:tc>
          <w:tcPr>
            <w:tcW w:type="dxa" w:w="3189"/>
            <w:shd w:val="clear" w:color="auto" w:fill="FAFBFC"/>
          </w:tcPr>
          <w:p>
            <w:pPr>
              <w:spacing w:after="0" w:line="240" w:lineRule="auto"/>
            </w:pPr>
            <w:r>
              <w:rPr>
                <w:rFonts w:ascii="Georgia" w:hAnsi="Georgia"/>
                <w:b w:val="0"/>
                <w:i w:val="0"/>
                <w:color w:val="16181D"/>
                <w:sz w:val="17"/>
              </w:rPr>
              <w:t>Physical, hard to copy</w:t>
            </w:r>
          </w:p>
        </w:tc>
        <w:tc>
          <w:tcPr>
            <w:tcW w:type="dxa" w:w="5592"/>
            <w:shd w:val="clear" w:color="auto" w:fill="FAFBFC"/>
          </w:tcPr>
          <w:p>
            <w:pPr>
              <w:spacing w:after="0" w:line="240" w:lineRule="auto"/>
            </w:pPr>
            <w:r>
              <w:rPr>
                <w:rFonts w:ascii="Georgia" w:hAnsi="Georgia"/>
                <w:b w:val="0"/>
                <w:i w:val="0"/>
                <w:color w:val="16181D"/>
                <w:sz w:val="17"/>
              </w:rPr>
              <w:t>Digital, copied infinitely → integrity and signature rules</w:t>
            </w:r>
          </w:p>
        </w:tc>
      </w:tr>
      <w:tr>
        <w:trPr>
          <w:cantSplit/>
        </w:trPr>
        <w:tc>
          <w:tcPr>
            <w:tcW w:type="dxa" w:w="1310"/>
          </w:tcPr>
          <w:p>
            <w:pPr>
              <w:spacing w:after="0" w:line="240" w:lineRule="auto"/>
            </w:pPr>
            <w:r>
              <w:rPr>
                <w:rFonts w:ascii="Georgia" w:hAnsi="Georgia"/>
                <w:b/>
                <w:i w:val="0"/>
                <w:color w:val="16181D"/>
                <w:sz w:val="17"/>
              </w:rPr>
              <w:t>The act itself</w:t>
            </w:r>
          </w:p>
        </w:tc>
        <w:tc>
          <w:tcPr>
            <w:tcW w:type="dxa" w:w="3189"/>
          </w:tcPr>
          <w:p>
            <w:pPr>
              <w:spacing w:after="0" w:line="240" w:lineRule="auto"/>
            </w:pPr>
            <w:r>
              <w:rPr>
                <w:rFonts w:ascii="Georgia" w:hAnsi="Georgia"/>
                <w:b w:val="0"/>
                <w:i w:val="0"/>
                <w:color w:val="16181D"/>
                <w:sz w:val="17"/>
              </w:rPr>
              <w:t>Named in the statute (theft, forgery)</w:t>
            </w:r>
          </w:p>
        </w:tc>
        <w:tc>
          <w:tcPr>
            <w:tcW w:type="dxa" w:w="5592"/>
          </w:tcPr>
          <w:p>
            <w:pPr>
              <w:spacing w:after="0" w:line="240" w:lineRule="auto"/>
            </w:pPr>
            <w:r>
              <w:rPr>
                <w:rFonts w:ascii="Georgia" w:hAnsi="Georgia"/>
                <w:b w:val="0"/>
                <w:i w:val="0"/>
                <w:color w:val="16181D"/>
                <w:sz w:val="17"/>
              </w:rPr>
              <w:t>"Hacking" and "source-code damage" did not exist → new offences</w:t>
            </w:r>
          </w:p>
        </w:tc>
      </w:tr>
      <w:tr>
        <w:trPr>
          <w:cantSplit/>
        </w:trPr>
        <w:tc>
          <w:tcPr>
            <w:tcW w:type="dxa" w:w="1310"/>
            <w:shd w:val="clear" w:color="auto" w:fill="FAFBFC"/>
          </w:tcPr>
          <w:p>
            <w:pPr>
              <w:spacing w:after="0" w:line="240" w:lineRule="auto"/>
            </w:pPr>
            <w:r>
              <w:rPr>
                <w:rFonts w:ascii="Georgia" w:hAnsi="Georgia"/>
                <w:b/>
                <w:i w:val="0"/>
                <w:color w:val="16181D"/>
                <w:sz w:val="17"/>
              </w:rPr>
              <w:t>Speed and scale</w:t>
            </w:r>
          </w:p>
        </w:tc>
        <w:tc>
          <w:tcPr>
            <w:tcW w:type="dxa" w:w="3189"/>
            <w:shd w:val="clear" w:color="auto" w:fill="FAFBFC"/>
          </w:tcPr>
          <w:p>
            <w:pPr>
              <w:spacing w:after="0" w:line="240" w:lineRule="auto"/>
            </w:pPr>
            <w:r>
              <w:rPr>
                <w:rFonts w:ascii="Georgia" w:hAnsi="Georgia"/>
                <w:b w:val="0"/>
                <w:i w:val="0"/>
                <w:color w:val="16181D"/>
                <w:sz w:val="17"/>
              </w:rPr>
              <w:t>One act, limited reach</w:t>
            </w:r>
          </w:p>
        </w:tc>
        <w:tc>
          <w:tcPr>
            <w:tcW w:type="dxa" w:w="5592"/>
            <w:shd w:val="clear" w:color="auto" w:fill="FAFBFC"/>
          </w:tcPr>
          <w:p>
            <w:pPr>
              <w:spacing w:after="0" w:line="240" w:lineRule="auto"/>
            </w:pPr>
            <w:r>
              <w:rPr>
                <w:rFonts w:ascii="Georgia" w:hAnsi="Georgia"/>
                <w:b w:val="0"/>
                <w:i w:val="0"/>
                <w:color w:val="16181D"/>
                <w:sz w:val="17"/>
              </w:rPr>
              <w:t>One post reaches millions → new harms to regulate</w:t>
            </w:r>
          </w:p>
        </w:tc>
      </w:tr>
    </w:tbl>
    <w:p>
      <w:pPr>
        <w:spacing w:after="40"/>
      </w:pPr>
    </w:p>
    <w:p>
      <w:pPr>
        <w:spacing w:after="80"/>
      </w:pPr>
      <w:r>
        <w:rPr>
          <w:rFonts w:ascii="Georgia" w:hAnsi="Georgia"/>
          <w:b/>
          <w:i w:val="0"/>
          <w:color w:val="16181D"/>
          <w:sz w:val="19"/>
        </w:rPr>
        <w:t>Cyber law does two jobs:</w:t>
      </w:r>
      <w:r>
        <w:rPr>
          <w:rFonts w:ascii="Georgia" w:hAnsi="Georgia"/>
          <w:b w:val="0"/>
          <w:i w:val="0"/>
          <w:color w:val="16181D"/>
          <w:sz w:val="19"/>
        </w:rPr>
        <w:t xml:space="preserve"> it </w:t>
      </w:r>
      <w:r>
        <w:rPr>
          <w:rFonts w:ascii="Georgia" w:hAnsi="Georgia"/>
          <w:b/>
          <w:i w:val="0"/>
          <w:color w:val="16181D"/>
          <w:sz w:val="19"/>
        </w:rPr>
        <w:t>gives electronic records and signatures legal validity</w:t>
      </w:r>
      <w:r>
        <w:rPr>
          <w:rFonts w:ascii="Georgia" w:hAnsi="Georgia"/>
          <w:b w:val="0"/>
          <w:i w:val="0"/>
          <w:color w:val="16181D"/>
          <w:sz w:val="19"/>
        </w:rPr>
        <w:t xml:space="preserve">, </w:t>
      </w:r>
      <w:r>
        <w:rPr>
          <w:rFonts w:ascii="Georgia" w:hAnsi="Georgia"/>
          <w:b w:val="0"/>
          <w:i/>
          <w:color w:val="16181D"/>
          <w:sz w:val="19"/>
        </w:rPr>
        <w:t>and</w:t>
      </w:r>
      <w:r>
        <w:rPr>
          <w:rFonts w:ascii="Georgia" w:hAnsi="Georgia"/>
          <w:b w:val="0"/>
          <w:i w:val="0"/>
          <w:color w:val="16181D"/>
          <w:sz w:val="19"/>
        </w:rPr>
        <w:t xml:space="preserve"> it </w:t>
      </w:r>
      <w:r>
        <w:rPr>
          <w:rFonts w:ascii="Georgia" w:hAnsi="Georgia"/>
          <w:b/>
          <w:i w:val="0"/>
          <w:color w:val="16181D"/>
          <w:sz w:val="19"/>
        </w:rPr>
        <w:t>criminalises computer offences</w:t>
      </w:r>
      <w:r>
        <w:rPr>
          <w:rFonts w:ascii="Georgia" w:hAnsi="Georgia"/>
          <w:b w:val="0"/>
          <w:i w:val="0"/>
          <w:color w:val="16181D"/>
          <w:sz w:val="19"/>
        </w:rPr>
        <w:t>.</w:t>
      </w:r>
    </w:p>
    <w:p>
      <w:pPr>
        <w:spacing w:after="80"/>
      </w:pPr>
      <w:r>
        <w:rPr>
          <w:rFonts w:ascii="Georgia" w:hAnsi="Georgia"/>
          <w:b w:val="0"/>
          <w:i/>
          <w:color w:val="16181D"/>
          <w:sz w:val="19"/>
        </w:rPr>
        <w:t>International models:</w:t>
      </w:r>
      <w:r>
        <w:rPr>
          <w:rFonts w:ascii="Georgia" w:hAnsi="Georgia"/>
          <w:b w:val="0"/>
          <w:i w:val="0"/>
          <w:color w:val="16181D"/>
          <w:sz w:val="19"/>
        </w:rPr>
        <w:t xml:space="preserve"> </w:t>
      </w:r>
      <w:r>
        <w:rPr>
          <w:rFonts w:ascii="Georgia" w:hAnsi="Georgia"/>
          <w:b/>
          <w:i w:val="0"/>
          <w:color w:val="16181D"/>
          <w:sz w:val="19"/>
        </w:rPr>
        <w:t>India's IT Act 2000</w:t>
      </w:r>
      <w:r>
        <w:rPr>
          <w:rFonts w:ascii="Georgia" w:hAnsi="Georgia"/>
          <w:b w:val="0"/>
          <w:i w:val="0"/>
          <w:color w:val="16181D"/>
          <w:sz w:val="19"/>
        </w:rPr>
        <w:t xml:space="preserve"> and the </w:t>
      </w:r>
      <w:r>
        <w:rPr>
          <w:rFonts w:ascii="Georgia" w:hAnsi="Georgia"/>
          <w:b/>
          <w:i w:val="0"/>
          <w:color w:val="16181D"/>
          <w:sz w:val="19"/>
        </w:rPr>
        <w:t>Budapest Convention on Cybercrime</w:t>
      </w:r>
      <w:r>
        <w:rPr>
          <w:rFonts w:ascii="Georgia" w:hAnsi="Georgia"/>
          <w:b w:val="0"/>
          <w:i w:val="0"/>
          <w:color w:val="16181D"/>
          <w:sz w:val="19"/>
        </w:rPr>
        <w:t xml:space="preserve">. </w:t>
      </w:r>
      <w:r>
        <w:rPr>
          <w:rFonts w:ascii="Georgia" w:hAnsi="Georgia"/>
          <w:b w:val="0"/>
          <w:i/>
          <w:color w:val="16181D"/>
          <w:sz w:val="19"/>
        </w:rPr>
        <w:t>Nepal's answer:</w:t>
      </w:r>
      <w:r>
        <w:rPr>
          <w:rFonts w:ascii="Georgia" w:hAnsi="Georgia"/>
          <w:b w:val="0"/>
          <w:i w:val="0"/>
          <w:color w:val="16181D"/>
          <w:sz w:val="19"/>
        </w:rPr>
        <w:t xml:space="preserve"> the </w:t>
      </w:r>
      <w:r>
        <w:rPr>
          <w:rFonts w:ascii="Georgia" w:hAnsi="Georgia"/>
          <w:b/>
          <w:i w:val="0"/>
          <w:color w:val="16181D"/>
          <w:sz w:val="19"/>
        </w:rPr>
        <w:t>Electronic Transaction Act (ETA) 2063 (2008)</w:t>
      </w:r>
      <w:r>
        <w:rPr>
          <w:rFonts w:ascii="Georgia" w:hAnsi="Georgia"/>
          <w:b w:val="0"/>
          <w:i w:val="0"/>
          <w:color w:val="16181D"/>
          <w:sz w:val="19"/>
        </w:rPr>
        <w:t xml:space="preserve"> — often called "the Cyber Law".</w:t>
      </w: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"Nepal has a dedicated 'Cyber Crime Act'."</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Nepal regulates cybercrime </w:t>
      </w:r>
      <w:r>
        <w:rPr>
          <w:rFonts w:ascii="Georgia" w:hAnsi="Georgia"/>
          <w:b/>
          <w:i w:val="0"/>
          <w:color w:val="3D4350"/>
          <w:sz w:val="18"/>
        </w:rPr>
        <w:t>mainly through the ETA 2063</w:t>
      </w:r>
      <w:r>
        <w:rPr>
          <w:rFonts w:ascii="Georgia" w:hAnsi="Georgia"/>
          <w:b w:val="0"/>
          <w:i w:val="0"/>
          <w:color w:val="3D4350"/>
          <w:sz w:val="18"/>
        </w:rPr>
        <w:t xml:space="preserve"> — an e-transactions law that </w:t>
      </w:r>
      <w:r>
        <w:rPr>
          <w:rFonts w:ascii="Georgia" w:hAnsi="Georgia"/>
          <w:b/>
          <w:i w:val="0"/>
          <w:color w:val="3D4350"/>
          <w:sz w:val="18"/>
        </w:rPr>
        <w:t>also</w:t>
      </w:r>
      <w:r>
        <w:rPr>
          <w:rFonts w:ascii="Georgia" w:hAnsi="Georgia"/>
          <w:b w:val="0"/>
          <w:i w:val="0"/>
          <w:color w:val="3D4350"/>
          <w:sz w:val="18"/>
        </w:rPr>
        <w:t xml:space="preserve"> criminalises computer offences — plus provisions in other laws (defamation, the </w:t>
      </w:r>
      <w:r>
        <w:rPr>
          <w:rFonts w:ascii="Georgia" w:hAnsi="Georgia"/>
          <w:b/>
          <w:i w:val="0"/>
          <w:color w:val="3D4350"/>
          <w:sz w:val="18"/>
        </w:rPr>
        <w:t>Criminal Code 2074</w:t>
      </w:r>
      <w:r>
        <w:rPr>
          <w:rFonts w:ascii="Georgia" w:hAnsi="Georgia"/>
          <w:b w:val="0"/>
          <w:i w:val="0"/>
          <w:color w:val="3D4350"/>
          <w:sz w:val="18"/>
        </w:rPr>
        <w:t xml:space="preserve">, the </w:t>
      </w:r>
      <w:r>
        <w:rPr>
          <w:rFonts w:ascii="Georgia" w:hAnsi="Georgia"/>
          <w:b/>
          <w:i w:val="0"/>
          <w:color w:val="3D4350"/>
          <w:sz w:val="18"/>
        </w:rPr>
        <w:t>Privacy Act 2075</w:t>
      </w:r>
      <w:r>
        <w:rPr>
          <w:rFonts w:ascii="Georgia" w:hAnsi="Georgia"/>
          <w:b w:val="0"/>
          <w:i w:val="0"/>
          <w:color w:val="3D4350"/>
          <w:sz w:val="18"/>
        </w:rPr>
        <w:t xml:space="preserve">). </w:t>
      </w:r>
      <w:r>
        <w:rPr>
          <w:rFonts w:ascii="Georgia" w:hAnsi="Georgia"/>
          <w:b/>
          <w:i w:val="0"/>
          <w:color w:val="3D4350"/>
          <w:sz w:val="18"/>
        </w:rPr>
        <w:t>There is no single stand-alone Cyber Crime Act.</w:t>
      </w:r>
    </w:p>
    <w:p>
      <w:pPr>
        <w:keepLines/>
        <w:pBdr>
          <w:left w:val="single" w:sz="18" w:space="6" w:color="2A6EA8"/>
        </w:pBdr>
        <w:shd w:val="clear" w:color="auto" w:fill="F7F9FB"/>
        <w:spacing w:before="80" w:after="80"/>
        <w:ind w:left="227" w:right="113"/>
      </w:pPr>
      <w:r>
        <w:rPr>
          <w:rFonts w:ascii="Georgia" w:hAnsi="Georgia"/>
          <w:b/>
          <w:i w:val="0"/>
          <w:color w:val="3D4350"/>
          <w:sz w:val="18"/>
        </w:rPr>
        <w:t>The road analogy.</w:t>
      </w:r>
      <w:r>
        <w:rPr>
          <w:rFonts w:ascii="Georgia" w:hAnsi="Georgia"/>
          <w:b w:val="0"/>
          <w:i w:val="0"/>
          <w:color w:val="3D4350"/>
          <w:sz w:val="18"/>
        </w:rPr>
        <w:t xml:space="preserve"> Cyber law is traffic law for a brand-new kind of road: the cars (data) move fast and cross borders, so you need new rules and a new traffic police — the Cyber Bureau.</w:t>
      </w:r>
    </w:p>
    <w:p>
      <w:pPr>
        <w:pStyle w:val="Heading2"/>
        <w:pBdr>
          <w:bottom w:val="single" w:sz="6" w:space="2" w:color="D6D9E0"/>
        </w:pBdr>
      </w:pPr>
      <w:r>
        <w:rPr>
          <w:rFonts w:ascii="Helvetica Neue" w:hAnsi="Helvetica Neue"/>
          <w:b/>
          <w:i w:val="0"/>
          <w:color w:val="1F4E79"/>
          <w:sz w:val="27"/>
        </w:rPr>
        <w:t>9.2 Why Nepal needs cyber law</w:t>
      </w:r>
    </w:p>
    <w:p>
      <w:pPr>
        <w:spacing w:after="80"/>
      </w:pPr>
      <w:r>
        <w:rPr>
          <w:rFonts w:ascii="Georgia" w:hAnsi="Georgia"/>
          <w:b w:val="0"/>
          <w:i w:val="0"/>
          <w:color w:val="16181D"/>
          <w:sz w:val="19"/>
        </w:rPr>
        <w:t xml:space="preserve">Daily life has gone digital — e-banking, e-commerce, e-governance, social media — and </w:t>
      </w:r>
      <w:r>
        <w:rPr>
          <w:rFonts w:ascii="Georgia" w:hAnsi="Georgia"/>
          <w:b/>
          <w:i w:val="0"/>
          <w:color w:val="16181D"/>
          <w:sz w:val="19"/>
        </w:rPr>
        <w:t>every digital transaction needs a legal backbone.</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2920"/>
        <w:gridCol w:w="3522"/>
        <w:gridCol w:w="3649"/>
      </w:tblGrid>
      <w:tr>
        <w:trPr>
          <w:cantSplit/>
          <w:tblHeader/>
        </w:trPr>
        <w:tc>
          <w:tcPr>
            <w:tcW w:type="dxa" w:w="2920"/>
            <w:shd w:val="clear" w:color="auto" w:fill="EEF3F8"/>
          </w:tcPr>
          <w:p>
            <w:pPr>
              <w:spacing w:after="0" w:line="240" w:lineRule="auto"/>
            </w:pPr>
            <w:r>
              <w:rPr>
                <w:rFonts w:ascii="Helvetica Neue" w:hAnsi="Helvetica Neue"/>
                <w:b/>
                <w:i w:val="0"/>
                <w:color w:val="1F4E79"/>
                <w:sz w:val="16"/>
              </w:rPr>
              <w:t>Digital service in Nepal</w:t>
            </w:r>
          </w:p>
        </w:tc>
        <w:tc>
          <w:tcPr>
            <w:tcW w:type="dxa" w:w="3522"/>
            <w:shd w:val="clear" w:color="auto" w:fill="EEF3F8"/>
          </w:tcPr>
          <w:p>
            <w:pPr>
              <w:spacing w:after="0" w:line="240" w:lineRule="auto"/>
            </w:pPr>
            <w:r>
              <w:rPr>
                <w:rFonts w:ascii="Helvetica Neue" w:hAnsi="Helvetica Neue"/>
                <w:b/>
                <w:i w:val="0"/>
                <w:color w:val="1F4E79"/>
                <w:sz w:val="16"/>
              </w:rPr>
              <w:t>What it needs from cyber law</w:t>
            </w:r>
          </w:p>
        </w:tc>
        <w:tc>
          <w:tcPr>
            <w:tcW w:type="dxa" w:w="3649"/>
            <w:shd w:val="clear" w:color="auto" w:fill="EEF3F8"/>
          </w:tcPr>
          <w:p>
            <w:pPr>
              <w:spacing w:after="0" w:line="240" w:lineRule="auto"/>
            </w:pPr>
            <w:r>
              <w:rPr>
                <w:rFonts w:ascii="Helvetica Neue" w:hAnsi="Helvetica Neue"/>
                <w:b/>
                <w:i w:val="0"/>
                <w:color w:val="1F4E79"/>
                <w:sz w:val="16"/>
              </w:rPr>
              <w:t>If there were no law</w:t>
            </w:r>
          </w:p>
        </w:tc>
      </w:tr>
      <w:tr>
        <w:trPr>
          <w:cantSplit/>
        </w:trPr>
        <w:tc>
          <w:tcPr>
            <w:tcW w:type="dxa" w:w="2920"/>
          </w:tcPr>
          <w:p>
            <w:pPr>
              <w:spacing w:after="0" w:line="240" w:lineRule="auto"/>
            </w:pPr>
            <w:r>
              <w:rPr>
                <w:rFonts w:ascii="Georgia" w:hAnsi="Georgia"/>
                <w:b w:val="0"/>
                <w:i w:val="0"/>
                <w:color w:val="16181D"/>
                <w:sz w:val="17"/>
              </w:rPr>
              <w:t>An eSewa or Khalti payment</w:t>
            </w:r>
          </w:p>
        </w:tc>
        <w:tc>
          <w:tcPr>
            <w:tcW w:type="dxa" w:w="3522"/>
          </w:tcPr>
          <w:p>
            <w:pPr>
              <w:spacing w:after="0" w:line="240" w:lineRule="auto"/>
            </w:pPr>
            <w:r>
              <w:rPr>
                <w:rFonts w:ascii="Georgia" w:hAnsi="Georgia"/>
                <w:b w:val="0"/>
                <w:i w:val="0"/>
                <w:color w:val="16181D"/>
                <w:sz w:val="17"/>
              </w:rPr>
              <w:t>A digital transaction that is legally binding</w:t>
            </w:r>
          </w:p>
        </w:tc>
        <w:tc>
          <w:tcPr>
            <w:tcW w:type="dxa" w:w="3649"/>
          </w:tcPr>
          <w:p>
            <w:pPr>
              <w:spacing w:after="0" w:line="240" w:lineRule="auto"/>
            </w:pPr>
            <w:r>
              <w:rPr>
                <w:rFonts w:ascii="Georgia" w:hAnsi="Georgia"/>
                <w:b w:val="0"/>
                <w:i w:val="0"/>
                <w:color w:val="16181D"/>
                <w:sz w:val="17"/>
              </w:rPr>
              <w:t>A disputed payment has no legal standing</w:t>
            </w:r>
          </w:p>
        </w:tc>
      </w:tr>
      <w:tr>
        <w:trPr>
          <w:cantSplit/>
        </w:trPr>
        <w:tc>
          <w:tcPr>
            <w:tcW w:type="dxa" w:w="2920"/>
            <w:shd w:val="clear" w:color="auto" w:fill="FAFBFC"/>
          </w:tcPr>
          <w:p>
            <w:pPr>
              <w:spacing w:after="0" w:line="240" w:lineRule="auto"/>
            </w:pPr>
            <w:r>
              <w:rPr>
                <w:rFonts w:ascii="Georgia" w:hAnsi="Georgia"/>
                <w:b w:val="0"/>
                <w:i w:val="0"/>
                <w:color w:val="16181D"/>
                <w:sz w:val="17"/>
              </w:rPr>
              <w:t>A mobile or internet banking transfer</w:t>
            </w:r>
          </w:p>
        </w:tc>
        <w:tc>
          <w:tcPr>
            <w:tcW w:type="dxa" w:w="3522"/>
            <w:shd w:val="clear" w:color="auto" w:fill="FAFBFC"/>
          </w:tcPr>
          <w:p>
            <w:pPr>
              <w:spacing w:after="0" w:line="240" w:lineRule="auto"/>
            </w:pPr>
            <w:r>
              <w:rPr>
                <w:rFonts w:ascii="Georgia" w:hAnsi="Georgia"/>
                <w:b w:val="0"/>
                <w:i w:val="0"/>
                <w:color w:val="16181D"/>
                <w:sz w:val="17"/>
              </w:rPr>
              <w:t>Electronic records accepted as proof</w:t>
            </w:r>
          </w:p>
        </w:tc>
        <w:tc>
          <w:tcPr>
            <w:tcW w:type="dxa" w:w="3649"/>
            <w:shd w:val="clear" w:color="auto" w:fill="FAFBFC"/>
          </w:tcPr>
          <w:p>
            <w:pPr>
              <w:spacing w:after="0" w:line="240" w:lineRule="auto"/>
            </w:pPr>
            <w:r>
              <w:rPr>
                <w:rFonts w:ascii="Georgia" w:hAnsi="Georgia"/>
                <w:b w:val="0"/>
                <w:i w:val="0"/>
                <w:color w:val="16181D"/>
                <w:sz w:val="17"/>
              </w:rPr>
              <w:t>Neither bank nor customer can prove what happened</w:t>
            </w:r>
          </w:p>
        </w:tc>
      </w:tr>
      <w:tr>
        <w:trPr>
          <w:cantSplit/>
        </w:trPr>
        <w:tc>
          <w:tcPr>
            <w:tcW w:type="dxa" w:w="2920"/>
          </w:tcPr>
          <w:p>
            <w:pPr>
              <w:spacing w:after="0" w:line="240" w:lineRule="auto"/>
            </w:pPr>
            <w:r>
              <w:rPr>
                <w:rFonts w:ascii="Georgia" w:hAnsi="Georgia"/>
                <w:b w:val="0"/>
                <w:i w:val="0"/>
                <w:color w:val="16181D"/>
                <w:sz w:val="17"/>
              </w:rPr>
              <w:t>Online PAN or a Nagarik App service</w:t>
            </w:r>
          </w:p>
        </w:tc>
        <w:tc>
          <w:tcPr>
            <w:tcW w:type="dxa" w:w="3522"/>
          </w:tcPr>
          <w:p>
            <w:pPr>
              <w:spacing w:after="0" w:line="240" w:lineRule="auto"/>
            </w:pPr>
            <w:r>
              <w:rPr>
                <w:rFonts w:ascii="Georgia" w:hAnsi="Georgia"/>
                <w:b w:val="0"/>
                <w:i w:val="0"/>
                <w:color w:val="16181D"/>
                <w:sz w:val="17"/>
              </w:rPr>
              <w:t>Digitally signed records that count in law</w:t>
            </w:r>
          </w:p>
        </w:tc>
        <w:tc>
          <w:tcPr>
            <w:tcW w:type="dxa" w:w="3649"/>
          </w:tcPr>
          <w:p>
            <w:pPr>
              <w:spacing w:after="0" w:line="240" w:lineRule="auto"/>
            </w:pPr>
            <w:r>
              <w:rPr>
                <w:rFonts w:ascii="Georgia" w:hAnsi="Georgia"/>
                <w:b w:val="0"/>
                <w:i w:val="0"/>
                <w:color w:val="16181D"/>
                <w:sz w:val="17"/>
              </w:rPr>
              <w:t>Citizens still forced into paper and queues</w:t>
            </w:r>
          </w:p>
        </w:tc>
      </w:tr>
      <w:tr>
        <w:trPr>
          <w:cantSplit/>
        </w:trPr>
        <w:tc>
          <w:tcPr>
            <w:tcW w:type="dxa" w:w="2920"/>
            <w:shd w:val="clear" w:color="auto" w:fill="FAFBFC"/>
          </w:tcPr>
          <w:p>
            <w:pPr>
              <w:spacing w:after="0" w:line="240" w:lineRule="auto"/>
            </w:pPr>
            <w:r>
              <w:rPr>
                <w:rFonts w:ascii="Georgia" w:hAnsi="Georgia"/>
                <w:b w:val="0"/>
                <w:i w:val="0"/>
                <w:color w:val="16181D"/>
                <w:sz w:val="17"/>
              </w:rPr>
              <w:t>An emailed, e-signed business contract</w:t>
            </w:r>
          </w:p>
        </w:tc>
        <w:tc>
          <w:tcPr>
            <w:tcW w:type="dxa" w:w="3522"/>
            <w:shd w:val="clear" w:color="auto" w:fill="FAFBFC"/>
          </w:tcPr>
          <w:p>
            <w:pPr>
              <w:spacing w:after="0" w:line="240" w:lineRule="auto"/>
            </w:pPr>
            <w:r>
              <w:rPr>
                <w:rFonts w:ascii="Georgia" w:hAnsi="Georgia"/>
                <w:b w:val="0"/>
                <w:i w:val="0"/>
                <w:color w:val="16181D"/>
                <w:sz w:val="17"/>
              </w:rPr>
              <w:t>Recognition of e-signatures</w:t>
            </w:r>
          </w:p>
        </w:tc>
        <w:tc>
          <w:tcPr>
            <w:tcW w:type="dxa" w:w="3649"/>
            <w:shd w:val="clear" w:color="auto" w:fill="FAFBFC"/>
          </w:tcPr>
          <w:p>
            <w:pPr>
              <w:spacing w:after="0" w:line="240" w:lineRule="auto"/>
            </w:pPr>
            <w:r>
              <w:rPr>
                <w:rFonts w:ascii="Georgia" w:hAnsi="Georgia"/>
                <w:b w:val="0"/>
                <w:i w:val="0"/>
                <w:color w:val="16181D"/>
                <w:sz w:val="17"/>
              </w:rPr>
              <w:t>"It was only an email" — unenforceable</w:t>
            </w:r>
          </w:p>
        </w:tc>
      </w:tr>
      <w:tr>
        <w:trPr>
          <w:cantSplit/>
        </w:trPr>
        <w:tc>
          <w:tcPr>
            <w:tcW w:type="dxa" w:w="2920"/>
          </w:tcPr>
          <w:p>
            <w:pPr>
              <w:spacing w:after="0" w:line="240" w:lineRule="auto"/>
            </w:pPr>
            <w:r>
              <w:rPr>
                <w:rFonts w:ascii="Georgia" w:hAnsi="Georgia"/>
                <w:b w:val="0"/>
                <w:i w:val="0"/>
                <w:color w:val="16181D"/>
                <w:sz w:val="17"/>
              </w:rPr>
              <w:t>A Daraz purchase</w:t>
            </w:r>
          </w:p>
        </w:tc>
        <w:tc>
          <w:tcPr>
            <w:tcW w:type="dxa" w:w="3522"/>
          </w:tcPr>
          <w:p>
            <w:pPr>
              <w:spacing w:after="0" w:line="240" w:lineRule="auto"/>
            </w:pPr>
            <w:r>
              <w:rPr>
                <w:rFonts w:ascii="Georgia" w:hAnsi="Georgia"/>
                <w:b w:val="0"/>
                <w:i w:val="0"/>
                <w:color w:val="16181D"/>
                <w:sz w:val="17"/>
              </w:rPr>
              <w:t>Consumer and transaction rules online</w:t>
            </w:r>
          </w:p>
        </w:tc>
        <w:tc>
          <w:tcPr>
            <w:tcW w:type="dxa" w:w="3649"/>
          </w:tcPr>
          <w:p>
            <w:pPr>
              <w:spacing w:after="0" w:line="240" w:lineRule="auto"/>
            </w:pPr>
            <w:r>
              <w:rPr>
                <w:rFonts w:ascii="Georgia" w:hAnsi="Georgia"/>
                <w:b w:val="0"/>
                <w:i w:val="0"/>
                <w:color w:val="16181D"/>
                <w:sz w:val="17"/>
              </w:rPr>
              <w:t>No remedy for fraud or non-delivery</w:t>
            </w:r>
          </w:p>
        </w:tc>
      </w:tr>
      <w:tr>
        <w:trPr>
          <w:cantSplit/>
        </w:trPr>
        <w:tc>
          <w:tcPr>
            <w:tcW w:type="dxa" w:w="2920"/>
            <w:shd w:val="clear" w:color="auto" w:fill="FAFBFC"/>
          </w:tcPr>
          <w:p>
            <w:pPr>
              <w:spacing w:after="0" w:line="240" w:lineRule="auto"/>
            </w:pPr>
            <w:r>
              <w:rPr>
                <w:rFonts w:ascii="Georgia" w:hAnsi="Georgia"/>
                <w:b w:val="0"/>
                <w:i w:val="0"/>
                <w:color w:val="16181D"/>
                <w:sz w:val="17"/>
              </w:rPr>
              <w:t>A fake profile impersonating you</w:t>
            </w:r>
          </w:p>
        </w:tc>
        <w:tc>
          <w:tcPr>
            <w:tcW w:type="dxa" w:w="3522"/>
            <w:shd w:val="clear" w:color="auto" w:fill="FAFBFC"/>
          </w:tcPr>
          <w:p>
            <w:pPr>
              <w:spacing w:after="0" w:line="240" w:lineRule="auto"/>
            </w:pPr>
            <w:r>
              <w:rPr>
                <w:rFonts w:ascii="Georgia" w:hAnsi="Georgia"/>
                <w:b w:val="0"/>
                <w:i w:val="0"/>
                <w:color w:val="16181D"/>
                <w:sz w:val="17"/>
              </w:rPr>
              <w:t>A named offence and a body to investigate</w:t>
            </w:r>
          </w:p>
        </w:tc>
        <w:tc>
          <w:tcPr>
            <w:tcW w:type="dxa" w:w="3649"/>
            <w:shd w:val="clear" w:color="auto" w:fill="FAFBFC"/>
          </w:tcPr>
          <w:p>
            <w:pPr>
              <w:spacing w:after="0" w:line="240" w:lineRule="auto"/>
            </w:pPr>
            <w:r>
              <w:rPr>
                <w:rFonts w:ascii="Georgia" w:hAnsi="Georgia"/>
                <w:b w:val="0"/>
                <w:i w:val="0"/>
                <w:color w:val="16181D"/>
                <w:sz w:val="17"/>
              </w:rPr>
              <w:t>Impersonation goes unpunished</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"Going digital is about technology, not law."</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without a law giving e-records and e-signatures validity, </w:t>
      </w:r>
      <w:r>
        <w:rPr>
          <w:rFonts w:ascii="Georgia" w:hAnsi="Georgia"/>
          <w:b/>
          <w:i w:val="0"/>
          <w:color w:val="3D4350"/>
          <w:sz w:val="18"/>
        </w:rPr>
        <w:t>an online contract cannot be enforced and a fraudster breaks no named offence.</w:t>
      </w:r>
      <w:r>
        <w:rPr>
          <w:rFonts w:ascii="Georgia" w:hAnsi="Georgia"/>
          <w:b w:val="0"/>
          <w:i w:val="0"/>
          <w:color w:val="3D4350"/>
          <w:sz w:val="18"/>
        </w:rPr>
        <w:t xml:space="preserve"> </w:t>
      </w:r>
      <w:r>
        <w:rPr>
          <w:rFonts w:ascii="Georgia" w:hAnsi="Georgia"/>
          <w:b/>
          <w:i w:val="0"/>
          <w:color w:val="3D4350"/>
          <w:sz w:val="18"/>
        </w:rPr>
        <w:t>Law is what makes "digital" trustworthy.</w:t>
      </w:r>
    </w:p>
    <w:p>
      <w:pPr>
        <w:pStyle w:val="Heading2"/>
        <w:pBdr>
          <w:bottom w:val="single" w:sz="6" w:space="2" w:color="D6D9E0"/>
        </w:pBdr>
      </w:pPr>
      <w:r>
        <w:rPr>
          <w:rFonts w:ascii="Helvetica Neue" w:hAnsi="Helvetica Neue"/>
          <w:b/>
          <w:i w:val="0"/>
          <w:color w:val="1F4E79"/>
          <w:sz w:val="27"/>
        </w:rPr>
        <w:t>9.3 The legal perspective on cybercrime</w:t>
      </w:r>
    </w:p>
    <w:p>
      <w:pPr>
        <w:spacing w:after="80"/>
      </w:pPr>
      <w:r>
        <w:rPr>
          <w:rFonts w:ascii="Georgia" w:hAnsi="Georgia"/>
          <w:b/>
          <w:i w:val="0"/>
          <w:color w:val="16181D"/>
          <w:sz w:val="19"/>
        </w:rPr>
        <w:t>A cybercrime is an offence in which a computer or network is either the TARGET (attacked) or the TOOL (used to commit the crime).</w:t>
      </w:r>
      <w:r>
        <w:rPr>
          <w:rFonts w:ascii="Georgia" w:hAnsi="Georgia"/>
          <w:b w:val="0"/>
          <w:i w:val="0"/>
          <w:color w:val="16181D"/>
          <w:sz w:val="19"/>
        </w:rPr>
        <w:t xml:space="preserve"> This split is the cleanest way to classify offences.</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3706"/>
        <w:gridCol w:w="1328"/>
        <w:gridCol w:w="5057"/>
      </w:tblGrid>
      <w:tr>
        <w:trPr>
          <w:cantSplit/>
          <w:tblHeader/>
        </w:trPr>
        <w:tc>
          <w:tcPr>
            <w:tcW w:type="dxa" w:w="3706"/>
            <w:shd w:val="clear" w:color="auto" w:fill="EEF3F8"/>
          </w:tcPr>
          <w:p>
            <w:pPr>
              <w:spacing w:after="0" w:line="240" w:lineRule="auto"/>
            </w:pPr>
            <w:r>
              <w:rPr>
                <w:rFonts w:ascii="Helvetica Neue" w:hAnsi="Helvetica Neue"/>
                <w:b/>
                <w:i w:val="0"/>
                <w:color w:val="1F4E79"/>
                <w:sz w:val="16"/>
              </w:rPr>
              <w:t>Cybercrime</w:t>
            </w:r>
          </w:p>
        </w:tc>
        <w:tc>
          <w:tcPr>
            <w:tcW w:type="dxa" w:w="1328"/>
            <w:shd w:val="clear" w:color="auto" w:fill="EEF3F8"/>
          </w:tcPr>
          <w:p>
            <w:pPr>
              <w:spacing w:after="0" w:line="240" w:lineRule="auto"/>
            </w:pPr>
            <w:r>
              <w:rPr>
                <w:rFonts w:ascii="Helvetica Neue" w:hAnsi="Helvetica Neue"/>
                <w:b/>
                <w:i w:val="0"/>
                <w:color w:val="1F4E79"/>
                <w:sz w:val="16"/>
              </w:rPr>
              <w:t>Target or tool?</w:t>
            </w:r>
          </w:p>
        </w:tc>
        <w:tc>
          <w:tcPr>
            <w:tcW w:type="dxa" w:w="5057"/>
            <w:shd w:val="clear" w:color="auto" w:fill="EEF3F8"/>
          </w:tcPr>
          <w:p>
            <w:pPr>
              <w:spacing w:after="0" w:line="240" w:lineRule="auto"/>
            </w:pPr>
            <w:r>
              <w:rPr>
                <w:rFonts w:ascii="Helvetica Neue" w:hAnsi="Helvetica Neue"/>
                <w:b/>
                <w:i w:val="0"/>
                <w:color w:val="1F4E79"/>
                <w:sz w:val="16"/>
              </w:rPr>
              <w:t>Typical legal response</w:t>
            </w:r>
          </w:p>
        </w:tc>
      </w:tr>
      <w:tr>
        <w:trPr>
          <w:cantSplit/>
        </w:trPr>
        <w:tc>
          <w:tcPr>
            <w:tcW w:type="dxa" w:w="3706"/>
          </w:tcPr>
          <w:p>
            <w:pPr>
              <w:spacing w:after="0" w:line="240" w:lineRule="auto"/>
            </w:pPr>
            <w:r>
              <w:rPr>
                <w:rFonts w:ascii="Georgia" w:hAnsi="Georgia"/>
                <w:b w:val="0"/>
                <w:i w:val="0"/>
                <w:color w:val="16181D"/>
                <w:sz w:val="17"/>
              </w:rPr>
              <w:t>Unauthorised access / hacking a server</w:t>
            </w:r>
          </w:p>
        </w:tc>
        <w:tc>
          <w:tcPr>
            <w:tcW w:type="dxa" w:w="1328"/>
          </w:tcPr>
          <w:p>
            <w:pPr>
              <w:spacing w:after="0" w:line="240" w:lineRule="auto"/>
            </w:pPr>
            <w:r>
              <w:rPr>
                <w:rFonts w:ascii="Georgia" w:hAnsi="Georgia"/>
                <w:b/>
                <w:i w:val="0"/>
                <w:color w:val="16181D"/>
                <w:sz w:val="17"/>
              </w:rPr>
              <w:t>Target</w:t>
            </w:r>
          </w:p>
        </w:tc>
        <w:tc>
          <w:tcPr>
            <w:tcW w:type="dxa" w:w="5057"/>
          </w:tcPr>
          <w:p>
            <w:pPr>
              <w:spacing w:after="0" w:line="240" w:lineRule="auto"/>
            </w:pPr>
            <w:r>
              <w:rPr>
                <w:rFonts w:ascii="Georgia" w:hAnsi="Georgia"/>
                <w:b w:val="0"/>
                <w:i w:val="0"/>
                <w:color w:val="16181D"/>
                <w:sz w:val="17"/>
              </w:rPr>
              <w:t>An ETA computer offence; Cyber Bureau investigates</w:t>
            </w:r>
          </w:p>
        </w:tc>
      </w:tr>
      <w:tr>
        <w:trPr>
          <w:cantSplit/>
        </w:trPr>
        <w:tc>
          <w:tcPr>
            <w:tcW w:type="dxa" w:w="3706"/>
            <w:shd w:val="clear" w:color="auto" w:fill="FAFBFC"/>
          </w:tcPr>
          <w:p>
            <w:pPr>
              <w:spacing w:after="0" w:line="240" w:lineRule="auto"/>
            </w:pPr>
            <w:r>
              <w:rPr>
                <w:rFonts w:ascii="Georgia" w:hAnsi="Georgia"/>
                <w:b w:val="0"/>
                <w:i w:val="0"/>
                <w:color w:val="16181D"/>
                <w:sz w:val="17"/>
              </w:rPr>
              <w:t>Deleting or altering computer source code</w:t>
            </w:r>
          </w:p>
        </w:tc>
        <w:tc>
          <w:tcPr>
            <w:tcW w:type="dxa" w:w="1328"/>
            <w:shd w:val="clear" w:color="auto" w:fill="FAFBFC"/>
          </w:tcPr>
          <w:p>
            <w:pPr>
              <w:spacing w:after="0" w:line="240" w:lineRule="auto"/>
            </w:pPr>
            <w:r>
              <w:rPr>
                <w:rFonts w:ascii="Georgia" w:hAnsi="Georgia"/>
                <w:b/>
                <w:i w:val="0"/>
                <w:color w:val="16181D"/>
                <w:sz w:val="17"/>
              </w:rPr>
              <w:t>Target</w:t>
            </w:r>
          </w:p>
        </w:tc>
        <w:tc>
          <w:tcPr>
            <w:tcW w:type="dxa" w:w="5057"/>
            <w:shd w:val="clear" w:color="auto" w:fill="FAFBFC"/>
          </w:tcPr>
          <w:p>
            <w:pPr>
              <w:spacing w:after="0" w:line="240" w:lineRule="auto"/>
            </w:pPr>
            <w:r>
              <w:rPr>
                <w:rFonts w:ascii="Georgia" w:hAnsi="Georgia"/>
                <w:b w:val="0"/>
                <w:i w:val="0"/>
                <w:color w:val="16181D"/>
                <w:sz w:val="17"/>
              </w:rPr>
              <w:t>An ETA source-code offence</w:t>
            </w:r>
          </w:p>
        </w:tc>
      </w:tr>
      <w:tr>
        <w:trPr>
          <w:cantSplit/>
        </w:trPr>
        <w:tc>
          <w:tcPr>
            <w:tcW w:type="dxa" w:w="3706"/>
          </w:tcPr>
          <w:p>
            <w:pPr>
              <w:spacing w:after="0" w:line="240" w:lineRule="auto"/>
            </w:pPr>
            <w:r>
              <w:rPr>
                <w:rFonts w:ascii="Georgia" w:hAnsi="Georgia"/>
                <w:b w:val="0"/>
                <w:i w:val="0"/>
                <w:color w:val="16181D"/>
                <w:sz w:val="17"/>
              </w:rPr>
              <w:t>Stealing a customer database</w:t>
            </w:r>
          </w:p>
        </w:tc>
        <w:tc>
          <w:tcPr>
            <w:tcW w:type="dxa" w:w="1328"/>
          </w:tcPr>
          <w:p>
            <w:pPr>
              <w:spacing w:after="0" w:line="240" w:lineRule="auto"/>
            </w:pPr>
            <w:r>
              <w:rPr>
                <w:rFonts w:ascii="Georgia" w:hAnsi="Georgia"/>
                <w:b/>
                <w:i w:val="0"/>
                <w:color w:val="16181D"/>
                <w:sz w:val="17"/>
              </w:rPr>
              <w:t>Target</w:t>
            </w:r>
          </w:p>
        </w:tc>
        <w:tc>
          <w:tcPr>
            <w:tcW w:type="dxa" w:w="5057"/>
          </w:tcPr>
          <w:p>
            <w:pPr>
              <w:spacing w:after="0" w:line="240" w:lineRule="auto"/>
            </w:pPr>
            <w:r>
              <w:rPr>
                <w:rFonts w:ascii="Georgia" w:hAnsi="Georgia"/>
                <w:b w:val="0"/>
                <w:i w:val="0"/>
                <w:color w:val="16181D"/>
                <w:sz w:val="17"/>
              </w:rPr>
              <w:t xml:space="preserve">ETA + </w:t>
            </w:r>
            <w:r>
              <w:rPr>
                <w:rFonts w:ascii="Georgia" w:hAnsi="Georgia"/>
                <w:b/>
                <w:i w:val="0"/>
                <w:color w:val="16181D"/>
                <w:sz w:val="17"/>
              </w:rPr>
              <w:t>Privacy Act 2075</w:t>
            </w:r>
            <w:r>
              <w:rPr>
                <w:rFonts w:ascii="Georgia" w:hAnsi="Georgia"/>
                <w:b w:val="0"/>
                <w:i w:val="0"/>
                <w:color w:val="16181D"/>
                <w:sz w:val="17"/>
              </w:rPr>
              <w:t>; breach of confidentiality</w:t>
            </w:r>
          </w:p>
        </w:tc>
      </w:tr>
      <w:tr>
        <w:trPr>
          <w:cantSplit/>
        </w:trPr>
        <w:tc>
          <w:tcPr>
            <w:tcW w:type="dxa" w:w="3706"/>
            <w:shd w:val="clear" w:color="auto" w:fill="FAFBFC"/>
          </w:tcPr>
          <w:p>
            <w:pPr>
              <w:spacing w:after="0" w:line="240" w:lineRule="auto"/>
            </w:pPr>
            <w:r>
              <w:rPr>
                <w:rFonts w:ascii="Georgia" w:hAnsi="Georgia"/>
                <w:b w:val="0"/>
                <w:i w:val="0"/>
                <w:color w:val="16181D"/>
                <w:sz w:val="17"/>
              </w:rPr>
              <w:t>Online payment or wallet fraud</w:t>
            </w:r>
          </w:p>
        </w:tc>
        <w:tc>
          <w:tcPr>
            <w:tcW w:type="dxa" w:w="1328"/>
            <w:shd w:val="clear" w:color="auto" w:fill="FAFBFC"/>
          </w:tcPr>
          <w:p>
            <w:pPr>
              <w:spacing w:after="0" w:line="240" w:lineRule="auto"/>
            </w:pPr>
            <w:r>
              <w:rPr>
                <w:rFonts w:ascii="Georgia" w:hAnsi="Georgia"/>
                <w:b/>
                <w:i w:val="0"/>
                <w:color w:val="16181D"/>
                <w:sz w:val="17"/>
              </w:rPr>
              <w:t>Tool</w:t>
            </w:r>
          </w:p>
        </w:tc>
        <w:tc>
          <w:tcPr>
            <w:tcW w:type="dxa" w:w="5057"/>
            <w:shd w:val="clear" w:color="auto" w:fill="FAFBFC"/>
          </w:tcPr>
          <w:p>
            <w:pPr>
              <w:spacing w:after="0" w:line="240" w:lineRule="auto"/>
            </w:pPr>
            <w:r>
              <w:rPr>
                <w:rFonts w:ascii="Georgia" w:hAnsi="Georgia"/>
                <w:b w:val="0"/>
                <w:i w:val="0"/>
                <w:color w:val="16181D"/>
                <w:sz w:val="17"/>
              </w:rPr>
              <w:t>A fraud offence; the Bureau traces the money trail</w:t>
            </w:r>
          </w:p>
        </w:tc>
      </w:tr>
      <w:tr>
        <w:trPr>
          <w:cantSplit/>
        </w:trPr>
        <w:tc>
          <w:tcPr>
            <w:tcW w:type="dxa" w:w="3706"/>
          </w:tcPr>
          <w:p>
            <w:pPr>
              <w:spacing w:after="0" w:line="240" w:lineRule="auto"/>
            </w:pPr>
            <w:r>
              <w:rPr>
                <w:rFonts w:ascii="Georgia" w:hAnsi="Georgia"/>
                <w:b w:val="0"/>
                <w:i w:val="0"/>
                <w:color w:val="16181D"/>
                <w:sz w:val="17"/>
              </w:rPr>
              <w:t>A fake profile impersonating a person</w:t>
            </w:r>
          </w:p>
        </w:tc>
        <w:tc>
          <w:tcPr>
            <w:tcW w:type="dxa" w:w="1328"/>
          </w:tcPr>
          <w:p>
            <w:pPr>
              <w:spacing w:after="0" w:line="240" w:lineRule="auto"/>
            </w:pPr>
            <w:r>
              <w:rPr>
                <w:rFonts w:ascii="Georgia" w:hAnsi="Georgia"/>
                <w:b/>
                <w:i w:val="0"/>
                <w:color w:val="16181D"/>
                <w:sz w:val="17"/>
              </w:rPr>
              <w:t>Tool</w:t>
            </w:r>
          </w:p>
        </w:tc>
        <w:tc>
          <w:tcPr>
            <w:tcW w:type="dxa" w:w="5057"/>
          </w:tcPr>
          <w:p>
            <w:pPr>
              <w:spacing w:after="0" w:line="240" w:lineRule="auto"/>
            </w:pPr>
            <w:r>
              <w:rPr>
                <w:rFonts w:ascii="Georgia" w:hAnsi="Georgia"/>
                <w:b w:val="0"/>
                <w:i w:val="0"/>
                <w:color w:val="16181D"/>
                <w:sz w:val="17"/>
              </w:rPr>
              <w:t>An impersonation or defamation complaint</w:t>
            </w:r>
          </w:p>
        </w:tc>
      </w:tr>
      <w:tr>
        <w:trPr>
          <w:cantSplit/>
        </w:trPr>
        <w:tc>
          <w:tcPr>
            <w:tcW w:type="dxa" w:w="3706"/>
            <w:shd w:val="clear" w:color="auto" w:fill="FAFBFC"/>
          </w:tcPr>
          <w:p>
            <w:pPr>
              <w:spacing w:after="0" w:line="240" w:lineRule="auto"/>
            </w:pPr>
            <w:r>
              <w:rPr>
                <w:rFonts w:ascii="Georgia" w:hAnsi="Georgia"/>
                <w:b w:val="0"/>
                <w:i w:val="0"/>
                <w:color w:val="16181D"/>
                <w:sz w:val="17"/>
              </w:rPr>
              <w:t>A defamatory or obscene post</w:t>
            </w:r>
          </w:p>
        </w:tc>
        <w:tc>
          <w:tcPr>
            <w:tcW w:type="dxa" w:w="1328"/>
            <w:shd w:val="clear" w:color="auto" w:fill="FAFBFC"/>
          </w:tcPr>
          <w:p>
            <w:pPr>
              <w:spacing w:after="0" w:line="240" w:lineRule="auto"/>
            </w:pPr>
            <w:r>
              <w:rPr>
                <w:rFonts w:ascii="Georgia" w:hAnsi="Georgia"/>
                <w:b/>
                <w:i w:val="0"/>
                <w:color w:val="16181D"/>
                <w:sz w:val="17"/>
              </w:rPr>
              <w:t>Tool</w:t>
            </w:r>
          </w:p>
        </w:tc>
        <w:tc>
          <w:tcPr>
            <w:tcW w:type="dxa" w:w="5057"/>
            <w:shd w:val="clear" w:color="auto" w:fill="FAFBFC"/>
          </w:tcPr>
          <w:p>
            <w:pPr>
              <w:spacing w:after="0" w:line="240" w:lineRule="auto"/>
            </w:pPr>
            <w:r>
              <w:rPr>
                <w:rFonts w:ascii="Georgia" w:hAnsi="Georgia"/>
                <w:b w:val="0"/>
                <w:i w:val="0"/>
                <w:color w:val="16181D"/>
                <w:sz w:val="17"/>
              </w:rPr>
              <w:t xml:space="preserve">An ETA e-publication offence — </w:t>
            </w:r>
            <w:r>
              <w:rPr>
                <w:rFonts w:ascii="Georgia" w:hAnsi="Georgia"/>
                <w:b/>
                <w:i w:val="0"/>
                <w:color w:val="16181D"/>
                <w:sz w:val="17"/>
              </w:rPr>
              <w:t>and a free-speech debate</w:t>
            </w:r>
          </w:p>
        </w:tc>
      </w:tr>
    </w:tbl>
    <w:p>
      <w:pPr>
        <w:spacing w:after="40"/>
      </w:pPr>
    </w:p>
    <w:p>
      <w:pPr>
        <w:spacing w:after="80"/>
      </w:pPr>
      <w:r>
        <w:rPr>
          <w:rFonts w:ascii="Georgia" w:hAnsi="Georgia"/>
          <w:b w:val="0"/>
          <w:i w:val="0"/>
          <w:color w:val="16181D"/>
          <w:sz w:val="19"/>
        </w:rPr>
        <w:t xml:space="preserve">Nepal recognises </w:t>
      </w:r>
      <w:r>
        <w:rPr>
          <w:rFonts w:ascii="Georgia" w:hAnsi="Georgia"/>
          <w:b/>
          <w:i w:val="0"/>
          <w:color w:val="16181D"/>
          <w:sz w:val="19"/>
        </w:rPr>
        <w:t>both</w:t>
      </w:r>
      <w:r>
        <w:rPr>
          <w:rFonts w:ascii="Georgia" w:hAnsi="Georgia"/>
          <w:b w:val="0"/>
          <w:i w:val="0"/>
          <w:color w:val="16181D"/>
          <w:sz w:val="19"/>
        </w:rPr>
        <w:t xml:space="preserve"> kinds, mainly under the </w:t>
      </w:r>
      <w:r>
        <w:rPr>
          <w:rFonts w:ascii="Georgia" w:hAnsi="Georgia"/>
          <w:b/>
          <w:i w:val="0"/>
          <w:color w:val="16181D"/>
          <w:sz w:val="19"/>
        </w:rPr>
        <w:t>ETA</w:t>
      </w:r>
      <w:r>
        <w:rPr>
          <w:rFonts w:ascii="Georgia" w:hAnsi="Georgia"/>
          <w:b w:val="0"/>
          <w:i w:val="0"/>
          <w:color w:val="16181D"/>
          <w:sz w:val="19"/>
        </w:rPr>
        <w:t xml:space="preserve">, plus the </w:t>
      </w:r>
      <w:r>
        <w:rPr>
          <w:rFonts w:ascii="Georgia" w:hAnsi="Georgia"/>
          <w:b/>
          <w:i w:val="0"/>
          <w:color w:val="16181D"/>
          <w:sz w:val="19"/>
        </w:rPr>
        <w:t>Criminal Code 2074</w:t>
      </w:r>
      <w:r>
        <w:rPr>
          <w:rFonts w:ascii="Georgia" w:hAnsi="Georgia"/>
          <w:b w:val="0"/>
          <w:i w:val="0"/>
          <w:color w:val="16181D"/>
          <w:sz w:val="19"/>
        </w:rPr>
        <w:t xml:space="preserve"> and the </w:t>
      </w:r>
      <w:r>
        <w:rPr>
          <w:rFonts w:ascii="Georgia" w:hAnsi="Georgia"/>
          <w:b/>
          <w:i w:val="0"/>
          <w:color w:val="16181D"/>
          <w:sz w:val="19"/>
        </w:rPr>
        <w:t>Privacy Act 2075</w:t>
      </w:r>
      <w:r>
        <w:rPr>
          <w:rFonts w:ascii="Georgia" w:hAnsi="Georgia"/>
          <w:b w:val="0"/>
          <w:i w:val="0"/>
          <w:color w:val="16181D"/>
          <w:sz w:val="19"/>
        </w:rPr>
        <w:t>.</w:t>
      </w:r>
    </w:p>
    <w:p>
      <w:pPr>
        <w:keepLines/>
        <w:pBdr>
          <w:left w:val="single" w:sz="18" w:space="6" w:color="2A6EA8"/>
        </w:pBdr>
        <w:shd w:val="clear" w:color="auto" w:fill="F7F9FB"/>
        <w:spacing w:before="80" w:after="80"/>
        <w:ind w:left="227" w:right="113"/>
      </w:pPr>
      <w:r>
        <w:rPr>
          <w:rFonts w:ascii="Georgia" w:hAnsi="Georgia"/>
          <w:b/>
          <w:i w:val="0"/>
          <w:color w:val="3D4350"/>
          <w:sz w:val="18"/>
        </w:rPr>
        <w:t>The practical fact worth knowing: fake social-media accounts and cyber-defamation are the single largest category handled by the Nepal Police Cyber Bureau</w:t>
      </w:r>
      <w:r>
        <w:rPr>
          <w:rFonts w:ascii="Georgia" w:hAnsi="Georgia"/>
          <w:b w:val="0"/>
          <w:i w:val="0"/>
          <w:color w:val="3D4350"/>
          <w:sz w:val="18"/>
        </w:rPr>
        <w:t xml:space="preserve"> (established 2018, Bhotahiti, Kathmandu).</w:t>
      </w: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"Cybercrime just means hacking."</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hacking is only the </w:t>
      </w:r>
      <w:r>
        <w:rPr>
          <w:rFonts w:ascii="Georgia" w:hAnsi="Georgia"/>
          <w:b/>
          <w:i w:val="0"/>
          <w:color w:val="3D4350"/>
          <w:sz w:val="18"/>
        </w:rPr>
        <w:t>target</w:t>
      </w:r>
      <w:r>
        <w:rPr>
          <w:rFonts w:ascii="Georgia" w:hAnsi="Georgia"/>
          <w:b w:val="0"/>
          <w:i w:val="0"/>
          <w:color w:val="3D4350"/>
          <w:sz w:val="18"/>
        </w:rPr>
        <w:t xml:space="preserve"> half. </w:t>
      </w:r>
      <w:r>
        <w:rPr>
          <w:rFonts w:ascii="Georgia" w:hAnsi="Georgia"/>
          <w:b/>
          <w:i w:val="0"/>
          <w:color w:val="3D4350"/>
          <w:sz w:val="18"/>
        </w:rPr>
        <w:t>Most real Nepali cases are tool crimes</w:t>
      </w:r>
      <w:r>
        <w:rPr>
          <w:rFonts w:ascii="Georgia" w:hAnsi="Georgia"/>
          <w:b w:val="0"/>
          <w:i w:val="0"/>
          <w:color w:val="3D4350"/>
          <w:sz w:val="18"/>
        </w:rPr>
        <w:t xml:space="preserve"> — fraud, fake profiles, defamation, harassment — where the computer is the </w:t>
      </w:r>
      <w:r>
        <w:rPr>
          <w:rFonts w:ascii="Georgia" w:hAnsi="Georgia"/>
          <w:b/>
          <w:i w:val="0"/>
          <w:color w:val="3D4350"/>
          <w:sz w:val="18"/>
        </w:rPr>
        <w:t>weapon</w:t>
      </w:r>
      <w:r>
        <w:rPr>
          <w:rFonts w:ascii="Georgia" w:hAnsi="Georgia"/>
          <w:b w:val="0"/>
          <w:i w:val="0"/>
          <w:color w:val="3D4350"/>
          <w:sz w:val="18"/>
        </w:rPr>
        <w:t>, not the victim.</w:t>
      </w:r>
    </w:p>
    <w:p>
      <w:pPr>
        <w:pStyle w:val="Heading2"/>
        <w:pBdr>
          <w:bottom w:val="single" w:sz="6" w:space="2" w:color="D6D9E0"/>
        </w:pBdr>
      </w:pPr>
      <w:r>
        <w:rPr>
          <w:rFonts w:ascii="Helvetica Neue" w:hAnsi="Helvetica Neue"/>
          <w:b/>
          <w:i w:val="0"/>
          <w:color w:val="1F4E79"/>
          <w:sz w:val="27"/>
        </w:rPr>
        <w:t>9.4 Reporting cybercrime — the practical path</w:t>
      </w:r>
    </w:p>
    <w:p>
      <w:pPr>
        <w:spacing w:after="80"/>
      </w:pPr>
      <w:r>
        <w:rPr>
          <w:rFonts w:ascii="Georgia" w:hAnsi="Georgia"/>
          <w:b w:val="0"/>
          <w:i w:val="0"/>
          <w:color w:val="16181D"/>
          <w:sz w:val="19"/>
        </w:rPr>
        <w:t>When you are impersonated, harassed, hacked or defrauded online in Nepal, there is a defined path.</w:t>
      </w:r>
    </w:p>
    <w:p>
      <w:pPr>
        <w:keepLines/>
        <w:pBdr>
          <w:left w:val="single" w:sz="18" w:space="6" w:color="2A6EA8"/>
        </w:pBdr>
        <w:shd w:val="clear" w:color="auto" w:fill="F7F9FB"/>
        <w:spacing w:before="80" w:after="80"/>
        <w:ind w:left="227" w:right="113"/>
      </w:pPr>
      <w:r>
        <w:rPr>
          <w:rFonts w:ascii="Georgia" w:hAnsi="Georgia"/>
          <w:b w:val="0"/>
          <w:i w:val="0"/>
          <w:color w:val="3D4350"/>
          <w:sz w:val="18"/>
        </w:rPr>
        <w:t>## Preserve evidence → file a complaint (Cyber Bureau or local police) → investigation → prosecution under the ETA through the courts / IT Tribunal</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3180"/>
        <w:gridCol w:w="3680"/>
        <w:gridCol w:w="3231"/>
      </w:tblGrid>
      <w:tr>
        <w:trPr>
          <w:cantSplit/>
          <w:tblHeader/>
        </w:trPr>
        <w:tc>
          <w:tcPr>
            <w:tcW w:type="dxa" w:w="3180"/>
            <w:shd w:val="clear" w:color="auto" w:fill="EEF3F8"/>
          </w:tcPr>
          <w:p>
            <w:pPr>
              <w:spacing w:after="0" w:line="240" w:lineRule="auto"/>
            </w:pPr>
            <w:r>
              <w:rPr>
                <w:rFonts w:ascii="Helvetica Neue" w:hAnsi="Helvetica Neue"/>
                <w:b/>
                <w:i w:val="0"/>
                <w:color w:val="1F4E79"/>
                <w:sz w:val="16"/>
              </w:rPr>
              <w:t>Incident</w:t>
            </w:r>
          </w:p>
        </w:tc>
        <w:tc>
          <w:tcPr>
            <w:tcW w:type="dxa" w:w="3680"/>
            <w:shd w:val="clear" w:color="auto" w:fill="EEF3F8"/>
          </w:tcPr>
          <w:p>
            <w:pPr>
              <w:spacing w:after="0" w:line="240" w:lineRule="auto"/>
            </w:pPr>
            <w:r>
              <w:rPr>
                <w:rFonts w:ascii="Helvetica Neue" w:hAnsi="Helvetica Neue"/>
                <w:b/>
                <w:i w:val="0"/>
                <w:color w:val="1F4E79"/>
                <w:sz w:val="16"/>
              </w:rPr>
              <w:t>What YOU should do first</w:t>
            </w:r>
          </w:p>
        </w:tc>
        <w:tc>
          <w:tcPr>
            <w:tcW w:type="dxa" w:w="3231"/>
            <w:shd w:val="clear" w:color="auto" w:fill="EEF3F8"/>
          </w:tcPr>
          <w:p>
            <w:pPr>
              <w:spacing w:after="0" w:line="240" w:lineRule="auto"/>
            </w:pPr>
            <w:r>
              <w:rPr>
                <w:rFonts w:ascii="Helvetica Neue" w:hAnsi="Helvetica Neue"/>
                <w:b/>
                <w:i w:val="0"/>
                <w:color w:val="1F4E79"/>
                <w:sz w:val="16"/>
              </w:rPr>
              <w:t>Where it goes</w:t>
            </w:r>
          </w:p>
        </w:tc>
      </w:tr>
      <w:tr>
        <w:trPr>
          <w:cantSplit/>
        </w:trPr>
        <w:tc>
          <w:tcPr>
            <w:tcW w:type="dxa" w:w="3180"/>
          </w:tcPr>
          <w:p>
            <w:pPr>
              <w:spacing w:after="0" w:line="240" w:lineRule="auto"/>
            </w:pPr>
            <w:r>
              <w:rPr>
                <w:rFonts w:ascii="Georgia" w:hAnsi="Georgia"/>
                <w:b w:val="0"/>
                <w:i w:val="0"/>
                <w:color w:val="16181D"/>
                <w:sz w:val="17"/>
              </w:rPr>
              <w:t>Someone opens a fake account in your name</w:t>
            </w:r>
          </w:p>
        </w:tc>
        <w:tc>
          <w:tcPr>
            <w:tcW w:type="dxa" w:w="3680"/>
          </w:tcPr>
          <w:p>
            <w:pPr>
              <w:spacing w:after="0" w:line="240" w:lineRule="auto"/>
            </w:pPr>
            <w:r>
              <w:rPr>
                <w:rFonts w:ascii="Georgia" w:hAnsi="Georgia"/>
                <w:b/>
                <w:i w:val="0"/>
                <w:color w:val="16181D"/>
                <w:sz w:val="17"/>
              </w:rPr>
              <w:t>Screenshot the profile, URL and posts</w:t>
            </w:r>
          </w:p>
        </w:tc>
        <w:tc>
          <w:tcPr>
            <w:tcW w:type="dxa" w:w="3231"/>
          </w:tcPr>
          <w:p>
            <w:pPr>
              <w:spacing w:after="0" w:line="240" w:lineRule="auto"/>
            </w:pPr>
            <w:r>
              <w:rPr>
                <w:rFonts w:ascii="Georgia" w:hAnsi="Georgia"/>
                <w:b w:val="0"/>
                <w:i w:val="0"/>
                <w:color w:val="16181D"/>
                <w:sz w:val="17"/>
              </w:rPr>
              <w:t>An impersonation case</w:t>
            </w:r>
          </w:p>
        </w:tc>
      </w:tr>
      <w:tr>
        <w:trPr>
          <w:cantSplit/>
        </w:trPr>
        <w:tc>
          <w:tcPr>
            <w:tcW w:type="dxa" w:w="3180"/>
            <w:shd w:val="clear" w:color="auto" w:fill="FAFBFC"/>
          </w:tcPr>
          <w:p>
            <w:pPr>
              <w:spacing w:after="0" w:line="240" w:lineRule="auto"/>
            </w:pPr>
            <w:r>
              <w:rPr>
                <w:rFonts w:ascii="Georgia" w:hAnsi="Georgia"/>
                <w:b w:val="0"/>
                <w:i w:val="0"/>
                <w:color w:val="16181D"/>
                <w:sz w:val="17"/>
              </w:rPr>
              <w:t>You are defrauded in an online payment</w:t>
            </w:r>
          </w:p>
        </w:tc>
        <w:tc>
          <w:tcPr>
            <w:tcW w:type="dxa" w:w="3680"/>
            <w:shd w:val="clear" w:color="auto" w:fill="FAFBFC"/>
          </w:tcPr>
          <w:p>
            <w:pPr>
              <w:spacing w:after="0" w:line="240" w:lineRule="auto"/>
            </w:pPr>
            <w:r>
              <w:rPr>
                <w:rFonts w:ascii="Georgia" w:hAnsi="Georgia"/>
                <w:b w:val="0"/>
                <w:i w:val="0"/>
                <w:color w:val="16181D"/>
                <w:sz w:val="17"/>
              </w:rPr>
              <w:t>Save transaction IDs, chats, receipts</w:t>
            </w:r>
          </w:p>
        </w:tc>
        <w:tc>
          <w:tcPr>
            <w:tcW w:type="dxa" w:w="3231"/>
            <w:shd w:val="clear" w:color="auto" w:fill="FAFBFC"/>
          </w:tcPr>
          <w:p>
            <w:pPr>
              <w:spacing w:after="0" w:line="240" w:lineRule="auto"/>
            </w:pPr>
            <w:r>
              <w:rPr>
                <w:rFonts w:ascii="Georgia" w:hAnsi="Georgia"/>
                <w:b w:val="0"/>
                <w:i w:val="0"/>
                <w:color w:val="16181D"/>
                <w:sz w:val="17"/>
              </w:rPr>
              <w:t>The Bureau traces the money trail</w:t>
            </w:r>
          </w:p>
        </w:tc>
      </w:tr>
      <w:tr>
        <w:trPr>
          <w:cantSplit/>
        </w:trPr>
        <w:tc>
          <w:tcPr>
            <w:tcW w:type="dxa" w:w="3180"/>
          </w:tcPr>
          <w:p>
            <w:pPr>
              <w:spacing w:after="0" w:line="240" w:lineRule="auto"/>
            </w:pPr>
            <w:r>
              <w:rPr>
                <w:rFonts w:ascii="Georgia" w:hAnsi="Georgia"/>
                <w:b w:val="0"/>
                <w:i w:val="0"/>
                <w:color w:val="16181D"/>
                <w:sz w:val="17"/>
              </w:rPr>
              <w:t>A private photo is shared to harass you</w:t>
            </w:r>
          </w:p>
        </w:tc>
        <w:tc>
          <w:tcPr>
            <w:tcW w:type="dxa" w:w="3680"/>
          </w:tcPr>
          <w:p>
            <w:pPr>
              <w:spacing w:after="0" w:line="240" w:lineRule="auto"/>
            </w:pPr>
            <w:r>
              <w:rPr>
                <w:rFonts w:ascii="Georgia" w:hAnsi="Georgia"/>
                <w:b w:val="0"/>
                <w:i w:val="0"/>
                <w:color w:val="16181D"/>
                <w:sz w:val="17"/>
              </w:rPr>
              <w:t xml:space="preserve">Preserve evidence; </w:t>
            </w:r>
            <w:r>
              <w:rPr>
                <w:rFonts w:ascii="Georgia" w:hAnsi="Georgia"/>
                <w:b/>
                <w:i w:val="0"/>
                <w:color w:val="16181D"/>
                <w:sz w:val="17"/>
              </w:rPr>
              <w:t>do not retaliate</w:t>
            </w:r>
          </w:p>
        </w:tc>
        <w:tc>
          <w:tcPr>
            <w:tcW w:type="dxa" w:w="3231"/>
          </w:tcPr>
          <w:p>
            <w:pPr>
              <w:spacing w:after="0" w:line="240" w:lineRule="auto"/>
            </w:pPr>
            <w:r>
              <w:rPr>
                <w:rFonts w:ascii="Georgia" w:hAnsi="Georgia"/>
                <w:b w:val="0"/>
                <w:i w:val="0"/>
                <w:color w:val="16181D"/>
                <w:sz w:val="17"/>
              </w:rPr>
              <w:t>A harassment complaint</w:t>
            </w:r>
          </w:p>
        </w:tc>
      </w:tr>
      <w:tr>
        <w:trPr>
          <w:cantSplit/>
        </w:trPr>
        <w:tc>
          <w:tcPr>
            <w:tcW w:type="dxa" w:w="3180"/>
            <w:shd w:val="clear" w:color="auto" w:fill="FAFBFC"/>
          </w:tcPr>
          <w:p>
            <w:pPr>
              <w:spacing w:after="0" w:line="240" w:lineRule="auto"/>
            </w:pPr>
            <w:r>
              <w:rPr>
                <w:rFonts w:ascii="Georgia" w:hAnsi="Georgia"/>
                <w:b w:val="0"/>
                <w:i w:val="0"/>
                <w:color w:val="16181D"/>
                <w:sz w:val="17"/>
              </w:rPr>
              <w:t>Your account is hacked</w:t>
            </w:r>
          </w:p>
        </w:tc>
        <w:tc>
          <w:tcPr>
            <w:tcW w:type="dxa" w:w="3680"/>
            <w:shd w:val="clear" w:color="auto" w:fill="FAFBFC"/>
          </w:tcPr>
          <w:p>
            <w:pPr>
              <w:spacing w:after="0" w:line="240" w:lineRule="auto"/>
            </w:pPr>
            <w:r>
              <w:rPr>
                <w:rFonts w:ascii="Georgia" w:hAnsi="Georgia"/>
                <w:b w:val="0"/>
                <w:i w:val="0"/>
                <w:color w:val="16181D"/>
                <w:sz w:val="17"/>
              </w:rPr>
              <w:t>Record the breach details and recover access</w:t>
            </w:r>
          </w:p>
        </w:tc>
        <w:tc>
          <w:tcPr>
            <w:tcW w:type="dxa" w:w="3231"/>
            <w:shd w:val="clear" w:color="auto" w:fill="FAFBFC"/>
          </w:tcPr>
          <w:p>
            <w:pPr>
              <w:spacing w:after="0" w:line="240" w:lineRule="auto"/>
            </w:pPr>
            <w:r>
              <w:rPr>
                <w:rFonts w:ascii="Georgia" w:hAnsi="Georgia"/>
                <w:b w:val="0"/>
                <w:i w:val="0"/>
                <w:color w:val="16181D"/>
                <w:sz w:val="17"/>
              </w:rPr>
              <w:t>An unauthorised-access (target) offence</w:t>
            </w:r>
          </w:p>
        </w:tc>
      </w:tr>
      <w:tr>
        <w:trPr>
          <w:cantSplit/>
        </w:trPr>
        <w:tc>
          <w:tcPr>
            <w:tcW w:type="dxa" w:w="3180"/>
          </w:tcPr>
          <w:p>
            <w:pPr>
              <w:spacing w:after="0" w:line="240" w:lineRule="auto"/>
            </w:pPr>
            <w:r>
              <w:rPr>
                <w:rFonts w:ascii="Georgia" w:hAnsi="Georgia"/>
                <w:b w:val="0"/>
                <w:i w:val="0"/>
                <w:color w:val="16181D"/>
                <w:sz w:val="17"/>
              </w:rPr>
              <w:t>A defamatory post targets you</w:t>
            </w:r>
          </w:p>
        </w:tc>
        <w:tc>
          <w:tcPr>
            <w:tcW w:type="dxa" w:w="3680"/>
          </w:tcPr>
          <w:p>
            <w:pPr>
              <w:spacing w:after="0" w:line="240" w:lineRule="auto"/>
            </w:pPr>
            <w:r>
              <w:rPr>
                <w:rFonts w:ascii="Georgia" w:hAnsi="Georgia"/>
                <w:b/>
                <w:i w:val="0"/>
                <w:color w:val="16181D"/>
                <w:sz w:val="17"/>
              </w:rPr>
              <w:t>Keep the post and URL before it is deleted</w:t>
            </w:r>
          </w:p>
        </w:tc>
        <w:tc>
          <w:tcPr>
            <w:tcW w:type="dxa" w:w="3231"/>
          </w:tcPr>
          <w:p>
            <w:pPr>
              <w:spacing w:after="0" w:line="240" w:lineRule="auto"/>
            </w:pPr>
            <w:r>
              <w:rPr>
                <w:rFonts w:ascii="Georgia" w:hAnsi="Georgia"/>
                <w:b w:val="0"/>
                <w:i w:val="0"/>
                <w:color w:val="16181D"/>
                <w:sz w:val="17"/>
              </w:rPr>
              <w:t>A complaint — noting the free-speech debate</w:t>
            </w:r>
          </w:p>
        </w:tc>
      </w:tr>
      <w:tr>
        <w:trPr>
          <w:cantSplit/>
        </w:trPr>
        <w:tc>
          <w:tcPr>
            <w:tcW w:type="dxa" w:w="3180"/>
            <w:shd w:val="clear" w:color="auto" w:fill="FAFBFC"/>
          </w:tcPr>
          <w:p>
            <w:pPr>
              <w:spacing w:after="0" w:line="240" w:lineRule="auto"/>
            </w:pPr>
            <w:r>
              <w:rPr>
                <w:rFonts w:ascii="Georgia" w:hAnsi="Georgia"/>
                <w:b w:val="0"/>
                <w:i w:val="0"/>
                <w:color w:val="16181D"/>
                <w:sz w:val="17"/>
              </w:rPr>
              <w:t>A business database is breached</w:t>
            </w:r>
          </w:p>
        </w:tc>
        <w:tc>
          <w:tcPr>
            <w:tcW w:type="dxa" w:w="3680"/>
            <w:shd w:val="clear" w:color="auto" w:fill="FAFBFC"/>
          </w:tcPr>
          <w:p>
            <w:pPr>
              <w:spacing w:after="0" w:line="240" w:lineRule="auto"/>
            </w:pPr>
            <w:r>
              <w:rPr>
                <w:rFonts w:ascii="Georgia" w:hAnsi="Georgia"/>
                <w:b w:val="0"/>
                <w:i w:val="0"/>
                <w:color w:val="16181D"/>
                <w:sz w:val="17"/>
              </w:rPr>
              <w:t>Log the breach; notify those affected</w:t>
            </w:r>
          </w:p>
        </w:tc>
        <w:tc>
          <w:tcPr>
            <w:tcW w:type="dxa" w:w="3231"/>
            <w:shd w:val="clear" w:color="auto" w:fill="FAFBFC"/>
          </w:tcPr>
          <w:p>
            <w:pPr>
              <w:spacing w:after="0" w:line="240" w:lineRule="auto"/>
            </w:pPr>
            <w:r>
              <w:rPr>
                <w:rFonts w:ascii="Georgia" w:hAnsi="Georgia"/>
                <w:b w:val="0"/>
                <w:i w:val="0"/>
                <w:color w:val="16181D"/>
                <w:sz w:val="17"/>
              </w:rPr>
              <w:t>ETA + Privacy Act investigation</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"Nothing can be done about online abuse in Nepal, so I'll handle it myself."</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there </w:t>
      </w:r>
      <w:r>
        <w:rPr>
          <w:rFonts w:ascii="Georgia" w:hAnsi="Georgia"/>
          <w:b/>
          <w:i w:val="0"/>
          <w:color w:val="3D4350"/>
          <w:sz w:val="18"/>
        </w:rPr>
        <w:t>is</w:t>
      </w:r>
      <w:r>
        <w:rPr>
          <w:rFonts w:ascii="Georgia" w:hAnsi="Georgia"/>
          <w:b w:val="0"/>
          <w:i w:val="0"/>
          <w:color w:val="3D4350"/>
          <w:sz w:val="18"/>
        </w:rPr>
        <w:t xml:space="preserve"> a channel (the Cyber Bureau) and a </w:t>
      </w:r>
      <w:r>
        <w:rPr>
          <w:rFonts w:ascii="Georgia" w:hAnsi="Georgia"/>
          <w:b/>
          <w:i w:val="0"/>
          <w:color w:val="3D4350"/>
          <w:sz w:val="18"/>
        </w:rPr>
        <w:t>law</w:t>
      </w:r>
      <w:r>
        <w:rPr>
          <w:rFonts w:ascii="Georgia" w:hAnsi="Georgia"/>
          <w:b w:val="0"/>
          <w:i w:val="0"/>
          <w:color w:val="3D4350"/>
          <w:sz w:val="18"/>
        </w:rPr>
        <w:t xml:space="preserve"> (the ETA). The real mistakes are </w:t>
      </w:r>
      <w:r>
        <w:rPr>
          <w:rFonts w:ascii="Georgia" w:hAnsi="Georgia"/>
          <w:b/>
          <w:i w:val="0"/>
          <w:color w:val="3D4350"/>
          <w:sz w:val="18"/>
        </w:rPr>
        <w:t>destroying the evidence</w:t>
      </w:r>
      <w:r>
        <w:rPr>
          <w:rFonts w:ascii="Georgia" w:hAnsi="Georgia"/>
          <w:b w:val="0"/>
          <w:i w:val="0"/>
          <w:color w:val="3D4350"/>
          <w:sz w:val="18"/>
        </w:rPr>
        <w:t xml:space="preserve"> and </w:t>
      </w:r>
      <w:r>
        <w:rPr>
          <w:rFonts w:ascii="Georgia" w:hAnsi="Georgia"/>
          <w:b/>
          <w:i w:val="0"/>
          <w:color w:val="3D4350"/>
          <w:sz w:val="18"/>
        </w:rPr>
        <w:t>retaliating</w:t>
      </w:r>
      <w:r>
        <w:rPr>
          <w:rFonts w:ascii="Georgia" w:hAnsi="Georgia"/>
          <w:b w:val="0"/>
          <w:i w:val="0"/>
          <w:color w:val="3D4350"/>
          <w:sz w:val="18"/>
        </w:rPr>
        <w:t xml:space="preserve"> — and vigilante </w:t>
      </w:r>
      <w:r>
        <w:rPr>
          <w:rFonts w:ascii="Georgia" w:hAnsi="Georgia"/>
          <w:b/>
          <w:i w:val="0"/>
          <w:color w:val="3D4350"/>
          <w:sz w:val="18"/>
        </w:rPr>
        <w:t>"hacking back" is itself an offence.</w:t>
      </w:r>
      <w:r>
        <w:rPr>
          <w:rFonts w:ascii="Georgia" w:hAnsi="Georgia"/>
          <w:b w:val="0"/>
          <w:i w:val="0"/>
          <w:color w:val="3D4350"/>
          <w:sz w:val="18"/>
        </w:rPr>
        <w:t xml:space="preserve"> </w:t>
      </w:r>
      <w:r>
        <w:rPr>
          <w:rFonts w:ascii="Georgia" w:hAnsi="Georgia"/>
          <w:b/>
          <w:i w:val="0"/>
          <w:color w:val="3D4350"/>
          <w:sz w:val="18"/>
        </w:rPr>
        <w:t>The single biggest practical error is deleting the proof.</w:t>
      </w:r>
    </w:p>
    <w:p>
      <w:pPr>
        <w:pStyle w:val="Heading2"/>
        <w:pBdr>
          <w:bottom w:val="single" w:sz="6" w:space="2" w:color="D6D9E0"/>
        </w:pBdr>
      </w:pPr>
      <w:r>
        <w:rPr>
          <w:rFonts w:ascii="Helvetica Neue" w:hAnsi="Helvetica Neue"/>
          <w:b/>
          <w:i w:val="0"/>
          <w:color w:val="1F4E79"/>
          <w:sz w:val="27"/>
        </w:rPr>
        <w:t>9.5 The Electronic Transaction Act (ETA) 2063</w:t>
      </w:r>
    </w:p>
    <w:p>
      <w:pPr>
        <w:spacing w:after="80"/>
      </w:pPr>
      <w:r>
        <w:rPr>
          <w:rFonts w:ascii="Georgia" w:hAnsi="Georgia"/>
          <w:b/>
          <w:i w:val="0"/>
          <w:color w:val="16181D"/>
          <w:sz w:val="19"/>
        </w:rPr>
        <w:t>The ETA 2063 (2008 AD) is Nepal's primary cyber law</w:t>
      </w:r>
      <w:r>
        <w:rPr>
          <w:rFonts w:ascii="Georgia" w:hAnsi="Georgia"/>
          <w:b w:val="0"/>
          <w:i w:val="0"/>
          <w:color w:val="16181D"/>
          <w:sz w:val="19"/>
        </w:rPr>
        <w:t xml:space="preserve">, and it has </w:t>
      </w:r>
      <w:r>
        <w:rPr>
          <w:rFonts w:ascii="Georgia" w:hAnsi="Georgia"/>
          <w:b/>
          <w:i w:val="0"/>
          <w:color w:val="16181D"/>
          <w:sz w:val="19"/>
        </w:rPr>
        <w:t>two halves</w:t>
      </w:r>
      <w:r>
        <w:rPr>
          <w:rFonts w:ascii="Georgia" w:hAnsi="Georgia"/>
          <w:b w:val="0"/>
          <w:i w:val="0"/>
          <w:color w:val="16181D"/>
          <w:sz w:val="19"/>
        </w:rPr>
        <w:t>.</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3889"/>
        <w:gridCol w:w="1497"/>
        <w:gridCol w:w="4705"/>
      </w:tblGrid>
      <w:tr>
        <w:trPr>
          <w:cantSplit/>
          <w:tblHeader/>
        </w:trPr>
        <w:tc>
          <w:tcPr>
            <w:tcW w:type="dxa" w:w="3889"/>
            <w:shd w:val="clear" w:color="auto" w:fill="EEF3F8"/>
          </w:tcPr>
          <w:p>
            <w:pPr>
              <w:spacing w:after="0" w:line="240" w:lineRule="auto"/>
            </w:pPr>
            <w:r>
              <w:rPr>
                <w:rFonts w:ascii="Helvetica Neue" w:hAnsi="Helvetica Neue"/>
                <w:b/>
                <w:i w:val="0"/>
                <w:color w:val="1F4E79"/>
                <w:sz w:val="16"/>
              </w:rPr>
              <w:t>Provision area</w:t>
            </w:r>
          </w:p>
        </w:tc>
        <w:tc>
          <w:tcPr>
            <w:tcW w:type="dxa" w:w="1497"/>
            <w:shd w:val="clear" w:color="auto" w:fill="EEF3F8"/>
          </w:tcPr>
          <w:p>
            <w:pPr>
              <w:spacing w:after="0" w:line="240" w:lineRule="auto"/>
            </w:pPr>
            <w:r>
              <w:rPr>
                <w:rFonts w:ascii="Helvetica Neue" w:hAnsi="Helvetica Neue"/>
                <w:b/>
                <w:i w:val="0"/>
                <w:color w:val="1F4E79"/>
                <w:sz w:val="16"/>
              </w:rPr>
              <w:t>ENABLE</w:t>
            </w:r>
            <w:r>
              <w:rPr>
                <w:rFonts w:ascii="Helvetica Neue" w:hAnsi="Helvetica Neue"/>
                <w:b/>
                <w:i w:val="0"/>
                <w:color w:val="1F4E79"/>
                <w:sz w:val="16"/>
              </w:rPr>
              <w:t xml:space="preserve"> or </w:t>
            </w:r>
            <w:r>
              <w:rPr>
                <w:rFonts w:ascii="Helvetica Neue" w:hAnsi="Helvetica Neue"/>
                <w:b/>
                <w:i w:val="0"/>
                <w:color w:val="1F4E79"/>
                <w:sz w:val="16"/>
              </w:rPr>
              <w:t>PUNISH</w:t>
            </w:r>
            <w:r>
              <w:rPr>
                <w:rFonts w:ascii="Helvetica Neue" w:hAnsi="Helvetica Neue"/>
                <w:b/>
                <w:i w:val="0"/>
                <w:color w:val="1F4E79"/>
                <w:sz w:val="16"/>
              </w:rPr>
              <w:t>?</w:t>
            </w:r>
          </w:p>
        </w:tc>
        <w:tc>
          <w:tcPr>
            <w:tcW w:type="dxa" w:w="4705"/>
            <w:shd w:val="clear" w:color="auto" w:fill="EEF3F8"/>
          </w:tcPr>
          <w:p>
            <w:pPr>
              <w:spacing w:after="0" w:line="240" w:lineRule="auto"/>
            </w:pPr>
            <w:r>
              <w:rPr>
                <w:rFonts w:ascii="Helvetica Neue" w:hAnsi="Helvetica Neue"/>
                <w:b/>
                <w:i w:val="0"/>
                <w:color w:val="1F4E79"/>
                <w:sz w:val="16"/>
              </w:rPr>
              <w:t>What it does in practice</w:t>
            </w:r>
          </w:p>
        </w:tc>
      </w:tr>
      <w:tr>
        <w:trPr>
          <w:cantSplit/>
        </w:trPr>
        <w:tc>
          <w:tcPr>
            <w:tcW w:type="dxa" w:w="3889"/>
          </w:tcPr>
          <w:p>
            <w:pPr>
              <w:spacing w:after="0" w:line="240" w:lineRule="auto"/>
            </w:pPr>
            <w:r>
              <w:rPr>
                <w:rFonts w:ascii="Georgia" w:hAnsi="Georgia"/>
                <w:b w:val="0"/>
                <w:i w:val="0"/>
                <w:color w:val="16181D"/>
                <w:sz w:val="17"/>
              </w:rPr>
              <w:t>Legal recognition of electronic records</w:t>
            </w:r>
          </w:p>
        </w:tc>
        <w:tc>
          <w:tcPr>
            <w:tcW w:type="dxa" w:w="1497"/>
          </w:tcPr>
          <w:p>
            <w:pPr>
              <w:spacing w:after="0" w:line="240" w:lineRule="auto"/>
            </w:pPr>
            <w:r>
              <w:rPr>
                <w:rFonts w:ascii="Georgia" w:hAnsi="Georgia"/>
                <w:b/>
                <w:i w:val="0"/>
                <w:color w:val="16181D"/>
                <w:sz w:val="17"/>
              </w:rPr>
              <w:t>Enable</w:t>
            </w:r>
          </w:p>
        </w:tc>
        <w:tc>
          <w:tcPr>
            <w:tcW w:type="dxa" w:w="4705"/>
          </w:tcPr>
          <w:p>
            <w:pPr>
              <w:spacing w:after="0" w:line="240" w:lineRule="auto"/>
            </w:pPr>
            <w:r>
              <w:rPr>
                <w:rFonts w:ascii="Georgia" w:hAnsi="Georgia"/>
                <w:b w:val="0"/>
                <w:i w:val="0"/>
                <w:color w:val="16181D"/>
                <w:sz w:val="17"/>
              </w:rPr>
              <w:t>An e-record can count as evidence like paper</w:t>
            </w:r>
          </w:p>
        </w:tc>
      </w:tr>
      <w:tr>
        <w:trPr>
          <w:cantSplit/>
        </w:trPr>
        <w:tc>
          <w:tcPr>
            <w:tcW w:type="dxa" w:w="3889"/>
            <w:shd w:val="clear" w:color="auto" w:fill="FAFBFC"/>
          </w:tcPr>
          <w:p>
            <w:pPr>
              <w:spacing w:after="0" w:line="240" w:lineRule="auto"/>
            </w:pPr>
            <w:r>
              <w:rPr>
                <w:rFonts w:ascii="Georgia" w:hAnsi="Georgia"/>
                <w:b w:val="0"/>
                <w:i w:val="0"/>
                <w:color w:val="16181D"/>
                <w:sz w:val="17"/>
              </w:rPr>
              <w:t>Validity of digital signatures</w:t>
            </w:r>
          </w:p>
        </w:tc>
        <w:tc>
          <w:tcPr>
            <w:tcW w:type="dxa" w:w="1497"/>
            <w:shd w:val="clear" w:color="auto" w:fill="FAFBFC"/>
          </w:tcPr>
          <w:p>
            <w:pPr>
              <w:spacing w:after="0" w:line="240" w:lineRule="auto"/>
            </w:pPr>
            <w:r>
              <w:rPr>
                <w:rFonts w:ascii="Georgia" w:hAnsi="Georgia"/>
                <w:b/>
                <w:i w:val="0"/>
                <w:color w:val="16181D"/>
                <w:sz w:val="17"/>
              </w:rPr>
              <w:t>Enable</w:t>
            </w:r>
          </w:p>
        </w:tc>
        <w:tc>
          <w:tcPr>
            <w:tcW w:type="dxa" w:w="4705"/>
            <w:shd w:val="clear" w:color="auto" w:fill="FAFBFC"/>
          </w:tcPr>
          <w:p>
            <w:pPr>
              <w:spacing w:after="0" w:line="240" w:lineRule="auto"/>
            </w:pPr>
            <w:r>
              <w:rPr>
                <w:rFonts w:ascii="Georgia" w:hAnsi="Georgia"/>
                <w:b w:val="0"/>
                <w:i w:val="0"/>
                <w:color w:val="16181D"/>
                <w:sz w:val="17"/>
              </w:rPr>
              <w:t>A digitally signed document is legally binding</w:t>
            </w:r>
          </w:p>
        </w:tc>
      </w:tr>
      <w:tr>
        <w:trPr>
          <w:cantSplit/>
        </w:trPr>
        <w:tc>
          <w:tcPr>
            <w:tcW w:type="dxa" w:w="3889"/>
          </w:tcPr>
          <w:p>
            <w:pPr>
              <w:spacing w:after="0" w:line="240" w:lineRule="auto"/>
            </w:pPr>
            <w:r>
              <w:rPr>
                <w:rFonts w:ascii="Georgia" w:hAnsi="Georgia"/>
                <w:b w:val="0"/>
                <w:i w:val="0"/>
                <w:color w:val="16181D"/>
                <w:sz w:val="17"/>
              </w:rPr>
              <w:t>Dispatch and receipt of e-records</w:t>
            </w:r>
          </w:p>
        </w:tc>
        <w:tc>
          <w:tcPr>
            <w:tcW w:type="dxa" w:w="1497"/>
          </w:tcPr>
          <w:p>
            <w:pPr>
              <w:spacing w:after="0" w:line="240" w:lineRule="auto"/>
            </w:pPr>
            <w:r>
              <w:rPr>
                <w:rFonts w:ascii="Georgia" w:hAnsi="Georgia"/>
                <w:b/>
                <w:i w:val="0"/>
                <w:color w:val="16181D"/>
                <w:sz w:val="17"/>
              </w:rPr>
              <w:t>Enable</w:t>
            </w:r>
          </w:p>
        </w:tc>
        <w:tc>
          <w:tcPr>
            <w:tcW w:type="dxa" w:w="4705"/>
          </w:tcPr>
          <w:p>
            <w:pPr>
              <w:spacing w:after="0" w:line="240" w:lineRule="auto"/>
            </w:pPr>
            <w:r>
              <w:rPr>
                <w:rFonts w:ascii="Georgia" w:hAnsi="Georgia"/>
                <w:b w:val="0"/>
                <w:i w:val="0"/>
                <w:color w:val="16181D"/>
                <w:sz w:val="17"/>
              </w:rPr>
              <w:t>Fixes when and where an e-message legally "arrives"</w:t>
            </w:r>
          </w:p>
        </w:tc>
      </w:tr>
      <w:tr>
        <w:trPr>
          <w:cantSplit/>
        </w:trPr>
        <w:tc>
          <w:tcPr>
            <w:tcW w:type="dxa" w:w="3889"/>
            <w:shd w:val="clear" w:color="auto" w:fill="FAFBFC"/>
          </w:tcPr>
          <w:p>
            <w:pPr>
              <w:spacing w:after="0" w:line="240" w:lineRule="auto"/>
            </w:pPr>
            <w:r>
              <w:rPr>
                <w:rFonts w:ascii="Georgia" w:hAnsi="Georgia"/>
                <w:b w:val="0"/>
                <w:i w:val="0"/>
                <w:color w:val="16181D"/>
                <w:sz w:val="17"/>
              </w:rPr>
              <w:t>Certificates, the Controller and CAs</w:t>
            </w:r>
          </w:p>
        </w:tc>
        <w:tc>
          <w:tcPr>
            <w:tcW w:type="dxa" w:w="1497"/>
            <w:shd w:val="clear" w:color="auto" w:fill="FAFBFC"/>
          </w:tcPr>
          <w:p>
            <w:pPr>
              <w:spacing w:after="0" w:line="240" w:lineRule="auto"/>
            </w:pPr>
            <w:r>
              <w:rPr>
                <w:rFonts w:ascii="Georgia" w:hAnsi="Georgia"/>
                <w:b/>
                <w:i w:val="0"/>
                <w:color w:val="16181D"/>
                <w:sz w:val="17"/>
              </w:rPr>
              <w:t>Enable</w:t>
            </w:r>
          </w:p>
        </w:tc>
        <w:tc>
          <w:tcPr>
            <w:tcW w:type="dxa" w:w="4705"/>
            <w:shd w:val="clear" w:color="auto" w:fill="FAFBFC"/>
          </w:tcPr>
          <w:p>
            <w:pPr>
              <w:spacing w:after="0" w:line="240" w:lineRule="auto"/>
            </w:pPr>
            <w:r>
              <w:rPr>
                <w:rFonts w:ascii="Georgia" w:hAnsi="Georgia"/>
                <w:b w:val="0"/>
                <w:i w:val="0"/>
                <w:color w:val="16181D"/>
                <w:sz w:val="17"/>
              </w:rPr>
              <w:t>Sets up the PKI trust system</w:t>
            </w:r>
          </w:p>
        </w:tc>
      </w:tr>
      <w:tr>
        <w:trPr>
          <w:cantSplit/>
        </w:trPr>
        <w:tc>
          <w:tcPr>
            <w:tcW w:type="dxa" w:w="3889"/>
          </w:tcPr>
          <w:p>
            <w:pPr>
              <w:spacing w:after="0" w:line="240" w:lineRule="auto"/>
            </w:pPr>
            <w:r>
              <w:rPr>
                <w:rFonts w:ascii="Georgia" w:hAnsi="Georgia"/>
                <w:b w:val="0"/>
                <w:i w:val="0"/>
                <w:color w:val="16181D"/>
                <w:sz w:val="17"/>
              </w:rPr>
              <w:t>Unauthorised access and source-code damage</w:t>
            </w:r>
          </w:p>
        </w:tc>
        <w:tc>
          <w:tcPr>
            <w:tcW w:type="dxa" w:w="1497"/>
          </w:tcPr>
          <w:p>
            <w:pPr>
              <w:spacing w:after="0" w:line="240" w:lineRule="auto"/>
            </w:pPr>
            <w:r>
              <w:rPr>
                <w:rFonts w:ascii="Georgia" w:hAnsi="Georgia"/>
                <w:b/>
                <w:i w:val="0"/>
                <w:color w:val="16181D"/>
                <w:sz w:val="17"/>
              </w:rPr>
              <w:t>Punish</w:t>
            </w:r>
          </w:p>
        </w:tc>
        <w:tc>
          <w:tcPr>
            <w:tcW w:type="dxa" w:w="4705"/>
          </w:tcPr>
          <w:p>
            <w:pPr>
              <w:spacing w:after="0" w:line="240" w:lineRule="auto"/>
            </w:pPr>
            <w:r>
              <w:rPr>
                <w:rFonts w:ascii="Georgia" w:hAnsi="Georgia"/>
                <w:b w:val="0"/>
                <w:i w:val="0"/>
                <w:color w:val="16181D"/>
                <w:sz w:val="17"/>
              </w:rPr>
              <w:t>Named computer offences with penalties</w:t>
            </w:r>
          </w:p>
        </w:tc>
      </w:tr>
      <w:tr>
        <w:trPr>
          <w:cantSplit/>
        </w:trPr>
        <w:tc>
          <w:tcPr>
            <w:tcW w:type="dxa" w:w="3889"/>
            <w:shd w:val="clear" w:color="auto" w:fill="FAFBFC"/>
          </w:tcPr>
          <w:p>
            <w:pPr>
              <w:spacing w:after="0" w:line="240" w:lineRule="auto"/>
            </w:pPr>
            <w:r>
              <w:rPr>
                <w:rFonts w:ascii="Georgia" w:hAnsi="Georgia"/>
                <w:b w:val="0"/>
                <w:i w:val="0"/>
                <w:color w:val="16181D"/>
                <w:sz w:val="17"/>
              </w:rPr>
              <w:t>Illegal or obscene electronic publication</w:t>
            </w:r>
          </w:p>
        </w:tc>
        <w:tc>
          <w:tcPr>
            <w:tcW w:type="dxa" w:w="1497"/>
            <w:shd w:val="clear" w:color="auto" w:fill="FAFBFC"/>
          </w:tcPr>
          <w:p>
            <w:pPr>
              <w:spacing w:after="0" w:line="240" w:lineRule="auto"/>
            </w:pPr>
            <w:r>
              <w:rPr>
                <w:rFonts w:ascii="Georgia" w:hAnsi="Georgia"/>
                <w:b/>
                <w:i w:val="0"/>
                <w:color w:val="16181D"/>
                <w:sz w:val="17"/>
              </w:rPr>
              <w:t>Punish</w:t>
            </w:r>
          </w:p>
        </w:tc>
        <w:tc>
          <w:tcPr>
            <w:tcW w:type="dxa" w:w="4705"/>
            <w:shd w:val="clear" w:color="auto" w:fill="FAFBFC"/>
          </w:tcPr>
          <w:p>
            <w:pPr>
              <w:spacing w:after="0" w:line="240" w:lineRule="auto"/>
            </w:pPr>
            <w:r>
              <w:rPr>
                <w:rFonts w:ascii="Georgia" w:hAnsi="Georgia"/>
                <w:b w:val="0"/>
                <w:i w:val="0"/>
                <w:color w:val="16181D"/>
                <w:sz w:val="17"/>
              </w:rPr>
              <w:t>The debated offence — the much-cited "Section ~47"</w:t>
            </w:r>
          </w:p>
        </w:tc>
      </w:tr>
    </w:tbl>
    <w:p>
      <w:pPr>
        <w:spacing w:after="40"/>
      </w:pPr>
    </w:p>
    <w:p>
      <w:pPr>
        <w:spacing w:after="80"/>
      </w:pPr>
      <w:r>
        <w:rPr>
          <w:rFonts w:ascii="Georgia" w:hAnsi="Georgia"/>
          <w:b w:val="0"/>
          <w:i w:val="0"/>
          <w:color w:val="16181D"/>
          <w:sz w:val="19"/>
        </w:rPr>
        <w:t xml:space="preserve">It is organised in chapters covering e-records and digital signatures, dispatch and receipt, certificates, the </w:t>
      </w:r>
      <w:r>
        <w:rPr>
          <w:rFonts w:ascii="Georgia" w:hAnsi="Georgia"/>
          <w:b/>
          <w:i w:val="0"/>
          <w:color w:val="16181D"/>
          <w:sz w:val="19"/>
        </w:rPr>
        <w:t>Controller and Certifying Authorities</w:t>
      </w:r>
      <w:r>
        <w:rPr>
          <w:rFonts w:ascii="Georgia" w:hAnsi="Georgia"/>
          <w:b w:val="0"/>
          <w:i w:val="0"/>
          <w:color w:val="16181D"/>
          <w:sz w:val="19"/>
        </w:rPr>
        <w:t xml:space="preserve">, network service-provider liability, offences and penalties, and the </w:t>
      </w:r>
      <w:r>
        <w:rPr>
          <w:rFonts w:ascii="Georgia" w:hAnsi="Georgia"/>
          <w:b/>
          <w:i w:val="0"/>
          <w:color w:val="16181D"/>
          <w:sz w:val="19"/>
        </w:rPr>
        <w:t>IT Tribunal</w:t>
      </w:r>
      <w:r>
        <w:rPr>
          <w:rFonts w:ascii="Georgia" w:hAnsi="Georgia"/>
          <w:b w:val="0"/>
          <w:i w:val="0"/>
          <w:color w:val="16181D"/>
          <w:sz w:val="19"/>
        </w:rPr>
        <w:t xml:space="preserve">. In design it </w:t>
      </w:r>
      <w:r>
        <w:rPr>
          <w:rFonts w:ascii="Georgia" w:hAnsi="Georgia"/>
          <w:b/>
          <w:i w:val="0"/>
          <w:color w:val="16181D"/>
          <w:sz w:val="19"/>
        </w:rPr>
        <w:t>mirrors the UNCITRAL Model Law on E-Commerce</w:t>
      </w:r>
      <w:r>
        <w:rPr>
          <w:rFonts w:ascii="Georgia" w:hAnsi="Georgia"/>
          <w:b w:val="0"/>
          <w:i w:val="0"/>
          <w:color w:val="16181D"/>
          <w:sz w:val="19"/>
        </w:rPr>
        <w:t xml:space="preserve"> and </w:t>
      </w:r>
      <w:r>
        <w:rPr>
          <w:rFonts w:ascii="Georgia" w:hAnsi="Georgia"/>
          <w:b/>
          <w:i w:val="0"/>
          <w:color w:val="16181D"/>
          <w:sz w:val="19"/>
        </w:rPr>
        <w:t>India's IT Act</w:t>
      </w:r>
      <w:r>
        <w:rPr>
          <w:rFonts w:ascii="Georgia" w:hAnsi="Georgia"/>
          <w:b w:val="0"/>
          <w:i w:val="0"/>
          <w:color w:val="16181D"/>
          <w:sz w:val="19"/>
        </w:rPr>
        <w:t>.</w:t>
      </w: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"The ETA is only about cybercrime and punishment."</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w:t>
      </w:r>
      <w:r>
        <w:rPr>
          <w:rFonts w:ascii="Georgia" w:hAnsi="Georgia"/>
          <w:b/>
          <w:i w:val="0"/>
          <w:color w:val="3D4350"/>
          <w:sz w:val="18"/>
        </w:rPr>
        <w:t>most of the Act is about ENABLING e-commerce and e-governance.</w:t>
      </w:r>
      <w:r>
        <w:rPr>
          <w:rFonts w:ascii="Georgia" w:hAnsi="Georgia"/>
          <w:b w:val="0"/>
          <w:i w:val="0"/>
          <w:color w:val="3D4350"/>
          <w:sz w:val="18"/>
        </w:rPr>
        <w:t xml:space="preserve"> The offences-and-penalties chapter is only one part. Reading the ETA as a pure "crime law" misses its main purpose.</w:t>
      </w:r>
    </w:p>
    <w:p>
      <w:pPr>
        <w:pStyle w:val="Heading3"/>
      </w:pPr>
      <w:r>
        <w:rPr>
          <w:rFonts w:ascii="Helvetica Neue" w:hAnsi="Helvetica Neue"/>
          <w:b/>
          <w:i w:val="0"/>
          <w:color w:val="2A6EA8"/>
          <w:sz w:val="22"/>
        </w:rPr>
        <w:t>Electronic records and digital signatures</w:t>
      </w:r>
    </w:p>
    <w:p>
      <w:pPr>
        <w:spacing w:after="80"/>
      </w:pPr>
      <w:r>
        <w:rPr>
          <w:rFonts w:ascii="Georgia" w:hAnsi="Georgia"/>
          <w:b/>
          <w:i w:val="0"/>
          <w:color w:val="16181D"/>
          <w:sz w:val="19"/>
        </w:rPr>
        <w:t>The ETA gives an electronic record and a digital signature the same legal validity as paper and a handwritten signature.</w:t>
      </w:r>
    </w:p>
    <w:p>
      <w:pPr>
        <w:spacing w:after="80"/>
      </w:pPr>
      <w:r>
        <w:rPr>
          <w:rFonts w:ascii="Georgia" w:hAnsi="Georgia"/>
          <w:b/>
          <w:i w:val="0"/>
          <w:color w:val="16181D"/>
          <w:sz w:val="19"/>
        </w:rPr>
        <w:t>The mechanism:</w:t>
      </w:r>
      <w:r>
        <w:rPr>
          <w:rFonts w:ascii="Georgia" w:hAnsi="Georgia"/>
          <w:b w:val="0"/>
          <w:i w:val="0"/>
          <w:color w:val="16181D"/>
          <w:sz w:val="19"/>
        </w:rPr>
        <w:t xml:space="preserve"> a digital signature uses </w:t>
      </w:r>
      <w:r>
        <w:rPr>
          <w:rFonts w:ascii="Georgia" w:hAnsi="Georgia"/>
          <w:b/>
          <w:i w:val="0"/>
          <w:color w:val="16181D"/>
          <w:sz w:val="19"/>
        </w:rPr>
        <w:t>asymmetric (public/private key) cryptography</w:t>
      </w:r>
      <w:r>
        <w:rPr>
          <w:rFonts w:ascii="Georgia" w:hAnsi="Georgia"/>
          <w:b w:val="0"/>
          <w:i w:val="0"/>
          <w:color w:val="16181D"/>
          <w:sz w:val="19"/>
        </w:rPr>
        <w:t xml:space="preserve"> — the signer </w:t>
      </w:r>
      <w:r>
        <w:rPr>
          <w:rFonts w:ascii="Georgia" w:hAnsi="Georgia"/>
          <w:b/>
          <w:i w:val="0"/>
          <w:color w:val="16181D"/>
          <w:sz w:val="19"/>
        </w:rPr>
        <w:t>signs with a private key</w:t>
      </w:r>
      <w:r>
        <w:rPr>
          <w:rFonts w:ascii="Georgia" w:hAnsi="Georgia"/>
          <w:b w:val="0"/>
          <w:i w:val="0"/>
          <w:color w:val="16181D"/>
          <w:sz w:val="19"/>
        </w:rPr>
        <w:t xml:space="preserve">, and anyone can </w:t>
      </w:r>
      <w:r>
        <w:rPr>
          <w:rFonts w:ascii="Georgia" w:hAnsi="Georgia"/>
          <w:b/>
          <w:i w:val="0"/>
          <w:color w:val="16181D"/>
          <w:sz w:val="19"/>
        </w:rPr>
        <w:t>verify with the matching public key.</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2647"/>
        <w:gridCol w:w="3647"/>
        <w:gridCol w:w="3797"/>
      </w:tblGrid>
      <w:tr>
        <w:trPr>
          <w:cantSplit/>
          <w:tblHeader/>
        </w:trPr>
        <w:tc>
          <w:tcPr>
            <w:tcW w:type="dxa" w:w="2647"/>
            <w:shd w:val="clear" w:color="auto" w:fill="EEF3F8"/>
          </w:tcPr>
          <w:p>
            <w:pPr>
              <w:spacing w:after="0" w:line="240" w:lineRule="auto"/>
            </w:pPr>
            <w:r>
              <w:rPr>
                <w:rFonts w:ascii="Helvetica Neue" w:hAnsi="Helvetica Neue"/>
                <w:b/>
                <w:i w:val="0"/>
                <w:color w:val="1F4E79"/>
                <w:sz w:val="16"/>
              </w:rPr>
              <w:t>Paper-world thing</w:t>
            </w:r>
          </w:p>
        </w:tc>
        <w:tc>
          <w:tcPr>
            <w:tcW w:type="dxa" w:w="3647"/>
            <w:shd w:val="clear" w:color="auto" w:fill="EEF3F8"/>
          </w:tcPr>
          <w:p>
            <w:pPr>
              <w:spacing w:after="0" w:line="240" w:lineRule="auto"/>
            </w:pPr>
            <w:r>
              <w:rPr>
                <w:rFonts w:ascii="Helvetica Neue" w:hAnsi="Helvetica Neue"/>
                <w:b/>
                <w:i w:val="0"/>
                <w:color w:val="1F4E79"/>
                <w:sz w:val="16"/>
              </w:rPr>
              <w:t>The electronic equivalent</w:t>
            </w:r>
          </w:p>
        </w:tc>
        <w:tc>
          <w:tcPr>
            <w:tcW w:type="dxa" w:w="3797"/>
            <w:shd w:val="clear" w:color="auto" w:fill="EEF3F8"/>
          </w:tcPr>
          <w:p>
            <w:pPr>
              <w:spacing w:after="0" w:line="240" w:lineRule="auto"/>
            </w:pPr>
            <w:r>
              <w:rPr>
                <w:rFonts w:ascii="Helvetica Neue" w:hAnsi="Helvetica Neue"/>
                <w:b/>
                <w:i w:val="0"/>
                <w:color w:val="1F4E79"/>
                <w:sz w:val="16"/>
              </w:rPr>
              <w:t>The property it gives</w:t>
            </w:r>
          </w:p>
        </w:tc>
      </w:tr>
      <w:tr>
        <w:trPr>
          <w:cantSplit/>
        </w:trPr>
        <w:tc>
          <w:tcPr>
            <w:tcW w:type="dxa" w:w="2647"/>
          </w:tcPr>
          <w:p>
            <w:pPr>
              <w:spacing w:after="0" w:line="240" w:lineRule="auto"/>
            </w:pPr>
            <w:r>
              <w:rPr>
                <w:rFonts w:ascii="Georgia" w:hAnsi="Georgia"/>
                <w:b w:val="0"/>
                <w:i w:val="0"/>
                <w:color w:val="16181D"/>
                <w:sz w:val="17"/>
              </w:rPr>
              <w:t>A handwritten signature</w:t>
            </w:r>
          </w:p>
        </w:tc>
        <w:tc>
          <w:tcPr>
            <w:tcW w:type="dxa" w:w="3647"/>
          </w:tcPr>
          <w:p>
            <w:pPr>
              <w:spacing w:after="0" w:line="240" w:lineRule="auto"/>
            </w:pPr>
            <w:r>
              <w:rPr>
                <w:rFonts w:ascii="Georgia" w:hAnsi="Georgia"/>
                <w:b w:val="0"/>
                <w:i w:val="0"/>
                <w:color w:val="16181D"/>
                <w:sz w:val="17"/>
              </w:rPr>
              <w:t>A digital signature (private key)</w:t>
            </w:r>
          </w:p>
        </w:tc>
        <w:tc>
          <w:tcPr>
            <w:tcW w:type="dxa" w:w="3797"/>
          </w:tcPr>
          <w:p>
            <w:pPr>
              <w:spacing w:after="0" w:line="240" w:lineRule="auto"/>
            </w:pPr>
            <w:r>
              <w:rPr>
                <w:rFonts w:ascii="Georgia" w:hAnsi="Georgia"/>
                <w:b/>
                <w:i w:val="0"/>
                <w:color w:val="16181D"/>
                <w:sz w:val="17"/>
              </w:rPr>
              <w:t>Authentication</w:t>
            </w:r>
            <w:r>
              <w:rPr>
                <w:rFonts w:ascii="Georgia" w:hAnsi="Georgia"/>
                <w:b w:val="0"/>
                <w:i w:val="0"/>
                <w:color w:val="16181D"/>
                <w:sz w:val="17"/>
              </w:rPr>
              <w:t xml:space="preserve"> — proves </w:t>
            </w:r>
            <w:r>
              <w:rPr>
                <w:rFonts w:ascii="Georgia" w:hAnsi="Georgia"/>
                <w:b w:val="0"/>
                <w:i/>
                <w:color w:val="16181D"/>
                <w:sz w:val="17"/>
              </w:rPr>
              <w:t>who</w:t>
            </w:r>
            <w:r>
              <w:rPr>
                <w:rFonts w:ascii="Georgia" w:hAnsi="Georgia"/>
                <w:b w:val="0"/>
                <w:i w:val="0"/>
                <w:color w:val="16181D"/>
                <w:sz w:val="17"/>
              </w:rPr>
              <w:t xml:space="preserve"> signed</w:t>
            </w:r>
          </w:p>
        </w:tc>
      </w:tr>
      <w:tr>
        <w:trPr>
          <w:cantSplit/>
        </w:trPr>
        <w:tc>
          <w:tcPr>
            <w:tcW w:type="dxa" w:w="2647"/>
            <w:shd w:val="clear" w:color="auto" w:fill="FAFBFC"/>
          </w:tcPr>
          <w:p>
            <w:pPr>
              <w:spacing w:after="0" w:line="240" w:lineRule="auto"/>
            </w:pPr>
            <w:r>
              <w:rPr>
                <w:rFonts w:ascii="Georgia" w:hAnsi="Georgia"/>
                <w:b w:val="0"/>
                <w:i w:val="0"/>
                <w:color w:val="16181D"/>
                <w:sz w:val="17"/>
              </w:rPr>
              <w:t>A sealed, unaltered document</w:t>
            </w:r>
          </w:p>
        </w:tc>
        <w:tc>
          <w:tcPr>
            <w:tcW w:type="dxa" w:w="3647"/>
            <w:shd w:val="clear" w:color="auto" w:fill="FAFBFC"/>
          </w:tcPr>
          <w:p>
            <w:pPr>
              <w:spacing w:after="0" w:line="240" w:lineRule="auto"/>
            </w:pPr>
            <w:r>
              <w:rPr>
                <w:rFonts w:ascii="Georgia" w:hAnsi="Georgia"/>
                <w:b w:val="0"/>
                <w:i w:val="0"/>
                <w:color w:val="16181D"/>
                <w:sz w:val="17"/>
              </w:rPr>
              <w:t>A hash-protected signed record</w:t>
            </w:r>
          </w:p>
        </w:tc>
        <w:tc>
          <w:tcPr>
            <w:tcW w:type="dxa" w:w="3797"/>
            <w:shd w:val="clear" w:color="auto" w:fill="FAFBFC"/>
          </w:tcPr>
          <w:p>
            <w:pPr>
              <w:spacing w:after="0" w:line="240" w:lineRule="auto"/>
            </w:pPr>
            <w:r>
              <w:rPr>
                <w:rFonts w:ascii="Georgia" w:hAnsi="Georgia"/>
                <w:b/>
                <w:i w:val="0"/>
                <w:color w:val="16181D"/>
                <w:sz w:val="17"/>
              </w:rPr>
              <w:t>Integrity</w:t>
            </w:r>
            <w:r>
              <w:rPr>
                <w:rFonts w:ascii="Georgia" w:hAnsi="Georgia"/>
                <w:b w:val="0"/>
                <w:i w:val="0"/>
                <w:color w:val="16181D"/>
                <w:sz w:val="17"/>
              </w:rPr>
              <w:t xml:space="preserve"> — proves it was </w:t>
            </w:r>
            <w:r>
              <w:rPr>
                <w:rFonts w:ascii="Georgia" w:hAnsi="Georgia"/>
                <w:b w:val="0"/>
                <w:i/>
                <w:color w:val="16181D"/>
                <w:sz w:val="17"/>
              </w:rPr>
              <w:t>not changed</w:t>
            </w:r>
          </w:p>
        </w:tc>
      </w:tr>
      <w:tr>
        <w:trPr>
          <w:cantSplit/>
        </w:trPr>
        <w:tc>
          <w:tcPr>
            <w:tcW w:type="dxa" w:w="2647"/>
          </w:tcPr>
          <w:p>
            <w:pPr>
              <w:spacing w:after="0" w:line="240" w:lineRule="auto"/>
            </w:pPr>
            <w:r>
              <w:rPr>
                <w:rFonts w:ascii="Georgia" w:hAnsi="Georgia"/>
                <w:b w:val="0"/>
                <w:i w:val="0"/>
                <w:color w:val="16181D"/>
                <w:sz w:val="17"/>
              </w:rPr>
              <w:t>"I never signed that"</w:t>
            </w:r>
          </w:p>
        </w:tc>
        <w:tc>
          <w:tcPr>
            <w:tcW w:type="dxa" w:w="3647"/>
          </w:tcPr>
          <w:p>
            <w:pPr>
              <w:spacing w:after="0" w:line="240" w:lineRule="auto"/>
            </w:pPr>
            <w:r>
              <w:rPr>
                <w:rFonts w:ascii="Georgia" w:hAnsi="Georgia"/>
                <w:b w:val="0"/>
                <w:i w:val="0"/>
                <w:color w:val="16181D"/>
                <w:sz w:val="17"/>
              </w:rPr>
              <w:t>Only your private key could sign</w:t>
            </w:r>
          </w:p>
        </w:tc>
        <w:tc>
          <w:tcPr>
            <w:tcW w:type="dxa" w:w="3797"/>
          </w:tcPr>
          <w:p>
            <w:pPr>
              <w:spacing w:after="0" w:line="240" w:lineRule="auto"/>
            </w:pPr>
            <w:r>
              <w:rPr>
                <w:rFonts w:ascii="Georgia" w:hAnsi="Georgia"/>
                <w:b/>
                <w:i w:val="0"/>
                <w:color w:val="16181D"/>
                <w:sz w:val="17"/>
              </w:rPr>
              <w:t>Non-repudiation</w:t>
            </w:r>
            <w:r>
              <w:rPr>
                <w:rFonts w:ascii="Georgia" w:hAnsi="Georgia"/>
                <w:b w:val="0"/>
                <w:i w:val="0"/>
                <w:color w:val="16181D"/>
                <w:sz w:val="17"/>
              </w:rPr>
              <w:t xml:space="preserve"> — the signer </w:t>
            </w:r>
            <w:r>
              <w:rPr>
                <w:rFonts w:ascii="Georgia" w:hAnsi="Georgia"/>
                <w:b w:val="0"/>
                <w:i/>
                <w:color w:val="16181D"/>
                <w:sz w:val="17"/>
              </w:rPr>
              <w:t>cannot deny it</w:t>
            </w:r>
          </w:p>
        </w:tc>
      </w:tr>
      <w:tr>
        <w:trPr>
          <w:cantSplit/>
        </w:trPr>
        <w:tc>
          <w:tcPr>
            <w:tcW w:type="dxa" w:w="2647"/>
            <w:shd w:val="clear" w:color="auto" w:fill="FAFBFC"/>
          </w:tcPr>
          <w:p>
            <w:pPr>
              <w:spacing w:after="0" w:line="240" w:lineRule="auto"/>
            </w:pPr>
            <w:r>
              <w:rPr>
                <w:rFonts w:ascii="Georgia" w:hAnsi="Georgia"/>
                <w:b w:val="0"/>
                <w:i w:val="0"/>
                <w:color w:val="16181D"/>
                <w:sz w:val="17"/>
              </w:rPr>
              <w:t>A notarised copy</w:t>
            </w:r>
          </w:p>
        </w:tc>
        <w:tc>
          <w:tcPr>
            <w:tcW w:type="dxa" w:w="3647"/>
            <w:shd w:val="clear" w:color="auto" w:fill="FAFBFC"/>
          </w:tcPr>
          <w:p>
            <w:pPr>
              <w:spacing w:after="0" w:line="240" w:lineRule="auto"/>
            </w:pPr>
            <w:r>
              <w:rPr>
                <w:rFonts w:ascii="Georgia" w:hAnsi="Georgia"/>
                <w:b w:val="0"/>
                <w:i w:val="0"/>
                <w:color w:val="16181D"/>
                <w:sz w:val="17"/>
              </w:rPr>
              <w:t>A digital-signature certificate from a CA</w:t>
            </w:r>
          </w:p>
        </w:tc>
        <w:tc>
          <w:tcPr>
            <w:tcW w:type="dxa" w:w="3797"/>
            <w:shd w:val="clear" w:color="auto" w:fill="FAFBFC"/>
          </w:tcPr>
          <w:p>
            <w:pPr>
              <w:spacing w:after="0" w:line="240" w:lineRule="auto"/>
            </w:pPr>
            <w:r>
              <w:rPr>
                <w:rFonts w:ascii="Georgia" w:hAnsi="Georgia"/>
                <w:b w:val="0"/>
                <w:i w:val="0"/>
                <w:color w:val="16181D"/>
                <w:sz w:val="17"/>
              </w:rPr>
              <w:t>Trust — a licensed CA vouches for identity</w:t>
            </w:r>
          </w:p>
        </w:tc>
      </w:tr>
      <w:tr>
        <w:trPr>
          <w:cantSplit/>
        </w:trPr>
        <w:tc>
          <w:tcPr>
            <w:tcW w:type="dxa" w:w="2647"/>
          </w:tcPr>
          <w:p>
            <w:pPr>
              <w:spacing w:after="0" w:line="240" w:lineRule="auto"/>
            </w:pPr>
            <w:r>
              <w:rPr>
                <w:rFonts w:ascii="Georgia" w:hAnsi="Georgia"/>
                <w:b w:val="0"/>
                <w:i w:val="0"/>
                <w:color w:val="16181D"/>
                <w:sz w:val="17"/>
              </w:rPr>
              <w:t>Posting a letter</w:t>
            </w:r>
          </w:p>
        </w:tc>
        <w:tc>
          <w:tcPr>
            <w:tcW w:type="dxa" w:w="3647"/>
          </w:tcPr>
          <w:p>
            <w:pPr>
              <w:spacing w:after="0" w:line="240" w:lineRule="auto"/>
            </w:pPr>
            <w:r>
              <w:rPr>
                <w:rFonts w:ascii="Georgia" w:hAnsi="Georgia"/>
                <w:b w:val="0"/>
                <w:i w:val="0"/>
                <w:color w:val="16181D"/>
                <w:sz w:val="17"/>
              </w:rPr>
              <w:t>Dispatch and receipt rules</w:t>
            </w:r>
          </w:p>
        </w:tc>
        <w:tc>
          <w:tcPr>
            <w:tcW w:type="dxa" w:w="3797"/>
          </w:tcPr>
          <w:p>
            <w:pPr>
              <w:spacing w:after="0" w:line="240" w:lineRule="auto"/>
            </w:pPr>
            <w:r>
              <w:rPr>
                <w:rFonts w:ascii="Georgia" w:hAnsi="Georgia"/>
                <w:b w:val="0"/>
                <w:i w:val="0"/>
                <w:color w:val="16181D"/>
                <w:sz w:val="17"/>
              </w:rPr>
              <w:t>Certainty of when a message legally arrived</w:t>
            </w:r>
          </w:p>
        </w:tc>
      </w:tr>
      <w:tr>
        <w:trPr>
          <w:cantSplit/>
        </w:trPr>
        <w:tc>
          <w:tcPr>
            <w:tcW w:type="dxa" w:w="2647"/>
            <w:shd w:val="clear" w:color="auto" w:fill="FAFBFC"/>
          </w:tcPr>
          <w:p>
            <w:pPr>
              <w:spacing w:after="0" w:line="240" w:lineRule="auto"/>
            </w:pPr>
            <w:r>
              <w:rPr>
                <w:rFonts w:ascii="Georgia" w:hAnsi="Georgia"/>
                <w:b w:val="0"/>
                <w:i w:val="0"/>
                <w:color w:val="16181D"/>
                <w:sz w:val="17"/>
              </w:rPr>
              <w:t>A paper contract in a court file</w:t>
            </w:r>
          </w:p>
        </w:tc>
        <w:tc>
          <w:tcPr>
            <w:tcW w:type="dxa" w:w="3647"/>
            <w:shd w:val="clear" w:color="auto" w:fill="FAFBFC"/>
          </w:tcPr>
          <w:p>
            <w:pPr>
              <w:spacing w:after="0" w:line="240" w:lineRule="auto"/>
            </w:pPr>
            <w:r>
              <w:rPr>
                <w:rFonts w:ascii="Georgia" w:hAnsi="Georgia"/>
                <w:b w:val="0"/>
                <w:i w:val="0"/>
                <w:color w:val="16181D"/>
                <w:sz w:val="17"/>
              </w:rPr>
              <w:t>An electronic record admitted as evidence</w:t>
            </w:r>
          </w:p>
        </w:tc>
        <w:tc>
          <w:tcPr>
            <w:tcW w:type="dxa" w:w="3797"/>
            <w:shd w:val="clear" w:color="auto" w:fill="FAFBFC"/>
          </w:tcPr>
          <w:p>
            <w:pPr>
              <w:spacing w:after="0" w:line="240" w:lineRule="auto"/>
            </w:pPr>
            <w:r>
              <w:rPr>
                <w:rFonts w:ascii="Georgia" w:hAnsi="Georgia"/>
                <w:b w:val="0"/>
                <w:i w:val="0"/>
                <w:color w:val="16181D"/>
                <w:sz w:val="17"/>
              </w:rPr>
              <w:t>Legal recognition</w:t>
            </w:r>
          </w:p>
        </w:tc>
      </w:tr>
    </w:tbl>
    <w:p>
      <w:pPr>
        <w:spacing w:after="40"/>
      </w:pPr>
    </w:p>
    <w:p>
      <w:pPr>
        <w:spacing w:after="80"/>
      </w:pPr>
      <w:r>
        <w:rPr>
          <w:rFonts w:ascii="Georgia" w:hAnsi="Georgia"/>
          <w:b/>
          <w:i w:val="0"/>
          <w:color w:val="16181D"/>
          <w:sz w:val="19"/>
        </w:rPr>
        <w:t>The three functions to memorise: authentication, integrity, non-repudiation.</w:t>
      </w: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"A scanned image of my signature is a digital signature."</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a scanned signature is </w:t>
      </w:r>
      <w:r>
        <w:rPr>
          <w:rFonts w:ascii="Georgia" w:hAnsi="Georgia"/>
          <w:b/>
          <w:i w:val="0"/>
          <w:color w:val="3D4350"/>
          <w:sz w:val="18"/>
        </w:rPr>
        <w:t>just a picture</w:t>
      </w:r>
      <w:r>
        <w:rPr>
          <w:rFonts w:ascii="Georgia" w:hAnsi="Georgia"/>
          <w:b w:val="0"/>
          <w:i w:val="0"/>
          <w:color w:val="3D4350"/>
          <w:sz w:val="18"/>
        </w:rPr>
        <w:t xml:space="preserve"> — anyone can copy-paste it and it proves nothing. A true digital signature is </w:t>
      </w:r>
      <w:r>
        <w:rPr>
          <w:rFonts w:ascii="Georgia" w:hAnsi="Georgia"/>
          <w:b/>
          <w:i w:val="0"/>
          <w:color w:val="3D4350"/>
          <w:sz w:val="18"/>
        </w:rPr>
        <w:t>cryptographic</w:t>
      </w:r>
      <w:r>
        <w:rPr>
          <w:rFonts w:ascii="Georgia" w:hAnsi="Georgia"/>
          <w:b w:val="0"/>
          <w:i w:val="0"/>
          <w:color w:val="3D4350"/>
          <w:sz w:val="18"/>
        </w:rPr>
        <w:t xml:space="preserve">: it binds a </w:t>
      </w:r>
      <w:r>
        <w:rPr>
          <w:rFonts w:ascii="Georgia" w:hAnsi="Georgia"/>
          <w:b/>
          <w:i w:val="0"/>
          <w:color w:val="3D4350"/>
          <w:sz w:val="18"/>
        </w:rPr>
        <w:t>specific signer</w:t>
      </w:r>
      <w:r>
        <w:rPr>
          <w:rFonts w:ascii="Georgia" w:hAnsi="Georgia"/>
          <w:b w:val="0"/>
          <w:i w:val="0"/>
          <w:color w:val="3D4350"/>
          <w:sz w:val="18"/>
        </w:rPr>
        <w:t xml:space="preserve"> to a </w:t>
      </w:r>
      <w:r>
        <w:rPr>
          <w:rFonts w:ascii="Georgia" w:hAnsi="Georgia"/>
          <w:b/>
          <w:i w:val="0"/>
          <w:color w:val="3D4350"/>
          <w:sz w:val="18"/>
        </w:rPr>
        <w:t>specific unaltered document</w:t>
      </w:r>
      <w:r>
        <w:rPr>
          <w:rFonts w:ascii="Georgia" w:hAnsi="Georgia"/>
          <w:b w:val="0"/>
          <w:i w:val="0"/>
          <w:color w:val="3D4350"/>
          <w:sz w:val="18"/>
        </w:rPr>
        <w:t>.</w:t>
      </w:r>
    </w:p>
    <w:p>
      <w:pPr>
        <w:keepLines/>
        <w:pBdr>
          <w:left w:val="single" w:sz="18" w:space="6" w:color="2A6EA8"/>
        </w:pBdr>
        <w:shd w:val="clear" w:color="auto" w:fill="F7F9FB"/>
        <w:spacing w:before="80" w:after="80"/>
        <w:ind w:left="227" w:right="113"/>
      </w:pPr>
      <w:r>
        <w:rPr>
          <w:rFonts w:ascii="Georgia" w:hAnsi="Georgia"/>
          <w:b/>
          <w:i w:val="0"/>
          <w:color w:val="3D4350"/>
          <w:sz w:val="18"/>
        </w:rPr>
        <w:t>A digital signature is like a wax seal that also fingerprints the message — change one word and the seal breaks.</w:t>
      </w:r>
    </w:p>
    <w:p>
      <w:pPr>
        <w:pStyle w:val="Heading3"/>
      </w:pPr>
      <w:r>
        <w:rPr>
          <w:rFonts w:ascii="Helvetica Neue" w:hAnsi="Helvetica Neue"/>
          <w:b/>
          <w:i w:val="0"/>
          <w:color w:val="2A6EA8"/>
          <w:sz w:val="22"/>
        </w:rPr>
        <w:t>Offences, penalties and the free-speech debate</w:t>
      </w:r>
    </w:p>
    <w:p>
      <w:pPr>
        <w:spacing w:after="80"/>
      </w:pPr>
      <w:r>
        <w:rPr>
          <w:rFonts w:ascii="Georgia" w:hAnsi="Georgia"/>
          <w:b w:val="0"/>
          <w:i w:val="0"/>
          <w:color w:val="16181D"/>
          <w:sz w:val="19"/>
        </w:rPr>
        <w:t xml:space="preserve">The offences chapter criminalises </w:t>
      </w:r>
      <w:r>
        <w:rPr>
          <w:rFonts w:ascii="Georgia" w:hAnsi="Georgia"/>
          <w:b/>
          <w:i w:val="0"/>
          <w:color w:val="16181D"/>
          <w:sz w:val="19"/>
        </w:rPr>
        <w:t>unauthorised access ("hacking"), damage to computer source code, illegal/obscene/defamatory electronic publication, breach of confidentiality or privacy, and computer fraud and forgery.</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3487"/>
        <w:gridCol w:w="2695"/>
        <w:gridCol w:w="3909"/>
      </w:tblGrid>
      <w:tr>
        <w:trPr>
          <w:cantSplit/>
          <w:tblHeader/>
        </w:trPr>
        <w:tc>
          <w:tcPr>
            <w:tcW w:type="dxa" w:w="3487"/>
            <w:shd w:val="clear" w:color="auto" w:fill="EEF3F8"/>
          </w:tcPr>
          <w:p>
            <w:pPr>
              <w:spacing w:after="0" w:line="240" w:lineRule="auto"/>
            </w:pPr>
            <w:r>
              <w:rPr>
                <w:rFonts w:ascii="Helvetica Neue" w:hAnsi="Helvetica Neue"/>
                <w:b/>
                <w:i w:val="0"/>
                <w:color w:val="1F4E79"/>
                <w:sz w:val="16"/>
              </w:rPr>
              <w:t>Offence</w:t>
            </w:r>
          </w:p>
        </w:tc>
        <w:tc>
          <w:tcPr>
            <w:tcW w:type="dxa" w:w="2695"/>
            <w:shd w:val="clear" w:color="auto" w:fill="EEF3F8"/>
          </w:tcPr>
          <w:p>
            <w:pPr>
              <w:spacing w:after="0" w:line="240" w:lineRule="auto"/>
            </w:pPr>
            <w:r>
              <w:rPr>
                <w:rFonts w:ascii="Helvetica Neue" w:hAnsi="Helvetica Neue"/>
                <w:b/>
                <w:i w:val="0"/>
                <w:color w:val="1F4E79"/>
                <w:sz w:val="16"/>
              </w:rPr>
              <w:t xml:space="preserve">Provision </w:t>
            </w:r>
            <w:r>
              <w:rPr>
                <w:rFonts w:ascii="Helvetica Neue" w:hAnsi="Helvetica Neue"/>
                <w:b/>
                <w:i/>
                <w:color w:val="1F4E79"/>
                <w:sz w:val="16"/>
              </w:rPr>
              <w:t>(illustrative)</w:t>
            </w:r>
          </w:p>
        </w:tc>
        <w:tc>
          <w:tcPr>
            <w:tcW w:type="dxa" w:w="3909"/>
            <w:shd w:val="clear" w:color="auto" w:fill="EEF3F8"/>
          </w:tcPr>
          <w:p>
            <w:pPr>
              <w:spacing w:after="0" w:line="240" w:lineRule="auto"/>
            </w:pPr>
            <w:r>
              <w:rPr>
                <w:rFonts w:ascii="Helvetica Neue" w:hAnsi="Helvetica Neue"/>
                <w:b/>
                <w:i w:val="0"/>
                <w:color w:val="1F4E79"/>
                <w:sz w:val="16"/>
              </w:rPr>
              <w:t>Illustrative penalty</w:t>
            </w:r>
          </w:p>
        </w:tc>
      </w:tr>
      <w:tr>
        <w:trPr>
          <w:cantSplit/>
        </w:trPr>
        <w:tc>
          <w:tcPr>
            <w:tcW w:type="dxa" w:w="3487"/>
          </w:tcPr>
          <w:p>
            <w:pPr>
              <w:spacing w:after="0" w:line="240" w:lineRule="auto"/>
            </w:pPr>
            <w:r>
              <w:rPr>
                <w:rFonts w:ascii="Georgia" w:hAnsi="Georgia"/>
                <w:b w:val="0"/>
                <w:i w:val="0"/>
                <w:color w:val="16181D"/>
                <w:sz w:val="17"/>
              </w:rPr>
              <w:t>Unauthorised access / hacking</w:t>
            </w:r>
          </w:p>
        </w:tc>
        <w:tc>
          <w:tcPr>
            <w:tcW w:type="dxa" w:w="2695"/>
          </w:tcPr>
          <w:p>
            <w:pPr>
              <w:spacing w:after="0" w:line="240" w:lineRule="auto"/>
            </w:pPr>
            <w:r>
              <w:rPr>
                <w:rFonts w:ascii="Georgia" w:hAnsi="Georgia"/>
                <w:b w:val="0"/>
                <w:i w:val="0"/>
                <w:color w:val="16181D"/>
                <w:sz w:val="17"/>
              </w:rPr>
              <w:t>An ETA computer-offence section</w:t>
            </w:r>
          </w:p>
        </w:tc>
        <w:tc>
          <w:tcPr>
            <w:tcW w:type="dxa" w:w="3909"/>
          </w:tcPr>
          <w:p>
            <w:pPr>
              <w:spacing w:after="0" w:line="240" w:lineRule="auto"/>
            </w:pPr>
            <w:r>
              <w:rPr>
                <w:rFonts w:ascii="Georgia" w:hAnsi="Georgia"/>
                <w:b w:val="0"/>
                <w:i w:val="0"/>
                <w:color w:val="16181D"/>
                <w:sz w:val="17"/>
              </w:rPr>
              <w:t>A fine and/or imprisonment</w:t>
            </w:r>
          </w:p>
        </w:tc>
      </w:tr>
      <w:tr>
        <w:trPr>
          <w:cantSplit/>
        </w:trPr>
        <w:tc>
          <w:tcPr>
            <w:tcW w:type="dxa" w:w="3487"/>
            <w:shd w:val="clear" w:color="auto" w:fill="FAFBFC"/>
          </w:tcPr>
          <w:p>
            <w:pPr>
              <w:spacing w:after="0" w:line="240" w:lineRule="auto"/>
            </w:pPr>
            <w:r>
              <w:rPr>
                <w:rFonts w:ascii="Georgia" w:hAnsi="Georgia"/>
                <w:b w:val="0"/>
                <w:i w:val="0"/>
                <w:color w:val="16181D"/>
                <w:sz w:val="17"/>
              </w:rPr>
              <w:t>Damage or alteration of source code</w:t>
            </w:r>
          </w:p>
        </w:tc>
        <w:tc>
          <w:tcPr>
            <w:tcW w:type="dxa" w:w="2695"/>
            <w:shd w:val="clear" w:color="auto" w:fill="FAFBFC"/>
          </w:tcPr>
          <w:p>
            <w:pPr>
              <w:spacing w:after="0" w:line="240" w:lineRule="auto"/>
            </w:pPr>
            <w:r>
              <w:rPr>
                <w:rFonts w:ascii="Georgia" w:hAnsi="Georgia"/>
                <w:b w:val="0"/>
                <w:i w:val="0"/>
                <w:color w:val="16181D"/>
                <w:sz w:val="17"/>
              </w:rPr>
              <w:t>An ETA source-code section</w:t>
            </w:r>
          </w:p>
        </w:tc>
        <w:tc>
          <w:tcPr>
            <w:tcW w:type="dxa" w:w="3909"/>
            <w:shd w:val="clear" w:color="auto" w:fill="FAFBFC"/>
          </w:tcPr>
          <w:p>
            <w:pPr>
              <w:spacing w:after="0" w:line="240" w:lineRule="auto"/>
            </w:pPr>
            <w:r>
              <w:rPr>
                <w:rFonts w:ascii="Georgia" w:hAnsi="Georgia"/>
                <w:b w:val="0"/>
                <w:i w:val="0"/>
                <w:color w:val="16181D"/>
                <w:sz w:val="17"/>
              </w:rPr>
              <w:t>A fine and/or imprisonment</w:t>
            </w:r>
          </w:p>
        </w:tc>
      </w:tr>
      <w:tr>
        <w:trPr>
          <w:cantSplit/>
        </w:trPr>
        <w:tc>
          <w:tcPr>
            <w:tcW w:type="dxa" w:w="3487"/>
          </w:tcPr>
          <w:p>
            <w:pPr>
              <w:spacing w:after="0" w:line="240" w:lineRule="auto"/>
            </w:pPr>
            <w:r>
              <w:rPr>
                <w:rFonts w:ascii="Georgia" w:hAnsi="Georgia"/>
                <w:b/>
                <w:i w:val="0"/>
                <w:color w:val="16181D"/>
                <w:sz w:val="17"/>
              </w:rPr>
              <w:t>Illegal / obscene / defamatory e-publication</w:t>
            </w:r>
          </w:p>
        </w:tc>
        <w:tc>
          <w:tcPr>
            <w:tcW w:type="dxa" w:w="2695"/>
          </w:tcPr>
          <w:p>
            <w:pPr>
              <w:spacing w:after="0" w:line="240" w:lineRule="auto"/>
            </w:pPr>
            <w:r>
              <w:rPr>
                <w:rFonts w:ascii="Georgia" w:hAnsi="Georgia"/>
                <w:b/>
                <w:i w:val="0"/>
                <w:color w:val="16181D"/>
                <w:sz w:val="17"/>
              </w:rPr>
              <w:t>"Section ~47"</w:t>
            </w:r>
            <w:r>
              <w:rPr>
                <w:rFonts w:ascii="Georgia" w:hAnsi="Georgia"/>
                <w:b w:val="0"/>
                <w:i w:val="0"/>
                <w:color w:val="16181D"/>
                <w:sz w:val="17"/>
              </w:rPr>
              <w:t xml:space="preserve"> — the most-cited</w:t>
            </w:r>
          </w:p>
        </w:tc>
        <w:tc>
          <w:tcPr>
            <w:tcW w:type="dxa" w:w="3909"/>
          </w:tcPr>
          <w:p>
            <w:pPr>
              <w:spacing w:after="0" w:line="240" w:lineRule="auto"/>
            </w:pPr>
            <w:r>
              <w:rPr>
                <w:rFonts w:ascii="Georgia" w:hAnsi="Georgia"/>
                <w:b w:val="0"/>
                <w:i w:val="0"/>
                <w:color w:val="16181D"/>
                <w:sz w:val="17"/>
              </w:rPr>
              <w:t xml:space="preserve">Commonly cited as up to about </w:t>
            </w:r>
            <w:r>
              <w:rPr>
                <w:rFonts w:ascii="Georgia" w:hAnsi="Georgia"/>
                <w:b/>
                <w:i w:val="0"/>
                <w:color w:val="16181D"/>
                <w:sz w:val="17"/>
              </w:rPr>
              <w:t>Rs 200,000 and/or 5 years</w:t>
            </w:r>
          </w:p>
        </w:tc>
      </w:tr>
      <w:tr>
        <w:trPr>
          <w:cantSplit/>
        </w:trPr>
        <w:tc>
          <w:tcPr>
            <w:tcW w:type="dxa" w:w="3487"/>
            <w:shd w:val="clear" w:color="auto" w:fill="FAFBFC"/>
          </w:tcPr>
          <w:p>
            <w:pPr>
              <w:spacing w:after="0" w:line="240" w:lineRule="auto"/>
            </w:pPr>
            <w:r>
              <w:rPr>
                <w:rFonts w:ascii="Georgia" w:hAnsi="Georgia"/>
                <w:b w:val="0"/>
                <w:i w:val="0"/>
                <w:color w:val="16181D"/>
                <w:sz w:val="17"/>
              </w:rPr>
              <w:t>Breach of confidentiality or privacy</w:t>
            </w:r>
          </w:p>
        </w:tc>
        <w:tc>
          <w:tcPr>
            <w:tcW w:type="dxa" w:w="2695"/>
            <w:shd w:val="clear" w:color="auto" w:fill="FAFBFC"/>
          </w:tcPr>
          <w:p>
            <w:pPr>
              <w:spacing w:after="0" w:line="240" w:lineRule="auto"/>
            </w:pPr>
            <w:r>
              <w:rPr>
                <w:rFonts w:ascii="Georgia" w:hAnsi="Georgia"/>
                <w:b w:val="0"/>
                <w:i w:val="0"/>
                <w:color w:val="16181D"/>
                <w:sz w:val="17"/>
              </w:rPr>
              <w:t>ETA + Privacy Act 2075</w:t>
            </w:r>
          </w:p>
        </w:tc>
        <w:tc>
          <w:tcPr>
            <w:tcW w:type="dxa" w:w="3909"/>
            <w:shd w:val="clear" w:color="auto" w:fill="FAFBFC"/>
          </w:tcPr>
          <w:p>
            <w:pPr>
              <w:spacing w:after="0" w:line="240" w:lineRule="auto"/>
            </w:pPr>
            <w:r>
              <w:rPr>
                <w:rFonts w:ascii="Georgia" w:hAnsi="Georgia"/>
                <w:b w:val="0"/>
                <w:i w:val="0"/>
                <w:color w:val="16181D"/>
                <w:sz w:val="17"/>
              </w:rPr>
              <w:t>A fine and/or imprisonment</w:t>
            </w:r>
          </w:p>
        </w:tc>
      </w:tr>
      <w:tr>
        <w:trPr>
          <w:cantSplit/>
        </w:trPr>
        <w:tc>
          <w:tcPr>
            <w:tcW w:type="dxa" w:w="3487"/>
          </w:tcPr>
          <w:p>
            <w:pPr>
              <w:spacing w:after="0" w:line="240" w:lineRule="auto"/>
            </w:pPr>
            <w:r>
              <w:rPr>
                <w:rFonts w:ascii="Georgia" w:hAnsi="Georgia"/>
                <w:b w:val="0"/>
                <w:i w:val="0"/>
                <w:color w:val="16181D"/>
                <w:sz w:val="17"/>
              </w:rPr>
              <w:t>Computer fraud and forgery</w:t>
            </w:r>
          </w:p>
        </w:tc>
        <w:tc>
          <w:tcPr>
            <w:tcW w:type="dxa" w:w="2695"/>
          </w:tcPr>
          <w:p>
            <w:pPr>
              <w:spacing w:after="0" w:line="240" w:lineRule="auto"/>
            </w:pPr>
            <w:r>
              <w:rPr>
                <w:rFonts w:ascii="Georgia" w:hAnsi="Georgia"/>
                <w:b w:val="0"/>
                <w:i w:val="0"/>
                <w:color w:val="16181D"/>
                <w:sz w:val="17"/>
              </w:rPr>
              <w:t>An ETA fraud section</w:t>
            </w:r>
          </w:p>
        </w:tc>
        <w:tc>
          <w:tcPr>
            <w:tcW w:type="dxa" w:w="3909"/>
          </w:tcPr>
          <w:p>
            <w:pPr>
              <w:spacing w:after="0" w:line="240" w:lineRule="auto"/>
            </w:pPr>
            <w:r>
              <w:rPr>
                <w:rFonts w:ascii="Georgia" w:hAnsi="Georgia"/>
                <w:b w:val="0"/>
                <w:i w:val="0"/>
                <w:color w:val="16181D"/>
                <w:sz w:val="17"/>
              </w:rPr>
              <w:t>A fine and/or imprisonment</w:t>
            </w:r>
          </w:p>
        </w:tc>
      </w:tr>
      <w:tr>
        <w:trPr>
          <w:cantSplit/>
        </w:trPr>
        <w:tc>
          <w:tcPr>
            <w:tcW w:type="dxa" w:w="3487"/>
            <w:shd w:val="clear" w:color="auto" w:fill="FAFBFC"/>
          </w:tcPr>
          <w:p>
            <w:pPr>
              <w:spacing w:after="0" w:line="240" w:lineRule="auto"/>
            </w:pPr>
            <w:r>
              <w:rPr>
                <w:rFonts w:ascii="Georgia" w:hAnsi="Georgia"/>
                <w:b w:val="0"/>
                <w:i w:val="0"/>
                <w:color w:val="16181D"/>
                <w:sz w:val="17"/>
              </w:rPr>
              <w:t>A false statement to obtain a certificate</w:t>
            </w:r>
          </w:p>
        </w:tc>
        <w:tc>
          <w:tcPr>
            <w:tcW w:type="dxa" w:w="2695"/>
            <w:shd w:val="clear" w:color="auto" w:fill="FAFBFC"/>
          </w:tcPr>
          <w:p>
            <w:pPr>
              <w:spacing w:after="0" w:line="240" w:lineRule="auto"/>
            </w:pPr>
            <w:r>
              <w:rPr>
                <w:rFonts w:ascii="Georgia" w:hAnsi="Georgia"/>
                <w:b w:val="0"/>
                <w:i w:val="0"/>
                <w:color w:val="16181D"/>
                <w:sz w:val="17"/>
              </w:rPr>
              <w:t>An ETA certificate section</w:t>
            </w:r>
          </w:p>
        </w:tc>
        <w:tc>
          <w:tcPr>
            <w:tcW w:type="dxa" w:w="3909"/>
            <w:shd w:val="clear" w:color="auto" w:fill="FAFBFC"/>
          </w:tcPr>
          <w:p>
            <w:pPr>
              <w:spacing w:after="0" w:line="240" w:lineRule="auto"/>
            </w:pPr>
            <w:r>
              <w:rPr>
                <w:rFonts w:ascii="Georgia" w:hAnsi="Georgia"/>
                <w:b w:val="0"/>
                <w:i w:val="0"/>
                <w:color w:val="16181D"/>
                <w:sz w:val="17"/>
              </w:rPr>
              <w:t>Certificate void; prosecution</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 Treat every figure above as "confirm the exact value".</w:t>
      </w:r>
      <w:r>
        <w:rPr>
          <w:rFonts w:ascii="Georgia" w:hAnsi="Georgia"/>
          <w:b w:val="0"/>
          <w:i w:val="0"/>
          <w:color w:val="3D4350"/>
          <w:sz w:val="18"/>
        </w:rPr>
        <w:t xml:space="preserve"> These numbers are frequently misquoted.</w:t>
      </w:r>
    </w:p>
    <w:p>
      <w:pPr>
        <w:spacing w:after="80"/>
      </w:pPr>
      <w:r>
        <w:rPr>
          <w:rFonts w:ascii="Georgia" w:hAnsi="Georgia"/>
          <w:b/>
          <w:i w:val="0"/>
          <w:color w:val="16181D"/>
          <w:sz w:val="19"/>
        </w:rPr>
        <w:t>The debate you must be able to argue from both sides.</w:t>
      </w:r>
      <w:r>
        <w:rPr>
          <w:rFonts w:ascii="Georgia" w:hAnsi="Georgia"/>
          <w:b w:val="0"/>
          <w:i w:val="0"/>
          <w:color w:val="16181D"/>
          <w:sz w:val="19"/>
        </w:rPr>
        <w:t xml:space="preserve"> Individuals in Nepal have been </w:t>
      </w:r>
      <w:r>
        <w:rPr>
          <w:rFonts w:ascii="Georgia" w:hAnsi="Georgia"/>
          <w:b/>
          <w:i w:val="0"/>
          <w:color w:val="16181D"/>
          <w:sz w:val="19"/>
        </w:rPr>
        <w:t>arrested over Facebook and TikTok posts</w:t>
      </w:r>
      <w:r>
        <w:rPr>
          <w:rFonts w:ascii="Georgia" w:hAnsi="Georgia"/>
          <w:b w:val="0"/>
          <w:i w:val="0"/>
          <w:color w:val="16181D"/>
          <w:sz w:val="19"/>
        </w:rPr>
        <w:t xml:space="preserve"> under the electronic-publication offence.</w:t>
      </w:r>
    </w:p>
    <w:p>
      <w:pPr>
        <w:pStyle w:val="ListBullet"/>
        <w:spacing w:after="30" w:line="254" w:lineRule="auto"/>
        <w:ind w:left="397"/>
      </w:pPr>
      <w:r>
        <w:rPr>
          <w:rFonts w:ascii="Georgia" w:hAnsi="Georgia"/>
          <w:b/>
          <w:i w:val="0"/>
          <w:color w:val="16181D"/>
          <w:sz w:val="19"/>
        </w:rPr>
        <w:t>Supporters</w:t>
      </w:r>
      <w:r>
        <w:rPr>
          <w:rFonts w:ascii="Georgia" w:hAnsi="Georgia"/>
          <w:b w:val="0"/>
          <w:i w:val="0"/>
          <w:color w:val="16181D"/>
          <w:sz w:val="19"/>
        </w:rPr>
        <w:t xml:space="preserve"> argue it </w:t>
      </w:r>
      <w:r>
        <w:rPr>
          <w:rFonts w:ascii="Georgia" w:hAnsi="Georgia"/>
          <w:b/>
          <w:i w:val="0"/>
          <w:color w:val="16181D"/>
          <w:sz w:val="19"/>
        </w:rPr>
        <w:t>curbs genuine online harm</w:t>
      </w:r>
      <w:r>
        <w:rPr>
          <w:rFonts w:ascii="Georgia" w:hAnsi="Georgia"/>
          <w:b w:val="0"/>
          <w:i w:val="0"/>
          <w:color w:val="16181D"/>
          <w:sz w:val="19"/>
        </w:rPr>
        <w:t xml:space="preserve"> — defamation, obscenity, fraud.</w:t>
      </w:r>
    </w:p>
    <w:p>
      <w:pPr>
        <w:pStyle w:val="ListBullet"/>
        <w:spacing w:after="30" w:line="254" w:lineRule="auto"/>
        <w:ind w:left="397"/>
      </w:pPr>
      <w:r>
        <w:rPr>
          <w:rFonts w:ascii="Georgia" w:hAnsi="Georgia"/>
          <w:b/>
          <w:i w:val="0"/>
          <w:color w:val="16181D"/>
          <w:sz w:val="19"/>
        </w:rPr>
        <w:t>Critics</w:t>
      </w:r>
      <w:r>
        <w:rPr>
          <w:rFonts w:ascii="Georgia" w:hAnsi="Georgia"/>
          <w:b w:val="0"/>
          <w:i w:val="0"/>
          <w:color w:val="16181D"/>
          <w:sz w:val="19"/>
        </w:rPr>
        <w:t xml:space="preserve"> argue the </w:t>
      </w:r>
      <w:r>
        <w:rPr>
          <w:rFonts w:ascii="Georgia" w:hAnsi="Georgia"/>
          <w:b/>
          <w:i w:val="0"/>
          <w:color w:val="16181D"/>
          <w:sz w:val="19"/>
        </w:rPr>
        <w:t>wording is vague and over-broad</w:t>
      </w:r>
      <w:r>
        <w:rPr>
          <w:rFonts w:ascii="Georgia" w:hAnsi="Georgia"/>
          <w:b w:val="0"/>
          <w:i w:val="0"/>
          <w:color w:val="16181D"/>
          <w:sz w:val="19"/>
        </w:rPr>
        <w:t xml:space="preserve">, and that it has been used to </w:t>
      </w:r>
      <w:r>
        <w:rPr>
          <w:rFonts w:ascii="Georgia" w:hAnsi="Georgia"/>
          <w:b/>
          <w:i w:val="0"/>
          <w:color w:val="16181D"/>
          <w:sz w:val="19"/>
        </w:rPr>
        <w:t>silence legitimate criticism</w:t>
      </w:r>
      <w:r>
        <w:rPr>
          <w:rFonts w:ascii="Georgia" w:hAnsi="Georgia"/>
          <w:b w:val="0"/>
          <w:i w:val="0"/>
          <w:color w:val="16181D"/>
          <w:sz w:val="19"/>
        </w:rPr>
        <w:t xml:space="preserve"> — a core reason behind reform and replacement proposals.</w:t>
      </w: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"The ETA clearly and precisely defines online defamation and obscenity."</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critics argue "Section ~47" is </w:t>
      </w:r>
      <w:r>
        <w:rPr>
          <w:rFonts w:ascii="Georgia" w:hAnsi="Georgia"/>
          <w:b/>
          <w:i w:val="0"/>
          <w:color w:val="3D4350"/>
          <w:sz w:val="18"/>
        </w:rPr>
        <w:t>vague and over-broad</w:t>
      </w:r>
      <w:r>
        <w:rPr>
          <w:rFonts w:ascii="Georgia" w:hAnsi="Georgia"/>
          <w:b w:val="0"/>
          <w:i w:val="0"/>
          <w:color w:val="3D4350"/>
          <w:sz w:val="18"/>
        </w:rPr>
        <w:t xml:space="preserve">, which is exactly why it is contested and why reform is proposed. </w:t>
      </w:r>
      <w:r>
        <w:rPr>
          <w:rFonts w:ascii="Georgia" w:hAnsi="Georgia"/>
          <w:b/>
          <w:i w:val="0"/>
          <w:color w:val="3D4350"/>
          <w:sz w:val="18"/>
        </w:rPr>
        <w:t>Teach and learn the concept and the debate</w:t>
      </w:r>
      <w:r>
        <w:rPr>
          <w:rFonts w:ascii="Georgia" w:hAnsi="Georgia"/>
          <w:b w:val="0"/>
          <w:i w:val="0"/>
          <w:color w:val="3D4350"/>
          <w:sz w:val="18"/>
        </w:rPr>
        <w:t>, not a memorised figure as settled law.</w:t>
      </w:r>
    </w:p>
    <w:p>
      <w:pPr>
        <w:pStyle w:val="Heading2"/>
        <w:pBdr>
          <w:bottom w:val="single" w:sz="6" w:space="2" w:color="D6D9E0"/>
        </w:pBdr>
      </w:pPr>
      <w:r>
        <w:rPr>
          <w:rFonts w:ascii="Helvetica Neue" w:hAnsi="Helvetica Neue"/>
          <w:b/>
          <w:i w:val="0"/>
          <w:color w:val="1F4E79"/>
          <w:sz w:val="27"/>
        </w:rPr>
        <w:t>9.6 The Electronic Transaction Rules (ETR)</w:t>
      </w:r>
    </w:p>
    <w:p>
      <w:pPr>
        <w:spacing w:after="80"/>
      </w:pPr>
      <w:r>
        <w:rPr>
          <w:rFonts w:ascii="Georgia" w:hAnsi="Georgia"/>
          <w:b/>
          <w:i w:val="0"/>
          <w:color w:val="16181D"/>
          <w:sz w:val="19"/>
        </w:rPr>
        <w:t>The Electronic Transaction Rules (commonly cited as ETR 2064 BS) are subordinate legislation made under the ETA that spell out the PROCEDURES.</w:t>
      </w:r>
    </w:p>
    <w:p>
      <w:pPr>
        <w:spacing w:after="80"/>
      </w:pPr>
      <w:r>
        <w:rPr>
          <w:rFonts w:ascii="Georgia" w:hAnsi="Georgia"/>
          <w:b w:val="0"/>
          <w:i w:val="0"/>
          <w:color w:val="16181D"/>
          <w:sz w:val="19"/>
        </w:rPr>
        <w:t xml:space="preserve">Where the </w:t>
      </w:r>
      <w:r>
        <w:rPr>
          <w:rFonts w:ascii="Georgia" w:hAnsi="Georgia"/>
          <w:b/>
          <w:i w:val="0"/>
          <w:color w:val="16181D"/>
          <w:sz w:val="19"/>
        </w:rPr>
        <w:t>Act states the principle</w:t>
      </w:r>
      <w:r>
        <w:rPr>
          <w:rFonts w:ascii="Georgia" w:hAnsi="Georgia"/>
          <w:b w:val="0"/>
          <w:i w:val="0"/>
          <w:color w:val="16181D"/>
          <w:sz w:val="19"/>
        </w:rPr>
        <w:t xml:space="preserve"> ("digital signatures are legal"), the </w:t>
      </w:r>
      <w:r>
        <w:rPr>
          <w:rFonts w:ascii="Georgia" w:hAnsi="Georgia"/>
          <w:b/>
          <w:i w:val="0"/>
          <w:color w:val="16181D"/>
          <w:sz w:val="19"/>
        </w:rPr>
        <w:t>Rules state the mechanics</w:t>
      </w:r>
      <w:r>
        <w:rPr>
          <w:rFonts w:ascii="Georgia" w:hAnsi="Georgia"/>
          <w:b w:val="0"/>
          <w:i w:val="0"/>
          <w:color w:val="16181D"/>
          <w:sz w:val="19"/>
        </w:rPr>
        <w:t>: how Certifying Authorities are licensed, how certificates are issued, suspended and revoked, the Controller's duties, and standards, audit and fees.</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2103"/>
        <w:gridCol w:w="3864"/>
        <w:gridCol w:w="4124"/>
      </w:tblGrid>
      <w:tr>
        <w:trPr>
          <w:cantSplit/>
          <w:tblHeader/>
        </w:trPr>
        <w:tc>
          <w:tcPr>
            <w:tcW w:type="dxa" w:w="2103"/>
            <w:shd w:val="clear" w:color="auto" w:fill="EEF3F8"/>
          </w:tcPr>
          <w:p>
            <w:pPr>
              <w:spacing w:after="0" w:line="240" w:lineRule="auto"/>
            </w:pPr>
            <w:r>
              <w:rPr>
                <w:rFonts w:ascii="Helvetica Neue" w:hAnsi="Helvetica Neue"/>
                <w:b/>
                <w:i w:val="0"/>
                <w:color w:val="1F4E79"/>
                <w:sz w:val="16"/>
              </w:rPr>
              <w:t>Question</w:t>
            </w:r>
          </w:p>
        </w:tc>
        <w:tc>
          <w:tcPr>
            <w:tcW w:type="dxa" w:w="3864"/>
            <w:shd w:val="clear" w:color="auto" w:fill="EEF3F8"/>
          </w:tcPr>
          <w:p>
            <w:pPr>
              <w:spacing w:after="0" w:line="240" w:lineRule="auto"/>
            </w:pPr>
            <w:r>
              <w:rPr>
                <w:rFonts w:ascii="Helvetica Neue" w:hAnsi="Helvetica Neue"/>
                <w:b/>
                <w:i w:val="0"/>
                <w:color w:val="1F4E79"/>
                <w:sz w:val="16"/>
              </w:rPr>
              <w:t>The Act (ETA)</w:t>
            </w:r>
          </w:p>
        </w:tc>
        <w:tc>
          <w:tcPr>
            <w:tcW w:type="dxa" w:w="4124"/>
            <w:shd w:val="clear" w:color="auto" w:fill="EEF3F8"/>
          </w:tcPr>
          <w:p>
            <w:pPr>
              <w:spacing w:after="0" w:line="240" w:lineRule="auto"/>
            </w:pPr>
            <w:r>
              <w:rPr>
                <w:rFonts w:ascii="Helvetica Neue" w:hAnsi="Helvetica Neue"/>
                <w:b/>
                <w:i w:val="0"/>
                <w:color w:val="1F4E79"/>
                <w:sz w:val="16"/>
              </w:rPr>
              <w:t>The Rules (ETR)</w:t>
            </w:r>
          </w:p>
        </w:tc>
      </w:tr>
      <w:tr>
        <w:trPr>
          <w:cantSplit/>
        </w:trPr>
        <w:tc>
          <w:tcPr>
            <w:tcW w:type="dxa" w:w="2103"/>
          </w:tcPr>
          <w:p>
            <w:pPr>
              <w:spacing w:after="0" w:line="240" w:lineRule="auto"/>
            </w:pPr>
            <w:r>
              <w:rPr>
                <w:rFonts w:ascii="Georgia" w:hAnsi="Georgia"/>
                <w:b w:val="0"/>
                <w:i w:val="0"/>
                <w:color w:val="16181D"/>
                <w:sz w:val="17"/>
              </w:rPr>
              <w:t>What is it?</w:t>
            </w:r>
          </w:p>
        </w:tc>
        <w:tc>
          <w:tcPr>
            <w:tcW w:type="dxa" w:w="3864"/>
          </w:tcPr>
          <w:p>
            <w:pPr>
              <w:spacing w:after="0" w:line="240" w:lineRule="auto"/>
            </w:pPr>
            <w:r>
              <w:rPr>
                <w:rFonts w:ascii="Georgia" w:hAnsi="Georgia"/>
                <w:b w:val="0"/>
                <w:i w:val="0"/>
                <w:color w:val="16181D"/>
                <w:sz w:val="17"/>
              </w:rPr>
              <w:t xml:space="preserve">The </w:t>
            </w:r>
            <w:r>
              <w:rPr>
                <w:rFonts w:ascii="Georgia" w:hAnsi="Georgia"/>
                <w:b/>
                <w:i w:val="0"/>
                <w:color w:val="16181D"/>
                <w:sz w:val="17"/>
              </w:rPr>
              <w:t>parent primary law</w:t>
            </w:r>
          </w:p>
        </w:tc>
        <w:tc>
          <w:tcPr>
            <w:tcW w:type="dxa" w:w="4124"/>
          </w:tcPr>
          <w:p>
            <w:pPr>
              <w:spacing w:after="0" w:line="240" w:lineRule="auto"/>
            </w:pPr>
            <w:r>
              <w:rPr>
                <w:rFonts w:ascii="Georgia" w:hAnsi="Georgia"/>
                <w:b/>
                <w:i w:val="0"/>
                <w:color w:val="16181D"/>
                <w:sz w:val="17"/>
              </w:rPr>
              <w:t>Subordinate procedures</w:t>
            </w:r>
            <w:r>
              <w:rPr>
                <w:rFonts w:ascii="Georgia" w:hAnsi="Georgia"/>
                <w:b w:val="0"/>
                <w:i w:val="0"/>
                <w:color w:val="16181D"/>
                <w:sz w:val="17"/>
              </w:rPr>
              <w:t xml:space="preserve"> under the Act</w:t>
            </w:r>
          </w:p>
        </w:tc>
      </w:tr>
      <w:tr>
        <w:trPr>
          <w:cantSplit/>
        </w:trPr>
        <w:tc>
          <w:tcPr>
            <w:tcW w:type="dxa" w:w="2103"/>
            <w:shd w:val="clear" w:color="auto" w:fill="FAFBFC"/>
          </w:tcPr>
          <w:p>
            <w:pPr>
              <w:spacing w:after="0" w:line="240" w:lineRule="auto"/>
            </w:pPr>
            <w:r>
              <w:rPr>
                <w:rFonts w:ascii="Georgia" w:hAnsi="Georgia"/>
                <w:b w:val="0"/>
                <w:i w:val="0"/>
                <w:color w:val="16181D"/>
                <w:sz w:val="17"/>
              </w:rPr>
              <w:t>Who makes it?</w:t>
            </w:r>
          </w:p>
        </w:tc>
        <w:tc>
          <w:tcPr>
            <w:tcW w:type="dxa" w:w="3864"/>
            <w:shd w:val="clear" w:color="auto" w:fill="FAFBFC"/>
          </w:tcPr>
          <w:p>
            <w:pPr>
              <w:spacing w:after="0" w:line="240" w:lineRule="auto"/>
            </w:pPr>
            <w:r>
              <w:rPr>
                <w:rFonts w:ascii="Georgia" w:hAnsi="Georgia"/>
                <w:b/>
                <w:i w:val="0"/>
                <w:color w:val="16181D"/>
                <w:sz w:val="17"/>
              </w:rPr>
              <w:t>Parliament</w:t>
            </w:r>
          </w:p>
        </w:tc>
        <w:tc>
          <w:tcPr>
            <w:tcW w:type="dxa" w:w="4124"/>
            <w:shd w:val="clear" w:color="auto" w:fill="FAFBFC"/>
          </w:tcPr>
          <w:p>
            <w:pPr>
              <w:spacing w:after="0" w:line="240" w:lineRule="auto"/>
            </w:pPr>
            <w:r>
              <w:rPr>
                <w:rFonts w:ascii="Georgia" w:hAnsi="Georgia"/>
                <w:b w:val="0"/>
                <w:i w:val="0"/>
                <w:color w:val="16181D"/>
                <w:sz w:val="17"/>
              </w:rPr>
              <w:t xml:space="preserve">The </w:t>
            </w:r>
            <w:r>
              <w:rPr>
                <w:rFonts w:ascii="Georgia" w:hAnsi="Georgia"/>
                <w:b/>
                <w:i w:val="0"/>
                <w:color w:val="16181D"/>
                <w:sz w:val="17"/>
              </w:rPr>
              <w:t>executive</w:t>
            </w:r>
            <w:r>
              <w:rPr>
                <w:rFonts w:ascii="Georgia" w:hAnsi="Georgia"/>
                <w:b w:val="0"/>
                <w:i w:val="0"/>
                <w:color w:val="16181D"/>
                <w:sz w:val="17"/>
              </w:rPr>
              <w:t>, under the Act</w:t>
            </w:r>
          </w:p>
        </w:tc>
      </w:tr>
      <w:tr>
        <w:trPr>
          <w:cantSplit/>
        </w:trPr>
        <w:tc>
          <w:tcPr>
            <w:tcW w:type="dxa" w:w="2103"/>
          </w:tcPr>
          <w:p>
            <w:pPr>
              <w:spacing w:after="0" w:line="240" w:lineRule="auto"/>
            </w:pPr>
            <w:r>
              <w:rPr>
                <w:rFonts w:ascii="Georgia" w:hAnsi="Georgia"/>
                <w:b w:val="0"/>
                <w:i w:val="0"/>
                <w:color w:val="16181D"/>
                <w:sz w:val="17"/>
              </w:rPr>
              <w:t>What does it do?</w:t>
            </w:r>
          </w:p>
        </w:tc>
        <w:tc>
          <w:tcPr>
            <w:tcW w:type="dxa" w:w="3864"/>
          </w:tcPr>
          <w:p>
            <w:pPr>
              <w:spacing w:after="0" w:line="240" w:lineRule="auto"/>
            </w:pPr>
            <w:r>
              <w:rPr>
                <w:rFonts w:ascii="Georgia" w:hAnsi="Georgia"/>
                <w:b w:val="0"/>
                <w:i w:val="0"/>
                <w:color w:val="16181D"/>
                <w:sz w:val="17"/>
              </w:rPr>
              <w:t>States principles and offences</w:t>
            </w:r>
          </w:p>
        </w:tc>
        <w:tc>
          <w:tcPr>
            <w:tcW w:type="dxa" w:w="4124"/>
          </w:tcPr>
          <w:p>
            <w:pPr>
              <w:spacing w:after="0" w:line="240" w:lineRule="auto"/>
            </w:pPr>
            <w:r>
              <w:rPr>
                <w:rFonts w:ascii="Georgia" w:hAnsi="Georgia"/>
                <w:b w:val="0"/>
                <w:i w:val="0"/>
                <w:color w:val="16181D"/>
                <w:sz w:val="17"/>
              </w:rPr>
              <w:t>Spells out the how-to</w:t>
            </w:r>
          </w:p>
        </w:tc>
      </w:tr>
      <w:tr>
        <w:trPr>
          <w:cantSplit/>
        </w:trPr>
        <w:tc>
          <w:tcPr>
            <w:tcW w:type="dxa" w:w="2103"/>
            <w:shd w:val="clear" w:color="auto" w:fill="FAFBFC"/>
          </w:tcPr>
          <w:p>
            <w:pPr>
              <w:spacing w:after="0" w:line="240" w:lineRule="auto"/>
            </w:pPr>
            <w:r>
              <w:rPr>
                <w:rFonts w:ascii="Georgia" w:hAnsi="Georgia"/>
                <w:b w:val="0"/>
                <w:i w:val="0"/>
                <w:color w:val="16181D"/>
                <w:sz w:val="17"/>
              </w:rPr>
              <w:t>How easy to change?</w:t>
            </w:r>
          </w:p>
        </w:tc>
        <w:tc>
          <w:tcPr>
            <w:tcW w:type="dxa" w:w="3864"/>
            <w:shd w:val="clear" w:color="auto" w:fill="FAFBFC"/>
          </w:tcPr>
          <w:p>
            <w:pPr>
              <w:spacing w:after="0" w:line="240" w:lineRule="auto"/>
            </w:pPr>
            <w:r>
              <w:rPr>
                <w:rFonts w:ascii="Georgia" w:hAnsi="Georgia"/>
                <w:b w:val="0"/>
                <w:i w:val="0"/>
                <w:color w:val="16181D"/>
                <w:sz w:val="17"/>
              </w:rPr>
              <w:t>Hard — needs Parliament</w:t>
            </w:r>
          </w:p>
        </w:tc>
        <w:tc>
          <w:tcPr>
            <w:tcW w:type="dxa" w:w="4124"/>
            <w:shd w:val="clear" w:color="auto" w:fill="FAFBFC"/>
          </w:tcPr>
          <w:p>
            <w:pPr>
              <w:spacing w:after="0" w:line="240" w:lineRule="auto"/>
            </w:pPr>
            <w:r>
              <w:rPr>
                <w:rFonts w:ascii="Georgia" w:hAnsi="Georgia"/>
                <w:b/>
                <w:i w:val="0"/>
                <w:color w:val="16181D"/>
                <w:sz w:val="17"/>
              </w:rPr>
              <w:t>Easier</w:t>
            </w:r>
            <w:r>
              <w:rPr>
                <w:rFonts w:ascii="Georgia" w:hAnsi="Georgia"/>
                <w:b w:val="0"/>
                <w:i w:val="0"/>
                <w:color w:val="16181D"/>
                <w:sz w:val="17"/>
              </w:rPr>
              <w:t xml:space="preserve"> — amended by the executive</w:t>
            </w:r>
          </w:p>
        </w:tc>
      </w:tr>
      <w:tr>
        <w:trPr>
          <w:cantSplit/>
        </w:trPr>
        <w:tc>
          <w:tcPr>
            <w:tcW w:type="dxa" w:w="2103"/>
          </w:tcPr>
          <w:p>
            <w:pPr>
              <w:spacing w:after="0" w:line="240" w:lineRule="auto"/>
            </w:pPr>
            <w:r>
              <w:rPr>
                <w:rFonts w:ascii="Georgia" w:hAnsi="Georgia"/>
                <w:b w:val="0"/>
                <w:i w:val="0"/>
                <w:color w:val="16181D"/>
                <w:sz w:val="17"/>
              </w:rPr>
              <w:t>Example content</w:t>
            </w:r>
          </w:p>
        </w:tc>
        <w:tc>
          <w:tcPr>
            <w:tcW w:type="dxa" w:w="3864"/>
          </w:tcPr>
          <w:p>
            <w:pPr>
              <w:spacing w:after="0" w:line="240" w:lineRule="auto"/>
            </w:pPr>
            <w:r>
              <w:rPr>
                <w:rFonts w:ascii="Georgia" w:hAnsi="Georgia"/>
                <w:b w:val="0"/>
                <w:i w:val="0"/>
                <w:color w:val="16181D"/>
                <w:sz w:val="17"/>
              </w:rPr>
              <w:t>"Digital signatures are legally valid"</w:t>
            </w:r>
          </w:p>
        </w:tc>
        <w:tc>
          <w:tcPr>
            <w:tcW w:type="dxa" w:w="4124"/>
          </w:tcPr>
          <w:p>
            <w:pPr>
              <w:spacing w:after="0" w:line="240" w:lineRule="auto"/>
            </w:pPr>
            <w:r>
              <w:rPr>
                <w:rFonts w:ascii="Georgia" w:hAnsi="Georgia"/>
                <w:b w:val="0"/>
                <w:i w:val="0"/>
                <w:color w:val="16181D"/>
                <w:sz w:val="17"/>
              </w:rPr>
              <w:t>"How a CA is licensed and audited"</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"The Rules and the Act are the same thing."</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they are </w:t>
      </w:r>
      <w:r>
        <w:rPr>
          <w:rFonts w:ascii="Georgia" w:hAnsi="Georgia"/>
          <w:b/>
          <w:i w:val="0"/>
          <w:color w:val="3D4350"/>
          <w:sz w:val="18"/>
        </w:rPr>
        <w:t>different in kind</w:t>
      </w:r>
      <w:r>
        <w:rPr>
          <w:rFonts w:ascii="Georgia" w:hAnsi="Georgia"/>
          <w:b w:val="0"/>
          <w:i w:val="0"/>
          <w:color w:val="3D4350"/>
          <w:sz w:val="18"/>
        </w:rPr>
        <w:t xml:space="preserve">. The Act is the parent law passed by Parliament; the Rules are detailed procedures issued by the executive under it. </w:t>
      </w:r>
      <w:r>
        <w:rPr>
          <w:rFonts w:ascii="Georgia" w:hAnsi="Georgia"/>
          <w:b/>
          <w:i w:val="0"/>
          <w:color w:val="3D4350"/>
          <w:sz w:val="18"/>
        </w:rPr>
        <w:t>Confusing the two is a classic exam mistake.</w:t>
      </w:r>
    </w:p>
    <w:p>
      <w:pPr>
        <w:pStyle w:val="Heading2"/>
        <w:pBdr>
          <w:bottom w:val="single" w:sz="6" w:space="2" w:color="D6D9E0"/>
        </w:pBdr>
      </w:pPr>
      <w:r>
        <w:rPr>
          <w:rFonts w:ascii="Helvetica Neue" w:hAnsi="Helvetica Neue"/>
          <w:b/>
          <w:i w:val="0"/>
          <w:color w:val="1F4E79"/>
          <w:sz w:val="27"/>
        </w:rPr>
        <w:t>9.7 The Controller and Certifying Authorities (PKI in Nepal)</w:t>
      </w:r>
    </w:p>
    <w:p>
      <w:pPr>
        <w:spacing w:after="80"/>
      </w:pPr>
      <w:r>
        <w:rPr>
          <w:rFonts w:ascii="Georgia" w:hAnsi="Georgia"/>
          <w:b/>
          <w:i w:val="0"/>
          <w:color w:val="16181D"/>
          <w:sz w:val="19"/>
        </w:rPr>
        <w:t>The Office of the Controller of Certification (OCC, "the Controller"), under the Ministry of Communication and Information Technology (MoCIT), is the government body that LICENSES and SUPERVISES Certifying Authorities (CAs).</w:t>
      </w:r>
      <w:r>
        <w:rPr>
          <w:rFonts w:ascii="Georgia" w:hAnsi="Georgia"/>
          <w:b w:val="0"/>
          <w:i w:val="0"/>
          <w:color w:val="16181D"/>
          <w:sz w:val="19"/>
        </w:rPr>
        <w:t xml:space="preserve"> CAs in turn </w:t>
      </w:r>
      <w:r>
        <w:rPr>
          <w:rFonts w:ascii="Georgia" w:hAnsi="Georgia"/>
          <w:b/>
          <w:i w:val="0"/>
          <w:color w:val="16181D"/>
          <w:sz w:val="19"/>
        </w:rPr>
        <w:t>issue digital-signature certificates to the public.</w:t>
      </w:r>
    </w:p>
    <w:p>
      <w:pPr>
        <w:spacing w:after="80"/>
      </w:pPr>
      <w:r>
        <w:rPr>
          <w:rFonts w:ascii="Georgia" w:hAnsi="Georgia"/>
          <w:b w:val="0"/>
          <w:i w:val="0"/>
          <w:color w:val="16181D"/>
          <w:sz w:val="19"/>
        </w:rPr>
        <w:t xml:space="preserve">Together they form Nepal's </w:t>
      </w:r>
      <w:r>
        <w:rPr>
          <w:rFonts w:ascii="Georgia" w:hAnsi="Georgia"/>
          <w:b/>
          <w:i w:val="0"/>
          <w:color w:val="16181D"/>
          <w:sz w:val="19"/>
        </w:rPr>
        <w:t>PKI trust hierarchy</w:t>
      </w:r>
      <w:r>
        <w:rPr>
          <w:rFonts w:ascii="Georgia" w:hAnsi="Georgia"/>
          <w:b w:val="0"/>
          <w:i w:val="0"/>
          <w:color w:val="16181D"/>
          <w:sz w:val="19"/>
        </w:rPr>
        <w:t>:</w:t>
      </w:r>
    </w:p>
    <w:p>
      <w:pPr>
        <w:keepLines/>
        <w:pBdr>
          <w:left w:val="single" w:sz="18" w:space="6" w:color="2A6EA8"/>
        </w:pBdr>
        <w:shd w:val="clear" w:color="auto" w:fill="F7F9FB"/>
        <w:spacing w:before="80" w:after="80"/>
        <w:ind w:left="227" w:right="113"/>
      </w:pPr>
      <w:r>
        <w:rPr>
          <w:rFonts w:ascii="Georgia" w:hAnsi="Georgia"/>
          <w:b w:val="0"/>
          <w:i w:val="0"/>
          <w:color w:val="3D4350"/>
          <w:sz w:val="18"/>
        </w:rPr>
        <w:t>## Controller (root) → licensed CAs → end-user certificates</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2130"/>
        <w:gridCol w:w="3816"/>
        <w:gridCol w:w="4145"/>
      </w:tblGrid>
      <w:tr>
        <w:trPr>
          <w:cantSplit/>
          <w:tblHeader/>
        </w:trPr>
        <w:tc>
          <w:tcPr>
            <w:tcW w:type="dxa" w:w="2130"/>
            <w:shd w:val="clear" w:color="auto" w:fill="EEF3F8"/>
          </w:tcPr>
          <w:p>
            <w:pPr>
              <w:spacing w:after="0" w:line="240" w:lineRule="auto"/>
            </w:pPr>
            <w:r>
              <w:rPr>
                <w:rFonts w:ascii="Helvetica Neue" w:hAnsi="Helvetica Neue"/>
                <w:b/>
                <w:i w:val="0"/>
                <w:color w:val="1F4E79"/>
                <w:sz w:val="16"/>
              </w:rPr>
              <w:t>Role in the chain</w:t>
            </w:r>
          </w:p>
        </w:tc>
        <w:tc>
          <w:tcPr>
            <w:tcW w:type="dxa" w:w="3816"/>
            <w:shd w:val="clear" w:color="auto" w:fill="EEF3F8"/>
          </w:tcPr>
          <w:p>
            <w:pPr>
              <w:spacing w:after="0" w:line="240" w:lineRule="auto"/>
            </w:pPr>
            <w:r>
              <w:rPr>
                <w:rFonts w:ascii="Helvetica Neue" w:hAnsi="Helvetica Neue"/>
                <w:b/>
                <w:i w:val="0"/>
                <w:color w:val="1F4E79"/>
                <w:sz w:val="16"/>
              </w:rPr>
              <w:t>Who, in Nepal</w:t>
            </w:r>
          </w:p>
        </w:tc>
        <w:tc>
          <w:tcPr>
            <w:tcW w:type="dxa" w:w="4145"/>
            <w:shd w:val="clear" w:color="auto" w:fill="EEF3F8"/>
          </w:tcPr>
          <w:p>
            <w:pPr>
              <w:spacing w:after="0" w:line="240" w:lineRule="auto"/>
            </w:pPr>
            <w:r>
              <w:rPr>
                <w:rFonts w:ascii="Helvetica Neue" w:hAnsi="Helvetica Neue"/>
                <w:b/>
                <w:i w:val="0"/>
                <w:color w:val="1F4E79"/>
                <w:sz w:val="16"/>
              </w:rPr>
              <w:t>What they do</w:t>
            </w:r>
          </w:p>
        </w:tc>
      </w:tr>
      <w:tr>
        <w:trPr>
          <w:cantSplit/>
        </w:trPr>
        <w:tc>
          <w:tcPr>
            <w:tcW w:type="dxa" w:w="2130"/>
          </w:tcPr>
          <w:p>
            <w:pPr>
              <w:spacing w:after="0" w:line="240" w:lineRule="auto"/>
            </w:pPr>
            <w:r>
              <w:rPr>
                <w:rFonts w:ascii="Georgia" w:hAnsi="Georgia"/>
                <w:b/>
                <w:i w:val="0"/>
                <w:color w:val="16181D"/>
                <w:sz w:val="17"/>
              </w:rPr>
              <w:t>Controller</w:t>
            </w:r>
            <w:r>
              <w:rPr>
                <w:rFonts w:ascii="Georgia" w:hAnsi="Georgia"/>
                <w:b w:val="0"/>
                <w:i w:val="0"/>
                <w:color w:val="16181D"/>
                <w:sz w:val="17"/>
              </w:rPr>
              <w:t xml:space="preserve"> (root authority)</w:t>
            </w:r>
          </w:p>
        </w:tc>
        <w:tc>
          <w:tcPr>
            <w:tcW w:type="dxa" w:w="3816"/>
          </w:tcPr>
          <w:p>
            <w:pPr>
              <w:spacing w:after="0" w:line="240" w:lineRule="auto"/>
            </w:pPr>
            <w:r>
              <w:rPr>
                <w:rFonts w:ascii="Georgia" w:hAnsi="Georgia"/>
                <w:b w:val="0"/>
                <w:i w:val="0"/>
                <w:color w:val="16181D"/>
                <w:sz w:val="17"/>
              </w:rPr>
              <w:t>Office of the Controller of Certification, under MoCIT</w:t>
            </w:r>
          </w:p>
        </w:tc>
        <w:tc>
          <w:tcPr>
            <w:tcW w:type="dxa" w:w="4145"/>
          </w:tcPr>
          <w:p>
            <w:pPr>
              <w:spacing w:after="0" w:line="240" w:lineRule="auto"/>
            </w:pPr>
            <w:r>
              <w:rPr>
                <w:rFonts w:ascii="Georgia" w:hAnsi="Georgia"/>
                <w:b w:val="0"/>
                <w:i w:val="0"/>
                <w:color w:val="16181D"/>
                <w:sz w:val="17"/>
              </w:rPr>
              <w:t xml:space="preserve">Licenses and supervises CAs — </w:t>
            </w:r>
            <w:r>
              <w:rPr>
                <w:rFonts w:ascii="Georgia" w:hAnsi="Georgia"/>
                <w:b/>
                <w:i w:val="0"/>
                <w:color w:val="16181D"/>
                <w:sz w:val="17"/>
              </w:rPr>
              <w:t>sets the root of trust</w:t>
            </w:r>
          </w:p>
        </w:tc>
      </w:tr>
      <w:tr>
        <w:trPr>
          <w:cantSplit/>
        </w:trPr>
        <w:tc>
          <w:tcPr>
            <w:tcW w:type="dxa" w:w="2130"/>
            <w:shd w:val="clear" w:color="auto" w:fill="FAFBFC"/>
          </w:tcPr>
          <w:p>
            <w:pPr>
              <w:spacing w:after="0" w:line="240" w:lineRule="auto"/>
            </w:pPr>
            <w:r>
              <w:rPr>
                <w:rFonts w:ascii="Georgia" w:hAnsi="Georgia"/>
                <w:b/>
                <w:i w:val="0"/>
                <w:color w:val="16181D"/>
                <w:sz w:val="17"/>
              </w:rPr>
              <w:t>Certifying Authority (CA)</w:t>
            </w:r>
          </w:p>
        </w:tc>
        <w:tc>
          <w:tcPr>
            <w:tcW w:type="dxa" w:w="3816"/>
            <w:shd w:val="clear" w:color="auto" w:fill="FAFBFC"/>
          </w:tcPr>
          <w:p>
            <w:pPr>
              <w:spacing w:after="0" w:line="240" w:lineRule="auto"/>
            </w:pPr>
            <w:r>
              <w:rPr>
                <w:rFonts w:ascii="Georgia" w:hAnsi="Georgia"/>
                <w:b w:val="0"/>
                <w:i w:val="0"/>
                <w:color w:val="16181D"/>
                <w:sz w:val="17"/>
              </w:rPr>
              <w:t>Licensed bodies under the Controller</w:t>
            </w:r>
          </w:p>
        </w:tc>
        <w:tc>
          <w:tcPr>
            <w:tcW w:type="dxa" w:w="4145"/>
            <w:shd w:val="clear" w:color="auto" w:fill="FAFBFC"/>
          </w:tcPr>
          <w:p>
            <w:pPr>
              <w:spacing w:after="0" w:line="240" w:lineRule="auto"/>
            </w:pPr>
            <w:r>
              <w:rPr>
                <w:rFonts w:ascii="Georgia" w:hAnsi="Georgia"/>
                <w:b w:val="0"/>
                <w:i w:val="0"/>
                <w:color w:val="16181D"/>
                <w:sz w:val="17"/>
              </w:rPr>
              <w:t xml:space="preserve">Issue certificates </w:t>
            </w:r>
            <w:r>
              <w:rPr>
                <w:rFonts w:ascii="Georgia" w:hAnsi="Georgia"/>
                <w:b/>
                <w:i w:val="0"/>
                <w:color w:val="16181D"/>
                <w:sz w:val="17"/>
              </w:rPr>
              <w:t>after verifying identity</w:t>
            </w:r>
          </w:p>
        </w:tc>
      </w:tr>
      <w:tr>
        <w:trPr>
          <w:cantSplit/>
        </w:trPr>
        <w:tc>
          <w:tcPr>
            <w:tcW w:type="dxa" w:w="2130"/>
          </w:tcPr>
          <w:p>
            <w:pPr>
              <w:spacing w:after="0" w:line="240" w:lineRule="auto"/>
            </w:pPr>
            <w:r>
              <w:rPr>
                <w:rFonts w:ascii="Georgia" w:hAnsi="Georgia"/>
                <w:b/>
                <w:i w:val="0"/>
                <w:color w:val="16181D"/>
                <w:sz w:val="17"/>
              </w:rPr>
              <w:t>Certificate</w:t>
            </w:r>
          </w:p>
        </w:tc>
        <w:tc>
          <w:tcPr>
            <w:tcW w:type="dxa" w:w="3816"/>
          </w:tcPr>
          <w:p>
            <w:pPr>
              <w:spacing w:after="0" w:line="240" w:lineRule="auto"/>
            </w:pPr>
            <w:r>
              <w:rPr>
                <w:rFonts w:ascii="Georgia" w:hAnsi="Georgia"/>
                <w:b w:val="0"/>
                <w:i w:val="0"/>
                <w:color w:val="16181D"/>
                <w:sz w:val="17"/>
              </w:rPr>
              <w:t>Issued to an end user</w:t>
            </w:r>
          </w:p>
        </w:tc>
        <w:tc>
          <w:tcPr>
            <w:tcW w:type="dxa" w:w="4145"/>
          </w:tcPr>
          <w:p>
            <w:pPr>
              <w:spacing w:after="0" w:line="240" w:lineRule="auto"/>
            </w:pPr>
            <w:r>
              <w:rPr>
                <w:rFonts w:ascii="Georgia" w:hAnsi="Georgia"/>
                <w:b w:val="0"/>
                <w:i w:val="0"/>
                <w:color w:val="16181D"/>
                <w:sz w:val="17"/>
              </w:rPr>
              <w:t>Binds a public key to a verified identity</w:t>
            </w:r>
          </w:p>
        </w:tc>
      </w:tr>
      <w:tr>
        <w:trPr>
          <w:cantSplit/>
        </w:trPr>
        <w:tc>
          <w:tcPr>
            <w:tcW w:type="dxa" w:w="2130"/>
            <w:shd w:val="clear" w:color="auto" w:fill="FAFBFC"/>
          </w:tcPr>
          <w:p>
            <w:pPr>
              <w:spacing w:after="0" w:line="240" w:lineRule="auto"/>
            </w:pPr>
            <w:r>
              <w:rPr>
                <w:rFonts w:ascii="Georgia" w:hAnsi="Georgia"/>
                <w:b/>
                <w:i w:val="0"/>
                <w:color w:val="16181D"/>
                <w:sz w:val="17"/>
              </w:rPr>
              <w:t>Subscriber / end user</w:t>
            </w:r>
          </w:p>
        </w:tc>
        <w:tc>
          <w:tcPr>
            <w:tcW w:type="dxa" w:w="3816"/>
            <w:shd w:val="clear" w:color="auto" w:fill="FAFBFC"/>
          </w:tcPr>
          <w:p>
            <w:pPr>
              <w:spacing w:after="0" w:line="240" w:lineRule="auto"/>
            </w:pPr>
            <w:r>
              <w:rPr>
                <w:rFonts w:ascii="Georgia" w:hAnsi="Georgia"/>
                <w:b w:val="0"/>
                <w:i w:val="0"/>
                <w:color w:val="16181D"/>
                <w:sz w:val="17"/>
              </w:rPr>
              <w:t>A citizen, bank or business</w:t>
            </w:r>
          </w:p>
        </w:tc>
        <w:tc>
          <w:tcPr>
            <w:tcW w:type="dxa" w:w="4145"/>
            <w:shd w:val="clear" w:color="auto" w:fill="FAFBFC"/>
          </w:tcPr>
          <w:p>
            <w:pPr>
              <w:spacing w:after="0" w:line="240" w:lineRule="auto"/>
            </w:pPr>
            <w:r>
              <w:rPr>
                <w:rFonts w:ascii="Georgia" w:hAnsi="Georgia"/>
                <w:b w:val="0"/>
                <w:i w:val="0"/>
                <w:color w:val="16181D"/>
                <w:sz w:val="17"/>
              </w:rPr>
              <w:t>Signs documents with their private key</w:t>
            </w:r>
          </w:p>
        </w:tc>
      </w:tr>
      <w:tr>
        <w:trPr>
          <w:cantSplit/>
        </w:trPr>
        <w:tc>
          <w:tcPr>
            <w:tcW w:type="dxa" w:w="2130"/>
          </w:tcPr>
          <w:p>
            <w:pPr>
              <w:spacing w:after="0" w:line="240" w:lineRule="auto"/>
            </w:pPr>
            <w:r>
              <w:rPr>
                <w:rFonts w:ascii="Georgia" w:hAnsi="Georgia"/>
                <w:b/>
                <w:i w:val="0"/>
                <w:color w:val="16181D"/>
                <w:sz w:val="17"/>
              </w:rPr>
              <w:t>Relying party</w:t>
            </w:r>
          </w:p>
        </w:tc>
        <w:tc>
          <w:tcPr>
            <w:tcW w:type="dxa" w:w="3816"/>
          </w:tcPr>
          <w:p>
            <w:pPr>
              <w:spacing w:after="0" w:line="240" w:lineRule="auto"/>
            </w:pPr>
            <w:r>
              <w:rPr>
                <w:rFonts w:ascii="Georgia" w:hAnsi="Georgia"/>
                <w:b w:val="0"/>
                <w:i w:val="0"/>
                <w:color w:val="16181D"/>
                <w:sz w:val="17"/>
              </w:rPr>
              <w:t>Anyone verifying a signature</w:t>
            </w:r>
          </w:p>
        </w:tc>
        <w:tc>
          <w:tcPr>
            <w:tcW w:type="dxa" w:w="4145"/>
          </w:tcPr>
          <w:p>
            <w:pPr>
              <w:spacing w:after="0" w:line="240" w:lineRule="auto"/>
            </w:pPr>
            <w:r>
              <w:rPr>
                <w:rFonts w:ascii="Georgia" w:hAnsi="Georgia"/>
                <w:b w:val="0"/>
                <w:i w:val="0"/>
                <w:color w:val="16181D"/>
                <w:sz w:val="17"/>
              </w:rPr>
              <w:t>Trusts the signature via the chain above</w:t>
            </w:r>
          </w:p>
        </w:tc>
      </w:tr>
      <w:tr>
        <w:trPr>
          <w:cantSplit/>
        </w:trPr>
        <w:tc>
          <w:tcPr>
            <w:tcW w:type="dxa" w:w="2130"/>
            <w:shd w:val="clear" w:color="auto" w:fill="FAFBFC"/>
          </w:tcPr>
          <w:p>
            <w:pPr>
              <w:spacing w:after="0" w:line="240" w:lineRule="auto"/>
            </w:pPr>
            <w:r>
              <w:rPr>
                <w:rFonts w:ascii="Georgia" w:hAnsi="Georgia"/>
                <w:b/>
                <w:i w:val="0"/>
                <w:color w:val="16181D"/>
                <w:sz w:val="17"/>
              </w:rPr>
              <w:t>Audit and revocation</w:t>
            </w:r>
          </w:p>
        </w:tc>
        <w:tc>
          <w:tcPr>
            <w:tcW w:type="dxa" w:w="3816"/>
            <w:shd w:val="clear" w:color="auto" w:fill="FAFBFC"/>
          </w:tcPr>
          <w:p>
            <w:pPr>
              <w:spacing w:after="0" w:line="240" w:lineRule="auto"/>
            </w:pPr>
            <w:r>
              <w:rPr>
                <w:rFonts w:ascii="Georgia" w:hAnsi="Georgia"/>
                <w:b w:val="0"/>
                <w:i w:val="0"/>
                <w:color w:val="16181D"/>
                <w:sz w:val="17"/>
              </w:rPr>
              <w:t>The Controller's supervisory power</w:t>
            </w:r>
          </w:p>
        </w:tc>
        <w:tc>
          <w:tcPr>
            <w:tcW w:type="dxa" w:w="4145"/>
            <w:shd w:val="clear" w:color="auto" w:fill="FAFBFC"/>
          </w:tcPr>
          <w:p>
            <w:pPr>
              <w:spacing w:after="0" w:line="240" w:lineRule="auto"/>
            </w:pPr>
            <w:r>
              <w:rPr>
                <w:rFonts w:ascii="Georgia" w:hAnsi="Georgia"/>
                <w:b w:val="0"/>
                <w:i w:val="0"/>
                <w:color w:val="16181D"/>
                <w:sz w:val="17"/>
              </w:rPr>
              <w:t>Catches a CA issuing certificates carelessly</w:t>
            </w:r>
          </w:p>
        </w:tc>
      </w:tr>
    </w:tbl>
    <w:p>
      <w:pPr>
        <w:spacing w:after="40"/>
      </w:pPr>
    </w:p>
    <w:p>
      <w:pPr>
        <w:spacing w:after="80"/>
      </w:pPr>
      <w:r>
        <w:rPr>
          <w:rFonts w:ascii="Georgia" w:hAnsi="Georgia"/>
          <w:b/>
          <w:i w:val="0"/>
          <w:color w:val="16181D"/>
          <w:sz w:val="19"/>
        </w:rPr>
        <w:t>Trust flows down the chain</w:t>
      </w:r>
      <w:r>
        <w:rPr>
          <w:rFonts w:ascii="Georgia" w:hAnsi="Georgia"/>
          <w:b w:val="0"/>
          <w:i w:val="0"/>
          <w:color w:val="16181D"/>
          <w:sz w:val="19"/>
        </w:rPr>
        <w:t xml:space="preserve"> — a certificate is only as trustworthy as the CA and Controller above it.</w:t>
      </w: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"Any company can hand out legally valid digital certificates."</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in Nepal, </w:t>
      </w:r>
      <w:r>
        <w:rPr>
          <w:rFonts w:ascii="Georgia" w:hAnsi="Georgia"/>
          <w:b/>
          <w:i w:val="0"/>
          <w:color w:val="3D4350"/>
          <w:sz w:val="18"/>
        </w:rPr>
        <w:t>only CAs licensed and supervised by the Controller</w:t>
      </w:r>
      <w:r>
        <w:rPr>
          <w:rFonts w:ascii="Georgia" w:hAnsi="Georgia"/>
          <w:b w:val="0"/>
          <w:i w:val="0"/>
          <w:color w:val="3D4350"/>
          <w:sz w:val="18"/>
        </w:rPr>
        <w:t xml:space="preserve"> can issue legally recognised certificates. </w:t>
      </w:r>
      <w:r>
        <w:rPr>
          <w:rFonts w:ascii="Georgia" w:hAnsi="Georgia"/>
          <w:b/>
          <w:i w:val="0"/>
          <w:color w:val="3D4350"/>
          <w:sz w:val="18"/>
        </w:rPr>
        <w:t>An unlicensed "certificate" has no legal standing</w:t>
      </w:r>
      <w:r>
        <w:rPr>
          <w:rFonts w:ascii="Georgia" w:hAnsi="Georgia"/>
          <w:b w:val="0"/>
          <w:i w:val="0"/>
          <w:color w:val="3D4350"/>
          <w:sz w:val="18"/>
        </w:rPr>
        <w:t>, and that supervised chain is the entire point of PKI.</w:t>
      </w:r>
    </w:p>
    <w:p>
      <w:pPr>
        <w:pStyle w:val="Heading2"/>
        <w:pBdr>
          <w:bottom w:val="single" w:sz="6" w:space="2" w:color="D6D9E0"/>
        </w:pBdr>
      </w:pPr>
      <w:r>
        <w:rPr>
          <w:rFonts w:ascii="Helvetica Neue" w:hAnsi="Helvetica Neue"/>
          <w:b/>
          <w:i w:val="0"/>
          <w:color w:val="1F4E79"/>
          <w:sz w:val="27"/>
        </w:rPr>
        <w:t>9.8 The IT Policy of Nepal</w:t>
      </w:r>
    </w:p>
    <w:p>
      <w:pPr>
        <w:spacing w:after="80"/>
      </w:pPr>
      <w:r>
        <w:rPr>
          <w:rFonts w:ascii="Georgia" w:hAnsi="Georgia"/>
          <w:b/>
          <w:i w:val="0"/>
          <w:color w:val="16181D"/>
          <w:sz w:val="19"/>
        </w:rPr>
        <w:t>Nepal's IT Policy is a national policy document setting the government's vision and goals for ICT development — not a law, but a strategic framework.</w:t>
      </w:r>
    </w:p>
    <w:p>
      <w:pPr>
        <w:spacing w:after="80"/>
      </w:pPr>
      <w:r>
        <w:rPr>
          <w:rFonts w:ascii="Georgia" w:hAnsi="Georgia"/>
          <w:b w:val="0"/>
          <w:i w:val="0"/>
          <w:color w:val="16181D"/>
          <w:sz w:val="19"/>
        </w:rPr>
        <w:t xml:space="preserve">Its goals typically include building ICT infrastructure, expanding e-governance, growing the IT industry, exports and jobs, promoting digital literacy and inclusion, and improving information security — the </w:t>
      </w:r>
      <w:r>
        <w:rPr>
          <w:rFonts w:ascii="Georgia" w:hAnsi="Georgia"/>
          <w:b/>
          <w:i w:val="0"/>
          <w:color w:val="16181D"/>
          <w:sz w:val="19"/>
        </w:rPr>
        <w:t>IT Policy 2072</w:t>
      </w:r>
      <w:r>
        <w:rPr>
          <w:rFonts w:ascii="Georgia" w:hAnsi="Georgia"/>
          <w:b w:val="0"/>
          <w:i w:val="0"/>
          <w:color w:val="16181D"/>
          <w:sz w:val="19"/>
        </w:rPr>
        <w:t xml:space="preserve"> and the </w:t>
      </w:r>
      <w:r>
        <w:rPr>
          <w:rFonts w:ascii="Georgia" w:hAnsi="Georgia"/>
          <w:b/>
          <w:i w:val="0"/>
          <w:color w:val="16181D"/>
          <w:sz w:val="19"/>
        </w:rPr>
        <w:t>Digital Nepal Framework</w:t>
      </w:r>
      <w:r>
        <w:rPr>
          <w:rFonts w:ascii="Georgia" w:hAnsi="Georgia"/>
          <w:b w:val="0"/>
          <w:i w:val="0"/>
          <w:color w:val="16181D"/>
          <w:sz w:val="19"/>
        </w:rPr>
        <w:t xml:space="preserve"> ambitions.</w:t>
      </w:r>
    </w:p>
    <w:p>
      <w:pPr>
        <w:spacing w:after="80"/>
      </w:pPr>
      <w:r>
        <w:rPr>
          <w:rFonts w:ascii="Georgia" w:hAnsi="Georgia"/>
          <w:b/>
          <w:i w:val="0"/>
          <w:color w:val="16181D"/>
          <w:sz w:val="19"/>
        </w:rPr>
        <w:t>The comparison that is most often examined:</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650"/>
        <w:gridCol w:w="2865"/>
        <w:gridCol w:w="2851"/>
        <w:gridCol w:w="2725"/>
      </w:tblGrid>
      <w:tr>
        <w:trPr>
          <w:cantSplit/>
          <w:tblHeader/>
        </w:trPr>
        <w:tc>
          <w:tcPr>
            <w:tcW w:type="dxa" w:w="1650"/>
            <w:shd w:val="clear" w:color="auto" w:fill="EEF3F8"/>
          </w:tcPr>
          <w:p>
            <w:pPr>
              <w:spacing w:after="0" w:line="240" w:lineRule="auto"/>
            </w:pPr>
            <w:r>
              <w:rPr>
                <w:rFonts w:ascii="Helvetica Neue" w:hAnsi="Helvetica Neue"/>
                <w:b/>
                <w:i w:val="0"/>
                <w:color w:val="1F4E79"/>
                <w:sz w:val="16"/>
              </w:rPr>
              <w:t>Question</w:t>
            </w:r>
          </w:p>
        </w:tc>
        <w:tc>
          <w:tcPr>
            <w:tcW w:type="dxa" w:w="2865"/>
            <w:shd w:val="clear" w:color="auto" w:fill="EEF3F8"/>
          </w:tcPr>
          <w:p>
            <w:pPr>
              <w:spacing w:after="0" w:line="240" w:lineRule="auto"/>
            </w:pPr>
            <w:r>
              <w:rPr>
                <w:rFonts w:ascii="Helvetica Neue" w:hAnsi="Helvetica Neue"/>
                <w:b/>
                <w:i w:val="0"/>
                <w:color w:val="1F4E79"/>
                <w:sz w:val="16"/>
              </w:rPr>
              <w:t>Act (ETA)</w:t>
            </w:r>
          </w:p>
        </w:tc>
        <w:tc>
          <w:tcPr>
            <w:tcW w:type="dxa" w:w="2851"/>
            <w:shd w:val="clear" w:color="auto" w:fill="EEF3F8"/>
          </w:tcPr>
          <w:p>
            <w:pPr>
              <w:spacing w:after="0" w:line="240" w:lineRule="auto"/>
            </w:pPr>
            <w:r>
              <w:rPr>
                <w:rFonts w:ascii="Helvetica Neue" w:hAnsi="Helvetica Neue"/>
                <w:b/>
                <w:i w:val="0"/>
                <w:color w:val="1F4E79"/>
                <w:sz w:val="16"/>
              </w:rPr>
              <w:t>Rules (ETR)</w:t>
            </w:r>
          </w:p>
        </w:tc>
        <w:tc>
          <w:tcPr>
            <w:tcW w:type="dxa" w:w="2725"/>
            <w:shd w:val="clear" w:color="auto" w:fill="EEF3F8"/>
          </w:tcPr>
          <w:p>
            <w:pPr>
              <w:spacing w:after="0" w:line="240" w:lineRule="auto"/>
            </w:pPr>
            <w:r>
              <w:rPr>
                <w:rFonts w:ascii="Helvetica Neue" w:hAnsi="Helvetica Neue"/>
                <w:b/>
                <w:i w:val="0"/>
                <w:color w:val="1F4E79"/>
                <w:sz w:val="16"/>
              </w:rPr>
              <w:t>Policy (IT Policy)</w:t>
            </w:r>
          </w:p>
        </w:tc>
      </w:tr>
      <w:tr>
        <w:trPr>
          <w:cantSplit/>
        </w:trPr>
        <w:tc>
          <w:tcPr>
            <w:tcW w:type="dxa" w:w="1650"/>
          </w:tcPr>
          <w:p>
            <w:pPr>
              <w:spacing w:after="0" w:line="240" w:lineRule="auto"/>
            </w:pPr>
            <w:r>
              <w:rPr>
                <w:rFonts w:ascii="Georgia" w:hAnsi="Georgia"/>
                <w:b w:val="0"/>
                <w:i w:val="0"/>
                <w:color w:val="16181D"/>
                <w:sz w:val="17"/>
              </w:rPr>
              <w:t>Who makes it?</w:t>
            </w:r>
          </w:p>
        </w:tc>
        <w:tc>
          <w:tcPr>
            <w:tcW w:type="dxa" w:w="2865"/>
          </w:tcPr>
          <w:p>
            <w:pPr>
              <w:spacing w:after="0" w:line="240" w:lineRule="auto"/>
            </w:pPr>
            <w:r>
              <w:rPr>
                <w:rFonts w:ascii="Georgia" w:hAnsi="Georgia"/>
                <w:b w:val="0"/>
                <w:i w:val="0"/>
                <w:color w:val="16181D"/>
                <w:sz w:val="17"/>
              </w:rPr>
              <w:t>Parliament</w:t>
            </w:r>
          </w:p>
        </w:tc>
        <w:tc>
          <w:tcPr>
            <w:tcW w:type="dxa" w:w="2851"/>
          </w:tcPr>
          <w:p>
            <w:pPr>
              <w:spacing w:after="0" w:line="240" w:lineRule="auto"/>
            </w:pPr>
            <w:r>
              <w:rPr>
                <w:rFonts w:ascii="Georgia" w:hAnsi="Georgia"/>
                <w:b w:val="0"/>
                <w:i w:val="0"/>
                <w:color w:val="16181D"/>
                <w:sz w:val="17"/>
              </w:rPr>
              <w:t>The executive, under the Act</w:t>
            </w:r>
          </w:p>
        </w:tc>
        <w:tc>
          <w:tcPr>
            <w:tcW w:type="dxa" w:w="2725"/>
          </w:tcPr>
          <w:p>
            <w:pPr>
              <w:spacing w:after="0" w:line="240" w:lineRule="auto"/>
            </w:pPr>
            <w:r>
              <w:rPr>
                <w:rFonts w:ascii="Georgia" w:hAnsi="Georgia"/>
                <w:b w:val="0"/>
                <w:i w:val="0"/>
                <w:color w:val="16181D"/>
                <w:sz w:val="17"/>
              </w:rPr>
              <w:t>Government, as strategy</w:t>
            </w:r>
          </w:p>
        </w:tc>
      </w:tr>
      <w:tr>
        <w:trPr>
          <w:cantSplit/>
        </w:trPr>
        <w:tc>
          <w:tcPr>
            <w:tcW w:type="dxa" w:w="1650"/>
            <w:shd w:val="clear" w:color="auto" w:fill="FAFBFC"/>
          </w:tcPr>
          <w:p>
            <w:pPr>
              <w:spacing w:after="0" w:line="240" w:lineRule="auto"/>
            </w:pPr>
            <w:r>
              <w:rPr>
                <w:rFonts w:ascii="Georgia" w:hAnsi="Georgia"/>
                <w:b/>
                <w:i w:val="0"/>
                <w:color w:val="16181D"/>
                <w:sz w:val="17"/>
              </w:rPr>
              <w:t>Legally binding?</w:t>
            </w:r>
          </w:p>
        </w:tc>
        <w:tc>
          <w:tcPr>
            <w:tcW w:type="dxa" w:w="2865"/>
            <w:shd w:val="clear" w:color="auto" w:fill="FAFBFC"/>
          </w:tcPr>
          <w:p>
            <w:pPr>
              <w:spacing w:after="0" w:line="240" w:lineRule="auto"/>
            </w:pPr>
            <w:r>
              <w:rPr>
                <w:rFonts w:ascii="Georgia" w:hAnsi="Georgia"/>
                <w:b/>
                <w:i w:val="0"/>
                <w:color w:val="16181D"/>
                <w:sz w:val="17"/>
              </w:rPr>
              <w:t>Yes — primary law</w:t>
            </w:r>
          </w:p>
        </w:tc>
        <w:tc>
          <w:tcPr>
            <w:tcW w:type="dxa" w:w="2851"/>
            <w:shd w:val="clear" w:color="auto" w:fill="FAFBFC"/>
          </w:tcPr>
          <w:p>
            <w:pPr>
              <w:spacing w:after="0" w:line="240" w:lineRule="auto"/>
            </w:pPr>
            <w:r>
              <w:rPr>
                <w:rFonts w:ascii="Georgia" w:hAnsi="Georgia"/>
                <w:b/>
                <w:i w:val="0"/>
                <w:color w:val="16181D"/>
                <w:sz w:val="17"/>
              </w:rPr>
              <w:t>Yes — under the Act</w:t>
            </w:r>
          </w:p>
        </w:tc>
        <w:tc>
          <w:tcPr>
            <w:tcW w:type="dxa" w:w="2725"/>
            <w:shd w:val="clear" w:color="auto" w:fill="FAFBFC"/>
          </w:tcPr>
          <w:p>
            <w:pPr>
              <w:spacing w:after="0" w:line="240" w:lineRule="auto"/>
            </w:pPr>
            <w:r>
              <w:rPr>
                <w:rFonts w:ascii="Georgia" w:hAnsi="Georgia"/>
                <w:b/>
                <w:i w:val="0"/>
                <w:color w:val="16181D"/>
                <w:sz w:val="17"/>
              </w:rPr>
              <w:t>No — a direction and vision</w:t>
            </w:r>
          </w:p>
        </w:tc>
      </w:tr>
      <w:tr>
        <w:trPr>
          <w:cantSplit/>
        </w:trPr>
        <w:tc>
          <w:tcPr>
            <w:tcW w:type="dxa" w:w="1650"/>
          </w:tcPr>
          <w:p>
            <w:pPr>
              <w:spacing w:after="0" w:line="240" w:lineRule="auto"/>
            </w:pPr>
            <w:r>
              <w:rPr>
                <w:rFonts w:ascii="Georgia" w:hAnsi="Georgia"/>
                <w:b w:val="0"/>
                <w:i w:val="0"/>
                <w:color w:val="16181D"/>
                <w:sz w:val="17"/>
              </w:rPr>
              <w:t>What it does</w:t>
            </w:r>
          </w:p>
        </w:tc>
        <w:tc>
          <w:tcPr>
            <w:tcW w:type="dxa" w:w="2865"/>
          </w:tcPr>
          <w:p>
            <w:pPr>
              <w:spacing w:after="0" w:line="240" w:lineRule="auto"/>
            </w:pPr>
            <w:r>
              <w:rPr>
                <w:rFonts w:ascii="Georgia" w:hAnsi="Georgia"/>
                <w:b w:val="0"/>
                <w:i w:val="0"/>
                <w:color w:val="16181D"/>
                <w:sz w:val="17"/>
              </w:rPr>
              <w:t>States principles and offences</w:t>
            </w:r>
          </w:p>
        </w:tc>
        <w:tc>
          <w:tcPr>
            <w:tcW w:type="dxa" w:w="2851"/>
          </w:tcPr>
          <w:p>
            <w:pPr>
              <w:spacing w:after="0" w:line="240" w:lineRule="auto"/>
            </w:pPr>
            <w:r>
              <w:rPr>
                <w:rFonts w:ascii="Georgia" w:hAnsi="Georgia"/>
                <w:b w:val="0"/>
                <w:i w:val="0"/>
                <w:color w:val="16181D"/>
                <w:sz w:val="17"/>
              </w:rPr>
              <w:t>Spells out procedures</w:t>
            </w:r>
          </w:p>
        </w:tc>
        <w:tc>
          <w:tcPr>
            <w:tcW w:type="dxa" w:w="2725"/>
          </w:tcPr>
          <w:p>
            <w:pPr>
              <w:spacing w:after="0" w:line="240" w:lineRule="auto"/>
            </w:pPr>
            <w:r>
              <w:rPr>
                <w:rFonts w:ascii="Georgia" w:hAnsi="Georgia"/>
                <w:b w:val="0"/>
                <w:i w:val="0"/>
                <w:color w:val="16181D"/>
                <w:sz w:val="17"/>
              </w:rPr>
              <w:t>Sets national goals</w:t>
            </w:r>
          </w:p>
        </w:tc>
      </w:tr>
      <w:tr>
        <w:trPr>
          <w:cantSplit/>
        </w:trPr>
        <w:tc>
          <w:tcPr>
            <w:tcW w:type="dxa" w:w="1650"/>
            <w:shd w:val="clear" w:color="auto" w:fill="FAFBFC"/>
          </w:tcPr>
          <w:p>
            <w:pPr>
              <w:spacing w:after="0" w:line="240" w:lineRule="auto"/>
            </w:pPr>
            <w:r>
              <w:rPr>
                <w:rFonts w:ascii="Georgia" w:hAnsi="Georgia"/>
                <w:b w:val="0"/>
                <w:i w:val="0"/>
                <w:color w:val="16181D"/>
                <w:sz w:val="17"/>
              </w:rPr>
              <w:t>Can it punish?</w:t>
            </w:r>
          </w:p>
        </w:tc>
        <w:tc>
          <w:tcPr>
            <w:tcW w:type="dxa" w:w="2865"/>
            <w:shd w:val="clear" w:color="auto" w:fill="FAFBFC"/>
          </w:tcPr>
          <w:p>
            <w:pPr>
              <w:spacing w:after="0" w:line="240" w:lineRule="auto"/>
            </w:pPr>
            <w:r>
              <w:rPr>
                <w:rFonts w:ascii="Georgia" w:hAnsi="Georgia"/>
                <w:b/>
                <w:i w:val="0"/>
                <w:color w:val="16181D"/>
                <w:sz w:val="17"/>
              </w:rPr>
              <w:t>Yes</w:t>
            </w:r>
            <w:r>
              <w:rPr>
                <w:rFonts w:ascii="Georgia" w:hAnsi="Georgia"/>
                <w:b w:val="0"/>
                <w:i w:val="0"/>
                <w:color w:val="16181D"/>
                <w:sz w:val="17"/>
              </w:rPr>
              <w:t xml:space="preserve"> (offences chapter)</w:t>
            </w:r>
          </w:p>
        </w:tc>
        <w:tc>
          <w:tcPr>
            <w:tcW w:type="dxa" w:w="2851"/>
            <w:shd w:val="clear" w:color="auto" w:fill="FAFBFC"/>
          </w:tcPr>
          <w:p>
            <w:pPr>
              <w:spacing w:after="0" w:line="240" w:lineRule="auto"/>
            </w:pPr>
            <w:r>
              <w:rPr>
                <w:rFonts w:ascii="Georgia" w:hAnsi="Georgia"/>
                <w:b w:val="0"/>
                <w:i w:val="0"/>
                <w:color w:val="16181D"/>
                <w:sz w:val="17"/>
              </w:rPr>
              <w:t>Enforces procedures</w:t>
            </w:r>
          </w:p>
        </w:tc>
        <w:tc>
          <w:tcPr>
            <w:tcW w:type="dxa" w:w="2725"/>
            <w:shd w:val="clear" w:color="auto" w:fill="FAFBFC"/>
          </w:tcPr>
          <w:p>
            <w:pPr>
              <w:spacing w:after="0" w:line="240" w:lineRule="auto"/>
            </w:pPr>
            <w:r>
              <w:rPr>
                <w:rFonts w:ascii="Georgia" w:hAnsi="Georgia"/>
                <w:b/>
                <w:i w:val="0"/>
                <w:color w:val="16181D"/>
                <w:sz w:val="17"/>
              </w:rPr>
              <w:t>No</w:t>
            </w:r>
          </w:p>
        </w:tc>
      </w:tr>
      <w:tr>
        <w:trPr>
          <w:cantSplit/>
        </w:trPr>
        <w:tc>
          <w:tcPr>
            <w:tcW w:type="dxa" w:w="1650"/>
          </w:tcPr>
          <w:p>
            <w:pPr>
              <w:spacing w:after="0" w:line="240" w:lineRule="auto"/>
            </w:pPr>
            <w:r>
              <w:rPr>
                <w:rFonts w:ascii="Georgia" w:hAnsi="Georgia"/>
                <w:b w:val="0"/>
                <w:i w:val="0"/>
                <w:color w:val="16181D"/>
                <w:sz w:val="17"/>
              </w:rPr>
              <w:t>Example</w:t>
            </w:r>
          </w:p>
        </w:tc>
        <w:tc>
          <w:tcPr>
            <w:tcW w:type="dxa" w:w="2865"/>
          </w:tcPr>
          <w:p>
            <w:pPr>
              <w:spacing w:after="0" w:line="240" w:lineRule="auto"/>
            </w:pPr>
            <w:r>
              <w:rPr>
                <w:rFonts w:ascii="Georgia" w:hAnsi="Georgia"/>
                <w:b w:val="0"/>
                <w:i w:val="0"/>
                <w:color w:val="16181D"/>
                <w:sz w:val="17"/>
              </w:rPr>
              <w:t>"E-signatures are valid"</w:t>
            </w:r>
          </w:p>
        </w:tc>
        <w:tc>
          <w:tcPr>
            <w:tcW w:type="dxa" w:w="2851"/>
          </w:tcPr>
          <w:p>
            <w:pPr>
              <w:spacing w:after="0" w:line="240" w:lineRule="auto"/>
            </w:pPr>
            <w:r>
              <w:rPr>
                <w:rFonts w:ascii="Georgia" w:hAnsi="Georgia"/>
                <w:b w:val="0"/>
                <w:i w:val="0"/>
                <w:color w:val="16181D"/>
                <w:sz w:val="17"/>
              </w:rPr>
              <w:t>"How a CA is licensed"</w:t>
            </w:r>
          </w:p>
        </w:tc>
        <w:tc>
          <w:tcPr>
            <w:tcW w:type="dxa" w:w="2725"/>
          </w:tcPr>
          <w:p>
            <w:pPr>
              <w:spacing w:after="0" w:line="240" w:lineRule="auto"/>
            </w:pPr>
            <w:r>
              <w:rPr>
                <w:rFonts w:ascii="Georgia" w:hAnsi="Georgia"/>
                <w:b w:val="0"/>
                <w:i w:val="0"/>
                <w:color w:val="16181D"/>
                <w:sz w:val="17"/>
              </w:rPr>
              <w:t>"Make Nepal an IT hub"</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"The IT Policy is legally binding like the ETA."</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it is </w:t>
      </w:r>
      <w:r>
        <w:rPr>
          <w:rFonts w:ascii="Georgia" w:hAnsi="Georgia"/>
          <w:b/>
          <w:i w:val="0"/>
          <w:color w:val="3D4350"/>
          <w:sz w:val="18"/>
        </w:rPr>
        <w:t>not</w:t>
      </w:r>
      <w:r>
        <w:rPr>
          <w:rFonts w:ascii="Georgia" w:hAnsi="Georgia"/>
          <w:b w:val="0"/>
          <w:i w:val="0"/>
          <w:color w:val="3D4350"/>
          <w:sz w:val="18"/>
        </w:rPr>
        <w:t xml:space="preserve">. </w:t>
      </w:r>
      <w:r>
        <w:rPr>
          <w:rFonts w:ascii="Georgia" w:hAnsi="Georgia"/>
          <w:b/>
          <w:i w:val="0"/>
          <w:color w:val="3D4350"/>
          <w:sz w:val="18"/>
        </w:rPr>
        <w:t>Policy sets direction; laws (the ETA) and rules (the ETR) provide the binding legal mechanism.</w:t>
      </w:r>
      <w:r>
        <w:rPr>
          <w:rFonts w:ascii="Georgia" w:hAnsi="Georgia"/>
          <w:b w:val="0"/>
          <w:i w:val="0"/>
          <w:color w:val="3D4350"/>
          <w:sz w:val="18"/>
        </w:rPr>
        <w:t xml:space="preserve"> Citing the IT Policy as if it could criminalise or enforce is a common and costly exam mistake.</w:t>
      </w:r>
    </w:p>
    <w:p>
      <w:pPr>
        <w:keepLines/>
        <w:pBdr>
          <w:left w:val="single" w:sz="18" w:space="6" w:color="2A6EA8"/>
        </w:pBdr>
        <w:shd w:val="clear" w:color="auto" w:fill="F7F9FB"/>
        <w:spacing w:before="80" w:after="80"/>
        <w:ind w:left="227" w:right="113"/>
      </w:pPr>
      <w:r>
        <w:rPr>
          <w:rFonts w:ascii="Georgia" w:hAnsi="Georgia"/>
          <w:b/>
          <w:i w:val="0"/>
          <w:color w:val="3D4350"/>
          <w:sz w:val="18"/>
        </w:rPr>
        <w:t>The map analogy.</w:t>
      </w:r>
      <w:r>
        <w:rPr>
          <w:rFonts w:ascii="Georgia" w:hAnsi="Georgia"/>
          <w:b w:val="0"/>
          <w:i w:val="0"/>
          <w:color w:val="3D4350"/>
          <w:sz w:val="18"/>
        </w:rPr>
        <w:t xml:space="preserve"> The </w:t>
      </w:r>
      <w:r>
        <w:rPr>
          <w:rFonts w:ascii="Georgia" w:hAnsi="Georgia"/>
          <w:b/>
          <w:i w:val="0"/>
          <w:color w:val="3D4350"/>
          <w:sz w:val="18"/>
        </w:rPr>
        <w:t>IT Policy</w:t>
      </w:r>
      <w:r>
        <w:rPr>
          <w:rFonts w:ascii="Georgia" w:hAnsi="Georgia"/>
          <w:b w:val="0"/>
          <w:i w:val="0"/>
          <w:color w:val="3D4350"/>
          <w:sz w:val="18"/>
        </w:rPr>
        <w:t xml:space="preserve"> is the destination on the map, the </w:t>
      </w:r>
      <w:r>
        <w:rPr>
          <w:rFonts w:ascii="Georgia" w:hAnsi="Georgia"/>
          <w:b/>
          <w:i w:val="0"/>
          <w:color w:val="3D4350"/>
          <w:sz w:val="18"/>
        </w:rPr>
        <w:t>ETA</w:t>
      </w:r>
      <w:r>
        <w:rPr>
          <w:rFonts w:ascii="Georgia" w:hAnsi="Georgia"/>
          <w:b w:val="0"/>
          <w:i w:val="0"/>
          <w:color w:val="3D4350"/>
          <w:sz w:val="18"/>
        </w:rPr>
        <w:t xml:space="preserve"> is the road law, and the </w:t>
      </w:r>
      <w:r>
        <w:rPr>
          <w:rFonts w:ascii="Georgia" w:hAnsi="Georgia"/>
          <w:b/>
          <w:i w:val="0"/>
          <w:color w:val="3D4350"/>
          <w:sz w:val="18"/>
        </w:rPr>
        <w:t>ETR and Controller</w:t>
      </w:r>
      <w:r>
        <w:rPr>
          <w:rFonts w:ascii="Georgia" w:hAnsi="Georgia"/>
          <w:b w:val="0"/>
          <w:i w:val="0"/>
          <w:color w:val="3D4350"/>
          <w:sz w:val="18"/>
        </w:rPr>
        <w:t xml:space="preserve"> are the licensing office and traffic police that keep the road usable.</w:t>
      </w:r>
    </w:p>
    <w:p>
      <w:pPr>
        <w:pStyle w:val="Heading2"/>
        <w:pBdr>
          <w:bottom w:val="single" w:sz="6" w:space="2" w:color="D6D9E0"/>
        </w:pBdr>
      </w:pPr>
      <w:r>
        <w:rPr>
          <w:rFonts w:ascii="Helvetica Neue" w:hAnsi="Helvetica Neue"/>
          <w:b/>
          <w:i w:val="0"/>
          <w:color w:val="1F4E79"/>
          <w:sz w:val="27"/>
        </w:rPr>
        <w:t>9.9 Information security and policies</w:t>
      </w:r>
    </w:p>
    <w:p>
      <w:pPr>
        <w:spacing w:after="80"/>
      </w:pPr>
      <w:r>
        <w:rPr>
          <w:rFonts w:ascii="Georgia" w:hAnsi="Georgia"/>
          <w:b/>
          <w:i w:val="0"/>
          <w:color w:val="16181D"/>
          <w:sz w:val="19"/>
        </w:rPr>
        <w:t>Information security is protecting information's Confidentiality, Integrity and Availability — the CIA triad</w:t>
      </w:r>
      <w:r>
        <w:rPr>
          <w:rFonts w:ascii="Georgia" w:hAnsi="Georgia"/>
          <w:b w:val="0"/>
          <w:i w:val="0"/>
          <w:color w:val="16181D"/>
          <w:sz w:val="19"/>
        </w:rPr>
        <w:t xml:space="preserve"> (introduced in Unit 5).</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1595"/>
        <w:gridCol w:w="4069"/>
        <w:gridCol w:w="4427"/>
      </w:tblGrid>
      <w:tr>
        <w:trPr>
          <w:cantSplit/>
          <w:tblHeader/>
        </w:trPr>
        <w:tc>
          <w:tcPr>
            <w:tcW w:type="dxa" w:w="1595"/>
            <w:shd w:val="clear" w:color="auto" w:fill="EEF3F8"/>
          </w:tcPr>
          <w:p>
            <w:pPr>
              <w:spacing w:after="0" w:line="240" w:lineRule="auto"/>
            </w:pPr>
            <w:r>
              <w:rPr>
                <w:rFonts w:ascii="Helvetica Neue" w:hAnsi="Helvetica Neue"/>
                <w:b/>
                <w:i w:val="0"/>
                <w:color w:val="1F4E79"/>
                <w:sz w:val="16"/>
              </w:rPr>
              <w:t>CIA element</w:t>
            </w:r>
          </w:p>
        </w:tc>
        <w:tc>
          <w:tcPr>
            <w:tcW w:type="dxa" w:w="4069"/>
            <w:shd w:val="clear" w:color="auto" w:fill="EEF3F8"/>
          </w:tcPr>
          <w:p>
            <w:pPr>
              <w:spacing w:after="0" w:line="240" w:lineRule="auto"/>
            </w:pPr>
            <w:r>
              <w:rPr>
                <w:rFonts w:ascii="Helvetica Neue" w:hAnsi="Helvetica Neue"/>
                <w:b/>
                <w:i w:val="0"/>
                <w:color w:val="1F4E79"/>
                <w:sz w:val="16"/>
              </w:rPr>
              <w:t>What it protects</w:t>
            </w:r>
          </w:p>
        </w:tc>
        <w:tc>
          <w:tcPr>
            <w:tcW w:type="dxa" w:w="4427"/>
            <w:shd w:val="clear" w:color="auto" w:fill="EEF3F8"/>
          </w:tcPr>
          <w:p>
            <w:pPr>
              <w:spacing w:after="0" w:line="240" w:lineRule="auto"/>
            </w:pPr>
            <w:r>
              <w:rPr>
                <w:rFonts w:ascii="Helvetica Neue" w:hAnsi="Helvetica Neue"/>
                <w:b/>
                <w:i w:val="0"/>
                <w:color w:val="1F4E79"/>
                <w:sz w:val="16"/>
              </w:rPr>
              <w:t>The threat if lost</w:t>
            </w:r>
          </w:p>
        </w:tc>
      </w:tr>
      <w:tr>
        <w:trPr>
          <w:cantSplit/>
        </w:trPr>
        <w:tc>
          <w:tcPr>
            <w:tcW w:type="dxa" w:w="1595"/>
          </w:tcPr>
          <w:p>
            <w:pPr>
              <w:spacing w:after="0" w:line="240" w:lineRule="auto"/>
            </w:pPr>
            <w:r>
              <w:rPr>
                <w:rFonts w:ascii="Georgia" w:hAnsi="Georgia"/>
                <w:b/>
                <w:i w:val="0"/>
                <w:color w:val="16181D"/>
                <w:sz w:val="17"/>
              </w:rPr>
              <w:t>Confidentiality</w:t>
            </w:r>
          </w:p>
        </w:tc>
        <w:tc>
          <w:tcPr>
            <w:tcW w:type="dxa" w:w="4069"/>
          </w:tcPr>
          <w:p>
            <w:pPr>
              <w:spacing w:after="0" w:line="240" w:lineRule="auto"/>
            </w:pPr>
            <w:r>
              <w:rPr>
                <w:rFonts w:ascii="Georgia" w:hAnsi="Georgia"/>
                <w:b w:val="0"/>
                <w:i w:val="0"/>
                <w:color w:val="16181D"/>
                <w:sz w:val="17"/>
              </w:rPr>
              <w:t>A bank's customer KYC data stays private</w:t>
            </w:r>
          </w:p>
        </w:tc>
        <w:tc>
          <w:tcPr>
            <w:tcW w:type="dxa" w:w="4427"/>
          </w:tcPr>
          <w:p>
            <w:pPr>
              <w:spacing w:after="0" w:line="240" w:lineRule="auto"/>
            </w:pPr>
            <w:r>
              <w:rPr>
                <w:rFonts w:ascii="Georgia" w:hAnsi="Georgia"/>
                <w:b w:val="0"/>
                <w:i w:val="0"/>
                <w:color w:val="16181D"/>
                <w:sz w:val="17"/>
              </w:rPr>
              <w:t>A leak → privacy breach, ETA/Privacy Act liability</w:t>
            </w:r>
          </w:p>
        </w:tc>
      </w:tr>
      <w:tr>
        <w:trPr>
          <w:cantSplit/>
        </w:trPr>
        <w:tc>
          <w:tcPr>
            <w:tcW w:type="dxa" w:w="1595"/>
            <w:shd w:val="clear" w:color="auto" w:fill="FAFBFC"/>
          </w:tcPr>
          <w:p>
            <w:pPr>
              <w:spacing w:after="0" w:line="240" w:lineRule="auto"/>
            </w:pPr>
            <w:r>
              <w:rPr>
                <w:rFonts w:ascii="Georgia" w:hAnsi="Georgia"/>
                <w:b/>
                <w:i w:val="0"/>
                <w:color w:val="16181D"/>
                <w:sz w:val="17"/>
              </w:rPr>
              <w:t>Integrity</w:t>
            </w:r>
          </w:p>
        </w:tc>
        <w:tc>
          <w:tcPr>
            <w:tcW w:type="dxa" w:w="4069"/>
            <w:shd w:val="clear" w:color="auto" w:fill="FAFBFC"/>
          </w:tcPr>
          <w:p>
            <w:pPr>
              <w:spacing w:after="0" w:line="240" w:lineRule="auto"/>
            </w:pPr>
            <w:r>
              <w:rPr>
                <w:rFonts w:ascii="Georgia" w:hAnsi="Georgia"/>
                <w:b w:val="0"/>
                <w:i w:val="0"/>
                <w:color w:val="16181D"/>
                <w:sz w:val="17"/>
              </w:rPr>
              <w:t>An account balance stays accurate</w:t>
            </w:r>
          </w:p>
        </w:tc>
        <w:tc>
          <w:tcPr>
            <w:tcW w:type="dxa" w:w="4427"/>
            <w:shd w:val="clear" w:color="auto" w:fill="FAFBFC"/>
          </w:tcPr>
          <w:p>
            <w:pPr>
              <w:spacing w:after="0" w:line="240" w:lineRule="auto"/>
            </w:pPr>
            <w:r>
              <w:rPr>
                <w:rFonts w:ascii="Georgia" w:hAnsi="Georgia"/>
                <w:b w:val="0"/>
                <w:i w:val="0"/>
                <w:color w:val="16181D"/>
                <w:sz w:val="17"/>
              </w:rPr>
              <w:t>Tampered records → fraud, wrong decisions</w:t>
            </w:r>
          </w:p>
        </w:tc>
      </w:tr>
      <w:tr>
        <w:trPr>
          <w:cantSplit/>
        </w:trPr>
        <w:tc>
          <w:tcPr>
            <w:tcW w:type="dxa" w:w="1595"/>
          </w:tcPr>
          <w:p>
            <w:pPr>
              <w:spacing w:after="0" w:line="240" w:lineRule="auto"/>
            </w:pPr>
            <w:r>
              <w:rPr>
                <w:rFonts w:ascii="Georgia" w:hAnsi="Georgia"/>
                <w:b/>
                <w:i w:val="0"/>
                <w:color w:val="16181D"/>
                <w:sz w:val="17"/>
              </w:rPr>
              <w:t>Availability</w:t>
            </w:r>
          </w:p>
        </w:tc>
        <w:tc>
          <w:tcPr>
            <w:tcW w:type="dxa" w:w="4069"/>
          </w:tcPr>
          <w:p>
            <w:pPr>
              <w:spacing w:after="0" w:line="240" w:lineRule="auto"/>
            </w:pPr>
            <w:r>
              <w:rPr>
                <w:rFonts w:ascii="Georgia" w:hAnsi="Georgia"/>
                <w:b w:val="0"/>
                <w:i w:val="0"/>
                <w:color w:val="16181D"/>
                <w:sz w:val="17"/>
              </w:rPr>
              <w:t>eSewa and mobile banking work when needed</w:t>
            </w:r>
          </w:p>
        </w:tc>
        <w:tc>
          <w:tcPr>
            <w:tcW w:type="dxa" w:w="4427"/>
          </w:tcPr>
          <w:p>
            <w:pPr>
              <w:spacing w:after="0" w:line="240" w:lineRule="auto"/>
            </w:pPr>
            <w:r>
              <w:rPr>
                <w:rFonts w:ascii="Georgia" w:hAnsi="Georgia"/>
                <w:b w:val="0"/>
                <w:i w:val="0"/>
                <w:color w:val="16181D"/>
                <w:sz w:val="17"/>
              </w:rPr>
              <w:t>Downtime → customers locked out, trust lost</w:t>
            </w:r>
          </w:p>
        </w:tc>
      </w:tr>
      <w:tr>
        <w:trPr>
          <w:cantSplit/>
        </w:trPr>
        <w:tc>
          <w:tcPr>
            <w:tcW w:type="dxa" w:w="1595"/>
            <w:shd w:val="clear" w:color="auto" w:fill="FAFBFC"/>
          </w:tcPr>
          <w:p>
            <w:pPr>
              <w:spacing w:after="0" w:line="240" w:lineRule="auto"/>
            </w:pPr>
            <w:r>
              <w:rPr>
                <w:rFonts w:ascii="Georgia" w:hAnsi="Georgia"/>
                <w:b/>
                <w:i w:val="0"/>
                <w:color w:val="16181D"/>
                <w:sz w:val="17"/>
              </w:rPr>
              <w:t>Confidentiality</w:t>
            </w:r>
          </w:p>
        </w:tc>
        <w:tc>
          <w:tcPr>
            <w:tcW w:type="dxa" w:w="4069"/>
            <w:shd w:val="clear" w:color="auto" w:fill="FAFBFC"/>
          </w:tcPr>
          <w:p>
            <w:pPr>
              <w:spacing w:after="0" w:line="240" w:lineRule="auto"/>
            </w:pPr>
            <w:r>
              <w:rPr>
                <w:rFonts w:ascii="Georgia" w:hAnsi="Georgia"/>
                <w:b w:val="0"/>
                <w:i w:val="0"/>
                <w:color w:val="16181D"/>
                <w:sz w:val="17"/>
              </w:rPr>
              <w:t>Exam results seen only by the right office</w:t>
            </w:r>
          </w:p>
        </w:tc>
        <w:tc>
          <w:tcPr>
            <w:tcW w:type="dxa" w:w="4427"/>
            <w:shd w:val="clear" w:color="auto" w:fill="FAFBFC"/>
          </w:tcPr>
          <w:p>
            <w:pPr>
              <w:spacing w:after="0" w:line="240" w:lineRule="auto"/>
            </w:pPr>
            <w:r>
              <w:rPr>
                <w:rFonts w:ascii="Georgia" w:hAnsi="Georgia"/>
                <w:b w:val="0"/>
                <w:i w:val="0"/>
                <w:color w:val="16181D"/>
                <w:sz w:val="17"/>
              </w:rPr>
              <w:t>A premature leak → unfairness</w:t>
            </w:r>
          </w:p>
        </w:tc>
      </w:tr>
      <w:tr>
        <w:trPr>
          <w:cantSplit/>
        </w:trPr>
        <w:tc>
          <w:tcPr>
            <w:tcW w:type="dxa" w:w="1595"/>
          </w:tcPr>
          <w:p>
            <w:pPr>
              <w:spacing w:after="0" w:line="240" w:lineRule="auto"/>
            </w:pPr>
            <w:r>
              <w:rPr>
                <w:rFonts w:ascii="Georgia" w:hAnsi="Georgia"/>
                <w:b/>
                <w:i w:val="0"/>
                <w:color w:val="16181D"/>
                <w:sz w:val="17"/>
              </w:rPr>
              <w:t>Integrity</w:t>
            </w:r>
          </w:p>
        </w:tc>
        <w:tc>
          <w:tcPr>
            <w:tcW w:type="dxa" w:w="4069"/>
          </w:tcPr>
          <w:p>
            <w:pPr>
              <w:spacing w:after="0" w:line="240" w:lineRule="auto"/>
            </w:pPr>
            <w:r>
              <w:rPr>
                <w:rFonts w:ascii="Georgia" w:hAnsi="Georgia"/>
                <w:b w:val="0"/>
                <w:i w:val="0"/>
                <w:color w:val="16181D"/>
                <w:sz w:val="17"/>
              </w:rPr>
              <w:t>A digitally signed contract is not modified</w:t>
            </w:r>
          </w:p>
        </w:tc>
        <w:tc>
          <w:tcPr>
            <w:tcW w:type="dxa" w:w="4427"/>
          </w:tcPr>
          <w:p>
            <w:pPr>
              <w:spacing w:after="0" w:line="240" w:lineRule="auto"/>
            </w:pPr>
            <w:r>
              <w:rPr>
                <w:rFonts w:ascii="Georgia" w:hAnsi="Georgia"/>
                <w:b w:val="0"/>
                <w:i w:val="0"/>
                <w:color w:val="16181D"/>
                <w:sz w:val="17"/>
              </w:rPr>
              <w:t>Silent alteration → non-repudiation lost</w:t>
            </w:r>
          </w:p>
        </w:tc>
      </w:tr>
      <w:tr>
        <w:trPr>
          <w:cantSplit/>
        </w:trPr>
        <w:tc>
          <w:tcPr>
            <w:tcW w:type="dxa" w:w="1595"/>
            <w:shd w:val="clear" w:color="auto" w:fill="FAFBFC"/>
          </w:tcPr>
          <w:p>
            <w:pPr>
              <w:spacing w:after="0" w:line="240" w:lineRule="auto"/>
            </w:pPr>
            <w:r>
              <w:rPr>
                <w:rFonts w:ascii="Georgia" w:hAnsi="Georgia"/>
                <w:b/>
                <w:i w:val="0"/>
                <w:color w:val="16181D"/>
                <w:sz w:val="17"/>
              </w:rPr>
              <w:t>Availability</w:t>
            </w:r>
          </w:p>
        </w:tc>
        <w:tc>
          <w:tcPr>
            <w:tcW w:type="dxa" w:w="4069"/>
            <w:shd w:val="clear" w:color="auto" w:fill="FAFBFC"/>
          </w:tcPr>
          <w:p>
            <w:pPr>
              <w:spacing w:after="0" w:line="240" w:lineRule="auto"/>
            </w:pPr>
            <w:r>
              <w:rPr>
                <w:rFonts w:ascii="Georgia" w:hAnsi="Georgia"/>
                <w:b w:val="0"/>
                <w:i w:val="0"/>
                <w:color w:val="16181D"/>
                <w:sz w:val="17"/>
              </w:rPr>
              <w:t>A hospital system reachable in an emergency</w:t>
            </w:r>
          </w:p>
        </w:tc>
        <w:tc>
          <w:tcPr>
            <w:tcW w:type="dxa" w:w="4427"/>
            <w:shd w:val="clear" w:color="auto" w:fill="FAFBFC"/>
          </w:tcPr>
          <w:p>
            <w:pPr>
              <w:spacing w:after="0" w:line="240" w:lineRule="auto"/>
            </w:pPr>
            <w:r>
              <w:rPr>
                <w:rFonts w:ascii="Georgia" w:hAnsi="Georgia"/>
                <w:b w:val="0"/>
                <w:i w:val="0"/>
                <w:color w:val="16181D"/>
                <w:sz w:val="17"/>
              </w:rPr>
              <w:t>An outage → direct risk to patient care</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The through-line to this unit: law punishes AFTER a breach; security protects the triad BEFORE.</w:t>
      </w:r>
    </w:p>
    <w:p>
      <w:pPr>
        <w:pStyle w:val="Heading3"/>
      </w:pPr>
      <w:r>
        <w:rPr>
          <w:rFonts w:ascii="Helvetica Neue" w:hAnsi="Helvetica Neue"/>
          <w:b/>
          <w:i w:val="0"/>
          <w:color w:val="2A6EA8"/>
          <w:sz w:val="22"/>
        </w:rPr>
        <w:t>The information security policy</w:t>
      </w:r>
    </w:p>
    <w:p>
      <w:pPr>
        <w:spacing w:after="80"/>
      </w:pPr>
      <w:r>
        <w:rPr>
          <w:rFonts w:ascii="Georgia" w:hAnsi="Georgia"/>
          <w:b/>
          <w:i w:val="0"/>
          <w:color w:val="16181D"/>
          <w:sz w:val="19"/>
        </w:rPr>
        <w:t>An information security policy is a documented set of rules governing how an organisation protects its information assets.</w:t>
      </w:r>
    </w:p>
    <w:p>
      <w:pPr>
        <w:spacing w:after="80"/>
      </w:pPr>
      <w:r>
        <w:rPr>
          <w:rFonts w:ascii="Georgia" w:hAnsi="Georgia"/>
          <w:b/>
          <w:i w:val="0"/>
          <w:color w:val="16181D"/>
          <w:sz w:val="19"/>
        </w:rPr>
        <w:t>The hierarchy to memorise:</w:t>
      </w:r>
    </w:p>
    <w:p>
      <w:pPr>
        <w:keepLines/>
        <w:pBdr>
          <w:left w:val="single" w:sz="18" w:space="6" w:color="2A6EA8"/>
        </w:pBdr>
        <w:shd w:val="clear" w:color="auto" w:fill="F7F9FB"/>
        <w:spacing w:before="80" w:after="80"/>
        <w:ind w:left="227" w:right="113"/>
      </w:pPr>
      <w:r>
        <w:rPr>
          <w:rFonts w:ascii="Georgia" w:hAnsi="Georgia"/>
          <w:b w:val="0"/>
          <w:i w:val="0"/>
          <w:color w:val="3D4350"/>
          <w:sz w:val="18"/>
        </w:rPr>
        <w:t>## POLICY (the rule and intent) → STANDARDS (measurable requirements) → PROCEDURES (step-by-step how-to) → GUIDELINES (advisory)</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2707"/>
        <w:gridCol w:w="3022"/>
        <w:gridCol w:w="4362"/>
      </w:tblGrid>
      <w:tr>
        <w:trPr>
          <w:cantSplit/>
          <w:tblHeader/>
        </w:trPr>
        <w:tc>
          <w:tcPr>
            <w:tcW w:type="dxa" w:w="2707"/>
            <w:shd w:val="clear" w:color="auto" w:fill="EEF3F8"/>
          </w:tcPr>
          <w:p>
            <w:pPr>
              <w:spacing w:after="0" w:line="240" w:lineRule="auto"/>
            </w:pPr>
            <w:r>
              <w:rPr>
                <w:rFonts w:ascii="Helvetica Neue" w:hAnsi="Helvetica Neue"/>
                <w:b/>
                <w:i w:val="0"/>
                <w:color w:val="1F4E79"/>
                <w:sz w:val="16"/>
              </w:rPr>
              <w:t>Policy component</w:t>
            </w:r>
          </w:p>
        </w:tc>
        <w:tc>
          <w:tcPr>
            <w:tcW w:type="dxa" w:w="3022"/>
            <w:shd w:val="clear" w:color="auto" w:fill="EEF3F8"/>
          </w:tcPr>
          <w:p>
            <w:pPr>
              <w:spacing w:after="0" w:line="240" w:lineRule="auto"/>
            </w:pPr>
            <w:r>
              <w:rPr>
                <w:rFonts w:ascii="Helvetica Neue" w:hAnsi="Helvetica Neue"/>
                <w:b/>
                <w:i w:val="0"/>
                <w:color w:val="1F4E79"/>
                <w:sz w:val="16"/>
              </w:rPr>
              <w:t>What it governs</w:t>
            </w:r>
          </w:p>
        </w:tc>
        <w:tc>
          <w:tcPr>
            <w:tcW w:type="dxa" w:w="4362"/>
            <w:shd w:val="clear" w:color="auto" w:fill="EEF3F8"/>
          </w:tcPr>
          <w:p>
            <w:pPr>
              <w:spacing w:after="0" w:line="240" w:lineRule="auto"/>
            </w:pPr>
            <w:r>
              <w:rPr>
                <w:rFonts w:ascii="Helvetica Neue" w:hAnsi="Helvetica Neue"/>
                <w:b/>
                <w:i w:val="0"/>
                <w:color w:val="1F4E79"/>
                <w:sz w:val="16"/>
              </w:rPr>
              <w:t>The threat it stops</w:t>
            </w:r>
          </w:p>
        </w:tc>
      </w:tr>
      <w:tr>
        <w:trPr>
          <w:cantSplit/>
        </w:trPr>
        <w:tc>
          <w:tcPr>
            <w:tcW w:type="dxa" w:w="2707"/>
          </w:tcPr>
          <w:p>
            <w:pPr>
              <w:spacing w:after="0" w:line="240" w:lineRule="auto"/>
            </w:pPr>
            <w:r>
              <w:rPr>
                <w:rFonts w:ascii="Georgia" w:hAnsi="Georgia"/>
                <w:b/>
                <w:i w:val="0"/>
                <w:color w:val="16181D"/>
                <w:sz w:val="17"/>
              </w:rPr>
              <w:t>Acceptable-use policy (AUP)</w:t>
            </w:r>
          </w:p>
        </w:tc>
        <w:tc>
          <w:tcPr>
            <w:tcW w:type="dxa" w:w="3022"/>
          </w:tcPr>
          <w:p>
            <w:pPr>
              <w:spacing w:after="0" w:line="240" w:lineRule="auto"/>
            </w:pPr>
            <w:r>
              <w:rPr>
                <w:rFonts w:ascii="Georgia" w:hAnsi="Georgia"/>
                <w:b w:val="0"/>
                <w:i w:val="0"/>
                <w:color w:val="16181D"/>
                <w:sz w:val="17"/>
              </w:rPr>
              <w:t>How staff may use company systems</w:t>
            </w:r>
          </w:p>
        </w:tc>
        <w:tc>
          <w:tcPr>
            <w:tcW w:type="dxa" w:w="4362"/>
          </w:tcPr>
          <w:p>
            <w:pPr>
              <w:spacing w:after="0" w:line="240" w:lineRule="auto"/>
            </w:pPr>
            <w:r>
              <w:rPr>
                <w:rFonts w:ascii="Georgia" w:hAnsi="Georgia"/>
                <w:b w:val="0"/>
                <w:i w:val="0"/>
                <w:color w:val="16181D"/>
                <w:sz w:val="17"/>
              </w:rPr>
              <w:t>Misuse, shadow IT, risky browsing</w:t>
            </w:r>
          </w:p>
        </w:tc>
      </w:tr>
      <w:tr>
        <w:trPr>
          <w:cantSplit/>
        </w:trPr>
        <w:tc>
          <w:tcPr>
            <w:tcW w:type="dxa" w:w="2707"/>
            <w:shd w:val="clear" w:color="auto" w:fill="FAFBFC"/>
          </w:tcPr>
          <w:p>
            <w:pPr>
              <w:spacing w:after="0" w:line="240" w:lineRule="auto"/>
            </w:pPr>
            <w:r>
              <w:rPr>
                <w:rFonts w:ascii="Georgia" w:hAnsi="Georgia"/>
                <w:b/>
                <w:i w:val="0"/>
                <w:color w:val="16181D"/>
                <w:sz w:val="17"/>
              </w:rPr>
              <w:t>Access control and password policy</w:t>
            </w:r>
          </w:p>
        </w:tc>
        <w:tc>
          <w:tcPr>
            <w:tcW w:type="dxa" w:w="3022"/>
            <w:shd w:val="clear" w:color="auto" w:fill="FAFBFC"/>
          </w:tcPr>
          <w:p>
            <w:pPr>
              <w:spacing w:after="0" w:line="240" w:lineRule="auto"/>
            </w:pPr>
            <w:r>
              <w:rPr>
                <w:rFonts w:ascii="Georgia" w:hAnsi="Georgia"/>
                <w:b w:val="0"/>
                <w:i w:val="0"/>
                <w:color w:val="16181D"/>
                <w:sz w:val="17"/>
              </w:rPr>
              <w:t>Who can access what</w:t>
            </w:r>
          </w:p>
        </w:tc>
        <w:tc>
          <w:tcPr>
            <w:tcW w:type="dxa" w:w="4362"/>
            <w:shd w:val="clear" w:color="auto" w:fill="FAFBFC"/>
          </w:tcPr>
          <w:p>
            <w:pPr>
              <w:spacing w:after="0" w:line="240" w:lineRule="auto"/>
            </w:pPr>
            <w:r>
              <w:rPr>
                <w:rFonts w:ascii="Georgia" w:hAnsi="Georgia"/>
                <w:b w:val="0"/>
                <w:i w:val="0"/>
                <w:color w:val="16181D"/>
                <w:sz w:val="17"/>
              </w:rPr>
              <w:t>Weak or shared passwords → account takeover</w:t>
            </w:r>
          </w:p>
        </w:tc>
      </w:tr>
      <w:tr>
        <w:trPr>
          <w:cantSplit/>
        </w:trPr>
        <w:tc>
          <w:tcPr>
            <w:tcW w:type="dxa" w:w="2707"/>
          </w:tcPr>
          <w:p>
            <w:pPr>
              <w:spacing w:after="0" w:line="240" w:lineRule="auto"/>
            </w:pPr>
            <w:r>
              <w:rPr>
                <w:rFonts w:ascii="Georgia" w:hAnsi="Georgia"/>
                <w:b/>
                <w:i w:val="0"/>
                <w:color w:val="16181D"/>
                <w:sz w:val="17"/>
              </w:rPr>
              <w:t>Data classification</w:t>
            </w:r>
          </w:p>
        </w:tc>
        <w:tc>
          <w:tcPr>
            <w:tcW w:type="dxa" w:w="3022"/>
          </w:tcPr>
          <w:p>
            <w:pPr>
              <w:spacing w:after="0" w:line="240" w:lineRule="auto"/>
            </w:pPr>
            <w:r>
              <w:rPr>
                <w:rFonts w:ascii="Georgia" w:hAnsi="Georgia"/>
                <w:b w:val="0"/>
                <w:i w:val="0"/>
                <w:color w:val="16181D"/>
                <w:sz w:val="17"/>
              </w:rPr>
              <w:t>How data is labelled and handled</w:t>
            </w:r>
          </w:p>
        </w:tc>
        <w:tc>
          <w:tcPr>
            <w:tcW w:type="dxa" w:w="4362"/>
          </w:tcPr>
          <w:p>
            <w:pPr>
              <w:spacing w:after="0" w:line="240" w:lineRule="auto"/>
            </w:pPr>
            <w:r>
              <w:rPr>
                <w:rFonts w:ascii="Georgia" w:hAnsi="Georgia"/>
                <w:b w:val="0"/>
                <w:i w:val="0"/>
                <w:color w:val="16181D"/>
                <w:sz w:val="17"/>
              </w:rPr>
              <w:t>Sensitive KYC data treated carelessly</w:t>
            </w:r>
          </w:p>
        </w:tc>
      </w:tr>
      <w:tr>
        <w:trPr>
          <w:cantSplit/>
        </w:trPr>
        <w:tc>
          <w:tcPr>
            <w:tcW w:type="dxa" w:w="2707"/>
            <w:shd w:val="clear" w:color="auto" w:fill="FAFBFC"/>
          </w:tcPr>
          <w:p>
            <w:pPr>
              <w:spacing w:after="0" w:line="240" w:lineRule="auto"/>
            </w:pPr>
            <w:r>
              <w:rPr>
                <w:rFonts w:ascii="Georgia" w:hAnsi="Georgia"/>
                <w:b/>
                <w:i w:val="0"/>
                <w:color w:val="16181D"/>
                <w:sz w:val="17"/>
              </w:rPr>
              <w:t>Incident response</w:t>
            </w:r>
          </w:p>
        </w:tc>
        <w:tc>
          <w:tcPr>
            <w:tcW w:type="dxa" w:w="3022"/>
            <w:shd w:val="clear" w:color="auto" w:fill="FAFBFC"/>
          </w:tcPr>
          <w:p>
            <w:pPr>
              <w:spacing w:after="0" w:line="240" w:lineRule="auto"/>
            </w:pPr>
            <w:r>
              <w:rPr>
                <w:rFonts w:ascii="Georgia" w:hAnsi="Georgia"/>
                <w:b w:val="0"/>
                <w:i w:val="0"/>
                <w:color w:val="16181D"/>
                <w:sz w:val="17"/>
              </w:rPr>
              <w:t>The steps when a breach occurs</w:t>
            </w:r>
          </w:p>
        </w:tc>
        <w:tc>
          <w:tcPr>
            <w:tcW w:type="dxa" w:w="4362"/>
            <w:shd w:val="clear" w:color="auto" w:fill="FAFBFC"/>
          </w:tcPr>
          <w:p>
            <w:pPr>
              <w:spacing w:after="0" w:line="240" w:lineRule="auto"/>
            </w:pPr>
            <w:r>
              <w:rPr>
                <w:rFonts w:ascii="Georgia" w:hAnsi="Georgia"/>
                <w:b w:val="0"/>
                <w:i w:val="0"/>
                <w:color w:val="16181D"/>
                <w:sz w:val="17"/>
              </w:rPr>
              <w:t>A slow, chaotic reaction that worsens a breach</w:t>
            </w:r>
          </w:p>
        </w:tc>
      </w:tr>
      <w:tr>
        <w:trPr>
          <w:cantSplit/>
        </w:trPr>
        <w:tc>
          <w:tcPr>
            <w:tcW w:type="dxa" w:w="2707"/>
          </w:tcPr>
          <w:p>
            <w:pPr>
              <w:spacing w:after="0" w:line="240" w:lineRule="auto"/>
            </w:pPr>
            <w:r>
              <w:rPr>
                <w:rFonts w:ascii="Georgia" w:hAnsi="Georgia"/>
                <w:b/>
                <w:i w:val="0"/>
                <w:color w:val="16181D"/>
                <w:sz w:val="17"/>
              </w:rPr>
              <w:t>BYOD policy</w:t>
            </w:r>
          </w:p>
        </w:tc>
        <w:tc>
          <w:tcPr>
            <w:tcW w:type="dxa" w:w="3022"/>
          </w:tcPr>
          <w:p>
            <w:pPr>
              <w:spacing w:after="0" w:line="240" w:lineRule="auto"/>
            </w:pPr>
            <w:r>
              <w:rPr>
                <w:rFonts w:ascii="Georgia" w:hAnsi="Georgia"/>
                <w:b w:val="0"/>
                <w:i w:val="0"/>
                <w:color w:val="16181D"/>
                <w:sz w:val="17"/>
              </w:rPr>
              <w:t>Personal devices on the network</w:t>
            </w:r>
          </w:p>
        </w:tc>
        <w:tc>
          <w:tcPr>
            <w:tcW w:type="dxa" w:w="4362"/>
          </w:tcPr>
          <w:p>
            <w:pPr>
              <w:spacing w:after="0" w:line="240" w:lineRule="auto"/>
            </w:pPr>
            <w:r>
              <w:rPr>
                <w:rFonts w:ascii="Georgia" w:hAnsi="Georgia"/>
                <w:b w:val="0"/>
                <w:i w:val="0"/>
                <w:color w:val="16181D"/>
                <w:sz w:val="17"/>
              </w:rPr>
              <w:t>An infected personal phone or USB spreads malware</w:t>
            </w:r>
          </w:p>
        </w:tc>
      </w:tr>
      <w:tr>
        <w:trPr>
          <w:cantSplit/>
        </w:trPr>
        <w:tc>
          <w:tcPr>
            <w:tcW w:type="dxa" w:w="2707"/>
            <w:shd w:val="clear" w:color="auto" w:fill="FAFBFC"/>
          </w:tcPr>
          <w:p>
            <w:pPr>
              <w:spacing w:after="0" w:line="240" w:lineRule="auto"/>
            </w:pPr>
            <w:r>
              <w:rPr>
                <w:rFonts w:ascii="Georgia" w:hAnsi="Georgia"/>
                <w:b/>
                <w:i w:val="0"/>
                <w:color w:val="16181D"/>
                <w:sz w:val="17"/>
              </w:rPr>
              <w:t>Backup and retention</w:t>
            </w:r>
          </w:p>
        </w:tc>
        <w:tc>
          <w:tcPr>
            <w:tcW w:type="dxa" w:w="3022"/>
            <w:shd w:val="clear" w:color="auto" w:fill="FAFBFC"/>
          </w:tcPr>
          <w:p>
            <w:pPr>
              <w:spacing w:after="0" w:line="240" w:lineRule="auto"/>
            </w:pPr>
            <w:r>
              <w:rPr>
                <w:rFonts w:ascii="Georgia" w:hAnsi="Georgia"/>
                <w:b w:val="0"/>
                <w:i w:val="0"/>
                <w:color w:val="16181D"/>
                <w:sz w:val="17"/>
              </w:rPr>
              <w:t>How data is backed up and kept</w:t>
            </w:r>
          </w:p>
        </w:tc>
        <w:tc>
          <w:tcPr>
            <w:tcW w:type="dxa" w:w="4362"/>
            <w:shd w:val="clear" w:color="auto" w:fill="FAFBFC"/>
          </w:tcPr>
          <w:p>
            <w:pPr>
              <w:spacing w:after="0" w:line="240" w:lineRule="auto"/>
            </w:pPr>
            <w:r>
              <w:rPr>
                <w:rFonts w:ascii="Georgia" w:hAnsi="Georgia"/>
                <w:b w:val="0"/>
                <w:i w:val="0"/>
                <w:color w:val="16181D"/>
                <w:sz w:val="17"/>
              </w:rPr>
              <w:t>Ransomware or data loss with no recovery</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"Security is only a technical / IT-team problem."</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it is </w:t>
      </w:r>
      <w:r>
        <w:rPr>
          <w:rFonts w:ascii="Georgia" w:hAnsi="Georgia"/>
          <w:b/>
          <w:i w:val="0"/>
          <w:color w:val="3D4350"/>
          <w:sz w:val="18"/>
        </w:rPr>
        <w:t>governance + people + process</w:t>
      </w:r>
      <w:r>
        <w:rPr>
          <w:rFonts w:ascii="Georgia" w:hAnsi="Georgia"/>
          <w:b w:val="0"/>
          <w:i w:val="0"/>
          <w:color w:val="3D4350"/>
          <w:sz w:val="18"/>
        </w:rPr>
        <w:t xml:space="preserve">. Firewalls do not stop an employee sharing a password or losing an unencrypted laptop — </w:t>
      </w:r>
      <w:r>
        <w:rPr>
          <w:rFonts w:ascii="Georgia" w:hAnsi="Georgia"/>
          <w:b/>
          <w:i w:val="0"/>
          <w:color w:val="3D4350"/>
          <w:sz w:val="18"/>
        </w:rPr>
        <w:t>policy, training and user behaviour do.</w:t>
      </w:r>
      <w:r>
        <w:rPr>
          <w:rFonts w:ascii="Georgia" w:hAnsi="Georgia"/>
          <w:b w:val="0"/>
          <w:i w:val="0"/>
          <w:color w:val="3D4350"/>
          <w:sz w:val="18"/>
        </w:rPr>
        <w:t xml:space="preserve"> Most breaches exploit people and process gaps, not just technology.</w:t>
      </w:r>
    </w:p>
    <w:p>
      <w:pPr>
        <w:pStyle w:val="Heading3"/>
      </w:pPr>
      <w:r>
        <w:rPr>
          <w:rFonts w:ascii="Helvetica Neue" w:hAnsi="Helvetica Neue"/>
          <w:b/>
          <w:i w:val="0"/>
          <w:color w:val="2A6EA8"/>
          <w:sz w:val="22"/>
        </w:rPr>
        <w:t>Where law meets policy</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2421"/>
        <w:gridCol w:w="2289"/>
        <w:gridCol w:w="1705"/>
        <w:gridCol w:w="3676"/>
      </w:tblGrid>
      <w:tr>
        <w:trPr>
          <w:cantSplit/>
          <w:tblHeader/>
        </w:trPr>
        <w:tc>
          <w:tcPr>
            <w:tcW w:type="dxa" w:w="2421"/>
            <w:shd w:val="clear" w:color="auto" w:fill="EEF3F8"/>
          </w:tcPr>
          <w:p>
            <w:pPr>
              <w:spacing w:after="0" w:line="240" w:lineRule="auto"/>
            </w:pPr>
            <w:r>
              <w:rPr>
                <w:rFonts w:ascii="Helvetica Neue" w:hAnsi="Helvetica Neue"/>
                <w:b/>
                <w:i w:val="0"/>
                <w:color w:val="1F4E79"/>
                <w:sz w:val="16"/>
              </w:rPr>
              <w:t>Layer</w:t>
            </w:r>
          </w:p>
        </w:tc>
        <w:tc>
          <w:tcPr>
            <w:tcW w:type="dxa" w:w="2289"/>
            <w:shd w:val="clear" w:color="auto" w:fill="EEF3F8"/>
          </w:tcPr>
          <w:p>
            <w:pPr>
              <w:spacing w:after="0" w:line="240" w:lineRule="auto"/>
            </w:pPr>
            <w:r>
              <w:rPr>
                <w:rFonts w:ascii="Helvetica Neue" w:hAnsi="Helvetica Neue"/>
                <w:b/>
                <w:i w:val="0"/>
                <w:color w:val="1F4E79"/>
                <w:sz w:val="16"/>
              </w:rPr>
              <w:t>Its role</w:t>
            </w:r>
          </w:p>
        </w:tc>
        <w:tc>
          <w:tcPr>
            <w:tcW w:type="dxa" w:w="1705"/>
            <w:shd w:val="clear" w:color="auto" w:fill="EEF3F8"/>
          </w:tcPr>
          <w:p>
            <w:pPr>
              <w:spacing w:after="0" w:line="240" w:lineRule="auto"/>
            </w:pPr>
            <w:r>
              <w:rPr>
                <w:rFonts w:ascii="Helvetica Neue" w:hAnsi="Helvetica Neue"/>
                <w:b/>
                <w:i w:val="0"/>
                <w:color w:val="1F4E79"/>
                <w:sz w:val="16"/>
              </w:rPr>
              <w:t>When it acts</w:t>
            </w:r>
          </w:p>
        </w:tc>
        <w:tc>
          <w:tcPr>
            <w:tcW w:type="dxa" w:w="3676"/>
            <w:shd w:val="clear" w:color="auto" w:fill="EEF3F8"/>
          </w:tcPr>
          <w:p>
            <w:pPr>
              <w:spacing w:after="0" w:line="240" w:lineRule="auto"/>
            </w:pPr>
            <w:r>
              <w:rPr>
                <w:rFonts w:ascii="Helvetica Neue" w:hAnsi="Helvetica Neue"/>
                <w:b/>
                <w:i w:val="0"/>
                <w:color w:val="1F4E79"/>
                <w:sz w:val="16"/>
              </w:rPr>
              <w:t>Nepal example</w:t>
            </w:r>
          </w:p>
        </w:tc>
      </w:tr>
      <w:tr>
        <w:trPr>
          <w:cantSplit/>
        </w:trPr>
        <w:tc>
          <w:tcPr>
            <w:tcW w:type="dxa" w:w="2421"/>
          </w:tcPr>
          <w:p>
            <w:pPr>
              <w:spacing w:after="0" w:line="240" w:lineRule="auto"/>
            </w:pPr>
            <w:r>
              <w:rPr>
                <w:rFonts w:ascii="Georgia" w:hAnsi="Georgia"/>
                <w:b/>
                <w:i w:val="0"/>
                <w:color w:val="16181D"/>
                <w:sz w:val="17"/>
              </w:rPr>
              <w:t>ETA (cyber law)</w:t>
            </w:r>
          </w:p>
        </w:tc>
        <w:tc>
          <w:tcPr>
            <w:tcW w:type="dxa" w:w="2289"/>
          </w:tcPr>
          <w:p>
            <w:pPr>
              <w:spacing w:after="0" w:line="240" w:lineRule="auto"/>
            </w:pPr>
            <w:r>
              <w:rPr>
                <w:rFonts w:ascii="Georgia" w:hAnsi="Georgia"/>
                <w:b/>
                <w:i w:val="0"/>
                <w:color w:val="16181D"/>
                <w:sz w:val="17"/>
              </w:rPr>
              <w:t>Criminalises and punishes</w:t>
            </w:r>
          </w:p>
        </w:tc>
        <w:tc>
          <w:tcPr>
            <w:tcW w:type="dxa" w:w="1705"/>
          </w:tcPr>
          <w:p>
            <w:pPr>
              <w:spacing w:after="0" w:line="240" w:lineRule="auto"/>
            </w:pPr>
            <w:r>
              <w:rPr>
                <w:rFonts w:ascii="Georgia" w:hAnsi="Georgia"/>
                <w:b/>
                <w:i w:val="0"/>
                <w:color w:val="16181D"/>
                <w:sz w:val="17"/>
              </w:rPr>
              <w:t>After</w:t>
            </w:r>
            <w:r>
              <w:rPr>
                <w:rFonts w:ascii="Georgia" w:hAnsi="Georgia"/>
                <w:b w:val="0"/>
                <w:i w:val="0"/>
                <w:color w:val="16181D"/>
                <w:sz w:val="17"/>
              </w:rPr>
              <w:t xml:space="preserve"> harm occurs</w:t>
            </w:r>
          </w:p>
        </w:tc>
        <w:tc>
          <w:tcPr>
            <w:tcW w:type="dxa" w:w="3676"/>
          </w:tcPr>
          <w:p>
            <w:pPr>
              <w:spacing w:after="0" w:line="240" w:lineRule="auto"/>
            </w:pPr>
            <w:r>
              <w:rPr>
                <w:rFonts w:ascii="Georgia" w:hAnsi="Georgia"/>
                <w:b w:val="0"/>
                <w:i w:val="0"/>
                <w:color w:val="16181D"/>
                <w:sz w:val="17"/>
              </w:rPr>
              <w:t>Prosecuting a hacker or fraudster</w:t>
            </w:r>
          </w:p>
        </w:tc>
      </w:tr>
      <w:tr>
        <w:trPr>
          <w:cantSplit/>
        </w:trPr>
        <w:tc>
          <w:tcPr>
            <w:tcW w:type="dxa" w:w="2421"/>
            <w:shd w:val="clear" w:color="auto" w:fill="FAFBFC"/>
          </w:tcPr>
          <w:p>
            <w:pPr>
              <w:spacing w:after="0" w:line="240" w:lineRule="auto"/>
            </w:pPr>
            <w:r>
              <w:rPr>
                <w:rFonts w:ascii="Georgia" w:hAnsi="Georgia"/>
                <w:b/>
                <w:i w:val="0"/>
                <w:color w:val="16181D"/>
                <w:sz w:val="17"/>
              </w:rPr>
              <w:t>IT Policy (national)</w:t>
            </w:r>
          </w:p>
        </w:tc>
        <w:tc>
          <w:tcPr>
            <w:tcW w:type="dxa" w:w="2289"/>
            <w:shd w:val="clear" w:color="auto" w:fill="FAFBFC"/>
          </w:tcPr>
          <w:p>
            <w:pPr>
              <w:spacing w:after="0" w:line="240" w:lineRule="auto"/>
            </w:pPr>
            <w:r>
              <w:rPr>
                <w:rFonts w:ascii="Georgia" w:hAnsi="Georgia"/>
                <w:b/>
                <w:i w:val="0"/>
                <w:color w:val="16181D"/>
                <w:sz w:val="17"/>
              </w:rPr>
              <w:t>Directs and sets goals</w:t>
            </w:r>
          </w:p>
        </w:tc>
        <w:tc>
          <w:tcPr>
            <w:tcW w:type="dxa" w:w="1705"/>
            <w:shd w:val="clear" w:color="auto" w:fill="FAFBFC"/>
          </w:tcPr>
          <w:p>
            <w:pPr>
              <w:spacing w:after="0" w:line="240" w:lineRule="auto"/>
            </w:pPr>
            <w:r>
              <w:rPr>
                <w:rFonts w:ascii="Georgia" w:hAnsi="Georgia"/>
                <w:b w:val="0"/>
                <w:i w:val="0"/>
                <w:color w:val="16181D"/>
                <w:sz w:val="17"/>
              </w:rPr>
              <w:t>Ongoing strategy</w:t>
            </w:r>
          </w:p>
        </w:tc>
        <w:tc>
          <w:tcPr>
            <w:tcW w:type="dxa" w:w="3676"/>
            <w:shd w:val="clear" w:color="auto" w:fill="FAFBFC"/>
          </w:tcPr>
          <w:p>
            <w:pPr>
              <w:spacing w:after="0" w:line="240" w:lineRule="auto"/>
            </w:pPr>
            <w:r>
              <w:rPr>
                <w:rFonts w:ascii="Georgia" w:hAnsi="Georgia"/>
                <w:b w:val="0"/>
                <w:i w:val="0"/>
                <w:color w:val="16181D"/>
                <w:sz w:val="17"/>
              </w:rPr>
              <w:t>The "Digital Nepal" e-governance ambition</w:t>
            </w:r>
          </w:p>
        </w:tc>
      </w:tr>
      <w:tr>
        <w:trPr>
          <w:cantSplit/>
        </w:trPr>
        <w:tc>
          <w:tcPr>
            <w:tcW w:type="dxa" w:w="2421"/>
          </w:tcPr>
          <w:p>
            <w:pPr>
              <w:spacing w:after="0" w:line="240" w:lineRule="auto"/>
            </w:pPr>
            <w:r>
              <w:rPr>
                <w:rFonts w:ascii="Georgia" w:hAnsi="Georgia"/>
                <w:b/>
                <w:i w:val="0"/>
                <w:color w:val="16181D"/>
                <w:sz w:val="17"/>
              </w:rPr>
              <w:t>Security policy (organisational)</w:t>
            </w:r>
          </w:p>
        </w:tc>
        <w:tc>
          <w:tcPr>
            <w:tcW w:type="dxa" w:w="2289"/>
          </w:tcPr>
          <w:p>
            <w:pPr>
              <w:spacing w:after="0" w:line="240" w:lineRule="auto"/>
            </w:pPr>
            <w:r>
              <w:rPr>
                <w:rFonts w:ascii="Georgia" w:hAnsi="Georgia"/>
                <w:b/>
                <w:i w:val="0"/>
                <w:color w:val="16181D"/>
                <w:sz w:val="17"/>
              </w:rPr>
              <w:t>Operationalises protection</w:t>
            </w:r>
          </w:p>
        </w:tc>
        <w:tc>
          <w:tcPr>
            <w:tcW w:type="dxa" w:w="1705"/>
          </w:tcPr>
          <w:p>
            <w:pPr>
              <w:spacing w:after="0" w:line="240" w:lineRule="auto"/>
            </w:pPr>
            <w:r>
              <w:rPr>
                <w:rFonts w:ascii="Georgia" w:hAnsi="Georgia"/>
                <w:b/>
                <w:i w:val="0"/>
                <w:color w:val="16181D"/>
                <w:sz w:val="17"/>
              </w:rPr>
              <w:t>Before</w:t>
            </w:r>
            <w:r>
              <w:rPr>
                <w:rFonts w:ascii="Georgia" w:hAnsi="Georgia"/>
                <w:b w:val="0"/>
                <w:i w:val="0"/>
                <w:color w:val="16181D"/>
                <w:sz w:val="17"/>
              </w:rPr>
              <w:t xml:space="preserve"> harm occurs</w:t>
            </w:r>
          </w:p>
        </w:tc>
        <w:tc>
          <w:tcPr>
            <w:tcW w:type="dxa" w:w="3676"/>
          </w:tcPr>
          <w:p>
            <w:pPr>
              <w:spacing w:after="0" w:line="240" w:lineRule="auto"/>
            </w:pPr>
            <w:r>
              <w:rPr>
                <w:rFonts w:ascii="Georgia" w:hAnsi="Georgia"/>
                <w:b w:val="0"/>
                <w:i w:val="0"/>
                <w:color w:val="16181D"/>
                <w:sz w:val="17"/>
              </w:rPr>
              <w:t>A bank's AUP, password and incident policy</w:t>
            </w:r>
          </w:p>
        </w:tc>
      </w:tr>
    </w:tbl>
    <w:p>
      <w:pPr>
        <w:spacing w:after="40"/>
      </w:pPr>
    </w:p>
    <w:p>
      <w:pPr>
        <w:keepLines/>
        <w:pBdr>
          <w:left w:val="single" w:sz="18" w:space="6" w:color="2A6EA8"/>
        </w:pBdr>
        <w:shd w:val="clear" w:color="auto" w:fill="F7F9FB"/>
        <w:spacing w:before="80" w:after="80"/>
        <w:ind w:left="227" w:right="113"/>
      </w:pPr>
      <w:r>
        <w:rPr>
          <w:rFonts w:ascii="Georgia" w:hAnsi="Georgia"/>
          <w:b/>
          <w:i w:val="0"/>
          <w:color w:val="3D4350"/>
          <w:sz w:val="18"/>
        </w:rPr>
        <w:t>⚠ Common mistake:</w:t>
      </w:r>
      <w:r>
        <w:rPr>
          <w:rFonts w:ascii="Georgia" w:hAnsi="Georgia"/>
          <w:b w:val="0"/>
          <w:i w:val="0"/>
          <w:color w:val="3D4350"/>
          <w:sz w:val="18"/>
        </w:rPr>
        <w:t xml:space="preserve"> </w:t>
      </w:r>
      <w:r>
        <w:rPr>
          <w:rFonts w:ascii="Georgia" w:hAnsi="Georgia"/>
          <w:b w:val="0"/>
          <w:i/>
          <w:color w:val="3D4350"/>
          <w:sz w:val="18"/>
        </w:rPr>
        <w:t>"Once there's a law, we don't need internal policy"</w:t>
      </w:r>
      <w:r>
        <w:rPr>
          <w:rFonts w:ascii="Georgia" w:hAnsi="Georgia"/>
          <w:b w:val="0"/>
          <w:i w:val="0"/>
          <w:color w:val="3D4350"/>
          <w:sz w:val="18"/>
        </w:rPr>
        <w:t xml:space="preserve"> — </w:t>
      </w:r>
      <w:r>
        <w:rPr>
          <w:rFonts w:ascii="Georgia" w:hAnsi="Georgia"/>
          <w:b/>
          <w:i w:val="0"/>
          <w:color w:val="3D4350"/>
          <w:sz w:val="18"/>
        </w:rPr>
        <w:t>or</w:t>
      </w:r>
      <w:r>
        <w:rPr>
          <w:rFonts w:ascii="Georgia" w:hAnsi="Georgia"/>
          <w:b w:val="0"/>
          <w:i w:val="0"/>
          <w:color w:val="3D4350"/>
          <w:sz w:val="18"/>
        </w:rPr>
        <w:t xml:space="preserve"> — </w:t>
      </w:r>
      <w:r>
        <w:rPr>
          <w:rFonts w:ascii="Georgia" w:hAnsi="Georgia"/>
          <w:b w:val="0"/>
          <w:i/>
          <w:color w:val="3D4350"/>
          <w:sz w:val="18"/>
        </w:rPr>
        <w:t>"policy is enough, the law is irrelevant."</w:t>
      </w:r>
      <w:r>
        <w:rPr>
          <w:rFonts w:ascii="Georgia" w:hAnsi="Georgia"/>
          <w:b w:val="0"/>
          <w:i w:val="0"/>
          <w:color w:val="3D4350"/>
          <w:sz w:val="18"/>
        </w:rPr>
        <w:t xml:space="preserve"> </w:t>
      </w:r>
      <w:r>
        <w:rPr>
          <w:rFonts w:ascii="Georgia" w:hAnsi="Georgia"/>
          <w:b/>
          <w:i w:val="0"/>
          <w:color w:val="3D4350"/>
          <w:sz w:val="18"/>
        </w:rPr>
        <w:t>Correction:</w:t>
      </w:r>
      <w:r>
        <w:rPr>
          <w:rFonts w:ascii="Georgia" w:hAnsi="Georgia"/>
          <w:b w:val="0"/>
          <w:i w:val="0"/>
          <w:color w:val="3D4350"/>
          <w:sz w:val="18"/>
        </w:rPr>
        <w:t xml:space="preserve"> neither is true. </w:t>
      </w:r>
      <w:r>
        <w:rPr>
          <w:rFonts w:ascii="Georgia" w:hAnsi="Georgia"/>
          <w:b/>
          <w:i w:val="0"/>
          <w:color w:val="3D4350"/>
          <w:sz w:val="18"/>
        </w:rPr>
        <w:t>Law punishes after the fact and deters; policy prevents before the fact and reduces liability.</w:t>
      </w:r>
      <w:r>
        <w:rPr>
          <w:rFonts w:ascii="Georgia" w:hAnsi="Georgia"/>
          <w:b w:val="0"/>
          <w:i w:val="0"/>
          <w:color w:val="3D4350"/>
          <w:sz w:val="18"/>
        </w:rPr>
        <w:t xml:space="preserve"> They are </w:t>
      </w:r>
      <w:r>
        <w:rPr>
          <w:rFonts w:ascii="Georgia" w:hAnsi="Georgia"/>
          <w:b/>
          <w:i w:val="0"/>
          <w:color w:val="3D4350"/>
          <w:sz w:val="18"/>
        </w:rPr>
        <w:t>complementary layers, not substitutes</w:t>
      </w:r>
      <w:r>
        <w:rPr>
          <w:rFonts w:ascii="Georgia" w:hAnsi="Georgia"/>
          <w:b w:val="0"/>
          <w:i w:val="0"/>
          <w:color w:val="3D4350"/>
          <w:sz w:val="18"/>
        </w:rPr>
        <w:t xml:space="preserve"> — and good internal policy reduces both breaches </w:t>
      </w:r>
      <w:r>
        <w:rPr>
          <w:rFonts w:ascii="Georgia" w:hAnsi="Georgia"/>
          <w:b/>
          <w:i w:val="0"/>
          <w:color w:val="3D4350"/>
          <w:sz w:val="18"/>
        </w:rPr>
        <w:t>and</w:t>
      </w:r>
      <w:r>
        <w:rPr>
          <w:rFonts w:ascii="Georgia" w:hAnsi="Georgia"/>
          <w:b w:val="0"/>
          <w:i w:val="0"/>
          <w:color w:val="3D4350"/>
          <w:sz w:val="18"/>
        </w:rPr>
        <w:t xml:space="preserve"> legal liability.</w:t>
      </w:r>
    </w:p>
    <w:p>
      <w:pPr>
        <w:pStyle w:val="Heading3"/>
      </w:pPr>
      <w:r>
        <w:rPr>
          <w:rFonts w:ascii="Helvetica Neue" w:hAnsi="Helvetica Neue"/>
          <w:b/>
          <w:i w:val="0"/>
          <w:color w:val="2A6EA8"/>
          <w:sz w:val="22"/>
        </w:rPr>
        <w:t>Key words from Unit 9</w:t>
      </w:r>
    </w:p>
    <w:p>
      <w:pPr>
        <w:spacing w:after="80"/>
      </w:pPr>
      <w:r>
        <w:rPr>
          <w:rFonts w:ascii="Georgia" w:hAnsi="Georgia"/>
          <w:b w:val="0"/>
          <w:i w:val="0"/>
          <w:color w:val="16181D"/>
          <w:sz w:val="19"/>
        </w:rPr>
        <w:t>Cyber law · ETA 2063 · ETR 2064 · IT Act 2000 (India) · Budapest Convention · UNCITRAL Model Law · Criminal Code 2074 · Privacy Act 2075 · cybercrime · target vs tool crime · Nepal Police Cyber Bureau · IT Tribunal · electronic record · digital signature · asymmetric cryptography · private and public key · authentication · integrity · non-repudiation · digital-signature certificate · "Section ~47" · electronic publication offence · free-speech debate · subordinate legislation · Act vs Rules vs Policy · Office of the Controller of Certification (OCC) · MoCIT · Certifying Authority · PKI · trust chain · audit and revocation · IT Policy 2072 · Digital Nepal Framework · information security · CIA triad · information security policy · policy → standards → procedures → guidelines · AUP · access control · data classification · incident response · BYOD · backup and retention.</w:t>
      </w:r>
    </w:p>
    <w:p>
      <w:pPr>
        <w:pStyle w:val="Heading3"/>
      </w:pPr>
      <w:r>
        <w:rPr>
          <w:rFonts w:ascii="Helvetica Neue" w:hAnsi="Helvetica Neue"/>
          <w:b/>
          <w:i w:val="0"/>
          <w:color w:val="2A6EA8"/>
          <w:sz w:val="22"/>
        </w:rPr>
        <w:t>Summary — Unit 9</w:t>
      </w:r>
    </w:p>
    <w:p>
      <w:pPr>
        <w:pStyle w:val="ListBullet"/>
        <w:spacing w:after="30" w:line="254" w:lineRule="auto"/>
        <w:ind w:left="397"/>
      </w:pPr>
      <w:r>
        <w:rPr>
          <w:rFonts w:ascii="Georgia" w:hAnsi="Georgia"/>
          <w:b/>
          <w:i w:val="0"/>
          <w:color w:val="16181D"/>
          <w:sz w:val="19"/>
        </w:rPr>
        <w:t>Cyber law governs the digital world</w:t>
      </w:r>
      <w:r>
        <w:rPr>
          <w:rFonts w:ascii="Georgia" w:hAnsi="Georgia"/>
          <w:b w:val="0"/>
          <w:i w:val="0"/>
          <w:color w:val="16181D"/>
          <w:sz w:val="19"/>
        </w:rPr>
        <w:t xml:space="preserve"> where paper-era law — built on physical identity, place and record — cannot reach.</w:t>
      </w:r>
    </w:p>
    <w:p>
      <w:pPr>
        <w:pStyle w:val="ListBullet"/>
        <w:spacing w:after="30" w:line="254" w:lineRule="auto"/>
        <w:ind w:left="397"/>
      </w:pPr>
      <w:r>
        <w:rPr>
          <w:rFonts w:ascii="Georgia" w:hAnsi="Georgia"/>
          <w:b/>
          <w:i w:val="0"/>
          <w:color w:val="16181D"/>
          <w:sz w:val="19"/>
        </w:rPr>
        <w:t>Nepal's primary cyber law is the ETA 2063.</w:t>
      </w:r>
      <w:r>
        <w:rPr>
          <w:rFonts w:ascii="Georgia" w:hAnsi="Georgia"/>
          <w:b w:val="0"/>
          <w:i w:val="0"/>
          <w:color w:val="16181D"/>
          <w:sz w:val="19"/>
        </w:rPr>
        <w:t xml:space="preserve"> There is </w:t>
      </w:r>
      <w:r>
        <w:rPr>
          <w:rFonts w:ascii="Georgia" w:hAnsi="Georgia"/>
          <w:b/>
          <w:i w:val="0"/>
          <w:color w:val="16181D"/>
          <w:sz w:val="19"/>
        </w:rPr>
        <w:t>no stand-alone Cyber Crime Act</w:t>
      </w:r>
      <w:r>
        <w:rPr>
          <w:rFonts w:ascii="Georgia" w:hAnsi="Georgia"/>
          <w:b w:val="0"/>
          <w:i w:val="0"/>
          <w:color w:val="16181D"/>
          <w:sz w:val="19"/>
        </w:rPr>
        <w:t>; the ETA works alongside the Criminal Code 2074 and the Privacy Act 2075.</w:t>
      </w:r>
    </w:p>
    <w:p>
      <w:pPr>
        <w:pStyle w:val="ListBullet"/>
        <w:spacing w:after="30" w:line="254" w:lineRule="auto"/>
        <w:ind w:left="397"/>
      </w:pPr>
      <w:r>
        <w:rPr>
          <w:rFonts w:ascii="Georgia" w:hAnsi="Georgia"/>
          <w:b/>
          <w:i w:val="0"/>
          <w:color w:val="16181D"/>
          <w:sz w:val="19"/>
        </w:rPr>
        <w:t>Cybercrime = the computer as target or as tool.</w:t>
      </w:r>
      <w:r>
        <w:rPr>
          <w:rFonts w:ascii="Georgia" w:hAnsi="Georgia"/>
          <w:b w:val="0"/>
          <w:i w:val="0"/>
          <w:color w:val="16181D"/>
          <w:sz w:val="19"/>
        </w:rPr>
        <w:t xml:space="preserve"> Most real Nepali cases are </w:t>
      </w:r>
      <w:r>
        <w:rPr>
          <w:rFonts w:ascii="Georgia" w:hAnsi="Georgia"/>
          <w:b/>
          <w:i w:val="0"/>
          <w:color w:val="16181D"/>
          <w:sz w:val="19"/>
        </w:rPr>
        <w:t>tool</w:t>
      </w:r>
      <w:r>
        <w:rPr>
          <w:rFonts w:ascii="Georgia" w:hAnsi="Georgia"/>
          <w:b w:val="0"/>
          <w:i w:val="0"/>
          <w:color w:val="16181D"/>
          <w:sz w:val="19"/>
        </w:rPr>
        <w:t xml:space="preserve"> crimes, and </w:t>
      </w:r>
      <w:r>
        <w:rPr>
          <w:rFonts w:ascii="Georgia" w:hAnsi="Georgia"/>
          <w:b/>
          <w:i w:val="0"/>
          <w:color w:val="16181D"/>
          <w:sz w:val="19"/>
        </w:rPr>
        <w:t>fake profiles and cyber-defamation are the Bureau's largest category</w:t>
      </w:r>
      <w:r>
        <w:rPr>
          <w:rFonts w:ascii="Georgia" w:hAnsi="Georgia"/>
          <w:b w:val="0"/>
          <w:i w:val="0"/>
          <w:color w:val="16181D"/>
          <w:sz w:val="19"/>
        </w:rPr>
        <w:t>.</w:t>
      </w:r>
    </w:p>
    <w:p>
      <w:pPr>
        <w:pStyle w:val="ListBullet"/>
        <w:spacing w:after="30" w:line="254" w:lineRule="auto"/>
        <w:ind w:left="397"/>
      </w:pPr>
      <w:r>
        <w:rPr>
          <w:rFonts w:ascii="Georgia" w:hAnsi="Georgia"/>
          <w:b w:val="0"/>
          <w:i w:val="0"/>
          <w:color w:val="16181D"/>
          <w:sz w:val="19"/>
        </w:rPr>
        <w:t xml:space="preserve">Report through the </w:t>
      </w:r>
      <w:r>
        <w:rPr>
          <w:rFonts w:ascii="Georgia" w:hAnsi="Georgia"/>
          <w:b/>
          <w:i w:val="0"/>
          <w:color w:val="16181D"/>
          <w:sz w:val="19"/>
        </w:rPr>
        <w:t>Cyber Bureau</w:t>
      </w:r>
      <w:r>
        <w:rPr>
          <w:rFonts w:ascii="Georgia" w:hAnsi="Georgia"/>
          <w:b w:val="0"/>
          <w:i w:val="0"/>
          <w:color w:val="16181D"/>
          <w:sz w:val="19"/>
        </w:rPr>
        <w:t xml:space="preserve"> — and </w:t>
      </w:r>
      <w:r>
        <w:rPr>
          <w:rFonts w:ascii="Georgia" w:hAnsi="Georgia"/>
          <w:b/>
          <w:i w:val="0"/>
          <w:color w:val="16181D"/>
          <w:sz w:val="19"/>
        </w:rPr>
        <w:t>preserve the evidence first</w:t>
      </w:r>
      <w:r>
        <w:rPr>
          <w:rFonts w:ascii="Georgia" w:hAnsi="Georgia"/>
          <w:b w:val="0"/>
          <w:i w:val="0"/>
          <w:color w:val="16181D"/>
          <w:sz w:val="19"/>
        </w:rPr>
        <w:t>. Deleting proof or retaliating are the two common mistakes.</w:t>
      </w:r>
    </w:p>
    <w:p>
      <w:pPr>
        <w:pStyle w:val="ListBullet"/>
        <w:spacing w:after="30" w:line="254" w:lineRule="auto"/>
        <w:ind w:left="397"/>
      </w:pPr>
      <w:r>
        <w:rPr>
          <w:rFonts w:ascii="Georgia" w:hAnsi="Georgia"/>
          <w:b w:val="0"/>
          <w:i w:val="0"/>
          <w:color w:val="16181D"/>
          <w:sz w:val="19"/>
        </w:rPr>
        <w:t xml:space="preserve">The </w:t>
      </w:r>
      <w:r>
        <w:rPr>
          <w:rFonts w:ascii="Georgia" w:hAnsi="Georgia"/>
          <w:b/>
          <w:i w:val="0"/>
          <w:color w:val="16181D"/>
          <w:sz w:val="19"/>
        </w:rPr>
        <w:t>ETA has two halves</w:t>
      </w:r>
      <w:r>
        <w:rPr>
          <w:rFonts w:ascii="Georgia" w:hAnsi="Georgia"/>
          <w:b w:val="0"/>
          <w:i w:val="0"/>
          <w:color w:val="16181D"/>
          <w:sz w:val="19"/>
        </w:rPr>
        <w:t xml:space="preserve">: it </w:t>
      </w:r>
      <w:r>
        <w:rPr>
          <w:rFonts w:ascii="Georgia" w:hAnsi="Georgia"/>
          <w:b/>
          <w:i w:val="0"/>
          <w:color w:val="16181D"/>
          <w:sz w:val="19"/>
        </w:rPr>
        <w:t>enables</w:t>
      </w:r>
      <w:r>
        <w:rPr>
          <w:rFonts w:ascii="Georgia" w:hAnsi="Georgia"/>
          <w:b w:val="0"/>
          <w:i w:val="0"/>
          <w:color w:val="16181D"/>
          <w:sz w:val="19"/>
        </w:rPr>
        <w:t xml:space="preserve"> the digital economy (e-records, digital signatures) and </w:t>
      </w:r>
      <w:r>
        <w:rPr>
          <w:rFonts w:ascii="Georgia" w:hAnsi="Georgia"/>
          <w:b/>
          <w:i w:val="0"/>
          <w:color w:val="16181D"/>
          <w:sz w:val="19"/>
        </w:rPr>
        <w:t>punishes</w:t>
      </w:r>
      <w:r>
        <w:rPr>
          <w:rFonts w:ascii="Georgia" w:hAnsi="Georgia"/>
          <w:b w:val="0"/>
          <w:i w:val="0"/>
          <w:color w:val="16181D"/>
          <w:sz w:val="19"/>
        </w:rPr>
        <w:t xml:space="preserve"> computer offences. Digital signatures give </w:t>
      </w:r>
      <w:r>
        <w:rPr>
          <w:rFonts w:ascii="Georgia" w:hAnsi="Georgia"/>
          <w:b/>
          <w:i w:val="0"/>
          <w:color w:val="16181D"/>
          <w:sz w:val="19"/>
        </w:rPr>
        <w:t>authentication, integrity and non-repudiation</w:t>
      </w:r>
      <w:r>
        <w:rPr>
          <w:rFonts w:ascii="Georgia" w:hAnsi="Georgia"/>
          <w:b w:val="0"/>
          <w:i w:val="0"/>
          <w:color w:val="16181D"/>
          <w:sz w:val="19"/>
        </w:rPr>
        <w:t>.</w:t>
      </w:r>
    </w:p>
    <w:p>
      <w:pPr>
        <w:pStyle w:val="ListBullet"/>
        <w:spacing w:after="30" w:line="254" w:lineRule="auto"/>
        <w:ind w:left="397"/>
      </w:pPr>
      <w:r>
        <w:rPr>
          <w:rFonts w:ascii="Georgia" w:hAnsi="Georgia"/>
          <w:b w:val="0"/>
          <w:i w:val="0"/>
          <w:color w:val="16181D"/>
          <w:sz w:val="19"/>
        </w:rPr>
        <w:t xml:space="preserve">The </w:t>
      </w:r>
      <w:r>
        <w:rPr>
          <w:rFonts w:ascii="Georgia" w:hAnsi="Georgia"/>
          <w:b/>
          <w:i w:val="0"/>
          <w:color w:val="16181D"/>
          <w:sz w:val="19"/>
        </w:rPr>
        <w:t>"Section ~47"</w:t>
      </w:r>
      <w:r>
        <w:rPr>
          <w:rFonts w:ascii="Georgia" w:hAnsi="Georgia"/>
          <w:b w:val="0"/>
          <w:i w:val="0"/>
          <w:color w:val="16181D"/>
          <w:sz w:val="19"/>
        </w:rPr>
        <w:t xml:space="preserve"> electronic-publication offence is the most applied and most criticised provision — know </w:t>
      </w:r>
      <w:r>
        <w:rPr>
          <w:rFonts w:ascii="Georgia" w:hAnsi="Georgia"/>
          <w:b/>
          <w:i w:val="0"/>
          <w:color w:val="16181D"/>
          <w:sz w:val="19"/>
        </w:rPr>
        <w:t>both sides</w:t>
      </w:r>
      <w:r>
        <w:rPr>
          <w:rFonts w:ascii="Georgia" w:hAnsi="Georgia"/>
          <w:b w:val="0"/>
          <w:i w:val="0"/>
          <w:color w:val="16181D"/>
          <w:sz w:val="19"/>
        </w:rPr>
        <w:t xml:space="preserve"> of the free-speech debate, and treat figures as </w:t>
      </w:r>
      <w:r>
        <w:rPr>
          <w:rFonts w:ascii="Georgia" w:hAnsi="Georgia"/>
          <w:b/>
          <w:i w:val="0"/>
          <w:color w:val="16181D"/>
          <w:sz w:val="19"/>
        </w:rPr>
        <w:t>"verify"</w:t>
      </w:r>
      <w:r>
        <w:rPr>
          <w:rFonts w:ascii="Georgia" w:hAnsi="Georgia"/>
          <w:b w:val="0"/>
          <w:i w:val="0"/>
          <w:color w:val="16181D"/>
          <w:sz w:val="19"/>
        </w:rPr>
        <w:t>.</w:t>
      </w:r>
    </w:p>
    <w:p>
      <w:pPr>
        <w:pStyle w:val="ListBullet"/>
        <w:spacing w:after="30" w:line="254" w:lineRule="auto"/>
        <w:ind w:left="397"/>
      </w:pPr>
      <w:r>
        <w:rPr>
          <w:rFonts w:ascii="Georgia" w:hAnsi="Georgia"/>
          <w:b/>
          <w:i w:val="0"/>
          <w:color w:val="16181D"/>
          <w:sz w:val="19"/>
        </w:rPr>
        <w:t>The Act is Parliament's binding law; the Rules are the executive's binding procedures; the IT Policy is non-binding direction.</w:t>
      </w:r>
      <w:r>
        <w:rPr>
          <w:rFonts w:ascii="Georgia" w:hAnsi="Georgia"/>
          <w:b w:val="0"/>
          <w:i w:val="0"/>
          <w:color w:val="16181D"/>
          <w:sz w:val="19"/>
        </w:rPr>
        <w:t xml:space="preserve"> Mixing these up is the classic exam trap.</w:t>
      </w:r>
    </w:p>
    <w:p>
      <w:pPr>
        <w:pStyle w:val="ListBullet"/>
        <w:spacing w:after="30" w:line="254" w:lineRule="auto"/>
        <w:ind w:left="397"/>
      </w:pPr>
      <w:r>
        <w:rPr>
          <w:rFonts w:ascii="Georgia" w:hAnsi="Georgia"/>
          <w:b w:val="0"/>
          <w:i w:val="0"/>
          <w:color w:val="16181D"/>
          <w:sz w:val="19"/>
        </w:rPr>
        <w:t xml:space="preserve">The </w:t>
      </w:r>
      <w:r>
        <w:rPr>
          <w:rFonts w:ascii="Georgia" w:hAnsi="Georgia"/>
          <w:b/>
          <w:i w:val="0"/>
          <w:color w:val="16181D"/>
          <w:sz w:val="19"/>
        </w:rPr>
        <w:t>Controller (OCC) licenses and supervises CAs</w:t>
      </w:r>
      <w:r>
        <w:rPr>
          <w:rFonts w:ascii="Georgia" w:hAnsi="Georgia"/>
          <w:b w:val="0"/>
          <w:i w:val="0"/>
          <w:color w:val="16181D"/>
          <w:sz w:val="19"/>
        </w:rPr>
        <w:t xml:space="preserve">, forming the </w:t>
      </w:r>
      <w:r>
        <w:rPr>
          <w:rFonts w:ascii="Georgia" w:hAnsi="Georgia"/>
          <w:b/>
          <w:i w:val="0"/>
          <w:color w:val="16181D"/>
          <w:sz w:val="19"/>
        </w:rPr>
        <w:t>PKI trust chain</w:t>
      </w:r>
      <w:r>
        <w:rPr>
          <w:rFonts w:ascii="Georgia" w:hAnsi="Georgia"/>
          <w:b w:val="0"/>
          <w:i w:val="0"/>
          <w:color w:val="16181D"/>
          <w:sz w:val="19"/>
        </w:rPr>
        <w:t xml:space="preserve"> that makes Nepali digital signatures legally valid.</w:t>
      </w:r>
    </w:p>
    <w:p>
      <w:pPr>
        <w:pStyle w:val="ListBullet"/>
        <w:spacing w:after="30" w:line="254" w:lineRule="auto"/>
        <w:ind w:left="397"/>
      </w:pPr>
      <w:r>
        <w:rPr>
          <w:rFonts w:ascii="Georgia" w:hAnsi="Georgia"/>
          <w:b/>
          <w:i w:val="0"/>
          <w:color w:val="16181D"/>
          <w:sz w:val="19"/>
        </w:rPr>
        <w:t>Information security protects the CIA triad before harm</w:t>
      </w:r>
      <w:r>
        <w:rPr>
          <w:rFonts w:ascii="Georgia" w:hAnsi="Georgia"/>
          <w:b w:val="0"/>
          <w:i w:val="0"/>
          <w:color w:val="16181D"/>
          <w:sz w:val="19"/>
        </w:rPr>
        <w:t xml:space="preserve">, through a hierarchy of </w:t>
      </w:r>
      <w:r>
        <w:rPr>
          <w:rFonts w:ascii="Georgia" w:hAnsi="Georgia"/>
          <w:b/>
          <w:i w:val="0"/>
          <w:color w:val="16181D"/>
          <w:sz w:val="19"/>
        </w:rPr>
        <w:t>policy → standards → procedures → guidelines</w:t>
      </w:r>
      <w:r>
        <w:rPr>
          <w:rFonts w:ascii="Georgia" w:hAnsi="Georgia"/>
          <w:b w:val="0"/>
          <w:i w:val="0"/>
          <w:color w:val="16181D"/>
          <w:sz w:val="19"/>
        </w:rPr>
        <w:t xml:space="preserve">. </w:t>
      </w:r>
      <w:r>
        <w:rPr>
          <w:rFonts w:ascii="Georgia" w:hAnsi="Georgia"/>
          <w:b/>
          <w:i w:val="0"/>
          <w:color w:val="16181D"/>
          <w:sz w:val="19"/>
        </w:rPr>
        <w:t>Law punishes after; policy prevents before</w:t>
      </w:r>
      <w:r>
        <w:rPr>
          <w:rFonts w:ascii="Georgia" w:hAnsi="Georgia"/>
          <w:b w:val="0"/>
          <w:i w:val="0"/>
          <w:color w:val="16181D"/>
          <w:sz w:val="19"/>
        </w:rPr>
        <w:t xml:space="preserve"> — they are complementary.</w:t>
      </w:r>
    </w:p>
    <w:p>
      <w:pPr>
        <w:sectPr>
          <w:headerReference w:type="default" r:id="rId18"/>
          <w:pgSz w:w="11906" w:h="16838"/>
          <w:pgMar w:top="850" w:right="737" w:bottom="907" w:left="1077" w:header="510" w:footer="510" w:gutter="0"/>
          <w:cols w:space="720"/>
          <w:docGrid w:linePitch="360"/>
        </w:sectPr>
      </w:pPr>
    </w:p>
    <w:p>
      <w:pPr>
        <w:pStyle w:val="Heading1"/>
        <w:pBdr>
          <w:bottom w:val="single" w:sz="18" w:space="3" w:color="1F4E79"/>
        </w:pBdr>
      </w:pPr>
      <w:r>
        <w:rPr>
          <w:rFonts w:ascii="Helvetica Neue" w:hAnsi="Helvetica Neue"/>
          <w:b/>
          <w:i w:val="0"/>
          <w:color w:val="1F4E79"/>
          <w:sz w:val="40"/>
        </w:rPr>
        <w:t>Course-Wide Quick Revision</w:t>
      </w:r>
    </w:p>
    <w:p>
      <w:pPr>
        <w:spacing w:after="80"/>
      </w:pPr>
      <w:r>
        <w:rPr>
          <w:rFonts w:ascii="Georgia" w:hAnsi="Georgia"/>
          <w:b w:val="0"/>
          <w:i w:val="0"/>
          <w:color w:val="16181D"/>
          <w:sz w:val="19"/>
        </w:rPr>
        <w:t>Everything in IT 246, compressed. If you can explain every row below in your own words, you know the course.</w:t>
      </w:r>
    </w:p>
    <w:p>
      <w:pPr>
        <w:pStyle w:val="Heading2"/>
        <w:pBdr>
          <w:bottom w:val="single" w:sz="6" w:space="2" w:color="D6D9E0"/>
        </w:pBdr>
      </w:pPr>
      <w:r>
        <w:rPr>
          <w:rFonts w:ascii="Helvetica Neue" w:hAnsi="Helvetica Neue"/>
          <w:b/>
          <w:i w:val="0"/>
          <w:color w:val="1F4E79"/>
          <w:sz w:val="27"/>
        </w:rPr>
        <w:t>R1. The arc of the whole course</w:t>
      </w:r>
    </w:p>
    <w:p>
      <w:pPr>
        <w:keepLines/>
        <w:pBdr>
          <w:left w:val="single" w:sz="18" w:space="6" w:color="2A6EA8"/>
        </w:pBdr>
        <w:shd w:val="clear" w:color="auto" w:fill="F7F9FB"/>
        <w:spacing w:before="80" w:after="80"/>
        <w:ind w:left="227" w:right="113"/>
      </w:pPr>
      <w:r>
        <w:rPr>
          <w:rFonts w:ascii="Georgia" w:hAnsi="Georgia"/>
          <w:b w:val="0"/>
          <w:i w:val="0"/>
          <w:color w:val="3D4350"/>
          <w:sz w:val="18"/>
        </w:rPr>
        <w:t xml:space="preserve">## ETHICS (what you </w:t>
      </w:r>
      <w:r>
        <w:rPr>
          <w:rFonts w:ascii="Georgia" w:hAnsi="Georgia"/>
          <w:b w:val="0"/>
          <w:i/>
          <w:color w:val="3D4350"/>
          <w:sz w:val="18"/>
        </w:rPr>
        <w:t>should</w:t>
      </w:r>
      <w:r>
        <w:rPr>
          <w:rFonts w:ascii="Georgia" w:hAnsi="Georgia"/>
          <w:b w:val="0"/>
          <w:i w:val="0"/>
          <w:color w:val="3D4350"/>
          <w:sz w:val="18"/>
        </w:rPr>
        <w:t xml:space="preserve"> do) → SECURITY (protect it) → FORENSICS (investigate it) → LAW (govern and punish it)</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2649"/>
        <w:gridCol w:w="1812"/>
        <w:gridCol w:w="5630"/>
      </w:tblGrid>
      <w:tr>
        <w:trPr>
          <w:cantSplit/>
          <w:tblHeader/>
        </w:trPr>
        <w:tc>
          <w:tcPr>
            <w:tcW w:type="dxa" w:w="2649"/>
            <w:shd w:val="clear" w:color="auto" w:fill="EEF3F8"/>
          </w:tcPr>
          <w:p>
            <w:pPr>
              <w:spacing w:after="0" w:line="240" w:lineRule="auto"/>
            </w:pPr>
            <w:r>
              <w:rPr>
                <w:rFonts w:ascii="Helvetica Neue" w:hAnsi="Helvetica Neue"/>
                <w:b/>
                <w:i w:val="0"/>
                <w:color w:val="1F4E79"/>
                <w:sz w:val="16"/>
              </w:rPr>
              <w:t>Unit</w:t>
            </w:r>
          </w:p>
        </w:tc>
        <w:tc>
          <w:tcPr>
            <w:tcW w:type="dxa" w:w="1812"/>
            <w:shd w:val="clear" w:color="auto" w:fill="EEF3F8"/>
          </w:tcPr>
          <w:p>
            <w:pPr>
              <w:spacing w:after="0" w:line="240" w:lineRule="auto"/>
            </w:pPr>
            <w:r>
              <w:rPr>
                <w:rFonts w:ascii="Helvetica Neue" w:hAnsi="Helvetica Neue"/>
                <w:b/>
                <w:i w:val="0"/>
                <w:color w:val="1F4E79"/>
                <w:sz w:val="16"/>
              </w:rPr>
              <w:t>Focus</w:t>
            </w:r>
          </w:p>
        </w:tc>
        <w:tc>
          <w:tcPr>
            <w:tcW w:type="dxa" w:w="5630"/>
            <w:shd w:val="clear" w:color="auto" w:fill="EEF3F8"/>
          </w:tcPr>
          <w:p>
            <w:pPr>
              <w:spacing w:after="0" w:line="240" w:lineRule="auto"/>
            </w:pPr>
            <w:r>
              <w:rPr>
                <w:rFonts w:ascii="Helvetica Neue" w:hAnsi="Helvetica Neue"/>
                <w:b/>
                <w:i w:val="0"/>
                <w:color w:val="1F4E79"/>
                <w:sz w:val="16"/>
              </w:rPr>
              <w:t>What to revise</w:t>
            </w:r>
          </w:p>
        </w:tc>
      </w:tr>
      <w:tr>
        <w:trPr>
          <w:cantSplit/>
        </w:trPr>
        <w:tc>
          <w:tcPr>
            <w:tcW w:type="dxa" w:w="2649"/>
          </w:tcPr>
          <w:p>
            <w:pPr>
              <w:spacing w:after="0" w:line="240" w:lineRule="auto"/>
            </w:pPr>
            <w:r>
              <w:rPr>
                <w:rFonts w:ascii="Georgia" w:hAnsi="Georgia"/>
                <w:b/>
                <w:i w:val="0"/>
                <w:color w:val="16181D"/>
                <w:sz w:val="17"/>
              </w:rPr>
              <w:t>1</w:t>
            </w:r>
            <w:r>
              <w:rPr>
                <w:rFonts w:ascii="Georgia" w:hAnsi="Georgia"/>
                <w:b w:val="0"/>
                <w:i w:val="0"/>
                <w:color w:val="16181D"/>
                <w:sz w:val="17"/>
              </w:rPr>
              <w:t xml:space="preserve"> Overview of Ethics</w:t>
            </w:r>
          </w:p>
        </w:tc>
        <w:tc>
          <w:tcPr>
            <w:tcW w:type="dxa" w:w="1812"/>
          </w:tcPr>
          <w:p>
            <w:pPr>
              <w:spacing w:after="0" w:line="240" w:lineRule="auto"/>
            </w:pPr>
            <w:r>
              <w:rPr>
                <w:rFonts w:ascii="Georgia" w:hAnsi="Georgia"/>
                <w:b w:val="0"/>
                <w:i w:val="0"/>
                <w:color w:val="16181D"/>
                <w:sz w:val="17"/>
              </w:rPr>
              <w:t>Ethics vs law; CSR</w:t>
            </w:r>
          </w:p>
        </w:tc>
        <w:tc>
          <w:tcPr>
            <w:tcW w:type="dxa" w:w="5630"/>
          </w:tcPr>
          <w:p>
            <w:pPr>
              <w:spacing w:after="0" w:line="240" w:lineRule="auto"/>
            </w:pPr>
            <w:r>
              <w:rPr>
                <w:rFonts w:ascii="Georgia" w:hAnsi="Georgia"/>
                <w:b w:val="0"/>
                <w:i w:val="0"/>
                <w:color w:val="16181D"/>
                <w:sz w:val="17"/>
              </w:rPr>
              <w:t>The 5-step decision framework; the four lenses; why IT ethics is distinct (PAPA)</w:t>
            </w:r>
          </w:p>
        </w:tc>
      </w:tr>
      <w:tr>
        <w:trPr>
          <w:cantSplit/>
        </w:trPr>
        <w:tc>
          <w:tcPr>
            <w:tcW w:type="dxa" w:w="2649"/>
            <w:shd w:val="clear" w:color="auto" w:fill="FAFBFC"/>
          </w:tcPr>
          <w:p>
            <w:pPr>
              <w:spacing w:after="0" w:line="240" w:lineRule="auto"/>
            </w:pPr>
            <w:r>
              <w:rPr>
                <w:rFonts w:ascii="Georgia" w:hAnsi="Georgia"/>
                <w:b/>
                <w:i w:val="0"/>
                <w:color w:val="16181D"/>
                <w:sz w:val="17"/>
              </w:rPr>
              <w:t>2</w:t>
            </w:r>
            <w:r>
              <w:rPr>
                <w:rFonts w:ascii="Georgia" w:hAnsi="Georgia"/>
                <w:b w:val="0"/>
                <w:i w:val="0"/>
                <w:color w:val="16181D"/>
                <w:sz w:val="17"/>
              </w:rPr>
              <w:t xml:space="preserve"> Ethics for IT Workers and Users</w:t>
            </w:r>
          </w:p>
        </w:tc>
        <w:tc>
          <w:tcPr>
            <w:tcW w:type="dxa" w:w="1812"/>
            <w:shd w:val="clear" w:color="auto" w:fill="FAFBFC"/>
          </w:tcPr>
          <w:p>
            <w:pPr>
              <w:spacing w:after="0" w:line="240" w:lineRule="auto"/>
            </w:pPr>
            <w:r>
              <w:rPr>
                <w:rFonts w:ascii="Georgia" w:hAnsi="Georgia"/>
                <w:b w:val="0"/>
                <w:i w:val="0"/>
                <w:color w:val="16181D"/>
                <w:sz w:val="17"/>
              </w:rPr>
              <w:t>Professionalism; privacy</w:t>
            </w:r>
          </w:p>
        </w:tc>
        <w:tc>
          <w:tcPr>
            <w:tcW w:type="dxa" w:w="5630"/>
            <w:shd w:val="clear" w:color="auto" w:fill="FAFBFC"/>
          </w:tcPr>
          <w:p>
            <w:pPr>
              <w:spacing w:after="0" w:line="240" w:lineRule="auto"/>
            </w:pPr>
            <w:r>
              <w:rPr>
                <w:rFonts w:ascii="Georgia" w:hAnsi="Georgia"/>
                <w:b w:val="0"/>
                <w:i w:val="0"/>
                <w:color w:val="16181D"/>
                <w:sz w:val="17"/>
              </w:rPr>
              <w:t>The six relationships; cert vs licence vs code; AUP; privacy and anonymity</w:t>
            </w:r>
          </w:p>
        </w:tc>
      </w:tr>
      <w:tr>
        <w:trPr>
          <w:cantSplit/>
        </w:trPr>
        <w:tc>
          <w:tcPr>
            <w:tcW w:type="dxa" w:w="2649"/>
          </w:tcPr>
          <w:p>
            <w:pPr>
              <w:spacing w:after="0" w:line="240" w:lineRule="auto"/>
            </w:pPr>
            <w:r>
              <w:rPr>
                <w:rFonts w:ascii="Georgia" w:hAnsi="Georgia"/>
                <w:b/>
                <w:i w:val="0"/>
                <w:color w:val="16181D"/>
                <w:sz w:val="17"/>
              </w:rPr>
              <w:t>3</w:t>
            </w:r>
            <w:r>
              <w:rPr>
                <w:rFonts w:ascii="Georgia" w:hAnsi="Georgia"/>
                <w:b w:val="0"/>
                <w:i w:val="0"/>
                <w:color w:val="16181D"/>
                <w:sz w:val="17"/>
              </w:rPr>
              <w:t xml:space="preserve"> Intellectual Property</w:t>
            </w:r>
          </w:p>
        </w:tc>
        <w:tc>
          <w:tcPr>
            <w:tcW w:type="dxa" w:w="1812"/>
          </w:tcPr>
          <w:p>
            <w:pPr>
              <w:spacing w:after="0" w:line="240" w:lineRule="auto"/>
            </w:pPr>
            <w:r>
              <w:rPr>
                <w:rFonts w:ascii="Georgia" w:hAnsi="Georgia"/>
                <w:b w:val="0"/>
                <w:i w:val="0"/>
                <w:color w:val="16181D"/>
                <w:sz w:val="17"/>
              </w:rPr>
              <w:t>Protecting creations</w:t>
            </w:r>
          </w:p>
        </w:tc>
        <w:tc>
          <w:tcPr>
            <w:tcW w:type="dxa" w:w="5630"/>
          </w:tcPr>
          <w:p>
            <w:pPr>
              <w:spacing w:after="0" w:line="240" w:lineRule="auto"/>
            </w:pPr>
            <w:r>
              <w:rPr>
                <w:rFonts w:ascii="Georgia" w:hAnsi="Georgia"/>
                <w:b w:val="0"/>
                <w:i w:val="0"/>
                <w:color w:val="16181D"/>
                <w:sz w:val="17"/>
              </w:rPr>
              <w:t>Copyright, patent, trade secret, trademark; plagiarism; open source; cybersquatting</w:t>
            </w:r>
          </w:p>
        </w:tc>
      </w:tr>
      <w:tr>
        <w:trPr>
          <w:cantSplit/>
        </w:trPr>
        <w:tc>
          <w:tcPr>
            <w:tcW w:type="dxa" w:w="2649"/>
            <w:shd w:val="clear" w:color="auto" w:fill="FAFBFC"/>
          </w:tcPr>
          <w:p>
            <w:pPr>
              <w:spacing w:after="0" w:line="240" w:lineRule="auto"/>
            </w:pPr>
            <w:r>
              <w:rPr>
                <w:rFonts w:ascii="Georgia" w:hAnsi="Georgia"/>
                <w:b/>
                <w:i w:val="0"/>
                <w:color w:val="16181D"/>
                <w:sz w:val="17"/>
              </w:rPr>
              <w:t>4</w:t>
            </w:r>
            <w:r>
              <w:rPr>
                <w:rFonts w:ascii="Georgia" w:hAnsi="Georgia"/>
                <w:b w:val="0"/>
                <w:i w:val="0"/>
                <w:color w:val="16181D"/>
                <w:sz w:val="17"/>
              </w:rPr>
              <w:t xml:space="preserve"> Software Development and IT Organizations</w:t>
            </w:r>
          </w:p>
        </w:tc>
        <w:tc>
          <w:tcPr>
            <w:tcW w:type="dxa" w:w="1812"/>
            <w:shd w:val="clear" w:color="auto" w:fill="FAFBFC"/>
          </w:tcPr>
          <w:p>
            <w:pPr>
              <w:spacing w:after="0" w:line="240" w:lineRule="auto"/>
            </w:pPr>
            <w:r>
              <w:rPr>
                <w:rFonts w:ascii="Georgia" w:hAnsi="Georgia"/>
                <w:b w:val="0"/>
                <w:i w:val="0"/>
                <w:color w:val="16181D"/>
                <w:sz w:val="17"/>
              </w:rPr>
              <w:t>How software is built</w:t>
            </w:r>
          </w:p>
        </w:tc>
        <w:tc>
          <w:tcPr>
            <w:tcW w:type="dxa" w:w="5630"/>
            <w:shd w:val="clear" w:color="auto" w:fill="FAFBFC"/>
          </w:tcPr>
          <w:p>
            <w:pPr>
              <w:spacing w:after="0" w:line="240" w:lineRule="auto"/>
            </w:pPr>
            <w:r>
              <w:rPr>
                <w:rFonts w:ascii="Georgia" w:hAnsi="Georgia"/>
                <w:b w:val="0"/>
                <w:i w:val="0"/>
                <w:color w:val="16181D"/>
                <w:sz w:val="17"/>
              </w:rPr>
              <w:t>Quality; QA vs QC; outsourcing; whistle-blowing; green computing</w:t>
            </w:r>
          </w:p>
        </w:tc>
      </w:tr>
      <w:tr>
        <w:trPr>
          <w:cantSplit/>
        </w:trPr>
        <w:tc>
          <w:tcPr>
            <w:tcW w:type="dxa" w:w="2649"/>
          </w:tcPr>
          <w:p>
            <w:pPr>
              <w:spacing w:after="0" w:line="240" w:lineRule="auto"/>
            </w:pPr>
            <w:r>
              <w:rPr>
                <w:rFonts w:ascii="Georgia" w:hAnsi="Georgia"/>
                <w:b/>
                <w:i w:val="0"/>
                <w:color w:val="16181D"/>
                <w:sz w:val="17"/>
              </w:rPr>
              <w:t>5</w:t>
            </w:r>
            <w:r>
              <w:rPr>
                <w:rFonts w:ascii="Georgia" w:hAnsi="Georgia"/>
                <w:b w:val="0"/>
                <w:i w:val="0"/>
                <w:color w:val="16181D"/>
                <w:sz w:val="17"/>
              </w:rPr>
              <w:t xml:space="preserve"> Fundamentals of Cybersecurity</w:t>
            </w:r>
          </w:p>
        </w:tc>
        <w:tc>
          <w:tcPr>
            <w:tcW w:type="dxa" w:w="1812"/>
          </w:tcPr>
          <w:p>
            <w:pPr>
              <w:spacing w:after="0" w:line="240" w:lineRule="auto"/>
            </w:pPr>
            <w:r>
              <w:rPr>
                <w:rFonts w:ascii="Georgia" w:hAnsi="Georgia"/>
                <w:b w:val="0"/>
                <w:i w:val="0"/>
                <w:color w:val="16181D"/>
                <w:sz w:val="17"/>
              </w:rPr>
              <w:t>Cyberspace and attacks</w:t>
            </w:r>
          </w:p>
        </w:tc>
        <w:tc>
          <w:tcPr>
            <w:tcW w:type="dxa" w:w="5630"/>
          </w:tcPr>
          <w:p>
            <w:pPr>
              <w:spacing w:after="0" w:line="240" w:lineRule="auto"/>
            </w:pPr>
            <w:r>
              <w:rPr>
                <w:rFonts w:ascii="Georgia" w:hAnsi="Georgia"/>
                <w:b w:val="0"/>
                <w:i w:val="0"/>
                <w:color w:val="16181D"/>
                <w:sz w:val="17"/>
              </w:rPr>
              <w:t>CIA triad; risk formula; attack types; coloured hats</w:t>
            </w:r>
          </w:p>
        </w:tc>
      </w:tr>
      <w:tr>
        <w:trPr>
          <w:cantSplit/>
        </w:trPr>
        <w:tc>
          <w:tcPr>
            <w:tcW w:type="dxa" w:w="2649"/>
            <w:shd w:val="clear" w:color="auto" w:fill="FAFBFC"/>
          </w:tcPr>
          <w:p>
            <w:pPr>
              <w:spacing w:after="0" w:line="240" w:lineRule="auto"/>
            </w:pPr>
            <w:r>
              <w:rPr>
                <w:rFonts w:ascii="Georgia" w:hAnsi="Georgia"/>
                <w:b/>
                <w:i w:val="0"/>
                <w:color w:val="16181D"/>
                <w:sz w:val="17"/>
              </w:rPr>
              <w:t>6</w:t>
            </w:r>
            <w:r>
              <w:rPr>
                <w:rFonts w:ascii="Georgia" w:hAnsi="Georgia"/>
                <w:b w:val="0"/>
                <w:i w:val="0"/>
                <w:color w:val="16181D"/>
                <w:sz w:val="17"/>
              </w:rPr>
              <w:t xml:space="preserve"> Personal Cybersecurity</w:t>
            </w:r>
          </w:p>
        </w:tc>
        <w:tc>
          <w:tcPr>
            <w:tcW w:type="dxa" w:w="1812"/>
            <w:shd w:val="clear" w:color="auto" w:fill="FAFBFC"/>
          </w:tcPr>
          <w:p>
            <w:pPr>
              <w:spacing w:after="0" w:line="240" w:lineRule="auto"/>
            </w:pPr>
            <w:r>
              <w:rPr>
                <w:rFonts w:ascii="Georgia" w:hAnsi="Georgia"/>
                <w:b w:val="0"/>
                <w:i w:val="0"/>
                <w:color w:val="16181D"/>
                <w:sz w:val="17"/>
              </w:rPr>
              <w:t>Protecting yourself</w:t>
            </w:r>
          </w:p>
        </w:tc>
        <w:tc>
          <w:tcPr>
            <w:tcW w:type="dxa" w:w="5630"/>
            <w:shd w:val="clear" w:color="auto" w:fill="FAFBFC"/>
          </w:tcPr>
          <w:p>
            <w:pPr>
              <w:spacing w:after="0" w:line="240" w:lineRule="auto"/>
            </w:pPr>
            <w:r>
              <w:rPr>
                <w:rFonts w:ascii="Georgia" w:hAnsi="Georgia"/>
                <w:b w:val="0"/>
                <w:i w:val="0"/>
                <w:color w:val="16181D"/>
                <w:sz w:val="17"/>
              </w:rPr>
              <w:t>Posture; devices and IoT; 3-2-1 backups; passwords and MFA</w:t>
            </w:r>
          </w:p>
        </w:tc>
      </w:tr>
      <w:tr>
        <w:trPr>
          <w:cantSplit/>
        </w:trPr>
        <w:tc>
          <w:tcPr>
            <w:tcW w:type="dxa" w:w="2649"/>
          </w:tcPr>
          <w:p>
            <w:pPr>
              <w:spacing w:after="0" w:line="240" w:lineRule="auto"/>
            </w:pPr>
            <w:r>
              <w:rPr>
                <w:rFonts w:ascii="Georgia" w:hAnsi="Georgia"/>
                <w:b/>
                <w:i w:val="0"/>
                <w:color w:val="16181D"/>
                <w:sz w:val="17"/>
              </w:rPr>
              <w:t>7</w:t>
            </w:r>
            <w:r>
              <w:rPr>
                <w:rFonts w:ascii="Georgia" w:hAnsi="Georgia"/>
                <w:b w:val="0"/>
                <w:i w:val="0"/>
                <w:color w:val="16181D"/>
                <w:sz w:val="17"/>
              </w:rPr>
              <w:t xml:space="preserve"> Social Engineering and Cyber Terrorism</w:t>
            </w:r>
          </w:p>
        </w:tc>
        <w:tc>
          <w:tcPr>
            <w:tcW w:type="dxa" w:w="1812"/>
          </w:tcPr>
          <w:p>
            <w:pPr>
              <w:spacing w:after="0" w:line="240" w:lineRule="auto"/>
            </w:pPr>
            <w:r>
              <w:rPr>
                <w:rFonts w:ascii="Georgia" w:hAnsi="Georgia"/>
                <w:b w:val="0"/>
                <w:i w:val="0"/>
                <w:color w:val="16181D"/>
                <w:sz w:val="17"/>
              </w:rPr>
              <w:t>Exploiting trust</w:t>
            </w:r>
          </w:p>
        </w:tc>
        <w:tc>
          <w:tcPr>
            <w:tcW w:type="dxa" w:w="5630"/>
          </w:tcPr>
          <w:p>
            <w:pPr>
              <w:spacing w:after="0" w:line="240" w:lineRule="auto"/>
            </w:pPr>
            <w:r>
              <w:rPr>
                <w:rFonts w:ascii="Georgia" w:hAnsi="Georgia"/>
                <w:b w:val="0"/>
                <w:i w:val="0"/>
                <w:color w:val="16181D"/>
                <w:sz w:val="17"/>
              </w:rPr>
              <w:t>The six attack types; countermeasures; cyber terrorism vs crime</w:t>
            </w:r>
          </w:p>
        </w:tc>
      </w:tr>
      <w:tr>
        <w:trPr>
          <w:cantSplit/>
        </w:trPr>
        <w:tc>
          <w:tcPr>
            <w:tcW w:type="dxa" w:w="2649"/>
            <w:shd w:val="clear" w:color="auto" w:fill="FAFBFC"/>
          </w:tcPr>
          <w:p>
            <w:pPr>
              <w:spacing w:after="0" w:line="240" w:lineRule="auto"/>
            </w:pPr>
            <w:r>
              <w:rPr>
                <w:rFonts w:ascii="Georgia" w:hAnsi="Georgia"/>
                <w:b/>
                <w:i w:val="0"/>
                <w:color w:val="16181D"/>
                <w:sz w:val="17"/>
              </w:rPr>
              <w:t>8</w:t>
            </w:r>
            <w:r>
              <w:rPr>
                <w:rFonts w:ascii="Georgia" w:hAnsi="Georgia"/>
                <w:b w:val="0"/>
                <w:i w:val="0"/>
                <w:color w:val="16181D"/>
                <w:sz w:val="17"/>
              </w:rPr>
              <w:t xml:space="preserve"> Digital Forensics</w:t>
            </w:r>
          </w:p>
        </w:tc>
        <w:tc>
          <w:tcPr>
            <w:tcW w:type="dxa" w:w="1812"/>
            <w:shd w:val="clear" w:color="auto" w:fill="FAFBFC"/>
          </w:tcPr>
          <w:p>
            <w:pPr>
              <w:spacing w:after="0" w:line="240" w:lineRule="auto"/>
            </w:pPr>
            <w:r>
              <w:rPr>
                <w:rFonts w:ascii="Georgia" w:hAnsi="Georgia"/>
                <w:b w:val="0"/>
                <w:i w:val="0"/>
                <w:color w:val="16181D"/>
                <w:sz w:val="17"/>
              </w:rPr>
              <w:t>Investigating incidents</w:t>
            </w:r>
          </w:p>
        </w:tc>
        <w:tc>
          <w:tcPr>
            <w:tcW w:type="dxa" w:w="5630"/>
            <w:shd w:val="clear" w:color="auto" w:fill="FAFBFC"/>
          </w:tcPr>
          <w:p>
            <w:pPr>
              <w:spacing w:after="0" w:line="240" w:lineRule="auto"/>
            </w:pPr>
            <w:r>
              <w:rPr>
                <w:rFonts w:ascii="Georgia" w:hAnsi="Georgia"/>
                <w:b w:val="0"/>
                <w:i w:val="0"/>
                <w:color w:val="16181D"/>
                <w:sz w:val="17"/>
              </w:rPr>
              <w:t>The six stages; chain of custody; mobile forensics; admissibility</w:t>
            </w:r>
          </w:p>
        </w:tc>
      </w:tr>
      <w:tr>
        <w:trPr>
          <w:cantSplit/>
        </w:trPr>
        <w:tc>
          <w:tcPr>
            <w:tcW w:type="dxa" w:w="2649"/>
          </w:tcPr>
          <w:p>
            <w:pPr>
              <w:spacing w:after="0" w:line="240" w:lineRule="auto"/>
            </w:pPr>
            <w:r>
              <w:rPr>
                <w:rFonts w:ascii="Georgia" w:hAnsi="Georgia"/>
                <w:b/>
                <w:i w:val="0"/>
                <w:color w:val="16181D"/>
                <w:sz w:val="17"/>
              </w:rPr>
              <w:t>9</w:t>
            </w:r>
            <w:r>
              <w:rPr>
                <w:rFonts w:ascii="Georgia" w:hAnsi="Georgia"/>
                <w:b w:val="0"/>
                <w:i w:val="0"/>
                <w:color w:val="16181D"/>
                <w:sz w:val="17"/>
              </w:rPr>
              <w:t xml:space="preserve"> Cyber Law in Nepal</w:t>
            </w:r>
          </w:p>
        </w:tc>
        <w:tc>
          <w:tcPr>
            <w:tcW w:type="dxa" w:w="1812"/>
          </w:tcPr>
          <w:p>
            <w:pPr>
              <w:spacing w:after="0" w:line="240" w:lineRule="auto"/>
            </w:pPr>
            <w:r>
              <w:rPr>
                <w:rFonts w:ascii="Georgia" w:hAnsi="Georgia"/>
                <w:b w:val="0"/>
                <w:i w:val="0"/>
                <w:color w:val="16181D"/>
                <w:sz w:val="17"/>
              </w:rPr>
              <w:t>Governing the digital world</w:t>
            </w:r>
          </w:p>
        </w:tc>
        <w:tc>
          <w:tcPr>
            <w:tcW w:type="dxa" w:w="5630"/>
          </w:tcPr>
          <w:p>
            <w:pPr>
              <w:spacing w:after="0" w:line="240" w:lineRule="auto"/>
            </w:pPr>
            <w:r>
              <w:rPr>
                <w:rFonts w:ascii="Georgia" w:hAnsi="Georgia"/>
                <w:b w:val="0"/>
                <w:i w:val="0"/>
                <w:color w:val="16181D"/>
                <w:sz w:val="17"/>
              </w:rPr>
              <w:t>ETA 2063; ETR; Controller and CAs; IT Policy; infosec policy</w:t>
            </w:r>
          </w:p>
        </w:tc>
      </w:tr>
    </w:tbl>
    <w:p>
      <w:pPr>
        <w:spacing w:after="40"/>
      </w:pPr>
    </w:p>
    <w:p>
      <w:pPr>
        <w:pStyle w:val="Heading2"/>
        <w:pBdr>
          <w:bottom w:val="single" w:sz="6" w:space="2" w:color="D6D9E0"/>
        </w:pBdr>
      </w:pPr>
      <w:r>
        <w:rPr>
          <w:rFonts w:ascii="Helvetica Neue" w:hAnsi="Helvetica Neue"/>
          <w:b/>
          <w:i w:val="0"/>
          <w:color w:val="1F4E79"/>
          <w:sz w:val="27"/>
        </w:rPr>
        <w:t>R2. The comparisons you must be able to write</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723"/>
        <w:gridCol w:w="3161"/>
        <w:gridCol w:w="6207"/>
      </w:tblGrid>
      <w:tr>
        <w:trPr>
          <w:cantSplit/>
          <w:tblHeader/>
        </w:trPr>
        <w:tc>
          <w:tcPr>
            <w:tcW w:type="dxa" w:w="723"/>
            <w:shd w:val="clear" w:color="auto" w:fill="EEF3F8"/>
          </w:tcPr>
          <w:p>
            <w:pPr>
              <w:spacing w:after="0" w:line="240" w:lineRule="auto"/>
            </w:pPr>
            <w:r>
              <w:rPr>
                <w:rFonts w:ascii="Helvetica Neue" w:hAnsi="Helvetica Neue"/>
                <w:b/>
                <w:i w:val="0"/>
                <w:color w:val="1F4E79"/>
                <w:sz w:val="16"/>
              </w:rPr>
              <w:t>#</w:t>
            </w:r>
          </w:p>
        </w:tc>
        <w:tc>
          <w:tcPr>
            <w:tcW w:type="dxa" w:w="3161"/>
            <w:shd w:val="clear" w:color="auto" w:fill="EEF3F8"/>
          </w:tcPr>
          <w:p>
            <w:pPr>
              <w:spacing w:after="0" w:line="240" w:lineRule="auto"/>
            </w:pPr>
            <w:r>
              <w:rPr>
                <w:rFonts w:ascii="Helvetica Neue" w:hAnsi="Helvetica Neue"/>
                <w:b/>
                <w:i w:val="0"/>
                <w:color w:val="1F4E79"/>
                <w:sz w:val="16"/>
              </w:rPr>
              <w:t>Comparison</w:t>
            </w:r>
          </w:p>
        </w:tc>
        <w:tc>
          <w:tcPr>
            <w:tcW w:type="dxa" w:w="6207"/>
            <w:shd w:val="clear" w:color="auto" w:fill="EEF3F8"/>
          </w:tcPr>
          <w:p>
            <w:pPr>
              <w:spacing w:after="0" w:line="240" w:lineRule="auto"/>
            </w:pPr>
            <w:r>
              <w:rPr>
                <w:rFonts w:ascii="Helvetica Neue" w:hAnsi="Helvetica Neue"/>
                <w:b/>
                <w:i w:val="0"/>
                <w:color w:val="1F4E79"/>
                <w:sz w:val="16"/>
              </w:rPr>
              <w:t>The one-line difference</w:t>
            </w:r>
          </w:p>
        </w:tc>
      </w:tr>
      <w:tr>
        <w:trPr>
          <w:cantSplit/>
        </w:trPr>
        <w:tc>
          <w:tcPr>
            <w:tcW w:type="dxa" w:w="723"/>
          </w:tcPr>
          <w:p>
            <w:pPr>
              <w:spacing w:after="0" w:line="240" w:lineRule="auto"/>
            </w:pPr>
            <w:r>
              <w:rPr>
                <w:rFonts w:ascii="Georgia" w:hAnsi="Georgia"/>
                <w:b w:val="0"/>
                <w:i w:val="0"/>
                <w:color w:val="16181D"/>
                <w:sz w:val="17"/>
              </w:rPr>
              <w:t>1</w:t>
            </w:r>
          </w:p>
        </w:tc>
        <w:tc>
          <w:tcPr>
            <w:tcW w:type="dxa" w:w="3161"/>
          </w:tcPr>
          <w:p>
            <w:pPr>
              <w:spacing w:after="0" w:line="240" w:lineRule="auto"/>
            </w:pPr>
            <w:r>
              <w:rPr>
                <w:rFonts w:ascii="Georgia" w:hAnsi="Georgia"/>
                <w:b/>
                <w:i w:val="0"/>
                <w:color w:val="16181D"/>
                <w:sz w:val="17"/>
              </w:rPr>
              <w:t>Ethics vs morals vs law vs etiquette</w:t>
            </w:r>
          </w:p>
        </w:tc>
        <w:tc>
          <w:tcPr>
            <w:tcW w:type="dxa" w:w="6207"/>
          </w:tcPr>
          <w:p>
            <w:pPr>
              <w:spacing w:after="0" w:line="240" w:lineRule="auto"/>
            </w:pPr>
            <w:r>
              <w:rPr>
                <w:rFonts w:ascii="Georgia" w:hAnsi="Georgia"/>
                <w:b w:val="0"/>
                <w:i w:val="0"/>
                <w:color w:val="16181D"/>
                <w:sz w:val="17"/>
              </w:rPr>
              <w:t>A group's code · a person's beliefs · the state's rules · good manners</w:t>
            </w:r>
          </w:p>
        </w:tc>
      </w:tr>
      <w:tr>
        <w:trPr>
          <w:cantSplit/>
        </w:trPr>
        <w:tc>
          <w:tcPr>
            <w:tcW w:type="dxa" w:w="723"/>
            <w:shd w:val="clear" w:color="auto" w:fill="FAFBFC"/>
          </w:tcPr>
          <w:p>
            <w:pPr>
              <w:spacing w:after="0" w:line="240" w:lineRule="auto"/>
            </w:pPr>
            <w:r>
              <w:rPr>
                <w:rFonts w:ascii="Georgia" w:hAnsi="Georgia"/>
                <w:b w:val="0"/>
                <w:i w:val="0"/>
                <w:color w:val="16181D"/>
                <w:sz w:val="17"/>
              </w:rPr>
              <w:t>2</w:t>
            </w:r>
          </w:p>
        </w:tc>
        <w:tc>
          <w:tcPr>
            <w:tcW w:type="dxa" w:w="3161"/>
            <w:shd w:val="clear" w:color="auto" w:fill="FAFBFC"/>
          </w:tcPr>
          <w:p>
            <w:pPr>
              <w:spacing w:after="0" w:line="240" w:lineRule="auto"/>
            </w:pPr>
            <w:r>
              <w:rPr>
                <w:rFonts w:ascii="Georgia" w:hAnsi="Georgia"/>
                <w:b/>
                <w:i w:val="0"/>
                <w:color w:val="16181D"/>
                <w:sz w:val="17"/>
              </w:rPr>
              <w:t>Legal vs ethical</w:t>
            </w:r>
          </w:p>
        </w:tc>
        <w:tc>
          <w:tcPr>
            <w:tcW w:type="dxa" w:w="6207"/>
            <w:shd w:val="clear" w:color="auto" w:fill="FAFBFC"/>
          </w:tcPr>
          <w:p>
            <w:pPr>
              <w:spacing w:after="0" w:line="240" w:lineRule="auto"/>
            </w:pPr>
            <w:r>
              <w:rPr>
                <w:rFonts w:ascii="Georgia" w:hAnsi="Georgia"/>
                <w:b/>
                <w:i w:val="0"/>
                <w:color w:val="16181D"/>
                <w:sz w:val="17"/>
              </w:rPr>
              <w:t>Law is the floor, not the ceiling</w:t>
            </w:r>
            <w:r>
              <w:rPr>
                <w:rFonts w:ascii="Georgia" w:hAnsi="Georgia"/>
                <w:b w:val="0"/>
                <w:i w:val="0"/>
                <w:color w:val="16181D"/>
                <w:sz w:val="17"/>
              </w:rPr>
              <w:t xml:space="preserve"> — watch the </w:t>
            </w:r>
            <w:r>
              <w:rPr>
                <w:rFonts w:ascii="Georgia" w:hAnsi="Georgia"/>
                <w:b w:val="0"/>
                <w:i/>
                <w:color w:val="16181D"/>
                <w:sz w:val="17"/>
              </w:rPr>
              <w:t>legal but unethical</w:t>
            </w:r>
            <w:r>
              <w:rPr>
                <w:rFonts w:ascii="Georgia" w:hAnsi="Georgia"/>
                <w:b w:val="0"/>
                <w:i w:val="0"/>
                <w:color w:val="16181D"/>
                <w:sz w:val="17"/>
              </w:rPr>
              <w:t xml:space="preserve"> quadrant</w:t>
            </w:r>
          </w:p>
        </w:tc>
      </w:tr>
      <w:tr>
        <w:trPr>
          <w:cantSplit/>
        </w:trPr>
        <w:tc>
          <w:tcPr>
            <w:tcW w:type="dxa" w:w="723"/>
          </w:tcPr>
          <w:p>
            <w:pPr>
              <w:spacing w:after="0" w:line="240" w:lineRule="auto"/>
            </w:pPr>
            <w:r>
              <w:rPr>
                <w:rFonts w:ascii="Georgia" w:hAnsi="Georgia"/>
                <w:b w:val="0"/>
                <w:i w:val="0"/>
                <w:color w:val="16181D"/>
                <w:sz w:val="17"/>
              </w:rPr>
              <w:t>3</w:t>
            </w:r>
          </w:p>
        </w:tc>
        <w:tc>
          <w:tcPr>
            <w:tcW w:type="dxa" w:w="3161"/>
          </w:tcPr>
          <w:p>
            <w:pPr>
              <w:spacing w:after="0" w:line="240" w:lineRule="auto"/>
            </w:pPr>
            <w:r>
              <w:rPr>
                <w:rFonts w:ascii="Georgia" w:hAnsi="Georgia"/>
                <w:b/>
                <w:i w:val="0"/>
                <w:color w:val="16181D"/>
                <w:sz w:val="17"/>
              </w:rPr>
              <w:t>Shareholder vs stakeholder view</w:t>
            </w:r>
          </w:p>
        </w:tc>
        <w:tc>
          <w:tcPr>
            <w:tcW w:type="dxa" w:w="6207"/>
          </w:tcPr>
          <w:p>
            <w:pPr>
              <w:spacing w:after="0" w:line="240" w:lineRule="auto"/>
            </w:pPr>
            <w:r>
              <w:rPr>
                <w:rFonts w:ascii="Georgia" w:hAnsi="Georgia"/>
                <w:b w:val="0"/>
                <w:i w:val="0"/>
                <w:color w:val="16181D"/>
                <w:sz w:val="17"/>
              </w:rPr>
              <w:t>Only the owners count · everyone materially affected counts</w:t>
            </w:r>
          </w:p>
        </w:tc>
      </w:tr>
      <w:tr>
        <w:trPr>
          <w:cantSplit/>
        </w:trPr>
        <w:tc>
          <w:tcPr>
            <w:tcW w:type="dxa" w:w="723"/>
            <w:shd w:val="clear" w:color="auto" w:fill="FAFBFC"/>
          </w:tcPr>
          <w:p>
            <w:pPr>
              <w:spacing w:after="0" w:line="240" w:lineRule="auto"/>
            </w:pPr>
            <w:r>
              <w:rPr>
                <w:rFonts w:ascii="Georgia" w:hAnsi="Georgia"/>
                <w:b w:val="0"/>
                <w:i w:val="0"/>
                <w:color w:val="16181D"/>
                <w:sz w:val="17"/>
              </w:rPr>
              <w:t>4</w:t>
            </w:r>
          </w:p>
        </w:tc>
        <w:tc>
          <w:tcPr>
            <w:tcW w:type="dxa" w:w="3161"/>
            <w:shd w:val="clear" w:color="auto" w:fill="FAFBFC"/>
          </w:tcPr>
          <w:p>
            <w:pPr>
              <w:spacing w:after="0" w:line="240" w:lineRule="auto"/>
            </w:pPr>
            <w:r>
              <w:rPr>
                <w:rFonts w:ascii="Georgia" w:hAnsi="Georgia"/>
                <w:b/>
                <w:i w:val="0"/>
                <w:color w:val="16181D"/>
                <w:sz w:val="17"/>
              </w:rPr>
              <w:t>Genuine CSR vs greenwashing</w:t>
            </w:r>
          </w:p>
        </w:tc>
        <w:tc>
          <w:tcPr>
            <w:tcW w:type="dxa" w:w="6207"/>
            <w:shd w:val="clear" w:color="auto" w:fill="FAFBFC"/>
          </w:tcPr>
          <w:p>
            <w:pPr>
              <w:spacing w:after="0" w:line="240" w:lineRule="auto"/>
            </w:pPr>
            <w:r>
              <w:rPr>
                <w:rFonts w:ascii="Georgia" w:hAnsi="Georgia"/>
                <w:b w:val="0"/>
                <w:i w:val="0"/>
                <w:color w:val="16181D"/>
                <w:sz w:val="17"/>
              </w:rPr>
              <w:t>Daily operations match the message · only the advertisement does</w:t>
            </w:r>
          </w:p>
        </w:tc>
      </w:tr>
      <w:tr>
        <w:trPr>
          <w:cantSplit/>
        </w:trPr>
        <w:tc>
          <w:tcPr>
            <w:tcW w:type="dxa" w:w="723"/>
          </w:tcPr>
          <w:p>
            <w:pPr>
              <w:spacing w:after="0" w:line="240" w:lineRule="auto"/>
            </w:pPr>
            <w:r>
              <w:rPr>
                <w:rFonts w:ascii="Georgia" w:hAnsi="Georgia"/>
                <w:b w:val="0"/>
                <w:i w:val="0"/>
                <w:color w:val="16181D"/>
                <w:sz w:val="17"/>
              </w:rPr>
              <w:t>5</w:t>
            </w:r>
          </w:p>
        </w:tc>
        <w:tc>
          <w:tcPr>
            <w:tcW w:type="dxa" w:w="3161"/>
          </w:tcPr>
          <w:p>
            <w:pPr>
              <w:spacing w:after="0" w:line="240" w:lineRule="auto"/>
            </w:pPr>
            <w:r>
              <w:rPr>
                <w:rFonts w:ascii="Georgia" w:hAnsi="Georgia"/>
                <w:b/>
                <w:i w:val="0"/>
                <w:color w:val="16181D"/>
                <w:sz w:val="17"/>
              </w:rPr>
              <w:t>The four ethical lenses</w:t>
            </w:r>
          </w:p>
        </w:tc>
        <w:tc>
          <w:tcPr>
            <w:tcW w:type="dxa" w:w="6207"/>
          </w:tcPr>
          <w:p>
            <w:pPr>
              <w:spacing w:after="0" w:line="240" w:lineRule="auto"/>
            </w:pPr>
            <w:r>
              <w:rPr>
                <w:rFonts w:ascii="Georgia" w:hAnsi="Georgia"/>
                <w:b w:val="0"/>
                <w:i w:val="0"/>
                <w:color w:val="16181D"/>
                <w:sz w:val="17"/>
              </w:rPr>
              <w:t>Most good for most (utilitarian) · rights regardless of outcome (duty) · treat like cases alike (fairness) · what a good person does (virtue)</w:t>
            </w:r>
          </w:p>
        </w:tc>
      </w:tr>
      <w:tr>
        <w:trPr>
          <w:cantSplit/>
        </w:trPr>
        <w:tc>
          <w:tcPr>
            <w:tcW w:type="dxa" w:w="723"/>
            <w:shd w:val="clear" w:color="auto" w:fill="FAFBFC"/>
          </w:tcPr>
          <w:p>
            <w:pPr>
              <w:spacing w:after="0" w:line="240" w:lineRule="auto"/>
            </w:pPr>
            <w:r>
              <w:rPr>
                <w:rFonts w:ascii="Georgia" w:hAnsi="Georgia"/>
                <w:b w:val="0"/>
                <w:i w:val="0"/>
                <w:color w:val="16181D"/>
                <w:sz w:val="17"/>
              </w:rPr>
              <w:t>6</w:t>
            </w:r>
          </w:p>
        </w:tc>
        <w:tc>
          <w:tcPr>
            <w:tcW w:type="dxa" w:w="3161"/>
            <w:shd w:val="clear" w:color="auto" w:fill="FAFBFC"/>
          </w:tcPr>
          <w:p>
            <w:pPr>
              <w:spacing w:after="0" w:line="240" w:lineRule="auto"/>
            </w:pPr>
            <w:r>
              <w:rPr>
                <w:rFonts w:ascii="Georgia" w:hAnsi="Georgia"/>
                <w:b/>
                <w:i w:val="0"/>
                <w:color w:val="16181D"/>
                <w:sz w:val="17"/>
              </w:rPr>
              <w:t>Can vs should</w:t>
            </w:r>
          </w:p>
        </w:tc>
        <w:tc>
          <w:tcPr>
            <w:tcW w:type="dxa" w:w="6207"/>
            <w:shd w:val="clear" w:color="auto" w:fill="FAFBFC"/>
          </w:tcPr>
          <w:p>
            <w:pPr>
              <w:spacing w:after="0" w:line="240" w:lineRule="auto"/>
            </w:pPr>
            <w:r>
              <w:rPr>
                <w:rFonts w:ascii="Georgia" w:hAnsi="Georgia"/>
                <w:b w:val="0"/>
                <w:i w:val="0"/>
                <w:color w:val="16181D"/>
                <w:sz w:val="17"/>
              </w:rPr>
              <w:t>Technically possible · ethically defensible</w:t>
            </w:r>
          </w:p>
        </w:tc>
      </w:tr>
      <w:tr>
        <w:trPr>
          <w:cantSplit/>
        </w:trPr>
        <w:tc>
          <w:tcPr>
            <w:tcW w:type="dxa" w:w="723"/>
          </w:tcPr>
          <w:p>
            <w:pPr>
              <w:spacing w:after="0" w:line="240" w:lineRule="auto"/>
            </w:pPr>
            <w:r>
              <w:rPr>
                <w:rFonts w:ascii="Georgia" w:hAnsi="Georgia"/>
                <w:b w:val="0"/>
                <w:i w:val="0"/>
                <w:color w:val="16181D"/>
                <w:sz w:val="17"/>
              </w:rPr>
              <w:t>7</w:t>
            </w:r>
          </w:p>
        </w:tc>
        <w:tc>
          <w:tcPr>
            <w:tcW w:type="dxa" w:w="3161"/>
          </w:tcPr>
          <w:p>
            <w:pPr>
              <w:spacing w:after="0" w:line="240" w:lineRule="auto"/>
            </w:pPr>
            <w:r>
              <w:rPr>
                <w:rFonts w:ascii="Georgia" w:hAnsi="Georgia"/>
                <w:b/>
                <w:i w:val="0"/>
                <w:color w:val="16181D"/>
                <w:sz w:val="17"/>
              </w:rPr>
              <w:t>Certification vs licence vs code vs professional body</w:t>
            </w:r>
          </w:p>
        </w:tc>
        <w:tc>
          <w:tcPr>
            <w:tcW w:type="dxa" w:w="6207"/>
          </w:tcPr>
          <w:p>
            <w:pPr>
              <w:spacing w:after="0" w:line="240" w:lineRule="auto"/>
            </w:pPr>
            <w:r>
              <w:rPr>
                <w:rFonts w:ascii="Georgia" w:hAnsi="Georgia"/>
                <w:b w:val="0"/>
                <w:i w:val="0"/>
                <w:color w:val="16181D"/>
                <w:sz w:val="17"/>
              </w:rPr>
              <w:t xml:space="preserve">Vendor skill proof · </w:t>
            </w:r>
            <w:r>
              <w:rPr>
                <w:rFonts w:ascii="Georgia" w:hAnsi="Georgia"/>
                <w:b/>
                <w:i w:val="0"/>
                <w:color w:val="16181D"/>
                <w:sz w:val="17"/>
              </w:rPr>
              <w:t>government legal force</w:t>
            </w:r>
            <w:r>
              <w:rPr>
                <w:rFonts w:ascii="Georgia" w:hAnsi="Georgia"/>
                <w:b w:val="0"/>
                <w:i w:val="0"/>
                <w:color w:val="16181D"/>
                <w:sz w:val="17"/>
              </w:rPr>
              <w:t xml:space="preserve"> · ethical commitment · the standards organisation</w:t>
            </w:r>
          </w:p>
        </w:tc>
      </w:tr>
      <w:tr>
        <w:trPr>
          <w:cantSplit/>
        </w:trPr>
        <w:tc>
          <w:tcPr>
            <w:tcW w:type="dxa" w:w="723"/>
            <w:shd w:val="clear" w:color="auto" w:fill="FAFBFC"/>
          </w:tcPr>
          <w:p>
            <w:pPr>
              <w:spacing w:after="0" w:line="240" w:lineRule="auto"/>
            </w:pPr>
            <w:r>
              <w:rPr>
                <w:rFonts w:ascii="Georgia" w:hAnsi="Georgia"/>
                <w:b w:val="0"/>
                <w:i w:val="0"/>
                <w:color w:val="16181D"/>
                <w:sz w:val="17"/>
              </w:rPr>
              <w:t>8</w:t>
            </w:r>
          </w:p>
        </w:tc>
        <w:tc>
          <w:tcPr>
            <w:tcW w:type="dxa" w:w="3161"/>
            <w:shd w:val="clear" w:color="auto" w:fill="FAFBFC"/>
          </w:tcPr>
          <w:p>
            <w:pPr>
              <w:spacing w:after="0" w:line="240" w:lineRule="auto"/>
            </w:pPr>
            <w:r>
              <w:rPr>
                <w:rFonts w:ascii="Georgia" w:hAnsi="Georgia"/>
                <w:b/>
                <w:i w:val="0"/>
                <w:color w:val="16181D"/>
                <w:sz w:val="17"/>
              </w:rPr>
              <w:t>Privacy vs secrecy</w:t>
            </w:r>
          </w:p>
        </w:tc>
        <w:tc>
          <w:tcPr>
            <w:tcW w:type="dxa" w:w="6207"/>
            <w:shd w:val="clear" w:color="auto" w:fill="FAFBFC"/>
          </w:tcPr>
          <w:p>
            <w:pPr>
              <w:spacing w:after="0" w:line="240" w:lineRule="auto"/>
            </w:pPr>
            <w:r>
              <w:rPr>
                <w:rFonts w:ascii="Georgia" w:hAnsi="Georgia"/>
                <w:b/>
                <w:i w:val="0"/>
                <w:color w:val="16181D"/>
                <w:sz w:val="17"/>
              </w:rPr>
              <w:t>Control over your data</w:t>
            </w:r>
            <w:r>
              <w:rPr>
                <w:rFonts w:ascii="Georgia" w:hAnsi="Georgia"/>
                <w:b w:val="0"/>
                <w:i w:val="0"/>
                <w:color w:val="16181D"/>
                <w:sz w:val="17"/>
              </w:rPr>
              <w:t xml:space="preserve"> · merely hiding something</w:t>
            </w:r>
          </w:p>
        </w:tc>
      </w:tr>
      <w:tr>
        <w:trPr>
          <w:cantSplit/>
        </w:trPr>
        <w:tc>
          <w:tcPr>
            <w:tcW w:type="dxa" w:w="723"/>
          </w:tcPr>
          <w:p>
            <w:pPr>
              <w:spacing w:after="0" w:line="240" w:lineRule="auto"/>
            </w:pPr>
            <w:r>
              <w:rPr>
                <w:rFonts w:ascii="Georgia" w:hAnsi="Georgia"/>
                <w:b w:val="0"/>
                <w:i w:val="0"/>
                <w:color w:val="16181D"/>
                <w:sz w:val="17"/>
              </w:rPr>
              <w:t>9</w:t>
            </w:r>
          </w:p>
        </w:tc>
        <w:tc>
          <w:tcPr>
            <w:tcW w:type="dxa" w:w="3161"/>
          </w:tcPr>
          <w:p>
            <w:pPr>
              <w:spacing w:after="0" w:line="240" w:lineRule="auto"/>
            </w:pPr>
            <w:r>
              <w:rPr>
                <w:rFonts w:ascii="Georgia" w:hAnsi="Georgia"/>
                <w:b/>
                <w:i w:val="0"/>
                <w:color w:val="16181D"/>
                <w:sz w:val="17"/>
              </w:rPr>
              <w:t>Monitoring vs spying</w:t>
            </w:r>
          </w:p>
        </w:tc>
        <w:tc>
          <w:tcPr>
            <w:tcW w:type="dxa" w:w="6207"/>
          </w:tcPr>
          <w:p>
            <w:pPr>
              <w:spacing w:after="0" w:line="240" w:lineRule="auto"/>
            </w:pPr>
            <w:r>
              <w:rPr>
                <w:rFonts w:ascii="Georgia" w:hAnsi="Georgia"/>
                <w:b/>
                <w:i w:val="0"/>
                <w:color w:val="16181D"/>
                <w:sz w:val="17"/>
              </w:rPr>
              <w:t>Disclosed and consented</w:t>
            </w:r>
            <w:r>
              <w:rPr>
                <w:rFonts w:ascii="Georgia" w:hAnsi="Georgia"/>
                <w:b w:val="0"/>
                <w:i w:val="0"/>
                <w:color w:val="16181D"/>
                <w:sz w:val="17"/>
              </w:rPr>
              <w:t xml:space="preserve"> (the AUP clause) · hidden</w:t>
            </w:r>
          </w:p>
        </w:tc>
      </w:tr>
      <w:tr>
        <w:trPr>
          <w:cantSplit/>
        </w:trPr>
        <w:tc>
          <w:tcPr>
            <w:tcW w:type="dxa" w:w="723"/>
            <w:shd w:val="clear" w:color="auto" w:fill="FAFBFC"/>
          </w:tcPr>
          <w:p>
            <w:pPr>
              <w:spacing w:after="0" w:line="240" w:lineRule="auto"/>
            </w:pPr>
            <w:r>
              <w:rPr>
                <w:rFonts w:ascii="Georgia" w:hAnsi="Georgia"/>
                <w:b w:val="0"/>
                <w:i w:val="0"/>
                <w:color w:val="16181D"/>
                <w:sz w:val="17"/>
              </w:rPr>
              <w:t>10</w:t>
            </w:r>
          </w:p>
        </w:tc>
        <w:tc>
          <w:tcPr>
            <w:tcW w:type="dxa" w:w="3161"/>
            <w:shd w:val="clear" w:color="auto" w:fill="FAFBFC"/>
          </w:tcPr>
          <w:p>
            <w:pPr>
              <w:spacing w:after="0" w:line="240" w:lineRule="auto"/>
            </w:pPr>
            <w:r>
              <w:rPr>
                <w:rFonts w:ascii="Georgia" w:hAnsi="Georgia"/>
                <w:b/>
                <w:i w:val="0"/>
                <w:color w:val="16181D"/>
                <w:sz w:val="17"/>
              </w:rPr>
              <w:t>Misinformation vs disinformation</w:t>
            </w:r>
          </w:p>
        </w:tc>
        <w:tc>
          <w:tcPr>
            <w:tcW w:type="dxa" w:w="6207"/>
            <w:shd w:val="clear" w:color="auto" w:fill="FAFBFC"/>
          </w:tcPr>
          <w:p>
            <w:pPr>
              <w:spacing w:after="0" w:line="240" w:lineRule="auto"/>
            </w:pPr>
            <w:r>
              <w:rPr>
                <w:rFonts w:ascii="Georgia" w:hAnsi="Georgia"/>
                <w:b w:val="0"/>
                <w:i w:val="0"/>
                <w:color w:val="16181D"/>
                <w:sz w:val="17"/>
              </w:rPr>
              <w:t xml:space="preserve">False, shared carelessly · false, shared </w:t>
            </w:r>
            <w:r>
              <w:rPr>
                <w:rFonts w:ascii="Georgia" w:hAnsi="Georgia"/>
                <w:b/>
                <w:i w:val="0"/>
                <w:color w:val="16181D"/>
                <w:sz w:val="17"/>
              </w:rPr>
              <w:t>deliberately</w:t>
            </w:r>
          </w:p>
        </w:tc>
      </w:tr>
      <w:tr>
        <w:trPr>
          <w:cantSplit/>
        </w:trPr>
        <w:tc>
          <w:tcPr>
            <w:tcW w:type="dxa" w:w="723"/>
          </w:tcPr>
          <w:p>
            <w:pPr>
              <w:spacing w:after="0" w:line="240" w:lineRule="auto"/>
            </w:pPr>
            <w:r>
              <w:rPr>
                <w:rFonts w:ascii="Georgia" w:hAnsi="Georgia"/>
                <w:b w:val="0"/>
                <w:i w:val="0"/>
                <w:color w:val="16181D"/>
                <w:sz w:val="17"/>
              </w:rPr>
              <w:t>11</w:t>
            </w:r>
          </w:p>
        </w:tc>
        <w:tc>
          <w:tcPr>
            <w:tcW w:type="dxa" w:w="3161"/>
          </w:tcPr>
          <w:p>
            <w:pPr>
              <w:spacing w:after="0" w:line="240" w:lineRule="auto"/>
            </w:pPr>
            <w:r>
              <w:rPr>
                <w:rFonts w:ascii="Georgia" w:hAnsi="Georgia"/>
                <w:b/>
                <w:i w:val="0"/>
                <w:color w:val="16181D"/>
                <w:sz w:val="17"/>
              </w:rPr>
              <w:t>Opinion vs criticism vs defamation</w:t>
            </w:r>
          </w:p>
        </w:tc>
        <w:tc>
          <w:tcPr>
            <w:tcW w:type="dxa" w:w="6207"/>
          </w:tcPr>
          <w:p>
            <w:pPr>
              <w:spacing w:after="0" w:line="240" w:lineRule="auto"/>
            </w:pPr>
            <w:r>
              <w:rPr>
                <w:rFonts w:ascii="Georgia" w:hAnsi="Georgia"/>
                <w:b w:val="0"/>
                <w:i w:val="0"/>
                <w:color w:val="16181D"/>
                <w:sz w:val="17"/>
              </w:rPr>
              <w:t xml:space="preserve">Personal taste · honest evaluation · </w:t>
            </w:r>
            <w:r>
              <w:rPr>
                <w:rFonts w:ascii="Georgia" w:hAnsi="Georgia"/>
                <w:b/>
                <w:i w:val="0"/>
                <w:color w:val="16181D"/>
                <w:sz w:val="17"/>
              </w:rPr>
              <w:t>a false statement of fact</w:t>
            </w:r>
          </w:p>
        </w:tc>
      </w:tr>
      <w:tr>
        <w:trPr>
          <w:cantSplit/>
        </w:trPr>
        <w:tc>
          <w:tcPr>
            <w:tcW w:type="dxa" w:w="723"/>
            <w:shd w:val="clear" w:color="auto" w:fill="FAFBFC"/>
          </w:tcPr>
          <w:p>
            <w:pPr>
              <w:spacing w:after="0" w:line="240" w:lineRule="auto"/>
            </w:pPr>
            <w:r>
              <w:rPr>
                <w:rFonts w:ascii="Georgia" w:hAnsi="Georgia"/>
                <w:b w:val="0"/>
                <w:i w:val="0"/>
                <w:color w:val="16181D"/>
                <w:sz w:val="17"/>
              </w:rPr>
              <w:t>12</w:t>
            </w:r>
          </w:p>
        </w:tc>
        <w:tc>
          <w:tcPr>
            <w:tcW w:type="dxa" w:w="3161"/>
            <w:shd w:val="clear" w:color="auto" w:fill="FAFBFC"/>
          </w:tcPr>
          <w:p>
            <w:pPr>
              <w:spacing w:after="0" w:line="240" w:lineRule="auto"/>
            </w:pPr>
            <w:r>
              <w:rPr>
                <w:rFonts w:ascii="Georgia" w:hAnsi="Georgia"/>
                <w:b/>
                <w:i w:val="0"/>
                <w:color w:val="16181D"/>
                <w:sz w:val="17"/>
              </w:rPr>
              <w:t>Copyright vs patent vs trade secret vs trademark</w:t>
            </w:r>
          </w:p>
        </w:tc>
        <w:tc>
          <w:tcPr>
            <w:tcW w:type="dxa" w:w="6207"/>
            <w:shd w:val="clear" w:color="auto" w:fill="FAFBFC"/>
          </w:tcPr>
          <w:p>
            <w:pPr>
              <w:spacing w:after="0" w:line="240" w:lineRule="auto"/>
            </w:pPr>
            <w:r>
              <w:rPr>
                <w:rFonts w:ascii="Georgia" w:hAnsi="Georgia"/>
                <w:b w:val="0"/>
                <w:i w:val="0"/>
                <w:color w:val="16181D"/>
                <w:sz w:val="17"/>
              </w:rPr>
              <w:t>Expression · invention · kept secret · brand sign</w:t>
            </w:r>
          </w:p>
        </w:tc>
      </w:tr>
      <w:tr>
        <w:trPr>
          <w:cantSplit/>
        </w:trPr>
        <w:tc>
          <w:tcPr>
            <w:tcW w:type="dxa" w:w="723"/>
          </w:tcPr>
          <w:p>
            <w:pPr>
              <w:spacing w:after="0" w:line="240" w:lineRule="auto"/>
            </w:pPr>
            <w:r>
              <w:rPr>
                <w:rFonts w:ascii="Georgia" w:hAnsi="Georgia"/>
                <w:b w:val="0"/>
                <w:i w:val="0"/>
                <w:color w:val="16181D"/>
                <w:sz w:val="17"/>
              </w:rPr>
              <w:t>13</w:t>
            </w:r>
          </w:p>
        </w:tc>
        <w:tc>
          <w:tcPr>
            <w:tcW w:type="dxa" w:w="3161"/>
          </w:tcPr>
          <w:p>
            <w:pPr>
              <w:spacing w:after="0" w:line="240" w:lineRule="auto"/>
            </w:pPr>
            <w:r>
              <w:rPr>
                <w:rFonts w:ascii="Georgia" w:hAnsi="Georgia"/>
                <w:b/>
                <w:i w:val="0"/>
                <w:color w:val="16181D"/>
                <w:sz w:val="17"/>
              </w:rPr>
              <w:t>Idea vs expression</w:t>
            </w:r>
          </w:p>
        </w:tc>
        <w:tc>
          <w:tcPr>
            <w:tcW w:type="dxa" w:w="6207"/>
          </w:tcPr>
          <w:p>
            <w:pPr>
              <w:spacing w:after="0" w:line="240" w:lineRule="auto"/>
            </w:pPr>
            <w:r>
              <w:rPr>
                <w:rFonts w:ascii="Georgia" w:hAnsi="Georgia"/>
                <w:b w:val="0"/>
                <w:i w:val="0"/>
                <w:color w:val="16181D"/>
                <w:sz w:val="17"/>
              </w:rPr>
              <w:t>Free to anyone · owned by its author</w:t>
            </w:r>
          </w:p>
        </w:tc>
      </w:tr>
      <w:tr>
        <w:trPr>
          <w:cantSplit/>
        </w:trPr>
        <w:tc>
          <w:tcPr>
            <w:tcW w:type="dxa" w:w="723"/>
            <w:shd w:val="clear" w:color="auto" w:fill="FAFBFC"/>
          </w:tcPr>
          <w:p>
            <w:pPr>
              <w:spacing w:after="0" w:line="240" w:lineRule="auto"/>
            </w:pPr>
            <w:r>
              <w:rPr>
                <w:rFonts w:ascii="Georgia" w:hAnsi="Georgia"/>
                <w:b w:val="0"/>
                <w:i w:val="0"/>
                <w:color w:val="16181D"/>
                <w:sz w:val="17"/>
              </w:rPr>
              <w:t>14</w:t>
            </w:r>
          </w:p>
        </w:tc>
        <w:tc>
          <w:tcPr>
            <w:tcW w:type="dxa" w:w="3161"/>
            <w:shd w:val="clear" w:color="auto" w:fill="FAFBFC"/>
          </w:tcPr>
          <w:p>
            <w:pPr>
              <w:spacing w:after="0" w:line="240" w:lineRule="auto"/>
            </w:pPr>
            <w:r>
              <w:rPr>
                <w:rFonts w:ascii="Georgia" w:hAnsi="Georgia"/>
                <w:b/>
                <w:i w:val="0"/>
                <w:color w:val="16181D"/>
                <w:sz w:val="17"/>
              </w:rPr>
              <w:t>Plagiarism vs copyright infringement</w:t>
            </w:r>
          </w:p>
        </w:tc>
        <w:tc>
          <w:tcPr>
            <w:tcW w:type="dxa" w:w="6207"/>
            <w:shd w:val="clear" w:color="auto" w:fill="FAFBFC"/>
          </w:tcPr>
          <w:p>
            <w:pPr>
              <w:spacing w:after="0" w:line="240" w:lineRule="auto"/>
            </w:pPr>
            <w:r>
              <w:rPr>
                <w:rFonts w:ascii="Georgia" w:hAnsi="Georgia"/>
                <w:b w:val="0"/>
                <w:i w:val="0"/>
                <w:color w:val="16181D"/>
                <w:sz w:val="17"/>
              </w:rPr>
              <w:t xml:space="preserve">An </w:t>
            </w:r>
            <w:r>
              <w:rPr>
                <w:rFonts w:ascii="Georgia" w:hAnsi="Georgia"/>
                <w:b/>
                <w:i w:val="0"/>
                <w:color w:val="16181D"/>
                <w:sz w:val="17"/>
              </w:rPr>
              <w:t>ethical/academic</w:t>
            </w:r>
            <w:r>
              <w:rPr>
                <w:rFonts w:ascii="Georgia" w:hAnsi="Georgia"/>
                <w:b w:val="0"/>
                <w:i w:val="0"/>
                <w:color w:val="16181D"/>
                <w:sz w:val="17"/>
              </w:rPr>
              <w:t xml:space="preserve"> offence · a </w:t>
            </w:r>
            <w:r>
              <w:rPr>
                <w:rFonts w:ascii="Georgia" w:hAnsi="Georgia"/>
                <w:b/>
                <w:i w:val="0"/>
                <w:color w:val="16181D"/>
                <w:sz w:val="17"/>
              </w:rPr>
              <w:t>legal</w:t>
            </w:r>
            <w:r>
              <w:rPr>
                <w:rFonts w:ascii="Georgia" w:hAnsi="Georgia"/>
                <w:b w:val="0"/>
                <w:i w:val="0"/>
                <w:color w:val="16181D"/>
                <w:sz w:val="17"/>
              </w:rPr>
              <w:t xml:space="preserve"> one</w:t>
            </w:r>
          </w:p>
        </w:tc>
      </w:tr>
      <w:tr>
        <w:trPr>
          <w:cantSplit/>
        </w:trPr>
        <w:tc>
          <w:tcPr>
            <w:tcW w:type="dxa" w:w="723"/>
          </w:tcPr>
          <w:p>
            <w:pPr>
              <w:spacing w:after="0" w:line="240" w:lineRule="auto"/>
            </w:pPr>
            <w:r>
              <w:rPr>
                <w:rFonts w:ascii="Georgia" w:hAnsi="Georgia"/>
                <w:b w:val="0"/>
                <w:i w:val="0"/>
                <w:color w:val="16181D"/>
                <w:sz w:val="17"/>
              </w:rPr>
              <w:t>15</w:t>
            </w:r>
          </w:p>
        </w:tc>
        <w:tc>
          <w:tcPr>
            <w:tcW w:type="dxa" w:w="3161"/>
          </w:tcPr>
          <w:p>
            <w:pPr>
              <w:spacing w:after="0" w:line="240" w:lineRule="auto"/>
            </w:pPr>
            <w:r>
              <w:rPr>
                <w:rFonts w:ascii="Georgia" w:hAnsi="Georgia"/>
                <w:b/>
                <w:i w:val="0"/>
                <w:color w:val="16181D"/>
                <w:sz w:val="17"/>
              </w:rPr>
              <w:t>Permissive vs copyleft licences</w:t>
            </w:r>
          </w:p>
        </w:tc>
        <w:tc>
          <w:tcPr>
            <w:tcW w:type="dxa" w:w="6207"/>
          </w:tcPr>
          <w:p>
            <w:pPr>
              <w:spacing w:after="0" w:line="240" w:lineRule="auto"/>
            </w:pPr>
            <w:r>
              <w:rPr>
                <w:rFonts w:ascii="Georgia" w:hAnsi="Georgia"/>
                <w:b w:val="0"/>
                <w:i w:val="0"/>
                <w:color w:val="16181D"/>
                <w:sz w:val="17"/>
              </w:rPr>
              <w:t xml:space="preserve">Keep attribution (MIT, Apache) · </w:t>
            </w:r>
            <w:r>
              <w:rPr>
                <w:rFonts w:ascii="Georgia" w:hAnsi="Georgia"/>
                <w:b/>
                <w:i w:val="0"/>
                <w:color w:val="16181D"/>
                <w:sz w:val="17"/>
              </w:rPr>
              <w:t>open your derivative too</w:t>
            </w:r>
            <w:r>
              <w:rPr>
                <w:rFonts w:ascii="Georgia" w:hAnsi="Georgia"/>
                <w:b w:val="0"/>
                <w:i w:val="0"/>
                <w:color w:val="16181D"/>
                <w:sz w:val="17"/>
              </w:rPr>
              <w:t xml:space="preserve"> (GPL)</w:t>
            </w:r>
          </w:p>
        </w:tc>
      </w:tr>
      <w:tr>
        <w:trPr>
          <w:cantSplit/>
        </w:trPr>
        <w:tc>
          <w:tcPr>
            <w:tcW w:type="dxa" w:w="723"/>
            <w:shd w:val="clear" w:color="auto" w:fill="FAFBFC"/>
          </w:tcPr>
          <w:p>
            <w:pPr>
              <w:spacing w:after="0" w:line="240" w:lineRule="auto"/>
            </w:pPr>
            <w:r>
              <w:rPr>
                <w:rFonts w:ascii="Georgia" w:hAnsi="Georgia"/>
                <w:b w:val="0"/>
                <w:i w:val="0"/>
                <w:color w:val="16181D"/>
                <w:sz w:val="17"/>
              </w:rPr>
              <w:t>16</w:t>
            </w:r>
          </w:p>
        </w:tc>
        <w:tc>
          <w:tcPr>
            <w:tcW w:type="dxa" w:w="3161"/>
            <w:shd w:val="clear" w:color="auto" w:fill="FAFBFC"/>
          </w:tcPr>
          <w:p>
            <w:pPr>
              <w:spacing w:after="0" w:line="240" w:lineRule="auto"/>
            </w:pPr>
            <w:r>
              <w:rPr>
                <w:rFonts w:ascii="Georgia" w:hAnsi="Georgia"/>
                <w:b/>
                <w:i w:val="0"/>
                <w:color w:val="16181D"/>
                <w:sz w:val="17"/>
              </w:rPr>
              <w:t>Competitive intelligence vs industrial espionage</w:t>
            </w:r>
          </w:p>
        </w:tc>
        <w:tc>
          <w:tcPr>
            <w:tcW w:type="dxa" w:w="6207"/>
            <w:shd w:val="clear" w:color="auto" w:fill="FAFBFC"/>
          </w:tcPr>
          <w:p>
            <w:pPr>
              <w:spacing w:after="0" w:line="240" w:lineRule="auto"/>
            </w:pPr>
            <w:r>
              <w:rPr>
                <w:rFonts w:ascii="Georgia" w:hAnsi="Georgia"/>
                <w:b w:val="0"/>
                <w:i w:val="0"/>
                <w:color w:val="16181D"/>
                <w:sz w:val="17"/>
              </w:rPr>
              <w:t xml:space="preserve">Public and honest sources · theft, bribery, hacking or </w:t>
            </w:r>
            <w:r>
              <w:rPr>
                <w:rFonts w:ascii="Georgia" w:hAnsi="Georgia"/>
                <w:b/>
                <w:i w:val="0"/>
                <w:color w:val="16181D"/>
                <w:sz w:val="17"/>
              </w:rPr>
              <w:t>lies</w:t>
            </w:r>
          </w:p>
        </w:tc>
      </w:tr>
      <w:tr>
        <w:trPr>
          <w:cantSplit/>
        </w:trPr>
        <w:tc>
          <w:tcPr>
            <w:tcW w:type="dxa" w:w="723"/>
          </w:tcPr>
          <w:p>
            <w:pPr>
              <w:spacing w:after="0" w:line="240" w:lineRule="auto"/>
            </w:pPr>
            <w:r>
              <w:rPr>
                <w:rFonts w:ascii="Georgia" w:hAnsi="Georgia"/>
                <w:b w:val="0"/>
                <w:i w:val="0"/>
                <w:color w:val="16181D"/>
                <w:sz w:val="17"/>
              </w:rPr>
              <w:t>17</w:t>
            </w:r>
          </w:p>
        </w:tc>
        <w:tc>
          <w:tcPr>
            <w:tcW w:type="dxa" w:w="3161"/>
          </w:tcPr>
          <w:p>
            <w:pPr>
              <w:spacing w:after="0" w:line="240" w:lineRule="auto"/>
            </w:pPr>
            <w:r>
              <w:rPr>
                <w:rFonts w:ascii="Georgia" w:hAnsi="Georgia"/>
                <w:b/>
                <w:i w:val="0"/>
                <w:color w:val="16181D"/>
                <w:sz w:val="17"/>
              </w:rPr>
              <w:t>QA vs QC</w:t>
            </w:r>
          </w:p>
        </w:tc>
        <w:tc>
          <w:tcPr>
            <w:tcW w:type="dxa" w:w="6207"/>
          </w:tcPr>
          <w:p>
            <w:pPr>
              <w:spacing w:after="0" w:line="240" w:lineRule="auto"/>
            </w:pPr>
            <w:r>
              <w:rPr>
                <w:rFonts w:ascii="Georgia" w:hAnsi="Georgia"/>
                <w:b w:val="0"/>
                <w:i w:val="0"/>
                <w:color w:val="16181D"/>
                <w:sz w:val="17"/>
              </w:rPr>
              <w:t>Prevent defects (</w:t>
            </w:r>
            <w:r>
              <w:rPr>
                <w:rFonts w:ascii="Georgia" w:hAnsi="Georgia"/>
                <w:b/>
                <w:i w:val="0"/>
                <w:color w:val="16181D"/>
                <w:sz w:val="17"/>
              </w:rPr>
              <w:t>process</w:t>
            </w:r>
            <w:r>
              <w:rPr>
                <w:rFonts w:ascii="Georgia" w:hAnsi="Georgia"/>
                <w:b w:val="0"/>
                <w:i w:val="0"/>
                <w:color w:val="16181D"/>
                <w:sz w:val="17"/>
              </w:rPr>
              <w:t>) · catch defects (</w:t>
            </w:r>
            <w:r>
              <w:rPr>
                <w:rFonts w:ascii="Georgia" w:hAnsi="Georgia"/>
                <w:b/>
                <w:i w:val="0"/>
                <w:color w:val="16181D"/>
                <w:sz w:val="17"/>
              </w:rPr>
              <w:t>product</w:t>
            </w:r>
            <w:r>
              <w:rPr>
                <w:rFonts w:ascii="Georgia" w:hAnsi="Georgia"/>
                <w:b w:val="0"/>
                <w:i w:val="0"/>
                <w:color w:val="16181D"/>
                <w:sz w:val="17"/>
              </w:rPr>
              <w:t>)</w:t>
            </w:r>
          </w:p>
        </w:tc>
      </w:tr>
      <w:tr>
        <w:trPr>
          <w:cantSplit/>
        </w:trPr>
        <w:tc>
          <w:tcPr>
            <w:tcW w:type="dxa" w:w="723"/>
            <w:shd w:val="clear" w:color="auto" w:fill="FAFBFC"/>
          </w:tcPr>
          <w:p>
            <w:pPr>
              <w:spacing w:after="0" w:line="240" w:lineRule="auto"/>
            </w:pPr>
            <w:r>
              <w:rPr>
                <w:rFonts w:ascii="Georgia" w:hAnsi="Georgia"/>
                <w:b w:val="0"/>
                <w:i w:val="0"/>
                <w:color w:val="16181D"/>
                <w:sz w:val="17"/>
              </w:rPr>
              <w:t>18</w:t>
            </w:r>
          </w:p>
        </w:tc>
        <w:tc>
          <w:tcPr>
            <w:tcW w:type="dxa" w:w="3161"/>
            <w:shd w:val="clear" w:color="auto" w:fill="FAFBFC"/>
          </w:tcPr>
          <w:p>
            <w:pPr>
              <w:spacing w:after="0" w:line="240" w:lineRule="auto"/>
            </w:pPr>
            <w:r>
              <w:rPr>
                <w:rFonts w:ascii="Georgia" w:hAnsi="Georgia"/>
                <w:b/>
                <w:i w:val="0"/>
                <w:color w:val="16181D"/>
                <w:sz w:val="17"/>
              </w:rPr>
              <w:t>Permanent vs contingent worker</w:t>
            </w:r>
          </w:p>
        </w:tc>
        <w:tc>
          <w:tcPr>
            <w:tcW w:type="dxa" w:w="6207"/>
            <w:shd w:val="clear" w:color="auto" w:fill="FAFBFC"/>
          </w:tcPr>
          <w:p>
            <w:pPr>
              <w:spacing w:after="0" w:line="240" w:lineRule="auto"/>
            </w:pPr>
            <w:r>
              <w:rPr>
                <w:rFonts w:ascii="Georgia" w:hAnsi="Georgia"/>
                <w:b w:val="0"/>
                <w:i w:val="0"/>
                <w:color w:val="16181D"/>
                <w:sz w:val="17"/>
              </w:rPr>
              <w:t xml:space="preserve">Security with the firm carrying risk · flexibility with </w:t>
            </w:r>
            <w:r>
              <w:rPr>
                <w:rFonts w:ascii="Georgia" w:hAnsi="Georgia"/>
                <w:b/>
                <w:i w:val="0"/>
                <w:color w:val="16181D"/>
                <w:sz w:val="17"/>
              </w:rPr>
              <w:t>the worker</w:t>
            </w:r>
            <w:r>
              <w:rPr>
                <w:rFonts w:ascii="Georgia" w:hAnsi="Georgia"/>
                <w:b w:val="0"/>
                <w:i w:val="0"/>
                <w:color w:val="16181D"/>
                <w:sz w:val="17"/>
              </w:rPr>
              <w:t xml:space="preserve"> carrying it</w:t>
            </w:r>
          </w:p>
        </w:tc>
      </w:tr>
      <w:tr>
        <w:trPr>
          <w:cantSplit/>
        </w:trPr>
        <w:tc>
          <w:tcPr>
            <w:tcW w:type="dxa" w:w="723"/>
          </w:tcPr>
          <w:p>
            <w:pPr>
              <w:spacing w:after="0" w:line="240" w:lineRule="auto"/>
            </w:pPr>
            <w:r>
              <w:rPr>
                <w:rFonts w:ascii="Georgia" w:hAnsi="Georgia"/>
                <w:b w:val="0"/>
                <w:i w:val="0"/>
                <w:color w:val="16181D"/>
                <w:sz w:val="17"/>
              </w:rPr>
              <w:t>19</w:t>
            </w:r>
          </w:p>
        </w:tc>
        <w:tc>
          <w:tcPr>
            <w:tcW w:type="dxa" w:w="3161"/>
          </w:tcPr>
          <w:p>
            <w:pPr>
              <w:spacing w:after="0" w:line="240" w:lineRule="auto"/>
            </w:pPr>
            <w:r>
              <w:rPr>
                <w:rFonts w:ascii="Georgia" w:hAnsi="Georgia"/>
                <w:b/>
                <w:i w:val="0"/>
                <w:color w:val="16181D"/>
                <w:sz w:val="17"/>
              </w:rPr>
              <w:t>Internal vs external whistle-blowing</w:t>
            </w:r>
          </w:p>
        </w:tc>
        <w:tc>
          <w:tcPr>
            <w:tcW w:type="dxa" w:w="6207"/>
          </w:tcPr>
          <w:p>
            <w:pPr>
              <w:spacing w:after="0" w:line="240" w:lineRule="auto"/>
            </w:pPr>
            <w:r>
              <w:rPr>
                <w:rFonts w:ascii="Georgia" w:hAnsi="Georgia"/>
                <w:b w:val="0"/>
                <w:i w:val="0"/>
                <w:color w:val="16181D"/>
                <w:sz w:val="17"/>
              </w:rPr>
              <w:t>Report inside first · go outside when inside fails</w:t>
            </w:r>
          </w:p>
        </w:tc>
      </w:tr>
      <w:tr>
        <w:trPr>
          <w:cantSplit/>
        </w:trPr>
        <w:tc>
          <w:tcPr>
            <w:tcW w:type="dxa" w:w="723"/>
            <w:shd w:val="clear" w:color="auto" w:fill="FAFBFC"/>
          </w:tcPr>
          <w:p>
            <w:pPr>
              <w:spacing w:after="0" w:line="240" w:lineRule="auto"/>
            </w:pPr>
            <w:r>
              <w:rPr>
                <w:rFonts w:ascii="Georgia" w:hAnsi="Georgia"/>
                <w:b w:val="0"/>
                <w:i w:val="0"/>
                <w:color w:val="16181D"/>
                <w:sz w:val="17"/>
              </w:rPr>
              <w:t>20</w:t>
            </w:r>
          </w:p>
        </w:tc>
        <w:tc>
          <w:tcPr>
            <w:tcW w:type="dxa" w:w="3161"/>
            <w:shd w:val="clear" w:color="auto" w:fill="FAFBFC"/>
          </w:tcPr>
          <w:p>
            <w:pPr>
              <w:spacing w:after="0" w:line="240" w:lineRule="auto"/>
            </w:pPr>
            <w:r>
              <w:rPr>
                <w:rFonts w:ascii="Georgia" w:hAnsi="Georgia"/>
                <w:b/>
                <w:i w:val="0"/>
                <w:color w:val="16181D"/>
                <w:sz w:val="17"/>
              </w:rPr>
              <w:t>Threat vs vulnerability vs asset</w:t>
            </w:r>
          </w:p>
        </w:tc>
        <w:tc>
          <w:tcPr>
            <w:tcW w:type="dxa" w:w="6207"/>
            <w:shd w:val="clear" w:color="auto" w:fill="FAFBFC"/>
          </w:tcPr>
          <w:p>
            <w:pPr>
              <w:spacing w:after="0" w:line="240" w:lineRule="auto"/>
            </w:pPr>
            <w:r>
              <w:rPr>
                <w:rFonts w:ascii="Georgia" w:hAnsi="Georgia"/>
                <w:b w:val="0"/>
                <w:i w:val="0"/>
                <w:color w:val="16181D"/>
                <w:sz w:val="17"/>
              </w:rPr>
              <w:t xml:space="preserve">What could harm · </w:t>
            </w:r>
            <w:r>
              <w:rPr>
                <w:rFonts w:ascii="Georgia" w:hAnsi="Georgia"/>
                <w:b/>
                <w:i w:val="0"/>
                <w:color w:val="16181D"/>
                <w:sz w:val="17"/>
              </w:rPr>
              <w:t>the weakness it exploits</w:t>
            </w:r>
            <w:r>
              <w:rPr>
                <w:rFonts w:ascii="Georgia" w:hAnsi="Georgia"/>
                <w:b w:val="0"/>
                <w:i w:val="0"/>
                <w:color w:val="16181D"/>
                <w:sz w:val="17"/>
              </w:rPr>
              <w:t xml:space="preserve"> · what you protect</w:t>
            </w:r>
          </w:p>
        </w:tc>
      </w:tr>
      <w:tr>
        <w:trPr>
          <w:cantSplit/>
        </w:trPr>
        <w:tc>
          <w:tcPr>
            <w:tcW w:type="dxa" w:w="723"/>
          </w:tcPr>
          <w:p>
            <w:pPr>
              <w:spacing w:after="0" w:line="240" w:lineRule="auto"/>
            </w:pPr>
            <w:r>
              <w:rPr>
                <w:rFonts w:ascii="Georgia" w:hAnsi="Georgia"/>
                <w:b w:val="0"/>
                <w:i w:val="0"/>
                <w:color w:val="16181D"/>
                <w:sz w:val="17"/>
              </w:rPr>
              <w:t>21</w:t>
            </w:r>
          </w:p>
        </w:tc>
        <w:tc>
          <w:tcPr>
            <w:tcW w:type="dxa" w:w="3161"/>
          </w:tcPr>
          <w:p>
            <w:pPr>
              <w:spacing w:after="0" w:line="240" w:lineRule="auto"/>
            </w:pPr>
            <w:r>
              <w:rPr>
                <w:rFonts w:ascii="Georgia" w:hAnsi="Georgia"/>
                <w:b/>
                <w:i w:val="0"/>
                <w:color w:val="16181D"/>
                <w:sz w:val="17"/>
              </w:rPr>
              <w:t>White vs grey vs black hat</w:t>
            </w:r>
          </w:p>
        </w:tc>
        <w:tc>
          <w:tcPr>
            <w:tcW w:type="dxa" w:w="6207"/>
          </w:tcPr>
          <w:p>
            <w:pPr>
              <w:spacing w:after="0" w:line="240" w:lineRule="auto"/>
            </w:pPr>
            <w:r>
              <w:rPr>
                <w:rFonts w:ascii="Georgia" w:hAnsi="Georgia"/>
                <w:b w:val="0"/>
                <w:i w:val="0"/>
                <w:color w:val="16181D"/>
                <w:sz w:val="17"/>
              </w:rPr>
              <w:t xml:space="preserve">Authorised · </w:t>
            </w:r>
            <w:r>
              <w:rPr>
                <w:rFonts w:ascii="Georgia" w:hAnsi="Georgia"/>
                <w:b/>
                <w:i w:val="0"/>
                <w:color w:val="16181D"/>
                <w:sz w:val="17"/>
              </w:rPr>
              <w:t>unauthorised but not malicious (still illegal)</w:t>
            </w:r>
            <w:r>
              <w:rPr>
                <w:rFonts w:ascii="Georgia" w:hAnsi="Georgia"/>
                <w:b w:val="0"/>
                <w:i w:val="0"/>
                <w:color w:val="16181D"/>
                <w:sz w:val="17"/>
              </w:rPr>
              <w:t xml:space="preserve"> · malicious</w:t>
            </w:r>
          </w:p>
        </w:tc>
      </w:tr>
      <w:tr>
        <w:trPr>
          <w:cantSplit/>
        </w:trPr>
        <w:tc>
          <w:tcPr>
            <w:tcW w:type="dxa" w:w="723"/>
            <w:shd w:val="clear" w:color="auto" w:fill="FAFBFC"/>
          </w:tcPr>
          <w:p>
            <w:pPr>
              <w:spacing w:after="0" w:line="240" w:lineRule="auto"/>
            </w:pPr>
            <w:r>
              <w:rPr>
                <w:rFonts w:ascii="Georgia" w:hAnsi="Georgia"/>
                <w:b w:val="0"/>
                <w:i w:val="0"/>
                <w:color w:val="16181D"/>
                <w:sz w:val="17"/>
              </w:rPr>
              <w:t>22</w:t>
            </w:r>
          </w:p>
        </w:tc>
        <w:tc>
          <w:tcPr>
            <w:tcW w:type="dxa" w:w="3161"/>
            <w:shd w:val="clear" w:color="auto" w:fill="FAFBFC"/>
          </w:tcPr>
          <w:p>
            <w:pPr>
              <w:spacing w:after="0" w:line="240" w:lineRule="auto"/>
            </w:pPr>
            <w:r>
              <w:rPr>
                <w:rFonts w:ascii="Georgia" w:hAnsi="Georgia"/>
                <w:b/>
                <w:i w:val="0"/>
                <w:color w:val="16181D"/>
                <w:sz w:val="17"/>
              </w:rPr>
              <w:t>Technical attack vs social engineering</w:t>
            </w:r>
          </w:p>
        </w:tc>
        <w:tc>
          <w:tcPr>
            <w:tcW w:type="dxa" w:w="6207"/>
            <w:shd w:val="clear" w:color="auto" w:fill="FAFBFC"/>
          </w:tcPr>
          <w:p>
            <w:pPr>
              <w:spacing w:after="0" w:line="240" w:lineRule="auto"/>
            </w:pPr>
            <w:r>
              <w:rPr>
                <w:rFonts w:ascii="Georgia" w:hAnsi="Georgia"/>
                <w:b w:val="0"/>
                <w:i w:val="0"/>
                <w:color w:val="16181D"/>
                <w:sz w:val="17"/>
              </w:rPr>
              <w:t xml:space="preserve">Hacking the machine · </w:t>
            </w:r>
            <w:r>
              <w:rPr>
                <w:rFonts w:ascii="Georgia" w:hAnsi="Georgia"/>
                <w:b/>
                <w:i w:val="0"/>
                <w:color w:val="16181D"/>
                <w:sz w:val="17"/>
              </w:rPr>
              <w:t>hacking the person</w:t>
            </w:r>
          </w:p>
        </w:tc>
      </w:tr>
      <w:tr>
        <w:trPr>
          <w:cantSplit/>
        </w:trPr>
        <w:tc>
          <w:tcPr>
            <w:tcW w:type="dxa" w:w="723"/>
          </w:tcPr>
          <w:p>
            <w:pPr>
              <w:spacing w:after="0" w:line="240" w:lineRule="auto"/>
            </w:pPr>
            <w:r>
              <w:rPr>
                <w:rFonts w:ascii="Georgia" w:hAnsi="Georgia"/>
                <w:b w:val="0"/>
                <w:i w:val="0"/>
                <w:color w:val="16181D"/>
                <w:sz w:val="17"/>
              </w:rPr>
              <w:t>23</w:t>
            </w:r>
          </w:p>
        </w:tc>
        <w:tc>
          <w:tcPr>
            <w:tcW w:type="dxa" w:w="3161"/>
          </w:tcPr>
          <w:p>
            <w:pPr>
              <w:spacing w:after="0" w:line="240" w:lineRule="auto"/>
            </w:pPr>
            <w:r>
              <w:rPr>
                <w:rFonts w:ascii="Georgia" w:hAnsi="Georgia"/>
                <w:b/>
                <w:i w:val="0"/>
                <w:color w:val="16181D"/>
                <w:sz w:val="17"/>
              </w:rPr>
              <w:t>Cybercrime vs hacktivism vs cyber warfare vs cyber terrorism</w:t>
            </w:r>
          </w:p>
        </w:tc>
        <w:tc>
          <w:tcPr>
            <w:tcW w:type="dxa" w:w="6207"/>
          </w:tcPr>
          <w:p>
            <w:pPr>
              <w:spacing w:after="0" w:line="240" w:lineRule="auto"/>
            </w:pPr>
            <w:r>
              <w:rPr>
                <w:rFonts w:ascii="Georgia" w:hAnsi="Georgia"/>
                <w:b w:val="0"/>
                <w:i w:val="0"/>
                <w:color w:val="16181D"/>
                <w:sz w:val="17"/>
              </w:rPr>
              <w:t xml:space="preserve">Profit · protest · state conflict · </w:t>
            </w:r>
            <w:r>
              <w:rPr>
                <w:rFonts w:ascii="Georgia" w:hAnsi="Georgia"/>
                <w:b/>
                <w:i w:val="0"/>
                <w:color w:val="16181D"/>
                <w:sz w:val="17"/>
              </w:rPr>
              <w:t>ideology plus terror</w:t>
            </w:r>
          </w:p>
        </w:tc>
      </w:tr>
      <w:tr>
        <w:trPr>
          <w:cantSplit/>
        </w:trPr>
        <w:tc>
          <w:tcPr>
            <w:tcW w:type="dxa" w:w="723"/>
            <w:shd w:val="clear" w:color="auto" w:fill="FAFBFC"/>
          </w:tcPr>
          <w:p>
            <w:pPr>
              <w:spacing w:after="0" w:line="240" w:lineRule="auto"/>
            </w:pPr>
            <w:r>
              <w:rPr>
                <w:rFonts w:ascii="Georgia" w:hAnsi="Georgia"/>
                <w:b w:val="0"/>
                <w:i w:val="0"/>
                <w:color w:val="16181D"/>
                <w:sz w:val="17"/>
              </w:rPr>
              <w:t>24</w:t>
            </w:r>
          </w:p>
        </w:tc>
        <w:tc>
          <w:tcPr>
            <w:tcW w:type="dxa" w:w="3161"/>
            <w:shd w:val="clear" w:color="auto" w:fill="FAFBFC"/>
          </w:tcPr>
          <w:p>
            <w:pPr>
              <w:spacing w:after="0" w:line="240" w:lineRule="auto"/>
            </w:pPr>
            <w:r>
              <w:rPr>
                <w:rFonts w:ascii="Georgia" w:hAnsi="Georgia"/>
                <w:b/>
                <w:i w:val="0"/>
                <w:color w:val="16181D"/>
                <w:sz w:val="17"/>
              </w:rPr>
              <w:t>Target vs tool cybercrime</w:t>
            </w:r>
          </w:p>
        </w:tc>
        <w:tc>
          <w:tcPr>
            <w:tcW w:type="dxa" w:w="6207"/>
            <w:shd w:val="clear" w:color="auto" w:fill="FAFBFC"/>
          </w:tcPr>
          <w:p>
            <w:pPr>
              <w:spacing w:after="0" w:line="240" w:lineRule="auto"/>
            </w:pPr>
            <w:r>
              <w:rPr>
                <w:rFonts w:ascii="Georgia" w:hAnsi="Georgia"/>
                <w:b w:val="0"/>
                <w:i w:val="0"/>
                <w:color w:val="16181D"/>
                <w:sz w:val="17"/>
              </w:rPr>
              <w:t xml:space="preserve">The computer is the </w:t>
            </w:r>
            <w:r>
              <w:rPr>
                <w:rFonts w:ascii="Georgia" w:hAnsi="Georgia"/>
                <w:b/>
                <w:i w:val="0"/>
                <w:color w:val="16181D"/>
                <w:sz w:val="17"/>
              </w:rPr>
              <w:t>victim</w:t>
            </w:r>
            <w:r>
              <w:rPr>
                <w:rFonts w:ascii="Georgia" w:hAnsi="Georgia"/>
                <w:b w:val="0"/>
                <w:i w:val="0"/>
                <w:color w:val="16181D"/>
                <w:sz w:val="17"/>
              </w:rPr>
              <w:t xml:space="preserve"> · the computer is the </w:t>
            </w:r>
            <w:r>
              <w:rPr>
                <w:rFonts w:ascii="Georgia" w:hAnsi="Georgia"/>
                <w:b/>
                <w:i w:val="0"/>
                <w:color w:val="16181D"/>
                <w:sz w:val="17"/>
              </w:rPr>
              <w:t>weapon</w:t>
            </w:r>
          </w:p>
        </w:tc>
      </w:tr>
      <w:tr>
        <w:trPr>
          <w:cantSplit/>
        </w:trPr>
        <w:tc>
          <w:tcPr>
            <w:tcW w:type="dxa" w:w="723"/>
          </w:tcPr>
          <w:p>
            <w:pPr>
              <w:spacing w:after="0" w:line="240" w:lineRule="auto"/>
            </w:pPr>
            <w:r>
              <w:rPr>
                <w:rFonts w:ascii="Georgia" w:hAnsi="Georgia"/>
                <w:b w:val="0"/>
                <w:i w:val="0"/>
                <w:color w:val="16181D"/>
                <w:sz w:val="17"/>
              </w:rPr>
              <w:t>25</w:t>
            </w:r>
          </w:p>
        </w:tc>
        <w:tc>
          <w:tcPr>
            <w:tcW w:type="dxa" w:w="3161"/>
          </w:tcPr>
          <w:p>
            <w:pPr>
              <w:spacing w:after="0" w:line="240" w:lineRule="auto"/>
            </w:pPr>
            <w:r>
              <w:rPr>
                <w:rFonts w:ascii="Georgia" w:hAnsi="Georgia"/>
                <w:b/>
                <w:i w:val="0"/>
                <w:color w:val="16181D"/>
                <w:sz w:val="17"/>
              </w:rPr>
              <w:t>Data recovery vs digital forensics</w:t>
            </w:r>
          </w:p>
        </w:tc>
        <w:tc>
          <w:tcPr>
            <w:tcW w:type="dxa" w:w="6207"/>
          </w:tcPr>
          <w:p>
            <w:pPr>
              <w:spacing w:after="0" w:line="240" w:lineRule="auto"/>
            </w:pPr>
            <w:r>
              <w:rPr>
                <w:rFonts w:ascii="Georgia" w:hAnsi="Georgia"/>
                <w:b w:val="0"/>
                <w:i w:val="0"/>
                <w:color w:val="16181D"/>
                <w:sz w:val="17"/>
              </w:rPr>
              <w:t xml:space="preserve">Get the file back · </w:t>
            </w:r>
            <w:r>
              <w:rPr>
                <w:rFonts w:ascii="Georgia" w:hAnsi="Georgia"/>
                <w:b/>
                <w:i w:val="0"/>
                <w:color w:val="16181D"/>
                <w:sz w:val="17"/>
              </w:rPr>
              <w:t>court-admissible proof</w:t>
            </w:r>
          </w:p>
        </w:tc>
      </w:tr>
      <w:tr>
        <w:trPr>
          <w:cantSplit/>
        </w:trPr>
        <w:tc>
          <w:tcPr>
            <w:tcW w:type="dxa" w:w="723"/>
            <w:shd w:val="clear" w:color="auto" w:fill="FAFBFC"/>
          </w:tcPr>
          <w:p>
            <w:pPr>
              <w:spacing w:after="0" w:line="240" w:lineRule="auto"/>
            </w:pPr>
            <w:r>
              <w:rPr>
                <w:rFonts w:ascii="Georgia" w:hAnsi="Georgia"/>
                <w:b w:val="0"/>
                <w:i w:val="0"/>
                <w:color w:val="16181D"/>
                <w:sz w:val="17"/>
              </w:rPr>
              <w:t>26</w:t>
            </w:r>
          </w:p>
        </w:tc>
        <w:tc>
          <w:tcPr>
            <w:tcW w:type="dxa" w:w="3161"/>
            <w:shd w:val="clear" w:color="auto" w:fill="FAFBFC"/>
          </w:tcPr>
          <w:p>
            <w:pPr>
              <w:spacing w:after="0" w:line="240" w:lineRule="auto"/>
            </w:pPr>
            <w:r>
              <w:rPr>
                <w:rFonts w:ascii="Georgia" w:hAnsi="Georgia"/>
                <w:b/>
                <w:i w:val="0"/>
                <w:color w:val="16181D"/>
                <w:sz w:val="17"/>
              </w:rPr>
              <w:t>Physical vs logical image</w:t>
            </w:r>
          </w:p>
        </w:tc>
        <w:tc>
          <w:tcPr>
            <w:tcW w:type="dxa" w:w="6207"/>
            <w:shd w:val="clear" w:color="auto" w:fill="FAFBFC"/>
          </w:tcPr>
          <w:p>
            <w:pPr>
              <w:spacing w:after="0" w:line="240" w:lineRule="auto"/>
            </w:pPr>
            <w:r>
              <w:rPr>
                <w:rFonts w:ascii="Georgia" w:hAnsi="Georgia"/>
                <w:b w:val="0"/>
                <w:i w:val="0"/>
                <w:color w:val="16181D"/>
                <w:sz w:val="17"/>
              </w:rPr>
              <w:t>Every sector including deleted data · only the visible files</w:t>
            </w:r>
          </w:p>
        </w:tc>
      </w:tr>
      <w:tr>
        <w:trPr>
          <w:cantSplit/>
        </w:trPr>
        <w:tc>
          <w:tcPr>
            <w:tcW w:type="dxa" w:w="723"/>
          </w:tcPr>
          <w:p>
            <w:pPr>
              <w:spacing w:after="0" w:line="240" w:lineRule="auto"/>
            </w:pPr>
            <w:r>
              <w:rPr>
                <w:rFonts w:ascii="Georgia" w:hAnsi="Georgia"/>
                <w:b w:val="0"/>
                <w:i w:val="0"/>
                <w:color w:val="16181D"/>
                <w:sz w:val="17"/>
              </w:rPr>
              <w:t>27</w:t>
            </w:r>
          </w:p>
        </w:tc>
        <w:tc>
          <w:tcPr>
            <w:tcW w:type="dxa" w:w="3161"/>
          </w:tcPr>
          <w:p>
            <w:pPr>
              <w:spacing w:after="0" w:line="240" w:lineRule="auto"/>
            </w:pPr>
            <w:r>
              <w:rPr>
                <w:rFonts w:ascii="Georgia" w:hAnsi="Georgia"/>
                <w:b/>
                <w:i w:val="0"/>
                <w:color w:val="16181D"/>
                <w:sz w:val="17"/>
              </w:rPr>
              <w:t>Write blocker vs hashing</w:t>
            </w:r>
          </w:p>
        </w:tc>
        <w:tc>
          <w:tcPr>
            <w:tcW w:type="dxa" w:w="6207"/>
          </w:tcPr>
          <w:p>
            <w:pPr>
              <w:spacing w:after="0" w:line="240" w:lineRule="auto"/>
            </w:pPr>
            <w:r>
              <w:rPr>
                <w:rFonts w:ascii="Georgia" w:hAnsi="Georgia"/>
                <w:b/>
                <w:i w:val="0"/>
                <w:color w:val="16181D"/>
                <w:sz w:val="17"/>
              </w:rPr>
              <w:t>Prevents</w:t>
            </w:r>
            <w:r>
              <w:rPr>
                <w:rFonts w:ascii="Georgia" w:hAnsi="Georgia"/>
                <w:b w:val="0"/>
                <w:i w:val="0"/>
                <w:color w:val="16181D"/>
                <w:sz w:val="17"/>
              </w:rPr>
              <w:t xml:space="preserve"> alteration · </w:t>
            </w:r>
            <w:r>
              <w:rPr>
                <w:rFonts w:ascii="Georgia" w:hAnsi="Georgia"/>
                <w:b/>
                <w:i w:val="0"/>
                <w:color w:val="16181D"/>
                <w:sz w:val="17"/>
              </w:rPr>
              <w:t>proves</w:t>
            </w:r>
            <w:r>
              <w:rPr>
                <w:rFonts w:ascii="Georgia" w:hAnsi="Georgia"/>
                <w:b w:val="0"/>
                <w:i w:val="0"/>
                <w:color w:val="16181D"/>
                <w:sz w:val="17"/>
              </w:rPr>
              <w:t xml:space="preserve"> nothing changed</w:t>
            </w:r>
          </w:p>
        </w:tc>
      </w:tr>
      <w:tr>
        <w:trPr>
          <w:cantSplit/>
        </w:trPr>
        <w:tc>
          <w:tcPr>
            <w:tcW w:type="dxa" w:w="723"/>
            <w:shd w:val="clear" w:color="auto" w:fill="FAFBFC"/>
          </w:tcPr>
          <w:p>
            <w:pPr>
              <w:spacing w:after="0" w:line="240" w:lineRule="auto"/>
            </w:pPr>
            <w:r>
              <w:rPr>
                <w:rFonts w:ascii="Georgia" w:hAnsi="Georgia"/>
                <w:b w:val="0"/>
                <w:i w:val="0"/>
                <w:color w:val="16181D"/>
                <w:sz w:val="17"/>
              </w:rPr>
              <w:t>28</w:t>
            </w:r>
          </w:p>
        </w:tc>
        <w:tc>
          <w:tcPr>
            <w:tcW w:type="dxa" w:w="3161"/>
            <w:shd w:val="clear" w:color="auto" w:fill="FAFBFC"/>
          </w:tcPr>
          <w:p>
            <w:pPr>
              <w:spacing w:after="0" w:line="240" w:lineRule="auto"/>
            </w:pPr>
            <w:r>
              <w:rPr>
                <w:rFonts w:ascii="Georgia" w:hAnsi="Georgia"/>
                <w:b/>
                <w:i w:val="0"/>
                <w:color w:val="16181D"/>
                <w:sz w:val="17"/>
              </w:rPr>
              <w:t>Act vs Rules vs Policy</w:t>
            </w:r>
          </w:p>
        </w:tc>
        <w:tc>
          <w:tcPr>
            <w:tcW w:type="dxa" w:w="6207"/>
            <w:shd w:val="clear" w:color="auto" w:fill="FAFBFC"/>
          </w:tcPr>
          <w:p>
            <w:pPr>
              <w:spacing w:after="0" w:line="240" w:lineRule="auto"/>
            </w:pPr>
            <w:r>
              <w:rPr>
                <w:rFonts w:ascii="Georgia" w:hAnsi="Georgia"/>
                <w:b w:val="0"/>
                <w:i w:val="0"/>
                <w:color w:val="16181D"/>
                <w:sz w:val="17"/>
              </w:rPr>
              <w:t xml:space="preserve">Parliament, binding · executive, binding · </w:t>
            </w:r>
            <w:r>
              <w:rPr>
                <w:rFonts w:ascii="Georgia" w:hAnsi="Georgia"/>
                <w:b/>
                <w:i w:val="0"/>
                <w:color w:val="16181D"/>
                <w:sz w:val="17"/>
              </w:rPr>
              <w:t>direction, NOT binding</w:t>
            </w:r>
          </w:p>
        </w:tc>
      </w:tr>
      <w:tr>
        <w:trPr>
          <w:cantSplit/>
        </w:trPr>
        <w:tc>
          <w:tcPr>
            <w:tcW w:type="dxa" w:w="723"/>
          </w:tcPr>
          <w:p>
            <w:pPr>
              <w:spacing w:after="0" w:line="240" w:lineRule="auto"/>
            </w:pPr>
            <w:r>
              <w:rPr>
                <w:rFonts w:ascii="Georgia" w:hAnsi="Georgia"/>
                <w:b w:val="0"/>
                <w:i w:val="0"/>
                <w:color w:val="16181D"/>
                <w:sz w:val="17"/>
              </w:rPr>
              <w:t>29</w:t>
            </w:r>
          </w:p>
        </w:tc>
        <w:tc>
          <w:tcPr>
            <w:tcW w:type="dxa" w:w="3161"/>
          </w:tcPr>
          <w:p>
            <w:pPr>
              <w:spacing w:after="0" w:line="240" w:lineRule="auto"/>
            </w:pPr>
            <w:r>
              <w:rPr>
                <w:rFonts w:ascii="Georgia" w:hAnsi="Georgia"/>
                <w:b/>
                <w:i w:val="0"/>
                <w:color w:val="16181D"/>
                <w:sz w:val="17"/>
              </w:rPr>
              <w:t>Law vs security policy</w:t>
            </w:r>
          </w:p>
        </w:tc>
        <w:tc>
          <w:tcPr>
            <w:tcW w:type="dxa" w:w="6207"/>
          </w:tcPr>
          <w:p>
            <w:pPr>
              <w:spacing w:after="0" w:line="240" w:lineRule="auto"/>
            </w:pPr>
            <w:r>
              <w:rPr>
                <w:rFonts w:ascii="Georgia" w:hAnsi="Georgia"/>
                <w:b w:val="0"/>
                <w:i w:val="0"/>
                <w:color w:val="16181D"/>
                <w:sz w:val="17"/>
              </w:rPr>
              <w:t xml:space="preserve">Punishes </w:t>
            </w:r>
            <w:r>
              <w:rPr>
                <w:rFonts w:ascii="Georgia" w:hAnsi="Georgia"/>
                <w:b/>
                <w:i w:val="0"/>
                <w:color w:val="16181D"/>
                <w:sz w:val="17"/>
              </w:rPr>
              <w:t>after</w:t>
            </w:r>
            <w:r>
              <w:rPr>
                <w:rFonts w:ascii="Georgia" w:hAnsi="Georgia"/>
                <w:b w:val="0"/>
                <w:i w:val="0"/>
                <w:color w:val="16181D"/>
                <w:sz w:val="17"/>
              </w:rPr>
              <w:t xml:space="preserve"> harm · prevents </w:t>
            </w:r>
            <w:r>
              <w:rPr>
                <w:rFonts w:ascii="Georgia" w:hAnsi="Georgia"/>
                <w:b/>
                <w:i w:val="0"/>
                <w:color w:val="16181D"/>
                <w:sz w:val="17"/>
              </w:rPr>
              <w:t>before</w:t>
            </w:r>
            <w:r>
              <w:rPr>
                <w:rFonts w:ascii="Georgia" w:hAnsi="Georgia"/>
                <w:b w:val="0"/>
                <w:i w:val="0"/>
                <w:color w:val="16181D"/>
                <w:sz w:val="17"/>
              </w:rPr>
              <w:t xml:space="preserve"> harm</w:t>
            </w:r>
          </w:p>
        </w:tc>
      </w:tr>
      <w:tr>
        <w:trPr>
          <w:cantSplit/>
        </w:trPr>
        <w:tc>
          <w:tcPr>
            <w:tcW w:type="dxa" w:w="723"/>
            <w:shd w:val="clear" w:color="auto" w:fill="FAFBFC"/>
          </w:tcPr>
          <w:p>
            <w:pPr>
              <w:spacing w:after="0" w:line="240" w:lineRule="auto"/>
            </w:pPr>
            <w:r>
              <w:rPr>
                <w:rFonts w:ascii="Georgia" w:hAnsi="Georgia"/>
                <w:b w:val="0"/>
                <w:i w:val="0"/>
                <w:color w:val="16181D"/>
                <w:sz w:val="17"/>
              </w:rPr>
              <w:t>30</w:t>
            </w:r>
          </w:p>
        </w:tc>
        <w:tc>
          <w:tcPr>
            <w:tcW w:type="dxa" w:w="3161"/>
            <w:shd w:val="clear" w:color="auto" w:fill="FAFBFC"/>
          </w:tcPr>
          <w:p>
            <w:pPr>
              <w:spacing w:after="0" w:line="240" w:lineRule="auto"/>
            </w:pPr>
            <w:r>
              <w:rPr>
                <w:rFonts w:ascii="Georgia" w:hAnsi="Georgia"/>
                <w:b/>
                <w:i w:val="0"/>
                <w:color w:val="16181D"/>
                <w:sz w:val="17"/>
              </w:rPr>
              <w:t>Digital signature vs scanned signature</w:t>
            </w:r>
          </w:p>
        </w:tc>
        <w:tc>
          <w:tcPr>
            <w:tcW w:type="dxa" w:w="6207"/>
            <w:shd w:val="clear" w:color="auto" w:fill="FAFBFC"/>
          </w:tcPr>
          <w:p>
            <w:pPr>
              <w:spacing w:after="0" w:line="240" w:lineRule="auto"/>
            </w:pPr>
            <w:r>
              <w:rPr>
                <w:rFonts w:ascii="Georgia" w:hAnsi="Georgia"/>
                <w:b w:val="0"/>
                <w:i w:val="0"/>
                <w:color w:val="16181D"/>
                <w:sz w:val="17"/>
              </w:rPr>
              <w:t xml:space="preserve">Cryptographic and unforgeable · </w:t>
            </w:r>
            <w:r>
              <w:rPr>
                <w:rFonts w:ascii="Georgia" w:hAnsi="Georgia"/>
                <w:b/>
                <w:i w:val="0"/>
                <w:color w:val="16181D"/>
                <w:sz w:val="17"/>
              </w:rPr>
              <w:t>just a picture</w:t>
            </w:r>
          </w:p>
        </w:tc>
      </w:tr>
    </w:tbl>
    <w:p>
      <w:pPr>
        <w:spacing w:after="40"/>
      </w:pPr>
    </w:p>
    <w:p>
      <w:pPr>
        <w:pStyle w:val="Heading2"/>
        <w:pBdr>
          <w:bottom w:val="single" w:sz="6" w:space="2" w:color="D6D9E0"/>
        </w:pBdr>
      </w:pPr>
      <w:r>
        <w:rPr>
          <w:rFonts w:ascii="Helvetica Neue" w:hAnsi="Helvetica Neue"/>
          <w:b/>
          <w:i w:val="0"/>
          <w:color w:val="1F4E79"/>
          <w:sz w:val="27"/>
        </w:rPr>
        <w:t>R3. Every framework and list</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3059"/>
        <w:gridCol w:w="7032"/>
      </w:tblGrid>
      <w:tr>
        <w:trPr>
          <w:cantSplit/>
          <w:tblHeader/>
        </w:trPr>
        <w:tc>
          <w:tcPr>
            <w:tcW w:type="dxa" w:w="3059"/>
            <w:shd w:val="clear" w:color="auto" w:fill="EEF3F8"/>
          </w:tcPr>
          <w:p>
            <w:pPr>
              <w:spacing w:after="0" w:line="240" w:lineRule="auto"/>
            </w:pPr>
            <w:r>
              <w:rPr>
                <w:rFonts w:ascii="Helvetica Neue" w:hAnsi="Helvetica Neue"/>
                <w:b/>
                <w:i w:val="0"/>
                <w:color w:val="1F4E79"/>
                <w:sz w:val="16"/>
              </w:rPr>
              <w:t>Topic</w:t>
            </w:r>
          </w:p>
        </w:tc>
        <w:tc>
          <w:tcPr>
            <w:tcW w:type="dxa" w:w="7032"/>
            <w:shd w:val="clear" w:color="auto" w:fill="EEF3F8"/>
          </w:tcPr>
          <w:p>
            <w:pPr>
              <w:spacing w:after="0" w:line="240" w:lineRule="auto"/>
            </w:pPr>
            <w:r>
              <w:rPr>
                <w:rFonts w:ascii="Helvetica Neue" w:hAnsi="Helvetica Neue"/>
                <w:b/>
                <w:i w:val="0"/>
                <w:color w:val="1F4E79"/>
                <w:sz w:val="16"/>
              </w:rPr>
              <w:t>The list</w:t>
            </w:r>
          </w:p>
        </w:tc>
      </w:tr>
      <w:tr>
        <w:trPr>
          <w:cantSplit/>
        </w:trPr>
        <w:tc>
          <w:tcPr>
            <w:tcW w:type="dxa" w:w="3059"/>
          </w:tcPr>
          <w:p>
            <w:pPr>
              <w:spacing w:after="0" w:line="240" w:lineRule="auto"/>
            </w:pPr>
            <w:r>
              <w:rPr>
                <w:rFonts w:ascii="Georgia" w:hAnsi="Georgia"/>
                <w:b/>
                <w:i w:val="0"/>
                <w:color w:val="16181D"/>
                <w:sz w:val="17"/>
              </w:rPr>
              <w:t>The legal/ethical grid</w:t>
            </w:r>
          </w:p>
        </w:tc>
        <w:tc>
          <w:tcPr>
            <w:tcW w:type="dxa" w:w="7032"/>
          </w:tcPr>
          <w:p>
            <w:pPr>
              <w:spacing w:after="0" w:line="240" w:lineRule="auto"/>
            </w:pPr>
            <w:r>
              <w:rPr>
                <w:rFonts w:ascii="Georgia" w:hAnsi="Georgia"/>
                <w:b w:val="0"/>
                <w:i w:val="0"/>
                <w:color w:val="16181D"/>
                <w:sz w:val="17"/>
              </w:rPr>
              <w:t xml:space="preserve">Legal+ethical · </w:t>
            </w:r>
            <w:r>
              <w:rPr>
                <w:rFonts w:ascii="Georgia" w:hAnsi="Georgia"/>
                <w:b/>
                <w:i w:val="0"/>
                <w:color w:val="16181D"/>
                <w:sz w:val="17"/>
              </w:rPr>
              <w:t>legal+unethical (the danger zone)</w:t>
            </w:r>
            <w:r>
              <w:rPr>
                <w:rFonts w:ascii="Georgia" w:hAnsi="Georgia"/>
                <w:b w:val="0"/>
                <w:i w:val="0"/>
                <w:color w:val="16181D"/>
                <w:sz w:val="17"/>
              </w:rPr>
              <w:t xml:space="preserve"> · illegal+ethical · illegal+unethical</w:t>
            </w:r>
          </w:p>
        </w:tc>
      </w:tr>
      <w:tr>
        <w:trPr>
          <w:cantSplit/>
        </w:trPr>
        <w:tc>
          <w:tcPr>
            <w:tcW w:type="dxa" w:w="3059"/>
            <w:shd w:val="clear" w:color="auto" w:fill="FAFBFC"/>
          </w:tcPr>
          <w:p>
            <w:pPr>
              <w:spacing w:after="0" w:line="240" w:lineRule="auto"/>
            </w:pPr>
            <w:r>
              <w:rPr>
                <w:rFonts w:ascii="Georgia" w:hAnsi="Georgia"/>
                <w:b/>
                <w:i w:val="0"/>
                <w:color w:val="16181D"/>
                <w:sz w:val="17"/>
              </w:rPr>
              <w:t>Carroll's CSR pyramid</w:t>
            </w:r>
          </w:p>
        </w:tc>
        <w:tc>
          <w:tcPr>
            <w:tcW w:type="dxa" w:w="7032"/>
            <w:shd w:val="clear" w:color="auto" w:fill="FAFBFC"/>
          </w:tcPr>
          <w:p>
            <w:pPr>
              <w:spacing w:after="0" w:line="240" w:lineRule="auto"/>
            </w:pPr>
            <w:r>
              <w:rPr>
                <w:rFonts w:ascii="Georgia" w:hAnsi="Georgia"/>
                <w:b w:val="0"/>
                <w:i w:val="0"/>
                <w:color w:val="16181D"/>
                <w:sz w:val="17"/>
              </w:rPr>
              <w:t>Economic → legal → ethical → philanthropic</w:t>
            </w:r>
          </w:p>
        </w:tc>
      </w:tr>
      <w:tr>
        <w:trPr>
          <w:cantSplit/>
        </w:trPr>
        <w:tc>
          <w:tcPr>
            <w:tcW w:type="dxa" w:w="3059"/>
          </w:tcPr>
          <w:p>
            <w:pPr>
              <w:spacing w:after="0" w:line="240" w:lineRule="auto"/>
            </w:pPr>
            <w:r>
              <w:rPr>
                <w:rFonts w:ascii="Georgia" w:hAnsi="Georgia"/>
                <w:b/>
                <w:i w:val="0"/>
                <w:color w:val="16181D"/>
                <w:sz w:val="17"/>
              </w:rPr>
              <w:t>Why good people go wrong</w:t>
            </w:r>
          </w:p>
        </w:tc>
        <w:tc>
          <w:tcPr>
            <w:tcW w:type="dxa" w:w="7032"/>
          </w:tcPr>
          <w:p>
            <w:pPr>
              <w:spacing w:after="0" w:line="240" w:lineRule="auto"/>
            </w:pPr>
            <w:r>
              <w:rPr>
                <w:rFonts w:ascii="Georgia" w:hAnsi="Georgia"/>
                <w:b w:val="0"/>
                <w:i w:val="0"/>
                <w:color w:val="16181D"/>
                <w:sz w:val="17"/>
              </w:rPr>
              <w:t>Results pressure · normalization · weak oversight · diffusion of responsibility</w:t>
            </w:r>
          </w:p>
        </w:tc>
      </w:tr>
      <w:tr>
        <w:trPr>
          <w:cantSplit/>
        </w:trPr>
        <w:tc>
          <w:tcPr>
            <w:tcW w:type="dxa" w:w="3059"/>
            <w:shd w:val="clear" w:color="auto" w:fill="FAFBFC"/>
          </w:tcPr>
          <w:p>
            <w:pPr>
              <w:spacing w:after="0" w:line="240" w:lineRule="auto"/>
            </w:pPr>
            <w:r>
              <w:rPr>
                <w:rFonts w:ascii="Georgia" w:hAnsi="Georgia"/>
                <w:b/>
                <w:i w:val="0"/>
                <w:color w:val="16181D"/>
                <w:sz w:val="17"/>
              </w:rPr>
              <w:t>Ethics program components</w:t>
            </w:r>
          </w:p>
        </w:tc>
        <w:tc>
          <w:tcPr>
            <w:tcW w:type="dxa" w:w="7032"/>
            <w:shd w:val="clear" w:color="auto" w:fill="FAFBFC"/>
          </w:tcPr>
          <w:p>
            <w:pPr>
              <w:spacing w:after="0" w:line="240" w:lineRule="auto"/>
            </w:pPr>
            <w:r>
              <w:rPr>
                <w:rFonts w:ascii="Georgia" w:hAnsi="Georgia"/>
                <w:b w:val="0"/>
                <w:i w:val="0"/>
                <w:color w:val="16181D"/>
                <w:sz w:val="17"/>
              </w:rPr>
              <w:t xml:space="preserve">Ethics officer · board oversight · specific code · training · safe reporting · audits — plus </w:t>
            </w:r>
            <w:r>
              <w:rPr>
                <w:rFonts w:ascii="Georgia" w:hAnsi="Georgia"/>
                <w:b/>
                <w:i w:val="0"/>
                <w:color w:val="16181D"/>
                <w:sz w:val="17"/>
              </w:rPr>
              <w:t>consistent enforcement</w:t>
            </w:r>
          </w:p>
        </w:tc>
      </w:tr>
      <w:tr>
        <w:trPr>
          <w:cantSplit/>
        </w:trPr>
        <w:tc>
          <w:tcPr>
            <w:tcW w:type="dxa" w:w="3059"/>
          </w:tcPr>
          <w:p>
            <w:pPr>
              <w:spacing w:after="0" w:line="240" w:lineRule="auto"/>
            </w:pPr>
            <w:r>
              <w:rPr>
                <w:rFonts w:ascii="Georgia" w:hAnsi="Georgia"/>
                <w:b/>
                <w:i w:val="0"/>
                <w:color w:val="16181D"/>
                <w:sz w:val="17"/>
              </w:rPr>
              <w:t>The 5-step decision process</w:t>
            </w:r>
          </w:p>
        </w:tc>
        <w:tc>
          <w:tcPr>
            <w:tcW w:type="dxa" w:w="7032"/>
          </w:tcPr>
          <w:p>
            <w:pPr>
              <w:spacing w:after="0" w:line="240" w:lineRule="auto"/>
            </w:pPr>
            <w:r>
              <w:rPr>
                <w:rFonts w:ascii="Georgia" w:hAnsi="Georgia"/>
                <w:b w:val="0"/>
                <w:i w:val="0"/>
                <w:color w:val="16181D"/>
                <w:sz w:val="17"/>
              </w:rPr>
              <w:t>Facts → stakeholders and options → evaluate → act → reflect</w:t>
            </w:r>
          </w:p>
        </w:tc>
      </w:tr>
      <w:tr>
        <w:trPr>
          <w:cantSplit/>
        </w:trPr>
        <w:tc>
          <w:tcPr>
            <w:tcW w:type="dxa" w:w="3059"/>
            <w:shd w:val="clear" w:color="auto" w:fill="FAFBFC"/>
          </w:tcPr>
          <w:p>
            <w:pPr>
              <w:spacing w:after="0" w:line="240" w:lineRule="auto"/>
            </w:pPr>
            <w:r>
              <w:rPr>
                <w:rFonts w:ascii="Georgia" w:hAnsi="Georgia"/>
                <w:b/>
                <w:i w:val="0"/>
                <w:color w:val="16181D"/>
                <w:sz w:val="17"/>
              </w:rPr>
              <w:t>The four ethical lenses</w:t>
            </w:r>
          </w:p>
        </w:tc>
        <w:tc>
          <w:tcPr>
            <w:tcW w:type="dxa" w:w="7032"/>
            <w:shd w:val="clear" w:color="auto" w:fill="FAFBFC"/>
          </w:tcPr>
          <w:p>
            <w:pPr>
              <w:spacing w:after="0" w:line="240" w:lineRule="auto"/>
            </w:pPr>
            <w:r>
              <w:rPr>
                <w:rFonts w:ascii="Georgia" w:hAnsi="Georgia"/>
                <w:b w:val="0"/>
                <w:i w:val="0"/>
                <w:color w:val="16181D"/>
                <w:sz w:val="17"/>
              </w:rPr>
              <w:t>Utilitarian · rights/duty · fairness/justice · virtue/common good</w:t>
            </w:r>
          </w:p>
        </w:tc>
      </w:tr>
      <w:tr>
        <w:trPr>
          <w:cantSplit/>
        </w:trPr>
        <w:tc>
          <w:tcPr>
            <w:tcW w:type="dxa" w:w="3059"/>
          </w:tcPr>
          <w:p>
            <w:pPr>
              <w:spacing w:after="0" w:line="240" w:lineRule="auto"/>
            </w:pPr>
            <w:r>
              <w:rPr>
                <w:rFonts w:ascii="Georgia" w:hAnsi="Georgia"/>
                <w:b/>
                <w:i w:val="0"/>
                <w:color w:val="16181D"/>
                <w:sz w:val="17"/>
              </w:rPr>
              <w:t>The four decision traps</w:t>
            </w:r>
          </w:p>
        </w:tc>
        <w:tc>
          <w:tcPr>
            <w:tcW w:type="dxa" w:w="7032"/>
          </w:tcPr>
          <w:p>
            <w:pPr>
              <w:spacing w:after="0" w:line="240" w:lineRule="auto"/>
            </w:pPr>
            <w:r>
              <w:rPr>
                <w:rFonts w:ascii="Georgia" w:hAnsi="Georgia"/>
                <w:b w:val="0"/>
                <w:i w:val="0"/>
                <w:color w:val="16181D"/>
                <w:sz w:val="17"/>
              </w:rPr>
              <w:t>Rationalization · groupthink · slippery slope · blind obedience</w:t>
            </w:r>
          </w:p>
        </w:tc>
      </w:tr>
      <w:tr>
        <w:trPr>
          <w:cantSplit/>
        </w:trPr>
        <w:tc>
          <w:tcPr>
            <w:tcW w:type="dxa" w:w="3059"/>
            <w:shd w:val="clear" w:color="auto" w:fill="FAFBFC"/>
          </w:tcPr>
          <w:p>
            <w:pPr>
              <w:spacing w:after="0" w:line="240" w:lineRule="auto"/>
            </w:pPr>
            <w:r>
              <w:rPr>
                <w:rFonts w:ascii="Georgia" w:hAnsi="Georgia"/>
                <w:b/>
                <w:i w:val="0"/>
                <w:color w:val="16181D"/>
                <w:sz w:val="17"/>
              </w:rPr>
              <w:t>What makes IT ethics distinct</w:t>
            </w:r>
          </w:p>
        </w:tc>
        <w:tc>
          <w:tcPr>
            <w:tcW w:type="dxa" w:w="7032"/>
            <w:shd w:val="clear" w:color="auto" w:fill="FAFBFC"/>
          </w:tcPr>
          <w:p>
            <w:pPr>
              <w:spacing w:after="0" w:line="240" w:lineRule="auto"/>
            </w:pPr>
            <w:r>
              <w:rPr>
                <w:rFonts w:ascii="Georgia" w:hAnsi="Georgia"/>
                <w:b w:val="0"/>
                <w:i w:val="0"/>
                <w:color w:val="16181D"/>
                <w:sz w:val="17"/>
              </w:rPr>
              <w:t>Scale · speed · anonymity · permanence · the capability–regulation gap</w:t>
            </w:r>
          </w:p>
        </w:tc>
      </w:tr>
      <w:tr>
        <w:trPr>
          <w:cantSplit/>
        </w:trPr>
        <w:tc>
          <w:tcPr>
            <w:tcW w:type="dxa" w:w="3059"/>
          </w:tcPr>
          <w:p>
            <w:pPr>
              <w:spacing w:after="0" w:line="240" w:lineRule="auto"/>
            </w:pPr>
            <w:r>
              <w:rPr>
                <w:rFonts w:ascii="Georgia" w:hAnsi="Georgia"/>
                <w:b/>
                <w:i w:val="0"/>
                <w:color w:val="16181D"/>
                <w:sz w:val="17"/>
              </w:rPr>
              <w:t>PAPA</w:t>
            </w:r>
          </w:p>
        </w:tc>
        <w:tc>
          <w:tcPr>
            <w:tcW w:type="dxa" w:w="7032"/>
          </w:tcPr>
          <w:p>
            <w:pPr>
              <w:spacing w:after="0" w:line="240" w:lineRule="auto"/>
            </w:pPr>
            <w:r>
              <w:rPr>
                <w:rFonts w:ascii="Georgia" w:hAnsi="Georgia"/>
                <w:b w:val="0"/>
                <w:i w:val="0"/>
                <w:color w:val="16181D"/>
                <w:sz w:val="17"/>
              </w:rPr>
              <w:t>Privacy · Accuracy · Property · Access</w:t>
            </w:r>
          </w:p>
        </w:tc>
      </w:tr>
      <w:tr>
        <w:trPr>
          <w:cantSplit/>
        </w:trPr>
        <w:tc>
          <w:tcPr>
            <w:tcW w:type="dxa" w:w="3059"/>
            <w:shd w:val="clear" w:color="auto" w:fill="FAFBFC"/>
          </w:tcPr>
          <w:p>
            <w:pPr>
              <w:spacing w:after="0" w:line="240" w:lineRule="auto"/>
            </w:pPr>
            <w:r>
              <w:rPr>
                <w:rFonts w:ascii="Georgia" w:hAnsi="Georgia"/>
                <w:b/>
                <w:i w:val="0"/>
                <w:color w:val="16181D"/>
                <w:sz w:val="17"/>
              </w:rPr>
              <w:t>The six IT-worker relationships</w:t>
            </w:r>
          </w:p>
        </w:tc>
        <w:tc>
          <w:tcPr>
            <w:tcW w:type="dxa" w:w="7032"/>
            <w:shd w:val="clear" w:color="auto" w:fill="FAFBFC"/>
          </w:tcPr>
          <w:p>
            <w:pPr>
              <w:spacing w:after="0" w:line="240" w:lineRule="auto"/>
            </w:pPr>
            <w:r>
              <w:rPr>
                <w:rFonts w:ascii="Georgia" w:hAnsi="Georgia"/>
                <w:b w:val="0"/>
                <w:i w:val="0"/>
                <w:color w:val="16181D"/>
                <w:sz w:val="17"/>
              </w:rPr>
              <w:t>Employer · client · supplier · peers · users · society</w:t>
            </w:r>
          </w:p>
        </w:tc>
      </w:tr>
      <w:tr>
        <w:trPr>
          <w:cantSplit/>
        </w:trPr>
        <w:tc>
          <w:tcPr>
            <w:tcW w:type="dxa" w:w="3059"/>
          </w:tcPr>
          <w:p>
            <w:pPr>
              <w:spacing w:after="0" w:line="240" w:lineRule="auto"/>
            </w:pPr>
            <w:r>
              <w:rPr>
                <w:rFonts w:ascii="Georgia" w:hAnsi="Georgia"/>
                <w:b/>
                <w:i w:val="0"/>
                <w:color w:val="16181D"/>
                <w:sz w:val="17"/>
              </w:rPr>
              <w:t>The gift-vs-bribe test</w:t>
            </w:r>
          </w:p>
        </w:tc>
        <w:tc>
          <w:tcPr>
            <w:tcW w:type="dxa" w:w="7032"/>
          </w:tcPr>
          <w:p>
            <w:pPr>
              <w:spacing w:after="0" w:line="240" w:lineRule="auto"/>
            </w:pPr>
            <w:r>
              <w:rPr>
                <w:rFonts w:ascii="Georgia" w:hAnsi="Georgia"/>
                <w:b w:val="0"/>
                <w:i w:val="0"/>
                <w:color w:val="16181D"/>
                <w:sz w:val="17"/>
              </w:rPr>
              <w:t>Would it survive publicity? · is it timed around a decision? · could it influence judgement?</w:t>
            </w:r>
          </w:p>
        </w:tc>
      </w:tr>
      <w:tr>
        <w:trPr>
          <w:cantSplit/>
        </w:trPr>
        <w:tc>
          <w:tcPr>
            <w:tcW w:type="dxa" w:w="3059"/>
            <w:shd w:val="clear" w:color="auto" w:fill="FAFBFC"/>
          </w:tcPr>
          <w:p>
            <w:pPr>
              <w:spacing w:after="0" w:line="240" w:lineRule="auto"/>
            </w:pPr>
            <w:r>
              <w:rPr>
                <w:rFonts w:ascii="Georgia" w:hAnsi="Georgia"/>
                <w:b/>
                <w:i w:val="0"/>
                <w:color w:val="16181D"/>
                <w:sz w:val="17"/>
              </w:rPr>
              <w:t>The four-part profession test</w:t>
            </w:r>
          </w:p>
        </w:tc>
        <w:tc>
          <w:tcPr>
            <w:tcW w:type="dxa" w:w="7032"/>
            <w:shd w:val="clear" w:color="auto" w:fill="FAFBFC"/>
          </w:tcPr>
          <w:p>
            <w:pPr>
              <w:spacing w:after="0" w:line="240" w:lineRule="auto"/>
            </w:pPr>
            <w:r>
              <w:rPr>
                <w:rFonts w:ascii="Georgia" w:hAnsi="Georgia"/>
                <w:b w:val="0"/>
                <w:i w:val="0"/>
                <w:color w:val="16181D"/>
                <w:sz w:val="17"/>
              </w:rPr>
              <w:t xml:space="preserve">Specialized education · body of knowledge · code of ethics · </w:t>
            </w:r>
            <w:r>
              <w:rPr>
                <w:rFonts w:ascii="Georgia" w:hAnsi="Georgia"/>
                <w:b/>
                <w:i w:val="0"/>
                <w:color w:val="16181D"/>
                <w:sz w:val="17"/>
              </w:rPr>
              <w:t>self-regulation (IT lacks this)</w:t>
            </w:r>
          </w:p>
        </w:tc>
      </w:tr>
      <w:tr>
        <w:trPr>
          <w:cantSplit/>
        </w:trPr>
        <w:tc>
          <w:tcPr>
            <w:tcW w:type="dxa" w:w="3059"/>
          </w:tcPr>
          <w:p>
            <w:pPr>
              <w:spacing w:after="0" w:line="240" w:lineRule="auto"/>
            </w:pPr>
            <w:r>
              <w:rPr>
                <w:rFonts w:ascii="Georgia" w:hAnsi="Georgia"/>
                <w:b/>
                <w:i w:val="0"/>
                <w:color w:val="16181D"/>
                <w:sz w:val="17"/>
              </w:rPr>
              <w:t>What an AUP defines</w:t>
            </w:r>
          </w:p>
        </w:tc>
        <w:tc>
          <w:tcPr>
            <w:tcW w:type="dxa" w:w="7032"/>
          </w:tcPr>
          <w:p>
            <w:pPr>
              <w:spacing w:after="0" w:line="240" w:lineRule="auto"/>
            </w:pPr>
            <w:r>
              <w:rPr>
                <w:rFonts w:ascii="Georgia" w:hAnsi="Georgia"/>
                <w:b w:val="0"/>
                <w:i w:val="0"/>
                <w:color w:val="16181D"/>
                <w:sz w:val="17"/>
              </w:rPr>
              <w:t>Permitted use · prohibited use · monitoring · consequences</w:t>
            </w:r>
          </w:p>
        </w:tc>
      </w:tr>
      <w:tr>
        <w:trPr>
          <w:cantSplit/>
        </w:trPr>
        <w:tc>
          <w:tcPr>
            <w:tcW w:type="dxa" w:w="3059"/>
            <w:shd w:val="clear" w:color="auto" w:fill="FAFBFC"/>
          </w:tcPr>
          <w:p>
            <w:pPr>
              <w:spacing w:after="0" w:line="240" w:lineRule="auto"/>
            </w:pPr>
            <w:r>
              <w:rPr>
                <w:rFonts w:ascii="Georgia" w:hAnsi="Georgia"/>
                <w:b/>
                <w:i w:val="0"/>
                <w:color w:val="16181D"/>
                <w:sz w:val="17"/>
              </w:rPr>
              <w:t>Forms of software piracy</w:t>
            </w:r>
          </w:p>
        </w:tc>
        <w:tc>
          <w:tcPr>
            <w:tcW w:type="dxa" w:w="7032"/>
            <w:shd w:val="clear" w:color="auto" w:fill="FAFBFC"/>
          </w:tcPr>
          <w:p>
            <w:pPr>
              <w:spacing w:after="0" w:line="240" w:lineRule="auto"/>
            </w:pPr>
            <w:r>
              <w:rPr>
                <w:rFonts w:ascii="Georgia" w:hAnsi="Georgia"/>
                <w:b w:val="0"/>
                <w:i w:val="0"/>
                <w:color w:val="16181D"/>
                <w:sz w:val="17"/>
              </w:rPr>
              <w:t>Counterfeiting · unlicensed install · licence violation</w:t>
            </w:r>
          </w:p>
        </w:tc>
      </w:tr>
      <w:tr>
        <w:trPr>
          <w:cantSplit/>
        </w:trPr>
        <w:tc>
          <w:tcPr>
            <w:tcW w:type="dxa" w:w="3059"/>
          </w:tcPr>
          <w:p>
            <w:pPr>
              <w:spacing w:after="0" w:line="240" w:lineRule="auto"/>
            </w:pPr>
            <w:r>
              <w:rPr>
                <w:rFonts w:ascii="Georgia" w:hAnsi="Georgia"/>
                <w:b/>
                <w:i w:val="0"/>
                <w:color w:val="16181D"/>
                <w:sz w:val="17"/>
              </w:rPr>
              <w:t>The three privacy principles</w:t>
            </w:r>
          </w:p>
        </w:tc>
        <w:tc>
          <w:tcPr>
            <w:tcW w:type="dxa" w:w="7032"/>
          </w:tcPr>
          <w:p>
            <w:pPr>
              <w:spacing w:after="0" w:line="240" w:lineRule="auto"/>
            </w:pPr>
            <w:r>
              <w:rPr>
                <w:rFonts w:ascii="Georgia" w:hAnsi="Georgia"/>
                <w:b w:val="0"/>
                <w:i w:val="0"/>
                <w:color w:val="16181D"/>
                <w:sz w:val="17"/>
              </w:rPr>
              <w:t>Consent · purpose limitation · data minimization</w:t>
            </w:r>
          </w:p>
        </w:tc>
      </w:tr>
      <w:tr>
        <w:trPr>
          <w:cantSplit/>
        </w:trPr>
        <w:tc>
          <w:tcPr>
            <w:tcW w:type="dxa" w:w="3059"/>
            <w:shd w:val="clear" w:color="auto" w:fill="FAFBFC"/>
          </w:tcPr>
          <w:p>
            <w:pPr>
              <w:spacing w:after="0" w:line="240" w:lineRule="auto"/>
            </w:pPr>
            <w:r>
              <w:rPr>
                <w:rFonts w:ascii="Georgia" w:hAnsi="Georgia"/>
                <w:b/>
                <w:i w:val="0"/>
                <w:color w:val="16181D"/>
                <w:sz w:val="17"/>
              </w:rPr>
              <w:t>Social-media amplifiers</w:t>
            </w:r>
          </w:p>
        </w:tc>
        <w:tc>
          <w:tcPr>
            <w:tcW w:type="dxa" w:w="7032"/>
            <w:shd w:val="clear" w:color="auto" w:fill="FAFBFC"/>
          </w:tcPr>
          <w:p>
            <w:pPr>
              <w:spacing w:after="0" w:line="240" w:lineRule="auto"/>
            </w:pPr>
            <w:r>
              <w:rPr>
                <w:rFonts w:ascii="Georgia" w:hAnsi="Georgia"/>
                <w:b w:val="0"/>
                <w:i w:val="0"/>
                <w:color w:val="16181D"/>
                <w:sz w:val="17"/>
              </w:rPr>
              <w:t>Scale · speed · anonymity · virality · the bystander effect</w:t>
            </w:r>
          </w:p>
        </w:tc>
      </w:tr>
      <w:tr>
        <w:trPr>
          <w:cantSplit/>
        </w:trPr>
        <w:tc>
          <w:tcPr>
            <w:tcW w:type="dxa" w:w="3059"/>
          </w:tcPr>
          <w:p>
            <w:pPr>
              <w:spacing w:after="0" w:line="240" w:lineRule="auto"/>
            </w:pPr>
            <w:r>
              <w:rPr>
                <w:rFonts w:ascii="Georgia" w:hAnsi="Georgia"/>
                <w:b/>
                <w:i w:val="0"/>
                <w:color w:val="16181D"/>
                <w:sz w:val="17"/>
              </w:rPr>
              <w:t>The four IP families</w:t>
            </w:r>
          </w:p>
        </w:tc>
        <w:tc>
          <w:tcPr>
            <w:tcW w:type="dxa" w:w="7032"/>
          </w:tcPr>
          <w:p>
            <w:pPr>
              <w:spacing w:after="0" w:line="240" w:lineRule="auto"/>
            </w:pPr>
            <w:r>
              <w:rPr>
                <w:rFonts w:ascii="Georgia" w:hAnsi="Georgia"/>
                <w:b w:val="0"/>
                <w:i w:val="0"/>
                <w:color w:val="16181D"/>
                <w:sz w:val="17"/>
              </w:rPr>
              <w:t>Copyright · patent · trade secret · trademark</w:t>
            </w:r>
          </w:p>
        </w:tc>
      </w:tr>
      <w:tr>
        <w:trPr>
          <w:cantSplit/>
        </w:trPr>
        <w:tc>
          <w:tcPr>
            <w:tcW w:type="dxa" w:w="3059"/>
            <w:shd w:val="clear" w:color="auto" w:fill="FAFBFC"/>
          </w:tcPr>
          <w:p>
            <w:pPr>
              <w:spacing w:after="0" w:line="240" w:lineRule="auto"/>
            </w:pPr>
            <w:r>
              <w:rPr>
                <w:rFonts w:ascii="Georgia" w:hAnsi="Georgia"/>
                <w:b/>
                <w:i w:val="0"/>
                <w:color w:val="16181D"/>
                <w:sz w:val="17"/>
              </w:rPr>
              <w:t>The three patentability tests</w:t>
            </w:r>
          </w:p>
        </w:tc>
        <w:tc>
          <w:tcPr>
            <w:tcW w:type="dxa" w:w="7032"/>
            <w:shd w:val="clear" w:color="auto" w:fill="FAFBFC"/>
          </w:tcPr>
          <w:p>
            <w:pPr>
              <w:spacing w:after="0" w:line="240" w:lineRule="auto"/>
            </w:pPr>
            <w:r>
              <w:rPr>
                <w:rFonts w:ascii="Georgia" w:hAnsi="Georgia"/>
                <w:b w:val="0"/>
                <w:i w:val="0"/>
                <w:color w:val="16181D"/>
                <w:sz w:val="17"/>
              </w:rPr>
              <w:t>Novelty · inventiveness (non-obviousness) · industrial applicability</w:t>
            </w:r>
          </w:p>
        </w:tc>
      </w:tr>
      <w:tr>
        <w:trPr>
          <w:cantSplit/>
        </w:trPr>
        <w:tc>
          <w:tcPr>
            <w:tcW w:type="dxa" w:w="3059"/>
          </w:tcPr>
          <w:p>
            <w:pPr>
              <w:spacing w:after="0" w:line="240" w:lineRule="auto"/>
            </w:pPr>
            <w:r>
              <w:rPr>
                <w:rFonts w:ascii="Georgia" w:hAnsi="Georgia"/>
                <w:b/>
                <w:i w:val="0"/>
                <w:color w:val="16181D"/>
                <w:sz w:val="17"/>
              </w:rPr>
              <w:t>The four traits of the patent system</w:t>
            </w:r>
          </w:p>
        </w:tc>
        <w:tc>
          <w:tcPr>
            <w:tcW w:type="dxa" w:w="7032"/>
          </w:tcPr>
          <w:p>
            <w:pPr>
              <w:spacing w:after="0" w:line="240" w:lineRule="auto"/>
            </w:pPr>
            <w:r>
              <w:rPr>
                <w:rFonts w:ascii="Georgia" w:hAnsi="Georgia"/>
                <w:b w:val="0"/>
                <w:i w:val="0"/>
                <w:color w:val="16181D"/>
                <w:sz w:val="17"/>
              </w:rPr>
              <w:t>Slow · costly · public · territorial</w:t>
            </w:r>
          </w:p>
        </w:tc>
      </w:tr>
      <w:tr>
        <w:trPr>
          <w:cantSplit/>
        </w:trPr>
        <w:tc>
          <w:tcPr>
            <w:tcW w:type="dxa" w:w="3059"/>
            <w:shd w:val="clear" w:color="auto" w:fill="FAFBFC"/>
          </w:tcPr>
          <w:p>
            <w:pPr>
              <w:spacing w:after="0" w:line="240" w:lineRule="auto"/>
            </w:pPr>
            <w:r>
              <w:rPr>
                <w:rFonts w:ascii="Georgia" w:hAnsi="Georgia"/>
                <w:b/>
                <w:i w:val="0"/>
                <w:color w:val="16181D"/>
                <w:sz w:val="17"/>
              </w:rPr>
              <w:t>Software quality attributes</w:t>
            </w:r>
          </w:p>
        </w:tc>
        <w:tc>
          <w:tcPr>
            <w:tcW w:type="dxa" w:w="7032"/>
            <w:shd w:val="clear" w:color="auto" w:fill="FAFBFC"/>
          </w:tcPr>
          <w:p>
            <w:pPr>
              <w:spacing w:after="0" w:line="240" w:lineRule="auto"/>
            </w:pPr>
            <w:r>
              <w:rPr>
                <w:rFonts w:ascii="Georgia" w:hAnsi="Georgia"/>
                <w:b w:val="0"/>
                <w:i w:val="0"/>
                <w:color w:val="16181D"/>
                <w:sz w:val="17"/>
              </w:rPr>
              <w:t>Correctness · reliability · usability · security · maintainability · performance</w:t>
            </w:r>
          </w:p>
        </w:tc>
      </w:tr>
      <w:tr>
        <w:trPr>
          <w:cantSplit/>
        </w:trPr>
        <w:tc>
          <w:tcPr>
            <w:tcW w:type="dxa" w:w="3059"/>
          </w:tcPr>
          <w:p>
            <w:pPr>
              <w:spacing w:after="0" w:line="240" w:lineRule="auto"/>
            </w:pPr>
            <w:r>
              <w:rPr>
                <w:rFonts w:ascii="Georgia" w:hAnsi="Georgia"/>
                <w:b/>
                <w:i w:val="0"/>
                <w:color w:val="16181D"/>
                <w:sz w:val="17"/>
              </w:rPr>
              <w:t>Testing levels</w:t>
            </w:r>
          </w:p>
        </w:tc>
        <w:tc>
          <w:tcPr>
            <w:tcW w:type="dxa" w:w="7032"/>
          </w:tcPr>
          <w:p>
            <w:pPr>
              <w:spacing w:after="0" w:line="240" w:lineRule="auto"/>
            </w:pPr>
            <w:r>
              <w:rPr>
                <w:rFonts w:ascii="Georgia" w:hAnsi="Georgia"/>
                <w:b w:val="0"/>
                <w:i w:val="0"/>
                <w:color w:val="16181D"/>
                <w:sz w:val="17"/>
              </w:rPr>
              <w:t>Unit → integration → system → acceptance (UAT), plus regression</w:t>
            </w:r>
          </w:p>
        </w:tc>
      </w:tr>
      <w:tr>
        <w:trPr>
          <w:cantSplit/>
        </w:trPr>
        <w:tc>
          <w:tcPr>
            <w:tcW w:type="dxa" w:w="3059"/>
            <w:shd w:val="clear" w:color="auto" w:fill="FAFBFC"/>
          </w:tcPr>
          <w:p>
            <w:pPr>
              <w:spacing w:after="0" w:line="240" w:lineRule="auto"/>
            </w:pPr>
            <w:r>
              <w:rPr>
                <w:rFonts w:ascii="Georgia" w:hAnsi="Georgia"/>
                <w:b/>
                <w:i w:val="0"/>
                <w:color w:val="16181D"/>
                <w:sz w:val="17"/>
              </w:rPr>
              <w:t>Standards and models</w:t>
            </w:r>
          </w:p>
        </w:tc>
        <w:tc>
          <w:tcPr>
            <w:tcW w:type="dxa" w:w="7032"/>
            <w:shd w:val="clear" w:color="auto" w:fill="FAFBFC"/>
          </w:tcPr>
          <w:p>
            <w:pPr>
              <w:spacing w:after="0" w:line="240" w:lineRule="auto"/>
            </w:pPr>
            <w:r>
              <w:rPr>
                <w:rFonts w:ascii="Georgia" w:hAnsi="Georgia"/>
                <w:b w:val="0"/>
                <w:i w:val="0"/>
                <w:color w:val="16181D"/>
                <w:sz w:val="17"/>
              </w:rPr>
              <w:t>ISO 9001 · ISO/IEC 25010 · CMMI · IEEE · Waterfall · Agile</w:t>
            </w:r>
          </w:p>
        </w:tc>
      </w:tr>
      <w:tr>
        <w:trPr>
          <w:cantSplit/>
        </w:trPr>
        <w:tc>
          <w:tcPr>
            <w:tcW w:type="dxa" w:w="3059"/>
          </w:tcPr>
          <w:p>
            <w:pPr>
              <w:spacing w:after="0" w:line="240" w:lineRule="auto"/>
            </w:pPr>
            <w:r>
              <w:rPr>
                <w:rFonts w:ascii="Georgia" w:hAnsi="Georgia"/>
                <w:b/>
                <w:i w:val="0"/>
                <w:color w:val="16181D"/>
                <w:sz w:val="17"/>
              </w:rPr>
              <w:t>Risk management</w:t>
            </w:r>
          </w:p>
        </w:tc>
        <w:tc>
          <w:tcPr>
            <w:tcW w:type="dxa" w:w="7032"/>
          </w:tcPr>
          <w:p>
            <w:pPr>
              <w:spacing w:after="0" w:line="240" w:lineRule="auto"/>
            </w:pPr>
            <w:r>
              <w:rPr>
                <w:rFonts w:ascii="Georgia" w:hAnsi="Georgia"/>
                <w:b w:val="0"/>
                <w:i w:val="0"/>
                <w:color w:val="16181D"/>
                <w:sz w:val="17"/>
              </w:rPr>
              <w:t xml:space="preserve">Risk register · likelihood × impact · mitigation </w:t>
            </w:r>
            <w:r>
              <w:rPr>
                <w:rFonts w:ascii="Georgia" w:hAnsi="Georgia"/>
                <w:b/>
                <w:i w:val="0"/>
                <w:color w:val="16181D"/>
                <w:sz w:val="17"/>
              </w:rPr>
              <w:t>plus</w:t>
            </w:r>
            <w:r>
              <w:rPr>
                <w:rFonts w:ascii="Georgia" w:hAnsi="Georgia"/>
                <w:b w:val="0"/>
                <w:i w:val="0"/>
                <w:color w:val="16181D"/>
                <w:sz w:val="17"/>
              </w:rPr>
              <w:t xml:space="preserve"> contingency/rollback</w:t>
            </w:r>
          </w:p>
        </w:tc>
      </w:tr>
      <w:tr>
        <w:trPr>
          <w:cantSplit/>
        </w:trPr>
        <w:tc>
          <w:tcPr>
            <w:tcW w:type="dxa" w:w="3059"/>
            <w:shd w:val="clear" w:color="auto" w:fill="FAFBFC"/>
          </w:tcPr>
          <w:p>
            <w:pPr>
              <w:spacing w:after="0" w:line="240" w:lineRule="auto"/>
            </w:pPr>
            <w:r>
              <w:rPr>
                <w:rFonts w:ascii="Georgia" w:hAnsi="Georgia"/>
                <w:b/>
                <w:i w:val="0"/>
                <w:color w:val="16181D"/>
                <w:sz w:val="17"/>
              </w:rPr>
              <w:t>The responsible whistle-blowing process</w:t>
            </w:r>
          </w:p>
        </w:tc>
        <w:tc>
          <w:tcPr>
            <w:tcW w:type="dxa" w:w="7032"/>
            <w:shd w:val="clear" w:color="auto" w:fill="FAFBFC"/>
          </w:tcPr>
          <w:p>
            <w:pPr>
              <w:spacing w:after="0" w:line="240" w:lineRule="auto"/>
            </w:pPr>
            <w:r>
              <w:rPr>
                <w:rFonts w:ascii="Georgia" w:hAnsi="Georgia"/>
                <w:b w:val="0"/>
                <w:i w:val="0"/>
                <w:color w:val="16181D"/>
                <w:sz w:val="17"/>
              </w:rPr>
              <w:t>Facts → weigh the harm → internal → regulator (CIAA) → public (last resort)</w:t>
            </w:r>
          </w:p>
        </w:tc>
      </w:tr>
      <w:tr>
        <w:trPr>
          <w:cantSplit/>
        </w:trPr>
        <w:tc>
          <w:tcPr>
            <w:tcW w:type="dxa" w:w="3059"/>
          </w:tcPr>
          <w:p>
            <w:pPr>
              <w:spacing w:after="0" w:line="240" w:lineRule="auto"/>
            </w:pPr>
            <w:r>
              <w:rPr>
                <w:rFonts w:ascii="Georgia" w:hAnsi="Georgia"/>
                <w:b/>
                <w:i w:val="0"/>
                <w:color w:val="16181D"/>
                <w:sz w:val="17"/>
              </w:rPr>
              <w:t>The IT lifecycle (green computing)</w:t>
            </w:r>
          </w:p>
        </w:tc>
        <w:tc>
          <w:tcPr>
            <w:tcW w:type="dxa" w:w="7032"/>
          </w:tcPr>
          <w:p>
            <w:pPr>
              <w:spacing w:after="0" w:line="240" w:lineRule="auto"/>
            </w:pPr>
            <w:r>
              <w:rPr>
                <w:rFonts w:ascii="Georgia" w:hAnsi="Georgia"/>
                <w:b w:val="0"/>
                <w:i w:val="0"/>
                <w:color w:val="16181D"/>
                <w:sz w:val="17"/>
              </w:rPr>
              <w:t>Manufacture → use → disposal → recycle</w:t>
            </w:r>
          </w:p>
        </w:tc>
      </w:tr>
      <w:tr>
        <w:trPr>
          <w:cantSplit/>
        </w:trPr>
        <w:tc>
          <w:tcPr>
            <w:tcW w:type="dxa" w:w="3059"/>
            <w:shd w:val="clear" w:color="auto" w:fill="FAFBFC"/>
          </w:tcPr>
          <w:p>
            <w:pPr>
              <w:spacing w:after="0" w:line="240" w:lineRule="auto"/>
            </w:pPr>
            <w:r>
              <w:rPr>
                <w:rFonts w:ascii="Georgia" w:hAnsi="Georgia"/>
                <w:b/>
                <w:i w:val="0"/>
                <w:color w:val="16181D"/>
                <w:sz w:val="17"/>
              </w:rPr>
              <w:t>The e-waste ladder</w:t>
            </w:r>
          </w:p>
        </w:tc>
        <w:tc>
          <w:tcPr>
            <w:tcW w:type="dxa" w:w="7032"/>
            <w:shd w:val="clear" w:color="auto" w:fill="FAFBFC"/>
          </w:tcPr>
          <w:p>
            <w:pPr>
              <w:spacing w:after="0" w:line="240" w:lineRule="auto"/>
            </w:pPr>
            <w:r>
              <w:rPr>
                <w:rFonts w:ascii="Georgia" w:hAnsi="Georgia"/>
                <w:b w:val="0"/>
                <w:i w:val="0"/>
                <w:color w:val="16181D"/>
                <w:sz w:val="17"/>
              </w:rPr>
              <w:t xml:space="preserve">Reduce → reuse → refurbish → recycle (and </w:t>
            </w:r>
            <w:r>
              <w:rPr>
                <w:rFonts w:ascii="Georgia" w:hAnsi="Georgia"/>
                <w:b/>
                <w:i w:val="0"/>
                <w:color w:val="16181D"/>
                <w:sz w:val="17"/>
              </w:rPr>
              <w:t>wipe data first</w:t>
            </w:r>
            <w:r>
              <w:rPr>
                <w:rFonts w:ascii="Georgia" w:hAnsi="Georgia"/>
                <w:b w:val="0"/>
                <w:i w:val="0"/>
                <w:color w:val="16181D"/>
                <w:sz w:val="17"/>
              </w:rPr>
              <w:t>)</w:t>
            </w:r>
          </w:p>
        </w:tc>
      </w:tr>
      <w:tr>
        <w:trPr>
          <w:cantSplit/>
        </w:trPr>
        <w:tc>
          <w:tcPr>
            <w:tcW w:type="dxa" w:w="3059"/>
          </w:tcPr>
          <w:p>
            <w:pPr>
              <w:spacing w:after="0" w:line="240" w:lineRule="auto"/>
            </w:pPr>
            <w:r>
              <w:rPr>
                <w:rFonts w:ascii="Georgia" w:hAnsi="Georgia"/>
                <w:b/>
                <w:i w:val="0"/>
                <w:color w:val="16181D"/>
                <w:sz w:val="17"/>
              </w:rPr>
              <w:t>The three cybersecurity pillars</w:t>
            </w:r>
          </w:p>
        </w:tc>
        <w:tc>
          <w:tcPr>
            <w:tcW w:type="dxa" w:w="7032"/>
          </w:tcPr>
          <w:p>
            <w:pPr>
              <w:spacing w:after="0" w:line="240" w:lineRule="auto"/>
            </w:pPr>
            <w:r>
              <w:rPr>
                <w:rFonts w:ascii="Georgia" w:hAnsi="Georgia"/>
                <w:b w:val="0"/>
                <w:i w:val="0"/>
                <w:color w:val="16181D"/>
                <w:sz w:val="17"/>
              </w:rPr>
              <w:t xml:space="preserve">People · process · technology — </w:t>
            </w:r>
            <w:r>
              <w:rPr>
                <w:rFonts w:ascii="Georgia" w:hAnsi="Georgia"/>
                <w:b/>
                <w:i w:val="0"/>
                <w:color w:val="16181D"/>
                <w:sz w:val="17"/>
              </w:rPr>
              <w:t>the weakest decides</w:t>
            </w:r>
          </w:p>
        </w:tc>
      </w:tr>
      <w:tr>
        <w:trPr>
          <w:cantSplit/>
        </w:trPr>
        <w:tc>
          <w:tcPr>
            <w:tcW w:type="dxa" w:w="3059"/>
            <w:shd w:val="clear" w:color="auto" w:fill="FAFBFC"/>
          </w:tcPr>
          <w:p>
            <w:pPr>
              <w:spacing w:after="0" w:line="240" w:lineRule="auto"/>
            </w:pPr>
            <w:r>
              <w:rPr>
                <w:rFonts w:ascii="Georgia" w:hAnsi="Georgia"/>
                <w:b/>
                <w:i w:val="0"/>
                <w:color w:val="16181D"/>
                <w:sz w:val="17"/>
              </w:rPr>
              <w:t>The CIA triad</w:t>
            </w:r>
          </w:p>
        </w:tc>
        <w:tc>
          <w:tcPr>
            <w:tcW w:type="dxa" w:w="7032"/>
            <w:shd w:val="clear" w:color="auto" w:fill="FAFBFC"/>
          </w:tcPr>
          <w:p>
            <w:pPr>
              <w:spacing w:after="0" w:line="240" w:lineRule="auto"/>
            </w:pPr>
            <w:r>
              <w:rPr>
                <w:rFonts w:ascii="Georgia" w:hAnsi="Georgia"/>
                <w:b w:val="0"/>
                <w:i w:val="0"/>
                <w:color w:val="16181D"/>
                <w:sz w:val="17"/>
              </w:rPr>
              <w:t>Confidentiality · Integrity · Availability</w:t>
            </w:r>
          </w:p>
        </w:tc>
      </w:tr>
      <w:tr>
        <w:trPr>
          <w:cantSplit/>
        </w:trPr>
        <w:tc>
          <w:tcPr>
            <w:tcW w:type="dxa" w:w="3059"/>
          </w:tcPr>
          <w:p>
            <w:pPr>
              <w:spacing w:after="0" w:line="240" w:lineRule="auto"/>
            </w:pPr>
            <w:r>
              <w:rPr>
                <w:rFonts w:ascii="Georgia" w:hAnsi="Georgia"/>
                <w:b/>
                <w:i w:val="0"/>
                <w:color w:val="16181D"/>
                <w:sz w:val="17"/>
              </w:rPr>
              <w:t>The risk formula</w:t>
            </w:r>
          </w:p>
        </w:tc>
        <w:tc>
          <w:tcPr>
            <w:tcW w:type="dxa" w:w="7032"/>
          </w:tcPr>
          <w:p>
            <w:pPr>
              <w:spacing w:after="0" w:line="240" w:lineRule="auto"/>
            </w:pPr>
            <w:r>
              <w:rPr>
                <w:rFonts w:ascii="Georgia" w:hAnsi="Georgia"/>
                <w:b/>
                <w:i w:val="0"/>
                <w:color w:val="16181D"/>
                <w:sz w:val="17"/>
              </w:rPr>
              <w:t>Risk = threat × vulnerability × impact</w:t>
            </w:r>
            <w:r>
              <w:rPr>
                <w:rFonts w:ascii="Georgia" w:hAnsi="Georgia"/>
                <w:b w:val="0"/>
                <w:i w:val="0"/>
                <w:color w:val="16181D"/>
                <w:sz w:val="17"/>
              </w:rPr>
              <w:t xml:space="preserve"> (they multiply)</w:t>
            </w:r>
          </w:p>
        </w:tc>
      </w:tr>
      <w:tr>
        <w:trPr>
          <w:cantSplit/>
        </w:trPr>
        <w:tc>
          <w:tcPr>
            <w:tcW w:type="dxa" w:w="3059"/>
            <w:shd w:val="clear" w:color="auto" w:fill="FAFBFC"/>
          </w:tcPr>
          <w:p>
            <w:pPr>
              <w:spacing w:after="0" w:line="240" w:lineRule="auto"/>
            </w:pPr>
            <w:r>
              <w:rPr>
                <w:rFonts w:ascii="Georgia" w:hAnsi="Georgia"/>
                <w:b/>
                <w:i w:val="0"/>
                <w:color w:val="16181D"/>
                <w:sz w:val="17"/>
              </w:rPr>
              <w:t>Malware types</w:t>
            </w:r>
          </w:p>
        </w:tc>
        <w:tc>
          <w:tcPr>
            <w:tcW w:type="dxa" w:w="7032"/>
            <w:shd w:val="clear" w:color="auto" w:fill="FAFBFC"/>
          </w:tcPr>
          <w:p>
            <w:pPr>
              <w:spacing w:after="0" w:line="240" w:lineRule="auto"/>
            </w:pPr>
            <w:r>
              <w:rPr>
                <w:rFonts w:ascii="Georgia" w:hAnsi="Georgia"/>
                <w:b w:val="0"/>
                <w:i w:val="0"/>
                <w:color w:val="16181D"/>
                <w:sz w:val="17"/>
              </w:rPr>
              <w:t>Virus · worm · trojan · ransomware · spyware · adware/PUP</w:t>
            </w:r>
          </w:p>
        </w:tc>
      </w:tr>
      <w:tr>
        <w:trPr>
          <w:cantSplit/>
        </w:trPr>
        <w:tc>
          <w:tcPr>
            <w:tcW w:type="dxa" w:w="3059"/>
          </w:tcPr>
          <w:p>
            <w:pPr>
              <w:spacing w:after="0" w:line="240" w:lineRule="auto"/>
            </w:pPr>
            <w:r>
              <w:rPr>
                <w:rFonts w:ascii="Georgia" w:hAnsi="Georgia"/>
                <w:b/>
                <w:i w:val="0"/>
                <w:color w:val="16181D"/>
                <w:sz w:val="17"/>
              </w:rPr>
              <w:t>Network poisoning attacks</w:t>
            </w:r>
          </w:p>
        </w:tc>
        <w:tc>
          <w:tcPr>
            <w:tcW w:type="dxa" w:w="7032"/>
          </w:tcPr>
          <w:p>
            <w:pPr>
              <w:spacing w:after="0" w:line="240" w:lineRule="auto"/>
            </w:pPr>
            <w:r>
              <w:rPr>
                <w:rFonts w:ascii="Georgia" w:hAnsi="Georgia"/>
                <w:b w:val="0"/>
                <w:i w:val="0"/>
                <w:color w:val="16181D"/>
                <w:sz w:val="17"/>
              </w:rPr>
              <w:t>MITM · ARP poisoning · DNS poisoning · rogue hotspot</w:t>
            </w:r>
          </w:p>
        </w:tc>
      </w:tr>
      <w:tr>
        <w:trPr>
          <w:cantSplit/>
        </w:trPr>
        <w:tc>
          <w:tcPr>
            <w:tcW w:type="dxa" w:w="3059"/>
            <w:shd w:val="clear" w:color="auto" w:fill="FAFBFC"/>
          </w:tcPr>
          <w:p>
            <w:pPr>
              <w:spacing w:after="0" w:line="240" w:lineRule="auto"/>
            </w:pPr>
            <w:r>
              <w:rPr>
                <w:rFonts w:ascii="Georgia" w:hAnsi="Georgia"/>
                <w:b/>
                <w:i w:val="0"/>
                <w:color w:val="16181D"/>
                <w:sz w:val="17"/>
              </w:rPr>
              <w:t>The coloured hats</w:t>
            </w:r>
          </w:p>
        </w:tc>
        <w:tc>
          <w:tcPr>
            <w:tcW w:type="dxa" w:w="7032"/>
            <w:shd w:val="clear" w:color="auto" w:fill="FAFBFC"/>
          </w:tcPr>
          <w:p>
            <w:pPr>
              <w:spacing w:after="0" w:line="240" w:lineRule="auto"/>
            </w:pPr>
            <w:r>
              <w:rPr>
                <w:rFonts w:ascii="Georgia" w:hAnsi="Georgia"/>
                <w:b w:val="0"/>
                <w:i w:val="0"/>
                <w:color w:val="16181D"/>
                <w:sz w:val="17"/>
              </w:rPr>
              <w:t>White (authorised) · grey (unauthorised, not malicious) · black (malicious)</w:t>
            </w:r>
          </w:p>
        </w:tc>
      </w:tr>
      <w:tr>
        <w:trPr>
          <w:cantSplit/>
        </w:trPr>
        <w:tc>
          <w:tcPr>
            <w:tcW w:type="dxa" w:w="3059"/>
          </w:tcPr>
          <w:p>
            <w:pPr>
              <w:spacing w:after="0" w:line="240" w:lineRule="auto"/>
            </w:pPr>
            <w:r>
              <w:rPr>
                <w:rFonts w:ascii="Georgia" w:hAnsi="Georgia"/>
                <w:b/>
                <w:i w:val="0"/>
                <w:color w:val="16181D"/>
                <w:sz w:val="17"/>
              </w:rPr>
              <w:t>Attacker types</w:t>
            </w:r>
          </w:p>
        </w:tc>
        <w:tc>
          <w:tcPr>
            <w:tcW w:type="dxa" w:w="7032"/>
          </w:tcPr>
          <w:p>
            <w:pPr>
              <w:spacing w:after="0" w:line="240" w:lineRule="auto"/>
            </w:pPr>
            <w:r>
              <w:rPr>
                <w:rFonts w:ascii="Georgia" w:hAnsi="Georgia"/>
                <w:b w:val="0"/>
                <w:i w:val="0"/>
                <w:color w:val="16181D"/>
                <w:sz w:val="17"/>
              </w:rPr>
              <w:t>Script kiddie · hacktivist · cybercriminal · state actor (APT) · insider (malicious and negligent)</w:t>
            </w:r>
          </w:p>
        </w:tc>
      </w:tr>
      <w:tr>
        <w:trPr>
          <w:cantSplit/>
        </w:trPr>
        <w:tc>
          <w:tcPr>
            <w:tcW w:type="dxa" w:w="3059"/>
            <w:shd w:val="clear" w:color="auto" w:fill="FAFBFC"/>
          </w:tcPr>
          <w:p>
            <w:pPr>
              <w:spacing w:after="0" w:line="240" w:lineRule="auto"/>
            </w:pPr>
            <w:r>
              <w:rPr>
                <w:rFonts w:ascii="Georgia" w:hAnsi="Georgia"/>
                <w:b/>
                <w:i w:val="0"/>
                <w:color w:val="16181D"/>
                <w:sz w:val="17"/>
              </w:rPr>
              <w:t>The four posture layers</w:t>
            </w:r>
          </w:p>
        </w:tc>
        <w:tc>
          <w:tcPr>
            <w:tcW w:type="dxa" w:w="7032"/>
            <w:shd w:val="clear" w:color="auto" w:fill="FAFBFC"/>
          </w:tcPr>
          <w:p>
            <w:pPr>
              <w:spacing w:after="0" w:line="240" w:lineRule="auto"/>
            </w:pPr>
            <w:r>
              <w:rPr>
                <w:rFonts w:ascii="Georgia" w:hAnsi="Georgia"/>
                <w:b w:val="0"/>
                <w:i w:val="0"/>
                <w:color w:val="16181D"/>
                <w:sz w:val="17"/>
              </w:rPr>
              <w:t>Patch → protect → back up → contain</w:t>
            </w:r>
          </w:p>
        </w:tc>
      </w:tr>
      <w:tr>
        <w:trPr>
          <w:cantSplit/>
        </w:trPr>
        <w:tc>
          <w:tcPr>
            <w:tcW w:type="dxa" w:w="3059"/>
          </w:tcPr>
          <w:p>
            <w:pPr>
              <w:spacing w:after="0" w:line="240" w:lineRule="auto"/>
            </w:pPr>
            <w:r>
              <w:rPr>
                <w:rFonts w:ascii="Georgia" w:hAnsi="Georgia"/>
                <w:b/>
                <w:i w:val="0"/>
                <w:color w:val="16181D"/>
                <w:sz w:val="17"/>
              </w:rPr>
              <w:t>The 3-2-1 backup rule</w:t>
            </w:r>
          </w:p>
        </w:tc>
        <w:tc>
          <w:tcPr>
            <w:tcW w:type="dxa" w:w="7032"/>
          </w:tcPr>
          <w:p>
            <w:pPr>
              <w:spacing w:after="0" w:line="240" w:lineRule="auto"/>
            </w:pPr>
            <w:r>
              <w:rPr>
                <w:rFonts w:ascii="Georgia" w:hAnsi="Georgia"/>
                <w:b w:val="0"/>
                <w:i w:val="0"/>
                <w:color w:val="16181D"/>
                <w:sz w:val="17"/>
              </w:rPr>
              <w:t xml:space="preserve">3 copies · 2 media types · 1 offsite — </w:t>
            </w:r>
            <w:r>
              <w:rPr>
                <w:rFonts w:ascii="Georgia" w:hAnsi="Georgia"/>
                <w:b/>
                <w:i w:val="0"/>
                <w:color w:val="16181D"/>
                <w:sz w:val="17"/>
              </w:rPr>
              <w:t>plus a tested restore</w:t>
            </w:r>
          </w:p>
        </w:tc>
      </w:tr>
      <w:tr>
        <w:trPr>
          <w:cantSplit/>
        </w:trPr>
        <w:tc>
          <w:tcPr>
            <w:tcW w:type="dxa" w:w="3059"/>
            <w:shd w:val="clear" w:color="auto" w:fill="FAFBFC"/>
          </w:tcPr>
          <w:p>
            <w:pPr>
              <w:spacing w:after="0" w:line="240" w:lineRule="auto"/>
            </w:pPr>
            <w:r>
              <w:rPr>
                <w:rFonts w:ascii="Georgia" w:hAnsi="Georgia"/>
                <w:b/>
                <w:i w:val="0"/>
                <w:color w:val="16181D"/>
                <w:sz w:val="17"/>
              </w:rPr>
              <w:t>MFA strength ladder</w:t>
            </w:r>
          </w:p>
        </w:tc>
        <w:tc>
          <w:tcPr>
            <w:tcW w:type="dxa" w:w="7032"/>
            <w:shd w:val="clear" w:color="auto" w:fill="FAFBFC"/>
          </w:tcPr>
          <w:p>
            <w:pPr>
              <w:spacing w:after="0" w:line="240" w:lineRule="auto"/>
            </w:pPr>
            <w:r>
              <w:rPr>
                <w:rFonts w:ascii="Georgia" w:hAnsi="Georgia"/>
                <w:b w:val="0"/>
                <w:i w:val="0"/>
                <w:color w:val="16181D"/>
                <w:sz w:val="17"/>
              </w:rPr>
              <w:t xml:space="preserve">Password only &lt; SMS OTP &lt; authenticator app (TOTP) &lt; hardware key — </w:t>
            </w:r>
            <w:r>
              <w:rPr>
                <w:rFonts w:ascii="Georgia" w:hAnsi="Georgia"/>
                <w:b/>
                <w:i w:val="0"/>
                <w:color w:val="16181D"/>
                <w:sz w:val="17"/>
              </w:rPr>
              <w:t>email first</w:t>
            </w:r>
          </w:p>
        </w:tc>
      </w:tr>
      <w:tr>
        <w:trPr>
          <w:cantSplit/>
        </w:trPr>
        <w:tc>
          <w:tcPr>
            <w:tcW w:type="dxa" w:w="3059"/>
          </w:tcPr>
          <w:p>
            <w:pPr>
              <w:spacing w:after="0" w:line="240" w:lineRule="auto"/>
            </w:pPr>
            <w:r>
              <w:rPr>
                <w:rFonts w:ascii="Georgia" w:hAnsi="Georgia"/>
                <w:b/>
                <w:i w:val="0"/>
                <w:color w:val="16181D"/>
                <w:sz w:val="17"/>
              </w:rPr>
              <w:t>The six social-engineering types</w:t>
            </w:r>
          </w:p>
        </w:tc>
        <w:tc>
          <w:tcPr>
            <w:tcW w:type="dxa" w:w="7032"/>
          </w:tcPr>
          <w:p>
            <w:pPr>
              <w:spacing w:after="0" w:line="240" w:lineRule="auto"/>
            </w:pPr>
            <w:r>
              <w:rPr>
                <w:rFonts w:ascii="Georgia" w:hAnsi="Georgia"/>
                <w:b w:val="0"/>
                <w:i w:val="0"/>
                <w:color w:val="16181D"/>
                <w:sz w:val="17"/>
              </w:rPr>
              <w:t>Phishing · vishing · smishing · pretexting · baiting · tailgating</w:t>
            </w:r>
          </w:p>
        </w:tc>
      </w:tr>
      <w:tr>
        <w:trPr>
          <w:cantSplit/>
        </w:trPr>
        <w:tc>
          <w:tcPr>
            <w:tcW w:type="dxa" w:w="3059"/>
            <w:shd w:val="clear" w:color="auto" w:fill="FAFBFC"/>
          </w:tcPr>
          <w:p>
            <w:pPr>
              <w:spacing w:after="0" w:line="240" w:lineRule="auto"/>
            </w:pPr>
            <w:r>
              <w:rPr>
                <w:rFonts w:ascii="Georgia" w:hAnsi="Georgia"/>
                <w:b/>
                <w:i w:val="0"/>
                <w:color w:val="16181D"/>
                <w:sz w:val="17"/>
              </w:rPr>
              <w:t>The influence levers</w:t>
            </w:r>
          </w:p>
        </w:tc>
        <w:tc>
          <w:tcPr>
            <w:tcW w:type="dxa" w:w="7032"/>
            <w:shd w:val="clear" w:color="auto" w:fill="FAFBFC"/>
          </w:tcPr>
          <w:p>
            <w:pPr>
              <w:spacing w:after="0" w:line="240" w:lineRule="auto"/>
            </w:pPr>
            <w:r>
              <w:rPr>
                <w:rFonts w:ascii="Georgia" w:hAnsi="Georgia"/>
                <w:b w:val="0"/>
                <w:i w:val="0"/>
                <w:color w:val="16181D"/>
                <w:sz w:val="17"/>
              </w:rPr>
              <w:t>Authority · liking/rapport · social proof · reciprocity · familiarity · consistency</w:t>
            </w:r>
          </w:p>
        </w:tc>
      </w:tr>
      <w:tr>
        <w:trPr>
          <w:cantSplit/>
        </w:trPr>
        <w:tc>
          <w:tcPr>
            <w:tcW w:type="dxa" w:w="3059"/>
          </w:tcPr>
          <w:p>
            <w:pPr>
              <w:spacing w:after="0" w:line="240" w:lineRule="auto"/>
            </w:pPr>
            <w:r>
              <w:rPr>
                <w:rFonts w:ascii="Georgia" w:hAnsi="Georgia"/>
                <w:b/>
                <w:i w:val="0"/>
                <w:color w:val="16181D"/>
                <w:sz w:val="17"/>
              </w:rPr>
              <w:t>The close</w:t>
            </w:r>
          </w:p>
        </w:tc>
        <w:tc>
          <w:tcPr>
            <w:tcW w:type="dxa" w:w="7032"/>
          </w:tcPr>
          <w:p>
            <w:pPr>
              <w:spacing w:after="0" w:line="240" w:lineRule="auto"/>
            </w:pPr>
            <w:r>
              <w:rPr>
                <w:rFonts w:ascii="Georgia" w:hAnsi="Georgia"/>
                <w:b w:val="0"/>
                <w:i w:val="0"/>
                <w:color w:val="16181D"/>
                <w:sz w:val="17"/>
              </w:rPr>
              <w:t>Urgency · fear · scarcity</w:t>
            </w:r>
          </w:p>
        </w:tc>
      </w:tr>
      <w:tr>
        <w:trPr>
          <w:cantSplit/>
        </w:trPr>
        <w:tc>
          <w:tcPr>
            <w:tcW w:type="dxa" w:w="3059"/>
            <w:shd w:val="clear" w:color="auto" w:fill="FAFBFC"/>
          </w:tcPr>
          <w:p>
            <w:pPr>
              <w:spacing w:after="0" w:line="240" w:lineRule="auto"/>
            </w:pPr>
            <w:r>
              <w:rPr>
                <w:rFonts w:ascii="Georgia" w:hAnsi="Georgia"/>
                <w:b/>
                <w:i w:val="0"/>
                <w:color w:val="16181D"/>
                <w:sz w:val="17"/>
              </w:rPr>
              <w:t>The three ingredients of cyber terrorism</w:t>
            </w:r>
          </w:p>
        </w:tc>
        <w:tc>
          <w:tcPr>
            <w:tcW w:type="dxa" w:w="7032"/>
            <w:shd w:val="clear" w:color="auto" w:fill="FAFBFC"/>
          </w:tcPr>
          <w:p>
            <w:pPr>
              <w:spacing w:after="0" w:line="240" w:lineRule="auto"/>
            </w:pPr>
            <w:r>
              <w:rPr>
                <w:rFonts w:ascii="Georgia" w:hAnsi="Georgia"/>
                <w:b w:val="0"/>
                <w:i w:val="0"/>
                <w:color w:val="16181D"/>
                <w:sz w:val="17"/>
              </w:rPr>
              <w:t>Intent (ideological) · target (critical) · severity (serious harm)</w:t>
            </w:r>
          </w:p>
        </w:tc>
      </w:tr>
      <w:tr>
        <w:trPr>
          <w:cantSplit/>
        </w:trPr>
        <w:tc>
          <w:tcPr>
            <w:tcW w:type="dxa" w:w="3059"/>
          </w:tcPr>
          <w:p>
            <w:pPr>
              <w:spacing w:after="0" w:line="240" w:lineRule="auto"/>
            </w:pPr>
            <w:r>
              <w:rPr>
                <w:rFonts w:ascii="Georgia" w:hAnsi="Georgia"/>
                <w:b/>
                <w:i w:val="0"/>
                <w:color w:val="16181D"/>
                <w:sz w:val="17"/>
              </w:rPr>
              <w:t>Types of cyber terrorism</w:t>
            </w:r>
          </w:p>
        </w:tc>
        <w:tc>
          <w:tcPr>
            <w:tcW w:type="dxa" w:w="7032"/>
          </w:tcPr>
          <w:p>
            <w:pPr>
              <w:spacing w:after="0" w:line="240" w:lineRule="auto"/>
            </w:pPr>
            <w:r>
              <w:rPr>
                <w:rFonts w:ascii="Georgia" w:hAnsi="Georgia"/>
                <w:b w:val="0"/>
                <w:i w:val="0"/>
                <w:color w:val="16181D"/>
                <w:sz w:val="17"/>
              </w:rPr>
              <w:t>Infrastructure attack · data destruction · service denial · propaganda/psy-ops · recruitment · financing</w:t>
            </w:r>
          </w:p>
        </w:tc>
      </w:tr>
      <w:tr>
        <w:trPr>
          <w:cantSplit/>
        </w:trPr>
        <w:tc>
          <w:tcPr>
            <w:tcW w:type="dxa" w:w="3059"/>
            <w:shd w:val="clear" w:color="auto" w:fill="FAFBFC"/>
          </w:tcPr>
          <w:p>
            <w:pPr>
              <w:spacing w:after="0" w:line="240" w:lineRule="auto"/>
            </w:pPr>
            <w:r>
              <w:rPr>
                <w:rFonts w:ascii="Georgia" w:hAnsi="Georgia"/>
                <w:b/>
                <w:i w:val="0"/>
                <w:color w:val="16181D"/>
                <w:sz w:val="17"/>
              </w:rPr>
              <w:t>Countering cyber terrorism</w:t>
            </w:r>
          </w:p>
        </w:tc>
        <w:tc>
          <w:tcPr>
            <w:tcW w:type="dxa" w:w="7032"/>
            <w:shd w:val="clear" w:color="auto" w:fill="FAFBFC"/>
          </w:tcPr>
          <w:p>
            <w:pPr>
              <w:spacing w:after="0" w:line="240" w:lineRule="auto"/>
            </w:pPr>
            <w:r>
              <w:rPr>
                <w:rFonts w:ascii="Georgia" w:hAnsi="Georgia"/>
                <w:b w:val="0"/>
                <w:i w:val="0"/>
                <w:color w:val="16181D"/>
                <w:sz w:val="17"/>
              </w:rPr>
              <w:t>National (CERT, law) · organizational (segmentation, IR/BCP) · personal (awareness, don't amplify)</w:t>
            </w:r>
          </w:p>
        </w:tc>
      </w:tr>
      <w:tr>
        <w:trPr>
          <w:cantSplit/>
        </w:trPr>
        <w:tc>
          <w:tcPr>
            <w:tcW w:type="dxa" w:w="3059"/>
          </w:tcPr>
          <w:p>
            <w:pPr>
              <w:spacing w:after="0" w:line="240" w:lineRule="auto"/>
            </w:pPr>
            <w:r>
              <w:rPr>
                <w:rFonts w:ascii="Georgia" w:hAnsi="Georgia"/>
                <w:b/>
                <w:i w:val="0"/>
                <w:color w:val="16181D"/>
                <w:sz w:val="17"/>
              </w:rPr>
              <w:t>The six forensic stages</w:t>
            </w:r>
          </w:p>
        </w:tc>
        <w:tc>
          <w:tcPr>
            <w:tcW w:type="dxa" w:w="7032"/>
          </w:tcPr>
          <w:p>
            <w:pPr>
              <w:spacing w:after="0" w:line="240" w:lineRule="auto"/>
            </w:pPr>
            <w:r>
              <w:rPr>
                <w:rFonts w:ascii="Georgia" w:hAnsi="Georgia"/>
                <w:b w:val="0"/>
                <w:i w:val="0"/>
                <w:color w:val="16181D"/>
                <w:sz w:val="17"/>
              </w:rPr>
              <w:t>Identify → preserve → collect → examine → analyse → report</w:t>
            </w:r>
          </w:p>
        </w:tc>
      </w:tr>
      <w:tr>
        <w:trPr>
          <w:cantSplit/>
        </w:trPr>
        <w:tc>
          <w:tcPr>
            <w:tcW w:type="dxa" w:w="3059"/>
            <w:shd w:val="clear" w:color="auto" w:fill="FAFBFC"/>
          </w:tcPr>
          <w:p>
            <w:pPr>
              <w:spacing w:after="0" w:line="240" w:lineRule="auto"/>
            </w:pPr>
            <w:r>
              <w:rPr>
                <w:rFonts w:ascii="Georgia" w:hAnsi="Georgia"/>
                <w:b/>
                <w:i w:val="0"/>
                <w:color w:val="16181D"/>
                <w:sz w:val="17"/>
              </w:rPr>
              <w:t>Forensic core principles</w:t>
            </w:r>
          </w:p>
        </w:tc>
        <w:tc>
          <w:tcPr>
            <w:tcW w:type="dxa" w:w="7032"/>
            <w:shd w:val="clear" w:color="auto" w:fill="FAFBFC"/>
          </w:tcPr>
          <w:p>
            <w:pPr>
              <w:spacing w:after="0" w:line="240" w:lineRule="auto"/>
            </w:pPr>
            <w:r>
              <w:rPr>
                <w:rFonts w:ascii="Georgia" w:hAnsi="Georgia"/>
                <w:b w:val="0"/>
                <w:i w:val="0"/>
                <w:color w:val="16181D"/>
                <w:sz w:val="17"/>
              </w:rPr>
              <w:t>Don't alter the original · work on copies · document · chain of custody · repeatability · competence</w:t>
            </w:r>
          </w:p>
        </w:tc>
      </w:tr>
      <w:tr>
        <w:trPr>
          <w:cantSplit/>
        </w:trPr>
        <w:tc>
          <w:tcPr>
            <w:tcW w:type="dxa" w:w="3059"/>
          </w:tcPr>
          <w:p>
            <w:pPr>
              <w:spacing w:after="0" w:line="240" w:lineRule="auto"/>
            </w:pPr>
            <w:r>
              <w:rPr>
                <w:rFonts w:ascii="Georgia" w:hAnsi="Georgia"/>
                <w:b/>
                <w:i w:val="0"/>
                <w:color w:val="16181D"/>
                <w:sz w:val="17"/>
              </w:rPr>
              <w:t>Chain-of-custody log fields</w:t>
            </w:r>
          </w:p>
        </w:tc>
        <w:tc>
          <w:tcPr>
            <w:tcW w:type="dxa" w:w="7032"/>
          </w:tcPr>
          <w:p>
            <w:pPr>
              <w:spacing w:after="0" w:line="240" w:lineRule="auto"/>
            </w:pPr>
            <w:r>
              <w:rPr>
                <w:rFonts w:ascii="Georgia" w:hAnsi="Georgia"/>
                <w:b w:val="0"/>
                <w:i w:val="0"/>
                <w:color w:val="16181D"/>
                <w:sz w:val="17"/>
              </w:rPr>
              <w:t>Who · when · why · how · seal/label · signature</w:t>
            </w:r>
          </w:p>
        </w:tc>
      </w:tr>
      <w:tr>
        <w:trPr>
          <w:cantSplit/>
        </w:trPr>
        <w:tc>
          <w:tcPr>
            <w:tcW w:type="dxa" w:w="3059"/>
            <w:shd w:val="clear" w:color="auto" w:fill="FAFBFC"/>
          </w:tcPr>
          <w:p>
            <w:pPr>
              <w:spacing w:after="0" w:line="240" w:lineRule="auto"/>
            </w:pPr>
            <w:r>
              <w:rPr>
                <w:rFonts w:ascii="Georgia" w:hAnsi="Georgia"/>
                <w:b/>
                <w:i w:val="0"/>
                <w:color w:val="16181D"/>
                <w:sz w:val="17"/>
              </w:rPr>
              <w:t>Properties of good evidence</w:t>
            </w:r>
          </w:p>
        </w:tc>
        <w:tc>
          <w:tcPr>
            <w:tcW w:type="dxa" w:w="7032"/>
            <w:shd w:val="clear" w:color="auto" w:fill="FAFBFC"/>
          </w:tcPr>
          <w:p>
            <w:pPr>
              <w:spacing w:after="0" w:line="240" w:lineRule="auto"/>
            </w:pPr>
            <w:r>
              <w:rPr>
                <w:rFonts w:ascii="Georgia" w:hAnsi="Georgia"/>
                <w:b w:val="0"/>
                <w:i w:val="0"/>
                <w:color w:val="16181D"/>
                <w:sz w:val="17"/>
              </w:rPr>
              <w:t>Admissible · authentic · complete · reliable · believable</w:t>
            </w:r>
          </w:p>
        </w:tc>
      </w:tr>
      <w:tr>
        <w:trPr>
          <w:cantSplit/>
        </w:trPr>
        <w:tc>
          <w:tcPr>
            <w:tcW w:type="dxa" w:w="3059"/>
          </w:tcPr>
          <w:p>
            <w:pPr>
              <w:spacing w:after="0" w:line="240" w:lineRule="auto"/>
            </w:pPr>
            <w:r>
              <w:rPr>
                <w:rFonts w:ascii="Georgia" w:hAnsi="Georgia"/>
                <w:b/>
                <w:i w:val="0"/>
                <w:color w:val="16181D"/>
                <w:sz w:val="17"/>
              </w:rPr>
              <w:t>Order of volatility</w:t>
            </w:r>
          </w:p>
        </w:tc>
        <w:tc>
          <w:tcPr>
            <w:tcW w:type="dxa" w:w="7032"/>
          </w:tcPr>
          <w:p>
            <w:pPr>
              <w:spacing w:after="0" w:line="240" w:lineRule="auto"/>
            </w:pPr>
            <w:r>
              <w:rPr>
                <w:rFonts w:ascii="Georgia" w:hAnsi="Georgia"/>
                <w:b w:val="0"/>
                <w:i w:val="0"/>
                <w:color w:val="16181D"/>
                <w:sz w:val="17"/>
              </w:rPr>
              <w:t>RAM and live state → disk → backups</w:t>
            </w:r>
          </w:p>
        </w:tc>
      </w:tr>
      <w:tr>
        <w:trPr>
          <w:cantSplit/>
        </w:trPr>
        <w:tc>
          <w:tcPr>
            <w:tcW w:type="dxa" w:w="3059"/>
            <w:shd w:val="clear" w:color="auto" w:fill="FAFBFC"/>
          </w:tcPr>
          <w:p>
            <w:pPr>
              <w:spacing w:after="0" w:line="240" w:lineRule="auto"/>
            </w:pPr>
            <w:r>
              <w:rPr>
                <w:rFonts w:ascii="Georgia" w:hAnsi="Georgia"/>
                <w:b/>
                <w:i w:val="0"/>
                <w:color w:val="16181D"/>
                <w:sz w:val="17"/>
              </w:rPr>
              <w:t>Mobile extraction levels</w:t>
            </w:r>
          </w:p>
        </w:tc>
        <w:tc>
          <w:tcPr>
            <w:tcW w:type="dxa" w:w="7032"/>
            <w:shd w:val="clear" w:color="auto" w:fill="FAFBFC"/>
          </w:tcPr>
          <w:p>
            <w:pPr>
              <w:spacing w:after="0" w:line="240" w:lineRule="auto"/>
            </w:pPr>
            <w:r>
              <w:rPr>
                <w:rFonts w:ascii="Georgia" w:hAnsi="Georgia"/>
                <w:b w:val="0"/>
                <w:i w:val="0"/>
                <w:color w:val="16181D"/>
                <w:sz w:val="17"/>
              </w:rPr>
              <w:t>Manual → logical → file-system → physical</w:t>
            </w:r>
          </w:p>
        </w:tc>
      </w:tr>
      <w:tr>
        <w:trPr>
          <w:cantSplit/>
        </w:trPr>
        <w:tc>
          <w:tcPr>
            <w:tcW w:type="dxa" w:w="3059"/>
          </w:tcPr>
          <w:p>
            <w:pPr>
              <w:spacing w:after="0" w:line="240" w:lineRule="auto"/>
            </w:pPr>
            <w:r>
              <w:rPr>
                <w:rFonts w:ascii="Georgia" w:hAnsi="Georgia"/>
                <w:b/>
                <w:i w:val="0"/>
                <w:color w:val="16181D"/>
                <w:sz w:val="17"/>
              </w:rPr>
              <w:t>The admissibility checklist</w:t>
            </w:r>
          </w:p>
        </w:tc>
        <w:tc>
          <w:tcPr>
            <w:tcW w:type="dxa" w:w="7032"/>
          </w:tcPr>
          <w:p>
            <w:pPr>
              <w:spacing w:after="0" w:line="240" w:lineRule="auto"/>
            </w:pPr>
            <w:r>
              <w:rPr>
                <w:rFonts w:ascii="Georgia" w:hAnsi="Georgia"/>
                <w:b w:val="0"/>
                <w:i w:val="0"/>
                <w:color w:val="16181D"/>
                <w:sz w:val="17"/>
              </w:rPr>
              <w:t>Relevance · authenticity · integrity · lawful authorisation · expert testimony · correct handling</w:t>
            </w:r>
          </w:p>
        </w:tc>
      </w:tr>
      <w:tr>
        <w:trPr>
          <w:cantSplit/>
        </w:trPr>
        <w:tc>
          <w:tcPr>
            <w:tcW w:type="dxa" w:w="3059"/>
            <w:shd w:val="clear" w:color="auto" w:fill="FAFBFC"/>
          </w:tcPr>
          <w:p>
            <w:pPr>
              <w:spacing w:after="0" w:line="240" w:lineRule="auto"/>
            </w:pPr>
            <w:r>
              <w:rPr>
                <w:rFonts w:ascii="Georgia" w:hAnsi="Georgia"/>
                <w:b/>
                <w:i w:val="0"/>
                <w:color w:val="16181D"/>
                <w:sz w:val="17"/>
              </w:rPr>
              <w:t>The ETA's two halves</w:t>
            </w:r>
          </w:p>
        </w:tc>
        <w:tc>
          <w:tcPr>
            <w:tcW w:type="dxa" w:w="7032"/>
            <w:shd w:val="clear" w:color="auto" w:fill="FAFBFC"/>
          </w:tcPr>
          <w:p>
            <w:pPr>
              <w:spacing w:after="0" w:line="240" w:lineRule="auto"/>
            </w:pPr>
            <w:r>
              <w:rPr>
                <w:rFonts w:ascii="Georgia" w:hAnsi="Georgia"/>
                <w:b/>
                <w:i w:val="0"/>
                <w:color w:val="16181D"/>
                <w:sz w:val="17"/>
              </w:rPr>
              <w:t>Enable</w:t>
            </w:r>
            <w:r>
              <w:rPr>
                <w:rFonts w:ascii="Georgia" w:hAnsi="Georgia"/>
                <w:b w:val="0"/>
                <w:i w:val="0"/>
                <w:color w:val="16181D"/>
                <w:sz w:val="17"/>
              </w:rPr>
              <w:t xml:space="preserve"> (e-records, signatures) · </w:t>
            </w:r>
            <w:r>
              <w:rPr>
                <w:rFonts w:ascii="Georgia" w:hAnsi="Georgia"/>
                <w:b/>
                <w:i w:val="0"/>
                <w:color w:val="16181D"/>
                <w:sz w:val="17"/>
              </w:rPr>
              <w:t>punish</w:t>
            </w:r>
            <w:r>
              <w:rPr>
                <w:rFonts w:ascii="Georgia" w:hAnsi="Georgia"/>
                <w:b w:val="0"/>
                <w:i w:val="0"/>
                <w:color w:val="16181D"/>
                <w:sz w:val="17"/>
              </w:rPr>
              <w:t xml:space="preserve"> (offences chapter)</w:t>
            </w:r>
          </w:p>
        </w:tc>
      </w:tr>
      <w:tr>
        <w:trPr>
          <w:cantSplit/>
        </w:trPr>
        <w:tc>
          <w:tcPr>
            <w:tcW w:type="dxa" w:w="3059"/>
          </w:tcPr>
          <w:p>
            <w:pPr>
              <w:spacing w:after="0" w:line="240" w:lineRule="auto"/>
            </w:pPr>
            <w:r>
              <w:rPr>
                <w:rFonts w:ascii="Georgia" w:hAnsi="Georgia"/>
                <w:b/>
                <w:i w:val="0"/>
                <w:color w:val="16181D"/>
                <w:sz w:val="17"/>
              </w:rPr>
              <w:t>Digital signature functions</w:t>
            </w:r>
          </w:p>
        </w:tc>
        <w:tc>
          <w:tcPr>
            <w:tcW w:type="dxa" w:w="7032"/>
          </w:tcPr>
          <w:p>
            <w:pPr>
              <w:spacing w:after="0" w:line="240" w:lineRule="auto"/>
            </w:pPr>
            <w:r>
              <w:rPr>
                <w:rFonts w:ascii="Georgia" w:hAnsi="Georgia"/>
                <w:b w:val="0"/>
                <w:i w:val="0"/>
                <w:color w:val="16181D"/>
                <w:sz w:val="17"/>
              </w:rPr>
              <w:t>Authentication · integrity · non-repudiation</w:t>
            </w:r>
          </w:p>
        </w:tc>
      </w:tr>
      <w:tr>
        <w:trPr>
          <w:cantSplit/>
        </w:trPr>
        <w:tc>
          <w:tcPr>
            <w:tcW w:type="dxa" w:w="3059"/>
            <w:shd w:val="clear" w:color="auto" w:fill="FAFBFC"/>
          </w:tcPr>
          <w:p>
            <w:pPr>
              <w:spacing w:after="0" w:line="240" w:lineRule="auto"/>
            </w:pPr>
            <w:r>
              <w:rPr>
                <w:rFonts w:ascii="Georgia" w:hAnsi="Georgia"/>
                <w:b/>
                <w:i w:val="0"/>
                <w:color w:val="16181D"/>
                <w:sz w:val="17"/>
              </w:rPr>
              <w:t>The PKI trust chain</w:t>
            </w:r>
          </w:p>
        </w:tc>
        <w:tc>
          <w:tcPr>
            <w:tcW w:type="dxa" w:w="7032"/>
            <w:shd w:val="clear" w:color="auto" w:fill="FAFBFC"/>
          </w:tcPr>
          <w:p>
            <w:pPr>
              <w:spacing w:after="0" w:line="240" w:lineRule="auto"/>
            </w:pPr>
            <w:r>
              <w:rPr>
                <w:rFonts w:ascii="Georgia" w:hAnsi="Georgia"/>
                <w:b w:val="0"/>
                <w:i w:val="0"/>
                <w:color w:val="16181D"/>
                <w:sz w:val="17"/>
              </w:rPr>
              <w:t>Controller (OCC) → licensed CAs → certificates → users</w:t>
            </w:r>
          </w:p>
        </w:tc>
      </w:tr>
      <w:tr>
        <w:trPr>
          <w:cantSplit/>
        </w:trPr>
        <w:tc>
          <w:tcPr>
            <w:tcW w:type="dxa" w:w="3059"/>
          </w:tcPr>
          <w:p>
            <w:pPr>
              <w:spacing w:after="0" w:line="240" w:lineRule="auto"/>
            </w:pPr>
            <w:r>
              <w:rPr>
                <w:rFonts w:ascii="Georgia" w:hAnsi="Georgia"/>
                <w:b/>
                <w:i w:val="0"/>
                <w:color w:val="16181D"/>
                <w:sz w:val="17"/>
              </w:rPr>
              <w:t>The policy hierarchy</w:t>
            </w:r>
          </w:p>
        </w:tc>
        <w:tc>
          <w:tcPr>
            <w:tcW w:type="dxa" w:w="7032"/>
          </w:tcPr>
          <w:p>
            <w:pPr>
              <w:spacing w:after="0" w:line="240" w:lineRule="auto"/>
            </w:pPr>
            <w:r>
              <w:rPr>
                <w:rFonts w:ascii="Georgia" w:hAnsi="Georgia"/>
                <w:b w:val="0"/>
                <w:i w:val="0"/>
                <w:color w:val="16181D"/>
                <w:sz w:val="17"/>
              </w:rPr>
              <w:t>Policy → standards → procedures → guidelines</w:t>
            </w:r>
          </w:p>
        </w:tc>
      </w:tr>
      <w:tr>
        <w:trPr>
          <w:cantSplit/>
        </w:trPr>
        <w:tc>
          <w:tcPr>
            <w:tcW w:type="dxa" w:w="3059"/>
            <w:shd w:val="clear" w:color="auto" w:fill="FAFBFC"/>
          </w:tcPr>
          <w:p>
            <w:pPr>
              <w:spacing w:after="0" w:line="240" w:lineRule="auto"/>
            </w:pPr>
            <w:r>
              <w:rPr>
                <w:rFonts w:ascii="Georgia" w:hAnsi="Georgia"/>
                <w:b/>
                <w:i w:val="0"/>
                <w:color w:val="16181D"/>
                <w:sz w:val="17"/>
              </w:rPr>
              <w:t>Infosec policy components</w:t>
            </w:r>
          </w:p>
        </w:tc>
        <w:tc>
          <w:tcPr>
            <w:tcW w:type="dxa" w:w="7032"/>
            <w:shd w:val="clear" w:color="auto" w:fill="FAFBFC"/>
          </w:tcPr>
          <w:p>
            <w:pPr>
              <w:spacing w:after="0" w:line="240" w:lineRule="auto"/>
            </w:pPr>
            <w:r>
              <w:rPr>
                <w:rFonts w:ascii="Georgia" w:hAnsi="Georgia"/>
                <w:b w:val="0"/>
                <w:i w:val="0"/>
                <w:color w:val="16181D"/>
                <w:sz w:val="17"/>
              </w:rPr>
              <w:t>AUP · access control and passwords · data classification · incident response · BYOD · backup and retention</w:t>
            </w:r>
          </w:p>
        </w:tc>
      </w:tr>
      <w:tr>
        <w:trPr>
          <w:cantSplit/>
        </w:trPr>
        <w:tc>
          <w:tcPr>
            <w:tcW w:type="dxa" w:w="3059"/>
          </w:tcPr>
          <w:p>
            <w:pPr>
              <w:spacing w:after="0" w:line="240" w:lineRule="auto"/>
            </w:pPr>
            <w:r>
              <w:rPr>
                <w:rFonts w:ascii="Georgia" w:hAnsi="Georgia"/>
                <w:b/>
                <w:i w:val="0"/>
                <w:color w:val="16181D"/>
                <w:sz w:val="17"/>
              </w:rPr>
              <w:t>Incident response</w:t>
            </w:r>
          </w:p>
        </w:tc>
        <w:tc>
          <w:tcPr>
            <w:tcW w:type="dxa" w:w="7032"/>
          </w:tcPr>
          <w:p>
            <w:pPr>
              <w:spacing w:after="0" w:line="240" w:lineRule="auto"/>
            </w:pPr>
            <w:r>
              <w:rPr>
                <w:rFonts w:ascii="Georgia" w:hAnsi="Georgia"/>
                <w:b w:val="0"/>
                <w:i w:val="0"/>
                <w:color w:val="16181D"/>
                <w:sz w:val="17"/>
              </w:rPr>
              <w:t>Prepare → detect → contain → eradicate → recover → review</w:t>
            </w:r>
          </w:p>
        </w:tc>
      </w:tr>
    </w:tbl>
    <w:p>
      <w:pPr>
        <w:spacing w:after="40"/>
      </w:pPr>
    </w:p>
    <w:p>
      <w:pPr>
        <w:pStyle w:val="Heading2"/>
        <w:pBdr>
          <w:bottom w:val="single" w:sz="6" w:space="2" w:color="D6D9E0"/>
        </w:pBdr>
      </w:pPr>
      <w:r>
        <w:rPr>
          <w:rFonts w:ascii="Helvetica Neue" w:hAnsi="Helvetica Neue"/>
          <w:b/>
          <w:i w:val="0"/>
          <w:color w:val="1F4E79"/>
          <w:sz w:val="27"/>
        </w:rPr>
        <w:t>R4. The Nepal fact file</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2593"/>
        <w:gridCol w:w="7498"/>
      </w:tblGrid>
      <w:tr>
        <w:trPr>
          <w:cantSplit/>
          <w:tblHeader/>
        </w:trPr>
        <w:tc>
          <w:tcPr>
            <w:tcW w:type="dxa" w:w="2593"/>
            <w:shd w:val="clear" w:color="auto" w:fill="EEF3F8"/>
          </w:tcPr>
          <w:p>
            <w:pPr>
              <w:spacing w:after="0" w:line="240" w:lineRule="auto"/>
            </w:pPr>
            <w:r>
              <w:rPr>
                <w:rFonts w:ascii="Helvetica Neue" w:hAnsi="Helvetica Neue"/>
                <w:b/>
                <w:i w:val="0"/>
                <w:color w:val="1F4E79"/>
                <w:sz w:val="16"/>
              </w:rPr>
              <w:t>Fact</w:t>
            </w:r>
          </w:p>
        </w:tc>
        <w:tc>
          <w:tcPr>
            <w:tcW w:type="dxa" w:w="7498"/>
            <w:shd w:val="clear" w:color="auto" w:fill="EEF3F8"/>
          </w:tcPr>
          <w:p>
            <w:pPr>
              <w:spacing w:after="0" w:line="240" w:lineRule="auto"/>
            </w:pPr>
            <w:r>
              <w:rPr>
                <w:rFonts w:ascii="Helvetica Neue" w:hAnsi="Helvetica Neue"/>
                <w:b/>
                <w:i w:val="0"/>
                <w:color w:val="1F4E79"/>
                <w:sz w:val="16"/>
              </w:rPr>
              <w:t>Detail</w:t>
            </w:r>
          </w:p>
        </w:tc>
      </w:tr>
      <w:tr>
        <w:trPr>
          <w:cantSplit/>
        </w:trPr>
        <w:tc>
          <w:tcPr>
            <w:tcW w:type="dxa" w:w="2593"/>
          </w:tcPr>
          <w:p>
            <w:pPr>
              <w:spacing w:after="0" w:line="240" w:lineRule="auto"/>
            </w:pPr>
            <w:r>
              <w:rPr>
                <w:rFonts w:ascii="Georgia" w:hAnsi="Georgia"/>
                <w:b/>
                <w:i w:val="0"/>
                <w:color w:val="16181D"/>
                <w:sz w:val="17"/>
              </w:rPr>
              <w:t>CSR regulation</w:t>
            </w:r>
          </w:p>
        </w:tc>
        <w:tc>
          <w:tcPr>
            <w:tcW w:type="dxa" w:w="7498"/>
          </w:tcPr>
          <w:p>
            <w:pPr>
              <w:spacing w:after="0" w:line="240" w:lineRule="auto"/>
            </w:pPr>
            <w:r>
              <w:rPr>
                <w:rFonts w:ascii="Georgia" w:hAnsi="Georgia"/>
                <w:b/>
                <w:i w:val="0"/>
                <w:color w:val="16181D"/>
                <w:sz w:val="17"/>
              </w:rPr>
              <w:t>Nepal Rastra Bank directs commercial banks to allocate part of profit to CSR</w:t>
            </w:r>
          </w:p>
        </w:tc>
      </w:tr>
      <w:tr>
        <w:trPr>
          <w:cantSplit/>
        </w:trPr>
        <w:tc>
          <w:tcPr>
            <w:tcW w:type="dxa" w:w="2593"/>
            <w:shd w:val="clear" w:color="auto" w:fill="FAFBFC"/>
          </w:tcPr>
          <w:p>
            <w:pPr>
              <w:spacing w:after="0" w:line="240" w:lineRule="auto"/>
            </w:pPr>
            <w:r>
              <w:rPr>
                <w:rFonts w:ascii="Georgia" w:hAnsi="Georgia"/>
                <w:b/>
                <w:i w:val="0"/>
                <w:color w:val="16181D"/>
                <w:sz w:val="17"/>
              </w:rPr>
              <w:t>Professional licensing</w:t>
            </w:r>
          </w:p>
        </w:tc>
        <w:tc>
          <w:tcPr>
            <w:tcW w:type="dxa" w:w="7498"/>
            <w:shd w:val="clear" w:color="auto" w:fill="FAFBFC"/>
          </w:tcPr>
          <w:p>
            <w:pPr>
              <w:spacing w:after="0" w:line="240" w:lineRule="auto"/>
            </w:pPr>
            <w:r>
              <w:rPr>
                <w:rFonts w:ascii="Georgia" w:hAnsi="Georgia"/>
                <w:b w:val="0"/>
                <w:i w:val="0"/>
                <w:color w:val="16181D"/>
                <w:sz w:val="17"/>
              </w:rPr>
              <w:t xml:space="preserve">Doctors by the </w:t>
            </w:r>
            <w:r>
              <w:rPr>
                <w:rFonts w:ascii="Georgia" w:hAnsi="Georgia"/>
                <w:b/>
                <w:i w:val="0"/>
                <w:color w:val="16181D"/>
                <w:sz w:val="17"/>
              </w:rPr>
              <w:t>NMC</w:t>
            </w:r>
            <w:r>
              <w:rPr>
                <w:rFonts w:ascii="Georgia" w:hAnsi="Georgia"/>
                <w:b w:val="0"/>
                <w:i w:val="0"/>
                <w:color w:val="16181D"/>
                <w:sz w:val="17"/>
              </w:rPr>
              <w:t xml:space="preserve">, engineers by the </w:t>
            </w:r>
            <w:r>
              <w:rPr>
                <w:rFonts w:ascii="Georgia" w:hAnsi="Georgia"/>
                <w:b/>
                <w:i w:val="0"/>
                <w:color w:val="16181D"/>
                <w:sz w:val="17"/>
              </w:rPr>
              <w:t>NEC</w:t>
            </w:r>
            <w:r>
              <w:rPr>
                <w:rFonts w:ascii="Georgia" w:hAnsi="Georgia"/>
                <w:b w:val="0"/>
                <w:i w:val="0"/>
                <w:color w:val="16181D"/>
                <w:sz w:val="17"/>
              </w:rPr>
              <w:t xml:space="preserve">, lawyers by the Bar Council, accountants by </w:t>
            </w:r>
            <w:r>
              <w:rPr>
                <w:rFonts w:ascii="Georgia" w:hAnsi="Georgia"/>
                <w:b/>
                <w:i w:val="0"/>
                <w:color w:val="16181D"/>
                <w:sz w:val="17"/>
              </w:rPr>
              <w:t>ICAN</w:t>
            </w:r>
            <w:r>
              <w:rPr>
                <w:rFonts w:ascii="Georgia" w:hAnsi="Georgia"/>
                <w:b w:val="0"/>
                <w:i w:val="0"/>
                <w:color w:val="16181D"/>
                <w:sz w:val="17"/>
              </w:rPr>
              <w:t xml:space="preserve"> — </w:t>
            </w:r>
            <w:r>
              <w:rPr>
                <w:rFonts w:ascii="Georgia" w:hAnsi="Georgia"/>
                <w:b/>
                <w:i w:val="0"/>
                <w:color w:val="16181D"/>
                <w:sz w:val="17"/>
              </w:rPr>
              <w:t>IT workers are not licensed</w:t>
            </w:r>
          </w:p>
        </w:tc>
      </w:tr>
      <w:tr>
        <w:trPr>
          <w:cantSplit/>
        </w:trPr>
        <w:tc>
          <w:tcPr>
            <w:tcW w:type="dxa" w:w="2593"/>
          </w:tcPr>
          <w:p>
            <w:pPr>
              <w:spacing w:after="0" w:line="240" w:lineRule="auto"/>
            </w:pPr>
            <w:r>
              <w:rPr>
                <w:rFonts w:ascii="Georgia" w:hAnsi="Georgia"/>
                <w:b/>
                <w:i w:val="0"/>
                <w:color w:val="16181D"/>
                <w:sz w:val="17"/>
              </w:rPr>
              <w:t>Nepali professional body</w:t>
            </w:r>
          </w:p>
        </w:tc>
        <w:tc>
          <w:tcPr>
            <w:tcW w:type="dxa" w:w="7498"/>
          </w:tcPr>
          <w:p>
            <w:pPr>
              <w:spacing w:after="0" w:line="240" w:lineRule="auto"/>
            </w:pPr>
            <w:r>
              <w:rPr>
                <w:rFonts w:ascii="Georgia" w:hAnsi="Georgia"/>
                <w:b/>
                <w:i w:val="0"/>
                <w:color w:val="16181D"/>
                <w:sz w:val="17"/>
              </w:rPr>
              <w:t>CAN</w:t>
            </w:r>
            <w:r>
              <w:rPr>
                <w:rFonts w:ascii="Georgia" w:hAnsi="Georgia"/>
                <w:b w:val="0"/>
                <w:i w:val="0"/>
                <w:color w:val="16181D"/>
                <w:sz w:val="17"/>
              </w:rPr>
              <w:t xml:space="preserve"> — Computer Association of Nepal</w:t>
            </w:r>
          </w:p>
        </w:tc>
      </w:tr>
      <w:tr>
        <w:trPr>
          <w:cantSplit/>
        </w:trPr>
        <w:tc>
          <w:tcPr>
            <w:tcW w:type="dxa" w:w="2593"/>
            <w:shd w:val="clear" w:color="auto" w:fill="FAFBFC"/>
          </w:tcPr>
          <w:p>
            <w:pPr>
              <w:spacing w:after="0" w:line="240" w:lineRule="auto"/>
            </w:pPr>
            <w:r>
              <w:rPr>
                <w:rFonts w:ascii="Georgia" w:hAnsi="Georgia"/>
                <w:b/>
                <w:i w:val="0"/>
                <w:color w:val="16181D"/>
                <w:sz w:val="17"/>
              </w:rPr>
              <w:t>Privacy law</w:t>
            </w:r>
          </w:p>
        </w:tc>
        <w:tc>
          <w:tcPr>
            <w:tcW w:type="dxa" w:w="7498"/>
            <w:shd w:val="clear" w:color="auto" w:fill="FAFBFC"/>
          </w:tcPr>
          <w:p>
            <w:pPr>
              <w:spacing w:after="0" w:line="240" w:lineRule="auto"/>
            </w:pPr>
            <w:r>
              <w:rPr>
                <w:rFonts w:ascii="Georgia" w:hAnsi="Georgia"/>
                <w:b/>
                <w:i w:val="0"/>
                <w:color w:val="16181D"/>
                <w:sz w:val="17"/>
              </w:rPr>
              <w:t>Individual Privacy Act, 2075 (2018)</w:t>
            </w:r>
            <w:r>
              <w:rPr>
                <w:rFonts w:ascii="Georgia" w:hAnsi="Georgia"/>
                <w:b w:val="0"/>
                <w:i w:val="0"/>
                <w:color w:val="16181D"/>
                <w:sz w:val="17"/>
              </w:rPr>
              <w:t xml:space="preserve"> — recognises privacy of personal information</w:t>
            </w:r>
          </w:p>
        </w:tc>
      </w:tr>
      <w:tr>
        <w:trPr>
          <w:cantSplit/>
        </w:trPr>
        <w:tc>
          <w:tcPr>
            <w:tcW w:type="dxa" w:w="2593"/>
          </w:tcPr>
          <w:p>
            <w:pPr>
              <w:spacing w:after="0" w:line="240" w:lineRule="auto"/>
            </w:pPr>
            <w:r>
              <w:rPr>
                <w:rFonts w:ascii="Georgia" w:hAnsi="Georgia"/>
                <w:b/>
                <w:i w:val="0"/>
                <w:color w:val="16181D"/>
                <w:sz w:val="17"/>
              </w:rPr>
              <w:t>Cybercrime law</w:t>
            </w:r>
          </w:p>
        </w:tc>
        <w:tc>
          <w:tcPr>
            <w:tcW w:type="dxa" w:w="7498"/>
          </w:tcPr>
          <w:p>
            <w:pPr>
              <w:spacing w:after="0" w:line="240" w:lineRule="auto"/>
            </w:pPr>
            <w:r>
              <w:rPr>
                <w:rFonts w:ascii="Georgia" w:hAnsi="Georgia"/>
                <w:b/>
                <w:i w:val="0"/>
                <w:color w:val="16181D"/>
                <w:sz w:val="17"/>
              </w:rPr>
              <w:t>Electronic Transaction Act (ETA) 2063 (2008)</w:t>
            </w:r>
            <w:r>
              <w:rPr>
                <w:rFonts w:ascii="Georgia" w:hAnsi="Georgia"/>
                <w:b w:val="0"/>
                <w:i w:val="0"/>
                <w:color w:val="16181D"/>
                <w:sz w:val="17"/>
              </w:rPr>
              <w:t xml:space="preserve"> — the primary cyber law, plus the </w:t>
            </w:r>
            <w:r>
              <w:rPr>
                <w:rFonts w:ascii="Georgia" w:hAnsi="Georgia"/>
                <w:b/>
                <w:i w:val="0"/>
                <w:color w:val="16181D"/>
                <w:sz w:val="17"/>
              </w:rPr>
              <w:t>Criminal Code 2074</w:t>
            </w:r>
          </w:p>
        </w:tc>
      </w:tr>
      <w:tr>
        <w:trPr>
          <w:cantSplit/>
        </w:trPr>
        <w:tc>
          <w:tcPr>
            <w:tcW w:type="dxa" w:w="2593"/>
            <w:shd w:val="clear" w:color="auto" w:fill="FAFBFC"/>
          </w:tcPr>
          <w:p>
            <w:pPr>
              <w:spacing w:after="0" w:line="240" w:lineRule="auto"/>
            </w:pPr>
            <w:r>
              <w:rPr>
                <w:rFonts w:ascii="Georgia" w:hAnsi="Georgia"/>
                <w:b/>
                <w:i w:val="0"/>
                <w:color w:val="16181D"/>
                <w:sz w:val="17"/>
              </w:rPr>
              <w:t>The debated provision</w:t>
            </w:r>
          </w:p>
        </w:tc>
        <w:tc>
          <w:tcPr>
            <w:tcW w:type="dxa" w:w="7498"/>
            <w:shd w:val="clear" w:color="auto" w:fill="FAFBFC"/>
          </w:tcPr>
          <w:p>
            <w:pPr>
              <w:spacing w:after="0" w:line="240" w:lineRule="auto"/>
            </w:pPr>
            <w:r>
              <w:rPr>
                <w:rFonts w:ascii="Georgia" w:hAnsi="Georgia"/>
                <w:b/>
                <w:i w:val="0"/>
                <w:color w:val="16181D"/>
                <w:sz w:val="17"/>
              </w:rPr>
              <w:t>"Section ~47"</w:t>
            </w:r>
            <w:r>
              <w:rPr>
                <w:rFonts w:ascii="Georgia" w:hAnsi="Georgia"/>
                <w:b w:val="0"/>
                <w:i w:val="0"/>
                <w:color w:val="16181D"/>
                <w:sz w:val="17"/>
              </w:rPr>
              <w:t xml:space="preserve"> on illegal electronic publication — most applied, most criticised </w:t>
            </w:r>
            <w:r>
              <w:rPr>
                <w:rFonts w:ascii="Georgia" w:hAnsi="Georgia"/>
                <w:b w:val="0"/>
                <w:i/>
                <w:color w:val="16181D"/>
                <w:sz w:val="17"/>
              </w:rPr>
              <w:t>(verify specifics)</w:t>
            </w:r>
          </w:p>
        </w:tc>
      </w:tr>
      <w:tr>
        <w:trPr>
          <w:cantSplit/>
        </w:trPr>
        <w:tc>
          <w:tcPr>
            <w:tcW w:type="dxa" w:w="2593"/>
          </w:tcPr>
          <w:p>
            <w:pPr>
              <w:spacing w:after="0" w:line="240" w:lineRule="auto"/>
            </w:pPr>
            <w:r>
              <w:rPr>
                <w:rFonts w:ascii="Georgia" w:hAnsi="Georgia"/>
                <w:b/>
                <w:i w:val="0"/>
                <w:color w:val="16181D"/>
                <w:sz w:val="17"/>
              </w:rPr>
              <w:t>Rules</w:t>
            </w:r>
          </w:p>
        </w:tc>
        <w:tc>
          <w:tcPr>
            <w:tcW w:type="dxa" w:w="7498"/>
          </w:tcPr>
          <w:p>
            <w:pPr>
              <w:spacing w:after="0" w:line="240" w:lineRule="auto"/>
            </w:pPr>
            <w:r>
              <w:rPr>
                <w:rFonts w:ascii="Georgia" w:hAnsi="Georgia"/>
                <w:b/>
                <w:i w:val="0"/>
                <w:color w:val="16181D"/>
                <w:sz w:val="17"/>
              </w:rPr>
              <w:t>Electronic Transaction Rules (ETR 2064)</w:t>
            </w:r>
            <w:r>
              <w:rPr>
                <w:rFonts w:ascii="Georgia" w:hAnsi="Georgia"/>
                <w:b w:val="0"/>
                <w:i w:val="0"/>
                <w:color w:val="16181D"/>
                <w:sz w:val="17"/>
              </w:rPr>
              <w:t xml:space="preserve"> — procedures under the Act</w:t>
            </w:r>
          </w:p>
        </w:tc>
      </w:tr>
      <w:tr>
        <w:trPr>
          <w:cantSplit/>
        </w:trPr>
        <w:tc>
          <w:tcPr>
            <w:tcW w:type="dxa" w:w="2593"/>
            <w:shd w:val="clear" w:color="auto" w:fill="FAFBFC"/>
          </w:tcPr>
          <w:p>
            <w:pPr>
              <w:spacing w:after="0" w:line="240" w:lineRule="auto"/>
            </w:pPr>
            <w:r>
              <w:rPr>
                <w:rFonts w:ascii="Georgia" w:hAnsi="Georgia"/>
                <w:b/>
                <w:i w:val="0"/>
                <w:color w:val="16181D"/>
                <w:sz w:val="17"/>
              </w:rPr>
              <w:t>Policy</w:t>
            </w:r>
          </w:p>
        </w:tc>
        <w:tc>
          <w:tcPr>
            <w:tcW w:type="dxa" w:w="7498"/>
            <w:shd w:val="clear" w:color="auto" w:fill="FAFBFC"/>
          </w:tcPr>
          <w:p>
            <w:pPr>
              <w:spacing w:after="0" w:line="240" w:lineRule="auto"/>
            </w:pPr>
            <w:r>
              <w:rPr>
                <w:rFonts w:ascii="Georgia" w:hAnsi="Georgia"/>
                <w:b/>
                <w:i w:val="0"/>
                <w:color w:val="16181D"/>
                <w:sz w:val="17"/>
              </w:rPr>
              <w:t>IT Policy 2072</w:t>
            </w:r>
            <w:r>
              <w:rPr>
                <w:rFonts w:ascii="Georgia" w:hAnsi="Georgia"/>
                <w:b w:val="0"/>
                <w:i w:val="0"/>
                <w:color w:val="16181D"/>
                <w:sz w:val="17"/>
              </w:rPr>
              <w:t xml:space="preserve"> and the </w:t>
            </w:r>
            <w:r>
              <w:rPr>
                <w:rFonts w:ascii="Georgia" w:hAnsi="Georgia"/>
                <w:b/>
                <w:i w:val="0"/>
                <w:color w:val="16181D"/>
                <w:sz w:val="17"/>
              </w:rPr>
              <w:t>Digital Nepal Framework</w:t>
            </w:r>
            <w:r>
              <w:rPr>
                <w:rFonts w:ascii="Georgia" w:hAnsi="Georgia"/>
                <w:b w:val="0"/>
                <w:i w:val="0"/>
                <w:color w:val="16181D"/>
                <w:sz w:val="17"/>
              </w:rPr>
              <w:t xml:space="preserve"> — </w:t>
            </w:r>
            <w:r>
              <w:rPr>
                <w:rFonts w:ascii="Georgia" w:hAnsi="Georgia"/>
                <w:b/>
                <w:i w:val="0"/>
                <w:color w:val="16181D"/>
                <w:sz w:val="17"/>
              </w:rPr>
              <w:t>non-binding</w:t>
            </w:r>
          </w:p>
        </w:tc>
      </w:tr>
      <w:tr>
        <w:trPr>
          <w:cantSplit/>
        </w:trPr>
        <w:tc>
          <w:tcPr>
            <w:tcW w:type="dxa" w:w="2593"/>
          </w:tcPr>
          <w:p>
            <w:pPr>
              <w:spacing w:after="0" w:line="240" w:lineRule="auto"/>
            </w:pPr>
            <w:r>
              <w:rPr>
                <w:rFonts w:ascii="Georgia" w:hAnsi="Georgia"/>
                <w:b/>
                <w:i w:val="0"/>
                <w:color w:val="16181D"/>
                <w:sz w:val="17"/>
              </w:rPr>
              <w:t>Regulator of digital signatures</w:t>
            </w:r>
          </w:p>
        </w:tc>
        <w:tc>
          <w:tcPr>
            <w:tcW w:type="dxa" w:w="7498"/>
          </w:tcPr>
          <w:p>
            <w:pPr>
              <w:spacing w:after="0" w:line="240" w:lineRule="auto"/>
            </w:pPr>
            <w:r>
              <w:rPr>
                <w:rFonts w:ascii="Georgia" w:hAnsi="Georgia"/>
                <w:b/>
                <w:i w:val="0"/>
                <w:color w:val="16181D"/>
                <w:sz w:val="17"/>
              </w:rPr>
              <w:t>Office of the Controller of Certification (OCC)</w:t>
            </w:r>
            <w:r>
              <w:rPr>
                <w:rFonts w:ascii="Georgia" w:hAnsi="Georgia"/>
                <w:b w:val="0"/>
                <w:i w:val="0"/>
                <w:color w:val="16181D"/>
                <w:sz w:val="17"/>
              </w:rPr>
              <w:t xml:space="preserve"> under </w:t>
            </w:r>
            <w:r>
              <w:rPr>
                <w:rFonts w:ascii="Georgia" w:hAnsi="Georgia"/>
                <w:b/>
                <w:i w:val="0"/>
                <w:color w:val="16181D"/>
                <w:sz w:val="17"/>
              </w:rPr>
              <w:t>MoCIT</w:t>
            </w:r>
            <w:r>
              <w:rPr>
                <w:rFonts w:ascii="Georgia" w:hAnsi="Georgia"/>
                <w:b w:val="0"/>
                <w:i w:val="0"/>
                <w:color w:val="16181D"/>
                <w:sz w:val="17"/>
              </w:rPr>
              <w:t xml:space="preserve">, licensing </w:t>
            </w:r>
            <w:r>
              <w:rPr>
                <w:rFonts w:ascii="Georgia" w:hAnsi="Georgia"/>
                <w:b/>
                <w:i w:val="0"/>
                <w:color w:val="16181D"/>
                <w:sz w:val="17"/>
              </w:rPr>
              <w:t>CAs</w:t>
            </w:r>
          </w:p>
        </w:tc>
      </w:tr>
      <w:tr>
        <w:trPr>
          <w:cantSplit/>
        </w:trPr>
        <w:tc>
          <w:tcPr>
            <w:tcW w:type="dxa" w:w="2593"/>
            <w:shd w:val="clear" w:color="auto" w:fill="FAFBFC"/>
          </w:tcPr>
          <w:p>
            <w:pPr>
              <w:spacing w:after="0" w:line="240" w:lineRule="auto"/>
            </w:pPr>
            <w:r>
              <w:rPr>
                <w:rFonts w:ascii="Georgia" w:hAnsi="Georgia"/>
                <w:b/>
                <w:i w:val="0"/>
                <w:color w:val="16181D"/>
                <w:sz w:val="17"/>
              </w:rPr>
              <w:t>Cybercrime investigation</w:t>
            </w:r>
          </w:p>
        </w:tc>
        <w:tc>
          <w:tcPr>
            <w:tcW w:type="dxa" w:w="7498"/>
            <w:shd w:val="clear" w:color="auto" w:fill="FAFBFC"/>
          </w:tcPr>
          <w:p>
            <w:pPr>
              <w:spacing w:after="0" w:line="240" w:lineRule="auto"/>
            </w:pPr>
            <w:r>
              <w:rPr>
                <w:rFonts w:ascii="Georgia" w:hAnsi="Georgia"/>
                <w:b/>
                <w:i w:val="0"/>
                <w:color w:val="16181D"/>
                <w:sz w:val="17"/>
              </w:rPr>
              <w:t>Nepal Police Cyber Bureau</w:t>
            </w:r>
            <w:r>
              <w:rPr>
                <w:rFonts w:ascii="Georgia" w:hAnsi="Georgia"/>
                <w:b w:val="0"/>
                <w:i w:val="0"/>
                <w:color w:val="16181D"/>
                <w:sz w:val="17"/>
              </w:rPr>
              <w:t xml:space="preserve">, established </w:t>
            </w:r>
            <w:r>
              <w:rPr>
                <w:rFonts w:ascii="Georgia" w:hAnsi="Georgia"/>
                <w:b/>
                <w:i w:val="0"/>
                <w:color w:val="16181D"/>
                <w:sz w:val="17"/>
              </w:rPr>
              <w:t>2018</w:t>
            </w:r>
            <w:r>
              <w:rPr>
                <w:rFonts w:ascii="Georgia" w:hAnsi="Georgia"/>
                <w:b w:val="0"/>
                <w:i w:val="0"/>
                <w:color w:val="16181D"/>
                <w:sz w:val="17"/>
              </w:rPr>
              <w:t>, Bhotahiti, Kathmandu</w:t>
            </w:r>
          </w:p>
        </w:tc>
      </w:tr>
      <w:tr>
        <w:trPr>
          <w:cantSplit/>
        </w:trPr>
        <w:tc>
          <w:tcPr>
            <w:tcW w:type="dxa" w:w="2593"/>
          </w:tcPr>
          <w:p>
            <w:pPr>
              <w:spacing w:after="0" w:line="240" w:lineRule="auto"/>
            </w:pPr>
            <w:r>
              <w:rPr>
                <w:rFonts w:ascii="Georgia" w:hAnsi="Georgia"/>
                <w:b/>
                <w:i w:val="0"/>
                <w:color w:val="16181D"/>
                <w:sz w:val="17"/>
              </w:rPr>
              <w:t>Largest complaint category</w:t>
            </w:r>
          </w:p>
        </w:tc>
        <w:tc>
          <w:tcPr>
            <w:tcW w:type="dxa" w:w="7498"/>
          </w:tcPr>
          <w:p>
            <w:pPr>
              <w:spacing w:after="0" w:line="240" w:lineRule="auto"/>
            </w:pPr>
            <w:r>
              <w:rPr>
                <w:rFonts w:ascii="Georgia" w:hAnsi="Georgia"/>
                <w:b/>
                <w:i w:val="0"/>
                <w:color w:val="16181D"/>
                <w:sz w:val="17"/>
              </w:rPr>
              <w:t>Fake social-media accounts and cyber-defamation</w:t>
            </w:r>
          </w:p>
        </w:tc>
      </w:tr>
      <w:tr>
        <w:trPr>
          <w:cantSplit/>
        </w:trPr>
        <w:tc>
          <w:tcPr>
            <w:tcW w:type="dxa" w:w="2593"/>
            <w:shd w:val="clear" w:color="auto" w:fill="FAFBFC"/>
          </w:tcPr>
          <w:p>
            <w:pPr>
              <w:spacing w:after="0" w:line="240" w:lineRule="auto"/>
            </w:pPr>
            <w:r>
              <w:rPr>
                <w:rFonts w:ascii="Georgia" w:hAnsi="Georgia"/>
                <w:b/>
                <w:i w:val="0"/>
                <w:color w:val="16181D"/>
                <w:sz w:val="17"/>
              </w:rPr>
              <w:t>Incident response</w:t>
            </w:r>
          </w:p>
        </w:tc>
        <w:tc>
          <w:tcPr>
            <w:tcW w:type="dxa" w:w="7498"/>
            <w:shd w:val="clear" w:color="auto" w:fill="FAFBFC"/>
          </w:tcPr>
          <w:p>
            <w:pPr>
              <w:spacing w:after="0" w:line="240" w:lineRule="auto"/>
            </w:pPr>
            <w:r>
              <w:rPr>
                <w:rFonts w:ascii="Georgia" w:hAnsi="Georgia"/>
                <w:b/>
                <w:i w:val="0"/>
                <w:color w:val="16181D"/>
                <w:sz w:val="17"/>
              </w:rPr>
              <w:t>NPCERT</w:t>
            </w:r>
            <w:r>
              <w:rPr>
                <w:rFonts w:ascii="Georgia" w:hAnsi="Georgia"/>
                <w:b w:val="0"/>
                <w:i w:val="0"/>
                <w:color w:val="16181D"/>
                <w:sz w:val="17"/>
              </w:rPr>
              <w:t xml:space="preserve"> — Nepal's Computer Emergency Response Team</w:t>
            </w:r>
          </w:p>
        </w:tc>
      </w:tr>
      <w:tr>
        <w:trPr>
          <w:cantSplit/>
        </w:trPr>
        <w:tc>
          <w:tcPr>
            <w:tcW w:type="dxa" w:w="2593"/>
          </w:tcPr>
          <w:p>
            <w:pPr>
              <w:spacing w:after="0" w:line="240" w:lineRule="auto"/>
            </w:pPr>
            <w:r>
              <w:rPr>
                <w:rFonts w:ascii="Georgia" w:hAnsi="Georgia"/>
                <w:b/>
                <w:i w:val="0"/>
                <w:color w:val="16181D"/>
                <w:sz w:val="17"/>
              </w:rPr>
              <w:t>Anti-corruption route</w:t>
            </w:r>
          </w:p>
        </w:tc>
        <w:tc>
          <w:tcPr>
            <w:tcW w:type="dxa" w:w="7498"/>
          </w:tcPr>
          <w:p>
            <w:pPr>
              <w:spacing w:after="0" w:line="240" w:lineRule="auto"/>
            </w:pPr>
            <w:r>
              <w:rPr>
                <w:rFonts w:ascii="Georgia" w:hAnsi="Georgia"/>
                <w:b/>
                <w:i w:val="0"/>
                <w:color w:val="16181D"/>
                <w:sz w:val="17"/>
              </w:rPr>
              <w:t>CIAA</w:t>
            </w:r>
            <w:r>
              <w:rPr>
                <w:rFonts w:ascii="Georgia" w:hAnsi="Georgia"/>
                <w:b w:val="0"/>
                <w:i w:val="0"/>
                <w:color w:val="16181D"/>
                <w:sz w:val="17"/>
              </w:rPr>
              <w:t xml:space="preserve"> — the escalation path for whistle-blowers (protection is </w:t>
            </w:r>
            <w:r>
              <w:rPr>
                <w:rFonts w:ascii="Georgia" w:hAnsi="Georgia"/>
                <w:b/>
                <w:i w:val="0"/>
                <w:color w:val="16181D"/>
                <w:sz w:val="17"/>
              </w:rPr>
              <w:t>weak</w:t>
            </w:r>
            <w:r>
              <w:rPr>
                <w:rFonts w:ascii="Georgia" w:hAnsi="Georgia"/>
                <w:b w:val="0"/>
                <w:i w:val="0"/>
                <w:color w:val="16181D"/>
                <w:sz w:val="17"/>
              </w:rPr>
              <w:t>)</w:t>
            </w:r>
          </w:p>
        </w:tc>
      </w:tr>
      <w:tr>
        <w:trPr>
          <w:cantSplit/>
        </w:trPr>
        <w:tc>
          <w:tcPr>
            <w:tcW w:type="dxa" w:w="2593"/>
            <w:shd w:val="clear" w:color="auto" w:fill="FAFBFC"/>
          </w:tcPr>
          <w:p>
            <w:pPr>
              <w:spacing w:after="0" w:line="240" w:lineRule="auto"/>
            </w:pPr>
            <w:r>
              <w:rPr>
                <w:rFonts w:ascii="Georgia" w:hAnsi="Georgia"/>
                <w:b/>
                <w:i w:val="0"/>
                <w:color w:val="16181D"/>
                <w:sz w:val="17"/>
              </w:rPr>
              <w:t>IP administration</w:t>
            </w:r>
          </w:p>
        </w:tc>
        <w:tc>
          <w:tcPr>
            <w:tcW w:type="dxa" w:w="7498"/>
            <w:shd w:val="clear" w:color="auto" w:fill="FAFBFC"/>
          </w:tcPr>
          <w:p>
            <w:pPr>
              <w:spacing w:after="0" w:line="240" w:lineRule="auto"/>
            </w:pPr>
            <w:r>
              <w:rPr>
                <w:rFonts w:ascii="Georgia" w:hAnsi="Georgia"/>
                <w:b/>
                <w:i w:val="0"/>
                <w:color w:val="16181D"/>
                <w:sz w:val="17"/>
              </w:rPr>
              <w:t>Department of Industry (DoI)</w:t>
            </w:r>
            <w:r>
              <w:rPr>
                <w:rFonts w:ascii="Georgia" w:hAnsi="Georgia"/>
                <w:b w:val="0"/>
                <w:i w:val="0"/>
                <w:color w:val="16181D"/>
                <w:sz w:val="17"/>
              </w:rPr>
              <w:t xml:space="preserve"> under the </w:t>
            </w:r>
            <w:r>
              <w:rPr>
                <w:rFonts w:ascii="Georgia" w:hAnsi="Georgia"/>
                <w:b/>
                <w:i w:val="0"/>
                <w:color w:val="16181D"/>
                <w:sz w:val="17"/>
              </w:rPr>
              <w:t>Patent, Design and Trademark Act 2022 BS (1965)</w:t>
            </w:r>
          </w:p>
        </w:tc>
      </w:tr>
      <w:tr>
        <w:trPr>
          <w:cantSplit/>
        </w:trPr>
        <w:tc>
          <w:tcPr>
            <w:tcW w:type="dxa" w:w="2593"/>
          </w:tcPr>
          <w:p>
            <w:pPr>
              <w:spacing w:after="0" w:line="240" w:lineRule="auto"/>
            </w:pPr>
            <w:r>
              <w:rPr>
                <w:rFonts w:ascii="Georgia" w:hAnsi="Georgia"/>
                <w:b/>
                <w:i w:val="0"/>
                <w:color w:val="16181D"/>
                <w:sz w:val="17"/>
              </w:rPr>
              <w:t>Copyright</w:t>
            </w:r>
          </w:p>
        </w:tc>
        <w:tc>
          <w:tcPr>
            <w:tcW w:type="dxa" w:w="7498"/>
          </w:tcPr>
          <w:p>
            <w:pPr>
              <w:spacing w:after="0" w:line="240" w:lineRule="auto"/>
            </w:pPr>
            <w:r>
              <w:rPr>
                <w:rFonts w:ascii="Georgia" w:hAnsi="Georgia"/>
                <w:b/>
                <w:i w:val="0"/>
                <w:color w:val="16181D"/>
                <w:sz w:val="17"/>
              </w:rPr>
              <w:t>Copyright Act 2059 (2002)</w:t>
            </w:r>
            <w:r>
              <w:rPr>
                <w:rFonts w:ascii="Georgia" w:hAnsi="Georgia"/>
                <w:b w:val="0"/>
                <w:i w:val="0"/>
                <w:color w:val="16181D"/>
                <w:sz w:val="17"/>
              </w:rPr>
              <w:t xml:space="preserve">, Copyright Registrar's Office; term </w:t>
            </w:r>
            <w:r>
              <w:rPr>
                <w:rFonts w:ascii="Georgia" w:hAnsi="Georgia"/>
                <w:b/>
                <w:i w:val="0"/>
                <w:color w:val="16181D"/>
                <w:sz w:val="17"/>
              </w:rPr>
              <w:t>life + 50 years</w:t>
            </w:r>
          </w:p>
        </w:tc>
      </w:tr>
      <w:tr>
        <w:trPr>
          <w:cantSplit/>
        </w:trPr>
        <w:tc>
          <w:tcPr>
            <w:tcW w:type="dxa" w:w="2593"/>
            <w:shd w:val="clear" w:color="auto" w:fill="FAFBFC"/>
          </w:tcPr>
          <w:p>
            <w:pPr>
              <w:spacing w:after="0" w:line="240" w:lineRule="auto"/>
            </w:pPr>
            <w:r>
              <w:rPr>
                <w:rFonts w:ascii="Georgia" w:hAnsi="Georgia"/>
                <w:b/>
                <w:i w:val="0"/>
                <w:color w:val="16181D"/>
                <w:sz w:val="17"/>
              </w:rPr>
              <w:t>Trade bloc</w:t>
            </w:r>
          </w:p>
        </w:tc>
        <w:tc>
          <w:tcPr>
            <w:tcW w:type="dxa" w:w="7498"/>
            <w:shd w:val="clear" w:color="auto" w:fill="FAFBFC"/>
          </w:tcPr>
          <w:p>
            <w:pPr>
              <w:spacing w:after="0" w:line="240" w:lineRule="auto"/>
            </w:pPr>
            <w:r>
              <w:rPr>
                <w:rFonts w:ascii="Georgia" w:hAnsi="Georgia"/>
                <w:b w:val="0"/>
                <w:i w:val="0"/>
                <w:color w:val="16181D"/>
                <w:sz w:val="17"/>
              </w:rPr>
              <w:t xml:space="preserve">Nepal is a </w:t>
            </w:r>
            <w:r>
              <w:rPr>
                <w:rFonts w:ascii="Georgia" w:hAnsi="Georgia"/>
                <w:b/>
                <w:i w:val="0"/>
                <w:color w:val="16181D"/>
                <w:sz w:val="17"/>
              </w:rPr>
              <w:t>WTO / TRIPS member</w:t>
            </w:r>
          </w:p>
        </w:tc>
      </w:tr>
      <w:tr>
        <w:trPr>
          <w:cantSplit/>
        </w:trPr>
        <w:tc>
          <w:tcPr>
            <w:tcW w:type="dxa" w:w="2593"/>
          </w:tcPr>
          <w:p>
            <w:pPr>
              <w:spacing w:after="0" w:line="240" w:lineRule="auto"/>
            </w:pPr>
            <w:r>
              <w:rPr>
                <w:rFonts w:ascii="Georgia" w:hAnsi="Georgia"/>
                <w:b/>
                <w:i w:val="0"/>
                <w:color w:val="16181D"/>
                <w:sz w:val="17"/>
              </w:rPr>
              <w:t>Domains</w:t>
            </w:r>
          </w:p>
        </w:tc>
        <w:tc>
          <w:tcPr>
            <w:tcW w:type="dxa" w:w="7498"/>
          </w:tcPr>
          <w:p>
            <w:pPr>
              <w:spacing w:after="0" w:line="240" w:lineRule="auto"/>
            </w:pPr>
            <w:r>
              <w:rPr>
                <w:rFonts w:ascii="Menlo" w:hAnsi="Menlo"/>
                <w:b w:val="0"/>
                <w:i w:val="0"/>
                <w:color w:val="16181D"/>
                <w:sz w:val="15"/>
              </w:rPr>
              <w:t>.np</w:t>
            </w:r>
            <w:r>
              <w:rPr>
                <w:rFonts w:ascii="Georgia" w:hAnsi="Georgia"/>
                <w:b w:val="0"/>
                <w:i w:val="0"/>
                <w:color w:val="16181D"/>
                <w:sz w:val="17"/>
              </w:rPr>
              <w:t xml:space="preserve"> managed by </w:t>
            </w:r>
            <w:r>
              <w:rPr>
                <w:rFonts w:ascii="Georgia" w:hAnsi="Georgia"/>
                <w:b/>
                <w:i w:val="0"/>
                <w:color w:val="16181D"/>
                <w:sz w:val="17"/>
              </w:rPr>
              <w:t>Mercantile (register.com.np)</w:t>
            </w:r>
            <w:r>
              <w:rPr>
                <w:rFonts w:ascii="Georgia" w:hAnsi="Georgia"/>
                <w:b w:val="0"/>
                <w:i w:val="0"/>
                <w:color w:val="16181D"/>
                <w:sz w:val="17"/>
              </w:rPr>
              <w:t xml:space="preserve">; </w:t>
            </w:r>
            <w:r>
              <w:rPr>
                <w:rFonts w:ascii="Menlo" w:hAnsi="Menlo"/>
                <w:b w:val="0"/>
                <w:i w:val="0"/>
                <w:color w:val="16181D"/>
                <w:sz w:val="15"/>
              </w:rPr>
              <w:t>.com</w:t>
            </w:r>
            <w:r>
              <w:rPr>
                <w:rFonts w:ascii="Georgia" w:hAnsi="Georgia"/>
                <w:b w:val="0"/>
                <w:i w:val="0"/>
                <w:color w:val="16181D"/>
                <w:sz w:val="17"/>
              </w:rPr>
              <w:t xml:space="preserve"> disputes via </w:t>
            </w:r>
            <w:r>
              <w:rPr>
                <w:rFonts w:ascii="Georgia" w:hAnsi="Georgia"/>
                <w:b/>
                <w:i w:val="0"/>
                <w:color w:val="16181D"/>
                <w:sz w:val="17"/>
              </w:rPr>
              <w:t>UDRP</w:t>
            </w:r>
          </w:p>
        </w:tc>
      </w:tr>
      <w:tr>
        <w:trPr>
          <w:cantSplit/>
        </w:trPr>
        <w:tc>
          <w:tcPr>
            <w:tcW w:type="dxa" w:w="2593"/>
            <w:shd w:val="clear" w:color="auto" w:fill="FAFBFC"/>
          </w:tcPr>
          <w:p>
            <w:pPr>
              <w:spacing w:after="0" w:line="240" w:lineRule="auto"/>
            </w:pPr>
            <w:r>
              <w:rPr>
                <w:rFonts w:ascii="Georgia" w:hAnsi="Georgia"/>
                <w:b/>
                <w:i w:val="0"/>
                <w:color w:val="16181D"/>
                <w:sz w:val="17"/>
              </w:rPr>
              <w:t>Academic integrity</w:t>
            </w:r>
          </w:p>
        </w:tc>
        <w:tc>
          <w:tcPr>
            <w:tcW w:type="dxa" w:w="7498"/>
            <w:shd w:val="clear" w:color="auto" w:fill="FAFBFC"/>
          </w:tcPr>
          <w:p>
            <w:pPr>
              <w:spacing w:after="0" w:line="240" w:lineRule="auto"/>
            </w:pPr>
            <w:r>
              <w:rPr>
                <w:rFonts w:ascii="Georgia" w:hAnsi="Georgia"/>
                <w:b/>
                <w:i w:val="0"/>
                <w:color w:val="16181D"/>
                <w:sz w:val="17"/>
              </w:rPr>
              <w:t>Tribhuvan University</w:t>
            </w:r>
            <w:r>
              <w:rPr>
                <w:rFonts w:ascii="Georgia" w:hAnsi="Georgia"/>
                <w:b w:val="0"/>
                <w:i w:val="0"/>
                <w:color w:val="16181D"/>
                <w:sz w:val="17"/>
              </w:rPr>
              <w:t xml:space="preserve"> anti-plagiarism rules on reports and theses</w:t>
            </w:r>
          </w:p>
        </w:tc>
      </w:tr>
      <w:tr>
        <w:trPr>
          <w:cantSplit/>
        </w:trPr>
        <w:tc>
          <w:tcPr>
            <w:tcW w:type="dxa" w:w="2593"/>
          </w:tcPr>
          <w:p>
            <w:pPr>
              <w:spacing w:after="0" w:line="240" w:lineRule="auto"/>
            </w:pPr>
            <w:r>
              <w:rPr>
                <w:rFonts w:ascii="Georgia" w:hAnsi="Georgia"/>
                <w:b/>
                <w:i w:val="0"/>
                <w:color w:val="16181D"/>
                <w:sz w:val="17"/>
              </w:rPr>
              <w:t>Nepali IT companies</w:t>
            </w:r>
          </w:p>
        </w:tc>
        <w:tc>
          <w:tcPr>
            <w:tcW w:type="dxa" w:w="7498"/>
          </w:tcPr>
          <w:p>
            <w:pPr>
              <w:spacing w:after="0" w:line="240" w:lineRule="auto"/>
            </w:pPr>
            <w:r>
              <w:rPr>
                <w:rFonts w:ascii="Georgia" w:hAnsi="Georgia"/>
                <w:b w:val="0"/>
                <w:i w:val="0"/>
                <w:color w:val="16181D"/>
                <w:sz w:val="17"/>
              </w:rPr>
              <w:t>Fusemachines, Leapfrog Technology, CloudFactory, Deerwalk, Genese Cloud, Yarsa Games</w:t>
            </w:r>
          </w:p>
        </w:tc>
      </w:tr>
      <w:tr>
        <w:trPr>
          <w:cantSplit/>
        </w:trPr>
        <w:tc>
          <w:tcPr>
            <w:tcW w:type="dxa" w:w="2593"/>
            <w:shd w:val="clear" w:color="auto" w:fill="FAFBFC"/>
          </w:tcPr>
          <w:p>
            <w:pPr>
              <w:spacing w:after="0" w:line="240" w:lineRule="auto"/>
            </w:pPr>
            <w:r>
              <w:rPr>
                <w:rFonts w:ascii="Georgia" w:hAnsi="Georgia"/>
                <w:b/>
                <w:i w:val="0"/>
                <w:color w:val="16181D"/>
                <w:sz w:val="17"/>
              </w:rPr>
              <w:t>Platforms in examples</w:t>
            </w:r>
          </w:p>
        </w:tc>
        <w:tc>
          <w:tcPr>
            <w:tcW w:type="dxa" w:w="7498"/>
            <w:shd w:val="clear" w:color="auto" w:fill="FAFBFC"/>
          </w:tcPr>
          <w:p>
            <w:pPr>
              <w:spacing w:after="0" w:line="240" w:lineRule="auto"/>
            </w:pPr>
            <w:r>
              <w:rPr>
                <w:rFonts w:ascii="Georgia" w:hAnsi="Georgia"/>
                <w:b w:val="0"/>
                <w:i w:val="0"/>
                <w:color w:val="16181D"/>
                <w:sz w:val="17"/>
              </w:rPr>
              <w:t>eSewa, Khalti, IME Pay, FonePay, ConnectIPS, Daraz, SastoDeal, Pathao, Foodmandu, Hamro Patro, Nagarik App</w:t>
            </w:r>
          </w:p>
        </w:tc>
      </w:tr>
      <w:tr>
        <w:trPr>
          <w:cantSplit/>
        </w:trPr>
        <w:tc>
          <w:tcPr>
            <w:tcW w:type="dxa" w:w="2593"/>
          </w:tcPr>
          <w:p>
            <w:pPr>
              <w:spacing w:after="0" w:line="240" w:lineRule="auto"/>
            </w:pPr>
            <w:r>
              <w:rPr>
                <w:rFonts w:ascii="Georgia" w:hAnsi="Georgia"/>
                <w:b/>
                <w:i w:val="0"/>
                <w:color w:val="16181D"/>
                <w:sz w:val="17"/>
              </w:rPr>
              <w:t>Telecoms and ISPs</w:t>
            </w:r>
          </w:p>
        </w:tc>
        <w:tc>
          <w:tcPr>
            <w:tcW w:type="dxa" w:w="7498"/>
          </w:tcPr>
          <w:p>
            <w:pPr>
              <w:spacing w:after="0" w:line="240" w:lineRule="auto"/>
            </w:pPr>
            <w:r>
              <w:rPr>
                <w:rFonts w:ascii="Georgia" w:hAnsi="Georgia"/>
                <w:b w:val="0"/>
                <w:i w:val="0"/>
                <w:color w:val="16181D"/>
                <w:sz w:val="17"/>
              </w:rPr>
              <w:t>NTC, Ncell; WorldLink, Vianet, Subisu</w:t>
            </w:r>
          </w:p>
        </w:tc>
      </w:tr>
      <w:tr>
        <w:trPr>
          <w:cantSplit/>
        </w:trPr>
        <w:tc>
          <w:tcPr>
            <w:tcW w:type="dxa" w:w="2593"/>
            <w:shd w:val="clear" w:color="auto" w:fill="FAFBFC"/>
          </w:tcPr>
          <w:p>
            <w:pPr>
              <w:spacing w:after="0" w:line="240" w:lineRule="auto"/>
            </w:pPr>
            <w:r>
              <w:rPr>
                <w:rFonts w:ascii="Georgia" w:hAnsi="Georgia"/>
                <w:b/>
                <w:i w:val="0"/>
                <w:color w:val="16181D"/>
                <w:sz w:val="17"/>
              </w:rPr>
              <w:t>Trade secret example</w:t>
            </w:r>
          </w:p>
        </w:tc>
        <w:tc>
          <w:tcPr>
            <w:tcW w:type="dxa" w:w="7498"/>
            <w:shd w:val="clear" w:color="auto" w:fill="FAFBFC"/>
          </w:tcPr>
          <w:p>
            <w:pPr>
              <w:spacing w:after="0" w:line="240" w:lineRule="auto"/>
            </w:pPr>
            <w:r>
              <w:rPr>
                <w:rFonts w:ascii="Georgia" w:hAnsi="Georgia"/>
                <w:b/>
                <w:i w:val="0"/>
                <w:color w:val="16181D"/>
                <w:sz w:val="17"/>
              </w:rPr>
              <w:t>Wai Wai / CG Foods' masala ratio</w:t>
            </w:r>
          </w:p>
        </w:tc>
      </w:tr>
      <w:tr>
        <w:trPr>
          <w:cantSplit/>
        </w:trPr>
        <w:tc>
          <w:tcPr>
            <w:tcW w:type="dxa" w:w="2593"/>
          </w:tcPr>
          <w:p>
            <w:pPr>
              <w:spacing w:after="0" w:line="240" w:lineRule="auto"/>
            </w:pPr>
            <w:r>
              <w:rPr>
                <w:rFonts w:ascii="Georgia" w:hAnsi="Georgia"/>
                <w:b/>
                <w:i w:val="0"/>
                <w:color w:val="16181D"/>
                <w:sz w:val="17"/>
              </w:rPr>
              <w:t>Trademark example</w:t>
            </w:r>
          </w:p>
        </w:tc>
        <w:tc>
          <w:tcPr>
            <w:tcW w:type="dxa" w:w="7498"/>
          </w:tcPr>
          <w:p>
            <w:pPr>
              <w:spacing w:after="0" w:line="240" w:lineRule="auto"/>
            </w:pPr>
            <w:r>
              <w:rPr>
                <w:rFonts w:ascii="Georgia" w:hAnsi="Georgia"/>
                <w:b w:val="0"/>
                <w:i w:val="0"/>
                <w:color w:val="16181D"/>
                <w:sz w:val="17"/>
              </w:rPr>
              <w:t xml:space="preserve">Fake </w:t>
            </w:r>
            <w:r>
              <w:rPr>
                <w:rFonts w:ascii="Georgia" w:hAnsi="Georgia"/>
                <w:b/>
                <w:i w:val="0"/>
                <w:color w:val="16181D"/>
                <w:sz w:val="17"/>
              </w:rPr>
              <w:t>Goldstar</w:t>
            </w:r>
            <w:r>
              <w:rPr>
                <w:rFonts w:ascii="Georgia" w:hAnsi="Georgia"/>
                <w:b w:val="0"/>
                <w:i w:val="0"/>
                <w:color w:val="16181D"/>
                <w:sz w:val="17"/>
              </w:rPr>
              <w:t xml:space="preserve"> shoes; counterfeit </w:t>
            </w:r>
            <w:r>
              <w:rPr>
                <w:rFonts w:ascii="Georgia" w:hAnsi="Georgia"/>
                <w:b/>
                <w:i w:val="0"/>
                <w:color w:val="16181D"/>
                <w:sz w:val="17"/>
              </w:rPr>
              <w:t>Wai Wai</w:t>
            </w:r>
            <w:r>
              <w:rPr>
                <w:rFonts w:ascii="Georgia" w:hAnsi="Georgia"/>
                <w:b w:val="0"/>
                <w:i w:val="0"/>
                <w:color w:val="16181D"/>
                <w:sz w:val="17"/>
              </w:rPr>
              <w:t xml:space="preserve"> packets</w:t>
            </w:r>
          </w:p>
        </w:tc>
      </w:tr>
      <w:tr>
        <w:trPr>
          <w:cantSplit/>
        </w:trPr>
        <w:tc>
          <w:tcPr>
            <w:tcW w:type="dxa" w:w="2593"/>
            <w:shd w:val="clear" w:color="auto" w:fill="FAFBFC"/>
          </w:tcPr>
          <w:p>
            <w:pPr>
              <w:spacing w:after="0" w:line="240" w:lineRule="auto"/>
            </w:pPr>
            <w:r>
              <w:rPr>
                <w:rFonts w:ascii="Georgia" w:hAnsi="Georgia"/>
                <w:b/>
                <w:i w:val="0"/>
                <w:color w:val="16181D"/>
                <w:sz w:val="17"/>
              </w:rPr>
              <w:t>Named financial incident</w:t>
            </w:r>
          </w:p>
        </w:tc>
        <w:tc>
          <w:tcPr>
            <w:tcW w:type="dxa" w:w="7498"/>
            <w:shd w:val="clear" w:color="auto" w:fill="FAFBFC"/>
          </w:tcPr>
          <w:p>
            <w:pPr>
              <w:spacing w:after="0" w:line="240" w:lineRule="auto"/>
            </w:pPr>
            <w:r>
              <w:rPr>
                <w:rFonts w:ascii="Georgia" w:hAnsi="Georgia"/>
                <w:b w:val="0"/>
                <w:i w:val="0"/>
                <w:color w:val="16181D"/>
                <w:sz w:val="17"/>
              </w:rPr>
              <w:t xml:space="preserve">The </w:t>
            </w:r>
            <w:r>
              <w:rPr>
                <w:rFonts w:ascii="Georgia" w:hAnsi="Georgia"/>
                <w:b/>
                <w:i w:val="0"/>
                <w:color w:val="16181D"/>
                <w:sz w:val="17"/>
              </w:rPr>
              <w:t>NIC ASIA SWIFT</w:t>
            </w:r>
            <w:r>
              <w:rPr>
                <w:rFonts w:ascii="Georgia" w:hAnsi="Georgia"/>
                <w:b w:val="0"/>
                <w:i w:val="0"/>
                <w:color w:val="16181D"/>
                <w:sz w:val="17"/>
              </w:rPr>
              <w:t xml:space="preserve"> fraud — the standard high-impact example</w:t>
            </w:r>
          </w:p>
        </w:tc>
      </w:tr>
      <w:tr>
        <w:trPr>
          <w:cantSplit/>
        </w:trPr>
        <w:tc>
          <w:tcPr>
            <w:tcW w:type="dxa" w:w="2593"/>
          </w:tcPr>
          <w:p>
            <w:pPr>
              <w:spacing w:after="0" w:line="240" w:lineRule="auto"/>
            </w:pPr>
            <w:r>
              <w:rPr>
                <w:rFonts w:ascii="Georgia" w:hAnsi="Georgia"/>
                <w:b/>
                <w:i w:val="0"/>
                <w:color w:val="16181D"/>
                <w:sz w:val="17"/>
              </w:rPr>
              <w:t>Forensic lab</w:t>
            </w:r>
          </w:p>
        </w:tc>
        <w:tc>
          <w:tcPr>
            <w:tcW w:type="dxa" w:w="7498"/>
          </w:tcPr>
          <w:p>
            <w:pPr>
              <w:spacing w:after="0" w:line="240" w:lineRule="auto"/>
            </w:pPr>
            <w:r>
              <w:rPr>
                <w:rFonts w:ascii="Georgia" w:hAnsi="Georgia"/>
                <w:b w:val="0"/>
                <w:i w:val="0"/>
                <w:color w:val="16181D"/>
                <w:sz w:val="17"/>
              </w:rPr>
              <w:t xml:space="preserve">The central lab sits at the </w:t>
            </w:r>
            <w:r>
              <w:rPr>
                <w:rFonts w:ascii="Georgia" w:hAnsi="Georgia"/>
                <w:b/>
                <w:i w:val="0"/>
                <w:color w:val="16181D"/>
                <w:sz w:val="17"/>
              </w:rPr>
              <w:t>Cyber Bureau</w:t>
            </w:r>
            <w:r>
              <w:rPr>
                <w:rFonts w:ascii="Georgia" w:hAnsi="Georgia"/>
                <w:b w:val="0"/>
                <w:i w:val="0"/>
                <w:color w:val="16181D"/>
                <w:sz w:val="17"/>
              </w:rPr>
              <w:t xml:space="preserve">; </w:t>
            </w:r>
            <w:r>
              <w:rPr>
                <w:rFonts w:ascii="Georgia" w:hAnsi="Georgia"/>
                <w:b/>
                <w:i w:val="0"/>
                <w:color w:val="16181D"/>
                <w:sz w:val="17"/>
              </w:rPr>
              <w:t>district-level access is limited</w:t>
            </w:r>
          </w:p>
        </w:tc>
      </w:tr>
      <w:tr>
        <w:trPr>
          <w:cantSplit/>
        </w:trPr>
        <w:tc>
          <w:tcPr>
            <w:tcW w:type="dxa" w:w="2593"/>
            <w:shd w:val="clear" w:color="auto" w:fill="FAFBFC"/>
          </w:tcPr>
          <w:p>
            <w:pPr>
              <w:spacing w:after="0" w:line="240" w:lineRule="auto"/>
            </w:pPr>
            <w:r>
              <w:rPr>
                <w:rFonts w:ascii="Georgia" w:hAnsi="Georgia"/>
                <w:b/>
                <w:i w:val="0"/>
                <w:color w:val="16181D"/>
                <w:sz w:val="17"/>
              </w:rPr>
              <w:t>Famous failures cited</w:t>
            </w:r>
          </w:p>
        </w:tc>
        <w:tc>
          <w:tcPr>
            <w:tcW w:type="dxa" w:w="7498"/>
            <w:shd w:val="clear" w:color="auto" w:fill="FAFBFC"/>
          </w:tcPr>
          <w:p>
            <w:pPr>
              <w:spacing w:after="0" w:line="240" w:lineRule="auto"/>
            </w:pPr>
            <w:r>
              <w:rPr>
                <w:rFonts w:ascii="Georgia" w:hAnsi="Georgia"/>
                <w:b/>
                <w:i w:val="0"/>
                <w:color w:val="16181D"/>
                <w:sz w:val="17"/>
              </w:rPr>
              <w:t>Therac-25</w:t>
            </w:r>
            <w:r>
              <w:rPr>
                <w:rFonts w:ascii="Georgia" w:hAnsi="Georgia"/>
                <w:b w:val="0"/>
                <w:i w:val="0"/>
                <w:color w:val="16181D"/>
                <w:sz w:val="17"/>
              </w:rPr>
              <w:t xml:space="preserve"> · </w:t>
            </w:r>
            <w:r>
              <w:rPr>
                <w:rFonts w:ascii="Georgia" w:hAnsi="Georgia"/>
                <w:b/>
                <w:i w:val="0"/>
                <w:color w:val="16181D"/>
                <w:sz w:val="17"/>
              </w:rPr>
              <w:t>Boeing 737 MAX MCAS (346 deaths)</w:t>
            </w:r>
            <w:r>
              <w:rPr>
                <w:rFonts w:ascii="Georgia" w:hAnsi="Georgia"/>
                <w:b w:val="0"/>
                <w:i w:val="0"/>
                <w:color w:val="16181D"/>
                <w:sz w:val="17"/>
              </w:rPr>
              <w:t xml:space="preserve"> · </w:t>
            </w:r>
            <w:r>
              <w:rPr>
                <w:rFonts w:ascii="Georgia" w:hAnsi="Georgia"/>
                <w:b/>
                <w:i w:val="0"/>
                <w:color w:val="16181D"/>
                <w:sz w:val="17"/>
              </w:rPr>
              <w:t>Ariane 5</w:t>
            </w:r>
            <w:r>
              <w:rPr>
                <w:rFonts w:ascii="Georgia" w:hAnsi="Georgia"/>
                <w:b w:val="0"/>
                <w:i w:val="0"/>
                <w:color w:val="16181D"/>
                <w:sz w:val="17"/>
              </w:rPr>
              <w:t xml:space="preserve"> · </w:t>
            </w:r>
            <w:r>
              <w:rPr>
                <w:rFonts w:ascii="Georgia" w:hAnsi="Georgia"/>
                <w:b/>
                <w:i w:val="0"/>
                <w:color w:val="16181D"/>
                <w:sz w:val="17"/>
              </w:rPr>
              <w:t>WannaCry</w:t>
            </w:r>
            <w:r>
              <w:rPr>
                <w:rFonts w:ascii="Georgia" w:hAnsi="Georgia"/>
                <w:b w:val="0"/>
                <w:i w:val="0"/>
                <w:color w:val="16181D"/>
                <w:sz w:val="17"/>
              </w:rPr>
              <w:t xml:space="preserve"> · </w:t>
            </w:r>
            <w:r>
              <w:rPr>
                <w:rFonts w:ascii="Georgia" w:hAnsi="Georgia"/>
                <w:b/>
                <w:i w:val="0"/>
                <w:color w:val="16181D"/>
                <w:sz w:val="17"/>
              </w:rPr>
              <w:t>Mirai botnet</w:t>
            </w:r>
          </w:p>
        </w:tc>
      </w:tr>
      <w:tr>
        <w:trPr>
          <w:cantSplit/>
        </w:trPr>
        <w:tc>
          <w:tcPr>
            <w:tcW w:type="dxa" w:w="2593"/>
          </w:tcPr>
          <w:p>
            <w:pPr>
              <w:spacing w:after="0" w:line="240" w:lineRule="auto"/>
            </w:pPr>
            <w:r>
              <w:rPr>
                <w:rFonts w:ascii="Georgia" w:hAnsi="Georgia"/>
                <w:b/>
                <w:i w:val="0"/>
                <w:color w:val="16181D"/>
                <w:sz w:val="17"/>
              </w:rPr>
              <w:t>Whistle-blower cases cited</w:t>
            </w:r>
          </w:p>
        </w:tc>
        <w:tc>
          <w:tcPr>
            <w:tcW w:type="dxa" w:w="7498"/>
          </w:tcPr>
          <w:p>
            <w:pPr>
              <w:spacing w:after="0" w:line="240" w:lineRule="auto"/>
            </w:pPr>
            <w:r>
              <w:rPr>
                <w:rFonts w:ascii="Georgia" w:hAnsi="Georgia"/>
                <w:b/>
                <w:i w:val="0"/>
                <w:color w:val="16181D"/>
                <w:sz w:val="17"/>
              </w:rPr>
              <w:t>Edward Snowden</w:t>
            </w:r>
            <w:r>
              <w:rPr>
                <w:rFonts w:ascii="Georgia" w:hAnsi="Georgia"/>
                <w:b w:val="0"/>
                <w:i w:val="0"/>
                <w:color w:val="16181D"/>
                <w:sz w:val="17"/>
              </w:rPr>
              <w:t xml:space="preserve"> · </w:t>
            </w:r>
            <w:r>
              <w:rPr>
                <w:rFonts w:ascii="Georgia" w:hAnsi="Georgia"/>
                <w:b/>
                <w:i w:val="0"/>
                <w:color w:val="16181D"/>
                <w:sz w:val="17"/>
              </w:rPr>
              <w:t>Frances Haugen</w:t>
            </w:r>
          </w:p>
        </w:tc>
      </w:tr>
    </w:tbl>
    <w:p>
      <w:pPr>
        <w:spacing w:after="40"/>
      </w:pPr>
    </w:p>
    <w:p>
      <w:pPr>
        <w:pStyle w:val="Heading2"/>
        <w:pBdr>
          <w:bottom w:val="single" w:sz="6" w:space="2" w:color="D6D9E0"/>
        </w:pBdr>
      </w:pPr>
      <w:r>
        <w:rPr>
          <w:rFonts w:ascii="Helvetica Neue" w:hAnsi="Helvetica Neue"/>
          <w:b/>
          <w:i w:val="0"/>
          <w:color w:val="1F4E79"/>
          <w:sz w:val="27"/>
        </w:rPr>
        <w:t>R5. Fifty-term glossary</w:t>
      </w:r>
    </w:p>
    <w:p>
      <w:pPr>
        <w:spacing w:after="80"/>
      </w:pPr>
      <w:r>
        <w:rPr>
          <w:rFonts w:ascii="Georgia" w:hAnsi="Georgia"/>
          <w:b/>
          <w:i w:val="0"/>
          <w:color w:val="16181D"/>
          <w:sz w:val="19"/>
        </w:rPr>
        <w:t>Acceptable Use Policy (AUP)</w:t>
      </w:r>
      <w:r>
        <w:rPr>
          <w:rFonts w:ascii="Georgia" w:hAnsi="Georgia"/>
          <w:b w:val="0"/>
          <w:i w:val="0"/>
          <w:color w:val="16181D"/>
          <w:sz w:val="19"/>
        </w:rPr>
        <w:t xml:space="preserve"> — the signed document setting what users may and may not do with an organisation's IT. </w:t>
      </w:r>
      <w:r>
        <w:rPr>
          <w:rFonts w:ascii="Georgia" w:hAnsi="Georgia"/>
          <w:b/>
          <w:i w:val="0"/>
          <w:color w:val="16181D"/>
          <w:sz w:val="19"/>
        </w:rPr>
        <w:t>Adverse selection</w:t>
      </w:r>
      <w:r>
        <w:rPr>
          <w:rFonts w:ascii="Georgia" w:hAnsi="Georgia"/>
          <w:b w:val="0"/>
          <w:i w:val="0"/>
          <w:color w:val="16181D"/>
          <w:sz w:val="19"/>
        </w:rPr>
        <w:t xml:space="preserve"> — </w:t>
      </w:r>
      <w:r>
        <w:rPr>
          <w:rFonts w:ascii="Georgia" w:hAnsi="Georgia"/>
          <w:b w:val="0"/>
          <w:i/>
          <w:color w:val="16181D"/>
          <w:sz w:val="19"/>
        </w:rPr>
        <w:t>(see Unit 3 economics context)</w:t>
      </w:r>
      <w:r>
        <w:rPr>
          <w:rFonts w:ascii="Georgia" w:hAnsi="Georgia"/>
          <w:b w:val="0"/>
          <w:i w:val="0"/>
          <w:color w:val="16181D"/>
          <w:sz w:val="19"/>
        </w:rPr>
        <w:t xml:space="preserve"> bad options dominating when quality cannot be judged. </w:t>
      </w:r>
      <w:r>
        <w:rPr>
          <w:rFonts w:ascii="Georgia" w:hAnsi="Georgia"/>
          <w:b/>
          <w:i w:val="0"/>
          <w:color w:val="16181D"/>
          <w:sz w:val="19"/>
        </w:rPr>
        <w:t>Algorithmic bias</w:t>
      </w:r>
      <w:r>
        <w:rPr>
          <w:rFonts w:ascii="Georgia" w:hAnsi="Georgia"/>
          <w:b w:val="0"/>
          <w:i w:val="0"/>
          <w:color w:val="16181D"/>
          <w:sz w:val="19"/>
        </w:rPr>
        <w:t xml:space="preserve"> — systematic unfairness in automated decisions. </w:t>
      </w:r>
      <w:r>
        <w:rPr>
          <w:rFonts w:ascii="Georgia" w:hAnsi="Georgia"/>
          <w:b/>
          <w:i w:val="0"/>
          <w:color w:val="16181D"/>
          <w:sz w:val="19"/>
        </w:rPr>
        <w:t>APT</w:t>
      </w:r>
      <w:r>
        <w:rPr>
          <w:rFonts w:ascii="Georgia" w:hAnsi="Georgia"/>
          <w:b w:val="0"/>
          <w:i w:val="0"/>
          <w:color w:val="16181D"/>
          <w:sz w:val="19"/>
        </w:rPr>
        <w:t xml:space="preserve"> — an advanced persistent threat; a well-resourced attacker who stays in a system. </w:t>
      </w:r>
      <w:r>
        <w:rPr>
          <w:rFonts w:ascii="Georgia" w:hAnsi="Georgia"/>
          <w:b/>
          <w:i w:val="0"/>
          <w:color w:val="16181D"/>
          <w:sz w:val="19"/>
        </w:rPr>
        <w:t>Asymmetric cryptography</w:t>
      </w:r>
      <w:r>
        <w:rPr>
          <w:rFonts w:ascii="Georgia" w:hAnsi="Georgia"/>
          <w:b w:val="0"/>
          <w:i w:val="0"/>
          <w:color w:val="16181D"/>
          <w:sz w:val="19"/>
        </w:rPr>
        <w:t xml:space="preserve"> — a public/private key pair used to sign and verify. </w:t>
      </w:r>
      <w:r>
        <w:rPr>
          <w:rFonts w:ascii="Georgia" w:hAnsi="Georgia"/>
          <w:b/>
          <w:i w:val="0"/>
          <w:color w:val="16181D"/>
          <w:sz w:val="19"/>
        </w:rPr>
        <w:t>Attack surface</w:t>
      </w:r>
      <w:r>
        <w:rPr>
          <w:rFonts w:ascii="Georgia" w:hAnsi="Georgia"/>
          <w:b w:val="0"/>
          <w:i w:val="0"/>
          <w:color w:val="16181D"/>
          <w:sz w:val="19"/>
        </w:rPr>
        <w:t xml:space="preserve"> — the sum of all points where an attacker could try to get in. </w:t>
      </w:r>
      <w:r>
        <w:rPr>
          <w:rFonts w:ascii="Georgia" w:hAnsi="Georgia"/>
          <w:b/>
          <w:i w:val="0"/>
          <w:color w:val="16181D"/>
          <w:sz w:val="19"/>
        </w:rPr>
        <w:t>Baiting</w:t>
      </w:r>
      <w:r>
        <w:rPr>
          <w:rFonts w:ascii="Georgia" w:hAnsi="Georgia"/>
          <w:b w:val="0"/>
          <w:i w:val="0"/>
          <w:color w:val="16181D"/>
          <w:sz w:val="19"/>
        </w:rPr>
        <w:t xml:space="preserve"> — luring a victim with something tempting, such as a dropped USB. </w:t>
      </w:r>
      <w:r>
        <w:rPr>
          <w:rFonts w:ascii="Georgia" w:hAnsi="Georgia"/>
          <w:b/>
          <w:i w:val="0"/>
          <w:color w:val="16181D"/>
          <w:sz w:val="19"/>
        </w:rPr>
        <w:t>Chain of custody</w:t>
      </w:r>
      <w:r>
        <w:rPr>
          <w:rFonts w:ascii="Georgia" w:hAnsi="Georgia"/>
          <w:b w:val="0"/>
          <w:i w:val="0"/>
          <w:color w:val="16181D"/>
          <w:sz w:val="19"/>
        </w:rPr>
        <w:t xml:space="preserve"> — the unbroken, documented record of who handled evidence, when, why and how. </w:t>
      </w:r>
      <w:r>
        <w:rPr>
          <w:rFonts w:ascii="Georgia" w:hAnsi="Georgia"/>
          <w:b/>
          <w:i w:val="0"/>
          <w:color w:val="16181D"/>
          <w:sz w:val="19"/>
        </w:rPr>
        <w:t>CIA triad</w:t>
      </w:r>
      <w:r>
        <w:rPr>
          <w:rFonts w:ascii="Georgia" w:hAnsi="Georgia"/>
          <w:b w:val="0"/>
          <w:i w:val="0"/>
          <w:color w:val="16181D"/>
          <w:sz w:val="19"/>
        </w:rPr>
        <w:t xml:space="preserve"> — Confidentiality, Integrity, Availability. </w:t>
      </w:r>
      <w:r>
        <w:rPr>
          <w:rFonts w:ascii="Georgia" w:hAnsi="Georgia"/>
          <w:b/>
          <w:i w:val="0"/>
          <w:color w:val="16181D"/>
          <w:sz w:val="19"/>
        </w:rPr>
        <w:t>Contingent worker</w:t>
      </w:r>
      <w:r>
        <w:rPr>
          <w:rFonts w:ascii="Georgia" w:hAnsi="Georgia"/>
          <w:b w:val="0"/>
          <w:i w:val="0"/>
          <w:color w:val="16181D"/>
          <w:sz w:val="19"/>
        </w:rPr>
        <w:t xml:space="preserve"> — a non-permanent worker: contractor, temp, consultant or gig worker. </w:t>
      </w:r>
      <w:r>
        <w:rPr>
          <w:rFonts w:ascii="Georgia" w:hAnsi="Georgia"/>
          <w:b/>
          <w:i w:val="0"/>
          <w:color w:val="16181D"/>
          <w:sz w:val="19"/>
        </w:rPr>
        <w:t>Copyleft</w:t>
      </w:r>
      <w:r>
        <w:rPr>
          <w:rFonts w:ascii="Georgia" w:hAnsi="Georgia"/>
          <w:b w:val="0"/>
          <w:i w:val="0"/>
          <w:color w:val="16181D"/>
          <w:sz w:val="19"/>
        </w:rPr>
        <w:t xml:space="preserve"> — a licence requiring derivatives to stay open (GPL). </w:t>
      </w:r>
      <w:r>
        <w:rPr>
          <w:rFonts w:ascii="Georgia" w:hAnsi="Georgia"/>
          <w:b/>
          <w:i w:val="0"/>
          <w:color w:val="16181D"/>
          <w:sz w:val="19"/>
        </w:rPr>
        <w:t>Credential stuffing</w:t>
      </w:r>
      <w:r>
        <w:rPr>
          <w:rFonts w:ascii="Georgia" w:hAnsi="Georgia"/>
          <w:b w:val="0"/>
          <w:i w:val="0"/>
          <w:color w:val="16181D"/>
          <w:sz w:val="19"/>
        </w:rPr>
        <w:t xml:space="preserve"> — replaying one leaked password across many accounts. </w:t>
      </w:r>
      <w:r>
        <w:rPr>
          <w:rFonts w:ascii="Georgia" w:hAnsi="Georgia"/>
          <w:b/>
          <w:i w:val="0"/>
          <w:color w:val="16181D"/>
          <w:sz w:val="19"/>
        </w:rPr>
        <w:t>CSR</w:t>
      </w:r>
      <w:r>
        <w:rPr>
          <w:rFonts w:ascii="Georgia" w:hAnsi="Georgia"/>
          <w:b w:val="0"/>
          <w:i w:val="0"/>
          <w:color w:val="16181D"/>
          <w:sz w:val="19"/>
        </w:rPr>
        <w:t xml:space="preserve"> — a company's duty to act for society's benefit. </w:t>
      </w:r>
      <w:r>
        <w:rPr>
          <w:rFonts w:ascii="Georgia" w:hAnsi="Georgia"/>
          <w:b/>
          <w:i w:val="0"/>
          <w:color w:val="16181D"/>
          <w:sz w:val="19"/>
        </w:rPr>
        <w:t>Cybersquatting</w:t>
      </w:r>
      <w:r>
        <w:rPr>
          <w:rFonts w:ascii="Georgia" w:hAnsi="Georgia"/>
          <w:b w:val="0"/>
          <w:i w:val="0"/>
          <w:color w:val="16181D"/>
          <w:sz w:val="19"/>
        </w:rPr>
        <w:t xml:space="preserve"> — registering a domain matching another's trademark in bad faith. </w:t>
      </w:r>
      <w:r>
        <w:rPr>
          <w:rFonts w:ascii="Georgia" w:hAnsi="Georgia"/>
          <w:b/>
          <w:i w:val="0"/>
          <w:color w:val="16181D"/>
          <w:sz w:val="19"/>
        </w:rPr>
        <w:t>Defamation</w:t>
      </w:r>
      <w:r>
        <w:rPr>
          <w:rFonts w:ascii="Georgia" w:hAnsi="Georgia"/>
          <w:b w:val="0"/>
          <w:i w:val="0"/>
          <w:color w:val="16181D"/>
          <w:sz w:val="19"/>
        </w:rPr>
        <w:t xml:space="preserve"> — a false statement of fact that damages reputation. </w:t>
      </w:r>
      <w:r>
        <w:rPr>
          <w:rFonts w:ascii="Georgia" w:hAnsi="Georgia"/>
          <w:b/>
          <w:i w:val="0"/>
          <w:color w:val="16181D"/>
          <w:sz w:val="19"/>
        </w:rPr>
        <w:t>Digital signature</w:t>
      </w:r>
      <w:r>
        <w:rPr>
          <w:rFonts w:ascii="Georgia" w:hAnsi="Georgia"/>
          <w:b w:val="0"/>
          <w:i w:val="0"/>
          <w:color w:val="16181D"/>
          <w:sz w:val="19"/>
        </w:rPr>
        <w:t xml:space="preserve"> — a cryptographic signature giving authentication, integrity and non-repudiation. </w:t>
      </w:r>
      <w:r>
        <w:rPr>
          <w:rFonts w:ascii="Georgia" w:hAnsi="Georgia"/>
          <w:b/>
          <w:i w:val="0"/>
          <w:color w:val="16181D"/>
          <w:sz w:val="19"/>
        </w:rPr>
        <w:t>Disinformation</w:t>
      </w:r>
      <w:r>
        <w:rPr>
          <w:rFonts w:ascii="Georgia" w:hAnsi="Georgia"/>
          <w:b w:val="0"/>
          <w:i w:val="0"/>
          <w:color w:val="16181D"/>
          <w:sz w:val="19"/>
        </w:rPr>
        <w:t xml:space="preserve"> — false information spread </w:t>
      </w:r>
      <w:r>
        <w:rPr>
          <w:rFonts w:ascii="Georgia" w:hAnsi="Georgia"/>
          <w:b/>
          <w:i w:val="0"/>
          <w:color w:val="16181D"/>
          <w:sz w:val="19"/>
        </w:rPr>
        <w:t>deliberately</w:t>
      </w:r>
      <w:r>
        <w:rPr>
          <w:rFonts w:ascii="Georgia" w:hAnsi="Georgia"/>
          <w:b w:val="0"/>
          <w:i w:val="0"/>
          <w:color w:val="16181D"/>
          <w:sz w:val="19"/>
        </w:rPr>
        <w:t xml:space="preserve">. </w:t>
      </w:r>
      <w:r>
        <w:rPr>
          <w:rFonts w:ascii="Georgia" w:hAnsi="Georgia"/>
          <w:b/>
          <w:i w:val="0"/>
          <w:color w:val="16181D"/>
          <w:sz w:val="19"/>
        </w:rPr>
        <w:t>Doxxing</w:t>
      </w:r>
      <w:r>
        <w:rPr>
          <w:rFonts w:ascii="Georgia" w:hAnsi="Georgia"/>
          <w:b w:val="0"/>
          <w:i w:val="0"/>
          <w:color w:val="16181D"/>
          <w:sz w:val="19"/>
        </w:rPr>
        <w:t xml:space="preserve"> — publishing someone's private details to expose them to harm. </w:t>
      </w:r>
      <w:r>
        <w:rPr>
          <w:rFonts w:ascii="Georgia" w:hAnsi="Georgia"/>
          <w:b/>
          <w:i w:val="0"/>
          <w:color w:val="16181D"/>
          <w:sz w:val="19"/>
        </w:rPr>
        <w:t>e-WOM</w:t>
      </w:r>
      <w:r>
        <w:rPr>
          <w:rFonts w:ascii="Georgia" w:hAnsi="Georgia"/>
          <w:b w:val="0"/>
          <w:i w:val="0"/>
          <w:color w:val="16181D"/>
          <w:sz w:val="19"/>
        </w:rPr>
        <w:t xml:space="preserve"> — electronic word of mouth: online reviews and ratings. </w:t>
      </w:r>
      <w:r>
        <w:rPr>
          <w:rFonts w:ascii="Georgia" w:hAnsi="Georgia"/>
          <w:b/>
          <w:i w:val="0"/>
          <w:color w:val="16181D"/>
          <w:sz w:val="19"/>
        </w:rPr>
        <w:t>Fair use</w:t>
      </w:r>
      <w:r>
        <w:rPr>
          <w:rFonts w:ascii="Georgia" w:hAnsi="Georgia"/>
          <w:b w:val="0"/>
          <w:i w:val="0"/>
          <w:color w:val="16181D"/>
          <w:sz w:val="19"/>
        </w:rPr>
        <w:t xml:space="preserve"> — limited use of copyrighted work for education, news, criticism or parody. </w:t>
      </w:r>
      <w:r>
        <w:rPr>
          <w:rFonts w:ascii="Georgia" w:hAnsi="Georgia"/>
          <w:b/>
          <w:i w:val="0"/>
          <w:color w:val="16181D"/>
          <w:sz w:val="19"/>
        </w:rPr>
        <w:t>Faraday bag</w:t>
      </w:r>
      <w:r>
        <w:rPr>
          <w:rFonts w:ascii="Georgia" w:hAnsi="Georgia"/>
          <w:b w:val="0"/>
          <w:i w:val="0"/>
          <w:color w:val="16181D"/>
          <w:sz w:val="19"/>
        </w:rPr>
        <w:t xml:space="preserve"> — a signal-blocking bag that isolates a seized device. </w:t>
      </w:r>
      <w:r>
        <w:rPr>
          <w:rFonts w:ascii="Georgia" w:hAnsi="Georgia"/>
          <w:b/>
          <w:i w:val="0"/>
          <w:color w:val="16181D"/>
          <w:sz w:val="19"/>
        </w:rPr>
        <w:t>File carving</w:t>
      </w:r>
      <w:r>
        <w:rPr>
          <w:rFonts w:ascii="Georgia" w:hAnsi="Georgia"/>
          <w:b w:val="0"/>
          <w:i w:val="0"/>
          <w:color w:val="16181D"/>
          <w:sz w:val="19"/>
        </w:rPr>
        <w:t xml:space="preserve"> — rebuilding files from their signatures without the file-system index. </w:t>
      </w:r>
      <w:r>
        <w:rPr>
          <w:rFonts w:ascii="Georgia" w:hAnsi="Georgia"/>
          <w:b/>
          <w:i w:val="0"/>
          <w:color w:val="16181D"/>
          <w:sz w:val="19"/>
        </w:rPr>
        <w:t>Greenwashing</w:t>
      </w:r>
      <w:r>
        <w:rPr>
          <w:rFonts w:ascii="Georgia" w:hAnsi="Georgia"/>
          <w:b w:val="0"/>
          <w:i w:val="0"/>
          <w:color w:val="16181D"/>
          <w:sz w:val="19"/>
        </w:rPr>
        <w:t xml:space="preserve"> — advertising responsibility you do not practise. </w:t>
      </w:r>
      <w:r>
        <w:rPr>
          <w:rFonts w:ascii="Georgia" w:hAnsi="Georgia"/>
          <w:b/>
          <w:i w:val="0"/>
          <w:color w:val="16181D"/>
          <w:sz w:val="19"/>
        </w:rPr>
        <w:t>Hashing</w:t>
      </w:r>
      <w:r>
        <w:rPr>
          <w:rFonts w:ascii="Georgia" w:hAnsi="Georgia"/>
          <w:b w:val="0"/>
          <w:i w:val="0"/>
          <w:color w:val="16181D"/>
          <w:sz w:val="19"/>
        </w:rPr>
        <w:t xml:space="preserve"> — a digital fingerprint (MD5, SHA-256) proving data is unchanged. </w:t>
      </w:r>
      <w:r>
        <w:rPr>
          <w:rFonts w:ascii="Georgia" w:hAnsi="Georgia"/>
          <w:b/>
          <w:i w:val="0"/>
          <w:color w:val="16181D"/>
          <w:sz w:val="19"/>
        </w:rPr>
        <w:t>Information asymmetry</w:t>
      </w:r>
      <w:r>
        <w:rPr>
          <w:rFonts w:ascii="Georgia" w:hAnsi="Georgia"/>
          <w:b w:val="0"/>
          <w:i w:val="0"/>
          <w:color w:val="16181D"/>
          <w:sz w:val="19"/>
        </w:rPr>
        <w:t xml:space="preserve"> — one party knowing more than the other. </w:t>
      </w:r>
      <w:r>
        <w:rPr>
          <w:rFonts w:ascii="Georgia" w:hAnsi="Georgia"/>
          <w:b/>
          <w:i w:val="0"/>
          <w:color w:val="16181D"/>
          <w:sz w:val="19"/>
        </w:rPr>
        <w:t>Insider risk</w:t>
      </w:r>
      <w:r>
        <w:rPr>
          <w:rFonts w:ascii="Georgia" w:hAnsi="Georgia"/>
          <w:b w:val="0"/>
          <w:i w:val="0"/>
          <w:color w:val="16181D"/>
          <w:sz w:val="19"/>
        </w:rPr>
        <w:t xml:space="preserve"> — harm originating from ordinary users, usually careless. </w:t>
      </w:r>
      <w:r>
        <w:rPr>
          <w:rFonts w:ascii="Georgia" w:hAnsi="Georgia"/>
          <w:b/>
          <w:i w:val="0"/>
          <w:color w:val="16181D"/>
          <w:sz w:val="19"/>
        </w:rPr>
        <w:t>Intellectual property</w:t>
      </w:r>
      <w:r>
        <w:rPr>
          <w:rFonts w:ascii="Georgia" w:hAnsi="Georgia"/>
          <w:b w:val="0"/>
          <w:i w:val="0"/>
          <w:color w:val="16181D"/>
          <w:sz w:val="19"/>
        </w:rPr>
        <w:t xml:space="preserve"> — legal rights over creations of the mind. </w:t>
      </w:r>
      <w:r>
        <w:rPr>
          <w:rFonts w:ascii="Georgia" w:hAnsi="Georgia"/>
          <w:b/>
          <w:i w:val="0"/>
          <w:color w:val="16181D"/>
          <w:sz w:val="19"/>
        </w:rPr>
        <w:t>Least privilege</w:t>
      </w:r>
      <w:r>
        <w:rPr>
          <w:rFonts w:ascii="Georgia" w:hAnsi="Georgia"/>
          <w:b w:val="0"/>
          <w:i w:val="0"/>
          <w:color w:val="16181D"/>
          <w:sz w:val="19"/>
        </w:rPr>
        <w:t xml:space="preserve"> — granting only the access actually needed. </w:t>
      </w:r>
      <w:r>
        <w:rPr>
          <w:rFonts w:ascii="Georgia" w:hAnsi="Georgia"/>
          <w:b/>
          <w:i w:val="0"/>
          <w:color w:val="16181D"/>
          <w:sz w:val="19"/>
        </w:rPr>
        <w:t>MFA</w:t>
      </w:r>
      <w:r>
        <w:rPr>
          <w:rFonts w:ascii="Georgia" w:hAnsi="Georgia"/>
          <w:b w:val="0"/>
          <w:i w:val="0"/>
          <w:color w:val="16181D"/>
          <w:sz w:val="19"/>
        </w:rPr>
        <w:t xml:space="preserve"> — a second proof of identity beyond a password. </w:t>
      </w:r>
      <w:r>
        <w:rPr>
          <w:rFonts w:ascii="Georgia" w:hAnsi="Georgia"/>
          <w:b/>
          <w:i w:val="0"/>
          <w:color w:val="16181D"/>
          <w:sz w:val="19"/>
        </w:rPr>
        <w:t>Misappropriation</w:t>
      </w:r>
      <w:r>
        <w:rPr>
          <w:rFonts w:ascii="Georgia" w:hAnsi="Georgia"/>
          <w:b w:val="0"/>
          <w:i w:val="0"/>
          <w:color w:val="16181D"/>
          <w:sz w:val="19"/>
        </w:rPr>
        <w:t xml:space="preserve"> — the theft or breach-of-confidence taking of a trade secret. </w:t>
      </w:r>
      <w:r>
        <w:rPr>
          <w:rFonts w:ascii="Georgia" w:hAnsi="Georgia"/>
          <w:b/>
          <w:i w:val="0"/>
          <w:color w:val="16181D"/>
          <w:sz w:val="19"/>
        </w:rPr>
        <w:t>MITM</w:t>
      </w:r>
      <w:r>
        <w:rPr>
          <w:rFonts w:ascii="Georgia" w:hAnsi="Georgia"/>
          <w:b w:val="0"/>
          <w:i w:val="0"/>
          <w:color w:val="16181D"/>
          <w:sz w:val="19"/>
        </w:rPr>
        <w:t xml:space="preserve"> — an attacker secretly relaying and able to alter traffic. </w:t>
      </w:r>
      <w:r>
        <w:rPr>
          <w:rFonts w:ascii="Georgia" w:hAnsi="Georgia"/>
          <w:b/>
          <w:i w:val="0"/>
          <w:color w:val="16181D"/>
          <w:sz w:val="19"/>
        </w:rPr>
        <w:t>Multi-homing</w:t>
      </w:r>
      <w:r>
        <w:rPr>
          <w:rFonts w:ascii="Georgia" w:hAnsi="Georgia"/>
          <w:b w:val="0"/>
          <w:i w:val="0"/>
          <w:color w:val="16181D"/>
          <w:sz w:val="19"/>
        </w:rPr>
        <w:t xml:space="preserve"> — </w:t>
      </w:r>
      <w:r>
        <w:rPr>
          <w:rFonts w:ascii="Georgia" w:hAnsi="Georgia"/>
          <w:b w:val="0"/>
          <w:i/>
          <w:color w:val="16181D"/>
          <w:sz w:val="19"/>
        </w:rPr>
        <w:t>(platform context)</w:t>
      </w:r>
      <w:r>
        <w:rPr>
          <w:rFonts w:ascii="Georgia" w:hAnsi="Georgia"/>
          <w:b w:val="0"/>
          <w:i w:val="0"/>
          <w:color w:val="16181D"/>
          <w:sz w:val="19"/>
        </w:rPr>
        <w:t xml:space="preserve"> using several competing services at once. </w:t>
      </w:r>
      <w:r>
        <w:rPr>
          <w:rFonts w:ascii="Georgia" w:hAnsi="Georgia"/>
          <w:b/>
          <w:i w:val="0"/>
          <w:color w:val="16181D"/>
          <w:sz w:val="19"/>
        </w:rPr>
        <w:t>Non-repudiation</w:t>
      </w:r>
      <w:r>
        <w:rPr>
          <w:rFonts w:ascii="Georgia" w:hAnsi="Georgia"/>
          <w:b w:val="0"/>
          <w:i w:val="0"/>
          <w:color w:val="16181D"/>
          <w:sz w:val="19"/>
        </w:rPr>
        <w:t xml:space="preserve"> — the signer cannot later deny signing. </w:t>
      </w:r>
      <w:r>
        <w:rPr>
          <w:rFonts w:ascii="Georgia" w:hAnsi="Georgia"/>
          <w:b/>
          <w:i w:val="0"/>
          <w:color w:val="16181D"/>
          <w:sz w:val="19"/>
        </w:rPr>
        <w:t>Order of volatility</w:t>
      </w:r>
      <w:r>
        <w:rPr>
          <w:rFonts w:ascii="Georgia" w:hAnsi="Georgia"/>
          <w:b w:val="0"/>
          <w:i w:val="0"/>
          <w:color w:val="16181D"/>
          <w:sz w:val="19"/>
        </w:rPr>
        <w:t xml:space="preserve"> — the rule that the most fragile evidence (RAM) is captured first. </w:t>
      </w:r>
      <w:r>
        <w:rPr>
          <w:rFonts w:ascii="Georgia" w:hAnsi="Georgia"/>
          <w:b/>
          <w:i w:val="0"/>
          <w:color w:val="16181D"/>
          <w:sz w:val="19"/>
        </w:rPr>
        <w:t>Pretexting</w:t>
      </w:r>
      <w:r>
        <w:rPr>
          <w:rFonts w:ascii="Georgia" w:hAnsi="Georgia"/>
          <w:b w:val="0"/>
          <w:i w:val="0"/>
          <w:color w:val="16181D"/>
          <w:sz w:val="19"/>
        </w:rPr>
        <w:t xml:space="preserve"> — inventing a role or story to extract information. </w:t>
      </w:r>
      <w:r>
        <w:rPr>
          <w:rFonts w:ascii="Georgia" w:hAnsi="Georgia"/>
          <w:b/>
          <w:i w:val="0"/>
          <w:color w:val="16181D"/>
          <w:sz w:val="19"/>
        </w:rPr>
        <w:t>Phishing / vishing / smishing</w:t>
      </w:r>
      <w:r>
        <w:rPr>
          <w:rFonts w:ascii="Georgia" w:hAnsi="Georgia"/>
          <w:b w:val="0"/>
          <w:i w:val="0"/>
          <w:color w:val="16181D"/>
          <w:sz w:val="19"/>
        </w:rPr>
        <w:t xml:space="preserve"> — the same con over email, voice and SMS. </w:t>
      </w:r>
      <w:r>
        <w:rPr>
          <w:rFonts w:ascii="Georgia" w:hAnsi="Georgia"/>
          <w:b/>
          <w:i w:val="0"/>
          <w:color w:val="16181D"/>
          <w:sz w:val="19"/>
        </w:rPr>
        <w:t>PKI</w:t>
      </w:r>
      <w:r>
        <w:rPr>
          <w:rFonts w:ascii="Georgia" w:hAnsi="Georgia"/>
          <w:b w:val="0"/>
          <w:i w:val="0"/>
          <w:color w:val="16181D"/>
          <w:sz w:val="19"/>
        </w:rPr>
        <w:t xml:space="preserve"> — the Controller → CA → certificate trust chain. </w:t>
      </w:r>
      <w:r>
        <w:rPr>
          <w:rFonts w:ascii="Georgia" w:hAnsi="Georgia"/>
          <w:b/>
          <w:i w:val="0"/>
          <w:color w:val="16181D"/>
          <w:sz w:val="19"/>
        </w:rPr>
        <w:t>Plagiarism</w:t>
      </w:r>
      <w:r>
        <w:rPr>
          <w:rFonts w:ascii="Georgia" w:hAnsi="Georgia"/>
          <w:b w:val="0"/>
          <w:i w:val="0"/>
          <w:color w:val="16181D"/>
          <w:sz w:val="19"/>
        </w:rPr>
        <w:t xml:space="preserve"> — presenting another's work or ideas as your own. </w:t>
      </w:r>
      <w:r>
        <w:rPr>
          <w:rFonts w:ascii="Georgia" w:hAnsi="Georgia"/>
          <w:b/>
          <w:i w:val="0"/>
          <w:color w:val="16181D"/>
          <w:sz w:val="19"/>
        </w:rPr>
        <w:t>Ransomware</w:t>
      </w:r>
      <w:r>
        <w:rPr>
          <w:rFonts w:ascii="Georgia" w:hAnsi="Georgia"/>
          <w:b w:val="0"/>
          <w:i w:val="0"/>
          <w:color w:val="16181D"/>
          <w:sz w:val="19"/>
        </w:rPr>
        <w:t xml:space="preserve"> — malware that encrypts files and demands payment. </w:t>
      </w:r>
      <w:r>
        <w:rPr>
          <w:rFonts w:ascii="Georgia" w:hAnsi="Georgia"/>
          <w:b/>
          <w:i w:val="0"/>
          <w:color w:val="16181D"/>
          <w:sz w:val="19"/>
        </w:rPr>
        <w:t>Residual risk</w:t>
      </w:r>
      <w:r>
        <w:rPr>
          <w:rFonts w:ascii="Georgia" w:hAnsi="Georgia"/>
          <w:b w:val="0"/>
          <w:i w:val="0"/>
          <w:color w:val="16181D"/>
          <w:sz w:val="19"/>
        </w:rPr>
        <w:t xml:space="preserve"> — the risk left after all controls, consciously accepted. </w:t>
      </w:r>
      <w:r>
        <w:rPr>
          <w:rFonts w:ascii="Georgia" w:hAnsi="Georgia"/>
          <w:b/>
          <w:i w:val="0"/>
          <w:color w:val="16181D"/>
          <w:sz w:val="19"/>
        </w:rPr>
        <w:t>Reverse engineering</w:t>
      </w:r>
      <w:r>
        <w:rPr>
          <w:rFonts w:ascii="Georgia" w:hAnsi="Georgia"/>
          <w:b w:val="0"/>
          <w:i w:val="0"/>
          <w:color w:val="16181D"/>
          <w:sz w:val="19"/>
        </w:rPr>
        <w:t xml:space="preserve"> — analysing a product to learn how it works; lawful for interoperability, security and learning. </w:t>
      </w:r>
      <w:r>
        <w:rPr>
          <w:rFonts w:ascii="Georgia" w:hAnsi="Georgia"/>
          <w:b/>
          <w:i w:val="0"/>
          <w:color w:val="16181D"/>
          <w:sz w:val="19"/>
        </w:rPr>
        <w:t>Security posture</w:t>
      </w:r>
      <w:r>
        <w:rPr>
          <w:rFonts w:ascii="Georgia" w:hAnsi="Georgia"/>
          <w:b w:val="0"/>
          <w:i w:val="0"/>
          <w:color w:val="16181D"/>
          <w:sz w:val="19"/>
        </w:rPr>
        <w:t xml:space="preserve"> — how well your devices and habits resist and recover from threats. </w:t>
      </w:r>
      <w:r>
        <w:rPr>
          <w:rFonts w:ascii="Georgia" w:hAnsi="Georgia"/>
          <w:b/>
          <w:i w:val="0"/>
          <w:color w:val="16181D"/>
          <w:sz w:val="19"/>
        </w:rPr>
        <w:t>SIM-swap</w:t>
      </w:r>
      <w:r>
        <w:rPr>
          <w:rFonts w:ascii="Georgia" w:hAnsi="Georgia"/>
          <w:b w:val="0"/>
          <w:i w:val="0"/>
          <w:color w:val="16181D"/>
          <w:sz w:val="19"/>
        </w:rPr>
        <w:t xml:space="preserve"> — porting a victim's number onto an attacker's SIM to steal OTPs. </w:t>
      </w:r>
      <w:r>
        <w:rPr>
          <w:rFonts w:ascii="Georgia" w:hAnsi="Georgia"/>
          <w:b/>
          <w:i w:val="0"/>
          <w:color w:val="16181D"/>
          <w:sz w:val="19"/>
        </w:rPr>
        <w:t>Social engineering</w:t>
      </w:r>
      <w:r>
        <w:rPr>
          <w:rFonts w:ascii="Georgia" w:hAnsi="Georgia"/>
          <w:b w:val="0"/>
          <w:i w:val="0"/>
          <w:color w:val="16181D"/>
          <w:sz w:val="19"/>
        </w:rPr>
        <w:t xml:space="preserve"> — manipulating people rather than breaking technology. </w:t>
      </w:r>
      <w:r>
        <w:rPr>
          <w:rFonts w:ascii="Georgia" w:hAnsi="Georgia"/>
          <w:b/>
          <w:i w:val="0"/>
          <w:color w:val="16181D"/>
          <w:sz w:val="19"/>
        </w:rPr>
        <w:t>Supply- chain risk</w:t>
      </w:r>
      <w:r>
        <w:rPr>
          <w:rFonts w:ascii="Georgia" w:hAnsi="Georgia"/>
          <w:b w:val="0"/>
          <w:i w:val="0"/>
          <w:color w:val="16181D"/>
          <w:sz w:val="19"/>
        </w:rPr>
        <w:t xml:space="preserve"> — inheriting a vendor's security weaknesses. </w:t>
      </w:r>
      <w:r>
        <w:rPr>
          <w:rFonts w:ascii="Georgia" w:hAnsi="Georgia"/>
          <w:b/>
          <w:i w:val="0"/>
          <w:color w:val="16181D"/>
          <w:sz w:val="19"/>
        </w:rPr>
        <w:t>Tailgating</w:t>
      </w:r>
      <w:r>
        <w:rPr>
          <w:rFonts w:ascii="Georgia" w:hAnsi="Georgia"/>
          <w:b w:val="0"/>
          <w:i w:val="0"/>
          <w:color w:val="16181D"/>
          <w:sz w:val="19"/>
        </w:rPr>
        <w:t xml:space="preserve"> — following an authorised person through a secure door. </w:t>
      </w:r>
      <w:r>
        <w:rPr>
          <w:rFonts w:ascii="Georgia" w:hAnsi="Georgia"/>
          <w:b/>
          <w:i w:val="0"/>
          <w:color w:val="16181D"/>
          <w:sz w:val="19"/>
        </w:rPr>
        <w:t>Trade secret</w:t>
      </w:r>
      <w:r>
        <w:rPr>
          <w:rFonts w:ascii="Georgia" w:hAnsi="Georgia"/>
          <w:b w:val="0"/>
          <w:i w:val="0"/>
          <w:color w:val="16181D"/>
          <w:sz w:val="19"/>
        </w:rPr>
        <w:t xml:space="preserve"> — confidential information protected purely by secrecy. </w:t>
      </w:r>
      <w:r>
        <w:rPr>
          <w:rFonts w:ascii="Georgia" w:hAnsi="Georgia"/>
          <w:b/>
          <w:i w:val="0"/>
          <w:color w:val="16181D"/>
          <w:sz w:val="19"/>
        </w:rPr>
        <w:t>Whistle-blowing</w:t>
      </w:r>
      <w:r>
        <w:rPr>
          <w:rFonts w:ascii="Georgia" w:hAnsi="Georgia"/>
          <w:b w:val="0"/>
          <w:i w:val="0"/>
          <w:color w:val="16181D"/>
          <w:sz w:val="19"/>
        </w:rPr>
        <w:t xml:space="preserve"> — an insider revealing wrongdoing. </w:t>
      </w:r>
      <w:r>
        <w:rPr>
          <w:rFonts w:ascii="Georgia" w:hAnsi="Georgia"/>
          <w:b/>
          <w:i w:val="0"/>
          <w:color w:val="16181D"/>
          <w:sz w:val="19"/>
        </w:rPr>
        <w:t>White blocker → write blocker</w:t>
      </w:r>
      <w:r>
        <w:rPr>
          <w:rFonts w:ascii="Georgia" w:hAnsi="Georgia"/>
          <w:b w:val="0"/>
          <w:i w:val="0"/>
          <w:color w:val="16181D"/>
          <w:sz w:val="19"/>
        </w:rPr>
        <w:t xml:space="preserve"> — hardware or software that permits reading but blocks any write to a drive. </w:t>
      </w:r>
      <w:r>
        <w:rPr>
          <w:rFonts w:ascii="Georgia" w:hAnsi="Georgia"/>
          <w:b/>
          <w:i w:val="0"/>
          <w:color w:val="16181D"/>
          <w:sz w:val="19"/>
        </w:rPr>
        <w:t>Zero-day</w:t>
      </w:r>
      <w:r>
        <w:rPr>
          <w:rFonts w:ascii="Georgia" w:hAnsi="Georgia"/>
          <w:b w:val="0"/>
          <w:i w:val="0"/>
          <w:color w:val="16181D"/>
          <w:sz w:val="19"/>
        </w:rPr>
        <w:t xml:space="preserve"> — a vulnerability with no patch yet available.</w:t>
      </w:r>
    </w:p>
    <w:p>
      <w:pPr>
        <w:pStyle w:val="Heading2"/>
        <w:pBdr>
          <w:bottom w:val="single" w:sz="6" w:space="2" w:color="D6D9E0"/>
        </w:pBdr>
      </w:pPr>
      <w:r>
        <w:rPr>
          <w:rFonts w:ascii="Helvetica Neue" w:hAnsi="Helvetica Neue"/>
          <w:b/>
          <w:i w:val="0"/>
          <w:color w:val="1F4E79"/>
          <w:sz w:val="27"/>
        </w:rPr>
        <w:t>R6. Exam technique</w:t>
      </w:r>
    </w:p>
    <w:tbl>
      <w:tblPr>
        <w:tblW w:w="10091" w:type="dxa"/>
        <w:jc w:val="center"/>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Layout w:type="fixed"/>
        <w:tblCellMar>
          <w:top w:w="40" w:type="dxa"/>
          <w:left w:w="70" w:type="dxa"/>
          <w:bottom w:w="40" w:type="dxa"/>
          <w:right w:w="70" w:type="dxa"/>
        </w:tblCellMar>
        <w:tblLook w:firstColumn="1" w:firstRow="1" w:lastColumn="0" w:lastRow="0" w:noHBand="0" w:noVBand="1" w:val="04A0"/>
      </w:tblPr>
      <w:tblGrid>
        <w:gridCol w:w="2318"/>
        <w:gridCol w:w="3178"/>
        <w:gridCol w:w="4595"/>
      </w:tblGrid>
      <w:tr>
        <w:trPr>
          <w:cantSplit/>
          <w:tblHeader/>
        </w:trPr>
        <w:tc>
          <w:tcPr>
            <w:tcW w:type="dxa" w:w="2318"/>
            <w:shd w:val="clear" w:color="auto" w:fill="EEF3F8"/>
          </w:tcPr>
          <w:p>
            <w:pPr>
              <w:spacing w:after="0" w:line="240" w:lineRule="auto"/>
            </w:pPr>
            <w:r>
              <w:rPr>
                <w:rFonts w:ascii="Helvetica Neue" w:hAnsi="Helvetica Neue"/>
                <w:b/>
                <w:i w:val="0"/>
                <w:color w:val="1F4E79"/>
                <w:sz w:val="16"/>
              </w:rPr>
              <w:t>Question shape</w:t>
            </w:r>
          </w:p>
        </w:tc>
        <w:tc>
          <w:tcPr>
            <w:tcW w:type="dxa" w:w="3178"/>
            <w:shd w:val="clear" w:color="auto" w:fill="EEF3F8"/>
          </w:tcPr>
          <w:p>
            <w:pPr>
              <w:spacing w:after="0" w:line="240" w:lineRule="auto"/>
            </w:pPr>
            <w:r>
              <w:rPr>
                <w:rFonts w:ascii="Helvetica Neue" w:hAnsi="Helvetica Neue"/>
                <w:b/>
                <w:i w:val="0"/>
                <w:color w:val="1F4E79"/>
                <w:sz w:val="16"/>
              </w:rPr>
              <w:t>How to answer</w:t>
            </w:r>
          </w:p>
        </w:tc>
        <w:tc>
          <w:tcPr>
            <w:tcW w:type="dxa" w:w="4595"/>
            <w:shd w:val="clear" w:color="auto" w:fill="EEF3F8"/>
          </w:tcPr>
          <w:p>
            <w:pPr>
              <w:spacing w:after="0" w:line="240" w:lineRule="auto"/>
            </w:pPr>
            <w:r>
              <w:rPr>
                <w:rFonts w:ascii="Helvetica Neue" w:hAnsi="Helvetica Neue"/>
                <w:b/>
                <w:i w:val="0"/>
                <w:color w:val="1F4E79"/>
                <w:sz w:val="16"/>
              </w:rPr>
              <w:t>High-yield topics</w:t>
            </w:r>
          </w:p>
        </w:tc>
      </w:tr>
      <w:tr>
        <w:trPr>
          <w:cantSplit/>
        </w:trPr>
        <w:tc>
          <w:tcPr>
            <w:tcW w:type="dxa" w:w="2318"/>
          </w:tcPr>
          <w:p>
            <w:pPr>
              <w:spacing w:after="0" w:line="240" w:lineRule="auto"/>
            </w:pPr>
            <w:r>
              <w:rPr>
                <w:rFonts w:ascii="Georgia" w:hAnsi="Georgia"/>
                <w:b/>
                <w:i w:val="0"/>
                <w:color w:val="16181D"/>
                <w:sz w:val="17"/>
              </w:rPr>
              <w:t>Definition</w:t>
            </w:r>
          </w:p>
        </w:tc>
        <w:tc>
          <w:tcPr>
            <w:tcW w:type="dxa" w:w="3178"/>
          </w:tcPr>
          <w:p>
            <w:pPr>
              <w:spacing w:after="0" w:line="240" w:lineRule="auto"/>
            </w:pPr>
            <w:r>
              <w:rPr>
                <w:rFonts w:ascii="Georgia" w:hAnsi="Georgia"/>
                <w:b w:val="0"/>
                <w:i w:val="0"/>
                <w:color w:val="16181D"/>
                <w:sz w:val="17"/>
              </w:rPr>
              <w:t xml:space="preserve">Define → explain → </w:t>
            </w:r>
            <w:r>
              <w:rPr>
                <w:rFonts w:ascii="Georgia" w:hAnsi="Georgia"/>
                <w:b/>
                <w:i w:val="0"/>
                <w:color w:val="16181D"/>
                <w:sz w:val="17"/>
              </w:rPr>
              <w:t>Nepal example</w:t>
            </w:r>
          </w:p>
        </w:tc>
        <w:tc>
          <w:tcPr>
            <w:tcW w:type="dxa" w:w="4595"/>
          </w:tcPr>
          <w:p>
            <w:pPr>
              <w:spacing w:after="0" w:line="240" w:lineRule="auto"/>
            </w:pPr>
            <w:r>
              <w:rPr>
                <w:rFonts w:ascii="Georgia" w:hAnsi="Georgia"/>
                <w:b w:val="0"/>
                <w:i w:val="0"/>
                <w:color w:val="16181D"/>
                <w:sz w:val="17"/>
              </w:rPr>
              <w:t>Ethics vs law; the four IP types; the CIA triad</w:t>
            </w:r>
          </w:p>
        </w:tc>
      </w:tr>
      <w:tr>
        <w:trPr>
          <w:cantSplit/>
        </w:trPr>
        <w:tc>
          <w:tcPr>
            <w:tcW w:type="dxa" w:w="2318"/>
            <w:shd w:val="clear" w:color="auto" w:fill="FAFBFC"/>
          </w:tcPr>
          <w:p>
            <w:pPr>
              <w:spacing w:after="0" w:line="240" w:lineRule="auto"/>
            </w:pPr>
            <w:r>
              <w:rPr>
                <w:rFonts w:ascii="Georgia" w:hAnsi="Georgia"/>
                <w:b/>
                <w:i w:val="0"/>
                <w:color w:val="16181D"/>
                <w:sz w:val="17"/>
              </w:rPr>
              <w:t>Compare / contrast</w:t>
            </w:r>
          </w:p>
        </w:tc>
        <w:tc>
          <w:tcPr>
            <w:tcW w:type="dxa" w:w="3178"/>
            <w:shd w:val="clear" w:color="auto" w:fill="FAFBFC"/>
          </w:tcPr>
          <w:p>
            <w:pPr>
              <w:spacing w:after="0" w:line="240" w:lineRule="auto"/>
            </w:pPr>
            <w:r>
              <w:rPr>
                <w:rFonts w:ascii="Georgia" w:hAnsi="Georgia"/>
                <w:b/>
                <w:i w:val="0"/>
                <w:color w:val="16181D"/>
                <w:sz w:val="17"/>
              </w:rPr>
              <w:t>Use a table structure</w:t>
            </w:r>
          </w:p>
        </w:tc>
        <w:tc>
          <w:tcPr>
            <w:tcW w:type="dxa" w:w="4595"/>
            <w:shd w:val="clear" w:color="auto" w:fill="FAFBFC"/>
          </w:tcPr>
          <w:p>
            <w:pPr>
              <w:spacing w:after="0" w:line="240" w:lineRule="auto"/>
            </w:pPr>
            <w:r>
              <w:rPr>
                <w:rFonts w:ascii="Georgia" w:hAnsi="Georgia"/>
                <w:b w:val="0"/>
                <w:i w:val="0"/>
                <w:color w:val="16181D"/>
                <w:sz w:val="17"/>
              </w:rPr>
              <w:t>Act vs Rules vs Policy; cert vs licence; QA vs QC; the hats</w:t>
            </w:r>
          </w:p>
        </w:tc>
      </w:tr>
      <w:tr>
        <w:trPr>
          <w:cantSplit/>
        </w:trPr>
        <w:tc>
          <w:tcPr>
            <w:tcW w:type="dxa" w:w="2318"/>
          </w:tcPr>
          <w:p>
            <w:pPr>
              <w:spacing w:after="0" w:line="240" w:lineRule="auto"/>
            </w:pPr>
            <w:r>
              <w:rPr>
                <w:rFonts w:ascii="Georgia" w:hAnsi="Georgia"/>
                <w:b/>
                <w:i w:val="0"/>
                <w:color w:val="16181D"/>
                <w:sz w:val="17"/>
              </w:rPr>
              <w:t>Applied Nepal case</w:t>
            </w:r>
          </w:p>
        </w:tc>
        <w:tc>
          <w:tcPr>
            <w:tcW w:type="dxa" w:w="3178"/>
          </w:tcPr>
          <w:p>
            <w:pPr>
              <w:spacing w:after="0" w:line="240" w:lineRule="auto"/>
            </w:pPr>
            <w:r>
              <w:rPr>
                <w:rFonts w:ascii="Georgia" w:hAnsi="Georgia"/>
                <w:b w:val="0"/>
                <w:i w:val="0"/>
                <w:color w:val="16181D"/>
                <w:sz w:val="17"/>
              </w:rPr>
              <w:t>Classify → name the concept → give the steps</w:t>
            </w:r>
          </w:p>
        </w:tc>
        <w:tc>
          <w:tcPr>
            <w:tcW w:type="dxa" w:w="4595"/>
          </w:tcPr>
          <w:p>
            <w:pPr>
              <w:spacing w:after="0" w:line="240" w:lineRule="auto"/>
            </w:pPr>
            <w:r>
              <w:rPr>
                <w:rFonts w:ascii="Georgia" w:hAnsi="Georgia"/>
                <w:b w:val="0"/>
                <w:i w:val="0"/>
                <w:color w:val="16181D"/>
                <w:sz w:val="17"/>
              </w:rPr>
              <w:t>Classify a cybercrime; apply the chain of custody</w:t>
            </w:r>
          </w:p>
        </w:tc>
      </w:tr>
      <w:tr>
        <w:trPr>
          <w:cantSplit/>
        </w:trPr>
        <w:tc>
          <w:tcPr>
            <w:tcW w:type="dxa" w:w="2318"/>
            <w:shd w:val="clear" w:color="auto" w:fill="FAFBFC"/>
          </w:tcPr>
          <w:p>
            <w:pPr>
              <w:spacing w:after="0" w:line="240" w:lineRule="auto"/>
            </w:pPr>
            <w:r>
              <w:rPr>
                <w:rFonts w:ascii="Georgia" w:hAnsi="Georgia"/>
                <w:b/>
                <w:i w:val="0"/>
                <w:color w:val="16181D"/>
                <w:sz w:val="17"/>
              </w:rPr>
              <w:t>"Explain the provisions of the ETA"</w:t>
            </w:r>
          </w:p>
        </w:tc>
        <w:tc>
          <w:tcPr>
            <w:tcW w:type="dxa" w:w="3178"/>
            <w:shd w:val="clear" w:color="auto" w:fill="FAFBFC"/>
          </w:tcPr>
          <w:p>
            <w:pPr>
              <w:spacing w:after="0" w:line="240" w:lineRule="auto"/>
            </w:pPr>
            <w:r>
              <w:rPr>
                <w:rFonts w:ascii="Georgia" w:hAnsi="Georgia"/>
                <w:b w:val="0"/>
                <w:i w:val="0"/>
                <w:color w:val="16181D"/>
                <w:sz w:val="17"/>
              </w:rPr>
              <w:t>The two halves → key offences → note "verify"</w:t>
            </w:r>
          </w:p>
        </w:tc>
        <w:tc>
          <w:tcPr>
            <w:tcW w:type="dxa" w:w="4595"/>
            <w:shd w:val="clear" w:color="auto" w:fill="FAFBFC"/>
          </w:tcPr>
          <w:p>
            <w:pPr>
              <w:spacing w:after="0" w:line="240" w:lineRule="auto"/>
            </w:pPr>
            <w:r>
              <w:rPr>
                <w:rFonts w:ascii="Georgia" w:hAnsi="Georgia"/>
                <w:b w:val="0"/>
                <w:i w:val="0"/>
                <w:color w:val="16181D"/>
                <w:sz w:val="17"/>
              </w:rPr>
              <w:t>ETA 2063; the Controller's role</w:t>
            </w:r>
          </w:p>
        </w:tc>
      </w:tr>
      <w:tr>
        <w:trPr>
          <w:cantSplit/>
        </w:trPr>
        <w:tc>
          <w:tcPr>
            <w:tcW w:type="dxa" w:w="2318"/>
          </w:tcPr>
          <w:p>
            <w:pPr>
              <w:spacing w:after="0" w:line="240" w:lineRule="auto"/>
            </w:pPr>
            <w:r>
              <w:rPr>
                <w:rFonts w:ascii="Georgia" w:hAnsi="Georgia"/>
                <w:b/>
                <w:i w:val="0"/>
                <w:color w:val="16181D"/>
                <w:sz w:val="17"/>
              </w:rPr>
              <w:t>Attack and defence taxonomy</w:t>
            </w:r>
          </w:p>
        </w:tc>
        <w:tc>
          <w:tcPr>
            <w:tcW w:type="dxa" w:w="3178"/>
          </w:tcPr>
          <w:p>
            <w:pPr>
              <w:spacing w:after="0" w:line="240" w:lineRule="auto"/>
            </w:pPr>
            <w:r>
              <w:rPr>
                <w:rFonts w:ascii="Georgia" w:hAnsi="Georgia"/>
                <w:b w:val="0"/>
                <w:i w:val="0"/>
                <w:color w:val="16181D"/>
                <w:sz w:val="17"/>
              </w:rPr>
              <w:t xml:space="preserve">Name → mechanism → </w:t>
            </w:r>
            <w:r>
              <w:rPr>
                <w:rFonts w:ascii="Georgia" w:hAnsi="Georgia"/>
                <w:b/>
                <w:i w:val="0"/>
                <w:color w:val="16181D"/>
                <w:sz w:val="17"/>
              </w:rPr>
              <w:t>countermeasure</w:t>
            </w:r>
          </w:p>
        </w:tc>
        <w:tc>
          <w:tcPr>
            <w:tcW w:type="dxa" w:w="4595"/>
          </w:tcPr>
          <w:p>
            <w:pPr>
              <w:spacing w:after="0" w:line="240" w:lineRule="auto"/>
            </w:pPr>
            <w:r>
              <w:rPr>
                <w:rFonts w:ascii="Georgia" w:hAnsi="Georgia"/>
                <w:b w:val="0"/>
                <w:i w:val="0"/>
                <w:color w:val="16181D"/>
                <w:sz w:val="17"/>
              </w:rPr>
              <w:t>Unit 5 attack types; Unit 7 social engineering</w:t>
            </w:r>
          </w:p>
        </w:tc>
      </w:tr>
      <w:tr>
        <w:trPr>
          <w:cantSplit/>
        </w:trPr>
        <w:tc>
          <w:tcPr>
            <w:tcW w:type="dxa" w:w="2318"/>
            <w:shd w:val="clear" w:color="auto" w:fill="FAFBFC"/>
          </w:tcPr>
          <w:p>
            <w:pPr>
              <w:spacing w:after="0" w:line="240" w:lineRule="auto"/>
            </w:pPr>
            <w:r>
              <w:rPr>
                <w:rFonts w:ascii="Georgia" w:hAnsi="Georgia"/>
                <w:b/>
                <w:i w:val="0"/>
                <w:color w:val="16181D"/>
                <w:sz w:val="17"/>
              </w:rPr>
              <w:t>Discussion / argue both sides</w:t>
            </w:r>
          </w:p>
        </w:tc>
        <w:tc>
          <w:tcPr>
            <w:tcW w:type="dxa" w:w="3178"/>
            <w:shd w:val="clear" w:color="auto" w:fill="FAFBFC"/>
          </w:tcPr>
          <w:p>
            <w:pPr>
              <w:spacing w:after="0" w:line="240" w:lineRule="auto"/>
            </w:pPr>
            <w:r>
              <w:rPr>
                <w:rFonts w:ascii="Georgia" w:hAnsi="Georgia"/>
                <w:b w:val="0"/>
                <w:i w:val="0"/>
                <w:color w:val="16181D"/>
                <w:sz w:val="17"/>
              </w:rPr>
              <w:t>State both sides, then a reasoned view</w:t>
            </w:r>
          </w:p>
        </w:tc>
        <w:tc>
          <w:tcPr>
            <w:tcW w:type="dxa" w:w="4595"/>
            <w:shd w:val="clear" w:color="auto" w:fill="FAFBFC"/>
          </w:tcPr>
          <w:p>
            <w:pPr>
              <w:spacing w:after="0" w:line="240" w:lineRule="auto"/>
            </w:pPr>
            <w:r>
              <w:rPr>
                <w:rFonts w:ascii="Georgia" w:hAnsi="Georgia"/>
                <w:b w:val="0"/>
                <w:i w:val="0"/>
                <w:color w:val="16181D"/>
                <w:sz w:val="17"/>
              </w:rPr>
              <w:t>"Section ~47": protection vs free speech; outsourcing; licensing IT</w:t>
            </w:r>
          </w:p>
        </w:tc>
      </w:tr>
    </w:tbl>
    <w:p>
      <w:pPr>
        <w:spacing w:after="40"/>
      </w:pPr>
    </w:p>
    <w:p>
      <w:pPr>
        <w:spacing w:after="80"/>
      </w:pPr>
      <w:r>
        <w:rPr>
          <w:rFonts w:ascii="Georgia" w:hAnsi="Georgia"/>
          <w:b/>
          <w:i w:val="0"/>
          <w:color w:val="16181D"/>
          <w:sz w:val="19"/>
        </w:rPr>
        <w:t>The answer formula that works across the course: define → explain → Nepal example → diagram where useful.</w:t>
      </w:r>
      <w:r>
        <w:rPr>
          <w:rFonts w:ascii="Georgia" w:hAnsi="Georgia"/>
          <w:b w:val="0"/>
          <w:i w:val="0"/>
          <w:color w:val="16181D"/>
          <w:sz w:val="19"/>
        </w:rPr>
        <w:t xml:space="preserve"> For any ethical case question, run the </w:t>
      </w:r>
      <w:r>
        <w:rPr>
          <w:rFonts w:ascii="Georgia" w:hAnsi="Georgia"/>
          <w:b/>
          <w:i w:val="0"/>
          <w:color w:val="16181D"/>
          <w:sz w:val="19"/>
        </w:rPr>
        <w:t>Unit 1 five-step process</w:t>
      </w:r>
      <w:r>
        <w:rPr>
          <w:rFonts w:ascii="Georgia" w:hAnsi="Georgia"/>
          <w:b w:val="0"/>
          <w:i w:val="0"/>
          <w:color w:val="16181D"/>
          <w:sz w:val="19"/>
        </w:rPr>
        <w:t xml:space="preserve"> explicitly.</w:t>
      </w:r>
    </w:p>
    <w:p>
      <w:pPr>
        <w:spacing w:after="80"/>
      </w:pPr>
      <w:r>
        <w:rPr>
          <w:rFonts w:ascii="Georgia" w:hAnsi="Georgia"/>
          <w:b/>
          <w:i w:val="0"/>
          <w:color w:val="16181D"/>
          <w:sz w:val="19"/>
        </w:rPr>
        <w:t>The three pitfalls that cost the most marks:</w:t>
      </w:r>
    </w:p>
    <w:p>
      <w:pPr>
        <w:pStyle w:val="ListNumber"/>
        <w:spacing w:after="30" w:line="254" w:lineRule="auto"/>
        <w:ind w:left="397"/>
      </w:pPr>
      <w:r>
        <w:rPr>
          <w:rFonts w:ascii="Georgia" w:hAnsi="Georgia"/>
          <w:b/>
          <w:i w:val="0"/>
          <w:color w:val="16181D"/>
          <w:sz w:val="19"/>
        </w:rPr>
        <w:t>Confusing Act / Rules / Policy</w:t>
      </w:r>
      <w:r>
        <w:rPr>
          <w:rFonts w:ascii="Georgia" w:hAnsi="Georgia"/>
          <w:b w:val="0"/>
          <w:i w:val="0"/>
          <w:color w:val="16181D"/>
          <w:sz w:val="19"/>
        </w:rPr>
        <w:t xml:space="preserve"> — the IT Policy is </w:t>
      </w:r>
      <w:r>
        <w:rPr>
          <w:rFonts w:ascii="Georgia" w:hAnsi="Georgia"/>
          <w:b/>
          <w:i w:val="0"/>
          <w:color w:val="16181D"/>
          <w:sz w:val="19"/>
        </w:rPr>
        <w:t>not</w:t>
      </w:r>
      <w:r>
        <w:rPr>
          <w:rFonts w:ascii="Georgia" w:hAnsi="Georgia"/>
          <w:b w:val="0"/>
          <w:i w:val="0"/>
          <w:color w:val="16181D"/>
          <w:sz w:val="19"/>
        </w:rPr>
        <w:t xml:space="preserve"> binding law.</w:t>
      </w:r>
    </w:p>
    <w:p>
      <w:pPr>
        <w:pStyle w:val="ListNumber"/>
        <w:spacing w:after="30" w:line="254" w:lineRule="auto"/>
        <w:ind w:left="397"/>
      </w:pPr>
      <w:r>
        <w:rPr>
          <w:rFonts w:ascii="Georgia" w:hAnsi="Georgia"/>
          <w:b/>
          <w:i w:val="0"/>
          <w:color w:val="16181D"/>
          <w:sz w:val="19"/>
        </w:rPr>
        <w:t>Misquoting ETA section numbers and penalties</w:t>
      </w:r>
      <w:r>
        <w:rPr>
          <w:rFonts w:ascii="Georgia" w:hAnsi="Georgia"/>
          <w:b w:val="0"/>
          <w:i w:val="0"/>
          <w:color w:val="16181D"/>
          <w:sz w:val="19"/>
        </w:rPr>
        <w:t xml:space="preserve"> — learn the </w:t>
      </w:r>
      <w:r>
        <w:rPr>
          <w:rFonts w:ascii="Georgia" w:hAnsi="Georgia"/>
          <w:b/>
          <w:i w:val="0"/>
          <w:color w:val="16181D"/>
          <w:sz w:val="19"/>
        </w:rPr>
        <w:t>concept</w:t>
      </w:r>
      <w:r>
        <w:rPr>
          <w:rFonts w:ascii="Georgia" w:hAnsi="Georgia"/>
          <w:b w:val="0"/>
          <w:i w:val="0"/>
          <w:color w:val="16181D"/>
          <w:sz w:val="19"/>
        </w:rPr>
        <w:t>, and cite the section as "Section ~47 — verify".</w:t>
      </w:r>
    </w:p>
    <w:p>
      <w:pPr>
        <w:pStyle w:val="ListNumber"/>
        <w:spacing w:after="30" w:line="254" w:lineRule="auto"/>
        <w:ind w:left="397"/>
      </w:pPr>
      <w:r>
        <w:rPr>
          <w:rFonts w:ascii="Georgia" w:hAnsi="Georgia"/>
          <w:b/>
          <w:i w:val="0"/>
          <w:color w:val="16181D"/>
          <w:sz w:val="19"/>
        </w:rPr>
        <w:t>Treating certification as a licence</w:t>
      </w:r>
      <w:r>
        <w:rPr>
          <w:rFonts w:ascii="Georgia" w:hAnsi="Georgia"/>
          <w:b w:val="0"/>
          <w:i w:val="0"/>
          <w:color w:val="16181D"/>
          <w:sz w:val="19"/>
        </w:rPr>
        <w:t xml:space="preserve">, or </w:t>
      </w:r>
      <w:r>
        <w:rPr>
          <w:rFonts w:ascii="Georgia" w:hAnsi="Georgia"/>
          <w:b/>
          <w:i w:val="0"/>
          <w:color w:val="16181D"/>
          <w:sz w:val="19"/>
        </w:rPr>
        <w:t>plagiarism as the same thing as infringement.</w:t>
      </w:r>
    </w:p>
    <w:p>
      <w:pPr>
        <w:pStyle w:val="Heading2"/>
        <w:pBdr>
          <w:bottom w:val="single" w:sz="6" w:space="2" w:color="D6D9E0"/>
        </w:pBdr>
      </w:pPr>
      <w:r>
        <w:rPr>
          <w:rFonts w:ascii="Helvetica Neue" w:hAnsi="Helvetica Neue"/>
          <w:b/>
          <w:i w:val="0"/>
          <w:color w:val="1F4E79"/>
          <w:sz w:val="27"/>
        </w:rPr>
        <w:t>R7. One sentence per unit</w:t>
      </w:r>
    </w:p>
    <w:p>
      <w:pPr>
        <w:pStyle w:val="ListNumber"/>
        <w:spacing w:after="30" w:line="254" w:lineRule="auto"/>
        <w:ind w:left="397"/>
      </w:pPr>
      <w:r>
        <w:rPr>
          <w:rFonts w:ascii="Georgia" w:hAnsi="Georgia"/>
          <w:b/>
          <w:i w:val="0"/>
          <w:color w:val="16181D"/>
          <w:sz w:val="19"/>
        </w:rPr>
        <w:t>Unit 1</w:t>
      </w:r>
      <w:r>
        <w:rPr>
          <w:rFonts w:ascii="Georgia" w:hAnsi="Georgia"/>
          <w:b w:val="0"/>
          <w:i w:val="0"/>
          <w:color w:val="16181D"/>
          <w:sz w:val="19"/>
        </w:rPr>
        <w:t xml:space="preserve"> — Ethics is a group's shared code, law is only the floor, and IT magnifies every ethical choice through scale, speed, anonymity and permanence.</w:t>
      </w:r>
    </w:p>
    <w:p>
      <w:pPr>
        <w:pStyle w:val="ListNumber"/>
        <w:spacing w:after="30" w:line="254" w:lineRule="auto"/>
        <w:ind w:left="397"/>
      </w:pPr>
      <w:r>
        <w:rPr>
          <w:rFonts w:ascii="Georgia" w:hAnsi="Georgia"/>
          <w:b/>
          <w:i w:val="0"/>
          <w:color w:val="16181D"/>
          <w:sz w:val="19"/>
        </w:rPr>
        <w:t>Unit 2</w:t>
      </w:r>
      <w:r>
        <w:rPr>
          <w:rFonts w:ascii="Georgia" w:hAnsi="Georgia"/>
          <w:b w:val="0"/>
          <w:i w:val="0"/>
          <w:color w:val="16181D"/>
          <w:sz w:val="19"/>
        </w:rPr>
        <w:t xml:space="preserve"> — Privileged access makes IT workers ethically distinctive; they owe duties to six parties, and privacy means control while anonymity cuts both ways.</w:t>
      </w:r>
    </w:p>
    <w:p>
      <w:pPr>
        <w:pStyle w:val="ListNumber"/>
        <w:spacing w:after="30" w:line="254" w:lineRule="auto"/>
        <w:ind w:left="397"/>
      </w:pPr>
      <w:r>
        <w:rPr>
          <w:rFonts w:ascii="Georgia" w:hAnsi="Georgia"/>
          <w:b/>
          <w:i w:val="0"/>
          <w:color w:val="16181D"/>
          <w:sz w:val="19"/>
        </w:rPr>
        <w:t>Unit 3</w:t>
      </w:r>
      <w:r>
        <w:rPr>
          <w:rFonts w:ascii="Georgia" w:hAnsi="Georgia"/>
          <w:b w:val="0"/>
          <w:i w:val="0"/>
          <w:color w:val="16181D"/>
          <w:sz w:val="19"/>
        </w:rPr>
        <w:t xml:space="preserve"> — Four IP families protect four different things — expression, invention, secrets and brands — and most "IP issues" are really questions about intent and how you obtained something.</w:t>
      </w:r>
    </w:p>
    <w:p>
      <w:pPr>
        <w:pStyle w:val="ListNumber"/>
        <w:spacing w:after="30" w:line="254" w:lineRule="auto"/>
        <w:ind w:left="397"/>
      </w:pPr>
      <w:r>
        <w:rPr>
          <w:rFonts w:ascii="Georgia" w:hAnsi="Georgia"/>
          <w:b/>
          <w:i w:val="0"/>
          <w:color w:val="16181D"/>
          <w:sz w:val="19"/>
        </w:rPr>
        <w:t>Unit 4</w:t>
      </w:r>
      <w:r>
        <w:rPr>
          <w:rFonts w:ascii="Georgia" w:hAnsi="Georgia"/>
          <w:b w:val="0"/>
          <w:i w:val="0"/>
          <w:color w:val="16181D"/>
          <w:sz w:val="19"/>
        </w:rPr>
        <w:t xml:space="preserve"> — Quality is fitness for real use, defects get ten times costlier at every stage, and an IT organisation's ethics show up in how it treats contingent workers, whistle-blowers and the planet.</w:t>
      </w:r>
    </w:p>
    <w:p>
      <w:pPr>
        <w:pStyle w:val="ListNumber"/>
        <w:spacing w:after="30" w:line="254" w:lineRule="auto"/>
        <w:ind w:left="397"/>
      </w:pPr>
      <w:r>
        <w:rPr>
          <w:rFonts w:ascii="Georgia" w:hAnsi="Georgia"/>
          <w:b/>
          <w:i w:val="0"/>
          <w:color w:val="16181D"/>
          <w:sz w:val="19"/>
        </w:rPr>
        <w:t>Unit 5</w:t>
      </w:r>
      <w:r>
        <w:rPr>
          <w:rFonts w:ascii="Georgia" w:hAnsi="Georgia"/>
          <w:b w:val="0"/>
          <w:i w:val="0"/>
          <w:color w:val="16181D"/>
          <w:sz w:val="19"/>
        </w:rPr>
        <w:t xml:space="preserve"> — Security protects Confidentiality, Integrity and Availability through people, process and technology, and is prioritised by multiplying threat, vulnerability and impact.</w:t>
      </w:r>
    </w:p>
    <w:p>
      <w:pPr>
        <w:pStyle w:val="ListNumber"/>
        <w:spacing w:after="30" w:line="254" w:lineRule="auto"/>
        <w:ind w:left="397"/>
      </w:pPr>
      <w:r>
        <w:rPr>
          <w:rFonts w:ascii="Georgia" w:hAnsi="Georgia"/>
          <w:b/>
          <w:i w:val="0"/>
          <w:color w:val="16181D"/>
          <w:sz w:val="19"/>
        </w:rPr>
        <w:t>Unit 6</w:t>
      </w:r>
      <w:r>
        <w:rPr>
          <w:rFonts w:ascii="Georgia" w:hAnsi="Georgia"/>
          <w:b w:val="0"/>
          <w:i w:val="0"/>
          <w:color w:val="16181D"/>
          <w:sz w:val="19"/>
        </w:rPr>
        <w:t xml:space="preserve"> — Your own posture is patch, protect, back up and contain — and most of your real risk is a reused password, a default IoT password, or an unlocked phone.</w:t>
      </w:r>
    </w:p>
    <w:p>
      <w:pPr>
        <w:pStyle w:val="ListNumber"/>
        <w:spacing w:after="30" w:line="254" w:lineRule="auto"/>
        <w:ind w:left="397"/>
      </w:pPr>
      <w:r>
        <w:rPr>
          <w:rFonts w:ascii="Georgia" w:hAnsi="Georgia"/>
          <w:b/>
          <w:i w:val="0"/>
          <w:color w:val="16181D"/>
          <w:sz w:val="19"/>
        </w:rPr>
        <w:t>Unit 7</w:t>
      </w:r>
      <w:r>
        <w:rPr>
          <w:rFonts w:ascii="Georgia" w:hAnsi="Georgia"/>
          <w:b w:val="0"/>
          <w:i w:val="0"/>
          <w:color w:val="16181D"/>
          <w:sz w:val="19"/>
        </w:rPr>
        <w:t xml:space="preserve"> — When machines get hard, attackers hack the person instead: they manufacture trust, apply urgency, and the defence is to refuse and verify independently.</w:t>
      </w:r>
    </w:p>
    <w:p>
      <w:pPr>
        <w:pStyle w:val="ListNumber"/>
        <w:spacing w:after="30" w:line="254" w:lineRule="auto"/>
        <w:ind w:left="397"/>
      </w:pPr>
      <w:r>
        <w:rPr>
          <w:rFonts w:ascii="Georgia" w:hAnsi="Georgia"/>
          <w:b/>
          <w:i w:val="0"/>
          <w:color w:val="16181D"/>
          <w:sz w:val="19"/>
        </w:rPr>
        <w:t>Unit 8</w:t>
      </w:r>
      <w:r>
        <w:rPr>
          <w:rFonts w:ascii="Georgia" w:hAnsi="Georgia"/>
          <w:b w:val="0"/>
          <w:i w:val="0"/>
          <w:color w:val="16181D"/>
          <w:sz w:val="19"/>
        </w:rPr>
        <w:t xml:space="preserve"> — Forensics turns data into court-admissible proof through a fixed six-stage process with chain of custody underneath, and in Nepal the principles are sound while capacity is the bottleneck.</w:t>
      </w:r>
    </w:p>
    <w:p>
      <w:pPr>
        <w:pStyle w:val="ListNumber"/>
        <w:spacing w:after="30" w:line="254" w:lineRule="auto"/>
        <w:ind w:left="397"/>
      </w:pPr>
      <w:r>
        <w:rPr>
          <w:rFonts w:ascii="Georgia" w:hAnsi="Georgia"/>
          <w:b/>
          <w:i w:val="0"/>
          <w:color w:val="16181D"/>
          <w:sz w:val="19"/>
        </w:rPr>
        <w:t>Unit 9</w:t>
      </w:r>
      <w:r>
        <w:rPr>
          <w:rFonts w:ascii="Georgia" w:hAnsi="Georgia"/>
          <w:b w:val="0"/>
          <w:i w:val="0"/>
          <w:color w:val="16181D"/>
          <w:sz w:val="19"/>
        </w:rPr>
        <w:t xml:space="preserve"> — The ETA 2063 both enables the digital economy and punishes computer offences; the Act and Rules bind, the IT Policy only directs, and organisational security policy prevents the harm the law can only punish afterwards.</w:t>
      </w:r>
    </w:p>
    <w:p>
      <w:pPr>
        <w:pStyle w:val="Heading2"/>
        <w:pBdr>
          <w:bottom w:val="single" w:sz="6" w:space="2" w:color="D6D9E0"/>
        </w:pBdr>
      </w:pPr>
      <w:r>
        <w:rPr>
          <w:rFonts w:ascii="Helvetica Neue" w:hAnsi="Helvetica Neue"/>
          <w:b/>
          <w:i w:val="0"/>
          <w:color w:val="1F4E79"/>
          <w:sz w:val="27"/>
        </w:rPr>
        <w:t>R8. A note on the source material</w:t>
      </w:r>
    </w:p>
    <w:p>
      <w:pPr>
        <w:spacing w:after="80"/>
      </w:pPr>
      <w:r>
        <w:rPr>
          <w:rFonts w:ascii="Georgia" w:hAnsi="Georgia"/>
          <w:b w:val="0"/>
          <w:i w:val="0"/>
          <w:color w:val="16181D"/>
          <w:sz w:val="19"/>
        </w:rPr>
        <w:t>These notes are built from the complete IT 246 session material for all nine units. Three points of honesty:</w:t>
      </w:r>
    </w:p>
    <w:p>
      <w:pPr>
        <w:pStyle w:val="ListBullet"/>
        <w:spacing w:after="30" w:line="254" w:lineRule="auto"/>
        <w:ind w:left="397"/>
      </w:pPr>
      <w:r>
        <w:rPr>
          <w:rFonts w:ascii="Georgia" w:hAnsi="Georgia"/>
          <w:b/>
          <w:i w:val="0"/>
          <w:color w:val="16181D"/>
          <w:sz w:val="19"/>
        </w:rPr>
        <w:t>Legal specifics</w:t>
      </w:r>
      <w:r>
        <w:rPr>
          <w:rFonts w:ascii="Georgia" w:hAnsi="Georgia"/>
          <w:b w:val="0"/>
          <w:i w:val="0"/>
          <w:color w:val="16181D"/>
          <w:sz w:val="19"/>
        </w:rPr>
        <w:t xml:space="preserve"> — ETA and ETR section numbers, penalty amounts and dates — are reproduced as the course material presents them, and are flagged throughout as </w:t>
      </w:r>
      <w:r>
        <w:rPr>
          <w:rFonts w:ascii="Georgia" w:hAnsi="Georgia"/>
          <w:b/>
          <w:i w:val="0"/>
          <w:color w:val="16181D"/>
          <w:sz w:val="19"/>
        </w:rPr>
        <w:t>"verify against the official text"</w:t>
      </w:r>
      <w:r>
        <w:rPr>
          <w:rFonts w:ascii="Georgia" w:hAnsi="Georgia"/>
          <w:b w:val="0"/>
          <w:i w:val="0"/>
          <w:color w:val="16181D"/>
          <w:sz w:val="19"/>
        </w:rPr>
        <w:t xml:space="preserve">. Nepal's cyber-law landscape has been changing through amendments and proposed replacement bills, so cite the </w:t>
      </w:r>
      <w:r>
        <w:rPr>
          <w:rFonts w:ascii="Georgia" w:hAnsi="Georgia"/>
          <w:b/>
          <w:i w:val="0"/>
          <w:color w:val="16181D"/>
          <w:sz w:val="19"/>
        </w:rPr>
        <w:t>concept</w:t>
      </w:r>
      <w:r>
        <w:rPr>
          <w:rFonts w:ascii="Georgia" w:hAnsi="Georgia"/>
          <w:b w:val="0"/>
          <w:i w:val="0"/>
          <w:color w:val="16181D"/>
          <w:sz w:val="19"/>
        </w:rPr>
        <w:t xml:space="preserve"> confidently and the </w:t>
      </w:r>
      <w:r>
        <w:rPr>
          <w:rFonts w:ascii="Georgia" w:hAnsi="Georgia"/>
          <w:b/>
          <w:i w:val="0"/>
          <w:color w:val="16181D"/>
          <w:sz w:val="19"/>
        </w:rPr>
        <w:t>number</w:t>
      </w:r>
      <w:r>
        <w:rPr>
          <w:rFonts w:ascii="Georgia" w:hAnsi="Georgia"/>
          <w:b w:val="0"/>
          <w:i w:val="0"/>
          <w:color w:val="16181D"/>
          <w:sz w:val="19"/>
        </w:rPr>
        <w:t xml:space="preserve"> cautiously.</w:t>
      </w:r>
    </w:p>
    <w:p>
      <w:pPr>
        <w:pStyle w:val="ListBullet"/>
        <w:spacing w:after="30" w:line="254" w:lineRule="auto"/>
        <w:ind w:left="397"/>
      </w:pPr>
      <w:r>
        <w:rPr>
          <w:rFonts w:ascii="Georgia" w:hAnsi="Georgia"/>
          <w:b/>
          <w:i w:val="0"/>
          <w:color w:val="16181D"/>
          <w:sz w:val="19"/>
        </w:rPr>
        <w:t>Units 5 to 8 are deliberately defensive.</w:t>
      </w:r>
      <w:r>
        <w:rPr>
          <w:rFonts w:ascii="Georgia" w:hAnsi="Georgia"/>
          <w:b w:val="0"/>
          <w:i w:val="0"/>
          <w:color w:val="16181D"/>
          <w:sz w:val="19"/>
        </w:rPr>
        <w:t xml:space="preserve"> Attacks are described for recognition and defence only; there are no exploit or attack-execution instructions anywhere in these notes, by design.</w:t>
      </w:r>
    </w:p>
    <w:p>
      <w:pPr>
        <w:pStyle w:val="ListBullet"/>
        <w:spacing w:after="30" w:line="254" w:lineRule="auto"/>
        <w:ind w:left="397"/>
      </w:pPr>
      <w:r>
        <w:rPr>
          <w:rFonts w:ascii="Georgia" w:hAnsi="Georgia"/>
          <w:b/>
          <w:i w:val="0"/>
          <w:color w:val="16181D"/>
          <w:sz w:val="19"/>
        </w:rPr>
        <w:t>Nepali statistics and case references</w:t>
      </w:r>
      <w:r>
        <w:rPr>
          <w:rFonts w:ascii="Georgia" w:hAnsi="Georgia"/>
          <w:b w:val="0"/>
          <w:i w:val="0"/>
          <w:color w:val="16181D"/>
          <w:sz w:val="19"/>
        </w:rPr>
        <w:t xml:space="preserve"> (the Cyber Bureau's largest complaint category, lab capacity, piracy rates) come from the lecture material rather than a cited published dataset. Attribute them accordingly in written answers.</w:t>
      </w:r>
    </w:p>
    <w:p>
      <w:pPr>
        <w:keepLines/>
        <w:pBdr>
          <w:left w:val="single" w:sz="18" w:space="6" w:color="2A6EA8"/>
        </w:pBdr>
        <w:shd w:val="clear" w:color="auto" w:fill="F7F9FB"/>
        <w:spacing w:before="80" w:after="80"/>
        <w:ind w:left="227" w:right="113"/>
      </w:pPr>
      <w:r>
        <w:rPr>
          <w:rFonts w:ascii="Georgia" w:hAnsi="Georgia"/>
          <w:b/>
          <w:i w:val="0"/>
          <w:color w:val="3D4350"/>
          <w:sz w:val="18"/>
        </w:rPr>
        <w:t>Final advice.</w:t>
      </w:r>
      <w:r>
        <w:rPr>
          <w:rFonts w:ascii="Georgia" w:hAnsi="Georgia"/>
          <w:b w:val="0"/>
          <w:i w:val="0"/>
          <w:color w:val="3D4350"/>
          <w:sz w:val="18"/>
        </w:rPr>
        <w:t xml:space="preserve"> Most IT 246 questions are answered by naming a concept, defining it in one line, giving a Nepali example and stating one consequence. The tables in R2 and R3 give you the concepts and the lists; the Nepal fact file in R4 gives you the examples. Practise the pairing.</w:t>
      </w:r>
    </w:p>
    <w:sectPr w:rsidR="00FC693F" w:rsidRPr="0006063C" w:rsidSect="00034616">
      <w:headerReference w:type="default" r:id="rId19"/>
      <w:pgSz w:w="11906" w:h="16838"/>
      <w:pgMar w:top="850" w:right="737" w:bottom="907" w:left="107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6B7280"/>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3" w:color="D6D9E0"/>
      </w:pBdr>
      <w:spacing w:after="40"/>
      <w:jc w:val="right"/>
    </w:pPr>
    <w:r>
      <w:rPr>
        <w:rFonts w:ascii="Helvetica Neue" w:hAnsi="Helvetica Neue"/>
        <w:color w:val="6B7280"/>
        <w:sz w:val="15"/>
      </w:rPr>
      <w:t>IT 246 · Unit 1 — An Overview of Ethics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3" w:color="D6D9E0"/>
      </w:pBdr>
      <w:spacing w:after="40"/>
      <w:jc w:val="right"/>
    </w:pPr>
    <w:r>
      <w:rPr>
        <w:rFonts w:ascii="Helvetica Neue" w:hAnsi="Helvetica Neue"/>
        <w:color w:val="6B7280"/>
        <w:sz w:val="15"/>
      </w:rPr>
      <w:t>IT 246 · Unit 2 — Ethics for IT Workers and IT Users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3" w:color="D6D9E0"/>
      </w:pBdr>
      <w:spacing w:after="40"/>
      <w:jc w:val="right"/>
    </w:pPr>
    <w:r>
      <w:rPr>
        <w:rFonts w:ascii="Helvetica Neue" w:hAnsi="Helvetica Neue"/>
        <w:color w:val="6B7280"/>
        <w:sz w:val="15"/>
      </w:rPr>
      <w:t>IT 246 · Unit 3 — Intellectual Property</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3" w:color="D6D9E0"/>
      </w:pBdr>
      <w:spacing w:after="40"/>
      <w:jc w:val="right"/>
    </w:pPr>
    <w:r>
      <w:rPr>
        <w:rFonts w:ascii="Helvetica Neue" w:hAnsi="Helvetica Neue"/>
        <w:color w:val="6B7280"/>
        <w:sz w:val="15"/>
      </w:rPr>
      <w:t>IT 246 · Unit 4 — Ethical Decisions in Software Development and Ethics of IT Organizations</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3" w:color="D6D9E0"/>
      </w:pBdr>
      <w:spacing w:after="40"/>
      <w:jc w:val="right"/>
    </w:pPr>
    <w:r>
      <w:rPr>
        <w:rFonts w:ascii="Helvetica Neue" w:hAnsi="Helvetica Neue"/>
        <w:color w:val="6B7280"/>
        <w:sz w:val="15"/>
      </w:rPr>
      <w:t>IT 246 · Unit 5 — Fundamentals of Cybersecurity</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3" w:color="D6D9E0"/>
      </w:pBdr>
      <w:spacing w:after="40"/>
      <w:jc w:val="right"/>
    </w:pPr>
    <w:r>
      <w:rPr>
        <w:rFonts w:ascii="Helvetica Neue" w:hAnsi="Helvetica Neue"/>
        <w:color w:val="6B7280"/>
        <w:sz w:val="15"/>
      </w:rPr>
      <w:t>IT 246 · Unit 6 — Personal Cybersecurity</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3" w:color="D6D9E0"/>
      </w:pBdr>
      <w:spacing w:after="40"/>
      <w:jc w:val="right"/>
    </w:pPr>
    <w:r>
      <w:rPr>
        <w:rFonts w:ascii="Helvetica Neue" w:hAnsi="Helvetica Neue"/>
        <w:color w:val="6B7280"/>
        <w:sz w:val="15"/>
      </w:rPr>
      <w:t>IT 246 · Unit 7 — Social Engineering and Cyber Terrorism</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3" w:color="D6D9E0"/>
      </w:pBdr>
      <w:spacing w:after="40"/>
      <w:jc w:val="right"/>
    </w:pPr>
    <w:r>
      <w:rPr>
        <w:rFonts w:ascii="Helvetica Neue" w:hAnsi="Helvetica Neue"/>
        <w:color w:val="6B7280"/>
        <w:sz w:val="15"/>
      </w:rPr>
      <w:t>IT 246 · Unit 8 — Digital Forensics</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3" w:color="D6D9E0"/>
      </w:pBdr>
      <w:spacing w:after="40"/>
      <w:jc w:val="right"/>
    </w:pPr>
    <w:r>
      <w:rPr>
        <w:rFonts w:ascii="Helvetica Neue" w:hAnsi="Helvetica Neue"/>
        <w:color w:val="6B7280"/>
        <w:sz w:val="15"/>
      </w:rPr>
      <w:t>IT 246 · Unit 9 — Cyber Law in the Context of Nepal</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3" w:color="D6D9E0"/>
      </w:pBdr>
      <w:spacing w:after="40"/>
      <w:jc w:val="right"/>
    </w:pPr>
    <w:r>
      <w:rPr>
        <w:rFonts w:ascii="Helvetica Neue" w:hAnsi="Helvetica Neue"/>
        <w:color w:val="6B7280"/>
        <w:sz w:val="15"/>
      </w:rPr>
      <w:t>IT 246 · Course-Wide Quick Revision</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before="0" w:line="259" w:lineRule="auto"/>
    </w:pPr>
    <w:rPr>
      <w:rFonts w:ascii="Georgia" w:hAnsi="Georgia" w:cs="Georgia"/>
      <w:color w:val="16181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line="240" w:lineRule="auto"/>
      <w:outlineLvl w:val="0"/>
    </w:pPr>
    <w:rPr>
      <w:rFonts w:asciiTheme="majorHAnsi" w:eastAsiaTheme="majorEastAsia" w:hAnsiTheme="majorHAnsi" w:cstheme="majorBidi" w:ascii="Helvetica Neue" w:hAnsi="Helvetica Neue" w:cs="Helvetica Neue"/>
      <w:b/>
      <w:bCs/>
      <w:i w:val="0"/>
      <w:color w:val="1F4E79"/>
      <w:sz w:val="40"/>
      <w:szCs w:val="28"/>
    </w:rPr>
  </w:style>
  <w:style w:type="paragraph" w:styleId="Heading2">
    <w:name w:val="heading 2"/>
    <w:basedOn w:val="Normal"/>
    <w:next w:val="Normal"/>
    <w:link w:val="Heading2Char"/>
    <w:uiPriority w:val="9"/>
    <w:unhideWhenUsed/>
    <w:qFormat/>
    <w:rsid w:val="00FC693F"/>
    <w:pPr>
      <w:keepNext/>
      <w:keepLines/>
      <w:spacing w:before="280" w:after="80" w:line="240" w:lineRule="auto"/>
      <w:outlineLvl w:val="1"/>
    </w:pPr>
    <w:rPr>
      <w:rFonts w:asciiTheme="majorHAnsi" w:eastAsiaTheme="majorEastAsia" w:hAnsiTheme="majorHAnsi" w:cstheme="majorBidi" w:ascii="Helvetica Neue" w:hAnsi="Helvetica Neue" w:cs="Helvetica Neue"/>
      <w:b/>
      <w:bCs/>
      <w:i w:val="0"/>
      <w:color w:val="1F4E79"/>
      <w:sz w:val="27"/>
      <w:szCs w:val="26"/>
    </w:rPr>
  </w:style>
  <w:style w:type="paragraph" w:styleId="Heading3">
    <w:name w:val="heading 3"/>
    <w:basedOn w:val="Normal"/>
    <w:next w:val="Normal"/>
    <w:link w:val="Heading3Char"/>
    <w:uiPriority w:val="9"/>
    <w:unhideWhenUsed/>
    <w:qFormat/>
    <w:rsid w:val="00FC693F"/>
    <w:pPr>
      <w:keepNext/>
      <w:keepLines/>
      <w:spacing w:before="220" w:after="60" w:line="240" w:lineRule="auto"/>
      <w:outlineLvl w:val="2"/>
    </w:pPr>
    <w:rPr>
      <w:rFonts w:asciiTheme="majorHAnsi" w:eastAsiaTheme="majorEastAsia" w:hAnsiTheme="majorHAnsi" w:cstheme="majorBidi" w:ascii="Helvetica Neue" w:hAnsi="Helvetica Neue" w:cs="Helvetica Neue"/>
      <w:b/>
      <w:bCs/>
      <w:i w:val="0"/>
      <w:color w:val="2A6EA8"/>
      <w:sz w:val="22"/>
    </w:rPr>
  </w:style>
  <w:style w:type="paragraph" w:styleId="Heading4">
    <w:name w:val="heading 4"/>
    <w:basedOn w:val="Normal"/>
    <w:next w:val="Normal"/>
    <w:link w:val="Heading4Char"/>
    <w:uiPriority w:val="9"/>
    <w:semiHidden/>
    <w:unhideWhenUsed/>
    <w:qFormat/>
    <w:rsid w:val="00FC693F"/>
    <w:pPr>
      <w:keepNext/>
      <w:keepLines/>
      <w:spacing w:before="180" w:after="40" w:line="240" w:lineRule="auto"/>
      <w:outlineLvl w:val="3"/>
    </w:pPr>
    <w:rPr>
      <w:rFonts w:asciiTheme="majorHAnsi" w:eastAsiaTheme="majorEastAsia" w:hAnsiTheme="majorHAnsi" w:cstheme="majorBidi" w:ascii="Helvetica Neue" w:hAnsi="Helvetica Neue" w:cs="Helvetica Neue"/>
      <w:b/>
      <w:bCs/>
      <w:i w:val="0"/>
      <w:iCs/>
      <w:color w:val="3D4350"/>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header" Target="header6.xml"/><Relationship Id="rId16" Type="http://schemas.openxmlformats.org/officeDocument/2006/relationships/header" Target="header7.xml"/><Relationship Id="rId17" Type="http://schemas.openxmlformats.org/officeDocument/2006/relationships/header" Target="header8.xml"/><Relationship Id="rId18" Type="http://schemas.openxmlformats.org/officeDocument/2006/relationships/header" Target="header9.xml"/><Relationship Id="rId19" Type="http://schemas.openxmlformats.org/officeDocument/2006/relationships/header" Target="header10.xml"/><Relationship Id="rId20" Type="http://schemas.openxmlformats.org/officeDocument/2006/relationships/header" Target="head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