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40" w:lineRule="auto"/>
        <w:ind w:left="0" w:leftChars="0"/>
        <w:jc w:val="both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Concept_master (for subject Id mapping)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concept_</w:t>
      </w:r>
      <w:r>
        <w:rPr>
          <w:b w:val="0"/>
          <w:bCs w:val="0"/>
          <w:sz w:val="28"/>
          <w:szCs w:val="28"/>
          <w:lang w:val="en-US"/>
        </w:rPr>
        <w:t>translation</w:t>
      </w:r>
      <w:r>
        <w:rPr>
          <w:b w:val="0"/>
          <w:bCs w:val="0"/>
          <w:sz w:val="28"/>
          <w:szCs w:val="28"/>
          <w:u w:val="none"/>
          <w:lang w:val="en-US"/>
        </w:rPr>
        <w:t>_detail (for language id mapping)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lang w:val="en-US"/>
        </w:rPr>
        <w:t>concept_object_relation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object_master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lang w:val="en-US"/>
        </w:rPr>
        <w:t>category_detail</w:t>
      </w:r>
    </w:p>
    <w:p>
      <w:pPr>
        <w:numPr>
          <w:ilvl w:val="0"/>
          <w:numId w:val="1"/>
        </w:numPr>
        <w:tabs>
          <w:tab w:val="clear" w:pos="420"/>
        </w:tabs>
        <w:spacing w:before="0" w:line="240" w:lineRule="auto"/>
        <w:ind w:left="420" w:leftChars="0" w:hanging="420" w:firstLineChars="0"/>
        <w:jc w:val="both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object_swf_mp4_tracker</w:t>
      </w:r>
    </w:p>
    <w:p>
      <w:pPr>
        <w:numPr>
          <w:ilvl w:val="0"/>
          <w:numId w:val="0"/>
        </w:numPr>
        <w:spacing w:before="0" w:line="240" w:lineRule="auto"/>
        <w:ind w:left="0" w:leftChars="0"/>
        <w:jc w:val="both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category_detail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syllabus_master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cms_activity_log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syllabus_config_master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update_tracker_exclude_subject_tbl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user_subject_mapping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syllabus_chapter_master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syllabus_chapter_detail</w:t>
      </w:r>
    </w:p>
    <w:p>
      <w:pPr>
        <w:numPr>
          <w:ilvl w:val="0"/>
          <w:numId w:val="1"/>
        </w:numPr>
        <w:spacing w:before="0" w:afterAutospacing="0" w:line="276" w:lineRule="auto"/>
        <w:ind w:left="420" w:leftChars="0" w:hanging="420" w:firstLine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syllabus_concept_detail</w:t>
      </w:r>
    </w:p>
    <w:p>
      <w:pPr>
        <w:numPr>
          <w:ilvl w:val="0"/>
          <w:numId w:val="1"/>
        </w:numPr>
        <w:spacing w:beforeAutospacing="0"/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category_lable_master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chapter_details_lable_mapping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category_lable_mapping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cms_activity_log</w:t>
      </w:r>
    </w:p>
    <w:p>
      <w:pPr>
        <w:numPr>
          <w:ilvl w:val="0"/>
          <w:numId w:val="0"/>
        </w:numPr>
        <w:ind w:leftChars="0"/>
        <w:jc w:val="center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-Activity Data Tables-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activity_template_type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activity_template_master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activity_mapping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activity_master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activity_rules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activity_rules_master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activity_pattern_theme_mapping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activity_question_master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activity_question_option_master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activity_user_log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activity_user_master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activity_pattern_master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activity_pattern_element_master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="0" w:line="240" w:lineRule="auto"/>
        <w:ind w:left="0" w:leftChars="0"/>
        <w:jc w:val="both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before="0" w:line="240" w:lineRule="auto"/>
        <w:ind w:left="0" w:leftChars="0"/>
        <w:jc w:val="both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before="0" w:line="240" w:lineRule="auto"/>
        <w:ind w:left="0" w:leftChars="0"/>
        <w:jc w:val="both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before="0" w:line="240" w:lineRule="auto"/>
        <w:ind w:left="0" w:leftChars="0"/>
        <w:jc w:val="both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before="0" w:line="240" w:lineRule="auto"/>
        <w:ind w:left="0" w:leftChars="0"/>
        <w:jc w:val="both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before="0" w:line="240" w:lineRule="auto"/>
        <w:ind w:left="0" w:leftChars="0"/>
        <w:jc w:val="center"/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-Question Data Tables-</w:t>
      </w:r>
    </w:p>
    <w:p>
      <w:pPr>
        <w:numPr>
          <w:ilvl w:val="0"/>
          <w:numId w:val="0"/>
        </w:numPr>
        <w:spacing w:before="0" w:line="240" w:lineRule="auto"/>
        <w:ind w:left="0" w:leftChars="0"/>
        <w:jc w:val="center"/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tc_question_master  (while insert new question)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 xml:space="preserve">tc_question_options (while insert new </w:t>
      </w:r>
      <w:r>
        <w:rPr>
          <w:b w:val="0"/>
          <w:bCs w:val="0"/>
          <w:sz w:val="28"/>
          <w:szCs w:val="28"/>
          <w:lang w:val="en-US"/>
        </w:rPr>
        <w:t>question)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 xml:space="preserve">tc_question_remedy (while insert new </w:t>
      </w:r>
      <w:r>
        <w:rPr>
          <w:b w:val="0"/>
          <w:bCs w:val="0"/>
          <w:sz w:val="28"/>
          <w:szCs w:val="28"/>
          <w:lang w:val="en-US"/>
        </w:rPr>
        <w:t>question)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 xml:space="preserve">tc_question_message_type (for selection </w:t>
      </w:r>
      <w:r>
        <w:rPr>
          <w:b w:val="0"/>
          <w:bCs w:val="0"/>
          <w:sz w:val="28"/>
          <w:szCs w:val="28"/>
          <w:lang w:val="en-US"/>
        </w:rPr>
        <w:t>remedy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type/create new error type)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 xml:space="preserve">tc_question_mapping (while insert new </w:t>
      </w:r>
      <w:r>
        <w:rPr>
          <w:b w:val="0"/>
          <w:bCs w:val="0"/>
          <w:sz w:val="28"/>
          <w:szCs w:val="28"/>
          <w:lang w:val="en-US"/>
        </w:rPr>
        <w:t>question)</w:t>
      </w:r>
    </w:p>
    <w:p>
      <w:pPr>
        <w:numPr>
          <w:ilvl w:val="0"/>
          <w:numId w:val="1"/>
        </w:numPr>
        <w:tabs>
          <w:tab w:val="clear" w:pos="420"/>
        </w:tabs>
        <w:spacing w:before="0" w:after="200" w:line="276" w:lineRule="auto"/>
        <w:ind w:left="420" w:leftChars="0" w:hanging="420" w:firstLineChars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u w:val="none"/>
          <w:lang w:val="en-US"/>
        </w:rPr>
        <w:t>question_type_master (for selecting the question type)</w:t>
      </w:r>
    </w:p>
    <w:p>
      <w:pPr>
        <w:numPr>
          <w:ilvl w:val="0"/>
          <w:numId w:val="0"/>
        </w:numPr>
        <w:spacing w:before="0" w:after="200" w:line="276" w:lineRule="auto"/>
        <w:ind w:leftChars="0"/>
        <w:jc w:val="left"/>
        <w:rPr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product_master –  save the product ready and question bank percentage. 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syllabus_content_master – Move content from mapped concept to final product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Product_detail – save burning data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before="0" w:line="240" w:lineRule="auto"/>
        <w:ind w:left="0" w:leftChars="0"/>
        <w:jc w:val="center"/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-Session Data Tables-</w:t>
      </w:r>
    </w:p>
    <w:p>
      <w:pPr>
        <w:numPr>
          <w:ilvl w:val="0"/>
          <w:numId w:val="0"/>
        </w:numPr>
        <w:spacing w:before="0" w:line="240" w:lineRule="auto"/>
        <w:ind w:left="0" w:leftChars="0"/>
        <w:jc w:val="center"/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session_content_type_master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session_master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session_step_master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session_step_content_master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step_content_topic_master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step_content_pdf_plant_matser</w:t>
      </w:r>
    </w:p>
    <w:p>
      <w:pPr>
        <w:numPr>
          <w:ilvl w:val="0"/>
          <w:numId w:val="0"/>
        </w:numPr>
        <w:spacing w:before="0" w:line="240" w:lineRule="auto"/>
        <w:ind w:left="0" w:leftChars="0"/>
        <w:jc w:val="left"/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spacing w:before="0" w:after="200" w:line="276" w:lineRule="auto"/>
        <w:ind w:left="360" w:leftChars="0"/>
        <w:jc w:val="center"/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-</w:t>
      </w:r>
      <w:r>
        <w:rPr>
          <w:sz w:val="36"/>
          <w:szCs w:val="36"/>
          <w:lang w:val="en-US"/>
        </w:rPr>
        <w:t>Lesson Plan Instruction Guide</w:t>
      </w: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-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top_scorer_instruction_master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top_scorer_instruction_detail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-UTOP Data Tables -</w:t>
      </w:r>
    </w:p>
    <w:p>
      <w:p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utop_syllabus_content_object_master – Object details</w:t>
      </w:r>
    </w:p>
    <w:p>
      <w:pPr>
        <w:numPr>
          <w:ilvl w:val="0"/>
          <w:numId w:val="1"/>
        </w:numPr>
        <w:spacing w:before="0" w:after="200" w:line="276" w:lineRule="auto"/>
        <w:ind w:left="420" w:leftChars="0" w:hanging="420" w:firstLineChars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utop_syllabus_content_master - Move content from mapped concept to final product</w:t>
      </w:r>
    </w:p>
    <w:p>
      <w:pPr>
        <w:numPr>
          <w:ilvl w:val="0"/>
          <w:numId w:val="0"/>
        </w:numPr>
        <w:spacing w:before="0" w:after="200" w:line="276" w:lineRule="auto"/>
        <w:ind w:leftChars="0"/>
        <w:jc w:val="left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="0" w:after="200" w:line="276" w:lineRule="auto"/>
        <w:ind w:leftChars="0"/>
        <w:jc w:val="left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="0" w:after="200" w:line="276" w:lineRule="auto"/>
        <w:ind w:leftChars="0"/>
        <w:jc w:val="center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-YouTube Data Tables-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youtube_syllabus_content_object_master – Object details</w:t>
      </w:r>
    </w:p>
    <w:p>
      <w:pPr>
        <w:numPr>
          <w:ilvl w:val="0"/>
          <w:numId w:val="1"/>
        </w:numPr>
        <w:spacing w:before="0" w:after="200" w:line="276" w:lineRule="auto"/>
        <w:ind w:left="420" w:leftChars="0" w:hanging="420" w:firstLineChars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youtube_syllabus_content_master - Move content from mapped concept to final product</w:t>
      </w:r>
    </w:p>
    <w:p>
      <w:pPr>
        <w:numPr>
          <w:ilvl w:val="0"/>
          <w:numId w:val="0"/>
        </w:numPr>
        <w:spacing w:before="0" w:after="200" w:line="276" w:lineRule="auto"/>
        <w:ind w:leftChars="0"/>
        <w:jc w:val="left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="0" w:after="200" w:line="276" w:lineRule="auto"/>
        <w:ind w:leftChars="0"/>
        <w:jc w:val="center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-Update Related Data Table-</w:t>
      </w:r>
    </w:p>
    <w:p>
      <w:p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update_tracker_table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update_tracker_excluded_subject_tbl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Update_summary – get pending update details, manage all flag.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76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update_tracker_tbl – generate final update.</w:t>
      </w:r>
    </w:p>
    <w:p>
      <w:pPr>
        <w:numPr>
          <w:ilvl w:val="0"/>
          <w:numId w:val="0"/>
        </w:numPr>
        <w:spacing w:before="0" w:after="200" w:line="276" w:lineRule="auto"/>
        <w:ind w:leftChars="0"/>
        <w:jc w:val="left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="0" w:after="200" w:line="276" w:lineRule="auto"/>
        <w:ind w:leftChars="0"/>
        <w:jc w:val="center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-Setting Module-</w:t>
      </w:r>
    </w:p>
    <w:p>
      <w:pPr>
        <w:numPr>
          <w:ilvl w:val="0"/>
          <w:numId w:val="1"/>
        </w:numPr>
        <w:spacing w:before="0" w:after="200" w:line="276" w:lineRule="auto"/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cms_detail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syllabus_chapter_master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syllabus_chapter_detail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cms_activity_log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syllabus_config_master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cms_adin_master – for getting author name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syllabus_master – for getting syllabus year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category_datail – for getting board and medium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syllabus_subject_master – for getting subject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user_subject_mapping –  for save subject and user mapping</w:t>
      </w:r>
    </w:p>
    <w:p>
      <w:pPr>
        <w:numPr>
          <w:ilvl w:val="0"/>
          <w:numId w:val="0"/>
        </w:numPr>
        <w:spacing w:before="0" w:after="200" w:line="276" w:lineRule="auto"/>
        <w:rPr>
          <w:b/>
          <w:bCs/>
          <w:lang w:val="en-US"/>
        </w:rPr>
      </w:pPr>
    </w:p>
    <w:p>
      <w:pPr>
        <w:numPr>
          <w:ilvl w:val="0"/>
          <w:numId w:val="0"/>
        </w:numPr>
        <w:spacing w:before="0" w:after="200" w:line="276" w:lineRule="auto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</w:t>
      </w:r>
      <w:r>
        <w:rPr>
          <w:rFonts w:hint="default"/>
          <w:b w:val="0"/>
          <w:bCs w:val="0"/>
          <w:sz w:val="36"/>
          <w:szCs w:val="36"/>
          <w:lang w:val="en-US"/>
        </w:rPr>
        <w:t>TS to CMS final Question import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CK_QUE_IN_QUIZ </w:t>
      </w:r>
    </w:p>
    <w:p>
      <w:pPr>
        <w:numPr>
          <w:ilvl w:val="0"/>
          <w:numId w:val="1"/>
        </w:numPr>
        <w:spacing w:before="0" w:after="200" w:line="240" w:lineRule="auto"/>
        <w:ind w:left="420" w:leftChars="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CK_QUIZ_LIST</w:t>
      </w:r>
    </w:p>
    <w:p>
      <w:pPr>
        <w:numPr>
          <w:ilvl w:val="0"/>
          <w:numId w:val="0"/>
        </w:numPr>
        <w:spacing w:before="0" w:after="200" w:line="240" w:lineRule="auto"/>
        <w:ind w:leftChars="0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="0" w:after="200" w:line="240" w:lineRule="auto"/>
        <w:ind w:leftChars="0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="0" w:after="200" w:line="240" w:lineRule="auto"/>
        <w:ind w:leftChars="0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="0" w:after="200" w:line="240" w:lineRule="auto"/>
        <w:ind w:leftChars="0"/>
        <w:jc w:val="center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-Course Management Tables-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n-US"/>
        </w:rPr>
        <w:t>course_category_master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>course_course_master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>course_tag_master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>course_course_tag_transaction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  <w:shd w:val="clear" w:color="FFFFFF" w:fill="D9D9D9"/>
        </w:rPr>
      </w:pPr>
      <w:r>
        <w:rPr>
          <w:b w:val="0"/>
          <w:bCs w:val="0"/>
          <w:sz w:val="28"/>
          <w:szCs w:val="28"/>
          <w:u w:val="none"/>
        </w:rPr>
        <w:t>course_content_type_master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  <w:shd w:val="clear" w:color="FFFFFF" w:fill="D9D9D9"/>
        </w:rPr>
      </w:pPr>
      <w:bookmarkStart w:id="0" w:name="_GoBack"/>
      <w:r>
        <w:rPr>
          <w:b w:val="0"/>
          <w:bCs w:val="0"/>
          <w:sz w:val="28"/>
          <w:szCs w:val="28"/>
          <w:u w:val="none"/>
          <w:shd w:val="clear" w:color="FFFFFF" w:fill="D9D9D9"/>
        </w:rPr>
        <w:t>course_course_content_type_mapping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  <w:shd w:val="clear" w:color="FFFFFF" w:fill="D9D9D9"/>
        </w:rPr>
      </w:pPr>
      <w:r>
        <w:rPr>
          <w:b w:val="0"/>
          <w:bCs w:val="0"/>
          <w:sz w:val="28"/>
          <w:szCs w:val="28"/>
          <w:u w:val="none"/>
          <w:shd w:val="clear" w:color="FFFFFF" w:fill="D9D9D9"/>
        </w:rPr>
        <w:t>course_category_mapping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  <w:shd w:val="clear" w:color="FFFFFF" w:fill="D9D9D9"/>
        </w:rPr>
      </w:pPr>
      <w:r>
        <w:rPr>
          <w:b w:val="0"/>
          <w:bCs w:val="0"/>
          <w:sz w:val="28"/>
          <w:szCs w:val="28"/>
          <w:u w:val="none"/>
          <w:shd w:val="clear" w:color="FFFFFF" w:fill="D9D9D9"/>
        </w:rPr>
        <w:t>course_ems_licence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  <w:shd w:val="clear" w:color="FFFFFF" w:fill="D9D9D9"/>
        </w:rPr>
      </w:pPr>
      <w:r>
        <w:rPr>
          <w:b w:val="0"/>
          <w:bCs w:val="0"/>
          <w:sz w:val="28"/>
          <w:szCs w:val="28"/>
          <w:u w:val="none"/>
          <w:shd w:val="clear" w:color="FFFFFF" w:fill="D9D9D9"/>
        </w:rPr>
        <w:t>course_sync_server_master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  <w:shd w:val="clear" w:color="FFFFFF" w:fill="D9D9D9"/>
        </w:rPr>
      </w:pPr>
      <w:r>
        <w:rPr>
          <w:b w:val="0"/>
          <w:bCs w:val="0"/>
          <w:sz w:val="28"/>
          <w:szCs w:val="28"/>
          <w:u w:val="none"/>
          <w:shd w:val="clear" w:color="FFFFFF" w:fill="D9D9D9"/>
        </w:rPr>
        <w:t>course_sync_status_tracker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>course_chapter_master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>course_content_feature_master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>course_chapter_content_feature_mapping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>concept_master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>concept_translation_details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u w:val="none"/>
        </w:rPr>
        <w:t>object_master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>course_bundle_master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>course_bundle_course_mapping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="420" w:leftChars="0" w:hanging="420" w:firstLineChars="0"/>
        <w:jc w:val="left"/>
        <w:textAlignment w:val="auto"/>
        <w:rPr>
          <w:b w:val="0"/>
          <w:bCs w:val="0"/>
          <w:sz w:val="28"/>
          <w:szCs w:val="28"/>
          <w:u w:val="none"/>
        </w:rPr>
      </w:pPr>
      <w:r>
        <w:rPr>
          <w:b w:val="0"/>
          <w:bCs w:val="0"/>
          <w:sz w:val="28"/>
          <w:szCs w:val="28"/>
          <w:u w:val="none"/>
        </w:rPr>
        <w:t>course_category_mapping</w:t>
      </w:r>
    </w:p>
    <w:p>
      <w:pPr>
        <w:pStyle w:val="4"/>
        <w:widowControl/>
        <w:numPr>
          <w:ilvl w:val="0"/>
          <w:numId w:val="1"/>
        </w:numPr>
        <w:spacing w:before="0" w:after="0"/>
        <w:ind w:left="420" w:leftChars="0" w:hanging="420" w:firstLineChars="0"/>
        <w:rPr>
          <w:rFonts w:ascii="Calibri" w:hAnsi="Calibri" w:cs="Calibri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course_Update_summary – get pending update details, manage all flag.</w:t>
      </w:r>
    </w:p>
    <w:p>
      <w:pPr>
        <w:pStyle w:val="4"/>
        <w:widowControl/>
        <w:numPr>
          <w:ilvl w:val="0"/>
          <w:numId w:val="1"/>
        </w:numPr>
        <w:spacing w:before="0" w:after="0" w:line="276" w:lineRule="auto"/>
        <w:ind w:left="420" w:leftChars="0" w:hanging="420" w:firstLineChars="0"/>
        <w:jc w:val="left"/>
        <w:rPr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u w:val="none"/>
          <w:lang w:val="en-US"/>
        </w:rPr>
        <w:t>course_update_tracker_table – generate final update.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76" w:lineRule="auto"/>
        <w:ind w:leftChars="0"/>
        <w:jc w:val="left"/>
        <w:textAlignment w:val="auto"/>
        <w:rPr>
          <w:b w:val="0"/>
          <w:bCs w:val="0"/>
          <w:sz w:val="28"/>
          <w:szCs w:val="28"/>
          <w:u w:val="none"/>
        </w:rPr>
      </w:pPr>
    </w:p>
    <w:p>
      <w:pPr>
        <w:numPr>
          <w:ilvl w:val="0"/>
          <w:numId w:val="0"/>
        </w:numPr>
        <w:spacing w:before="0" w:after="200" w:line="240" w:lineRule="auto"/>
        <w:ind w:leftChars="0"/>
        <w:jc w:val="left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spacing w:before="0" w:after="200" w:line="276" w:lineRule="auto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="0" w:after="200" w:line="276" w:lineRule="auto"/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before="0" w:after="200" w:line="276" w:lineRule="auto"/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before="0" w:after="200" w:line="276" w:lineRule="auto"/>
        <w:ind w:left="1080" w:leftChars="0"/>
        <w:jc w:val="left"/>
        <w:rPr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sz w:val="52"/>
        <w:szCs w:val="52"/>
        <w:lang w:val="en-US"/>
      </w:rPr>
    </w:pPr>
    <w:r>
      <w:rPr>
        <w:rFonts w:hint="default"/>
        <w:sz w:val="52"/>
        <w:szCs w:val="52"/>
        <w:lang w:val="en-US"/>
      </w:rPr>
      <w:t>Data Tables</w:t>
    </w:r>
  </w:p>
  <w:p>
    <w:pPr>
      <w:pStyle w:val="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1F5F30"/>
    <w:multiLevelType w:val="singleLevel"/>
    <w:tmpl w:val="C41F5F3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20E98"/>
    <w:rsid w:val="3A820E98"/>
    <w:rsid w:val="5528080E"/>
    <w:rsid w:val="655C29BA"/>
    <w:rsid w:val="7265627A"/>
    <w:rsid w:val="7C96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 w:val="0"/>
      <w:suppressAutoHyphens/>
      <w:bidi w:val="0"/>
    </w:pPr>
    <w:rPr>
      <w:rFonts w:ascii="Times New Roman" w:hAnsi="Times New Roman" w:eastAsia="SimSun" w:cs="Mangal"/>
      <w:color w:val="auto"/>
      <w:kern w:val="1"/>
      <w:sz w:val="24"/>
      <w:szCs w:val="24"/>
      <w:lang w:val="en-US" w:eastAsia="hi-I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7"/>
    <w:pPr>
      <w:spacing w:before="0" w:after="12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2023-02-21T05:59:00Z</dcterms:created>
  <dc:creator>gaurangp</dc:creator>
  <cp:lastModifiedBy>gaurangp</cp:lastModifiedBy>
  <dcterms:modified xsi:type="dcterms:W3CDTF">2023-03-06T06:12:19Z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EBA5CB28AC4541F58C5BF72E1055E772</vt:lpwstr>
  </property>
</Properties>
</file>