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Name: Gaurang Vaghela</w:t>
      </w:r>
    </w:p>
    <w:p w:rsidR="00000000" w:rsidDel="00000000" w:rsidP="00000000" w:rsidRDefault="00000000" w:rsidRPr="00000000" w14:paraId="00000002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Rollno: BEAD-22561</w:t>
      </w:r>
    </w:p>
    <w:p w:rsidR="00000000" w:rsidDel="00000000" w:rsidP="00000000" w:rsidRDefault="00000000" w:rsidRPr="00000000" w14:paraId="00000003">
      <w:pPr>
        <w:spacing w:line="276" w:lineRule="auto"/>
        <w:ind w:left="-720" w:firstLine="0"/>
        <w:rPr>
          <w:sz w:val="28"/>
          <w:szCs w:val="28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DMV Practical 11</w:t>
        <w:br w:type="textWrapping"/>
        <w:t xml:space="preserve">Problem Statement: </w:t>
      </w:r>
      <w:r w:rsidDel="00000000" w:rsidR="00000000" w:rsidRPr="00000000">
        <w:rPr>
          <w:sz w:val="26"/>
          <w:szCs w:val="26"/>
          <w:rtl w:val="0"/>
        </w:rPr>
        <w:t xml:space="preserve">Analyzing Sales Performance by Region in a Retail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  Import the "Retail_Sales_Data.csv" dataset.</w:t>
      </w:r>
    </w:p>
    <w:p w:rsidR="00000000" w:rsidDel="00000000" w:rsidP="00000000" w:rsidRDefault="00000000" w:rsidRPr="00000000" w14:paraId="00000006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586413" cy="228610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286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7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 Explore the dataset to understand its structure and content.</w:t>
      </w:r>
    </w:p>
    <w:p w:rsidR="00000000" w:rsidDel="00000000" w:rsidP="00000000" w:rsidRDefault="00000000" w:rsidRPr="00000000" w14:paraId="00000008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056263" cy="37477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6263" cy="3747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 Group the sales data by region and calculate the total sales amount for each region.</w:t>
      </w:r>
    </w:p>
    <w:p w:rsidR="00000000" w:rsidDel="00000000" w:rsidP="00000000" w:rsidRDefault="00000000" w:rsidRPr="00000000" w14:paraId="0000000C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195888" cy="2815193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5888" cy="2815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148263" cy="252050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520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  Create bar plots or pie charts to visualize the sales distribution by region.</w:t>
      </w:r>
    </w:p>
    <w:p w:rsidR="00000000" w:rsidDel="00000000" w:rsidP="00000000" w:rsidRDefault="00000000" w:rsidRPr="00000000" w14:paraId="00000010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10038" cy="145977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459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3987998" cy="3195638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7998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  Create bar plots or pie charts to visualize the sales distribution by region.</w:t>
      </w:r>
    </w:p>
    <w:p w:rsidR="00000000" w:rsidDel="00000000" w:rsidP="00000000" w:rsidRDefault="00000000" w:rsidRPr="00000000" w14:paraId="00000014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010207" cy="4714821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207" cy="4714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  Create stacked bar plots or grouped bar plots to compare the sales amounts across different regions and product categories.</w:t>
      </w:r>
    </w:p>
    <w:p w:rsidR="00000000" w:rsidDel="00000000" w:rsidP="00000000" w:rsidRDefault="00000000" w:rsidRPr="00000000" w14:paraId="00000018">
      <w:pPr>
        <w:spacing w:line="276" w:lineRule="auto"/>
        <w:ind w:left="-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548313" cy="491922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4919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540" w:top="90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