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80" w:line="331.2" w:lineRule="auto"/>
        <w:rPr>
          <w:b w:val="1"/>
          <w:color w:val="36394d"/>
          <w:sz w:val="52"/>
          <w:szCs w:val="52"/>
        </w:rPr>
      </w:pPr>
      <w:r w:rsidDel="00000000" w:rsidR="00000000" w:rsidRPr="00000000">
        <w:rPr>
          <w:b w:val="1"/>
          <w:color w:val="36394d"/>
          <w:sz w:val="46"/>
          <w:szCs w:val="46"/>
          <w:rtl w:val="0"/>
        </w:rPr>
        <w:t xml:space="preserve">🎬  </w:t>
      </w:r>
      <w:r w:rsidDel="00000000" w:rsidR="00000000" w:rsidRPr="00000000">
        <w:rPr>
          <w:b w:val="1"/>
          <w:color w:val="36394d"/>
          <w:sz w:val="52"/>
          <w:szCs w:val="52"/>
          <w:rtl w:val="0"/>
        </w:rPr>
        <w:t xml:space="preserve">Middle Brick Guide - Making your points 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In the middle brick you make your points, pay off what you set up in the intro and add more if you like too.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The Middle Brick is where you deliver </w:t>
      </w:r>
      <w:r w:rsidDel="00000000" w:rsidR="00000000" w:rsidRPr="00000000">
        <w:rPr>
          <w:b w:val="1"/>
          <w:color w:val="36394d"/>
          <w:rtl w:val="0"/>
        </w:rPr>
        <w:t xml:space="preserve">value</w:t>
      </w:r>
      <w:r w:rsidDel="00000000" w:rsidR="00000000" w:rsidRPr="00000000">
        <w:rPr>
          <w:color w:val="36394d"/>
          <w:rtl w:val="0"/>
        </w:rPr>
        <w:t xml:space="preserve"> by breaking your video into clear, structured </w:t>
      </w:r>
      <w:r w:rsidDel="00000000" w:rsidR="00000000" w:rsidRPr="00000000">
        <w:rPr>
          <w:b w:val="1"/>
          <w:color w:val="36394d"/>
          <w:rtl w:val="0"/>
        </w:rPr>
        <w:t xml:space="preserve">points</w:t>
      </w:r>
      <w:r w:rsidDel="00000000" w:rsidR="00000000" w:rsidRPr="00000000">
        <w:rPr>
          <w:color w:val="36394d"/>
          <w:rtl w:val="0"/>
        </w:rPr>
        <w:t xml:space="preserve">. You can cover </w:t>
      </w:r>
      <w:r w:rsidDel="00000000" w:rsidR="00000000" w:rsidRPr="00000000">
        <w:rPr>
          <w:b w:val="1"/>
          <w:color w:val="36394d"/>
          <w:rtl w:val="0"/>
        </w:rPr>
        <w:t xml:space="preserve">as many points as you like</w:t>
      </w:r>
      <w:r w:rsidDel="00000000" w:rsidR="00000000" w:rsidRPr="00000000">
        <w:rPr>
          <w:color w:val="36394d"/>
          <w:rtl w:val="0"/>
        </w:rPr>
        <w:t xml:space="preserve">, but follow this sequence for each point: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Scroll down for examples and a more detailed explanation of each section. 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Make a new fresh doc and use this as a guide whilst you write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31.2" w:lineRule="auto"/>
        <w:rPr>
          <w:b w:val="1"/>
          <w:color w:val="36394d"/>
          <w:sz w:val="30"/>
          <w:szCs w:val="30"/>
        </w:rPr>
      </w:pPr>
      <w:r w:rsidDel="00000000" w:rsidR="00000000" w:rsidRPr="00000000">
        <w:rPr>
          <w:b w:val="1"/>
          <w:color w:val="36394d"/>
          <w:sz w:val="30"/>
          <w:szCs w:val="30"/>
          <w:rtl w:val="0"/>
        </w:rPr>
        <w:t xml:space="preserve">How to make an amazing video </w:t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Amazing video is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Actionable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Informative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Entertaining </w:t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Follow this structure to tick off all of these things in the middle brick. 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r2mtjtlhgn13" w:id="0"/>
      <w:bookmarkEnd w:id="0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Why Making Viewers Feel Smart is the Key to Success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The best videos make viewers feel </w:t>
      </w:r>
      <w:r w:rsidDel="00000000" w:rsidR="00000000" w:rsidRPr="00000000">
        <w:rPr>
          <w:b w:val="1"/>
          <w:color w:val="36394d"/>
          <w:rtl w:val="0"/>
        </w:rPr>
        <w:t xml:space="preserve">inspired, empowered, and capable</w:t>
      </w:r>
      <w:r w:rsidDel="00000000" w:rsidR="00000000" w:rsidRPr="00000000">
        <w:rPr>
          <w:color w:val="36394d"/>
          <w:rtl w:val="0"/>
        </w:rPr>
        <w:t xml:space="preserve"> of applying what they’ve learned. When your content helps viewers get real results, you turn casual viewers into loyal fans and even buyers.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To achieve this, your job is to simplify complex topics into content that’s easy to understand and actionable. Think of it as untangling a ball of yarn and presenting a clear, smooth thread.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8t5czsza4ar3" w:id="1"/>
      <w:bookmarkEnd w:id="1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The Problem with Overcomplication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Complex Words and Theories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Long, technical terms or overly complex ideas make your audience feel lost.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Result: They click away, thinking, “This is too hard.”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Overloading Information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Giving too much information at once overwhelms your viewers, making them tune out. 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Your goal is to simplify the information and present it in a way that makes viewers feel </w:t>
      </w:r>
      <w:r w:rsidDel="00000000" w:rsidR="00000000" w:rsidRPr="00000000">
        <w:rPr>
          <w:b w:val="1"/>
          <w:color w:val="36394d"/>
          <w:rtl w:val="0"/>
        </w:rPr>
        <w:t xml:space="preserve">smart</w:t>
      </w:r>
      <w:r w:rsidDel="00000000" w:rsidR="00000000" w:rsidRPr="00000000">
        <w:rPr>
          <w:color w:val="36394d"/>
          <w:rtl w:val="0"/>
        </w:rPr>
        <w:t xml:space="preserve">, not confused.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e6vubqq1cky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e6vubqq1ckyc" w:id="2"/>
      <w:bookmarkEnd w:id="2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How to Simplify Your Content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3xwvqn4ql8kz" w:id="3"/>
      <w:bookmarkEnd w:id="3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1. Use Short Sentences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Break down big ideas into smaller, digestible chunks.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Delete unnecessary words to keep your message concise.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quei7mwc1ru6" w:id="4"/>
      <w:bookmarkEnd w:id="4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2. Avoid Jargon and Big Words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Don’t use industry terms unless you explain them clearly.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Replace complex language with simple, relatable words to keep everyone engaged.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Remember</w:t>
      </w:r>
      <w:r w:rsidDel="00000000" w:rsidR="00000000" w:rsidRPr="00000000">
        <w:rPr>
          <w:color w:val="36394d"/>
          <w:rtl w:val="0"/>
        </w:rPr>
        <w:t xml:space="preserve">: Simplicity doesn’t make you look less smart; it makes your audience feel smarter.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qeryyxh1tdbk" w:id="5"/>
      <w:bookmarkEnd w:id="5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3. Show, Don’t Tell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Humans are natural storytellers. Instead of explaining everything, use examples, demonstrations, or visual aids to let viewers figure it out themselves.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This engages their imagination, makes your points more memorable, and keeps them hooked.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6439qm9bzccb" w:id="6"/>
      <w:bookmarkEnd w:id="6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Examples of “Show, Don’t Tell” in Action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ghdc3bxuxzp4" w:id="7"/>
      <w:bookmarkEnd w:id="7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Breaking Down Dating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Telling</w:t>
      </w:r>
      <w:r w:rsidDel="00000000" w:rsidR="00000000" w:rsidRPr="00000000">
        <w:rPr>
          <w:color w:val="36394d"/>
          <w:rtl w:val="0"/>
        </w:rPr>
        <w:t xml:space="preserve">: “Be charismatic to improve your personality.”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Showing</w:t>
      </w:r>
      <w:r w:rsidDel="00000000" w:rsidR="00000000" w:rsidRPr="00000000">
        <w:rPr>
          <w:color w:val="36394d"/>
          <w:rtl w:val="0"/>
        </w:rPr>
        <w:t xml:space="preserve">: Analyze a celebrity clip to highlight specific behaviors, then explain how to replicate them.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z0n4lsris5x3" w:id="8"/>
      <w:bookmarkEnd w:id="8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Product Review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Telling</w:t>
      </w:r>
      <w:r w:rsidDel="00000000" w:rsidR="00000000" w:rsidRPr="00000000">
        <w:rPr>
          <w:color w:val="36394d"/>
          <w:rtl w:val="0"/>
        </w:rPr>
        <w:t xml:space="preserve">: “The battery life on this is excellent.”</w:t>
        <w:br w:type="textWrapping"/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Showing</w:t>
      </w:r>
      <w:r w:rsidDel="00000000" w:rsidR="00000000" w:rsidRPr="00000000">
        <w:rPr>
          <w:color w:val="36394d"/>
          <w:rtl w:val="0"/>
        </w:rPr>
        <w:t xml:space="preserve">: Film a real test where the product is running, and periodically check in to show how long it lasts.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fae9tmfz00y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fae9tmfz00yp" w:id="9"/>
      <w:bookmarkEnd w:id="9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Fixing Posture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Telling</w:t>
      </w:r>
      <w:r w:rsidDel="00000000" w:rsidR="00000000" w:rsidRPr="00000000">
        <w:rPr>
          <w:color w:val="36394d"/>
          <w:rtl w:val="0"/>
        </w:rPr>
        <w:t xml:space="preserve">: “Stand with a straight back to improve your posture.”</w:t>
        <w:br w:type="textWrapping"/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Showing</w:t>
      </w:r>
      <w:r w:rsidDel="00000000" w:rsidR="00000000" w:rsidRPr="00000000">
        <w:rPr>
          <w:color w:val="36394d"/>
          <w:rtl w:val="0"/>
        </w:rPr>
        <w:t xml:space="preserve">: Film a demonstration of the correct posture and show how it compares to common mistakes.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biz9r4i8b4wp" w:id="10"/>
      <w:bookmarkEnd w:id="10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The “Show, Don’t Tell” Advantage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Engages Viewers</w:t>
      </w:r>
      <w:r w:rsidDel="00000000" w:rsidR="00000000" w:rsidRPr="00000000">
        <w:rPr>
          <w:color w:val="36394d"/>
          <w:rtl w:val="0"/>
        </w:rPr>
        <w:t xml:space="preserve">: When you show something, viewers feel involved and pay closer attention.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Simplifies Understanding</w:t>
      </w:r>
      <w:r w:rsidDel="00000000" w:rsidR="00000000" w:rsidRPr="00000000">
        <w:rPr>
          <w:color w:val="36394d"/>
          <w:rtl w:val="0"/>
        </w:rPr>
        <w:t xml:space="preserve">: Visual examples help your audience connect the dots faster.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Inspires Action</w:t>
      </w:r>
      <w:r w:rsidDel="00000000" w:rsidR="00000000" w:rsidRPr="00000000">
        <w:rPr>
          <w:color w:val="36394d"/>
          <w:rtl w:val="0"/>
        </w:rPr>
        <w:t xml:space="preserve">: Seeing an example makes viewers more likely to try it themselves.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Makes Your Content Stand Out</w:t>
      </w:r>
      <w:r w:rsidDel="00000000" w:rsidR="00000000" w:rsidRPr="00000000">
        <w:rPr>
          <w:color w:val="36394d"/>
          <w:rtl w:val="0"/>
        </w:rPr>
        <w:t xml:space="preserve">: While others lazily explain, you actively demonstrate, creating a memorable experience.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32uli7xsc4v5" w:id="11"/>
      <w:bookmarkEnd w:id="11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Common Mistakes to Avoid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Overloading Your Video with Tools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Don’t try to use every technique at once. Focus on what fits your point best.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Expecting Instant Results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These skills require practice. Just like learning an instrument, you won’t master them on your first try.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Abandoning Too Soon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Even if a tool doesn’t work perfectly the first time, keep refining it. Great communicators like Steve Jobs and Einstein swore by these methods—they work with practice.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65k94epmlbfj" w:id="12"/>
      <w:bookmarkEnd w:id="12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Mindset for Long-Term Success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Think of your journey on YouTube as a </w:t>
      </w:r>
      <w:r w:rsidDel="00000000" w:rsidR="00000000" w:rsidRPr="00000000">
        <w:rPr>
          <w:b w:val="1"/>
          <w:color w:val="36394d"/>
          <w:rtl w:val="0"/>
        </w:rPr>
        <w:t xml:space="preserve">long-term game</w:t>
      </w:r>
      <w:r w:rsidDel="00000000" w:rsidR="00000000" w:rsidRPr="00000000">
        <w:rPr>
          <w:color w:val="36394d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Be patient with yourself and embrace the process of improving your communication skills.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These tools are more than just video techniques—they can transform your entire approach to storytelling and education.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line="331.2" w:lineRule="auto"/>
        <w:rPr>
          <w:b w:val="1"/>
          <w:color w:val="36394d"/>
          <w:sz w:val="38"/>
          <w:szCs w:val="38"/>
        </w:rPr>
      </w:pPr>
      <w:bookmarkStart w:colFirst="0" w:colLast="0" w:name="_xtn1q5933x1f" w:id="13"/>
      <w:bookmarkEnd w:id="13"/>
      <w:r w:rsidDel="00000000" w:rsidR="00000000" w:rsidRPr="00000000">
        <w:rPr>
          <w:b w:val="1"/>
          <w:color w:val="36394d"/>
          <w:sz w:val="38"/>
          <w:szCs w:val="38"/>
          <w:rtl w:val="0"/>
        </w:rPr>
        <w:t xml:space="preserve">Middle Brick Writing Guide</w:t>
      </w:r>
    </w:p>
    <w:p w:rsidR="00000000" w:rsidDel="00000000" w:rsidP="00000000" w:rsidRDefault="00000000" w:rsidRPr="00000000" w14:paraId="0000003C">
      <w:pPr>
        <w:shd w:fill="ffffff" w:val="clear"/>
        <w:spacing w:after="80" w:line="331.2" w:lineRule="auto"/>
        <w:rPr>
          <w:b w:val="1"/>
          <w:color w:val="36394d"/>
          <w:sz w:val="26"/>
          <w:szCs w:val="26"/>
        </w:rPr>
      </w:pPr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Step 1: Transition from intro to point (The intro template ends on this, if you’ve done it already, don't do it again”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Goal</w:t>
      </w:r>
      <w:r w:rsidDel="00000000" w:rsidR="00000000" w:rsidRPr="00000000">
        <w:rPr>
          <w:color w:val="36394d"/>
          <w:rtl w:val="0"/>
        </w:rPr>
        <w:t xml:space="preserve">: Set up why this point matters to the viewer.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 Does the transition explain </w:t>
      </w:r>
      <w:r w:rsidDel="00000000" w:rsidR="00000000" w:rsidRPr="00000000">
        <w:rPr>
          <w:b w:val="1"/>
          <w:color w:val="36394d"/>
          <w:rtl w:val="0"/>
        </w:rPr>
        <w:t xml:space="preserve">why this point is critical</w:t>
      </w:r>
      <w:r w:rsidDel="00000000" w:rsidR="00000000" w:rsidRPr="00000000">
        <w:rPr>
          <w:color w:val="36394d"/>
          <w:rtl w:val="0"/>
        </w:rPr>
        <w:t xml:space="preserve"> or tease a </w:t>
      </w:r>
      <w:r w:rsidDel="00000000" w:rsidR="00000000" w:rsidRPr="00000000">
        <w:rPr>
          <w:b w:val="1"/>
          <w:color w:val="36394d"/>
          <w:rtl w:val="0"/>
        </w:rPr>
        <w:t xml:space="preserve">big result</w:t>
      </w:r>
      <w:r w:rsidDel="00000000" w:rsidR="00000000" w:rsidRPr="00000000">
        <w:rPr>
          <w:color w:val="36394d"/>
          <w:rtl w:val="0"/>
        </w:rPr>
        <w:t xml:space="preserve">?</w:t>
        <w:br w:type="textWrapping"/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color w:val="36394d"/>
          <w:rtl w:val="0"/>
        </w:rPr>
        <w:t xml:space="preserve">Example</w:t>
      </w:r>
      <w:r w:rsidDel="00000000" w:rsidR="00000000" w:rsidRPr="00000000">
        <w:rPr>
          <w:color w:val="36394d"/>
          <w:rtl w:val="0"/>
        </w:rPr>
        <w:t xml:space="preserve">: “To start, let me show you how to [solve problem or get result].”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color w:val="36394d"/>
          <w:rtl w:val="0"/>
        </w:rPr>
        <w:t xml:space="preserve">Alternative</w:t>
      </w:r>
      <w:r w:rsidDel="00000000" w:rsidR="00000000" w:rsidRPr="00000000">
        <w:rPr>
          <w:color w:val="36394d"/>
          <w:rtl w:val="0"/>
        </w:rPr>
        <w:t xml:space="preserve">: “But here’s the thing—you’re probably making this mistake, and it’s costing you.”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Prompt</w:t>
      </w:r>
      <w:r w:rsidDel="00000000" w:rsidR="00000000" w:rsidRPr="00000000">
        <w:rPr>
          <w:color w:val="36394d"/>
          <w:rtl w:val="0"/>
        </w:rPr>
        <w:t xml:space="preserve">: </w:t>
      </w:r>
      <w:r w:rsidDel="00000000" w:rsidR="00000000" w:rsidRPr="00000000">
        <w:rPr>
          <w:i w:val="1"/>
          <w:color w:val="36394d"/>
          <w:rtl w:val="0"/>
        </w:rPr>
        <w:t xml:space="preserve">Why should they care about this point? What’s in it for them?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Warning:</w:t>
      </w:r>
      <w:r w:rsidDel="00000000" w:rsidR="00000000" w:rsidRPr="00000000">
        <w:rPr>
          <w:b w:val="1"/>
          <w:i w:val="1"/>
          <w:color w:val="36394d"/>
          <w:rtl w:val="0"/>
        </w:rPr>
        <w:t xml:space="preserve"> </w:t>
      </w:r>
      <w:r w:rsidDel="00000000" w:rsidR="00000000" w:rsidRPr="00000000">
        <w:rPr>
          <w:color w:val="36394d"/>
          <w:rtl w:val="0"/>
        </w:rPr>
        <w:t xml:space="preserve">Don’t say “to start let me show you why you need to know this” or “why this matters” you just say the reason it matters in the transition.</w:t>
      </w:r>
    </w:p>
    <w:p w:rsidR="00000000" w:rsidDel="00000000" w:rsidP="00000000" w:rsidRDefault="00000000" w:rsidRPr="00000000" w14:paraId="00000043">
      <w:pPr>
        <w:shd w:fill="ffffff" w:val="clear"/>
        <w:spacing w:after="80" w:line="331.2" w:lineRule="auto"/>
        <w:rPr>
          <w:b w:val="1"/>
          <w:color w:val="36394d"/>
          <w:sz w:val="26"/>
          <w:szCs w:val="26"/>
        </w:rPr>
      </w:pPr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Step 2: Example Brick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Goal</w:t>
      </w:r>
      <w:r w:rsidDel="00000000" w:rsidR="00000000" w:rsidRPr="00000000">
        <w:rPr>
          <w:color w:val="36394d"/>
          <w:rtl w:val="0"/>
        </w:rPr>
        <w:t xml:space="preserve">: Show, don’t tell, make the point relatable, easy to understand, and engaging.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Ask yourself “How can I show something to make my point”</w:t>
        <w:br w:type="textWrapping"/>
        <w:br w:type="textWrapping"/>
        <w:t xml:space="preserve">Choose ONE of the following tools: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Story</w:t>
      </w:r>
      <w:r w:rsidDel="00000000" w:rsidR="00000000" w:rsidRPr="00000000">
        <w:rPr>
          <w:color w:val="36394d"/>
          <w:rtl w:val="0"/>
        </w:rPr>
        <w:t xml:space="preserve">: Show how someone (you, a client, a celebrity) solved the problem.</w:t>
        <w:br w:type="textWrapping"/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 Who had the problem?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 What was the problem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 Why did they need to fix it? (Stakes)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 What conflict did they face?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 How was the problem solved? 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color w:val="36394d"/>
          <w:rtl w:val="0"/>
        </w:rPr>
        <w:t xml:space="preserve">Example</w:t>
      </w:r>
      <w:r w:rsidDel="00000000" w:rsidR="00000000" w:rsidRPr="00000000">
        <w:rPr>
          <w:color w:val="36394d"/>
          <w:rtl w:val="0"/>
        </w:rPr>
        <w:t xml:space="preserve">: “My client had 30 days to make $10k before they went bankrupt and no clue how they were going to do it, so they started calling every lead that have enquired over the last 4 years.........tell story”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Metaphor</w:t>
      </w:r>
      <w:r w:rsidDel="00000000" w:rsidR="00000000" w:rsidRPr="00000000">
        <w:rPr>
          <w:color w:val="36394d"/>
          <w:rtl w:val="0"/>
        </w:rPr>
        <w:t xml:space="preserve">: Compare the problem to something simple and relatable.</w:t>
        <w:br w:type="textWrapping"/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 Does the metaphor simplify the idea?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 Is the comparison easy to understand?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color w:val="36394d"/>
          <w:rtl w:val="0"/>
        </w:rPr>
        <w:t xml:space="preserve">Example</w:t>
      </w:r>
      <w:r w:rsidDel="00000000" w:rsidR="00000000" w:rsidRPr="00000000">
        <w:rPr>
          <w:color w:val="36394d"/>
          <w:rtl w:val="0"/>
        </w:rPr>
        <w:t xml:space="preserve">: “Growing a YouTube channel is like building a chain. If one link breaks, the whole thing falls apart.”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Framework</w:t>
      </w:r>
      <w:r w:rsidDel="00000000" w:rsidR="00000000" w:rsidRPr="00000000">
        <w:rPr>
          <w:color w:val="36394d"/>
          <w:rtl w:val="0"/>
        </w:rPr>
        <w:t xml:space="preserve">: Use a structured process, acronym, or model to simplify the point.</w:t>
        <w:br w:type="textWrapping"/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Did you break the concept into actionable steps or visuals?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color w:val="36394d"/>
          <w:rtl w:val="0"/>
        </w:rPr>
        <w:t xml:space="preserve">Example</w:t>
      </w:r>
      <w:r w:rsidDel="00000000" w:rsidR="00000000" w:rsidRPr="00000000">
        <w:rPr>
          <w:color w:val="36394d"/>
          <w:rtl w:val="0"/>
        </w:rPr>
        <w:t xml:space="preserve">: “The P.A.C.E. method: Plan, Apply, Check, and Execute. Here’s how it works...”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Prompt</w:t>
      </w:r>
      <w:r w:rsidDel="00000000" w:rsidR="00000000" w:rsidRPr="00000000">
        <w:rPr>
          <w:color w:val="36394d"/>
          <w:rtl w:val="0"/>
        </w:rPr>
        <w:t xml:space="preserve">: </w:t>
      </w:r>
      <w:r w:rsidDel="00000000" w:rsidR="00000000" w:rsidRPr="00000000">
        <w:rPr>
          <w:i w:val="1"/>
          <w:color w:val="36394d"/>
          <w:rtl w:val="0"/>
        </w:rPr>
        <w:t xml:space="preserve">How can I SHOW the point using a story, metaphor, example or framework?</w:t>
      </w:r>
    </w:p>
    <w:p w:rsidR="00000000" w:rsidDel="00000000" w:rsidP="00000000" w:rsidRDefault="00000000" w:rsidRPr="00000000" w14:paraId="00000055">
      <w:pPr>
        <w:shd w:fill="ffffff" w:val="clear"/>
        <w:spacing w:after="80" w:line="331.2" w:lineRule="auto"/>
        <w:rPr>
          <w:b w:val="1"/>
          <w:color w:val="36394d"/>
          <w:sz w:val="26"/>
          <w:szCs w:val="26"/>
        </w:rPr>
      </w:pPr>
      <w:r w:rsidDel="00000000" w:rsidR="00000000" w:rsidRPr="00000000">
        <w:rPr>
          <w:i w:val="1"/>
          <w:color w:val="36394d"/>
          <w:rtl w:val="0"/>
        </w:rPr>
        <w:br w:type="textWrapping"/>
      </w:r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Step 3: Transition to Application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Goal</w:t>
      </w:r>
      <w:r w:rsidDel="00000000" w:rsidR="00000000" w:rsidRPr="00000000">
        <w:rPr>
          <w:color w:val="36394d"/>
          <w:rtl w:val="0"/>
        </w:rPr>
        <w:t xml:space="preserve">: Set up the actionable steps by connecting the example to what the viewer needs to do.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 Does the transition tease what the value to the viewer will be next?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color w:val="36394d"/>
          <w:rtl w:val="0"/>
        </w:rPr>
        <w:t xml:space="preserve">Example</w:t>
      </w:r>
      <w:r w:rsidDel="00000000" w:rsidR="00000000" w:rsidRPr="00000000">
        <w:rPr>
          <w:color w:val="36394d"/>
          <w:rtl w:val="0"/>
        </w:rPr>
        <w:t xml:space="preserve">: “Now that you’ve seen how this works, let me show you exactly how to do it yourself.”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color w:val="36394d"/>
          <w:rtl w:val="0"/>
        </w:rPr>
        <w:t xml:space="preserve">Alternative</w:t>
      </w:r>
      <w:r w:rsidDel="00000000" w:rsidR="00000000" w:rsidRPr="00000000">
        <w:rPr>
          <w:color w:val="36394d"/>
          <w:rtl w:val="0"/>
        </w:rPr>
        <w:t xml:space="preserve">: “Here’s how you can apply this to [get the result].”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Prompt</w:t>
      </w:r>
      <w:r w:rsidDel="00000000" w:rsidR="00000000" w:rsidRPr="00000000">
        <w:rPr>
          <w:color w:val="36394d"/>
          <w:rtl w:val="0"/>
        </w:rPr>
        <w:t xml:space="preserve">: </w:t>
      </w:r>
      <w:r w:rsidDel="00000000" w:rsidR="00000000" w:rsidRPr="00000000">
        <w:rPr>
          <w:i w:val="1"/>
          <w:color w:val="36394d"/>
          <w:rtl w:val="0"/>
        </w:rPr>
        <w:t xml:space="preserve">What actionable steps will they need to follow next?</w:t>
      </w:r>
    </w:p>
    <w:p w:rsidR="00000000" w:rsidDel="00000000" w:rsidP="00000000" w:rsidRDefault="00000000" w:rsidRPr="00000000" w14:paraId="0000005B">
      <w:pPr>
        <w:shd w:fill="ffffff" w:val="clear"/>
        <w:spacing w:after="80" w:line="331.2" w:lineRule="auto"/>
        <w:rPr>
          <w:b w:val="1"/>
          <w:color w:val="36394d"/>
          <w:sz w:val="26"/>
          <w:szCs w:val="26"/>
        </w:rPr>
      </w:pPr>
      <w:r w:rsidDel="00000000" w:rsidR="00000000" w:rsidRPr="00000000">
        <w:rPr>
          <w:i w:val="1"/>
          <w:color w:val="36394d"/>
          <w:rtl w:val="0"/>
        </w:rPr>
        <w:br w:type="textWrapping"/>
      </w:r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Step 4: Application Brick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Goal</w:t>
      </w:r>
      <w:r w:rsidDel="00000000" w:rsidR="00000000" w:rsidRPr="00000000">
        <w:rPr>
          <w:color w:val="36394d"/>
          <w:rtl w:val="0"/>
        </w:rPr>
        <w:t xml:space="preserve">: Deliver simple, clear steps viewers can take to achieve the result.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 Did you break the steps into </w:t>
      </w:r>
      <w:r w:rsidDel="00000000" w:rsidR="00000000" w:rsidRPr="00000000">
        <w:rPr>
          <w:b w:val="1"/>
          <w:color w:val="36394d"/>
          <w:rtl w:val="0"/>
        </w:rPr>
        <w:t xml:space="preserve">small, manageable actions</w:t>
      </w:r>
      <w:r w:rsidDel="00000000" w:rsidR="00000000" w:rsidRPr="00000000">
        <w:rPr>
          <w:color w:val="36394d"/>
          <w:rtl w:val="0"/>
        </w:rPr>
        <w:t xml:space="preserve">?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Step 1: [First action]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Step 2: [Next action]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Step 3: [Final step]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 Are the steps easy to understand and follow?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Prompt</w:t>
      </w:r>
      <w:r w:rsidDel="00000000" w:rsidR="00000000" w:rsidRPr="00000000">
        <w:rPr>
          <w:color w:val="36394d"/>
          <w:rtl w:val="0"/>
        </w:rPr>
        <w:t xml:space="preserve">: </w:t>
      </w:r>
      <w:r w:rsidDel="00000000" w:rsidR="00000000" w:rsidRPr="00000000">
        <w:rPr>
          <w:i w:val="1"/>
          <w:color w:val="36394d"/>
          <w:rtl w:val="0"/>
        </w:rPr>
        <w:t xml:space="preserve">What can the viewer </w:t>
      </w:r>
      <w:r w:rsidDel="00000000" w:rsidR="00000000" w:rsidRPr="00000000">
        <w:rPr>
          <w:b w:val="1"/>
          <w:i w:val="1"/>
          <w:color w:val="36394d"/>
          <w:rtl w:val="0"/>
        </w:rPr>
        <w:t xml:space="preserve">do right now</w:t>
      </w:r>
      <w:r w:rsidDel="00000000" w:rsidR="00000000" w:rsidRPr="00000000">
        <w:rPr>
          <w:i w:val="1"/>
          <w:color w:val="36394d"/>
          <w:rtl w:val="0"/>
        </w:rPr>
        <w:t xml:space="preserve"> to get the result?</w:t>
      </w:r>
    </w:p>
    <w:p w:rsidR="00000000" w:rsidDel="00000000" w:rsidP="00000000" w:rsidRDefault="00000000" w:rsidRPr="00000000" w14:paraId="00000063">
      <w:pPr>
        <w:shd w:fill="ffffff" w:val="clear"/>
        <w:spacing w:after="80" w:line="331.2" w:lineRule="auto"/>
        <w:rPr>
          <w:b w:val="1"/>
          <w:color w:val="36394d"/>
          <w:sz w:val="26"/>
          <w:szCs w:val="26"/>
        </w:rPr>
      </w:pPr>
      <w:r w:rsidDel="00000000" w:rsidR="00000000" w:rsidRPr="00000000">
        <w:rPr>
          <w:i w:val="1"/>
          <w:color w:val="36394d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Step 5: Transition to the Next Point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Goal</w:t>
      </w:r>
      <w:r w:rsidDel="00000000" w:rsidR="00000000" w:rsidRPr="00000000">
        <w:rPr>
          <w:color w:val="36394d"/>
          <w:rtl w:val="0"/>
        </w:rPr>
        <w:t xml:space="preserve">: Move smoothly to the next point by setting up a new problem or teasing a new result.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 Does the transition tease a </w:t>
      </w:r>
      <w:r w:rsidDel="00000000" w:rsidR="00000000" w:rsidRPr="00000000">
        <w:rPr>
          <w:b w:val="1"/>
          <w:color w:val="36394d"/>
          <w:rtl w:val="0"/>
        </w:rPr>
        <w:t xml:space="preserve">new problem or result</w:t>
      </w:r>
      <w:r w:rsidDel="00000000" w:rsidR="00000000" w:rsidRPr="00000000">
        <w:rPr>
          <w:color w:val="36394d"/>
          <w:rtl w:val="0"/>
        </w:rPr>
        <w:t xml:space="preserve">?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color w:val="36394d"/>
          <w:rtl w:val="0"/>
        </w:rPr>
        <w:t xml:space="preserve">Example</w:t>
      </w:r>
      <w:r w:rsidDel="00000000" w:rsidR="00000000" w:rsidRPr="00000000">
        <w:rPr>
          <w:color w:val="36394d"/>
          <w:rtl w:val="0"/>
        </w:rPr>
        <w:t xml:space="preserve">: “But here’s the thing—fixing this is only half the battle. Next, I’ll show you how to [solve the next big problem or achieve result #2].”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Prompt</w:t>
      </w:r>
      <w:r w:rsidDel="00000000" w:rsidR="00000000" w:rsidRPr="00000000">
        <w:rPr>
          <w:color w:val="36394d"/>
          <w:rtl w:val="0"/>
        </w:rPr>
        <w:t xml:space="preserve">: </w:t>
      </w:r>
      <w:r w:rsidDel="00000000" w:rsidR="00000000" w:rsidRPr="00000000">
        <w:rPr>
          <w:i w:val="1"/>
          <w:color w:val="36394d"/>
          <w:rtl w:val="0"/>
        </w:rPr>
        <w:t xml:space="preserve">What’s the next logical problem or point to cover?</w:t>
      </w:r>
    </w:p>
    <w:p w:rsidR="00000000" w:rsidDel="00000000" w:rsidP="00000000" w:rsidRDefault="00000000" w:rsidRPr="00000000" w14:paraId="00000068">
      <w:pPr>
        <w:shd w:fill="ffffff" w:val="clear"/>
        <w:spacing w:after="80" w:line="331.2" w:lineRule="auto"/>
        <w:rPr>
          <w:b w:val="1"/>
          <w:color w:val="36394d"/>
          <w:sz w:val="26"/>
          <w:szCs w:val="26"/>
        </w:rPr>
      </w:pPr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Step 6: Repeat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