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r w:rsidDel="00000000" w:rsidR="00000000" w:rsidRPr="00000000">
        <w:rPr>
          <w:b w:val="1"/>
          <w:color w:val="36394d"/>
          <w:sz w:val="32"/>
          <w:szCs w:val="32"/>
          <w:rtl w:val="0"/>
        </w:rPr>
        <w:t xml:space="preserve">Watch History / Viewer Buckets</w:t>
        <w:br w:type="textWrapping"/>
        <w:br w:type="textWrapping"/>
      </w:r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What Is Watch History?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Just like your internet browser has a history, on YouTube you have a watch history too.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This is a record of all the videos a user has watched on YouTube. </w:t>
        <w:br w:type="textWrapping"/>
        <w:br w:type="textWrapping"/>
        <w:t xml:space="preserve">YouTube uses this data combined with viewer satisfaction to profile a viewer so they can determine what kind of content to show them. 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If you watch a video on camera, you see more camera content. If you stop watching a channel, you eventually stop seeing the channel 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m4yshgcuybc" w:id="0"/>
      <w:bookmarkEnd w:id="0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YouTube Pushes Videos To Viewers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Imagine YouTube organizes viewers into "buckets" based on their watch history.. </w:t>
        <w:br w:type="textWrapping"/>
        <w:br w:type="textWrapping"/>
        <w:t xml:space="preserve">Each bucket contains groups of people with similar watch histories.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l9ho1333hz8d" w:id="1"/>
      <w:bookmarkEnd w:id="1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Examples of Buckets: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</w:rPr>
        <w:drawing>
          <wp:inline distB="114300" distT="114300" distL="114300" distR="114300">
            <wp:extent cx="57404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yz5wwu965qy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yz5wwu965qy2" w:id="2"/>
      <w:bookmarkEnd w:id="2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How Buckets Affect Your Video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When you post a video, YouTube tests it with specific buckets that it thinks might be interested in your video based on their watch history. </w:t>
        <w:br w:type="textWrapping"/>
        <w:br w:type="textWrapping"/>
        <w:t xml:space="preserve">If viewer satisfaction within those buckets is high, YouTube will push it to more people in that bucket. If it is low, then it’ll stop pushing it to that bucket. 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40" w:before="240" w:line="331.2" w:lineRule="auto"/>
        <w:rPr>
          <w:b w:val="1"/>
          <w:color w:val="36394d"/>
          <w:sz w:val="22"/>
          <w:szCs w:val="22"/>
        </w:rPr>
      </w:pPr>
      <w:bookmarkStart w:colFirst="0" w:colLast="0" w:name="_31x80atf1rze" w:id="3"/>
      <w:bookmarkEnd w:id="3"/>
      <w:r w:rsidDel="00000000" w:rsidR="00000000" w:rsidRPr="00000000">
        <w:rPr>
          <w:b w:val="1"/>
          <w:color w:val="36394d"/>
          <w:sz w:val="22"/>
          <w:szCs w:val="22"/>
          <w:rtl w:val="0"/>
        </w:rPr>
        <w:t xml:space="preserve">What Happens During Testing: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Initial Testing: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YouTube shows your video to a small group within a bucket.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If these viewers show high satisfaction (e.g., watch time, likes, engagement), YouTube pushes the video to more viewers in that bucket.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Broadening Reach: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If the video performs well, YouTube may test it with other similar buckets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Underperformance: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If viewer satisfaction is low, YouTube may reduce or stop pushing your video to that bucket.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="331.2" w:lineRule="auto"/>
        <w:rPr>
          <w:b w:val="1"/>
          <w:color w:val="36394d"/>
          <w:sz w:val="26"/>
          <w:szCs w:val="26"/>
        </w:rPr>
      </w:pPr>
      <w:bookmarkStart w:colFirst="0" w:colLast="0" w:name="_ep5kmixy4zpk" w:id="4"/>
      <w:bookmarkEnd w:id="4"/>
      <w:r w:rsidDel="00000000" w:rsidR="00000000" w:rsidRPr="00000000">
        <w:rPr>
          <w:b w:val="1"/>
          <w:color w:val="36394d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36394d"/>
          <w:rtl w:val="0"/>
        </w:rPr>
        <w:t xml:space="preserve">Watch history</w:t>
      </w:r>
      <w:r w:rsidDel="00000000" w:rsidR="00000000" w:rsidRPr="00000000">
        <w:rPr>
          <w:color w:val="36394d"/>
          <w:rtl w:val="0"/>
        </w:rPr>
        <w:t xml:space="preserve"> groups viewers with similar interests into "buckets."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YouTube tests your videos in these buckets to gauge performance.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High satisfaction leads to broader promotion, while low satisfaction can halt distribution.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Creating content aligned with your audience's interests is essential for success.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By understanding watch history and how YouTube uses buckets, you can create videos that not only reach your target audience but also keep them coming back for more.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