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b w:val="1"/>
          <w:color w:val="36394d"/>
          <w:sz w:val="27"/>
          <w:szCs w:val="27"/>
        </w:rPr>
      </w:pPr>
      <w:r w:rsidDel="00000000" w:rsidR="00000000" w:rsidRPr="00000000">
        <w:rPr>
          <w:b w:val="1"/>
          <w:color w:val="36394d"/>
          <w:sz w:val="27"/>
          <w:szCs w:val="27"/>
          <w:rtl w:val="0"/>
        </w:rPr>
        <w:t xml:space="preserve">Why Visual Storytelling is Powerful</w:t>
      </w:r>
    </w:p>
    <w:p w:rsidR="00000000" w:rsidDel="00000000" w:rsidP="00000000" w:rsidRDefault="00000000" w:rsidRPr="00000000" w14:paraId="00000002">
      <w:pPr>
        <w:shd w:fill="ffffff" w:val="clear"/>
        <w:spacing w:after="240" w:before="240" w:lineRule="auto"/>
        <w:rPr>
          <w:color w:val="36394d"/>
          <w:sz w:val="24"/>
          <w:szCs w:val="24"/>
        </w:rPr>
      </w:pPr>
      <w:r w:rsidDel="00000000" w:rsidR="00000000" w:rsidRPr="00000000">
        <w:rPr>
          <w:b w:val="1"/>
          <w:color w:val="36394d"/>
          <w:sz w:val="24"/>
          <w:szCs w:val="24"/>
          <w:rtl w:val="0"/>
        </w:rPr>
        <w:t xml:space="preserve">Enhances Communication: </w:t>
      </w:r>
      <w:r w:rsidDel="00000000" w:rsidR="00000000" w:rsidRPr="00000000">
        <w:rPr>
          <w:color w:val="36394d"/>
          <w:sz w:val="24"/>
          <w:szCs w:val="24"/>
          <w:rtl w:val="0"/>
        </w:rPr>
        <w:t xml:space="preserve">Visuals allow for a richer, more engaging storytelling experience. It allows you to "show" rather than just tell.</w:t>
      </w:r>
    </w:p>
    <w:p w:rsidR="00000000" w:rsidDel="00000000" w:rsidP="00000000" w:rsidRDefault="00000000" w:rsidRPr="00000000" w14:paraId="00000003">
      <w:pPr>
        <w:shd w:fill="ffffff" w:val="clear"/>
        <w:spacing w:after="240" w:before="240" w:lineRule="auto"/>
        <w:rPr>
          <w:color w:val="36394d"/>
          <w:sz w:val="24"/>
          <w:szCs w:val="24"/>
        </w:rPr>
      </w:pPr>
      <w:r w:rsidDel="00000000" w:rsidR="00000000" w:rsidRPr="00000000">
        <w:rPr>
          <w:color w:val="36394d"/>
          <w:sz w:val="24"/>
          <w:szCs w:val="24"/>
          <w:rtl w:val="0"/>
        </w:rPr>
        <w:t xml:space="preserve">Showing is all about conveying a message by letting the audience infer the intended meaning, rather than just hearing about it directly. This engages viewers deeply, as it means they are not just passive recipients of your information.</w:t>
      </w:r>
    </w:p>
    <w:p w:rsidR="00000000" w:rsidDel="00000000" w:rsidP="00000000" w:rsidRDefault="00000000" w:rsidRPr="00000000" w14:paraId="00000004">
      <w:pPr>
        <w:shd w:fill="ffffff" w:val="clear"/>
        <w:spacing w:after="240" w:before="240" w:lineRule="auto"/>
        <w:rPr>
          <w:color w:val="36394d"/>
          <w:sz w:val="24"/>
          <w:szCs w:val="24"/>
        </w:rPr>
      </w:pPr>
      <w:r w:rsidDel="00000000" w:rsidR="00000000" w:rsidRPr="00000000">
        <w:rPr>
          <w:b w:val="1"/>
          <w:color w:val="36394d"/>
          <w:sz w:val="24"/>
          <w:szCs w:val="24"/>
          <w:rtl w:val="0"/>
        </w:rPr>
        <w:t xml:space="preserve">Engages Viewers:</w:t>
      </w:r>
      <w:r w:rsidDel="00000000" w:rsidR="00000000" w:rsidRPr="00000000">
        <w:rPr>
          <w:color w:val="36394d"/>
          <w:sz w:val="24"/>
          <w:szCs w:val="24"/>
          <w:rtl w:val="0"/>
        </w:rPr>
        <w:t xml:space="preserve"> It captures attention and keeps viewers hooked, which is builds watch time, ethos, pathos and logos. </w:t>
      </w:r>
    </w:p>
    <w:p w:rsidR="00000000" w:rsidDel="00000000" w:rsidP="00000000" w:rsidRDefault="00000000" w:rsidRPr="00000000" w14:paraId="00000005">
      <w:pPr>
        <w:shd w:fill="ffffff" w:val="clear"/>
        <w:spacing w:after="240" w:before="240" w:lineRule="auto"/>
        <w:rPr>
          <w:color w:val="36394d"/>
          <w:sz w:val="24"/>
          <w:szCs w:val="24"/>
        </w:rPr>
      </w:pPr>
      <w:r w:rsidDel="00000000" w:rsidR="00000000" w:rsidRPr="00000000">
        <w:rPr>
          <w:b w:val="1"/>
          <w:color w:val="36394d"/>
          <w:sz w:val="24"/>
          <w:szCs w:val="24"/>
          <w:rtl w:val="0"/>
        </w:rPr>
        <w:t xml:space="preserve">Builds Empathy and Emotion: </w:t>
      </w:r>
      <w:r w:rsidDel="00000000" w:rsidR="00000000" w:rsidRPr="00000000">
        <w:rPr>
          <w:color w:val="36394d"/>
          <w:sz w:val="24"/>
          <w:szCs w:val="24"/>
          <w:rtl w:val="0"/>
        </w:rPr>
        <w:t xml:space="preserve">Visuals help viewers feel the emotions being conveyed, enhancing the impact of the story.</w:t>
      </w:r>
    </w:p>
    <w:p w:rsidR="00000000" w:rsidDel="00000000" w:rsidP="00000000" w:rsidRDefault="00000000" w:rsidRPr="00000000" w14:paraId="00000006">
      <w:pPr>
        <w:shd w:fill="ffffff" w:val="clear"/>
        <w:spacing w:after="240" w:before="240" w:lineRule="auto"/>
        <w:rPr>
          <w:color w:val="36394d"/>
          <w:sz w:val="24"/>
          <w:szCs w:val="24"/>
        </w:rPr>
      </w:pPr>
      <w:r w:rsidDel="00000000" w:rsidR="00000000" w:rsidRPr="00000000">
        <w:rPr>
          <w:b w:val="1"/>
          <w:color w:val="36394d"/>
          <w:sz w:val="24"/>
          <w:szCs w:val="24"/>
          <w:rtl w:val="0"/>
        </w:rPr>
        <w:t xml:space="preserve">Strengthens Personal Branding:</w:t>
      </w:r>
      <w:r w:rsidDel="00000000" w:rsidR="00000000" w:rsidRPr="00000000">
        <w:rPr>
          <w:color w:val="36394d"/>
          <w:sz w:val="24"/>
          <w:szCs w:val="24"/>
          <w:rtl w:val="0"/>
        </w:rPr>
        <w:t xml:space="preserve"> Showcasing your environment and reactions through visuals creates a stronger connection with the audience.</w:t>
      </w:r>
    </w:p>
    <w:p w:rsidR="00000000" w:rsidDel="00000000" w:rsidP="00000000" w:rsidRDefault="00000000" w:rsidRPr="00000000" w14:paraId="00000007">
      <w:pPr>
        <w:shd w:fill="ffffff" w:val="clear"/>
        <w:spacing w:after="240" w:before="240" w:lineRule="auto"/>
        <w:rPr>
          <w:color w:val="36394d"/>
          <w:sz w:val="24"/>
          <w:szCs w:val="24"/>
        </w:rPr>
      </w:pPr>
      <w:r w:rsidDel="00000000" w:rsidR="00000000" w:rsidRPr="00000000">
        <w:rPr>
          <w:b w:val="1"/>
          <w:color w:val="36394d"/>
          <w:sz w:val="24"/>
          <w:szCs w:val="24"/>
          <w:rtl w:val="0"/>
        </w:rPr>
        <w:t xml:space="preserve">Creates Memorable Content:</w:t>
      </w:r>
      <w:r w:rsidDel="00000000" w:rsidR="00000000" w:rsidRPr="00000000">
        <w:rPr>
          <w:color w:val="36394d"/>
          <w:sz w:val="24"/>
          <w:szCs w:val="24"/>
          <w:rtl w:val="0"/>
        </w:rPr>
        <w:t xml:space="preserve"> Visual storytelling makes your content more memorable, aiding in viewer retention and recall.</w:t>
      </w:r>
    </w:p>
    <w:p w:rsidR="00000000" w:rsidDel="00000000" w:rsidP="00000000" w:rsidRDefault="00000000" w:rsidRPr="00000000" w14:paraId="00000008">
      <w:pPr>
        <w:shd w:fill="ffffff" w:val="clear"/>
        <w:spacing w:after="240" w:before="240" w:lineRule="auto"/>
        <w:rPr>
          <w:color w:val="36394d"/>
          <w:sz w:val="24"/>
          <w:szCs w:val="24"/>
        </w:rPr>
      </w:pPr>
      <w:r w:rsidDel="00000000" w:rsidR="00000000" w:rsidRPr="00000000">
        <w:rPr>
          <w:b w:val="1"/>
          <w:color w:val="36394d"/>
          <w:sz w:val="24"/>
          <w:szCs w:val="24"/>
          <w:rtl w:val="0"/>
        </w:rPr>
        <w:t xml:space="preserve">Leverages the Full Potential of Video:</w:t>
      </w:r>
      <w:r w:rsidDel="00000000" w:rsidR="00000000" w:rsidRPr="00000000">
        <w:rPr>
          <w:color w:val="36394d"/>
          <w:sz w:val="24"/>
          <w:szCs w:val="24"/>
          <w:rtl w:val="0"/>
        </w:rPr>
        <w:t xml:space="preserve"> Visuals use video's strengths to its fullest extent, which will explode your ethos, pathos, and logos.</w:t>
      </w:r>
    </w:p>
    <w:p w:rsidR="00000000" w:rsidDel="00000000" w:rsidP="00000000" w:rsidRDefault="00000000" w:rsidRPr="00000000" w14:paraId="00000009">
      <w:pPr>
        <w:shd w:fill="ffffff" w:val="clear"/>
        <w:spacing w:after="240" w:before="240" w:lineRule="auto"/>
        <w:rPr>
          <w:b w:val="1"/>
          <w:color w:val="36394d"/>
          <w:sz w:val="27"/>
          <w:szCs w:val="27"/>
        </w:rPr>
      </w:pPr>
      <w:r w:rsidDel="00000000" w:rsidR="00000000" w:rsidRPr="00000000">
        <w:rPr>
          <w:b w:val="1"/>
          <w:color w:val="36394d"/>
          <w:sz w:val="27"/>
          <w:szCs w:val="27"/>
          <w:rtl w:val="0"/>
        </w:rPr>
        <w:t xml:space="preserve">What is B-Roll?</w:t>
      </w:r>
    </w:p>
    <w:p w:rsidR="00000000" w:rsidDel="00000000" w:rsidP="00000000" w:rsidRDefault="00000000" w:rsidRPr="00000000" w14:paraId="0000000A">
      <w:pPr>
        <w:shd w:fill="ffffff" w:val="clear"/>
        <w:spacing w:after="240" w:before="240" w:lineRule="auto"/>
        <w:rPr>
          <w:color w:val="36394d"/>
          <w:sz w:val="24"/>
          <w:szCs w:val="24"/>
        </w:rPr>
      </w:pPr>
      <w:r w:rsidDel="00000000" w:rsidR="00000000" w:rsidRPr="00000000">
        <w:rPr>
          <w:color w:val="36394d"/>
          <w:sz w:val="24"/>
          <w:szCs w:val="24"/>
          <w:rtl w:val="0"/>
        </w:rPr>
        <w:t xml:space="preserve">I'm going to refer to anything that goes on top of "A-roll" as "B-roll."</w:t>
      </w:r>
    </w:p>
    <w:p w:rsidR="00000000" w:rsidDel="00000000" w:rsidP="00000000" w:rsidRDefault="00000000" w:rsidRPr="00000000" w14:paraId="0000000B">
      <w:pPr>
        <w:shd w:fill="ffffff" w:val="clear"/>
        <w:spacing w:after="240" w:before="240" w:lineRule="auto"/>
        <w:rPr>
          <w:color w:val="36394d"/>
          <w:sz w:val="24"/>
          <w:szCs w:val="24"/>
        </w:rPr>
      </w:pPr>
      <w:r w:rsidDel="00000000" w:rsidR="00000000" w:rsidRPr="00000000">
        <w:rPr>
          <w:color w:val="36394d"/>
          <w:sz w:val="24"/>
          <w:szCs w:val="24"/>
          <w:rtl w:val="0"/>
        </w:rPr>
        <w:t xml:space="preserve">A-roll is your narrative, the backbone of the content, and B-roll is the footage that goes on top.</w:t>
      </w:r>
    </w:p>
    <w:p w:rsidR="00000000" w:rsidDel="00000000" w:rsidP="00000000" w:rsidRDefault="00000000" w:rsidRPr="00000000" w14:paraId="0000000C">
      <w:pPr>
        <w:shd w:fill="ffffff" w:val="clear"/>
        <w:spacing w:after="240" w:before="240" w:lineRule="auto"/>
        <w:rPr>
          <w:color w:val="36394d"/>
          <w:sz w:val="24"/>
          <w:szCs w:val="24"/>
        </w:rPr>
      </w:pPr>
      <w:r w:rsidDel="00000000" w:rsidR="00000000" w:rsidRPr="00000000">
        <w:rPr>
          <w:color w:val="36394d"/>
          <w:sz w:val="24"/>
          <w:szCs w:val="24"/>
        </w:rPr>
        <w:drawing>
          <wp:inline distB="114300" distT="114300" distL="114300" distR="114300">
            <wp:extent cx="5943600" cy="14986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ffffff" w:val="clear"/>
        <w:spacing w:after="240" w:before="240" w:lineRule="auto"/>
        <w:rPr>
          <w:b w:val="1"/>
          <w:color w:val="36394d"/>
          <w:sz w:val="27"/>
          <w:szCs w:val="27"/>
        </w:rPr>
      </w:pPr>
      <w:r w:rsidDel="00000000" w:rsidR="00000000" w:rsidRPr="00000000">
        <w:rPr>
          <w:b w:val="1"/>
          <w:color w:val="36394d"/>
          <w:sz w:val="27"/>
          <w:szCs w:val="27"/>
          <w:rtl w:val="0"/>
        </w:rPr>
        <w:t xml:space="preserve">How to Level Up Your Videos with B-Roll</w:t>
      </w:r>
    </w:p>
    <w:p w:rsidR="00000000" w:rsidDel="00000000" w:rsidP="00000000" w:rsidRDefault="00000000" w:rsidRPr="00000000" w14:paraId="0000000E">
      <w:pPr>
        <w:shd w:fill="ffffff" w:val="clear"/>
        <w:spacing w:after="240" w:before="240" w:lineRule="auto"/>
        <w:rPr>
          <w:color w:val="36394d"/>
          <w:sz w:val="24"/>
          <w:szCs w:val="24"/>
        </w:rPr>
      </w:pPr>
      <w:r w:rsidDel="00000000" w:rsidR="00000000" w:rsidRPr="00000000">
        <w:rPr>
          <w:b w:val="1"/>
          <w:color w:val="36394d"/>
          <w:sz w:val="24"/>
          <w:szCs w:val="24"/>
          <w:rtl w:val="0"/>
        </w:rPr>
        <w:t xml:space="preserve">Stage 1:</w:t>
      </w:r>
      <w:r w:rsidDel="00000000" w:rsidR="00000000" w:rsidRPr="00000000">
        <w:rPr>
          <w:color w:val="36394d"/>
          <w:sz w:val="24"/>
          <w:szCs w:val="24"/>
          <w:rtl w:val="0"/>
        </w:rPr>
        <w:t xml:space="preserve"> If you are new to filming B-roll, DO NOT try to shoot B-roll for your entire video. </w:t>
      </w:r>
    </w:p>
    <w:p w:rsidR="00000000" w:rsidDel="00000000" w:rsidP="00000000" w:rsidRDefault="00000000" w:rsidRPr="00000000" w14:paraId="0000000F">
      <w:pPr>
        <w:shd w:fill="ffffff" w:val="clear"/>
        <w:spacing w:after="240" w:before="240" w:lineRule="auto"/>
        <w:rPr>
          <w:color w:val="36394d"/>
          <w:sz w:val="24"/>
          <w:szCs w:val="24"/>
        </w:rPr>
      </w:pPr>
      <w:r w:rsidDel="00000000" w:rsidR="00000000" w:rsidRPr="00000000">
        <w:rPr>
          <w:color w:val="36394d"/>
          <w:sz w:val="24"/>
          <w:szCs w:val="24"/>
          <w:rtl w:val="0"/>
        </w:rPr>
        <w:t xml:space="preserve">Level up in sections and film some you use in the middle of your videos until you get faster at it and are able to tell better stories using it. </w:t>
      </w:r>
    </w:p>
    <w:p w:rsidR="00000000" w:rsidDel="00000000" w:rsidP="00000000" w:rsidRDefault="00000000" w:rsidRPr="00000000" w14:paraId="00000010">
      <w:pPr>
        <w:shd w:fill="ffffff" w:val="clear"/>
        <w:spacing w:after="240" w:before="240" w:lineRule="auto"/>
        <w:rPr>
          <w:color w:val="36394d"/>
          <w:sz w:val="24"/>
          <w:szCs w:val="24"/>
        </w:rPr>
      </w:pPr>
      <w:r w:rsidDel="00000000" w:rsidR="00000000" w:rsidRPr="00000000">
        <w:rPr>
          <w:color w:val="36394d"/>
          <w:sz w:val="24"/>
          <w:szCs w:val="24"/>
          <w:rtl w:val="0"/>
        </w:rPr>
        <w:t xml:space="preserve">Ideally, we want to front-load B-roll into our intros, BUT if you're not able to pull this off yet, it could cause more harm than good, so practice on a section in the middle of your video. </w:t>
      </w:r>
    </w:p>
    <w:p w:rsidR="00000000" w:rsidDel="00000000" w:rsidP="00000000" w:rsidRDefault="00000000" w:rsidRPr="00000000" w14:paraId="00000011">
      <w:pPr>
        <w:shd w:fill="ffffff" w:val="clear"/>
        <w:spacing w:after="240" w:before="240" w:lineRule="auto"/>
        <w:rPr>
          <w:color w:val="36394d"/>
          <w:sz w:val="24"/>
          <w:szCs w:val="24"/>
        </w:rPr>
      </w:pPr>
      <w:r w:rsidDel="00000000" w:rsidR="00000000" w:rsidRPr="00000000">
        <w:rPr>
          <w:color w:val="36394d"/>
          <w:sz w:val="24"/>
          <w:szCs w:val="24"/>
        </w:rPr>
        <w:drawing>
          <wp:inline distB="114300" distT="114300" distL="114300" distR="114300">
            <wp:extent cx="5943600" cy="33274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hd w:fill="ffffff" w:val="clear"/>
        <w:spacing w:after="240" w:before="240" w:lineRule="auto"/>
        <w:rPr>
          <w:color w:val="36394d"/>
          <w:sz w:val="24"/>
          <w:szCs w:val="24"/>
        </w:rPr>
      </w:pPr>
      <w:r w:rsidDel="00000000" w:rsidR="00000000" w:rsidRPr="00000000">
        <w:rPr>
          <w:b w:val="1"/>
          <w:color w:val="36394d"/>
          <w:sz w:val="24"/>
          <w:szCs w:val="24"/>
          <w:rtl w:val="0"/>
        </w:rPr>
        <w:t xml:space="preserve">Stage 2: </w:t>
      </w:r>
      <w:r w:rsidDel="00000000" w:rsidR="00000000" w:rsidRPr="00000000">
        <w:rPr>
          <w:color w:val="36394d"/>
          <w:sz w:val="24"/>
          <w:szCs w:val="24"/>
          <w:rtl w:val="0"/>
        </w:rPr>
        <w:t xml:space="preserve">When you have improved, produce videos that use broll to make your intros more engaging. </w:t>
      </w:r>
    </w:p>
    <w:p w:rsidR="00000000" w:rsidDel="00000000" w:rsidP="00000000" w:rsidRDefault="00000000" w:rsidRPr="00000000" w14:paraId="00000013">
      <w:pPr>
        <w:shd w:fill="ffffff" w:val="clear"/>
        <w:spacing w:after="240" w:before="240" w:lineRule="auto"/>
        <w:rPr>
          <w:color w:val="36394d"/>
          <w:sz w:val="24"/>
          <w:szCs w:val="24"/>
        </w:rPr>
      </w:pPr>
      <w:r w:rsidDel="00000000" w:rsidR="00000000" w:rsidRPr="00000000">
        <w:rPr>
          <w:color w:val="36394d"/>
          <w:sz w:val="24"/>
          <w:szCs w:val="24"/>
        </w:rPr>
        <w:drawing>
          <wp:inline distB="114300" distT="114300" distL="114300" distR="114300">
            <wp:extent cx="5943600" cy="34036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ffffff" w:val="clear"/>
        <w:spacing w:after="240" w:before="240" w:lineRule="auto"/>
        <w:rPr>
          <w:color w:val="36394d"/>
          <w:sz w:val="24"/>
          <w:szCs w:val="24"/>
        </w:rPr>
      </w:pPr>
      <w:r w:rsidDel="00000000" w:rsidR="00000000" w:rsidRPr="00000000">
        <w:rPr>
          <w:b w:val="1"/>
          <w:color w:val="36394d"/>
          <w:sz w:val="24"/>
          <w:szCs w:val="24"/>
          <w:rtl w:val="0"/>
        </w:rPr>
        <w:t xml:space="preserve">Stage 3: </w:t>
      </w:r>
      <w:r w:rsidDel="00000000" w:rsidR="00000000" w:rsidRPr="00000000">
        <w:rPr>
          <w:color w:val="36394d"/>
          <w:sz w:val="24"/>
          <w:szCs w:val="24"/>
          <w:rtl w:val="0"/>
        </w:rPr>
        <w:t xml:space="preserve">Once you are producing videos faster, seeing results and have more confidence, aim to use b-roll in more sections of your videos to make your points, metaphors and stories more engaging. </w:t>
      </w:r>
    </w:p>
    <w:p w:rsidR="00000000" w:rsidDel="00000000" w:rsidP="00000000" w:rsidRDefault="00000000" w:rsidRPr="00000000" w14:paraId="00000015">
      <w:pPr>
        <w:shd w:fill="ffffff" w:val="clear"/>
        <w:spacing w:after="240" w:before="240" w:lineRule="auto"/>
        <w:rPr>
          <w:color w:val="36394d"/>
          <w:sz w:val="24"/>
          <w:szCs w:val="24"/>
        </w:rPr>
      </w:pPr>
      <w:r w:rsidDel="00000000" w:rsidR="00000000" w:rsidRPr="00000000">
        <w:rPr>
          <w:color w:val="36394d"/>
          <w:sz w:val="24"/>
          <w:szCs w:val="24"/>
        </w:rPr>
        <w:drawing>
          <wp:inline distB="114300" distT="114300" distL="114300" distR="114300">
            <wp:extent cx="5943600" cy="33528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fffff" w:val="clear"/>
        <w:spacing w:after="240" w:before="240" w:lineRule="auto"/>
        <w:rPr>
          <w:b w:val="1"/>
          <w:color w:val="36394d"/>
          <w:sz w:val="27"/>
          <w:szCs w:val="27"/>
        </w:rPr>
      </w:pPr>
      <w:r w:rsidDel="00000000" w:rsidR="00000000" w:rsidRPr="00000000">
        <w:rPr>
          <w:b w:val="1"/>
          <w:color w:val="36394d"/>
          <w:sz w:val="27"/>
          <w:szCs w:val="27"/>
          <w:rtl w:val="0"/>
        </w:rPr>
        <w:t xml:space="preserve">Suggested Order for Skill Building:</w:t>
      </w:r>
    </w:p>
    <w:p w:rsidR="00000000" w:rsidDel="00000000" w:rsidP="00000000" w:rsidRDefault="00000000" w:rsidRPr="00000000" w14:paraId="00000017">
      <w:pPr>
        <w:shd w:fill="ffffff" w:val="clear"/>
        <w:spacing w:after="240" w:before="240" w:lineRule="auto"/>
        <w:rPr>
          <w:color w:val="36394d"/>
          <w:sz w:val="24"/>
          <w:szCs w:val="24"/>
        </w:rPr>
      </w:pPr>
      <w:r w:rsidDel="00000000" w:rsidR="00000000" w:rsidRPr="00000000">
        <w:rPr>
          <w:color w:val="36394d"/>
          <w:sz w:val="24"/>
          <w:szCs w:val="24"/>
          <w:rtl w:val="0"/>
        </w:rPr>
        <w:t xml:space="preserve">Although I know the power of visual storytelling, trying to level up in every area at once is likely to cause you a lot of stress. Here's how I would recommend you build your skills in the same way I did.</w:t>
      </w:r>
    </w:p>
    <w:p w:rsidR="00000000" w:rsidDel="00000000" w:rsidP="00000000" w:rsidRDefault="00000000" w:rsidRPr="00000000" w14:paraId="00000018">
      <w:pPr>
        <w:shd w:fill="ffffff" w:val="clear"/>
        <w:spacing w:after="240" w:before="240" w:lineRule="auto"/>
        <w:rPr>
          <w:color w:val="36394d"/>
          <w:sz w:val="24"/>
          <w:szCs w:val="24"/>
        </w:rPr>
      </w:pPr>
      <w:r w:rsidDel="00000000" w:rsidR="00000000" w:rsidRPr="00000000">
        <w:rPr>
          <w:b w:val="1"/>
          <w:color w:val="36394d"/>
          <w:sz w:val="24"/>
          <w:szCs w:val="24"/>
          <w:rtl w:val="0"/>
        </w:rPr>
        <w:t xml:space="preserve">1. Scriptwriting: </w:t>
      </w:r>
      <w:r w:rsidDel="00000000" w:rsidR="00000000" w:rsidRPr="00000000">
        <w:rPr>
          <w:color w:val="36394d"/>
          <w:sz w:val="24"/>
          <w:szCs w:val="24"/>
          <w:rtl w:val="0"/>
        </w:rPr>
        <w:t xml:space="preserve">Master the art of writing engaging and entertaining scripts first. This is the backbone of your content; a bad script with beautiful visuals is still a bad video. A great script with no visuals is still a great video.</w:t>
      </w:r>
    </w:p>
    <w:p w:rsidR="00000000" w:rsidDel="00000000" w:rsidP="00000000" w:rsidRDefault="00000000" w:rsidRPr="00000000" w14:paraId="00000019">
      <w:pPr>
        <w:shd w:fill="ffffff" w:val="clear"/>
        <w:spacing w:after="240" w:before="240" w:lineRule="auto"/>
        <w:rPr>
          <w:color w:val="36394d"/>
          <w:sz w:val="24"/>
          <w:szCs w:val="24"/>
        </w:rPr>
      </w:pPr>
      <w:r w:rsidDel="00000000" w:rsidR="00000000" w:rsidRPr="00000000">
        <w:rPr>
          <w:b w:val="1"/>
          <w:color w:val="36394d"/>
          <w:sz w:val="24"/>
          <w:szCs w:val="24"/>
          <w:rtl w:val="0"/>
        </w:rPr>
        <w:t xml:space="preserve">2. Packaging: </w:t>
      </w:r>
      <w:r w:rsidDel="00000000" w:rsidR="00000000" w:rsidRPr="00000000">
        <w:rPr>
          <w:color w:val="36394d"/>
          <w:sz w:val="24"/>
          <w:szCs w:val="24"/>
          <w:rtl w:val="0"/>
        </w:rPr>
        <w:t xml:space="preserve">Learn to design thumbnails and titles that attract viewers next. </w:t>
      </w:r>
    </w:p>
    <w:p w:rsidR="00000000" w:rsidDel="00000000" w:rsidP="00000000" w:rsidRDefault="00000000" w:rsidRPr="00000000" w14:paraId="0000001A">
      <w:pPr>
        <w:shd w:fill="ffffff" w:val="clear"/>
        <w:spacing w:after="240" w:before="240" w:lineRule="auto"/>
        <w:rPr>
          <w:color w:val="36394d"/>
          <w:sz w:val="24"/>
          <w:szCs w:val="24"/>
        </w:rPr>
      </w:pPr>
      <w:r w:rsidDel="00000000" w:rsidR="00000000" w:rsidRPr="00000000">
        <w:rPr>
          <w:b w:val="1"/>
          <w:color w:val="36394d"/>
          <w:sz w:val="24"/>
          <w:szCs w:val="24"/>
          <w:rtl w:val="0"/>
        </w:rPr>
        <w:t xml:space="preserve">3. Basic B-Roll Integration: </w:t>
      </w:r>
      <w:r w:rsidDel="00000000" w:rsidR="00000000" w:rsidRPr="00000000">
        <w:rPr>
          <w:color w:val="36394d"/>
          <w:sz w:val="24"/>
          <w:szCs w:val="24"/>
          <w:rtl w:val="0"/>
        </w:rPr>
        <w:t xml:space="preserve">Start using simple B-roll in the middle sections of your videos to bring metaphors and stories to life.</w:t>
      </w:r>
    </w:p>
    <w:p w:rsidR="00000000" w:rsidDel="00000000" w:rsidP="00000000" w:rsidRDefault="00000000" w:rsidRPr="00000000" w14:paraId="0000001B">
      <w:pPr>
        <w:shd w:fill="ffffff" w:val="clear"/>
        <w:spacing w:after="240" w:before="240" w:lineRule="auto"/>
        <w:rPr>
          <w:color w:val="36394d"/>
          <w:sz w:val="24"/>
          <w:szCs w:val="24"/>
        </w:rPr>
      </w:pPr>
      <w:r w:rsidDel="00000000" w:rsidR="00000000" w:rsidRPr="00000000">
        <w:rPr>
          <w:b w:val="1"/>
          <w:color w:val="36394d"/>
          <w:sz w:val="24"/>
          <w:szCs w:val="24"/>
          <w:rtl w:val="0"/>
        </w:rPr>
        <w:t xml:space="preserve">4. Advanced B-Roll and Visual Storytelling:</w:t>
      </w:r>
      <w:r w:rsidDel="00000000" w:rsidR="00000000" w:rsidRPr="00000000">
        <w:rPr>
          <w:color w:val="36394d"/>
          <w:sz w:val="24"/>
          <w:szCs w:val="24"/>
          <w:rtl w:val="0"/>
        </w:rPr>
        <w:t xml:space="preserve"> Once comfortable, use more complex visual storytelling techniques.</w:t>
      </w:r>
    </w:p>
    <w:p w:rsidR="00000000" w:rsidDel="00000000" w:rsidP="00000000" w:rsidRDefault="00000000" w:rsidRPr="00000000" w14:paraId="0000001C">
      <w:pPr>
        <w:shd w:fill="ffffff" w:val="clear"/>
        <w:spacing w:after="240" w:before="240" w:lineRule="auto"/>
        <w:rPr>
          <w:color w:val="36394d"/>
          <w:sz w:val="24"/>
          <w:szCs w:val="24"/>
        </w:rPr>
      </w:pPr>
      <w:r w:rsidDel="00000000" w:rsidR="00000000" w:rsidRPr="00000000">
        <w:rPr>
          <w:b w:val="1"/>
          <w:color w:val="36394d"/>
          <w:sz w:val="24"/>
          <w:szCs w:val="24"/>
          <w:rtl w:val="0"/>
        </w:rPr>
        <w:t xml:space="preserve">5. Full-Blown Story Video Creation:</w:t>
      </w:r>
      <w:r w:rsidDel="00000000" w:rsidR="00000000" w:rsidRPr="00000000">
        <w:rPr>
          <w:color w:val="36394d"/>
          <w:sz w:val="24"/>
          <w:szCs w:val="24"/>
          <w:rtl w:val="0"/>
        </w:rPr>
        <w:t xml:space="preserve"> Create complete story-driven videos for maximum impact.</w:t>
      </w:r>
    </w:p>
    <w:p w:rsidR="00000000" w:rsidDel="00000000" w:rsidP="00000000" w:rsidRDefault="00000000" w:rsidRPr="00000000" w14:paraId="0000001D">
      <w:pPr>
        <w:shd w:fill="ffffff" w:val="clear"/>
        <w:spacing w:after="240" w:before="240" w:lineRule="auto"/>
        <w:rPr>
          <w:b w:val="1"/>
          <w:color w:val="36394d"/>
          <w:sz w:val="27"/>
          <w:szCs w:val="27"/>
        </w:rPr>
      </w:pPr>
      <w:r w:rsidDel="00000000" w:rsidR="00000000" w:rsidRPr="00000000">
        <w:rPr>
          <w:b w:val="1"/>
          <w:color w:val="36394d"/>
          <w:sz w:val="27"/>
          <w:szCs w:val="27"/>
          <w:rtl w:val="0"/>
        </w:rPr>
        <w:t xml:space="preserve">Should You Even Bother Filming Your Own B-Roll?</w:t>
      </w:r>
    </w:p>
    <w:p w:rsidR="00000000" w:rsidDel="00000000" w:rsidP="00000000" w:rsidRDefault="00000000" w:rsidRPr="00000000" w14:paraId="0000001E">
      <w:pPr>
        <w:shd w:fill="ffffff" w:val="clear"/>
        <w:spacing w:after="240" w:before="240" w:lineRule="auto"/>
        <w:rPr>
          <w:color w:val="36394d"/>
          <w:sz w:val="24"/>
          <w:szCs w:val="24"/>
        </w:rPr>
      </w:pPr>
      <w:r w:rsidDel="00000000" w:rsidR="00000000" w:rsidRPr="00000000">
        <w:rPr>
          <w:color w:val="36394d"/>
          <w:sz w:val="24"/>
          <w:szCs w:val="24"/>
          <w:rtl w:val="0"/>
        </w:rPr>
        <w:t xml:space="preserve">We need to consider what the 10x moves are for our channel. Is filming your own B-roll going to help you grow faster?</w:t>
      </w:r>
    </w:p>
    <w:p w:rsidR="00000000" w:rsidDel="00000000" w:rsidP="00000000" w:rsidRDefault="00000000" w:rsidRPr="00000000" w14:paraId="0000001F">
      <w:pPr>
        <w:shd w:fill="ffffff" w:val="clear"/>
        <w:spacing w:after="240" w:before="240" w:lineRule="auto"/>
        <w:rPr>
          <w:color w:val="36394d"/>
          <w:sz w:val="24"/>
          <w:szCs w:val="24"/>
        </w:rPr>
      </w:pPr>
      <w:r w:rsidDel="00000000" w:rsidR="00000000" w:rsidRPr="00000000">
        <w:rPr>
          <w:color w:val="36394d"/>
          <w:sz w:val="24"/>
          <w:szCs w:val="24"/>
          <w:rtl w:val="0"/>
        </w:rPr>
        <w:t xml:space="preserve">In some niches, it might not be. Here are some other ways to enhance your visual storytelling without filming your own content.</w:t>
      </w:r>
    </w:p>
    <w:p w:rsidR="00000000" w:rsidDel="00000000" w:rsidP="00000000" w:rsidRDefault="00000000" w:rsidRPr="00000000" w14:paraId="00000020">
      <w:pPr>
        <w:shd w:fill="ffffff" w:val="clear"/>
        <w:spacing w:after="240" w:before="240" w:lineRule="auto"/>
        <w:rPr>
          <w:color w:val="36394d"/>
          <w:sz w:val="24"/>
          <w:szCs w:val="24"/>
        </w:rPr>
      </w:pPr>
      <w:r w:rsidDel="00000000" w:rsidR="00000000" w:rsidRPr="00000000">
        <w:rPr>
          <w:b w:val="1"/>
          <w:color w:val="36394d"/>
          <w:sz w:val="24"/>
          <w:szCs w:val="24"/>
          <w:rtl w:val="0"/>
        </w:rPr>
        <w:t xml:space="preserve">Use Stock Footage and Images:</w:t>
      </w:r>
      <w:r w:rsidDel="00000000" w:rsidR="00000000" w:rsidRPr="00000000">
        <w:rPr>
          <w:color w:val="36394d"/>
          <w:sz w:val="24"/>
          <w:szCs w:val="24"/>
          <w:rtl w:val="0"/>
        </w:rPr>
        <w:t xml:space="preserve"> Leverage stock platforms for high-quality visuals that complement your content.</w:t>
      </w:r>
    </w:p>
    <w:p w:rsidR="00000000" w:rsidDel="00000000" w:rsidP="00000000" w:rsidRDefault="00000000" w:rsidRPr="00000000" w14:paraId="00000021">
      <w:pPr>
        <w:shd w:fill="ffffff" w:val="clear"/>
        <w:spacing w:after="240" w:before="240" w:lineRule="auto"/>
        <w:rPr>
          <w:color w:val="36394d"/>
          <w:sz w:val="24"/>
          <w:szCs w:val="24"/>
        </w:rPr>
      </w:pPr>
      <w:r w:rsidDel="00000000" w:rsidR="00000000" w:rsidRPr="00000000">
        <w:rPr>
          <w:b w:val="1"/>
          <w:color w:val="36394d"/>
          <w:sz w:val="24"/>
          <w:szCs w:val="24"/>
          <w:rtl w:val="0"/>
        </w:rPr>
        <w:t xml:space="preserve">AI-Generated Visuals: </w:t>
      </w:r>
      <w:r w:rsidDel="00000000" w:rsidR="00000000" w:rsidRPr="00000000">
        <w:rPr>
          <w:color w:val="36394d"/>
          <w:sz w:val="24"/>
          <w:szCs w:val="24"/>
          <w:rtl w:val="0"/>
        </w:rPr>
        <w:t xml:space="preserve">Utilize AI tools to create images or simple animations to illustrate your stories.</w:t>
      </w:r>
    </w:p>
    <w:p w:rsidR="00000000" w:rsidDel="00000000" w:rsidP="00000000" w:rsidRDefault="00000000" w:rsidRPr="00000000" w14:paraId="00000022">
      <w:pPr>
        <w:shd w:fill="ffffff" w:val="clear"/>
        <w:spacing w:after="240" w:before="240" w:lineRule="auto"/>
        <w:rPr>
          <w:color w:val="36394d"/>
          <w:sz w:val="24"/>
          <w:szCs w:val="24"/>
        </w:rPr>
      </w:pPr>
      <w:r w:rsidDel="00000000" w:rsidR="00000000" w:rsidRPr="00000000">
        <w:rPr>
          <w:b w:val="1"/>
          <w:color w:val="36394d"/>
          <w:sz w:val="24"/>
          <w:szCs w:val="24"/>
          <w:rtl w:val="0"/>
        </w:rPr>
        <w:t xml:space="preserve">Hiring a Videographer:</w:t>
      </w:r>
      <w:r w:rsidDel="00000000" w:rsidR="00000000" w:rsidRPr="00000000">
        <w:rPr>
          <w:color w:val="36394d"/>
          <w:sz w:val="24"/>
          <w:szCs w:val="24"/>
          <w:rtl w:val="0"/>
        </w:rPr>
        <w:t xml:space="preserve"> For higher quality and more personalized visuals, consider hiring a professional videographer. It will save you time and energy having someone to help you.</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