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Лабораторна робота №2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54"/>
      </w:tblGrid>
      <w:tr>
        <w:trPr>
          <w:trHeight w:val="1125" w:hRule="atLeast"/>
        </w:trPr>
        <w:tc>
          <w:tcPr>
            <w:tcW w:w="184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студент групи ПК-21м-1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задачі</w:t>
      </w:r>
    </w:p>
    <w:p>
      <w:pPr>
        <w:pStyle w:val="TextBody"/>
        <w:rPr/>
      </w:pPr>
      <w:r>
        <w:rPr/>
        <w:t>Тема: «</w:t>
      </w:r>
      <w:r>
        <w:rPr>
          <w:sz w:val="28"/>
          <w:szCs w:val="28"/>
          <w:lang w:val="uk-UA"/>
        </w:rPr>
        <w:t>Налаштування моделі нечіткого вивод</w:t>
      </w:r>
      <w:r>
        <w:rPr>
          <w:lang w:val="uk-UA"/>
        </w:rPr>
        <w:t>у</w:t>
      </w:r>
      <w:r>
        <w:rPr/>
        <w:t>»</w:t>
      </w:r>
    </w:p>
    <w:p>
      <w:pPr>
        <w:pStyle w:val="TextBody"/>
        <w:rPr/>
      </w:pPr>
      <w:r>
        <w:rPr/>
        <w:t>Мета роботи: Визначення функцій приналежності на основі навчальної вибірки.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Порядок виконання роботи: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Провести процедуру фазифікації для змінних з бази правил (л.р. № 1).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Обрати апроксимацію функцій приналежності.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Провести генерацію навчальної вибірки на основі бази правил і шкал лінгвістичних змінних.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Сформулювати функціонал середньоквадратичного відхилення значень, обчислених за допомогою моделі (л.р. № 1), та значень, отриманих з навчальної вибірки.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Провести мінімізацію функціоналу одним з градієнтних методів (на вибір).</w:t>
      </w:r>
    </w:p>
    <w:p>
      <w:pPr>
        <w:pStyle w:val="Heading1"/>
        <w:bidi w:val="0"/>
        <w:ind w:left="0" w:hanging="0"/>
        <w:rPr/>
      </w:pPr>
      <w:r>
        <w:rPr/>
        <w:t>Хід роботи</w:t>
      </w:r>
    </w:p>
    <w:p>
      <w:pPr>
        <w:pStyle w:val="TextBody"/>
        <w:bidi w:val="0"/>
        <w:rPr/>
      </w:pPr>
      <w:r>
        <w:rPr/>
        <w:t xml:space="preserve">Розглянемо модель роботи холодильника у залежності від температури навколишнього середовища, та </w:t>
      </w:r>
      <w:r>
        <w:rPr>
          <w:rFonts w:eastAsia="DejaVu Sans" w:cs="FreeSans"/>
          <w:color w:val="auto"/>
          <w:kern w:val="2"/>
          <w:sz w:val="28"/>
          <w:szCs w:val="24"/>
          <w:lang w:val="ru-RU" w:eastAsia="zh-CN" w:bidi="hi-IN"/>
        </w:rPr>
        <w:t>терміну придатності продукта.</w:t>
      </w:r>
    </w:p>
    <w:p>
      <w:pPr>
        <w:pStyle w:val="TextBody"/>
        <w:bidi w:val="0"/>
        <w:rPr/>
      </w:pPr>
      <w:r>
        <w:rPr>
          <w:rFonts w:eastAsia="DejaVu Sans" w:cs="FreeSans"/>
          <w:color w:val="auto"/>
          <w:kern w:val="2"/>
          <w:sz w:val="28"/>
          <w:szCs w:val="24"/>
          <w:lang w:val="ru-RU" w:eastAsia="zh-CN" w:bidi="hi-IN"/>
        </w:rPr>
        <w:t>Нехай x1 — температура навколишнього середовища у градусах Цельсія, x2 -  термін придатності продукта у днях, x3 — потужність роботи холодильника в діапазоні [0, 10].</w:t>
      </w:r>
    </w:p>
    <w:p>
      <w:pPr>
        <w:pStyle w:val="TextBody"/>
        <w:bidi w:val="0"/>
        <w:rPr/>
      </w:pPr>
      <w:r>
        <w:rPr/>
        <w:t>Значення нечітких змінних: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– </w:t>
      </w:r>
      <w:r>
        <w:rPr/>
        <w:t>низька (Н) або короткий (К)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– </w:t>
      </w:r>
      <w:r>
        <w:rPr/>
        <w:t>середня (С)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>
        <w:rPr/>
        <w:t xml:space="preserve">– </w:t>
      </w:r>
      <w:r>
        <w:rPr/>
        <w:t>висока (В) або довгий (Д)</w:t>
      </w:r>
    </w:p>
    <w:p>
      <w:pPr>
        <w:pStyle w:val="TextBody"/>
        <w:bidi w:val="0"/>
        <w:rPr/>
      </w:pPr>
      <w:r>
        <w:rPr/>
        <w:t>Правила: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rPr/>
      </w:pPr>
      <w:r>
        <w:rPr>
          <w:sz w:val="28"/>
          <w:szCs w:val="28"/>
          <w:lang w:val="uk-UA"/>
        </w:rPr>
        <w:t>Нечітка модель:</w:t>
      </w:r>
    </w:p>
    <w:p>
      <w:pPr>
        <w:pStyle w:val="TextBody"/>
        <w:numPr>
          <w:ilvl w:val="0"/>
          <w:numId w:val="4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Н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numPr>
          <w:ilvl w:val="0"/>
          <w:numId w:val="4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С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numPr>
          <w:ilvl w:val="0"/>
          <w:numId w:val="4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В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rPr/>
      </w:pPr>
      <w:r>
        <w:rPr>
          <w:sz w:val="28"/>
          <w:szCs w:val="28"/>
          <w:lang w:val="uk-UA"/>
        </w:rPr>
        <w:t>Шкала для змінної виводу</w:t>
      </w:r>
    </w:p>
    <w:tbl>
      <w:tblPr>
        <w:tblW w:w="440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"/>
        <w:gridCol w:w="804"/>
        <w:gridCol w:w="724"/>
        <w:gridCol w:w="627"/>
        <w:gridCol w:w="626"/>
        <w:gridCol w:w="628"/>
      </w:tblGrid>
      <w:tr>
        <w:trPr>
          <w:trHeight w:val="273" w:hRule="atLeast"/>
        </w:trPr>
        <w:tc>
          <w:tcPr>
            <w:tcW w:w="1799" w:type="dxa"/>
            <w:gridSpan w:val="2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низька</w:t>
            </w:r>
          </w:p>
        </w:tc>
        <w:tc>
          <w:tcPr>
            <w:tcW w:w="13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середня</w:t>
            </w:r>
          </w:p>
        </w:tc>
        <w:tc>
          <w:tcPr>
            <w:tcW w:w="1254" w:type="dxa"/>
            <w:gridSpan w:val="2"/>
            <w:tcBorders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висока</w:t>
            </w:r>
          </w:p>
        </w:tc>
      </w:tr>
      <w:tr>
        <w:trPr/>
        <w:tc>
          <w:tcPr>
            <w:tcW w:w="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bar>
                  <m:barPr>
                    <m:pos m:val="bot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oMath>
            </m:oMathPara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oMath>
            </m:oMathPara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</w:p>
        </w:tc>
      </w:tr>
    </w:tbl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,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  <m:sup>
              <m:r>
                <w:rPr>
                  <w:rFonts w:ascii="Cambria Math" w:hAnsi="Cambria Math"/>
                </w:rPr>
                <m:t xml:space="preserve">1</m:t>
              </m:r>
            </m:sup>
          </m:sSubSup>
          <m:r>
            <w:rPr>
              <w:rFonts w:ascii="Cambria Math" w:hAnsi="Cambria Math"/>
            </w:rPr>
            <m:t xml:space="preserve">,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TextBody"/>
        <w:rPr/>
      </w:pPr>
      <w:r>
        <w:rPr/>
        <w:t>Дефазифікація</w:t>
      </w:r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bar>
                <m:barPr>
                  <m:pos m:val="bot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ba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ba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den>
          </m:f>
        </m:oMath>
      </m:oMathPara>
    </w:p>
    <w:p>
      <w:pPr>
        <w:pStyle w:val="TextBody"/>
        <w:jc w:val="left"/>
        <w:rPr/>
      </w:pPr>
      <w:r>
        <w:rPr/>
        <w:t xml:space="preserve">Навчальна вибірка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ip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/>
        <w:t>:</w:t>
      </w:r>
    </w:p>
    <w:tbl>
      <w:tblPr>
        <w:tblW w:w="4944" w:type="dxa"/>
        <w:jc w:val="left"/>
        <w:tblInd w:w="6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0"/>
        <w:gridCol w:w="1529"/>
        <w:gridCol w:w="1795"/>
      </w:tblGrid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</w:tr>
      <w:tr>
        <w:trPr>
          <w:trHeight w:val="311" w:hRule="atLeast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before="0" w:after="0"/>
              <w:ind w:left="0" w:right="0" w:hanging="0"/>
              <w:jc w:val="right"/>
              <w:rPr/>
            </w:pPr>
            <w:r>
              <w:rPr/>
              <w:t>15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</w:t>
            </w:r>
          </w:p>
        </w:tc>
      </w:tr>
      <w:tr>
        <w:trPr>
          <w:trHeight w:val="311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</w:t>
            </w:r>
          </w:p>
        </w:tc>
      </w:tr>
    </w:tbl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jc w:val="left"/>
        <w:rPr/>
      </w:pPr>
      <w:r>
        <w:rPr/>
        <w:t>Таблиця значень перед налаштуванням:</w:t>
      </w:r>
    </w:p>
    <w:tbl>
      <w:tblPr>
        <w:tblW w:w="99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2"/>
        <w:gridCol w:w="1062"/>
        <w:gridCol w:w="1119"/>
        <w:gridCol w:w="1120"/>
        <w:gridCol w:w="1120"/>
        <w:gridCol w:w="1121"/>
        <w:gridCol w:w="1120"/>
        <w:gridCol w:w="1120"/>
        <w:gridCol w:w="1127"/>
      </w:tblGrid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Вp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Кp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acc>
                  <m:accPr>
                    <m:chr m:val="~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</m:sSub>
                  </m:e>
                </m:acc>
              </m:oMath>
            </m:oMathPara>
          </w:p>
        </w:tc>
      </w:tr>
      <w:tr>
        <w:trPr>
          <w:trHeight w:val="311" w:hRule="atLeast"/>
        </w:trPr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4.11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1.58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0.56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1.49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6.1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3.37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3.07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1.55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0.54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8.12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3.95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3.78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1.69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0.76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6.55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4.21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3.91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2.44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1.22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0.07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8.39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0.07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7.39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0.07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8.12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0.07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4.9</w:t>
            </w:r>
          </w:p>
        </w:tc>
      </w:tr>
      <w:tr>
        <w:trPr>
          <w:trHeight w:val="311" w:hRule="atLeast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0.07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3.49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jc w:val="left"/>
        <w:rPr/>
      </w:pPr>
      <w:r>
        <w:rPr/>
        <w:t>Функції належності термів перед налаштуванням:</w:t>
      </w:r>
    </w:p>
    <w:p>
      <w:pPr>
        <w:pStyle w:val="TextBody"/>
        <w:ind w:left="0" w:right="0" w:hanging="0"/>
        <w:jc w:val="left"/>
        <w:rPr/>
      </w:pPr>
      <w:r>
        <w:rPr/>
        <w:drawing>
          <wp:inline distT="0" distB="0" distL="0" distR="0">
            <wp:extent cx="6332220" cy="5382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jc w:val="left"/>
        <w:rPr/>
      </w:pPr>
      <w:r>
        <w:rPr/>
        <w:t xml:space="preserve">Таблиця значень </w:t>
      </w:r>
      <w:r>
        <w:rPr>
          <w:rFonts w:eastAsia="DejaVu Sans" w:cs="FreeSans"/>
          <w:color w:val="auto"/>
          <w:kern w:val="2"/>
          <w:sz w:val="28"/>
          <w:szCs w:val="24"/>
          <w:lang w:val="uk-UA" w:eastAsia="zh-CN" w:bidi="hi-IN"/>
        </w:rPr>
        <w:t>після</w:t>
      </w:r>
      <w:r>
        <w:rPr/>
        <w:t xml:space="preserve"> налаштування:</w:t>
      </w:r>
    </w:p>
    <w:tbl>
      <w:tblPr>
        <w:tblW w:w="99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9"/>
        <w:gridCol w:w="1059"/>
        <w:gridCol w:w="1117"/>
        <w:gridCol w:w="1118"/>
        <w:gridCol w:w="1118"/>
        <w:gridCol w:w="1119"/>
        <w:gridCol w:w="1118"/>
        <w:gridCol w:w="1118"/>
        <w:gridCol w:w="1145"/>
      </w:tblGrid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oMath>
            </m:oMathPara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Вp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Кp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Дp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acc>
                  <m:accPr>
                    <m:chr m:val="~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</m:sSub>
                  </m:e>
                </m:acc>
              </m:oMath>
            </m:oMathPara>
          </w:p>
        </w:tc>
      </w:tr>
      <w:tr>
        <w:trPr>
          <w:trHeight w:val="311" w:hRule="atLeast"/>
        </w:trPr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0.37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3.39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1.63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-0.19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-0.27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0.45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0.37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4.3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0.45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2.22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0.45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0.45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0.45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-0.09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0.37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8.8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6.06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4.05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1.28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0.44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0.05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0.37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8.84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7.86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7.34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3.99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2.07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0.23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0.37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9.44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0.23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0.18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9.14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0.23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8.68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0.23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0.34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6.14</w:t>
            </w:r>
          </w:p>
        </w:tc>
      </w:tr>
      <w:tr>
        <w:trPr>
          <w:trHeight w:val="311" w:hRule="atLeast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40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0.23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4.11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jc w:val="left"/>
        <w:rPr/>
      </w:pPr>
      <w:r>
        <w:rPr/>
        <w:t xml:space="preserve">Функції належності термів </w:t>
      </w:r>
      <w:r>
        <w:rPr>
          <w:rFonts w:eastAsia="DejaVu Sans" w:cs="FreeSans"/>
          <w:color w:val="auto"/>
          <w:kern w:val="2"/>
          <w:sz w:val="28"/>
          <w:szCs w:val="24"/>
          <w:lang w:val="uk-UA" w:eastAsia="zh-CN" w:bidi="hi-IN"/>
        </w:rPr>
        <w:t>після</w:t>
      </w:r>
      <w:r>
        <w:rPr/>
        <w:t xml:space="preserve"> налаштування:</w:t>
      </w:r>
    </w:p>
    <w:p>
      <w:pPr>
        <w:pStyle w:val="TextBody"/>
        <w:ind w:left="0" w:right="0" w:hanging="0"/>
        <w:jc w:val="left"/>
        <w:rPr/>
      </w:pPr>
      <w:r>
        <w:rPr/>
        <w:drawing>
          <wp:inline distT="0" distB="0" distL="0" distR="0">
            <wp:extent cx="6332220" cy="53822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Body"/>
        <w:rPr/>
      </w:pPr>
      <w:r>
        <w:rPr/>
        <w:t>Код алгоритму:</w:t>
      </w:r>
    </w:p>
    <w:p>
      <w:pPr>
        <w:pStyle w:val="PreformattedText"/>
        <w:rPr/>
      </w:pPr>
      <w:r>
        <w:rPr/>
        <w:t>#!/usr/bin/env python3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from scipy.optimize import minimize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Inspiration: https://pythonhosted.org/scikit-fuzzy/auto_examples/plot_tipping_problem.html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mf(x, b, c):</w:t>
      </w:r>
    </w:p>
    <w:p>
      <w:pPr>
        <w:pStyle w:val="PreformattedText"/>
        <w:rPr/>
      </w:pPr>
      <w:r>
        <w:rPr/>
        <w:t xml:space="preserve">    </w:t>
      </w:r>
      <w:r>
        <w:rPr/>
        <w:t>return 1/(1+((x-b)/c)**2)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= (</w:t>
      </w:r>
    </w:p>
    <w:p>
      <w:pPr>
        <w:pStyle w:val="PreformattedText"/>
        <w:rPr/>
      </w:pPr>
      <w:r>
        <w:rPr/>
        <w:t xml:space="preserve">    </w:t>
      </w:r>
      <w:r>
        <w:rPr/>
        <w:t>(15,  0, 4),</w:t>
      </w:r>
    </w:p>
    <w:p>
      <w:pPr>
        <w:pStyle w:val="PreformattedText"/>
        <w:rPr/>
      </w:pPr>
      <w:r>
        <w:rPr/>
        <w:t xml:space="preserve">    </w:t>
      </w:r>
      <w:r>
        <w:rPr/>
        <w:t>(15,  5, 2),</w:t>
      </w:r>
    </w:p>
    <w:p>
      <w:pPr>
        <w:pStyle w:val="PreformattedText"/>
        <w:rPr/>
      </w:pPr>
      <w:r>
        <w:rPr/>
        <w:t xml:space="preserve">    </w:t>
      </w:r>
      <w:r>
        <w:rPr/>
        <w:t>(15, 10, 0),</w:t>
      </w:r>
    </w:p>
    <w:p>
      <w:pPr>
        <w:pStyle w:val="PreformattedText"/>
        <w:rPr/>
      </w:pPr>
      <w:r>
        <w:rPr/>
        <w:t xml:space="preserve">    </w:t>
      </w:r>
      <w:r>
        <w:rPr/>
        <w:t>(15, 20, 0),</w:t>
      </w:r>
    </w:p>
    <w:p>
      <w:pPr>
        <w:pStyle w:val="PreformattedText"/>
        <w:rPr/>
      </w:pPr>
      <w:r>
        <w:rPr/>
        <w:t xml:space="preserve">    </w:t>
      </w:r>
      <w:r>
        <w:rPr/>
        <w:t>(15, 40, 0),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(20,  0, 4),</w:t>
      </w:r>
    </w:p>
    <w:p>
      <w:pPr>
        <w:pStyle w:val="PreformattedText"/>
        <w:rPr/>
      </w:pPr>
      <w:r>
        <w:rPr/>
        <w:t xml:space="preserve">    </w:t>
      </w:r>
      <w:r>
        <w:rPr/>
        <w:t>(20,  5, 2),</w:t>
      </w:r>
    </w:p>
    <w:p>
      <w:pPr>
        <w:pStyle w:val="PreformattedText"/>
        <w:rPr/>
      </w:pPr>
      <w:r>
        <w:rPr/>
        <w:t xml:space="preserve">    </w:t>
      </w:r>
      <w:r>
        <w:rPr/>
        <w:t>(20, 10, 0),</w:t>
      </w:r>
    </w:p>
    <w:p>
      <w:pPr>
        <w:pStyle w:val="PreformattedText"/>
        <w:rPr/>
      </w:pPr>
      <w:r>
        <w:rPr/>
        <w:t xml:space="preserve">    </w:t>
      </w:r>
      <w:r>
        <w:rPr/>
        <w:t>(20, 20, 0),</w:t>
      </w:r>
    </w:p>
    <w:p>
      <w:pPr>
        <w:pStyle w:val="PreformattedText"/>
        <w:rPr/>
      </w:pPr>
      <w:r>
        <w:rPr/>
        <w:t xml:space="preserve">    </w:t>
      </w:r>
      <w:r>
        <w:rPr/>
        <w:t>(20, 40, 0),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(25,  0, 9),</w:t>
      </w:r>
    </w:p>
    <w:p>
      <w:pPr>
        <w:pStyle w:val="PreformattedText"/>
        <w:rPr/>
      </w:pPr>
      <w:r>
        <w:rPr/>
        <w:t xml:space="preserve">    </w:t>
      </w:r>
      <w:r>
        <w:rPr/>
        <w:t>(25,  5, 6),</w:t>
      </w:r>
    </w:p>
    <w:p>
      <w:pPr>
        <w:pStyle w:val="PreformattedText"/>
        <w:rPr/>
      </w:pPr>
      <w:r>
        <w:rPr/>
        <w:t xml:space="preserve">    </w:t>
      </w:r>
      <w:r>
        <w:rPr/>
        <w:t>(25, 10, 4),</w:t>
      </w:r>
    </w:p>
    <w:p>
      <w:pPr>
        <w:pStyle w:val="PreformattedText"/>
        <w:rPr/>
      </w:pPr>
      <w:r>
        <w:rPr/>
        <w:t xml:space="preserve">    </w:t>
      </w:r>
      <w:r>
        <w:rPr/>
        <w:t>(25, 20, 2),</w:t>
      </w:r>
    </w:p>
    <w:p>
      <w:pPr>
        <w:pStyle w:val="PreformattedText"/>
        <w:rPr/>
      </w:pPr>
      <w:r>
        <w:rPr/>
        <w:t xml:space="preserve">    </w:t>
      </w:r>
      <w:r>
        <w:rPr/>
        <w:t>(25, 40, 0),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(32,  0, 9),</w:t>
      </w:r>
    </w:p>
    <w:p>
      <w:pPr>
        <w:pStyle w:val="PreformattedText"/>
        <w:rPr/>
      </w:pPr>
      <w:r>
        <w:rPr/>
        <w:t xml:space="preserve">    </w:t>
      </w:r>
      <w:r>
        <w:rPr/>
        <w:t>(32,  5, 9),</w:t>
      </w:r>
    </w:p>
    <w:p>
      <w:pPr>
        <w:pStyle w:val="PreformattedText"/>
        <w:rPr/>
      </w:pPr>
      <w:r>
        <w:rPr/>
        <w:t xml:space="preserve">    </w:t>
      </w:r>
      <w:r>
        <w:rPr/>
        <w:t>(32, 10, 6),</w:t>
      </w:r>
    </w:p>
    <w:p>
      <w:pPr>
        <w:pStyle w:val="PreformattedText"/>
        <w:rPr/>
      </w:pPr>
      <w:r>
        <w:rPr/>
        <w:t xml:space="preserve">    </w:t>
      </w:r>
      <w:r>
        <w:rPr/>
        <w:t>(32, 20, 4),</w:t>
      </w:r>
    </w:p>
    <w:p>
      <w:pPr>
        <w:pStyle w:val="PreformattedText"/>
        <w:rPr/>
      </w:pPr>
      <w:r>
        <w:rPr/>
        <w:t xml:space="preserve">    </w:t>
      </w:r>
      <w:r>
        <w:rPr/>
        <w:t>(32, 40, 2),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(40,  0, 9),</w:t>
      </w:r>
    </w:p>
    <w:p>
      <w:pPr>
        <w:pStyle w:val="PreformattedText"/>
        <w:rPr/>
      </w:pPr>
      <w:r>
        <w:rPr/>
        <w:t xml:space="preserve">    </w:t>
      </w:r>
      <w:r>
        <w:rPr/>
        <w:t>(40,  5, 9),</w:t>
      </w:r>
    </w:p>
    <w:p>
      <w:pPr>
        <w:pStyle w:val="PreformattedText"/>
        <w:rPr/>
      </w:pPr>
      <w:r>
        <w:rPr/>
        <w:t xml:space="preserve">    </w:t>
      </w:r>
      <w:r>
        <w:rPr/>
        <w:t>(40, 10, 9),</w:t>
      </w:r>
    </w:p>
    <w:p>
      <w:pPr>
        <w:pStyle w:val="PreformattedText"/>
        <w:rPr/>
      </w:pPr>
      <w:r>
        <w:rPr/>
        <w:t xml:space="preserve">    </w:t>
      </w:r>
      <w:r>
        <w:rPr/>
        <w:t>(40, 20, 6),</w:t>
      </w:r>
    </w:p>
    <w:p>
      <w:pPr>
        <w:pStyle w:val="PreformattedText"/>
        <w:rPr/>
      </w:pPr>
      <w:r>
        <w:rPr/>
        <w:t xml:space="preserve">    </w:t>
      </w:r>
      <w:r>
        <w:rPr/>
        <w:t>(40, 40, 4),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x_temp = np.linspace(15, 40, 200)</w:t>
      </w:r>
    </w:p>
    <w:p>
      <w:pPr>
        <w:pStyle w:val="PreformattedText"/>
        <w:rPr/>
      </w:pPr>
      <w:r>
        <w:rPr/>
        <w:t>x_expr = np.linspace(0, 30, 200)</w:t>
      </w:r>
    </w:p>
    <w:p>
      <w:pPr>
        <w:pStyle w:val="PreformattedText"/>
        <w:rPr/>
      </w:pPr>
      <w:r>
        <w:rPr/>
        <w:t>x_powr = np.linspace(0, 10, 200)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consts = np.array([15, 2, 25, 4, 40, 2, 0, 1, 10, 4, 30, 6, 0, 1, 4, 1, 9, 1], dtype="float32")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temp_lo_f = lambda x, c: mf(x, c[0], c[1])</w:t>
      </w:r>
    </w:p>
    <w:p>
      <w:pPr>
        <w:pStyle w:val="PreformattedText"/>
        <w:rPr/>
      </w:pPr>
      <w:r>
        <w:rPr/>
        <w:t>temp_md_f = lambda x, c: mf(x, c[2], c[3])</w:t>
      </w:r>
    </w:p>
    <w:p>
      <w:pPr>
        <w:pStyle w:val="PreformattedText"/>
        <w:rPr/>
      </w:pPr>
      <w:r>
        <w:rPr/>
        <w:t>temp_hi_f = lambda x, c: mf(x, c[4], c[5])</w:t>
      </w:r>
    </w:p>
    <w:p>
      <w:pPr>
        <w:pStyle w:val="PreformattedText"/>
        <w:rPr/>
      </w:pPr>
      <w:r>
        <w:rPr/>
        <w:t>expr_sh_f = lambda x, c: mf(x, c[6], c[7])</w:t>
      </w:r>
    </w:p>
    <w:p>
      <w:pPr>
        <w:pStyle w:val="PreformattedText"/>
        <w:rPr/>
      </w:pPr>
      <w:r>
        <w:rPr/>
        <w:t>expr_md_f = lambda x, c: mf(x, c[8], c[9])</w:t>
      </w:r>
    </w:p>
    <w:p>
      <w:pPr>
        <w:pStyle w:val="PreformattedText"/>
        <w:rPr/>
      </w:pPr>
      <w:r>
        <w:rPr/>
        <w:t>expr_ln_f = lambda x, c: mf(x, c[10], c[11])</w:t>
      </w:r>
    </w:p>
    <w:p>
      <w:pPr>
        <w:pStyle w:val="PreformattedText"/>
        <w:rPr/>
      </w:pPr>
      <w:r>
        <w:rPr/>
        <w:t>powr_lo_f = lambda x, c: mf(x, c[12], c[13])</w:t>
      </w:r>
    </w:p>
    <w:p>
      <w:pPr>
        <w:pStyle w:val="PreformattedText"/>
        <w:rPr/>
      </w:pPr>
      <w:r>
        <w:rPr/>
        <w:t>powr_md_f = lambda x, c: mf(x, c[14], c[15])</w:t>
      </w:r>
    </w:p>
    <w:p>
      <w:pPr>
        <w:pStyle w:val="PreformattedText"/>
        <w:rPr/>
      </w:pPr>
      <w:r>
        <w:rPr/>
        <w:t>powr_hi_f = lambda x, c: mf(x, c[16], c[17])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mu_lo(x, c):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min(temp_lo_f(x[0], c), expr_md_f(x[1],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min(temp_lo_f(x[0], c), expr_ln_f(x[1],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min(temp_md_f(x[0], c), expr_ln_f(x[1], c)),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mu_md(x, c):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min(temp_lo_f(x[0], c), expr_sh_f(x[1],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min(temp_md_f(x[0], c), expr_md_f(x[1],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min(temp_hi_f(x[0], c), expr_ln_f(x[1], c)),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mu_hi(x, c):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min(temp_md_f(x[0], c), expr_sh_f(x[1],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min(temp_hi_f(x[0], c), expr_sh_f(x[1], c)),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min(temp_hi_f(x[0], c), expr_md_f(x[1], c)),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defuzz(x, c):</w:t>
      </w:r>
    </w:p>
    <w:p>
      <w:pPr>
        <w:pStyle w:val="PreformattedText"/>
        <w:rPr/>
      </w:pPr>
      <w:r>
        <w:rPr/>
        <w:t xml:space="preserve">    </w:t>
      </w:r>
      <w:r>
        <w:rPr/>
        <w:t># ~ print(mu_lo(x), mu_md(x), mu_hi(x))</w:t>
      </w:r>
    </w:p>
    <w:p>
      <w:pPr>
        <w:pStyle w:val="PreformattedText"/>
        <w:rPr/>
      </w:pPr>
      <w:r>
        <w:rPr/>
        <w:t xml:space="preserve">    </w:t>
      </w:r>
      <w:r>
        <w:rPr/>
        <w:t>return (c[12]*mu_lo(x, c)+c[14]*mu_md(x, c)+c[16]*mu_hi(x, c))/(mu_lo(x, c)+mu_md(x, c)+mu_hi(x, c))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solve(x, c):</w:t>
      </w:r>
    </w:p>
    <w:p>
      <w:pPr>
        <w:pStyle w:val="PreformattedText"/>
        <w:rPr/>
      </w:pPr>
      <w:r>
        <w:rPr/>
        <w:t xml:space="preserve">    </w:t>
      </w:r>
      <w:r>
        <w:rPr/>
        <w:t>print("%2.f and %2.f -&gt; %0.3f" % (x[0], x[1], defuzz(x, c)))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J(c):</w:t>
      </w:r>
    </w:p>
    <w:p>
      <w:pPr>
        <w:pStyle w:val="PreformattedText"/>
        <w:rPr/>
      </w:pPr>
      <w:r>
        <w:rPr/>
        <w:t xml:space="preserve">    </w:t>
      </w:r>
      <w:r>
        <w:rPr/>
        <w:t>return sum((defuzz([i[0], i[1]], c)-i[2])**2 for i in data)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res = minimize(J, consts, options={'disp': True})</w:t>
      </w:r>
    </w:p>
    <w:p>
      <w:pPr>
        <w:pStyle w:val="PreformattedText"/>
        <w:rPr/>
      </w:pPr>
      <w:r>
        <w:rPr/>
        <w:t>fin_consts = res.x</w:t>
      </w:r>
    </w:p>
    <w:p>
      <w:pPr>
        <w:pStyle w:val="PreformattedText"/>
        <w:rPr/>
      </w:pPr>
      <w:r>
        <w:rPr/>
        <w:t>print(fin_consts)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show_result(c):</w:t>
      </w:r>
    </w:p>
    <w:p>
      <w:pPr>
        <w:pStyle w:val="PreformattedText"/>
        <w:rPr/>
      </w:pPr>
      <w:r>
        <w:rPr/>
        <w:t xml:space="preserve">    </w:t>
      </w:r>
      <w:r>
        <w:rPr/>
        <w:t>print()</w:t>
      </w:r>
    </w:p>
    <w:p>
      <w:pPr>
        <w:pStyle w:val="PreformattedText"/>
        <w:rPr/>
      </w:pPr>
      <w:r>
        <w:rPr/>
        <w:t xml:space="preserve">    </w:t>
      </w:r>
      <w:r>
        <w:rPr/>
        <w:t>for x1, x2, y in data:</w:t>
      </w:r>
    </w:p>
    <w:p>
      <w:pPr>
        <w:pStyle w:val="PreformattedText"/>
        <w:rPr/>
      </w:pPr>
      <w:r>
        <w:rPr/>
        <w:t xml:space="preserve">        </w:t>
      </w:r>
      <w:r>
        <w:rPr/>
        <w:t>to = temp_lo_f(x1,c)</w:t>
      </w:r>
    </w:p>
    <w:p>
      <w:pPr>
        <w:pStyle w:val="PreformattedText"/>
        <w:rPr/>
      </w:pPr>
      <w:r>
        <w:rPr/>
        <w:t xml:space="preserve">        </w:t>
      </w:r>
      <w:r>
        <w:rPr/>
        <w:t>tm = temp_md_f(x1,c)</w:t>
      </w:r>
    </w:p>
    <w:p>
      <w:pPr>
        <w:pStyle w:val="PreformattedText"/>
        <w:rPr/>
      </w:pPr>
      <w:r>
        <w:rPr/>
        <w:t xml:space="preserve">        </w:t>
      </w:r>
      <w:r>
        <w:rPr/>
        <w:t>th = temp_hi_f(x1,c)</w:t>
      </w:r>
    </w:p>
    <w:p>
      <w:pPr>
        <w:pStyle w:val="PreformattedText"/>
        <w:rPr/>
      </w:pPr>
      <w:r>
        <w:rPr/>
        <w:t xml:space="preserve">        </w:t>
      </w:r>
      <w:r>
        <w:rPr/>
        <w:t>eo = expr_sh_f(x2,c)</w:t>
      </w:r>
    </w:p>
    <w:p>
      <w:pPr>
        <w:pStyle w:val="PreformattedText"/>
        <w:rPr/>
      </w:pPr>
      <w:r>
        <w:rPr/>
        <w:t xml:space="preserve">        </w:t>
      </w:r>
      <w:r>
        <w:rPr/>
        <w:t>em = expr_md_f(x2,c)</w:t>
      </w:r>
    </w:p>
    <w:p>
      <w:pPr>
        <w:pStyle w:val="PreformattedText"/>
        <w:rPr/>
      </w:pPr>
      <w:r>
        <w:rPr/>
        <w:t xml:space="preserve">        </w:t>
      </w:r>
      <w:r>
        <w:rPr/>
        <w:t>eh = expr_ln_f(x2,c)</w:t>
      </w:r>
    </w:p>
    <w:p>
      <w:pPr>
        <w:pStyle w:val="PreformattedText"/>
        <w:rPr/>
      </w:pPr>
      <w:r>
        <w:rPr/>
        <w:t xml:space="preserve">        </w:t>
      </w:r>
      <w:r>
        <w:rPr/>
        <w:t>s = defuzz((x1, x2), c)</w:t>
      </w:r>
    </w:p>
    <w:p>
      <w:pPr>
        <w:pStyle w:val="PreformattedText"/>
        <w:rPr/>
      </w:pPr>
      <w:r>
        <w:rPr/>
        <w:t xml:space="preserve">        </w:t>
      </w:r>
      <w:r>
        <w:rPr/>
        <w:t>print("%2i,%2i,%2.2f,%2.2f,%2.2f,%2.2f,%2.2f,%2.2f,%2.2f" % (x1, x2, to, tm, th, eo, em, eh, s))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fig, (ax0, ax1, ax2) = plt.subplots(nrows=3, figsize=(8, 9))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temp_lo = temp_lo_f(x_temp, c)</w:t>
      </w:r>
    </w:p>
    <w:p>
      <w:pPr>
        <w:pStyle w:val="PreformattedText"/>
        <w:rPr/>
      </w:pPr>
      <w:r>
        <w:rPr/>
        <w:t xml:space="preserve">    </w:t>
      </w:r>
      <w:r>
        <w:rPr/>
        <w:t>temp_md = temp_md_f(x_temp, c)</w:t>
      </w:r>
    </w:p>
    <w:p>
      <w:pPr>
        <w:pStyle w:val="PreformattedText"/>
        <w:rPr/>
      </w:pPr>
      <w:r>
        <w:rPr/>
        <w:t xml:space="preserve">    </w:t>
      </w:r>
      <w:r>
        <w:rPr/>
        <w:t>temp_hi = temp_hi_f(x_temp, c)</w:t>
      </w:r>
    </w:p>
    <w:p>
      <w:pPr>
        <w:pStyle w:val="PreformattedText"/>
        <w:rPr/>
      </w:pPr>
      <w:r>
        <w:rPr/>
        <w:t xml:space="preserve">    </w:t>
      </w:r>
      <w:r>
        <w:rPr/>
        <w:t>expr_sh = expr_sh_f(x_expr, c)</w:t>
      </w:r>
    </w:p>
    <w:p>
      <w:pPr>
        <w:pStyle w:val="PreformattedText"/>
        <w:rPr/>
      </w:pPr>
      <w:r>
        <w:rPr/>
        <w:t xml:space="preserve">    </w:t>
      </w:r>
      <w:r>
        <w:rPr/>
        <w:t>expr_md = expr_md_f(x_expr, c)</w:t>
      </w:r>
    </w:p>
    <w:p>
      <w:pPr>
        <w:pStyle w:val="PreformattedText"/>
        <w:rPr/>
      </w:pPr>
      <w:r>
        <w:rPr/>
        <w:t xml:space="preserve">    </w:t>
      </w:r>
      <w:r>
        <w:rPr/>
        <w:t>expr_ln = expr_ln_f(x_expr, c)</w:t>
      </w:r>
    </w:p>
    <w:p>
      <w:pPr>
        <w:pStyle w:val="PreformattedText"/>
        <w:rPr/>
      </w:pPr>
      <w:r>
        <w:rPr/>
        <w:t xml:space="preserve">    </w:t>
      </w:r>
      <w:r>
        <w:rPr/>
        <w:t>powr_lo = powr_lo_f(x_powr, c)</w:t>
      </w:r>
    </w:p>
    <w:p>
      <w:pPr>
        <w:pStyle w:val="PreformattedText"/>
        <w:rPr/>
      </w:pPr>
      <w:r>
        <w:rPr/>
        <w:t xml:space="preserve">    </w:t>
      </w:r>
      <w:r>
        <w:rPr/>
        <w:t>powr_md = powr_md_f(x_powr, c)</w:t>
      </w:r>
    </w:p>
    <w:p>
      <w:pPr>
        <w:pStyle w:val="PreformattedText"/>
        <w:rPr/>
      </w:pPr>
      <w:r>
        <w:rPr/>
        <w:t xml:space="preserve">    </w:t>
      </w:r>
      <w:r>
        <w:rPr/>
        <w:t>powr_hi = powr_hi_f(x_powr,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ax0.plot(x_temp, temp_lo, 'b', linewidth=1.5, label='Low')</w:t>
      </w:r>
    </w:p>
    <w:p>
      <w:pPr>
        <w:pStyle w:val="PreformattedText"/>
        <w:rPr/>
      </w:pPr>
      <w:r>
        <w:rPr/>
        <w:t xml:space="preserve">    </w:t>
      </w:r>
      <w:r>
        <w:rPr/>
        <w:t>ax0.plot(x_temp, temp_md, 'g', linewidth=1.5, label='Medium')</w:t>
      </w:r>
    </w:p>
    <w:p>
      <w:pPr>
        <w:pStyle w:val="PreformattedText"/>
        <w:rPr/>
      </w:pPr>
      <w:r>
        <w:rPr/>
        <w:t xml:space="preserve">    </w:t>
      </w:r>
      <w:r>
        <w:rPr/>
        <w:t>ax0.plot(x_temp, temp_hi, 'r', linewidth=1.5, label='High')</w:t>
      </w:r>
    </w:p>
    <w:p>
      <w:pPr>
        <w:pStyle w:val="PreformattedText"/>
        <w:rPr/>
      </w:pPr>
      <w:r>
        <w:rPr/>
        <w:t xml:space="preserve">    </w:t>
      </w:r>
      <w:r>
        <w:rPr/>
        <w:t>ax0.set_title('Temperature')</w:t>
      </w:r>
    </w:p>
    <w:p>
      <w:pPr>
        <w:pStyle w:val="PreformattedText"/>
        <w:rPr/>
      </w:pPr>
      <w:r>
        <w:rPr/>
        <w:t xml:space="preserve">    </w:t>
      </w:r>
      <w:r>
        <w:rPr/>
        <w:t>ax0.legend()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ax1.plot(x_expr, expr_sh, 'b', linewidth=1.5, label='Short')</w:t>
      </w:r>
    </w:p>
    <w:p>
      <w:pPr>
        <w:pStyle w:val="PreformattedText"/>
        <w:rPr/>
      </w:pPr>
      <w:r>
        <w:rPr/>
        <w:t xml:space="preserve">    </w:t>
      </w:r>
      <w:r>
        <w:rPr/>
        <w:t>ax1.plot(x_expr, expr_md, 'g', linewidth=1.5, label='Agerage')</w:t>
      </w:r>
    </w:p>
    <w:p>
      <w:pPr>
        <w:pStyle w:val="PreformattedText"/>
        <w:rPr/>
      </w:pPr>
      <w:r>
        <w:rPr/>
        <w:t xml:space="preserve">    </w:t>
      </w:r>
      <w:r>
        <w:rPr/>
        <w:t>ax1.plot(x_expr, expr_ln, 'r', linewidth=1.5, label='Long')</w:t>
      </w:r>
    </w:p>
    <w:p>
      <w:pPr>
        <w:pStyle w:val="PreformattedText"/>
        <w:rPr/>
      </w:pPr>
      <w:r>
        <w:rPr/>
        <w:t xml:space="preserve">    </w:t>
      </w:r>
      <w:r>
        <w:rPr/>
        <w:t>ax1.set_title('Expiration days')</w:t>
      </w:r>
    </w:p>
    <w:p>
      <w:pPr>
        <w:pStyle w:val="PreformattedText"/>
        <w:rPr/>
      </w:pPr>
      <w:r>
        <w:rPr/>
        <w:t xml:space="preserve">    </w:t>
      </w:r>
      <w:r>
        <w:rPr/>
        <w:t>ax1.legend()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ax2.plot(x_powr, powr_lo, 'b', linewidth=1.5, label='Low')</w:t>
      </w:r>
    </w:p>
    <w:p>
      <w:pPr>
        <w:pStyle w:val="PreformattedText"/>
        <w:rPr/>
      </w:pPr>
      <w:r>
        <w:rPr/>
        <w:t xml:space="preserve">    </w:t>
      </w:r>
      <w:r>
        <w:rPr/>
        <w:t>ax2.plot(x_powr, powr_md, 'g', linewidth=1.5, label='Medium')</w:t>
      </w:r>
    </w:p>
    <w:p>
      <w:pPr>
        <w:pStyle w:val="PreformattedText"/>
        <w:rPr/>
      </w:pPr>
      <w:r>
        <w:rPr/>
        <w:t xml:space="preserve">    </w:t>
      </w:r>
      <w:r>
        <w:rPr/>
        <w:t>ax2.plot(x_powr, powr_hi, 'r', linewidth=1.5, label='High')</w:t>
      </w:r>
    </w:p>
    <w:p>
      <w:pPr>
        <w:pStyle w:val="PreformattedText"/>
        <w:rPr/>
      </w:pPr>
      <w:r>
        <w:rPr/>
        <w:t xml:space="preserve">    </w:t>
      </w:r>
      <w:r>
        <w:rPr/>
        <w:t>ax2.set_title('Power')</w:t>
      </w:r>
    </w:p>
    <w:p>
      <w:pPr>
        <w:pStyle w:val="PreformattedText"/>
        <w:rPr/>
      </w:pPr>
      <w:r>
        <w:rPr/>
        <w:t xml:space="preserve">    </w:t>
      </w:r>
      <w:r>
        <w:rPr/>
        <w:t>ax2.legend()</w:t>
      </w:r>
    </w:p>
    <w:p>
      <w:pPr>
        <w:pStyle w:val="PreformattedText"/>
        <w:rPr/>
      </w:pPr>
      <w:r>
        <w:rPr/>
        <w:t xml:space="preserve">    </w:t>
      </w:r>
      <w:r>
        <w:rPr/>
        <w:t>plt.tight_layout()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show_result(consts)</w:t>
      </w:r>
    </w:p>
    <w:p>
      <w:pPr>
        <w:pStyle w:val="PreformattedText"/>
        <w:rPr/>
      </w:pPr>
      <w:r>
        <w:rPr/>
        <w:t>show_result(fin_consts)</w:t>
      </w:r>
    </w:p>
    <w:p>
      <w:pPr>
        <w:pStyle w:val="PreformattedText"/>
        <w:rPr/>
      </w:pPr>
      <w:r>
        <w:rPr/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antasque Sans 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LibreOffice/7.1.4.2$Linux_X86_64 LibreOffice_project/10$Build-2</Application>
  <AppVersion>15.0000</AppVersion>
  <Pages>10</Pages>
  <Words>1243</Words>
  <Characters>6030</Characters>
  <CharactersWithSpaces>7025</CharactersWithSpaces>
  <Paragraphs>728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2022-01-14T07:20:23Z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