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A24A" w14:textId="77777777" w:rsidR="00DA0174" w:rsidRDefault="00DA0174" w:rsidP="00DA0174">
      <w:pPr>
        <w:pStyle w:val="xmsonormal"/>
        <w:shd w:val="clear" w:color="auto" w:fill="FFFFFF"/>
        <w:rPr>
          <w:rStyle w:val="contentpasted1"/>
          <w:rFonts w:ascii="Segoe UI" w:hAnsi="Segoe UI" w:cs="Segoe UI"/>
          <w:b/>
          <w:bCs/>
          <w:color w:val="000000"/>
          <w:sz w:val="20"/>
          <w:szCs w:val="20"/>
          <w:u w:val="single"/>
          <w:bdr w:val="none" w:sz="0" w:space="0" w:color="auto" w:frame="1"/>
        </w:rPr>
      </w:pPr>
      <w:r>
        <w:rPr>
          <w:rStyle w:val="contentpasted1"/>
          <w:rFonts w:ascii="Segoe UI" w:hAnsi="Segoe UI" w:cs="Segoe UI"/>
          <w:b/>
          <w:bCs/>
          <w:color w:val="000000"/>
          <w:sz w:val="20"/>
          <w:szCs w:val="20"/>
          <w:u w:val="single"/>
          <w:bdr w:val="none" w:sz="0" w:space="0" w:color="auto" w:frame="1"/>
        </w:rPr>
        <w:t>Introduction</w:t>
      </w:r>
    </w:p>
    <w:p w14:paraId="3982E6E5" w14:textId="349EAA20" w:rsidR="00DA0174" w:rsidRDefault="00DA0174" w:rsidP="00DA0174">
      <w:pPr>
        <w:pStyle w:val="xmsonormal"/>
        <w:shd w:val="clear" w:color="auto" w:fill="FFFFFF"/>
        <w:rPr>
          <w:rStyle w:val="contentpasted1"/>
          <w:rFonts w:ascii="Segoe UI" w:hAnsi="Segoe UI" w:cs="Segoe UI"/>
          <w:color w:val="000000"/>
          <w:sz w:val="20"/>
          <w:szCs w:val="20"/>
          <w:bdr w:val="none" w:sz="0" w:space="0" w:color="auto" w:frame="1"/>
        </w:rPr>
      </w:pPr>
      <w:r>
        <w:rPr>
          <w:rStyle w:val="contentpasted1"/>
          <w:rFonts w:ascii="Segoe UI" w:hAnsi="Segoe UI" w:cs="Segoe UI"/>
          <w:color w:val="000000"/>
          <w:sz w:val="20"/>
          <w:szCs w:val="20"/>
          <w:bdr w:val="none" w:sz="0" w:space="0" w:color="auto" w:frame="1"/>
        </w:rPr>
        <w:t>This report</w:t>
      </w:r>
      <w:r w:rsidR="00E1466A">
        <w:rPr>
          <w:rStyle w:val="contentpasted1"/>
          <w:rFonts w:ascii="Segoe UI" w:hAnsi="Segoe UI" w:cs="Segoe UI"/>
          <w:color w:val="000000"/>
          <w:sz w:val="20"/>
          <w:szCs w:val="20"/>
          <w:bdr w:val="none" w:sz="0" w:space="0" w:color="auto" w:frame="1"/>
        </w:rPr>
        <w:t xml:space="preserve"> illustrates</w:t>
      </w:r>
      <w:r>
        <w:rPr>
          <w:rStyle w:val="contentpasted1"/>
          <w:rFonts w:ascii="Segoe UI" w:hAnsi="Segoe UI" w:cs="Segoe UI"/>
          <w:color w:val="000000"/>
          <w:sz w:val="20"/>
          <w:szCs w:val="20"/>
          <w:bdr w:val="none" w:sz="0" w:space="0" w:color="auto" w:frame="1"/>
        </w:rPr>
        <w:t xml:space="preserve"> </w:t>
      </w:r>
      <w:r w:rsidR="00C973B1">
        <w:rPr>
          <w:rStyle w:val="contentpasted1"/>
          <w:rFonts w:ascii="Segoe UI" w:hAnsi="Segoe UI" w:cs="Segoe UI"/>
          <w:color w:val="000000"/>
          <w:sz w:val="20"/>
          <w:szCs w:val="20"/>
          <w:bdr w:val="none" w:sz="0" w:space="0" w:color="auto" w:frame="1"/>
        </w:rPr>
        <w:t xml:space="preserve">the </w:t>
      </w:r>
      <w:r>
        <w:rPr>
          <w:rStyle w:val="contentpasted1"/>
          <w:rFonts w:ascii="Segoe UI" w:hAnsi="Segoe UI" w:cs="Segoe UI"/>
          <w:color w:val="000000"/>
          <w:sz w:val="20"/>
          <w:szCs w:val="20"/>
          <w:bdr w:val="none" w:sz="0" w:space="0" w:color="auto" w:frame="1"/>
        </w:rPr>
        <w:t xml:space="preserve">analysis </w:t>
      </w:r>
      <w:r w:rsidR="006D7301">
        <w:rPr>
          <w:rStyle w:val="contentpasted1"/>
          <w:rFonts w:ascii="Segoe UI" w:hAnsi="Segoe UI" w:cs="Segoe UI"/>
          <w:color w:val="000000"/>
          <w:sz w:val="20"/>
          <w:szCs w:val="20"/>
          <w:bdr w:val="none" w:sz="0" w:space="0" w:color="auto" w:frame="1"/>
        </w:rPr>
        <w:t>f</w:t>
      </w:r>
      <w:r w:rsidR="00464E80">
        <w:rPr>
          <w:rStyle w:val="contentpasted1"/>
          <w:rFonts w:ascii="Segoe UI" w:hAnsi="Segoe UI" w:cs="Segoe UI"/>
          <w:color w:val="000000"/>
          <w:sz w:val="20"/>
          <w:szCs w:val="20"/>
          <w:bdr w:val="none" w:sz="0" w:space="0" w:color="auto" w:frame="1"/>
        </w:rPr>
        <w:t>rom</w:t>
      </w:r>
      <w:r w:rsidR="006D7301">
        <w:rPr>
          <w:rStyle w:val="contentpasted1"/>
          <w:rFonts w:ascii="Segoe UI" w:hAnsi="Segoe UI" w:cs="Segoe UI"/>
          <w:color w:val="000000"/>
          <w:sz w:val="20"/>
          <w:szCs w:val="20"/>
          <w:bdr w:val="none" w:sz="0" w:space="0" w:color="auto" w:frame="1"/>
        </w:rPr>
        <w:t xml:space="preserve"> given </w:t>
      </w:r>
      <w:r>
        <w:rPr>
          <w:rStyle w:val="contentpasted1"/>
          <w:rFonts w:ascii="Segoe UI" w:hAnsi="Segoe UI" w:cs="Segoe UI"/>
          <w:color w:val="000000"/>
          <w:sz w:val="20"/>
          <w:szCs w:val="20"/>
          <w:bdr w:val="none" w:sz="0" w:space="0" w:color="auto" w:frame="1"/>
        </w:rPr>
        <w:t>dataset</w:t>
      </w:r>
      <w:r w:rsidR="00E1466A">
        <w:rPr>
          <w:rStyle w:val="contentpasted1"/>
          <w:rFonts w:ascii="Segoe UI" w:hAnsi="Segoe UI" w:cs="Segoe UI"/>
          <w:color w:val="000000"/>
          <w:sz w:val="20"/>
          <w:szCs w:val="20"/>
          <w:bdr w:val="none" w:sz="0" w:space="0" w:color="auto" w:frame="1"/>
        </w:rPr>
        <w:t>s</w:t>
      </w:r>
      <w:r>
        <w:rPr>
          <w:rStyle w:val="contentpasted1"/>
          <w:rFonts w:ascii="Segoe UI" w:hAnsi="Segoe UI" w:cs="Segoe UI"/>
          <w:color w:val="000000"/>
          <w:sz w:val="20"/>
          <w:szCs w:val="20"/>
          <w:bdr w:val="none" w:sz="0" w:space="0" w:color="auto" w:frame="1"/>
        </w:rPr>
        <w:t xml:space="preserve">, “Movies.csv” </w:t>
      </w:r>
      <w:r w:rsidR="00BF2817">
        <w:rPr>
          <w:rStyle w:val="contentpasted1"/>
          <w:rFonts w:ascii="Segoe UI" w:hAnsi="Segoe UI" w:cs="Segoe UI"/>
          <w:color w:val="000000"/>
          <w:sz w:val="20"/>
          <w:szCs w:val="20"/>
          <w:bdr w:val="none" w:sz="0" w:space="0" w:color="auto" w:frame="1"/>
        </w:rPr>
        <w:t xml:space="preserve">, </w:t>
      </w:r>
      <w:r w:rsidR="00E1466A">
        <w:rPr>
          <w:rStyle w:val="contentpasted1"/>
          <w:rFonts w:ascii="Segoe UI" w:hAnsi="Segoe UI" w:cs="Segoe UI"/>
          <w:color w:val="000000"/>
          <w:sz w:val="20"/>
          <w:szCs w:val="20"/>
          <w:bdr w:val="none" w:sz="0" w:space="0" w:color="auto" w:frame="1"/>
        </w:rPr>
        <w:t>“</w:t>
      </w:r>
      <w:r w:rsidR="000A1223">
        <w:rPr>
          <w:rStyle w:val="contentpasted1"/>
          <w:rFonts w:ascii="Segoe UI" w:hAnsi="Segoe UI" w:cs="Segoe UI"/>
          <w:color w:val="000000"/>
          <w:sz w:val="20"/>
          <w:szCs w:val="20"/>
          <w:bdr w:val="none" w:sz="0" w:space="0" w:color="auto" w:frame="1"/>
        </w:rPr>
        <w:t>Gross.csv</w:t>
      </w:r>
      <w:r w:rsidR="00E1466A">
        <w:rPr>
          <w:rStyle w:val="contentpasted1"/>
          <w:rFonts w:ascii="Segoe UI" w:hAnsi="Segoe UI" w:cs="Segoe UI"/>
          <w:color w:val="000000"/>
          <w:sz w:val="20"/>
          <w:szCs w:val="20"/>
          <w:bdr w:val="none" w:sz="0" w:space="0" w:color="auto" w:frame="1"/>
        </w:rPr>
        <w:t>”</w:t>
      </w:r>
      <w:r w:rsidR="00BF2817">
        <w:rPr>
          <w:rStyle w:val="contentpasted1"/>
          <w:rFonts w:ascii="Segoe UI" w:hAnsi="Segoe UI" w:cs="Segoe UI"/>
          <w:color w:val="000000"/>
          <w:sz w:val="20"/>
          <w:szCs w:val="20"/>
          <w:bdr w:val="none" w:sz="0" w:space="0" w:color="auto" w:frame="1"/>
        </w:rPr>
        <w:t xml:space="preserve"> and </w:t>
      </w:r>
      <w:r>
        <w:rPr>
          <w:rStyle w:val="contentpasted1"/>
          <w:rFonts w:ascii="Segoe UI" w:hAnsi="Segoe UI" w:cs="Segoe UI"/>
          <w:color w:val="000000"/>
          <w:sz w:val="20"/>
          <w:szCs w:val="20"/>
          <w:bdr w:val="none" w:sz="0" w:space="0" w:color="auto" w:frame="1"/>
        </w:rPr>
        <w:t xml:space="preserve">offers valuable insights about film industry to assist producer to make informed decisions to create profitable movies. Our objective is to reveal trends and patterns of various movie genres and focussing on financial performance over a period, all this while considering the audience ratings. </w:t>
      </w:r>
    </w:p>
    <w:p w14:paraId="6DE0BC53" w14:textId="77777777" w:rsidR="00DA0174" w:rsidRDefault="00DA0174" w:rsidP="00DA0174">
      <w:pPr>
        <w:pStyle w:val="xmsonormal"/>
        <w:shd w:val="clear" w:color="auto" w:fill="FFFFFF"/>
        <w:rPr>
          <w:rStyle w:val="contentpasted1"/>
          <w:rFonts w:ascii="Segoe UI" w:hAnsi="Segoe UI" w:cs="Segoe UI"/>
          <w:color w:val="000000"/>
          <w:sz w:val="20"/>
          <w:szCs w:val="20"/>
          <w:bdr w:val="none" w:sz="0" w:space="0" w:color="auto" w:frame="1"/>
        </w:rPr>
      </w:pPr>
    </w:p>
    <w:p w14:paraId="61A5B3E3" w14:textId="77777777" w:rsidR="00DA0174" w:rsidRDefault="00DA0174" w:rsidP="00DA0174">
      <w:pPr>
        <w:pStyle w:val="xmsonormal"/>
        <w:shd w:val="clear" w:color="auto" w:fill="FFFFFF"/>
        <w:rPr>
          <w:rStyle w:val="contentpasted1"/>
          <w:rFonts w:ascii="Segoe UI" w:hAnsi="Segoe UI" w:cs="Segoe UI"/>
          <w:color w:val="000000"/>
          <w:sz w:val="20"/>
          <w:szCs w:val="20"/>
          <w:bdr w:val="none" w:sz="0" w:space="0" w:color="auto" w:frame="1"/>
        </w:rPr>
      </w:pPr>
      <w:r>
        <w:rPr>
          <w:rStyle w:val="contentpasted1"/>
          <w:rFonts w:ascii="Segoe UI" w:hAnsi="Segoe UI" w:cs="Segoe UI"/>
          <w:color w:val="000000"/>
          <w:sz w:val="20"/>
          <w:szCs w:val="20"/>
          <w:bdr w:val="none" w:sz="0" w:space="0" w:color="auto" w:frame="1"/>
        </w:rPr>
        <w:t xml:space="preserve">The analysis will be based on given historical data. </w:t>
      </w:r>
    </w:p>
    <w:p w14:paraId="2CF2EF7F" w14:textId="77777777" w:rsidR="00DA0174" w:rsidRDefault="00DA0174" w:rsidP="00DA0174">
      <w:pPr>
        <w:pStyle w:val="xmsonormal"/>
        <w:shd w:val="clear" w:color="auto" w:fill="FFFFFF"/>
        <w:rPr>
          <w:rStyle w:val="contentpasted1"/>
          <w:rFonts w:ascii="Segoe UI" w:hAnsi="Segoe UI" w:cs="Segoe UI"/>
          <w:color w:val="000000"/>
          <w:sz w:val="20"/>
          <w:szCs w:val="20"/>
          <w:bdr w:val="none" w:sz="0" w:space="0" w:color="auto" w:frame="1"/>
        </w:rPr>
      </w:pPr>
    </w:p>
    <w:p w14:paraId="7EDAA16A" w14:textId="77777777" w:rsidR="00DA0174" w:rsidRPr="00F6682B" w:rsidRDefault="00DA0174" w:rsidP="00DA0174">
      <w:pPr>
        <w:pStyle w:val="xmsonormal"/>
        <w:shd w:val="clear" w:color="auto" w:fill="FFFFFF"/>
        <w:rPr>
          <w:b/>
          <w:bCs/>
          <w:color w:val="000000"/>
          <w:u w:val="single"/>
        </w:rPr>
      </w:pPr>
      <w:r w:rsidRPr="00F6682B">
        <w:rPr>
          <w:b/>
          <w:bCs/>
          <w:color w:val="000000"/>
          <w:u w:val="single"/>
        </w:rPr>
        <w:t>Data Overview</w:t>
      </w:r>
    </w:p>
    <w:p w14:paraId="246F6E40" w14:textId="77777777" w:rsidR="00DA0174" w:rsidRPr="00F6682B" w:rsidRDefault="00DA0174" w:rsidP="00DA0174">
      <w:pPr>
        <w:pStyle w:val="xmsonormal"/>
        <w:shd w:val="clear" w:color="auto" w:fill="FFFFFF"/>
        <w:rPr>
          <w:color w:val="000000"/>
        </w:rPr>
      </w:pPr>
      <w:r>
        <w:rPr>
          <w:color w:val="000000"/>
        </w:rPr>
        <w:t>S</w:t>
      </w:r>
      <w:r w:rsidRPr="00F6682B">
        <w:rPr>
          <w:color w:val="000000"/>
        </w:rPr>
        <w:t>ummary of the movie dataset</w:t>
      </w:r>
      <w:r>
        <w:rPr>
          <w:color w:val="000000"/>
        </w:rPr>
        <w:t xml:space="preserve">:  </w:t>
      </w:r>
    </w:p>
    <w:p w14:paraId="61E541C6" w14:textId="77777777" w:rsidR="00DA0174" w:rsidRPr="00F6682B" w:rsidRDefault="00DA0174" w:rsidP="00DA0174">
      <w:pPr>
        <w:pStyle w:val="xmsonormal"/>
        <w:numPr>
          <w:ilvl w:val="0"/>
          <w:numId w:val="1"/>
        </w:numPr>
        <w:shd w:val="clear" w:color="auto" w:fill="FFFFFF"/>
        <w:rPr>
          <w:color w:val="000000"/>
        </w:rPr>
      </w:pPr>
      <w:r w:rsidRPr="00F6682B">
        <w:rPr>
          <w:color w:val="000000"/>
        </w:rPr>
        <w:t>Number of records</w:t>
      </w:r>
      <w:r>
        <w:rPr>
          <w:color w:val="000000"/>
        </w:rPr>
        <w:t xml:space="preserve"> - 23959</w:t>
      </w:r>
    </w:p>
    <w:p w14:paraId="33192F6F" w14:textId="77777777" w:rsidR="00DA0174" w:rsidRPr="00F6682B" w:rsidRDefault="00DA0174" w:rsidP="00DA0174">
      <w:pPr>
        <w:pStyle w:val="xmsonormal"/>
        <w:numPr>
          <w:ilvl w:val="0"/>
          <w:numId w:val="1"/>
        </w:numPr>
        <w:shd w:val="clear" w:color="auto" w:fill="FFFFFF"/>
        <w:rPr>
          <w:color w:val="000000"/>
        </w:rPr>
      </w:pPr>
      <w:r w:rsidRPr="00F6682B">
        <w:rPr>
          <w:color w:val="000000"/>
        </w:rPr>
        <w:t>Data structure (columns)</w:t>
      </w:r>
      <w:r>
        <w:rPr>
          <w:color w:val="000000"/>
        </w:rPr>
        <w:t xml:space="preserve"> –</w:t>
      </w:r>
      <w:r w:rsidRPr="000F24DD">
        <w:rPr>
          <w:color w:val="000000"/>
        </w:rPr>
        <w:t xml:space="preserve"> </w:t>
      </w:r>
      <w:r>
        <w:rPr>
          <w:color w:val="000000"/>
        </w:rPr>
        <w:t>47</w:t>
      </w:r>
    </w:p>
    <w:p w14:paraId="683D7B61" w14:textId="6745F8FE" w:rsidR="00DA0174" w:rsidRPr="00C7391F" w:rsidRDefault="00DA0174" w:rsidP="00DA0174">
      <w:pPr>
        <w:pStyle w:val="xmsonormal"/>
        <w:numPr>
          <w:ilvl w:val="0"/>
          <w:numId w:val="1"/>
        </w:numPr>
        <w:shd w:val="clear" w:color="auto" w:fill="FFFFFF"/>
        <w:rPr>
          <w:color w:val="000000"/>
        </w:rPr>
      </w:pPr>
      <w:r w:rsidRPr="00F6682B">
        <w:rPr>
          <w:color w:val="000000"/>
        </w:rPr>
        <w:t>Data cleaning and preprocessing step</w:t>
      </w:r>
      <w:r>
        <w:rPr>
          <w:color w:val="000000"/>
        </w:rPr>
        <w:t xml:space="preserve"> – Chang</w:t>
      </w:r>
      <w:r w:rsidR="00662981">
        <w:rPr>
          <w:color w:val="000000"/>
        </w:rPr>
        <w:t xml:space="preserve">ed </w:t>
      </w:r>
      <w:r>
        <w:rPr>
          <w:color w:val="000000"/>
        </w:rPr>
        <w:t>values to -1 wherever, the column is either blank or stated NA.</w:t>
      </w:r>
    </w:p>
    <w:p w14:paraId="19B33213" w14:textId="77777777" w:rsidR="00DA0174" w:rsidRDefault="00DA0174" w:rsidP="00DA0174">
      <w:pPr>
        <w:pStyle w:val="xmsonormal"/>
        <w:shd w:val="clear" w:color="auto" w:fill="FFFFFF"/>
        <w:rPr>
          <w:color w:val="000000"/>
        </w:rPr>
      </w:pPr>
    </w:p>
    <w:p w14:paraId="0A94C3B8" w14:textId="77777777" w:rsidR="00DA0174" w:rsidRPr="00216EA1" w:rsidRDefault="00DA0174" w:rsidP="00DA0174">
      <w:pPr>
        <w:rPr>
          <w:u w:val="single"/>
        </w:rPr>
      </w:pPr>
    </w:p>
    <w:p w14:paraId="082521E5" w14:textId="77777777" w:rsidR="00DA0174" w:rsidRPr="00216EA1" w:rsidRDefault="00DA0174" w:rsidP="00DA0174">
      <w:pPr>
        <w:rPr>
          <w:b/>
          <w:bCs/>
          <w:u w:val="single"/>
        </w:rPr>
      </w:pPr>
      <w:r w:rsidRPr="00216EA1">
        <w:rPr>
          <w:b/>
          <w:bCs/>
          <w:u w:val="single"/>
        </w:rPr>
        <w:t>Target Audience</w:t>
      </w:r>
    </w:p>
    <w:p w14:paraId="1391FC93" w14:textId="77777777" w:rsidR="00DA0174" w:rsidRDefault="00DA0174" w:rsidP="00DA0174">
      <w:r w:rsidRPr="007A6EAA">
        <w:rPr>
          <w:u w:val="single"/>
        </w:rPr>
        <w:t>Producer</w:t>
      </w:r>
      <w:r>
        <w:t xml:space="preserve"> - </w:t>
      </w:r>
      <w:r w:rsidRPr="00E84EFD">
        <w:t>This report analyses the key considerations for producers interested in investing in film production while aiming to predict customer preferences and maximize profitability. The film industry is dynamic and highly competitive, making informed investment decisions and predicting audience tastes crucial for success</w:t>
      </w:r>
      <w:r>
        <w:t>.</w:t>
      </w:r>
    </w:p>
    <w:p w14:paraId="62935796" w14:textId="77777777" w:rsidR="00DA0174" w:rsidRPr="00216EA1" w:rsidRDefault="00DA0174" w:rsidP="00DA0174">
      <w:pPr>
        <w:rPr>
          <w:b/>
          <w:bCs/>
          <w:u w:val="single"/>
        </w:rPr>
      </w:pPr>
    </w:p>
    <w:p w14:paraId="4993FA92" w14:textId="2603DB38" w:rsidR="00DA0174" w:rsidRDefault="00216EA1" w:rsidP="00DA0174">
      <w:r w:rsidRPr="00216EA1">
        <w:rPr>
          <w:b/>
          <w:bCs/>
          <w:u w:val="single"/>
        </w:rPr>
        <w:t>Analysis</w:t>
      </w:r>
      <w:r>
        <w:t xml:space="preserve"> </w:t>
      </w:r>
    </w:p>
    <w:p w14:paraId="295A4337" w14:textId="0B00F303" w:rsidR="00DA0174" w:rsidRDefault="007157CE" w:rsidP="00DA0174">
      <w:r>
        <w:t>Showcasing list of movie genres which have high gross margins.</w:t>
      </w:r>
    </w:p>
    <w:p w14:paraId="756989F8" w14:textId="77777777" w:rsidR="007157CE" w:rsidRDefault="007157CE" w:rsidP="00DA0174"/>
    <w:p w14:paraId="06D14EAE" w14:textId="77777777" w:rsidR="00DA0174" w:rsidRDefault="00DA0174" w:rsidP="00DA0174">
      <w:r>
        <w:rPr>
          <w:noProof/>
        </w:rPr>
        <w:drawing>
          <wp:anchor distT="0" distB="0" distL="114300" distR="114300" simplePos="0" relativeHeight="251659264" behindDoc="0" locked="0" layoutInCell="1" allowOverlap="1" wp14:anchorId="4BC426A9" wp14:editId="3F0C0EB7">
            <wp:simplePos x="0" y="0"/>
            <wp:positionH relativeFrom="column">
              <wp:posOffset>736600</wp:posOffset>
            </wp:positionH>
            <wp:positionV relativeFrom="paragraph">
              <wp:posOffset>51435</wp:posOffset>
            </wp:positionV>
            <wp:extent cx="4635500" cy="2755900"/>
            <wp:effectExtent l="0" t="0" r="0" b="6350"/>
            <wp:wrapSquare wrapText="bothSides"/>
            <wp:docPr id="168168783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87836" name="Picture 1" descr="A graph with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2755900"/>
                    </a:xfrm>
                    <a:prstGeom prst="rect">
                      <a:avLst/>
                    </a:prstGeom>
                    <a:noFill/>
                    <a:ln>
                      <a:noFill/>
                    </a:ln>
                  </pic:spPr>
                </pic:pic>
              </a:graphicData>
            </a:graphic>
          </wp:anchor>
        </w:drawing>
      </w:r>
    </w:p>
    <w:p w14:paraId="26C41772" w14:textId="77777777" w:rsidR="00DA0174" w:rsidRDefault="00DA0174" w:rsidP="00DA0174"/>
    <w:p w14:paraId="6A71D4F7" w14:textId="77777777" w:rsidR="00DA0174" w:rsidRDefault="00DA0174"/>
    <w:p w14:paraId="0AC3C899" w14:textId="77777777" w:rsidR="00DA0174" w:rsidRDefault="00DA0174"/>
    <w:p w14:paraId="77CDB00A" w14:textId="77777777" w:rsidR="00DA0174" w:rsidRDefault="00DA0174"/>
    <w:p w14:paraId="51611A6C" w14:textId="77777777" w:rsidR="00DA0174" w:rsidRDefault="00DA0174"/>
    <w:p w14:paraId="4135E47F" w14:textId="77777777" w:rsidR="00DA0174" w:rsidRDefault="00DA0174"/>
    <w:p w14:paraId="46D18C06" w14:textId="77777777" w:rsidR="00DA0174" w:rsidRDefault="00DA0174"/>
    <w:p w14:paraId="3A897358" w14:textId="77777777" w:rsidR="00DA0174" w:rsidRDefault="00DA0174"/>
    <w:p w14:paraId="0E9E1D4E" w14:textId="77777777" w:rsidR="00DA0174" w:rsidRDefault="00DA0174"/>
    <w:p w14:paraId="6A8136A5" w14:textId="77777777" w:rsidR="00DA0174" w:rsidRDefault="00DA0174"/>
    <w:p w14:paraId="5EC89FB7" w14:textId="77777777" w:rsidR="00DA0174" w:rsidRDefault="00DA0174"/>
    <w:p w14:paraId="219B2BB3" w14:textId="77777777" w:rsidR="00DA0174" w:rsidRDefault="00DA0174"/>
    <w:p w14:paraId="5DDF4CEE" w14:textId="77777777" w:rsidR="00DA0174" w:rsidRDefault="00DA0174"/>
    <w:p w14:paraId="73C76FBE" w14:textId="77777777" w:rsidR="00DA0174" w:rsidRDefault="00DA0174"/>
    <w:p w14:paraId="1740D7D6" w14:textId="77777777" w:rsidR="00DA0174" w:rsidRDefault="00DA0174"/>
    <w:p w14:paraId="2B59DD93" w14:textId="77777777" w:rsidR="00DA0174" w:rsidRDefault="00DA0174"/>
    <w:p w14:paraId="67109304" w14:textId="77777777" w:rsidR="00DA0174" w:rsidRDefault="00DA0174"/>
    <w:p w14:paraId="45380E2A" w14:textId="77777777" w:rsidR="00DA0174" w:rsidRDefault="00DA0174"/>
    <w:p w14:paraId="0E88E2AD" w14:textId="40A42783" w:rsidR="00DA0174" w:rsidRPr="00DA0174" w:rsidRDefault="00DA0174" w:rsidP="00DA0174">
      <w:pPr>
        <w:rPr>
          <w:rFonts w:ascii="Segoe UI" w:eastAsia="Times New Roman" w:hAnsi="Segoe UI" w:cs="Segoe UI"/>
          <w:sz w:val="21"/>
          <w:szCs w:val="21"/>
        </w:rPr>
      </w:pPr>
      <w:r w:rsidRPr="00DA0174">
        <w:rPr>
          <w:rFonts w:ascii="Segoe UI" w:eastAsia="Times New Roman" w:hAnsi="Segoe UI" w:cs="Segoe UI"/>
          <w:sz w:val="21"/>
          <w:szCs w:val="21"/>
        </w:rPr>
        <w:t xml:space="preserve">In the provided chart, the Y-axis illustrates the </w:t>
      </w:r>
      <w:r w:rsidR="006C6D90" w:rsidRPr="00DA0174">
        <w:rPr>
          <w:rFonts w:ascii="Segoe UI" w:eastAsia="Times New Roman" w:hAnsi="Segoe UI" w:cs="Segoe UI"/>
          <w:sz w:val="21"/>
          <w:szCs w:val="21"/>
        </w:rPr>
        <w:t>funds</w:t>
      </w:r>
      <w:r w:rsidR="006C6D90">
        <w:rPr>
          <w:rFonts w:ascii="Segoe UI" w:eastAsia="Times New Roman" w:hAnsi="Segoe UI" w:cs="Segoe UI"/>
          <w:sz w:val="21"/>
          <w:szCs w:val="21"/>
        </w:rPr>
        <w:t xml:space="preserve"> (</w:t>
      </w:r>
      <w:r w:rsidR="00C9720C">
        <w:rPr>
          <w:rFonts w:ascii="Segoe UI" w:eastAsia="Times New Roman" w:hAnsi="Segoe UI" w:cs="Segoe UI"/>
          <w:sz w:val="21"/>
          <w:szCs w:val="21"/>
        </w:rPr>
        <w:t>in dollars)</w:t>
      </w:r>
      <w:r w:rsidR="00C9720C" w:rsidRPr="00DA0174">
        <w:rPr>
          <w:rFonts w:ascii="Segoe UI" w:eastAsia="Times New Roman" w:hAnsi="Segoe UI" w:cs="Segoe UI"/>
          <w:sz w:val="21"/>
          <w:szCs w:val="21"/>
        </w:rPr>
        <w:t xml:space="preserve"> </w:t>
      </w:r>
      <w:r w:rsidRPr="00DA0174">
        <w:rPr>
          <w:rFonts w:ascii="Segoe UI" w:eastAsia="Times New Roman" w:hAnsi="Segoe UI" w:cs="Segoe UI"/>
          <w:sz w:val="21"/>
          <w:szCs w:val="21"/>
        </w:rPr>
        <w:t>invested by producers</w:t>
      </w:r>
      <w:r w:rsidR="00C9720C">
        <w:rPr>
          <w:rFonts w:ascii="Segoe UI" w:eastAsia="Times New Roman" w:hAnsi="Segoe UI" w:cs="Segoe UI"/>
          <w:sz w:val="21"/>
          <w:szCs w:val="21"/>
        </w:rPr>
        <w:t xml:space="preserve"> </w:t>
      </w:r>
      <w:r w:rsidRPr="00DA0174">
        <w:rPr>
          <w:rFonts w:ascii="Segoe UI" w:eastAsia="Times New Roman" w:hAnsi="Segoe UI" w:cs="Segoe UI"/>
          <w:sz w:val="21"/>
          <w:szCs w:val="21"/>
        </w:rPr>
        <w:t>in various film genres and the resulting profits</w:t>
      </w:r>
      <w:r w:rsidR="00FD657E">
        <w:rPr>
          <w:rFonts w:ascii="Segoe UI" w:eastAsia="Times New Roman" w:hAnsi="Segoe UI" w:cs="Segoe UI"/>
          <w:sz w:val="21"/>
          <w:szCs w:val="21"/>
        </w:rPr>
        <w:t>,</w:t>
      </w:r>
      <w:r>
        <w:rPr>
          <w:rFonts w:ascii="Segoe UI" w:eastAsia="Times New Roman" w:hAnsi="Segoe UI" w:cs="Segoe UI"/>
          <w:sz w:val="21"/>
          <w:szCs w:val="21"/>
        </w:rPr>
        <w:t xml:space="preserve"> and X-axis</w:t>
      </w:r>
      <w:r w:rsidR="00FD657E">
        <w:rPr>
          <w:rFonts w:ascii="Segoe UI" w:eastAsia="Times New Roman" w:hAnsi="Segoe UI" w:cs="Segoe UI"/>
          <w:sz w:val="21"/>
          <w:szCs w:val="21"/>
        </w:rPr>
        <w:t xml:space="preserve"> </w:t>
      </w:r>
      <w:r w:rsidR="00586655">
        <w:rPr>
          <w:rFonts w:ascii="Segoe UI" w:eastAsia="Times New Roman" w:hAnsi="Segoe UI" w:cs="Segoe UI"/>
          <w:sz w:val="21"/>
          <w:szCs w:val="21"/>
        </w:rPr>
        <w:t xml:space="preserve">states </w:t>
      </w:r>
      <w:r>
        <w:rPr>
          <w:rFonts w:ascii="Segoe UI" w:eastAsia="Times New Roman" w:hAnsi="Segoe UI" w:cs="Segoe UI"/>
          <w:sz w:val="21"/>
          <w:szCs w:val="21"/>
        </w:rPr>
        <w:t xml:space="preserve">the </w:t>
      </w:r>
      <w:r w:rsidR="00586655">
        <w:rPr>
          <w:rFonts w:ascii="Segoe UI" w:eastAsia="Times New Roman" w:hAnsi="Segoe UI" w:cs="Segoe UI"/>
          <w:sz w:val="21"/>
          <w:szCs w:val="21"/>
        </w:rPr>
        <w:t>g</w:t>
      </w:r>
      <w:r>
        <w:rPr>
          <w:rFonts w:ascii="Segoe UI" w:eastAsia="Times New Roman" w:hAnsi="Segoe UI" w:cs="Segoe UI"/>
          <w:sz w:val="21"/>
          <w:szCs w:val="21"/>
        </w:rPr>
        <w:t>enre</w:t>
      </w:r>
      <w:r w:rsidR="00126390">
        <w:rPr>
          <w:rFonts w:ascii="Segoe UI" w:eastAsia="Times New Roman" w:hAnsi="Segoe UI" w:cs="Segoe UI"/>
          <w:sz w:val="21"/>
          <w:szCs w:val="21"/>
        </w:rPr>
        <w:t>s</w:t>
      </w:r>
      <w:r>
        <w:rPr>
          <w:rFonts w:ascii="Segoe UI" w:eastAsia="Times New Roman" w:hAnsi="Segoe UI" w:cs="Segoe UI"/>
          <w:sz w:val="21"/>
          <w:szCs w:val="21"/>
        </w:rPr>
        <w:t xml:space="preserve"> of the movie.</w:t>
      </w:r>
      <w:r w:rsidRPr="00DA0174">
        <w:rPr>
          <w:rFonts w:ascii="Segoe UI" w:eastAsia="Times New Roman" w:hAnsi="Segoe UI" w:cs="Segoe UI"/>
          <w:sz w:val="21"/>
          <w:szCs w:val="21"/>
        </w:rPr>
        <w:t xml:space="preserve"> Upon closer examination of the graph:</w:t>
      </w:r>
    </w:p>
    <w:p w14:paraId="346CC2B7" w14:textId="22B2A7A4" w:rsidR="00DA0174" w:rsidRPr="00DA0174" w:rsidRDefault="00DA0174" w:rsidP="00DA0174">
      <w:pPr>
        <w:numPr>
          <w:ilvl w:val="0"/>
          <w:numId w:val="6"/>
        </w:numPr>
        <w:rPr>
          <w:rFonts w:ascii="Segoe UI" w:eastAsia="Times New Roman" w:hAnsi="Segoe UI" w:cs="Segoe UI"/>
          <w:sz w:val="21"/>
          <w:szCs w:val="21"/>
        </w:rPr>
      </w:pPr>
      <w:r w:rsidRPr="00DA0174">
        <w:rPr>
          <w:rFonts w:ascii="Segoe UI" w:eastAsia="Times New Roman" w:hAnsi="Segoe UI" w:cs="Segoe UI"/>
          <w:sz w:val="21"/>
          <w:szCs w:val="21"/>
        </w:rPr>
        <w:t>The average budget allocated to documentary films is less than $1</w:t>
      </w:r>
      <w:r w:rsidR="00C13859">
        <w:rPr>
          <w:rFonts w:ascii="Segoe UI" w:eastAsia="Times New Roman" w:hAnsi="Segoe UI" w:cs="Segoe UI"/>
          <w:sz w:val="21"/>
          <w:szCs w:val="21"/>
        </w:rPr>
        <w:t>,50,000</w:t>
      </w:r>
      <w:r w:rsidRPr="00DA0174">
        <w:rPr>
          <w:rFonts w:ascii="Segoe UI" w:eastAsia="Times New Roman" w:hAnsi="Segoe UI" w:cs="Segoe UI"/>
          <w:sz w:val="21"/>
          <w:szCs w:val="21"/>
        </w:rPr>
        <w:t xml:space="preserve"> while producers typically receive</w:t>
      </w:r>
      <w:r w:rsidR="00B37B09">
        <w:rPr>
          <w:rFonts w:ascii="Segoe UI" w:eastAsia="Times New Roman" w:hAnsi="Segoe UI" w:cs="Segoe UI"/>
          <w:sz w:val="21"/>
          <w:szCs w:val="21"/>
        </w:rPr>
        <w:t>d</w:t>
      </w:r>
      <w:r w:rsidRPr="00DA0174">
        <w:rPr>
          <w:rFonts w:ascii="Segoe UI" w:eastAsia="Times New Roman" w:hAnsi="Segoe UI" w:cs="Segoe UI"/>
          <w:sz w:val="21"/>
          <w:szCs w:val="21"/>
        </w:rPr>
        <w:t xml:space="preserve"> profits nearing $2,00</w:t>
      </w:r>
      <w:r w:rsidR="007261AB">
        <w:rPr>
          <w:rFonts w:ascii="Segoe UI" w:eastAsia="Times New Roman" w:hAnsi="Segoe UI" w:cs="Segoe UI"/>
          <w:sz w:val="21"/>
          <w:szCs w:val="21"/>
        </w:rPr>
        <w:t>,</w:t>
      </w:r>
      <w:r w:rsidRPr="00DA0174">
        <w:rPr>
          <w:rFonts w:ascii="Segoe UI" w:eastAsia="Times New Roman" w:hAnsi="Segoe UI" w:cs="Segoe UI"/>
          <w:sz w:val="21"/>
          <w:szCs w:val="21"/>
        </w:rPr>
        <w:t>00</w:t>
      </w:r>
      <w:r w:rsidR="00B37B09">
        <w:rPr>
          <w:rFonts w:ascii="Segoe UI" w:eastAsia="Times New Roman" w:hAnsi="Segoe UI" w:cs="Segoe UI"/>
          <w:sz w:val="21"/>
          <w:szCs w:val="21"/>
        </w:rPr>
        <w:t>,</w:t>
      </w:r>
      <w:r w:rsidRPr="00DA0174">
        <w:rPr>
          <w:rFonts w:ascii="Segoe UI" w:eastAsia="Times New Roman" w:hAnsi="Segoe UI" w:cs="Segoe UI"/>
          <w:sz w:val="21"/>
          <w:szCs w:val="21"/>
        </w:rPr>
        <w:t>00</w:t>
      </w:r>
      <w:r w:rsidR="00B37B09">
        <w:rPr>
          <w:rFonts w:ascii="Segoe UI" w:eastAsia="Times New Roman" w:hAnsi="Segoe UI" w:cs="Segoe UI"/>
          <w:sz w:val="21"/>
          <w:szCs w:val="21"/>
        </w:rPr>
        <w:t>0</w:t>
      </w:r>
      <w:r w:rsidRPr="00DA0174">
        <w:rPr>
          <w:rFonts w:ascii="Segoe UI" w:eastAsia="Times New Roman" w:hAnsi="Segoe UI" w:cs="Segoe UI"/>
          <w:sz w:val="21"/>
          <w:szCs w:val="21"/>
        </w:rPr>
        <w:t>, surpassing their initial investment. For new producers seeking profitable ventures in the film industry, documentaries offer an excellent starting point.</w:t>
      </w:r>
    </w:p>
    <w:p w14:paraId="4B76C557" w14:textId="29453C56" w:rsidR="00DA0174" w:rsidRPr="00DA0174" w:rsidRDefault="00DA0174" w:rsidP="00DA0174">
      <w:pPr>
        <w:numPr>
          <w:ilvl w:val="0"/>
          <w:numId w:val="6"/>
        </w:numPr>
        <w:rPr>
          <w:rFonts w:ascii="Segoe UI" w:eastAsia="Times New Roman" w:hAnsi="Segoe UI" w:cs="Segoe UI"/>
          <w:sz w:val="21"/>
          <w:szCs w:val="21"/>
        </w:rPr>
      </w:pPr>
      <w:r w:rsidRPr="00DA0174">
        <w:rPr>
          <w:rFonts w:ascii="Segoe UI" w:eastAsia="Times New Roman" w:hAnsi="Segoe UI" w:cs="Segoe UI"/>
          <w:sz w:val="21"/>
          <w:szCs w:val="21"/>
        </w:rPr>
        <w:lastRenderedPageBreak/>
        <w:t>Documentary films also serve as a recovery mechanism for producers facing losses in other genres.</w:t>
      </w:r>
    </w:p>
    <w:p w14:paraId="267D72CC" w14:textId="2A37937E" w:rsidR="00DA0174" w:rsidRPr="00DA0174" w:rsidRDefault="00DA0174" w:rsidP="00DA0174">
      <w:pPr>
        <w:numPr>
          <w:ilvl w:val="0"/>
          <w:numId w:val="6"/>
        </w:numPr>
        <w:rPr>
          <w:rFonts w:ascii="Segoe UI" w:eastAsia="Times New Roman" w:hAnsi="Segoe UI" w:cs="Segoe UI"/>
          <w:sz w:val="21"/>
          <w:szCs w:val="21"/>
        </w:rPr>
      </w:pPr>
      <w:r w:rsidRPr="00DA0174">
        <w:rPr>
          <w:rFonts w:ascii="Segoe UI" w:eastAsia="Times New Roman" w:hAnsi="Segoe UI" w:cs="Segoe UI"/>
          <w:sz w:val="21"/>
          <w:szCs w:val="21"/>
        </w:rPr>
        <w:t>Notably, the Sci-Fi genre exhibits higher budgets; however, it generates significantly greater profits. Among all the genres, Sci-Fi movies stand out for their profitability, with profits often doubling the initial investment. Experienced producers may find Sci-Fi investments particularly appealing.</w:t>
      </w:r>
    </w:p>
    <w:p w14:paraId="35A9CDEF" w14:textId="6364A95B" w:rsidR="00DA0174" w:rsidRPr="00DA0174" w:rsidRDefault="00DA0174" w:rsidP="00DA0174">
      <w:pPr>
        <w:numPr>
          <w:ilvl w:val="0"/>
          <w:numId w:val="6"/>
        </w:numPr>
        <w:rPr>
          <w:rFonts w:ascii="Segoe UI" w:eastAsia="Times New Roman" w:hAnsi="Segoe UI" w:cs="Segoe UI"/>
          <w:sz w:val="21"/>
          <w:szCs w:val="21"/>
        </w:rPr>
      </w:pPr>
      <w:r w:rsidRPr="00DA0174">
        <w:rPr>
          <w:rFonts w:ascii="Segoe UI" w:eastAsia="Times New Roman" w:hAnsi="Segoe UI" w:cs="Segoe UI"/>
          <w:sz w:val="21"/>
          <w:szCs w:val="21"/>
        </w:rPr>
        <w:t>Despite an average budget near $2</w:t>
      </w:r>
      <w:r w:rsidR="002D0092">
        <w:rPr>
          <w:rFonts w:ascii="Segoe UI" w:eastAsia="Times New Roman" w:hAnsi="Segoe UI" w:cs="Segoe UI"/>
          <w:sz w:val="21"/>
          <w:szCs w:val="21"/>
        </w:rPr>
        <w:t>,</w:t>
      </w:r>
      <w:r w:rsidRPr="00DA0174">
        <w:rPr>
          <w:rFonts w:ascii="Segoe UI" w:eastAsia="Times New Roman" w:hAnsi="Segoe UI" w:cs="Segoe UI"/>
          <w:sz w:val="21"/>
          <w:szCs w:val="21"/>
        </w:rPr>
        <w:t>80</w:t>
      </w:r>
      <w:r w:rsidR="002D0092">
        <w:rPr>
          <w:rFonts w:ascii="Segoe UI" w:eastAsia="Times New Roman" w:hAnsi="Segoe UI" w:cs="Segoe UI"/>
          <w:sz w:val="21"/>
          <w:szCs w:val="21"/>
        </w:rPr>
        <w:t>,</w:t>
      </w:r>
      <w:r w:rsidRPr="00DA0174">
        <w:rPr>
          <w:rFonts w:ascii="Segoe UI" w:eastAsia="Times New Roman" w:hAnsi="Segoe UI" w:cs="Segoe UI"/>
          <w:sz w:val="21"/>
          <w:szCs w:val="21"/>
        </w:rPr>
        <w:t>000</w:t>
      </w:r>
      <w:r w:rsidR="002D0092">
        <w:rPr>
          <w:rFonts w:ascii="Segoe UI" w:eastAsia="Times New Roman" w:hAnsi="Segoe UI" w:cs="Segoe UI"/>
          <w:sz w:val="21"/>
          <w:szCs w:val="21"/>
        </w:rPr>
        <w:t>,0</w:t>
      </w:r>
      <w:r w:rsidRPr="00DA0174">
        <w:rPr>
          <w:rFonts w:ascii="Segoe UI" w:eastAsia="Times New Roman" w:hAnsi="Segoe UI" w:cs="Segoe UI"/>
          <w:sz w:val="21"/>
          <w:szCs w:val="21"/>
        </w:rPr>
        <w:t>00, the average profit in Sci-Fi is twice the producer's investment, making it an attractive genre.</w:t>
      </w:r>
    </w:p>
    <w:p w14:paraId="4E4E0AC9" w14:textId="614C12CD" w:rsidR="00DA0174" w:rsidRPr="00DA0174" w:rsidRDefault="00DA0174" w:rsidP="00DA0174">
      <w:pPr>
        <w:rPr>
          <w:rFonts w:ascii="Segoe UI" w:eastAsia="Times New Roman" w:hAnsi="Segoe UI" w:cs="Segoe UI"/>
          <w:sz w:val="21"/>
          <w:szCs w:val="21"/>
        </w:rPr>
      </w:pPr>
      <w:r w:rsidRPr="00DA0174">
        <w:rPr>
          <w:rFonts w:ascii="Segoe UI" w:eastAsia="Times New Roman" w:hAnsi="Segoe UI" w:cs="Segoe UI"/>
          <w:sz w:val="21"/>
          <w:szCs w:val="21"/>
        </w:rPr>
        <w:t>The top five genres where producers should consider investing are:</w:t>
      </w:r>
    </w:p>
    <w:p w14:paraId="2300AD5E" w14:textId="7105E077" w:rsidR="00DA0174" w:rsidRPr="00DA0174" w:rsidRDefault="00DA0174" w:rsidP="00DA0174">
      <w:pPr>
        <w:numPr>
          <w:ilvl w:val="0"/>
          <w:numId w:val="7"/>
        </w:numPr>
        <w:rPr>
          <w:rFonts w:ascii="Segoe UI" w:eastAsia="Times New Roman" w:hAnsi="Segoe UI" w:cs="Segoe UI"/>
          <w:sz w:val="21"/>
          <w:szCs w:val="21"/>
        </w:rPr>
      </w:pPr>
      <w:r w:rsidRPr="00DA0174">
        <w:rPr>
          <w:rFonts w:ascii="Segoe UI" w:eastAsia="Times New Roman" w:hAnsi="Segoe UI" w:cs="Segoe UI"/>
          <w:sz w:val="21"/>
          <w:szCs w:val="21"/>
        </w:rPr>
        <w:t>Fantasy</w:t>
      </w:r>
    </w:p>
    <w:p w14:paraId="6C07BBA6" w14:textId="0959AE68" w:rsidR="00DA0174" w:rsidRPr="00DA0174" w:rsidRDefault="00DA0174" w:rsidP="00DA0174">
      <w:pPr>
        <w:numPr>
          <w:ilvl w:val="0"/>
          <w:numId w:val="7"/>
        </w:numPr>
        <w:rPr>
          <w:rFonts w:ascii="Segoe UI" w:eastAsia="Times New Roman" w:hAnsi="Segoe UI" w:cs="Segoe UI"/>
          <w:sz w:val="21"/>
          <w:szCs w:val="21"/>
        </w:rPr>
      </w:pPr>
      <w:r w:rsidRPr="00DA0174">
        <w:rPr>
          <w:rFonts w:ascii="Segoe UI" w:eastAsia="Times New Roman" w:hAnsi="Segoe UI" w:cs="Segoe UI"/>
          <w:sz w:val="21"/>
          <w:szCs w:val="21"/>
        </w:rPr>
        <w:t>Sci-Fi</w:t>
      </w:r>
    </w:p>
    <w:p w14:paraId="7FB6BA99" w14:textId="193FE316" w:rsidR="00DA0174" w:rsidRPr="00DA0174" w:rsidRDefault="00DA0174" w:rsidP="00DA0174">
      <w:pPr>
        <w:numPr>
          <w:ilvl w:val="0"/>
          <w:numId w:val="7"/>
        </w:numPr>
        <w:rPr>
          <w:rFonts w:ascii="Segoe UI" w:eastAsia="Times New Roman" w:hAnsi="Segoe UI" w:cs="Segoe UI"/>
          <w:sz w:val="21"/>
          <w:szCs w:val="21"/>
        </w:rPr>
      </w:pPr>
      <w:r w:rsidRPr="00DA0174">
        <w:rPr>
          <w:rFonts w:ascii="Segoe UI" w:eastAsia="Times New Roman" w:hAnsi="Segoe UI" w:cs="Segoe UI"/>
          <w:sz w:val="21"/>
          <w:szCs w:val="21"/>
        </w:rPr>
        <w:t>Documentary</w:t>
      </w:r>
    </w:p>
    <w:p w14:paraId="202183FC" w14:textId="1CE0B5C7" w:rsidR="00DA0174" w:rsidRPr="00DA0174" w:rsidRDefault="00DA0174" w:rsidP="00DA0174">
      <w:pPr>
        <w:numPr>
          <w:ilvl w:val="0"/>
          <w:numId w:val="7"/>
        </w:numPr>
        <w:rPr>
          <w:rFonts w:ascii="Segoe UI" w:eastAsia="Times New Roman" w:hAnsi="Segoe UI" w:cs="Segoe UI"/>
          <w:sz w:val="21"/>
          <w:szCs w:val="21"/>
        </w:rPr>
      </w:pPr>
      <w:r w:rsidRPr="00DA0174">
        <w:rPr>
          <w:rFonts w:ascii="Segoe UI" w:eastAsia="Times New Roman" w:hAnsi="Segoe UI" w:cs="Segoe UI"/>
          <w:sz w:val="21"/>
          <w:szCs w:val="21"/>
        </w:rPr>
        <w:t>Action</w:t>
      </w:r>
    </w:p>
    <w:p w14:paraId="40D10C86" w14:textId="66D4D6DA" w:rsidR="00DA0174" w:rsidRPr="00DA0174" w:rsidRDefault="00DA0174" w:rsidP="00DA0174">
      <w:pPr>
        <w:numPr>
          <w:ilvl w:val="0"/>
          <w:numId w:val="7"/>
        </w:numPr>
        <w:rPr>
          <w:rFonts w:ascii="Segoe UI" w:eastAsia="Times New Roman" w:hAnsi="Segoe UI" w:cs="Segoe UI"/>
          <w:sz w:val="21"/>
          <w:szCs w:val="21"/>
        </w:rPr>
      </w:pPr>
      <w:r w:rsidRPr="00DA0174">
        <w:rPr>
          <w:rFonts w:ascii="Segoe UI" w:eastAsia="Times New Roman" w:hAnsi="Segoe UI" w:cs="Segoe UI"/>
          <w:sz w:val="21"/>
          <w:szCs w:val="21"/>
        </w:rPr>
        <w:t>Family</w:t>
      </w:r>
    </w:p>
    <w:p w14:paraId="2EDA5070" w14:textId="6BDCF288" w:rsidR="00DA0174" w:rsidRPr="00DA0174" w:rsidRDefault="00DA0174" w:rsidP="00DA0174">
      <w:pPr>
        <w:rPr>
          <w:rFonts w:ascii="Segoe UI" w:eastAsia="Times New Roman" w:hAnsi="Segoe UI" w:cs="Segoe UI"/>
          <w:sz w:val="21"/>
          <w:szCs w:val="21"/>
        </w:rPr>
      </w:pPr>
      <w:r w:rsidRPr="00DA0174">
        <w:rPr>
          <w:rFonts w:ascii="Segoe UI" w:eastAsia="Times New Roman" w:hAnsi="Segoe UI" w:cs="Segoe UI"/>
          <w:sz w:val="21"/>
          <w:szCs w:val="21"/>
        </w:rPr>
        <w:t>On the other hand, the following three genres warrant careful consideration before investment:</w:t>
      </w:r>
    </w:p>
    <w:p w14:paraId="084CB7C6" w14:textId="38A4875F" w:rsidR="00DA0174" w:rsidRPr="00DA0174" w:rsidRDefault="00DA0174" w:rsidP="00DA0174">
      <w:pPr>
        <w:numPr>
          <w:ilvl w:val="0"/>
          <w:numId w:val="8"/>
        </w:numPr>
        <w:rPr>
          <w:rFonts w:ascii="Segoe UI" w:eastAsia="Times New Roman" w:hAnsi="Segoe UI" w:cs="Segoe UI"/>
          <w:sz w:val="21"/>
          <w:szCs w:val="21"/>
        </w:rPr>
      </w:pPr>
      <w:r w:rsidRPr="00DA0174">
        <w:rPr>
          <w:rFonts w:ascii="Segoe UI" w:eastAsia="Times New Roman" w:hAnsi="Segoe UI" w:cs="Segoe UI"/>
          <w:sz w:val="21"/>
          <w:szCs w:val="21"/>
        </w:rPr>
        <w:t>Music</w:t>
      </w:r>
    </w:p>
    <w:p w14:paraId="0232EDAB" w14:textId="77777777" w:rsidR="00DA0174" w:rsidRPr="00DA0174" w:rsidRDefault="00DA0174" w:rsidP="00DA0174">
      <w:pPr>
        <w:numPr>
          <w:ilvl w:val="0"/>
          <w:numId w:val="8"/>
        </w:numPr>
        <w:rPr>
          <w:rFonts w:ascii="Segoe UI" w:eastAsia="Times New Roman" w:hAnsi="Segoe UI" w:cs="Segoe UI"/>
          <w:sz w:val="21"/>
          <w:szCs w:val="21"/>
        </w:rPr>
      </w:pPr>
      <w:r w:rsidRPr="00DA0174">
        <w:rPr>
          <w:rFonts w:ascii="Segoe UI" w:eastAsia="Times New Roman" w:hAnsi="Segoe UI" w:cs="Segoe UI"/>
          <w:sz w:val="21"/>
          <w:szCs w:val="21"/>
        </w:rPr>
        <w:t>Western</w:t>
      </w:r>
    </w:p>
    <w:p w14:paraId="76D45837" w14:textId="77777777" w:rsidR="00DA0174" w:rsidRPr="00DA0174" w:rsidRDefault="00DA0174" w:rsidP="00DA0174">
      <w:pPr>
        <w:numPr>
          <w:ilvl w:val="0"/>
          <w:numId w:val="8"/>
        </w:numPr>
        <w:rPr>
          <w:rFonts w:ascii="Segoe UI" w:eastAsia="Times New Roman" w:hAnsi="Segoe UI" w:cs="Segoe UI"/>
          <w:sz w:val="21"/>
          <w:szCs w:val="21"/>
        </w:rPr>
      </w:pPr>
      <w:r w:rsidRPr="00DA0174">
        <w:rPr>
          <w:rFonts w:ascii="Segoe UI" w:eastAsia="Times New Roman" w:hAnsi="Segoe UI" w:cs="Segoe UI"/>
          <w:sz w:val="21"/>
          <w:szCs w:val="21"/>
        </w:rPr>
        <w:t>Horror</w:t>
      </w:r>
    </w:p>
    <w:p w14:paraId="3FD2883F" w14:textId="103AF00F" w:rsidR="00DA0174" w:rsidRDefault="00DA0174" w:rsidP="00DA0174"/>
    <w:p w14:paraId="77E13CB3" w14:textId="77777777" w:rsidR="00DA0174" w:rsidRDefault="00DA0174" w:rsidP="00DA0174"/>
    <w:p w14:paraId="0D76BE08" w14:textId="10C1E57C" w:rsidR="00DA0174" w:rsidRDefault="00DA0174" w:rsidP="00DA0174"/>
    <w:p w14:paraId="7DC49DA8" w14:textId="1A592562" w:rsidR="00DA0174" w:rsidRDefault="00DA0174" w:rsidP="00DA0174"/>
    <w:p w14:paraId="2EB3790F" w14:textId="24F13256" w:rsidR="00DA0174" w:rsidRDefault="00DA0174" w:rsidP="00DA0174"/>
    <w:p w14:paraId="1B5BAEAB" w14:textId="3EE86459" w:rsidR="00DA0174" w:rsidRDefault="00DA0174" w:rsidP="00DA0174">
      <w:r>
        <w:t xml:space="preserve">Histogram Graph for </w:t>
      </w:r>
    </w:p>
    <w:p w14:paraId="66B1384C" w14:textId="0B9EA2DD" w:rsidR="00DA0174" w:rsidRPr="00216EA1" w:rsidRDefault="00DA0174" w:rsidP="006C6D90">
      <w:pPr>
        <w:pStyle w:val="ListParagraph"/>
        <w:numPr>
          <w:ilvl w:val="0"/>
          <w:numId w:val="15"/>
        </w:numPr>
        <w:rPr>
          <w:u w:val="single"/>
        </w:rPr>
      </w:pPr>
      <w:r w:rsidRPr="00216EA1">
        <w:rPr>
          <w:u w:val="single"/>
        </w:rPr>
        <w:t xml:space="preserve">Distribution of Rating </w:t>
      </w:r>
    </w:p>
    <w:p w14:paraId="764F409B" w14:textId="128B2F6D" w:rsidR="00DA0174" w:rsidRDefault="00DA0174" w:rsidP="00DA0174">
      <w:r>
        <w:rPr>
          <w:noProof/>
        </w:rPr>
        <w:drawing>
          <wp:anchor distT="0" distB="0" distL="114300" distR="114300" simplePos="0" relativeHeight="251660288" behindDoc="0" locked="0" layoutInCell="1" allowOverlap="1" wp14:anchorId="17213B70" wp14:editId="20753872">
            <wp:simplePos x="0" y="0"/>
            <wp:positionH relativeFrom="column">
              <wp:posOffset>727654</wp:posOffset>
            </wp:positionH>
            <wp:positionV relativeFrom="paragraph">
              <wp:posOffset>4006</wp:posOffset>
            </wp:positionV>
            <wp:extent cx="3962400" cy="2410460"/>
            <wp:effectExtent l="0" t="0" r="0" b="8890"/>
            <wp:wrapSquare wrapText="bothSides"/>
            <wp:docPr id="138443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410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743C9" w14:textId="15BBC6F6" w:rsidR="00DA0174" w:rsidRDefault="00DA0174" w:rsidP="00DA0174"/>
    <w:p w14:paraId="1E215202" w14:textId="797D30C6" w:rsidR="00DA0174" w:rsidRDefault="00DA0174" w:rsidP="00DA0174"/>
    <w:p w14:paraId="4E894727" w14:textId="18AD78C7" w:rsidR="00DA0174" w:rsidRDefault="00DA0174" w:rsidP="00DA0174"/>
    <w:p w14:paraId="7C78FB44" w14:textId="301A81AA" w:rsidR="00DA0174" w:rsidRDefault="00DA0174" w:rsidP="00DA0174"/>
    <w:p w14:paraId="07568765" w14:textId="77777777" w:rsidR="00DA0174" w:rsidRDefault="00DA0174" w:rsidP="00DA0174"/>
    <w:p w14:paraId="1A7A35C0" w14:textId="77777777" w:rsidR="00DA0174" w:rsidRDefault="00DA0174" w:rsidP="00DA0174"/>
    <w:p w14:paraId="2FAF8F0E" w14:textId="7D73C323" w:rsidR="00DA0174" w:rsidRDefault="00DA0174" w:rsidP="00DA0174"/>
    <w:p w14:paraId="61B5F7A7" w14:textId="1A40E08F" w:rsidR="00DA0174" w:rsidRDefault="00DA0174" w:rsidP="00DA0174"/>
    <w:p w14:paraId="72C67495" w14:textId="7AFB6A49" w:rsidR="00DA0174" w:rsidRDefault="00DA0174" w:rsidP="00DA0174"/>
    <w:p w14:paraId="5F0512DB" w14:textId="77777777" w:rsidR="00DA0174" w:rsidRDefault="00DA0174" w:rsidP="00DA0174"/>
    <w:p w14:paraId="08D341CF" w14:textId="359BF79F" w:rsidR="00DA0174" w:rsidRDefault="00DA0174" w:rsidP="00DA0174"/>
    <w:p w14:paraId="5B6A3D10" w14:textId="77777777" w:rsidR="00DA0174" w:rsidRDefault="00DA0174" w:rsidP="00DA0174"/>
    <w:p w14:paraId="181D6FD5" w14:textId="77777777" w:rsidR="00C57599" w:rsidRDefault="00C57599" w:rsidP="00DA0174"/>
    <w:p w14:paraId="7A681EAE" w14:textId="77777777" w:rsidR="00C57599" w:rsidRDefault="00C57599" w:rsidP="00DA0174"/>
    <w:p w14:paraId="39882195" w14:textId="19697A79" w:rsidR="00C57599" w:rsidRDefault="00C57599" w:rsidP="00C57599">
      <w:r w:rsidRPr="00C57599">
        <w:t xml:space="preserve">In the histogram chart presented above, it is evident that the distribution is skewed to the left. This dataset comprises a substantial collection of movies, </w:t>
      </w:r>
      <w:r w:rsidR="0081291D" w:rsidRPr="00C57599">
        <w:t>totalling</w:t>
      </w:r>
      <w:r w:rsidRPr="00C57599">
        <w:t xml:space="preserve"> around 240,000 films. Notably, </w:t>
      </w:r>
      <w:r w:rsidR="0081291D" w:rsidRPr="00C57599">
        <w:t>most</w:t>
      </w:r>
      <w:r w:rsidRPr="00C57599">
        <w:t xml:space="preserve"> viewers have assigned ratings falling within the 6 to 7.5-star range, with over 4,000 individuals offering ratings in the 7 to 7.5-star category.</w:t>
      </w:r>
      <w:r w:rsidR="00A23EAC">
        <w:t xml:space="preserve"> </w:t>
      </w:r>
    </w:p>
    <w:p w14:paraId="6133861B" w14:textId="77777777" w:rsidR="00A23EAC" w:rsidRDefault="00A23EAC" w:rsidP="00C57599"/>
    <w:p w14:paraId="2A80C01A" w14:textId="2071EEF9" w:rsidR="00A23EAC" w:rsidRDefault="001D4C46" w:rsidP="00C57599">
      <w:r>
        <w:t xml:space="preserve">Based on current </w:t>
      </w:r>
      <w:r w:rsidR="00476F21">
        <w:t>average ratings analysis we can further analyse which genre produces highest ratings or which genre is more popular</w:t>
      </w:r>
      <w:r w:rsidR="00356DA2">
        <w:t>.</w:t>
      </w:r>
    </w:p>
    <w:p w14:paraId="13225E8A" w14:textId="77777777" w:rsidR="00356DA2" w:rsidRDefault="00356DA2" w:rsidP="00C57599"/>
    <w:p w14:paraId="7384CC66" w14:textId="77777777" w:rsidR="00356DA2" w:rsidRDefault="00356DA2" w:rsidP="00C57599"/>
    <w:p w14:paraId="1BB26298" w14:textId="77777777" w:rsidR="00A23EAC" w:rsidRDefault="00A23EAC" w:rsidP="00C57599"/>
    <w:p w14:paraId="406F37F8" w14:textId="77777777" w:rsidR="00A23EAC" w:rsidRDefault="00A23EAC" w:rsidP="00C57599"/>
    <w:p w14:paraId="2B83431F" w14:textId="77777777" w:rsidR="00A23EAC" w:rsidRPr="00216EA1" w:rsidRDefault="00A23EAC" w:rsidP="006C6D90">
      <w:pPr>
        <w:pStyle w:val="ListParagraph"/>
        <w:numPr>
          <w:ilvl w:val="0"/>
          <w:numId w:val="14"/>
        </w:numPr>
        <w:rPr>
          <w:u w:val="single"/>
        </w:rPr>
      </w:pPr>
      <w:r w:rsidRPr="00216EA1">
        <w:rPr>
          <w:u w:val="single"/>
        </w:rPr>
        <w:lastRenderedPageBreak/>
        <w:t xml:space="preserve">Average rating and votes by Genre </w:t>
      </w:r>
    </w:p>
    <w:p w14:paraId="184B1AF1" w14:textId="5E40F6AA" w:rsidR="00A23EAC" w:rsidRDefault="00A23EAC" w:rsidP="00A23EAC">
      <w:r>
        <w:rPr>
          <w:noProof/>
        </w:rPr>
        <w:drawing>
          <wp:anchor distT="0" distB="0" distL="114300" distR="114300" simplePos="0" relativeHeight="251669504" behindDoc="0" locked="0" layoutInCell="1" allowOverlap="1" wp14:anchorId="0452618C" wp14:editId="6774F1ED">
            <wp:simplePos x="0" y="0"/>
            <wp:positionH relativeFrom="column">
              <wp:posOffset>1111250</wp:posOffset>
            </wp:positionH>
            <wp:positionV relativeFrom="paragraph">
              <wp:posOffset>22225</wp:posOffset>
            </wp:positionV>
            <wp:extent cx="3893185" cy="3155950"/>
            <wp:effectExtent l="0" t="0" r="0" b="6350"/>
            <wp:wrapSquare wrapText="bothSides"/>
            <wp:docPr id="1724913268" name="Picture 10" descr="A table of voting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3268" name="Picture 10" descr="A table of voting resul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185" cy="315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53C36" w14:textId="77777777" w:rsidR="00A23EAC" w:rsidRDefault="00A23EAC" w:rsidP="00A23EAC"/>
    <w:p w14:paraId="24F3A0FC" w14:textId="77777777" w:rsidR="00A23EAC" w:rsidRDefault="00A23EAC" w:rsidP="00A23EAC"/>
    <w:p w14:paraId="3173B452" w14:textId="77777777" w:rsidR="00A23EAC" w:rsidRDefault="00A23EAC" w:rsidP="00A23EAC"/>
    <w:p w14:paraId="3ED98049" w14:textId="77777777" w:rsidR="00A23EAC" w:rsidRDefault="00A23EAC" w:rsidP="00A23EAC"/>
    <w:p w14:paraId="391B49D6" w14:textId="77777777" w:rsidR="00A23EAC" w:rsidRDefault="00A23EAC" w:rsidP="00A23EAC"/>
    <w:p w14:paraId="66EC5DFF" w14:textId="77777777" w:rsidR="00A23EAC" w:rsidRDefault="00A23EAC" w:rsidP="00A23EAC"/>
    <w:p w14:paraId="14DEF5E0" w14:textId="77777777" w:rsidR="00A23EAC" w:rsidRDefault="00A23EAC" w:rsidP="00A23EAC"/>
    <w:p w14:paraId="488B5DFA" w14:textId="77777777" w:rsidR="00A23EAC" w:rsidRDefault="00A23EAC" w:rsidP="00A23EAC"/>
    <w:p w14:paraId="25A1243A" w14:textId="77777777" w:rsidR="00A23EAC" w:rsidRDefault="00A23EAC" w:rsidP="00A23EAC"/>
    <w:p w14:paraId="31F787D5" w14:textId="77777777" w:rsidR="00A23EAC" w:rsidRDefault="00A23EAC" w:rsidP="00A23EAC"/>
    <w:p w14:paraId="0022CA27" w14:textId="77777777" w:rsidR="00A23EAC" w:rsidRDefault="00A23EAC" w:rsidP="00A23EAC"/>
    <w:p w14:paraId="51B1F07D" w14:textId="77777777" w:rsidR="00A23EAC" w:rsidRDefault="00A23EAC" w:rsidP="00A23EAC"/>
    <w:p w14:paraId="3263DFB4" w14:textId="77777777" w:rsidR="00A23EAC" w:rsidRDefault="00A23EAC" w:rsidP="00A23EAC"/>
    <w:p w14:paraId="3C89BAA8" w14:textId="77777777" w:rsidR="00A23EAC" w:rsidRDefault="00A23EAC" w:rsidP="00A23EAC"/>
    <w:p w14:paraId="0ACA96B3" w14:textId="77777777" w:rsidR="00A23EAC" w:rsidRDefault="00A23EAC" w:rsidP="00A23EAC"/>
    <w:p w14:paraId="19041870" w14:textId="77777777" w:rsidR="00A23EAC" w:rsidRDefault="00A23EAC" w:rsidP="00A23EAC"/>
    <w:p w14:paraId="4D2A3822" w14:textId="77777777" w:rsidR="00A23EAC" w:rsidRDefault="00A23EAC" w:rsidP="00A23EAC"/>
    <w:p w14:paraId="67B85A13" w14:textId="77777777" w:rsidR="00A23EAC" w:rsidRDefault="00A23EAC" w:rsidP="00A23EAC"/>
    <w:p w14:paraId="2664700F" w14:textId="1F277DAE" w:rsidR="00A23EAC" w:rsidRDefault="00A23EAC" w:rsidP="00A23EAC">
      <w:r>
        <w:t xml:space="preserve">In the above visualization we can </w:t>
      </w:r>
      <w:r w:rsidR="00631B8E">
        <w:t xml:space="preserve">see </w:t>
      </w:r>
      <w:r>
        <w:t xml:space="preserve">highest number of votes and </w:t>
      </w:r>
      <w:r w:rsidR="00F65498">
        <w:t>r</w:t>
      </w:r>
      <w:r>
        <w:t xml:space="preserve">ating is received by Adventure </w:t>
      </w:r>
      <w:r w:rsidR="00D5176A">
        <w:t>g</w:t>
      </w:r>
      <w:r>
        <w:t xml:space="preserve">enre and the least number of votes and ratings is received by Horror </w:t>
      </w:r>
      <w:r w:rsidR="00D5176A">
        <w:t>g</w:t>
      </w:r>
      <w:r>
        <w:t xml:space="preserve">enre. </w:t>
      </w:r>
      <w:r w:rsidR="00D5176A">
        <w:t xml:space="preserve">From this we can conclude that there is </w:t>
      </w:r>
      <w:r w:rsidR="00DA0845">
        <w:t>huge fan base for movies having adventure genre in</w:t>
      </w:r>
      <w:r w:rsidR="003A0E21">
        <w:t>volved</w:t>
      </w:r>
      <w:r w:rsidR="00DA0845">
        <w:t xml:space="preserve">, and people tend to avoid watching </w:t>
      </w:r>
      <w:r w:rsidR="00376FD5">
        <w:t xml:space="preserve">horror </w:t>
      </w:r>
      <w:r w:rsidR="00DA0845">
        <w:t>movies</w:t>
      </w:r>
      <w:r w:rsidR="00376FD5">
        <w:t xml:space="preserve">. </w:t>
      </w:r>
    </w:p>
    <w:p w14:paraId="75D29FA1" w14:textId="77777777" w:rsidR="003A0E21" w:rsidRDefault="003A0E21" w:rsidP="003A0E21"/>
    <w:p w14:paraId="2B726635" w14:textId="0E1C7C20" w:rsidR="003A0E21" w:rsidRPr="00216EA1" w:rsidRDefault="003A0E21" w:rsidP="006C6D90">
      <w:pPr>
        <w:pStyle w:val="ListParagraph"/>
        <w:numPr>
          <w:ilvl w:val="0"/>
          <w:numId w:val="13"/>
        </w:numPr>
        <w:rPr>
          <w:u w:val="single"/>
        </w:rPr>
      </w:pPr>
      <w:r w:rsidRPr="00216EA1">
        <w:rPr>
          <w:u w:val="single"/>
        </w:rPr>
        <w:t>Box plot of Movie Ratings by Genre</w:t>
      </w:r>
    </w:p>
    <w:p w14:paraId="5EC7BCD8" w14:textId="26278C89" w:rsidR="003A0E21" w:rsidRDefault="003A0E21" w:rsidP="003A0E21"/>
    <w:p w14:paraId="2FA49026" w14:textId="5647306C" w:rsidR="003A0E21" w:rsidRDefault="003A0E21" w:rsidP="003A0E21">
      <w:r w:rsidRPr="00694531">
        <w:rPr>
          <w:noProof/>
        </w:rPr>
        <w:drawing>
          <wp:inline distT="0" distB="0" distL="0" distR="0" wp14:anchorId="75A3C15B" wp14:editId="00D02BF7">
            <wp:extent cx="4485640" cy="2573655"/>
            <wp:effectExtent l="0" t="0" r="0" b="0"/>
            <wp:docPr id="149961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6873" name=""/>
                    <pic:cNvPicPr/>
                  </pic:nvPicPr>
                  <pic:blipFill>
                    <a:blip r:embed="rId9">
                      <a:extLst>
                        <a:ext uri="{28A0092B-C50C-407E-A947-70E740481C1C}">
                          <a14:useLocalDpi xmlns:a14="http://schemas.microsoft.com/office/drawing/2010/main" val="0"/>
                        </a:ext>
                      </a:extLst>
                    </a:blip>
                    <a:stretch>
                      <a:fillRect/>
                    </a:stretch>
                  </pic:blipFill>
                  <pic:spPr>
                    <a:xfrm>
                      <a:off x="0" y="0"/>
                      <a:ext cx="4485640" cy="2573655"/>
                    </a:xfrm>
                    <a:prstGeom prst="rect">
                      <a:avLst/>
                    </a:prstGeom>
                  </pic:spPr>
                </pic:pic>
              </a:graphicData>
            </a:graphic>
          </wp:inline>
        </w:drawing>
      </w:r>
    </w:p>
    <w:p w14:paraId="573AC7F0" w14:textId="77777777" w:rsidR="003A0E21" w:rsidRDefault="003A0E21" w:rsidP="003A0E21"/>
    <w:p w14:paraId="05151CA1" w14:textId="77777777" w:rsidR="003A0E21" w:rsidRPr="00694531" w:rsidRDefault="003A0E21" w:rsidP="003A0E21">
      <w:r>
        <w:t xml:space="preserve"> </w:t>
      </w:r>
      <w:r w:rsidRPr="00694531">
        <w:t>The boxplot depicted above displays customer ratings for movies across various genres. Notably, horror movies receive the lowest ratings, while genres such as documentary, short films, animation, adventure, and family consistently garner the highest ratings.</w:t>
      </w:r>
    </w:p>
    <w:p w14:paraId="15F8092F" w14:textId="77777777" w:rsidR="003A0E21" w:rsidRPr="00694531" w:rsidRDefault="003A0E21" w:rsidP="003A0E21">
      <w:r w:rsidRPr="00694531">
        <w:t>Based on this visualization, it is evident that horror movies are less popular among viewers, whereas genres like documentary, short films, animation, adventure, and family films tend to be more preferred by the audience.</w:t>
      </w:r>
    </w:p>
    <w:p w14:paraId="5DFFC031" w14:textId="77777777" w:rsidR="0073076D" w:rsidRDefault="0073076D" w:rsidP="00C57599"/>
    <w:p w14:paraId="538201E2" w14:textId="77777777" w:rsidR="0073076D" w:rsidRDefault="0073076D" w:rsidP="00C57599"/>
    <w:p w14:paraId="46D1BCCF" w14:textId="377D0DAA" w:rsidR="00C57599" w:rsidRPr="00216EA1" w:rsidRDefault="00C57599" w:rsidP="006C6D90">
      <w:pPr>
        <w:pStyle w:val="ListParagraph"/>
        <w:numPr>
          <w:ilvl w:val="0"/>
          <w:numId w:val="12"/>
        </w:numPr>
        <w:rPr>
          <w:u w:val="single"/>
        </w:rPr>
      </w:pPr>
      <w:r w:rsidRPr="00216EA1">
        <w:rPr>
          <w:u w:val="single"/>
        </w:rPr>
        <w:lastRenderedPageBreak/>
        <w:t>Distribution of Production</w:t>
      </w:r>
    </w:p>
    <w:p w14:paraId="685DDB56" w14:textId="2053FFC3" w:rsidR="00C57599" w:rsidRPr="00C57599" w:rsidRDefault="00C57599" w:rsidP="00C57599">
      <w:pPr>
        <w:rPr>
          <w:b/>
          <w:bCs/>
        </w:rPr>
      </w:pPr>
    </w:p>
    <w:p w14:paraId="592926C5" w14:textId="51879E4D" w:rsidR="00C57599" w:rsidRDefault="00535F79" w:rsidP="00C57599">
      <w:r>
        <w:rPr>
          <w:noProof/>
        </w:rPr>
        <w:drawing>
          <wp:anchor distT="0" distB="0" distL="114300" distR="114300" simplePos="0" relativeHeight="251661312" behindDoc="0" locked="0" layoutInCell="1" allowOverlap="1" wp14:anchorId="160CA606" wp14:editId="6C50F1C2">
            <wp:simplePos x="0" y="0"/>
            <wp:positionH relativeFrom="margin">
              <wp:posOffset>130175</wp:posOffset>
            </wp:positionH>
            <wp:positionV relativeFrom="paragraph">
              <wp:posOffset>21590</wp:posOffset>
            </wp:positionV>
            <wp:extent cx="3733800" cy="2397125"/>
            <wp:effectExtent l="0" t="0" r="0" b="3175"/>
            <wp:wrapSquare wrapText="bothSides"/>
            <wp:docPr id="464942028" name="Picture 2" descr="A chart showing the production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028" name="Picture 2" descr="A chart showing the production of ye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04F84" w14:textId="6F67DA7C" w:rsidR="00C57599" w:rsidRDefault="00C57599" w:rsidP="00C57599"/>
    <w:p w14:paraId="44316932" w14:textId="77777777" w:rsidR="00C57599" w:rsidRDefault="00C57599" w:rsidP="00C57599"/>
    <w:p w14:paraId="76FE2CCF" w14:textId="020439B2" w:rsidR="00C57599" w:rsidRDefault="00C57599" w:rsidP="00C57599"/>
    <w:p w14:paraId="0C05AC3F" w14:textId="77777777" w:rsidR="00C57599" w:rsidRDefault="00C57599" w:rsidP="00C57599"/>
    <w:p w14:paraId="30161FA6" w14:textId="77777777" w:rsidR="00C57599" w:rsidRDefault="00C57599" w:rsidP="00C57599"/>
    <w:p w14:paraId="45AD6841" w14:textId="77777777" w:rsidR="00C57599" w:rsidRDefault="00C57599" w:rsidP="00C57599"/>
    <w:p w14:paraId="21AB5FCB" w14:textId="77777777" w:rsidR="00C57599" w:rsidRDefault="00C57599" w:rsidP="00C57599"/>
    <w:p w14:paraId="3B067CF5" w14:textId="77777777" w:rsidR="00C57599" w:rsidRDefault="00C57599" w:rsidP="00C57599"/>
    <w:p w14:paraId="7EE108BD" w14:textId="77777777" w:rsidR="00C57599" w:rsidRDefault="00C57599" w:rsidP="00C57599"/>
    <w:p w14:paraId="543C213C" w14:textId="77777777" w:rsidR="00C57599" w:rsidRDefault="00C57599" w:rsidP="00C57599"/>
    <w:p w14:paraId="5A2BF95F" w14:textId="77777777" w:rsidR="00C57599" w:rsidRDefault="00C57599" w:rsidP="00C57599"/>
    <w:p w14:paraId="06794BE0" w14:textId="77777777" w:rsidR="00C57599" w:rsidRDefault="00C57599" w:rsidP="00C57599"/>
    <w:p w14:paraId="70A368DF" w14:textId="77777777" w:rsidR="00C57599" w:rsidRDefault="00C57599" w:rsidP="00C57599"/>
    <w:p w14:paraId="101D1FA6" w14:textId="652E2825" w:rsidR="00535F79" w:rsidRDefault="00535F79" w:rsidP="00C57599">
      <w:r>
        <w:rPr>
          <w:noProof/>
        </w:rPr>
        <w:drawing>
          <wp:inline distT="0" distB="0" distL="0" distR="0" wp14:anchorId="36C705DC" wp14:editId="0C388A6A">
            <wp:extent cx="3662652" cy="2210443"/>
            <wp:effectExtent l="0" t="0" r="0" b="0"/>
            <wp:docPr id="388231018" name="Picture 3" descr="A graph showing the growth of movie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31018" name="Picture 3" descr="A graph showing the growth of movie produ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036" cy="2215503"/>
                    </a:xfrm>
                    <a:prstGeom prst="rect">
                      <a:avLst/>
                    </a:prstGeom>
                    <a:noFill/>
                    <a:ln>
                      <a:noFill/>
                    </a:ln>
                  </pic:spPr>
                </pic:pic>
              </a:graphicData>
            </a:graphic>
          </wp:inline>
        </w:drawing>
      </w:r>
    </w:p>
    <w:p w14:paraId="0A19A00B" w14:textId="77777777" w:rsidR="00C57599" w:rsidRDefault="00C57599" w:rsidP="00C57599"/>
    <w:p w14:paraId="493D0EF7" w14:textId="77777777" w:rsidR="00C57599" w:rsidRDefault="00C57599" w:rsidP="00C57599"/>
    <w:p w14:paraId="73572B9A" w14:textId="06E3C3C8" w:rsidR="007D3524" w:rsidRDefault="007D3524" w:rsidP="00C57599">
      <w:r w:rsidRPr="007D3524">
        <w:t>The chart</w:t>
      </w:r>
      <w:r w:rsidR="00535F79">
        <w:t>s</w:t>
      </w:r>
      <w:r w:rsidRPr="007D3524">
        <w:t xml:space="preserve"> above </w:t>
      </w:r>
      <w:r w:rsidR="00AB08FB" w:rsidRPr="007D3524">
        <w:t>illustrate</w:t>
      </w:r>
      <w:r w:rsidRPr="007D3524">
        <w:t xml:space="preserve"> a left-skewed distribution, indicating that the number of movies has been on the rise each year.</w:t>
      </w:r>
      <w:r w:rsidR="00323B54">
        <w:t xml:space="preserve"> </w:t>
      </w:r>
      <w:r w:rsidRPr="007D3524">
        <w:t>However, there was a minor dip in movie production between 1970 and 1980. Subsequently, production began to ascend steadily, with a notable and substantial increase in the number of movies between 1990 and 2000.</w:t>
      </w:r>
    </w:p>
    <w:p w14:paraId="5631E9FB" w14:textId="77777777" w:rsidR="00323B54" w:rsidRDefault="00323B54" w:rsidP="00C57599"/>
    <w:p w14:paraId="5AB45C26" w14:textId="4CDB7B53" w:rsidR="00323B54" w:rsidRDefault="00323B54" w:rsidP="00C57599">
      <w:r>
        <w:t xml:space="preserve">Why there was fluctuation </w:t>
      </w:r>
      <w:r w:rsidR="000E55C2">
        <w:t>between year 1970 – 1980?</w:t>
      </w:r>
    </w:p>
    <w:p w14:paraId="128A7007" w14:textId="77777777" w:rsidR="000E55C2" w:rsidRDefault="000E55C2" w:rsidP="000E55C2"/>
    <w:p w14:paraId="36310909" w14:textId="054DF2D8" w:rsidR="000E55C2" w:rsidRDefault="000E55C2" w:rsidP="000E55C2">
      <w:r w:rsidRPr="000E55C2">
        <w:t>Economic conditions can play a significant role in film production. The 1960s and 1970s saw economic challenges such as inflation, rising production costs, and economic recessions that affected the industry. Studios</w:t>
      </w:r>
      <w:r w:rsidR="00A01971">
        <w:t xml:space="preserve"> </w:t>
      </w:r>
      <w:r w:rsidRPr="000E55C2">
        <w:t>ha</w:t>
      </w:r>
      <w:r w:rsidR="00A01971">
        <w:t>d to</w:t>
      </w:r>
      <w:r w:rsidRPr="000E55C2">
        <w:t xml:space="preserve"> reduce their film output in response to economic pressures.</w:t>
      </w:r>
    </w:p>
    <w:p w14:paraId="0D2CB190" w14:textId="77777777" w:rsidR="0017733A" w:rsidRDefault="0017733A" w:rsidP="000E55C2"/>
    <w:p w14:paraId="61BEA881" w14:textId="77777777" w:rsidR="007D3524" w:rsidRDefault="007D3524" w:rsidP="00C57599"/>
    <w:p w14:paraId="13F452CE" w14:textId="6ADA945D" w:rsidR="007D3524" w:rsidRDefault="007D3524" w:rsidP="00C57599"/>
    <w:p w14:paraId="73041A17" w14:textId="77777777" w:rsidR="00AB08FB" w:rsidRDefault="00AB08FB" w:rsidP="00C57599"/>
    <w:p w14:paraId="18646276" w14:textId="77777777" w:rsidR="00AB08FB" w:rsidRDefault="00AB08FB" w:rsidP="00C57599"/>
    <w:p w14:paraId="599E04D8" w14:textId="77777777" w:rsidR="00AB08FB" w:rsidRPr="007D3524" w:rsidRDefault="00AB08FB" w:rsidP="00C57599">
      <w:pPr>
        <w:rPr>
          <w:b/>
          <w:bCs/>
        </w:rPr>
      </w:pPr>
    </w:p>
    <w:p w14:paraId="56D97C42" w14:textId="71F2B6BE" w:rsidR="007D3524" w:rsidRDefault="007D3524" w:rsidP="00C57599"/>
    <w:p w14:paraId="6267547D" w14:textId="77777777" w:rsidR="007D3524" w:rsidRDefault="007D3524" w:rsidP="00C57599"/>
    <w:p w14:paraId="5F72B9D3" w14:textId="77777777" w:rsidR="00C57599" w:rsidRDefault="00C57599" w:rsidP="00C57599"/>
    <w:p w14:paraId="4DE8AEB5" w14:textId="77777777" w:rsidR="00C57599" w:rsidRDefault="00C57599" w:rsidP="00C57599"/>
    <w:p w14:paraId="2D2D52BF" w14:textId="77777777" w:rsidR="00C57599" w:rsidRDefault="00C57599" w:rsidP="00C57599"/>
    <w:p w14:paraId="3B6A2EB2" w14:textId="4E8287F2" w:rsidR="00C57599" w:rsidRDefault="007D3524" w:rsidP="00C57599">
      <w:r>
        <w:t>Top 3 highly correlation for Genre</w:t>
      </w:r>
      <w:r w:rsidR="005A2DFD">
        <w:t xml:space="preserve"> using </w:t>
      </w:r>
      <w:r>
        <w:t xml:space="preserve">Heatmap. </w:t>
      </w:r>
    </w:p>
    <w:p w14:paraId="5DC88314" w14:textId="77777777" w:rsidR="000061EA" w:rsidRDefault="000061EA" w:rsidP="00C57599"/>
    <w:p w14:paraId="7DBC4CD3" w14:textId="7A240507" w:rsidR="000061EA" w:rsidRDefault="000061EA" w:rsidP="00C57599">
      <w:r w:rsidRPr="000061EA">
        <w:t>The presented heatmaps exhibit a strong positive correlation between the variable’s 'budget' and 'gross'</w:t>
      </w:r>
      <w:r w:rsidR="00887A88">
        <w:t xml:space="preserve"> of </w:t>
      </w:r>
      <w:r w:rsidR="006F622D">
        <w:t xml:space="preserve">genres, </w:t>
      </w:r>
      <w:r w:rsidR="006F622D" w:rsidRPr="000061EA">
        <w:t>implying</w:t>
      </w:r>
      <w:r w:rsidRPr="000061EA">
        <w:t xml:space="preserve"> that as the budget increases, there is a corresponding increase in the gross revenue. This correlation suggests a direct and significant relationship, indicating that higher budgets tend to result in higher gross earnings</w:t>
      </w:r>
      <w:r>
        <w:t>.</w:t>
      </w:r>
    </w:p>
    <w:p w14:paraId="33C9A674" w14:textId="77777777" w:rsidR="000061EA" w:rsidRDefault="000061EA" w:rsidP="00C57599"/>
    <w:p w14:paraId="774A361B" w14:textId="14B19AA5" w:rsidR="005A2DFD" w:rsidRPr="00216EA1" w:rsidRDefault="005A2DFD" w:rsidP="00E72F9D">
      <w:pPr>
        <w:pStyle w:val="ListParagraph"/>
        <w:numPr>
          <w:ilvl w:val="0"/>
          <w:numId w:val="11"/>
        </w:numPr>
        <w:rPr>
          <w:u w:val="single"/>
        </w:rPr>
      </w:pPr>
      <w:r w:rsidRPr="00216EA1">
        <w:rPr>
          <w:u w:val="single"/>
        </w:rPr>
        <w:t xml:space="preserve">Correlation for Mystery </w:t>
      </w:r>
    </w:p>
    <w:p w14:paraId="40E8B50A" w14:textId="6987BEAB" w:rsidR="005A2DFD" w:rsidRDefault="000061EA" w:rsidP="00C57599">
      <w:r>
        <w:rPr>
          <w:noProof/>
        </w:rPr>
        <w:drawing>
          <wp:anchor distT="0" distB="0" distL="114300" distR="114300" simplePos="0" relativeHeight="251663360" behindDoc="0" locked="0" layoutInCell="1" allowOverlap="1" wp14:anchorId="714EE102" wp14:editId="585FFE82">
            <wp:simplePos x="0" y="0"/>
            <wp:positionH relativeFrom="column">
              <wp:posOffset>-393162</wp:posOffset>
            </wp:positionH>
            <wp:positionV relativeFrom="paragraph">
              <wp:posOffset>228600</wp:posOffset>
            </wp:positionV>
            <wp:extent cx="4988560" cy="2930525"/>
            <wp:effectExtent l="0" t="0" r="2540" b="3175"/>
            <wp:wrapSquare wrapText="bothSides"/>
            <wp:docPr id="1095393295"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3295" name="Picture 5" descr="A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560" cy="293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89132" w14:textId="576C1C55" w:rsidR="005A2DFD" w:rsidRDefault="005A2DFD" w:rsidP="00C57599"/>
    <w:p w14:paraId="45FEC800" w14:textId="77777777" w:rsidR="005A2DFD" w:rsidRDefault="005A2DFD" w:rsidP="00C57599"/>
    <w:p w14:paraId="1E7E9E3F" w14:textId="0C578D14" w:rsidR="005A2DFD" w:rsidRDefault="005A2DFD" w:rsidP="00C57599"/>
    <w:p w14:paraId="08F86A30" w14:textId="77777777" w:rsidR="005A2DFD" w:rsidRDefault="005A2DFD" w:rsidP="00C57599"/>
    <w:p w14:paraId="6A220C9D" w14:textId="6C6D5B07" w:rsidR="005A2DFD" w:rsidRDefault="005A2DFD" w:rsidP="00C57599"/>
    <w:p w14:paraId="4A56625F" w14:textId="77777777" w:rsidR="005A2DFD" w:rsidRDefault="005A2DFD" w:rsidP="00C57599"/>
    <w:p w14:paraId="3E089FD9" w14:textId="72C05DFF" w:rsidR="005A2DFD" w:rsidRDefault="005A2DFD" w:rsidP="00C57599"/>
    <w:p w14:paraId="67ACACF3" w14:textId="77777777" w:rsidR="005A2DFD" w:rsidRDefault="005A2DFD" w:rsidP="00C57599"/>
    <w:p w14:paraId="05F95E65" w14:textId="736B387F" w:rsidR="005A2DFD" w:rsidRDefault="005A2DFD" w:rsidP="00C57599"/>
    <w:p w14:paraId="04EAFADD" w14:textId="77777777" w:rsidR="005A2DFD" w:rsidRDefault="005A2DFD" w:rsidP="00C57599"/>
    <w:p w14:paraId="24FC407B" w14:textId="77777777" w:rsidR="005A2DFD" w:rsidRDefault="005A2DFD" w:rsidP="00C57599"/>
    <w:p w14:paraId="1A7A4809" w14:textId="176C05F0" w:rsidR="005A2DFD" w:rsidRDefault="005A2DFD" w:rsidP="00C57599"/>
    <w:p w14:paraId="3124026E" w14:textId="348D9F6C" w:rsidR="007D3524" w:rsidRDefault="007D3524" w:rsidP="00C57599"/>
    <w:p w14:paraId="2F331AE3" w14:textId="45D76936" w:rsidR="00C57599" w:rsidRDefault="00C57599" w:rsidP="00C57599"/>
    <w:p w14:paraId="1C90329A" w14:textId="74688C94" w:rsidR="00C57599" w:rsidRDefault="00C57599" w:rsidP="00C57599"/>
    <w:p w14:paraId="771DCA06" w14:textId="5E4E3031" w:rsidR="00C57599" w:rsidRDefault="00C57599" w:rsidP="00C57599"/>
    <w:p w14:paraId="3878B8DE" w14:textId="22CB8AFF" w:rsidR="00C57599" w:rsidRDefault="00C57599" w:rsidP="00C57599"/>
    <w:p w14:paraId="124E0713" w14:textId="7A77D054" w:rsidR="00C57599" w:rsidRDefault="00C57599" w:rsidP="00C57599"/>
    <w:p w14:paraId="6D722432" w14:textId="3B165DFC" w:rsidR="00E72F9D" w:rsidRPr="00216EA1" w:rsidRDefault="00E72F9D" w:rsidP="00E72F9D">
      <w:pPr>
        <w:pStyle w:val="ListParagraph"/>
        <w:numPr>
          <w:ilvl w:val="0"/>
          <w:numId w:val="10"/>
        </w:numPr>
        <w:rPr>
          <w:u w:val="single"/>
        </w:rPr>
      </w:pPr>
      <w:r w:rsidRPr="00216EA1">
        <w:rPr>
          <w:u w:val="single"/>
        </w:rPr>
        <w:t>Correlation for Drama</w:t>
      </w:r>
    </w:p>
    <w:p w14:paraId="61AE0E94" w14:textId="77777777" w:rsidR="00E72F9D" w:rsidRPr="00216EA1" w:rsidRDefault="00E72F9D" w:rsidP="00C57599"/>
    <w:p w14:paraId="75C06A53" w14:textId="0B37512B" w:rsidR="00C57599" w:rsidRDefault="000061EA" w:rsidP="00C57599">
      <w:r>
        <w:rPr>
          <w:noProof/>
        </w:rPr>
        <w:drawing>
          <wp:inline distT="0" distB="0" distL="0" distR="0" wp14:anchorId="5CD06D99" wp14:editId="77D58D10">
            <wp:extent cx="4929554" cy="2738440"/>
            <wp:effectExtent l="0" t="0" r="4445" b="5080"/>
            <wp:docPr id="184603314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33141" name="Picture 8"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805" cy="2743024"/>
                    </a:xfrm>
                    <a:prstGeom prst="rect">
                      <a:avLst/>
                    </a:prstGeom>
                    <a:noFill/>
                    <a:ln>
                      <a:noFill/>
                    </a:ln>
                  </pic:spPr>
                </pic:pic>
              </a:graphicData>
            </a:graphic>
          </wp:inline>
        </w:drawing>
      </w:r>
    </w:p>
    <w:p w14:paraId="51140CFA" w14:textId="67618040" w:rsidR="00C57599" w:rsidRDefault="00C57599" w:rsidP="00C57599"/>
    <w:p w14:paraId="5E429CED" w14:textId="0C67F539" w:rsidR="00C57599" w:rsidRDefault="00C57599" w:rsidP="00C57599"/>
    <w:p w14:paraId="4033A964" w14:textId="344E1D5C" w:rsidR="00C57599" w:rsidRDefault="00C57599" w:rsidP="00C57599"/>
    <w:p w14:paraId="49D6C518" w14:textId="77777777" w:rsidR="00EB5212" w:rsidRDefault="00EB5212" w:rsidP="00C57599"/>
    <w:p w14:paraId="662D4A34" w14:textId="77777777" w:rsidR="00EB5212" w:rsidRDefault="00EB5212" w:rsidP="00C57599"/>
    <w:p w14:paraId="75404DC2" w14:textId="77777777" w:rsidR="005A2DFD" w:rsidRDefault="005A2DFD" w:rsidP="00C57599"/>
    <w:p w14:paraId="0290F3A3" w14:textId="7AA65234" w:rsidR="005A2DFD" w:rsidRDefault="00501C83" w:rsidP="00C57599">
      <w:r w:rsidRPr="00216EA1">
        <w:rPr>
          <w:b/>
          <w:bCs/>
          <w:u w:val="single"/>
        </w:rPr>
        <w:t>Conclusion</w:t>
      </w:r>
      <w:r>
        <w:t xml:space="preserve"> – </w:t>
      </w:r>
    </w:p>
    <w:p w14:paraId="1E315056" w14:textId="77777777" w:rsidR="00EB5212" w:rsidRDefault="00EB5212" w:rsidP="00C57599"/>
    <w:p w14:paraId="24E0699C" w14:textId="7B84CF34" w:rsidR="00EB5212" w:rsidRPr="00EB5212" w:rsidRDefault="00EB5212" w:rsidP="00EB5212">
      <w:r w:rsidRPr="00EB5212">
        <w:t>This report analyses the film industry using historical data from "Movies.csv" and "Gross.csv" to guide film producers in making informed, profitable decisions. Key findings include:</w:t>
      </w:r>
    </w:p>
    <w:p w14:paraId="504051CC" w14:textId="77777777" w:rsidR="00EB5212" w:rsidRPr="00EB5212" w:rsidRDefault="00EB5212" w:rsidP="00EB5212">
      <w:pPr>
        <w:numPr>
          <w:ilvl w:val="0"/>
          <w:numId w:val="9"/>
        </w:numPr>
      </w:pPr>
      <w:r w:rsidRPr="00EB5212">
        <w:rPr>
          <w:u w:val="single"/>
        </w:rPr>
        <w:t>High-grossing genres</w:t>
      </w:r>
      <w:r w:rsidRPr="00EB5212">
        <w:t>: Documentary films offer substantial profits with low budgets, while Sci-Fi movies generate significant returns, making them attractive options for producers.</w:t>
      </w:r>
    </w:p>
    <w:p w14:paraId="4E8EEDEE" w14:textId="2609C0CC" w:rsidR="00EB5212" w:rsidRPr="00EB5212" w:rsidRDefault="00EB5212" w:rsidP="00EB5212">
      <w:pPr>
        <w:numPr>
          <w:ilvl w:val="0"/>
          <w:numId w:val="9"/>
        </w:numPr>
      </w:pPr>
      <w:r w:rsidRPr="00EB5212">
        <w:rPr>
          <w:u w:val="single"/>
        </w:rPr>
        <w:t>Audience preferences</w:t>
      </w:r>
      <w:r w:rsidRPr="00EB5212">
        <w:t xml:space="preserve">: Adventure genres receive the most ratings and votes, while Horror genres are less </w:t>
      </w:r>
      <w:r w:rsidR="00FF3D06" w:rsidRPr="00EB5212">
        <w:t>favoured</w:t>
      </w:r>
      <w:r w:rsidRPr="00EB5212">
        <w:t>.</w:t>
      </w:r>
    </w:p>
    <w:p w14:paraId="5C4A8FBD" w14:textId="77777777" w:rsidR="00EB5212" w:rsidRPr="00EB5212" w:rsidRDefault="00EB5212" w:rsidP="00EB5212">
      <w:pPr>
        <w:numPr>
          <w:ilvl w:val="0"/>
          <w:numId w:val="9"/>
        </w:numPr>
      </w:pPr>
      <w:r w:rsidRPr="00EB5212">
        <w:rPr>
          <w:u w:val="single"/>
        </w:rPr>
        <w:t>Popular genres</w:t>
      </w:r>
      <w:r w:rsidRPr="00EB5212">
        <w:t>: Adventure, documentary, short films, animation, and family consistently receive high ratings, while horror movies consistently get lower ratings.</w:t>
      </w:r>
    </w:p>
    <w:p w14:paraId="33791C0E" w14:textId="77777777" w:rsidR="00EB5212" w:rsidRPr="00EB5212" w:rsidRDefault="00EB5212" w:rsidP="00EB5212">
      <w:pPr>
        <w:numPr>
          <w:ilvl w:val="0"/>
          <w:numId w:val="9"/>
        </w:numPr>
      </w:pPr>
      <w:r w:rsidRPr="00EB5212">
        <w:rPr>
          <w:u w:val="single"/>
        </w:rPr>
        <w:t>Production trends</w:t>
      </w:r>
      <w:r w:rsidRPr="00EB5212">
        <w:t>: Movie production has steadily increased, with a minor dip in the 1970s due to economic challenges.</w:t>
      </w:r>
    </w:p>
    <w:p w14:paraId="4836091F" w14:textId="77777777" w:rsidR="00EB5212" w:rsidRDefault="00EB5212" w:rsidP="00EB5212">
      <w:pPr>
        <w:numPr>
          <w:ilvl w:val="0"/>
          <w:numId w:val="9"/>
        </w:numPr>
      </w:pPr>
      <w:r w:rsidRPr="00EB5212">
        <w:rPr>
          <w:u w:val="single"/>
        </w:rPr>
        <w:t>Correlation analysis</w:t>
      </w:r>
      <w:r w:rsidRPr="00EB5212">
        <w:t>: Higher budgets are strongly correlated with higher gross earnings.</w:t>
      </w:r>
    </w:p>
    <w:p w14:paraId="58577643" w14:textId="77777777" w:rsidR="00E62EBF" w:rsidRPr="00EB5212" w:rsidRDefault="00E62EBF" w:rsidP="00E62EBF">
      <w:pPr>
        <w:ind w:left="720"/>
      </w:pPr>
    </w:p>
    <w:p w14:paraId="5C08C167" w14:textId="77777777" w:rsidR="00EB5212" w:rsidRPr="00EB5212" w:rsidRDefault="00EB5212" w:rsidP="00EB5212">
      <w:r w:rsidRPr="00EB5212">
        <w:t>In summary, producers should consider documentary and Sci-Fi genres for profitability, acknowledge the popularity of adventure genres, and exercise caution when investing in music, western, and horror genres. Economic factors can influence production trends.</w:t>
      </w:r>
    </w:p>
    <w:p w14:paraId="56F06FC6" w14:textId="77777777" w:rsidR="00EB5212" w:rsidRPr="00EB5212" w:rsidRDefault="00EB5212" w:rsidP="00EB5212">
      <w:pPr>
        <w:rPr>
          <w:vanish/>
        </w:rPr>
      </w:pPr>
      <w:r w:rsidRPr="00EB5212">
        <w:rPr>
          <w:vanish/>
        </w:rPr>
        <w:t>Top of Form</w:t>
      </w:r>
    </w:p>
    <w:p w14:paraId="082BE566" w14:textId="77777777" w:rsidR="00EB5212" w:rsidRDefault="00EB5212" w:rsidP="00C57599"/>
    <w:p w14:paraId="23EB6AE1" w14:textId="77777777" w:rsidR="00501C83" w:rsidRDefault="00501C83" w:rsidP="00C57599"/>
    <w:p w14:paraId="4E29A805" w14:textId="77777777" w:rsidR="005A2DFD" w:rsidRDefault="005A2DFD" w:rsidP="00C57599"/>
    <w:p w14:paraId="6A41CA72" w14:textId="77777777" w:rsidR="005A2DFD" w:rsidRDefault="005A2DFD" w:rsidP="00C57599"/>
    <w:p w14:paraId="1D92ECC5" w14:textId="77777777" w:rsidR="005A2DFD" w:rsidRDefault="005A2DFD" w:rsidP="00C57599"/>
    <w:p w14:paraId="0307F1F2" w14:textId="77777777" w:rsidR="005A2DFD" w:rsidRDefault="005A2DFD" w:rsidP="00C57599"/>
    <w:p w14:paraId="2D21F39F" w14:textId="5EE71ECF" w:rsidR="005A2DFD" w:rsidRDefault="005A2DFD" w:rsidP="00C57599"/>
    <w:p w14:paraId="42FAB5ED" w14:textId="0A9F4DCD" w:rsidR="00251341" w:rsidRDefault="00251341" w:rsidP="00C57599">
      <w:r>
        <w:t xml:space="preserve">  </w:t>
      </w:r>
    </w:p>
    <w:p w14:paraId="61A21C22" w14:textId="77777777" w:rsidR="00251341" w:rsidRDefault="00251341" w:rsidP="00C57599"/>
    <w:p w14:paraId="59616277" w14:textId="77777777" w:rsidR="00251341" w:rsidRDefault="00251341" w:rsidP="00C57599"/>
    <w:p w14:paraId="377A211F" w14:textId="77777777" w:rsidR="00251341" w:rsidRDefault="00251341" w:rsidP="00C57599"/>
    <w:p w14:paraId="5FBAD7CF" w14:textId="77777777" w:rsidR="00251341" w:rsidRDefault="00251341" w:rsidP="00C57599"/>
    <w:p w14:paraId="0188D7AB" w14:textId="77777777" w:rsidR="00251341" w:rsidRDefault="00251341" w:rsidP="00C57599"/>
    <w:p w14:paraId="7FAC4288" w14:textId="77777777" w:rsidR="00251341" w:rsidRDefault="00251341" w:rsidP="00C57599"/>
    <w:p w14:paraId="10572772" w14:textId="07598F2D" w:rsidR="00251341" w:rsidRDefault="00251341" w:rsidP="00C57599"/>
    <w:p w14:paraId="5EDE5871" w14:textId="77777777" w:rsidR="00694531" w:rsidRDefault="00694531" w:rsidP="00C57599"/>
    <w:sectPr w:rsidR="0069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688"/>
    <w:multiLevelType w:val="multilevel"/>
    <w:tmpl w:val="A11077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81A81"/>
    <w:multiLevelType w:val="multilevel"/>
    <w:tmpl w:val="CA7A2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563E1"/>
    <w:multiLevelType w:val="hybridMultilevel"/>
    <w:tmpl w:val="AF886A38"/>
    <w:lvl w:ilvl="0" w:tplc="60864B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8A71D2"/>
    <w:multiLevelType w:val="multilevel"/>
    <w:tmpl w:val="8D6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454EE"/>
    <w:multiLevelType w:val="multilevel"/>
    <w:tmpl w:val="094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23003"/>
    <w:multiLevelType w:val="hybridMultilevel"/>
    <w:tmpl w:val="35FA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6D7695"/>
    <w:multiLevelType w:val="hybridMultilevel"/>
    <w:tmpl w:val="24E60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B37CDB"/>
    <w:multiLevelType w:val="multilevel"/>
    <w:tmpl w:val="5E42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64BA2"/>
    <w:multiLevelType w:val="hybridMultilevel"/>
    <w:tmpl w:val="A8AAF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B747F3"/>
    <w:multiLevelType w:val="multilevel"/>
    <w:tmpl w:val="FC5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86676E"/>
    <w:multiLevelType w:val="hybridMultilevel"/>
    <w:tmpl w:val="7B004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D636CE"/>
    <w:multiLevelType w:val="multilevel"/>
    <w:tmpl w:val="757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B23292"/>
    <w:multiLevelType w:val="hybridMultilevel"/>
    <w:tmpl w:val="8AD80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6B250B"/>
    <w:multiLevelType w:val="hybridMultilevel"/>
    <w:tmpl w:val="B1383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C857B5"/>
    <w:multiLevelType w:val="multilevel"/>
    <w:tmpl w:val="E6FA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311487">
    <w:abstractNumId w:val="11"/>
  </w:num>
  <w:num w:numId="2" w16cid:durableId="1947542481">
    <w:abstractNumId w:val="2"/>
  </w:num>
  <w:num w:numId="3" w16cid:durableId="1426683593">
    <w:abstractNumId w:val="4"/>
  </w:num>
  <w:num w:numId="4" w16cid:durableId="1244992733">
    <w:abstractNumId w:val="14"/>
  </w:num>
  <w:num w:numId="5" w16cid:durableId="343477106">
    <w:abstractNumId w:val="3"/>
  </w:num>
  <w:num w:numId="6" w16cid:durableId="1256551976">
    <w:abstractNumId w:val="1"/>
  </w:num>
  <w:num w:numId="7" w16cid:durableId="644898359">
    <w:abstractNumId w:val="0"/>
  </w:num>
  <w:num w:numId="8" w16cid:durableId="819227269">
    <w:abstractNumId w:val="7"/>
  </w:num>
  <w:num w:numId="9" w16cid:durableId="333340336">
    <w:abstractNumId w:val="9"/>
  </w:num>
  <w:num w:numId="10" w16cid:durableId="603733182">
    <w:abstractNumId w:val="13"/>
  </w:num>
  <w:num w:numId="11" w16cid:durableId="2111003470">
    <w:abstractNumId w:val="12"/>
  </w:num>
  <w:num w:numId="12" w16cid:durableId="1954238644">
    <w:abstractNumId w:val="5"/>
  </w:num>
  <w:num w:numId="13" w16cid:durableId="406540882">
    <w:abstractNumId w:val="8"/>
  </w:num>
  <w:num w:numId="14" w16cid:durableId="29497895">
    <w:abstractNumId w:val="10"/>
  </w:num>
  <w:num w:numId="15" w16cid:durableId="1053306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4"/>
    <w:rsid w:val="000061EA"/>
    <w:rsid w:val="000A1223"/>
    <w:rsid w:val="000E55C2"/>
    <w:rsid w:val="00126390"/>
    <w:rsid w:val="0017733A"/>
    <w:rsid w:val="001D4C46"/>
    <w:rsid w:val="00216EA1"/>
    <w:rsid w:val="00251341"/>
    <w:rsid w:val="00292EB8"/>
    <w:rsid w:val="002C581C"/>
    <w:rsid w:val="002D0092"/>
    <w:rsid w:val="00323B54"/>
    <w:rsid w:val="00356DA2"/>
    <w:rsid w:val="00376FD5"/>
    <w:rsid w:val="003A0E21"/>
    <w:rsid w:val="00464E80"/>
    <w:rsid w:val="00476F21"/>
    <w:rsid w:val="00501C83"/>
    <w:rsid w:val="00535F79"/>
    <w:rsid w:val="00586655"/>
    <w:rsid w:val="005A2DFD"/>
    <w:rsid w:val="005E390E"/>
    <w:rsid w:val="00623CB2"/>
    <w:rsid w:val="00631B8E"/>
    <w:rsid w:val="00662981"/>
    <w:rsid w:val="00694531"/>
    <w:rsid w:val="006C6D90"/>
    <w:rsid w:val="006D7301"/>
    <w:rsid w:val="006F622D"/>
    <w:rsid w:val="007157CE"/>
    <w:rsid w:val="007261AB"/>
    <w:rsid w:val="0073076D"/>
    <w:rsid w:val="007A6EAA"/>
    <w:rsid w:val="007D3524"/>
    <w:rsid w:val="0081291D"/>
    <w:rsid w:val="00887A88"/>
    <w:rsid w:val="009D7528"/>
    <w:rsid w:val="00A01971"/>
    <w:rsid w:val="00A23EAC"/>
    <w:rsid w:val="00A45575"/>
    <w:rsid w:val="00A53FC8"/>
    <w:rsid w:val="00AB08FB"/>
    <w:rsid w:val="00B2341B"/>
    <w:rsid w:val="00B37B09"/>
    <w:rsid w:val="00BD103F"/>
    <w:rsid w:val="00BF2817"/>
    <w:rsid w:val="00C13859"/>
    <w:rsid w:val="00C33197"/>
    <w:rsid w:val="00C457A8"/>
    <w:rsid w:val="00C57599"/>
    <w:rsid w:val="00C86DCA"/>
    <w:rsid w:val="00C9720C"/>
    <w:rsid w:val="00C973B1"/>
    <w:rsid w:val="00D5176A"/>
    <w:rsid w:val="00DA0174"/>
    <w:rsid w:val="00DA0845"/>
    <w:rsid w:val="00E1466A"/>
    <w:rsid w:val="00E62EBF"/>
    <w:rsid w:val="00E72F9D"/>
    <w:rsid w:val="00EB5212"/>
    <w:rsid w:val="00EF4664"/>
    <w:rsid w:val="00F65498"/>
    <w:rsid w:val="00FC6DFE"/>
    <w:rsid w:val="00FD657E"/>
    <w:rsid w:val="00FF3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DBA"/>
  <w15:chartTrackingRefBased/>
  <w15:docId w15:val="{FBFFDB19-F707-400E-B915-6CB9683C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174"/>
    <w:pPr>
      <w:spacing w:after="0" w:line="240" w:lineRule="auto"/>
    </w:pPr>
    <w:rPr>
      <w:rFonts w:ascii="Calibri" w:hAnsi="Calibri" w:cs="Calibri"/>
      <w:kern w:val="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A0174"/>
  </w:style>
  <w:style w:type="character" w:customStyle="1" w:styleId="contentpasted1">
    <w:name w:val="contentpasted1"/>
    <w:basedOn w:val="DefaultParagraphFont"/>
    <w:rsid w:val="00DA0174"/>
  </w:style>
  <w:style w:type="paragraph" w:styleId="ListParagraph">
    <w:name w:val="List Paragraph"/>
    <w:basedOn w:val="Normal"/>
    <w:uiPriority w:val="34"/>
    <w:qFormat/>
    <w:rsid w:val="00DA0174"/>
    <w:pPr>
      <w:ind w:left="720"/>
      <w:contextualSpacing/>
    </w:pPr>
  </w:style>
  <w:style w:type="paragraph" w:styleId="NormalWeb">
    <w:name w:val="Normal (Web)"/>
    <w:basedOn w:val="Normal"/>
    <w:uiPriority w:val="99"/>
    <w:semiHidden/>
    <w:unhideWhenUsed/>
    <w:rsid w:val="00DA017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9057">
      <w:bodyDiv w:val="1"/>
      <w:marLeft w:val="0"/>
      <w:marRight w:val="0"/>
      <w:marTop w:val="0"/>
      <w:marBottom w:val="0"/>
      <w:divBdr>
        <w:top w:val="none" w:sz="0" w:space="0" w:color="auto"/>
        <w:left w:val="none" w:sz="0" w:space="0" w:color="auto"/>
        <w:bottom w:val="none" w:sz="0" w:space="0" w:color="auto"/>
        <w:right w:val="none" w:sz="0" w:space="0" w:color="auto"/>
      </w:divBdr>
      <w:divsChild>
        <w:div w:id="1289240560">
          <w:marLeft w:val="0"/>
          <w:marRight w:val="0"/>
          <w:marTop w:val="0"/>
          <w:marBottom w:val="0"/>
          <w:divBdr>
            <w:top w:val="single" w:sz="2" w:space="0" w:color="D9D9E3"/>
            <w:left w:val="single" w:sz="2" w:space="0" w:color="D9D9E3"/>
            <w:bottom w:val="single" w:sz="2" w:space="0" w:color="D9D9E3"/>
            <w:right w:val="single" w:sz="2" w:space="0" w:color="D9D9E3"/>
          </w:divBdr>
          <w:divsChild>
            <w:div w:id="1012103836">
              <w:marLeft w:val="0"/>
              <w:marRight w:val="0"/>
              <w:marTop w:val="0"/>
              <w:marBottom w:val="0"/>
              <w:divBdr>
                <w:top w:val="single" w:sz="2" w:space="0" w:color="D9D9E3"/>
                <w:left w:val="single" w:sz="2" w:space="0" w:color="D9D9E3"/>
                <w:bottom w:val="single" w:sz="2" w:space="0" w:color="D9D9E3"/>
                <w:right w:val="single" w:sz="2" w:space="0" w:color="D9D9E3"/>
              </w:divBdr>
              <w:divsChild>
                <w:div w:id="847403383">
                  <w:marLeft w:val="0"/>
                  <w:marRight w:val="0"/>
                  <w:marTop w:val="0"/>
                  <w:marBottom w:val="0"/>
                  <w:divBdr>
                    <w:top w:val="single" w:sz="2" w:space="0" w:color="D9D9E3"/>
                    <w:left w:val="single" w:sz="2" w:space="0" w:color="D9D9E3"/>
                    <w:bottom w:val="single" w:sz="2" w:space="0" w:color="D9D9E3"/>
                    <w:right w:val="single" w:sz="2" w:space="0" w:color="D9D9E3"/>
                  </w:divBdr>
                  <w:divsChild>
                    <w:div w:id="355813422">
                      <w:marLeft w:val="0"/>
                      <w:marRight w:val="0"/>
                      <w:marTop w:val="0"/>
                      <w:marBottom w:val="0"/>
                      <w:divBdr>
                        <w:top w:val="single" w:sz="2" w:space="0" w:color="D9D9E3"/>
                        <w:left w:val="single" w:sz="2" w:space="0" w:color="D9D9E3"/>
                        <w:bottom w:val="single" w:sz="2" w:space="0" w:color="D9D9E3"/>
                        <w:right w:val="single" w:sz="2" w:space="0" w:color="D9D9E3"/>
                      </w:divBdr>
                      <w:divsChild>
                        <w:div w:id="1306743344">
                          <w:marLeft w:val="0"/>
                          <w:marRight w:val="0"/>
                          <w:marTop w:val="0"/>
                          <w:marBottom w:val="0"/>
                          <w:divBdr>
                            <w:top w:val="single" w:sz="2" w:space="0" w:color="auto"/>
                            <w:left w:val="single" w:sz="2" w:space="0" w:color="auto"/>
                            <w:bottom w:val="single" w:sz="6" w:space="0" w:color="auto"/>
                            <w:right w:val="single" w:sz="2" w:space="0" w:color="auto"/>
                          </w:divBdr>
                          <w:divsChild>
                            <w:div w:id="195567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38428">
                                  <w:marLeft w:val="0"/>
                                  <w:marRight w:val="0"/>
                                  <w:marTop w:val="0"/>
                                  <w:marBottom w:val="0"/>
                                  <w:divBdr>
                                    <w:top w:val="single" w:sz="2" w:space="0" w:color="D9D9E3"/>
                                    <w:left w:val="single" w:sz="2" w:space="0" w:color="D9D9E3"/>
                                    <w:bottom w:val="single" w:sz="2" w:space="0" w:color="D9D9E3"/>
                                    <w:right w:val="single" w:sz="2" w:space="0" w:color="D9D9E3"/>
                                  </w:divBdr>
                                  <w:divsChild>
                                    <w:div w:id="1782728280">
                                      <w:marLeft w:val="0"/>
                                      <w:marRight w:val="0"/>
                                      <w:marTop w:val="0"/>
                                      <w:marBottom w:val="0"/>
                                      <w:divBdr>
                                        <w:top w:val="single" w:sz="2" w:space="0" w:color="D9D9E3"/>
                                        <w:left w:val="single" w:sz="2" w:space="0" w:color="D9D9E3"/>
                                        <w:bottom w:val="single" w:sz="2" w:space="0" w:color="D9D9E3"/>
                                        <w:right w:val="single" w:sz="2" w:space="0" w:color="D9D9E3"/>
                                      </w:divBdr>
                                      <w:divsChild>
                                        <w:div w:id="2133018435">
                                          <w:marLeft w:val="0"/>
                                          <w:marRight w:val="0"/>
                                          <w:marTop w:val="0"/>
                                          <w:marBottom w:val="0"/>
                                          <w:divBdr>
                                            <w:top w:val="single" w:sz="2" w:space="0" w:color="D9D9E3"/>
                                            <w:left w:val="single" w:sz="2" w:space="0" w:color="D9D9E3"/>
                                            <w:bottom w:val="single" w:sz="2" w:space="0" w:color="D9D9E3"/>
                                            <w:right w:val="single" w:sz="2" w:space="0" w:color="D9D9E3"/>
                                          </w:divBdr>
                                          <w:divsChild>
                                            <w:div w:id="874922359">
                                              <w:marLeft w:val="0"/>
                                              <w:marRight w:val="0"/>
                                              <w:marTop w:val="0"/>
                                              <w:marBottom w:val="0"/>
                                              <w:divBdr>
                                                <w:top w:val="single" w:sz="2" w:space="0" w:color="D9D9E3"/>
                                                <w:left w:val="single" w:sz="2" w:space="0" w:color="D9D9E3"/>
                                                <w:bottom w:val="single" w:sz="2" w:space="0" w:color="D9D9E3"/>
                                                <w:right w:val="single" w:sz="2" w:space="0" w:color="D9D9E3"/>
                                              </w:divBdr>
                                              <w:divsChild>
                                                <w:div w:id="2017069655">
                                                  <w:marLeft w:val="0"/>
                                                  <w:marRight w:val="0"/>
                                                  <w:marTop w:val="0"/>
                                                  <w:marBottom w:val="0"/>
                                                  <w:divBdr>
                                                    <w:top w:val="single" w:sz="2" w:space="0" w:color="D9D9E3"/>
                                                    <w:left w:val="single" w:sz="2" w:space="0" w:color="D9D9E3"/>
                                                    <w:bottom w:val="single" w:sz="2" w:space="0" w:color="D9D9E3"/>
                                                    <w:right w:val="single" w:sz="2" w:space="0" w:color="D9D9E3"/>
                                                  </w:divBdr>
                                                  <w:divsChild>
                                                    <w:div w:id="79883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9638140">
          <w:marLeft w:val="0"/>
          <w:marRight w:val="0"/>
          <w:marTop w:val="0"/>
          <w:marBottom w:val="0"/>
          <w:divBdr>
            <w:top w:val="none" w:sz="0" w:space="0" w:color="auto"/>
            <w:left w:val="none" w:sz="0" w:space="0" w:color="auto"/>
            <w:bottom w:val="none" w:sz="0" w:space="0" w:color="auto"/>
            <w:right w:val="none" w:sz="0" w:space="0" w:color="auto"/>
          </w:divBdr>
        </w:div>
      </w:divsChild>
    </w:div>
    <w:div w:id="535237226">
      <w:bodyDiv w:val="1"/>
      <w:marLeft w:val="0"/>
      <w:marRight w:val="0"/>
      <w:marTop w:val="0"/>
      <w:marBottom w:val="0"/>
      <w:divBdr>
        <w:top w:val="none" w:sz="0" w:space="0" w:color="auto"/>
        <w:left w:val="none" w:sz="0" w:space="0" w:color="auto"/>
        <w:bottom w:val="none" w:sz="0" w:space="0" w:color="auto"/>
        <w:right w:val="none" w:sz="0" w:space="0" w:color="auto"/>
      </w:divBdr>
      <w:divsChild>
        <w:div w:id="545028132">
          <w:marLeft w:val="0"/>
          <w:marRight w:val="0"/>
          <w:marTop w:val="0"/>
          <w:marBottom w:val="0"/>
          <w:divBdr>
            <w:top w:val="single" w:sz="2" w:space="0" w:color="auto"/>
            <w:left w:val="single" w:sz="2" w:space="0" w:color="auto"/>
            <w:bottom w:val="single" w:sz="6" w:space="0" w:color="auto"/>
            <w:right w:val="single" w:sz="2" w:space="0" w:color="auto"/>
          </w:divBdr>
          <w:divsChild>
            <w:div w:id="1327126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26874">
                  <w:marLeft w:val="0"/>
                  <w:marRight w:val="0"/>
                  <w:marTop w:val="0"/>
                  <w:marBottom w:val="0"/>
                  <w:divBdr>
                    <w:top w:val="single" w:sz="2" w:space="0" w:color="D9D9E3"/>
                    <w:left w:val="single" w:sz="2" w:space="0" w:color="D9D9E3"/>
                    <w:bottom w:val="single" w:sz="2" w:space="0" w:color="D9D9E3"/>
                    <w:right w:val="single" w:sz="2" w:space="0" w:color="D9D9E3"/>
                  </w:divBdr>
                  <w:divsChild>
                    <w:div w:id="368989509">
                      <w:marLeft w:val="0"/>
                      <w:marRight w:val="0"/>
                      <w:marTop w:val="0"/>
                      <w:marBottom w:val="0"/>
                      <w:divBdr>
                        <w:top w:val="single" w:sz="2" w:space="0" w:color="D9D9E3"/>
                        <w:left w:val="single" w:sz="2" w:space="0" w:color="D9D9E3"/>
                        <w:bottom w:val="single" w:sz="2" w:space="0" w:color="D9D9E3"/>
                        <w:right w:val="single" w:sz="2" w:space="0" w:color="D9D9E3"/>
                      </w:divBdr>
                      <w:divsChild>
                        <w:div w:id="1798840303">
                          <w:marLeft w:val="0"/>
                          <w:marRight w:val="0"/>
                          <w:marTop w:val="0"/>
                          <w:marBottom w:val="0"/>
                          <w:divBdr>
                            <w:top w:val="single" w:sz="2" w:space="0" w:color="D9D9E3"/>
                            <w:left w:val="single" w:sz="2" w:space="0" w:color="D9D9E3"/>
                            <w:bottom w:val="single" w:sz="2" w:space="0" w:color="D9D9E3"/>
                            <w:right w:val="single" w:sz="2" w:space="0" w:color="D9D9E3"/>
                          </w:divBdr>
                          <w:divsChild>
                            <w:div w:id="217010158">
                              <w:marLeft w:val="0"/>
                              <w:marRight w:val="0"/>
                              <w:marTop w:val="0"/>
                              <w:marBottom w:val="0"/>
                              <w:divBdr>
                                <w:top w:val="single" w:sz="2" w:space="0" w:color="D9D9E3"/>
                                <w:left w:val="single" w:sz="2" w:space="0" w:color="D9D9E3"/>
                                <w:bottom w:val="single" w:sz="2" w:space="0" w:color="D9D9E3"/>
                                <w:right w:val="single" w:sz="2" w:space="0" w:color="D9D9E3"/>
                              </w:divBdr>
                              <w:divsChild>
                                <w:div w:id="812481311">
                                  <w:marLeft w:val="0"/>
                                  <w:marRight w:val="0"/>
                                  <w:marTop w:val="0"/>
                                  <w:marBottom w:val="0"/>
                                  <w:divBdr>
                                    <w:top w:val="single" w:sz="2" w:space="0" w:color="D9D9E3"/>
                                    <w:left w:val="single" w:sz="2" w:space="0" w:color="D9D9E3"/>
                                    <w:bottom w:val="single" w:sz="2" w:space="0" w:color="D9D9E3"/>
                                    <w:right w:val="single" w:sz="2" w:space="0" w:color="D9D9E3"/>
                                  </w:divBdr>
                                  <w:divsChild>
                                    <w:div w:id="51134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2369554">
      <w:bodyDiv w:val="1"/>
      <w:marLeft w:val="0"/>
      <w:marRight w:val="0"/>
      <w:marTop w:val="0"/>
      <w:marBottom w:val="0"/>
      <w:divBdr>
        <w:top w:val="none" w:sz="0" w:space="0" w:color="auto"/>
        <w:left w:val="none" w:sz="0" w:space="0" w:color="auto"/>
        <w:bottom w:val="none" w:sz="0" w:space="0" w:color="auto"/>
        <w:right w:val="none" w:sz="0" w:space="0" w:color="auto"/>
      </w:divBdr>
    </w:div>
    <w:div w:id="1211065656">
      <w:bodyDiv w:val="1"/>
      <w:marLeft w:val="0"/>
      <w:marRight w:val="0"/>
      <w:marTop w:val="0"/>
      <w:marBottom w:val="0"/>
      <w:divBdr>
        <w:top w:val="none" w:sz="0" w:space="0" w:color="auto"/>
        <w:left w:val="none" w:sz="0" w:space="0" w:color="auto"/>
        <w:bottom w:val="none" w:sz="0" w:space="0" w:color="auto"/>
        <w:right w:val="none" w:sz="0" w:space="0" w:color="auto"/>
      </w:divBdr>
      <w:divsChild>
        <w:div w:id="856577195">
          <w:marLeft w:val="0"/>
          <w:marRight w:val="0"/>
          <w:marTop w:val="0"/>
          <w:marBottom w:val="0"/>
          <w:divBdr>
            <w:top w:val="single" w:sz="2" w:space="0" w:color="auto"/>
            <w:left w:val="single" w:sz="2" w:space="0" w:color="auto"/>
            <w:bottom w:val="single" w:sz="6" w:space="0" w:color="auto"/>
            <w:right w:val="single" w:sz="2" w:space="0" w:color="auto"/>
          </w:divBdr>
          <w:divsChild>
            <w:div w:id="9760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41">
                  <w:marLeft w:val="0"/>
                  <w:marRight w:val="0"/>
                  <w:marTop w:val="0"/>
                  <w:marBottom w:val="0"/>
                  <w:divBdr>
                    <w:top w:val="single" w:sz="2" w:space="0" w:color="D9D9E3"/>
                    <w:left w:val="single" w:sz="2" w:space="0" w:color="D9D9E3"/>
                    <w:bottom w:val="single" w:sz="2" w:space="0" w:color="D9D9E3"/>
                    <w:right w:val="single" w:sz="2" w:space="0" w:color="D9D9E3"/>
                  </w:divBdr>
                  <w:divsChild>
                    <w:div w:id="1180394811">
                      <w:marLeft w:val="0"/>
                      <w:marRight w:val="0"/>
                      <w:marTop w:val="0"/>
                      <w:marBottom w:val="0"/>
                      <w:divBdr>
                        <w:top w:val="single" w:sz="2" w:space="0" w:color="D9D9E3"/>
                        <w:left w:val="single" w:sz="2" w:space="0" w:color="D9D9E3"/>
                        <w:bottom w:val="single" w:sz="2" w:space="0" w:color="D9D9E3"/>
                        <w:right w:val="single" w:sz="2" w:space="0" w:color="D9D9E3"/>
                      </w:divBdr>
                      <w:divsChild>
                        <w:div w:id="396320139">
                          <w:marLeft w:val="0"/>
                          <w:marRight w:val="0"/>
                          <w:marTop w:val="0"/>
                          <w:marBottom w:val="0"/>
                          <w:divBdr>
                            <w:top w:val="single" w:sz="2" w:space="0" w:color="D9D9E3"/>
                            <w:left w:val="single" w:sz="2" w:space="0" w:color="D9D9E3"/>
                            <w:bottom w:val="single" w:sz="2" w:space="0" w:color="D9D9E3"/>
                            <w:right w:val="single" w:sz="2" w:space="0" w:color="D9D9E3"/>
                          </w:divBdr>
                          <w:divsChild>
                            <w:div w:id="1274900305">
                              <w:marLeft w:val="0"/>
                              <w:marRight w:val="0"/>
                              <w:marTop w:val="0"/>
                              <w:marBottom w:val="0"/>
                              <w:divBdr>
                                <w:top w:val="single" w:sz="2" w:space="0" w:color="D9D9E3"/>
                                <w:left w:val="single" w:sz="2" w:space="0" w:color="D9D9E3"/>
                                <w:bottom w:val="single" w:sz="2" w:space="0" w:color="D9D9E3"/>
                                <w:right w:val="single" w:sz="2" w:space="0" w:color="D9D9E3"/>
                              </w:divBdr>
                              <w:divsChild>
                                <w:div w:id="1340616943">
                                  <w:marLeft w:val="0"/>
                                  <w:marRight w:val="0"/>
                                  <w:marTop w:val="0"/>
                                  <w:marBottom w:val="0"/>
                                  <w:divBdr>
                                    <w:top w:val="single" w:sz="2" w:space="0" w:color="D9D9E3"/>
                                    <w:left w:val="single" w:sz="2" w:space="0" w:color="D9D9E3"/>
                                    <w:bottom w:val="single" w:sz="2" w:space="0" w:color="D9D9E3"/>
                                    <w:right w:val="single" w:sz="2" w:space="0" w:color="D9D9E3"/>
                                  </w:divBdr>
                                  <w:divsChild>
                                    <w:div w:id="253251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7125269">
      <w:bodyDiv w:val="1"/>
      <w:marLeft w:val="0"/>
      <w:marRight w:val="0"/>
      <w:marTop w:val="0"/>
      <w:marBottom w:val="0"/>
      <w:divBdr>
        <w:top w:val="none" w:sz="0" w:space="0" w:color="auto"/>
        <w:left w:val="none" w:sz="0" w:space="0" w:color="auto"/>
        <w:bottom w:val="none" w:sz="0" w:space="0" w:color="auto"/>
        <w:right w:val="none" w:sz="0" w:space="0" w:color="auto"/>
      </w:divBdr>
      <w:divsChild>
        <w:div w:id="1754472671">
          <w:marLeft w:val="0"/>
          <w:marRight w:val="0"/>
          <w:marTop w:val="0"/>
          <w:marBottom w:val="0"/>
          <w:divBdr>
            <w:top w:val="single" w:sz="2" w:space="0" w:color="D9D9E3"/>
            <w:left w:val="single" w:sz="2" w:space="0" w:color="D9D9E3"/>
            <w:bottom w:val="single" w:sz="2" w:space="0" w:color="D9D9E3"/>
            <w:right w:val="single" w:sz="2" w:space="0" w:color="D9D9E3"/>
          </w:divBdr>
          <w:divsChild>
            <w:div w:id="1167866513">
              <w:marLeft w:val="0"/>
              <w:marRight w:val="0"/>
              <w:marTop w:val="0"/>
              <w:marBottom w:val="0"/>
              <w:divBdr>
                <w:top w:val="single" w:sz="2" w:space="0" w:color="D9D9E3"/>
                <w:left w:val="single" w:sz="2" w:space="0" w:color="D9D9E3"/>
                <w:bottom w:val="single" w:sz="2" w:space="0" w:color="D9D9E3"/>
                <w:right w:val="single" w:sz="2" w:space="0" w:color="D9D9E3"/>
              </w:divBdr>
              <w:divsChild>
                <w:div w:id="1948654068">
                  <w:marLeft w:val="0"/>
                  <w:marRight w:val="0"/>
                  <w:marTop w:val="0"/>
                  <w:marBottom w:val="0"/>
                  <w:divBdr>
                    <w:top w:val="single" w:sz="2" w:space="0" w:color="D9D9E3"/>
                    <w:left w:val="single" w:sz="2" w:space="0" w:color="D9D9E3"/>
                    <w:bottom w:val="single" w:sz="2" w:space="0" w:color="D9D9E3"/>
                    <w:right w:val="single" w:sz="2" w:space="0" w:color="D9D9E3"/>
                  </w:divBdr>
                  <w:divsChild>
                    <w:div w:id="1543060354">
                      <w:marLeft w:val="0"/>
                      <w:marRight w:val="0"/>
                      <w:marTop w:val="0"/>
                      <w:marBottom w:val="0"/>
                      <w:divBdr>
                        <w:top w:val="single" w:sz="2" w:space="0" w:color="D9D9E3"/>
                        <w:left w:val="single" w:sz="2" w:space="0" w:color="D9D9E3"/>
                        <w:bottom w:val="single" w:sz="2" w:space="0" w:color="D9D9E3"/>
                        <w:right w:val="single" w:sz="2" w:space="0" w:color="D9D9E3"/>
                      </w:divBdr>
                      <w:divsChild>
                        <w:div w:id="414865727">
                          <w:marLeft w:val="0"/>
                          <w:marRight w:val="0"/>
                          <w:marTop w:val="0"/>
                          <w:marBottom w:val="0"/>
                          <w:divBdr>
                            <w:top w:val="single" w:sz="2" w:space="0" w:color="auto"/>
                            <w:left w:val="single" w:sz="2" w:space="0" w:color="auto"/>
                            <w:bottom w:val="single" w:sz="6" w:space="0" w:color="auto"/>
                            <w:right w:val="single" w:sz="2" w:space="0" w:color="auto"/>
                          </w:divBdr>
                          <w:divsChild>
                            <w:div w:id="46473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74108">
                                  <w:marLeft w:val="0"/>
                                  <w:marRight w:val="0"/>
                                  <w:marTop w:val="0"/>
                                  <w:marBottom w:val="0"/>
                                  <w:divBdr>
                                    <w:top w:val="single" w:sz="2" w:space="0" w:color="D9D9E3"/>
                                    <w:left w:val="single" w:sz="2" w:space="0" w:color="D9D9E3"/>
                                    <w:bottom w:val="single" w:sz="2" w:space="0" w:color="D9D9E3"/>
                                    <w:right w:val="single" w:sz="2" w:space="0" w:color="D9D9E3"/>
                                  </w:divBdr>
                                  <w:divsChild>
                                    <w:div w:id="1066681963">
                                      <w:marLeft w:val="0"/>
                                      <w:marRight w:val="0"/>
                                      <w:marTop w:val="0"/>
                                      <w:marBottom w:val="0"/>
                                      <w:divBdr>
                                        <w:top w:val="single" w:sz="2" w:space="0" w:color="D9D9E3"/>
                                        <w:left w:val="single" w:sz="2" w:space="0" w:color="D9D9E3"/>
                                        <w:bottom w:val="single" w:sz="2" w:space="0" w:color="D9D9E3"/>
                                        <w:right w:val="single" w:sz="2" w:space="0" w:color="D9D9E3"/>
                                      </w:divBdr>
                                      <w:divsChild>
                                        <w:div w:id="949506392">
                                          <w:marLeft w:val="0"/>
                                          <w:marRight w:val="0"/>
                                          <w:marTop w:val="0"/>
                                          <w:marBottom w:val="0"/>
                                          <w:divBdr>
                                            <w:top w:val="single" w:sz="2" w:space="0" w:color="D9D9E3"/>
                                            <w:left w:val="single" w:sz="2" w:space="0" w:color="D9D9E3"/>
                                            <w:bottom w:val="single" w:sz="2" w:space="0" w:color="D9D9E3"/>
                                            <w:right w:val="single" w:sz="2" w:space="0" w:color="D9D9E3"/>
                                          </w:divBdr>
                                          <w:divsChild>
                                            <w:div w:id="1614898985">
                                              <w:marLeft w:val="0"/>
                                              <w:marRight w:val="0"/>
                                              <w:marTop w:val="0"/>
                                              <w:marBottom w:val="0"/>
                                              <w:divBdr>
                                                <w:top w:val="single" w:sz="2" w:space="0" w:color="D9D9E3"/>
                                                <w:left w:val="single" w:sz="2" w:space="0" w:color="D9D9E3"/>
                                                <w:bottom w:val="single" w:sz="2" w:space="0" w:color="D9D9E3"/>
                                                <w:right w:val="single" w:sz="2" w:space="0" w:color="D9D9E3"/>
                                              </w:divBdr>
                                              <w:divsChild>
                                                <w:div w:id="1092430830">
                                                  <w:marLeft w:val="0"/>
                                                  <w:marRight w:val="0"/>
                                                  <w:marTop w:val="0"/>
                                                  <w:marBottom w:val="0"/>
                                                  <w:divBdr>
                                                    <w:top w:val="single" w:sz="2" w:space="0" w:color="D9D9E3"/>
                                                    <w:left w:val="single" w:sz="2" w:space="0" w:color="D9D9E3"/>
                                                    <w:bottom w:val="single" w:sz="2" w:space="0" w:color="D9D9E3"/>
                                                    <w:right w:val="single" w:sz="2" w:space="0" w:color="D9D9E3"/>
                                                  </w:divBdr>
                                                  <w:divsChild>
                                                    <w:div w:id="86540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1260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3F4A2-6FCB-41D1-A492-422EEDC8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kamble</dc:creator>
  <cp:keywords/>
  <dc:description/>
  <cp:lastModifiedBy>gaurav kamble</cp:lastModifiedBy>
  <cp:revision>59</cp:revision>
  <dcterms:created xsi:type="dcterms:W3CDTF">2023-10-23T12:33:00Z</dcterms:created>
  <dcterms:modified xsi:type="dcterms:W3CDTF">2023-10-27T00:25:00Z</dcterms:modified>
</cp:coreProperties>
</file>