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40" w:rsidRDefault="000A6540" w:rsidP="000A6540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Looping in C++</w:t>
      </w:r>
    </w:p>
    <w:bookmarkEnd w:id="0"/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any programming language, loops are used to execute a set of statements repeatedly until a particular condition is satisfied.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How it works</w:t>
      </w:r>
    </w:p>
    <w:p w:rsidR="000A6540" w:rsidRDefault="000A6540" w:rsidP="000A6540">
      <w:pPr>
        <w:pStyle w:val="center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572000" cy="3524250"/>
            <wp:effectExtent l="0" t="0" r="0" b="0"/>
            <wp:docPr id="4" name="Picture 4" descr="loopflow diagram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loopflow diagram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sequence of statement is executed until a specified condition is true. This sequence of statement to be executed is kept inside the curly braces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{ }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known as loop body. After every execution of loop body, condition is checked, and if it is found to be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true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the loop body is executed again. When condition check comes out to be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, the loop body will not be executed.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There are 3 type of loops in C++ language</w:t>
      </w:r>
    </w:p>
    <w:p w:rsidR="000A6540" w:rsidRDefault="000A6540" w:rsidP="000A65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while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</w:t>
      </w:r>
    </w:p>
    <w:p w:rsidR="000A6540" w:rsidRDefault="000A6540" w:rsidP="000A65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for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</w:t>
      </w:r>
    </w:p>
    <w:p w:rsidR="000A6540" w:rsidRDefault="000A6540" w:rsidP="000A65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do-while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</w:t>
      </w:r>
    </w:p>
    <w:p w:rsidR="000A6540" w:rsidRDefault="000A6540" w:rsidP="000A6540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7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proofErr w:type="gramStart"/>
      <w:r>
        <w:rPr>
          <w:rFonts w:ascii="Arial" w:hAnsi="Arial" w:cs="Arial"/>
          <w:color w:val="A52A2A"/>
          <w:sz w:val="26"/>
          <w:szCs w:val="26"/>
        </w:rPr>
        <w:t>while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loop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while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 can be address as an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entry control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loop. It is completed in 3 steps.</w:t>
      </w:r>
    </w:p>
    <w:p w:rsidR="000A6540" w:rsidRDefault="000A6540" w:rsidP="000A65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Variable initialization.(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x=0; )</w:t>
      </w:r>
    </w:p>
    <w:p w:rsidR="000A6540" w:rsidRDefault="000A6540" w:rsidP="000A65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condition(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while( x&lt;=10) )</w:t>
      </w:r>
    </w:p>
    <w:p w:rsidR="000A6540" w:rsidRDefault="000A6540" w:rsidP="000A65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Variable increment or decrement ( x++ or x-- or x=x+2 )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Syntax :</w:t>
      </w:r>
      <w:proofErr w:type="gramEnd"/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variable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initialization ;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while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(condition)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statements ;</w:t>
      </w:r>
      <w:proofErr w:type="gramEnd"/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variable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increment or decrement ; 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proofErr w:type="gramStart"/>
      <w:r>
        <w:rPr>
          <w:rFonts w:ascii="Arial" w:hAnsi="Arial" w:cs="Arial"/>
          <w:color w:val="A52A2A"/>
          <w:sz w:val="26"/>
          <w:szCs w:val="26"/>
        </w:rPr>
        <w:t>for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loop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loop is used to execute a set of statement repeatedly until a particular condition is satisfied.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can say it an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open ended loop.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General format is,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for(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>initialization</w:t>
      </w:r>
      <w:r>
        <w:rPr>
          <w:rFonts w:ascii="Consolas" w:hAnsi="Consolas"/>
          <w:color w:val="111111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0000FF"/>
          <w:sz w:val="21"/>
          <w:szCs w:val="21"/>
        </w:rPr>
        <w:t>condition</w:t>
      </w:r>
      <w:r>
        <w:rPr>
          <w:rFonts w:ascii="Consolas" w:hAnsi="Consolas"/>
          <w:color w:val="111111"/>
          <w:sz w:val="21"/>
          <w:szCs w:val="21"/>
        </w:rPr>
        <w:t xml:space="preserve"> ; </w:t>
      </w:r>
      <w:r>
        <w:rPr>
          <w:rFonts w:ascii="Consolas" w:hAnsi="Consolas"/>
          <w:b/>
          <w:bCs/>
          <w:color w:val="0000FF"/>
          <w:sz w:val="21"/>
          <w:szCs w:val="21"/>
        </w:rPr>
        <w:t>increment/decrement</w:t>
      </w:r>
      <w:r>
        <w:rPr>
          <w:rFonts w:ascii="Consolas" w:hAnsi="Consolas"/>
          <w:color w:val="111111"/>
          <w:sz w:val="21"/>
          <w:szCs w:val="21"/>
        </w:rPr>
        <w:t>)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 we have exactly two semicolons, one after initialization and second after condition. In this loop we can have more than one initialization or increment/decrement, separated using comma operator.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 can have only one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condition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lastRenderedPageBreak/>
        <w:t>Nested for loop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can also have nested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loop,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i.e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one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 inside another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for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loop. Basic syntax is,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for(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>initialization</w:t>
      </w:r>
      <w:r>
        <w:rPr>
          <w:rFonts w:ascii="Consolas" w:hAnsi="Consolas"/>
          <w:color w:val="111111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0000FF"/>
          <w:sz w:val="21"/>
          <w:szCs w:val="21"/>
        </w:rPr>
        <w:t>condition</w:t>
      </w:r>
      <w:r>
        <w:rPr>
          <w:rFonts w:ascii="Consolas" w:hAnsi="Consolas"/>
          <w:color w:val="111111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0000FF"/>
          <w:sz w:val="21"/>
          <w:szCs w:val="21"/>
        </w:rPr>
        <w:t>increment/decrement</w:t>
      </w:r>
      <w:r>
        <w:rPr>
          <w:rFonts w:ascii="Consolas" w:hAnsi="Consolas"/>
          <w:color w:val="111111"/>
          <w:sz w:val="21"/>
          <w:szCs w:val="21"/>
        </w:rPr>
        <w:t>)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for(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>initialization</w:t>
      </w:r>
      <w:r>
        <w:rPr>
          <w:rFonts w:ascii="Consolas" w:hAnsi="Consolas"/>
          <w:color w:val="111111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0000FF"/>
          <w:sz w:val="21"/>
          <w:szCs w:val="21"/>
        </w:rPr>
        <w:t>condition</w:t>
      </w:r>
      <w:r>
        <w:rPr>
          <w:rFonts w:ascii="Consolas" w:hAnsi="Consolas"/>
          <w:color w:val="111111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0000FF"/>
          <w:sz w:val="21"/>
          <w:szCs w:val="21"/>
        </w:rPr>
        <w:t>increment/decrement</w:t>
      </w:r>
      <w:r>
        <w:rPr>
          <w:rFonts w:ascii="Consolas" w:hAnsi="Consolas"/>
          <w:color w:val="111111"/>
          <w:sz w:val="21"/>
          <w:szCs w:val="21"/>
        </w:rPr>
        <w:t>)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{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 ;</w:t>
      </w:r>
      <w:proofErr w:type="gramEnd"/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}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proofErr w:type="gramStart"/>
      <w:r>
        <w:rPr>
          <w:rFonts w:ascii="Arial" w:hAnsi="Arial" w:cs="Arial"/>
          <w:color w:val="A52A2A"/>
          <w:sz w:val="26"/>
          <w:szCs w:val="26"/>
        </w:rPr>
        <w:t>do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while loop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some situations it is necessary to execute body of the loop before testing the condition. Such situations can be handled with the help of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do-while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loop.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do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evaluates the body of the loop first and at the end, the condition is checked using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while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statement. General format of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do-while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loop is,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do</w:t>
      </w:r>
      <w:proofErr w:type="gramEnd"/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....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.....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0A6540" w:rsidRDefault="000A6540" w:rsidP="000A65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while(</w:t>
      </w:r>
      <w:proofErr w:type="gramEnd"/>
      <w:r>
        <w:rPr>
          <w:rFonts w:ascii="Consolas" w:hAnsi="Consolas"/>
          <w:color w:val="111111"/>
          <w:sz w:val="21"/>
          <w:szCs w:val="21"/>
        </w:rPr>
        <w:t>condition)</w:t>
      </w:r>
    </w:p>
    <w:p w:rsidR="000A6540" w:rsidRDefault="000A6540" w:rsidP="000A65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Jumping out of loop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Sometimes, while executing a loop, it becomes necessary to skip a part of the loop or to leave the loop as soon as certain condition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becocmes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true, that is jump out of loop. C language allows jumping from one statement to another within a loop as well as jumping out of the loop.</w: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lastRenderedPageBreak/>
        <w:t xml:space="preserve">1) </w:t>
      </w:r>
      <w:proofErr w:type="gramStart"/>
      <w:r>
        <w:rPr>
          <w:rFonts w:ascii="Arial" w:hAnsi="Arial" w:cs="Arial"/>
          <w:color w:val="A52A2A"/>
          <w:sz w:val="26"/>
          <w:szCs w:val="26"/>
        </w:rPr>
        <w:t>break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statement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break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is encountered inside a loop, the loop is immediately exited and the program continues with the statement immediately following the loop.</w:t>
      </w:r>
    </w:p>
    <w:p w:rsidR="000A6540" w:rsidRDefault="000A6540" w:rsidP="000A65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 xml:space="preserve">2) </w:t>
      </w:r>
      <w:proofErr w:type="gramStart"/>
      <w:r>
        <w:rPr>
          <w:rFonts w:ascii="Arial" w:hAnsi="Arial" w:cs="Arial"/>
          <w:color w:val="A52A2A"/>
          <w:sz w:val="26"/>
          <w:szCs w:val="26"/>
        </w:rPr>
        <w:t>continue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statement</w:t>
      </w:r>
    </w:p>
    <w:p w:rsidR="000A6540" w:rsidRDefault="000A6540" w:rsidP="000A65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 causes the control to go directly to the test-condition and then continue the loop process. On encountering continue, cursor leave the current cycle of loop, and starts with the next cycle.</w:t>
      </w:r>
    </w:p>
    <w:p w:rsidR="00903AB3" w:rsidRPr="000A6540" w:rsidRDefault="00903AB3" w:rsidP="000A6540"/>
    <w:sectPr w:rsidR="00903AB3" w:rsidRPr="000A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7A83"/>
    <w:multiLevelType w:val="multilevel"/>
    <w:tmpl w:val="7B7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AB324C"/>
    <w:multiLevelType w:val="multilevel"/>
    <w:tmpl w:val="9E1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6"/>
    <w:rsid w:val="000A6540"/>
    <w:rsid w:val="001B35D0"/>
    <w:rsid w:val="00444B02"/>
    <w:rsid w:val="0072605E"/>
    <w:rsid w:val="00903AB3"/>
    <w:rsid w:val="00972ED6"/>
    <w:rsid w:val="00A3098C"/>
    <w:rsid w:val="00F4690F"/>
    <w:rsid w:val="00F81897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D737-28F7-445C-98FC-D3F33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2016-06-24T04:02:00Z</dcterms:created>
  <dcterms:modified xsi:type="dcterms:W3CDTF">2016-06-24T04:02:00Z</dcterms:modified>
</cp:coreProperties>
</file>