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118" w:rsidRPr="005346CA" w:rsidRDefault="005346CA" w:rsidP="005346CA">
      <w:pPr>
        <w:pStyle w:val="ListParagraph"/>
        <w:numPr>
          <w:ilvl w:val="0"/>
          <w:numId w:val="1"/>
        </w:numPr>
        <w:rPr>
          <w:b/>
          <w:u w:val="single"/>
        </w:rPr>
      </w:pPr>
      <w:r w:rsidRPr="005346CA">
        <w:rPr>
          <w:b/>
          <w:u w:val="single"/>
        </w:rPr>
        <w:t>Python code</w:t>
      </w:r>
    </w:p>
    <w:p w:rsidR="005346CA" w:rsidRDefault="005346CA">
      <w:r>
        <w:rPr>
          <w:noProof/>
        </w:rPr>
        <w:drawing>
          <wp:inline distT="0" distB="0" distL="0" distR="0">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5346CA" w:rsidRDefault="005346CA"/>
    <w:p w:rsidR="005346CA" w:rsidRDefault="005346CA" w:rsidP="005346CA">
      <w:pPr>
        <w:pStyle w:val="ListParagraph"/>
        <w:numPr>
          <w:ilvl w:val="0"/>
          <w:numId w:val="1"/>
        </w:numPr>
      </w:pPr>
      <w:r>
        <w:t>Table for Accuracy, precision, recall and f1 Score</w:t>
      </w:r>
    </w:p>
    <w:p w:rsidR="005346CA" w:rsidRDefault="005346CA" w:rsidP="005346CA">
      <w:pPr>
        <w:pStyle w:val="ListParagraph"/>
      </w:pPr>
      <w:r>
        <w:rPr>
          <w:noProof/>
        </w:rPr>
        <w:drawing>
          <wp:inline distT="0" distB="0" distL="0" distR="0">
            <wp:extent cx="588645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2273300"/>
                    </a:xfrm>
                    <a:prstGeom prst="rect">
                      <a:avLst/>
                    </a:prstGeom>
                    <a:noFill/>
                    <a:ln>
                      <a:noFill/>
                    </a:ln>
                  </pic:spPr>
                </pic:pic>
              </a:graphicData>
            </a:graphic>
          </wp:inline>
        </w:drawing>
      </w:r>
    </w:p>
    <w:p w:rsidR="005346CA" w:rsidRDefault="005346CA" w:rsidP="005346CA">
      <w:pPr>
        <w:pStyle w:val="ListParagraph"/>
      </w:pPr>
    </w:p>
    <w:p w:rsidR="005346CA" w:rsidRDefault="005346CA" w:rsidP="005346CA">
      <w:pPr>
        <w:pStyle w:val="ListParagraph"/>
        <w:numPr>
          <w:ilvl w:val="0"/>
          <w:numId w:val="1"/>
        </w:numPr>
      </w:pPr>
      <w:r>
        <w:t>Best Network is (6,5) because it has the best f1 score as well as precision and accuracy.</w:t>
      </w:r>
    </w:p>
    <w:p w:rsidR="005346CA" w:rsidRDefault="005346CA" w:rsidP="005346CA">
      <w:pPr>
        <w:pStyle w:val="ListParagraph"/>
      </w:pPr>
    </w:p>
    <w:p w:rsidR="005346CA" w:rsidRDefault="005346CA" w:rsidP="005346CA">
      <w:pPr>
        <w:pStyle w:val="ListParagraph"/>
        <w:numPr>
          <w:ilvl w:val="0"/>
          <w:numId w:val="1"/>
        </w:numPr>
      </w:pPr>
      <w:r>
        <w:t>Splitting into train and test data and again calculating the metrics and fitting the neural network on the training set and calculating its predictions on test set and tabulating the confusion matrix and other  metrics as follows:</w:t>
      </w:r>
    </w:p>
    <w:p w:rsidR="005346CA" w:rsidRDefault="005346CA" w:rsidP="005346CA">
      <w:pPr>
        <w:pStyle w:val="ListParagraph"/>
      </w:pPr>
    </w:p>
    <w:p w:rsidR="005346CA" w:rsidRDefault="005346CA" w:rsidP="005346CA">
      <w:pPr>
        <w:pStyle w:val="ListParagraph"/>
      </w:pPr>
      <w:r>
        <w:rPr>
          <w:noProof/>
        </w:rPr>
        <w:lastRenderedPageBreak/>
        <w:drawing>
          <wp:inline distT="0" distB="0" distL="0" distR="0">
            <wp:extent cx="50863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305300"/>
                    </a:xfrm>
                    <a:prstGeom prst="rect">
                      <a:avLst/>
                    </a:prstGeom>
                    <a:noFill/>
                    <a:ln>
                      <a:noFill/>
                    </a:ln>
                  </pic:spPr>
                </pic:pic>
              </a:graphicData>
            </a:graphic>
          </wp:inline>
        </w:drawing>
      </w: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Default="005346CA" w:rsidP="005346CA">
      <w:pPr>
        <w:pStyle w:val="ListParagraph"/>
      </w:pPr>
    </w:p>
    <w:p w:rsidR="005346CA" w:rsidRPr="005346CA" w:rsidRDefault="005346CA" w:rsidP="005346CA">
      <w:pPr>
        <w:pStyle w:val="ListParagraph"/>
        <w:jc w:val="center"/>
        <w:rPr>
          <w:b/>
          <w:sz w:val="28"/>
          <w:szCs w:val="28"/>
          <w:u w:val="single"/>
        </w:rPr>
      </w:pPr>
      <w:r w:rsidRPr="005346CA">
        <w:rPr>
          <w:b/>
          <w:sz w:val="28"/>
          <w:szCs w:val="28"/>
          <w:u w:val="single"/>
        </w:rPr>
        <w:lastRenderedPageBreak/>
        <w:t>SAS</w:t>
      </w:r>
    </w:p>
    <w:p w:rsidR="005346CA" w:rsidRDefault="005346CA" w:rsidP="005346CA">
      <w:pPr>
        <w:pStyle w:val="ListParagraph"/>
        <w:numPr>
          <w:ilvl w:val="0"/>
          <w:numId w:val="2"/>
        </w:numPr>
      </w:pPr>
      <w:proofErr w:type="spellStart"/>
      <w:r>
        <w:t>SAS_diagram</w:t>
      </w:r>
      <w:proofErr w:type="spellEnd"/>
    </w:p>
    <w:p w:rsidR="005346CA" w:rsidRPr="005346CA" w:rsidRDefault="000B71BC" w:rsidP="005346CA">
      <w:pPr>
        <w:pStyle w:val="ListParagraph"/>
        <w:ind w:left="1080"/>
      </w:pPr>
      <w:r>
        <w:rPr>
          <w:noProof/>
        </w:rPr>
        <w:drawing>
          <wp:inline distT="0" distB="0" distL="0" distR="0">
            <wp:extent cx="5943600" cy="33147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5346CA" w:rsidRDefault="005346CA" w:rsidP="005346CA">
      <w:pPr>
        <w:pStyle w:val="ListParagraph"/>
      </w:pPr>
    </w:p>
    <w:p w:rsidR="005346CA" w:rsidRDefault="005346CA" w:rsidP="005346CA">
      <w:pPr>
        <w:pStyle w:val="ListParagraph"/>
        <w:numPr>
          <w:ilvl w:val="0"/>
          <w:numId w:val="2"/>
        </w:numPr>
      </w:pPr>
      <w:r>
        <w:t>Creating the folds</w:t>
      </w:r>
    </w:p>
    <w:p w:rsidR="005346CA" w:rsidRDefault="005346CA" w:rsidP="005346CA">
      <w:pPr>
        <w:pStyle w:val="ListParagraph"/>
        <w:ind w:left="1080"/>
      </w:pPr>
    </w:p>
    <w:p w:rsidR="005346CA" w:rsidRDefault="005346CA" w:rsidP="005346CA">
      <w:pPr>
        <w:pStyle w:val="ListParagraph"/>
        <w:ind w:left="1080"/>
      </w:pPr>
      <w:r>
        <w:rPr>
          <w:noProof/>
        </w:rPr>
        <w:drawing>
          <wp:inline distT="0" distB="0" distL="0" distR="0">
            <wp:extent cx="5939155" cy="29806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2980690"/>
                    </a:xfrm>
                    <a:prstGeom prst="rect">
                      <a:avLst/>
                    </a:prstGeom>
                    <a:noFill/>
                    <a:ln>
                      <a:noFill/>
                    </a:ln>
                  </pic:spPr>
                </pic:pic>
              </a:graphicData>
            </a:graphic>
          </wp:inline>
        </w:drawing>
      </w:r>
    </w:p>
    <w:p w:rsidR="005346CA" w:rsidRDefault="005346CA" w:rsidP="005346CA">
      <w:pPr>
        <w:pStyle w:val="ListParagraph"/>
        <w:ind w:left="1080"/>
      </w:pPr>
    </w:p>
    <w:p w:rsidR="005346CA" w:rsidRDefault="00B81D08" w:rsidP="005346CA">
      <w:pPr>
        <w:pStyle w:val="ListParagraph"/>
        <w:numPr>
          <w:ilvl w:val="0"/>
          <w:numId w:val="2"/>
        </w:numPr>
      </w:pPr>
      <w:r>
        <w:t>Code for cross validation</w:t>
      </w:r>
    </w:p>
    <w:p w:rsidR="00B81D08" w:rsidRDefault="00B81D08" w:rsidP="00B81D08">
      <w:pPr>
        <w:pStyle w:val="ListParagraph"/>
        <w:ind w:left="1080"/>
      </w:pPr>
      <w:r>
        <w:rPr>
          <w:noProof/>
        </w:rPr>
        <w:lastRenderedPageBreak/>
        <w:drawing>
          <wp:inline distT="0" distB="0" distL="0" distR="0">
            <wp:extent cx="5463988" cy="28644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028" cy="2867127"/>
                    </a:xfrm>
                    <a:prstGeom prst="rect">
                      <a:avLst/>
                    </a:prstGeom>
                    <a:noFill/>
                    <a:ln>
                      <a:noFill/>
                    </a:ln>
                  </pic:spPr>
                </pic:pic>
              </a:graphicData>
            </a:graphic>
          </wp:inline>
        </w:drawing>
      </w:r>
    </w:p>
    <w:p w:rsidR="00B81D08" w:rsidRDefault="00B81D08" w:rsidP="00B81D08">
      <w:pPr>
        <w:pStyle w:val="ListParagraph"/>
        <w:ind w:left="1080"/>
      </w:pPr>
    </w:p>
    <w:p w:rsidR="00B81D08" w:rsidRDefault="00B81D08" w:rsidP="00B81D08">
      <w:pPr>
        <w:pStyle w:val="ListParagraph"/>
        <w:numPr>
          <w:ilvl w:val="0"/>
          <w:numId w:val="2"/>
        </w:numPr>
      </w:pPr>
      <w:r>
        <w:t>Table of metrics for all the Network configurations</w:t>
      </w:r>
    </w:p>
    <w:tbl>
      <w:tblPr>
        <w:tblStyle w:val="TableGrid"/>
        <w:tblW w:w="0" w:type="auto"/>
        <w:tblInd w:w="1080" w:type="dxa"/>
        <w:tblLook w:val="04A0" w:firstRow="1" w:lastRow="0" w:firstColumn="1" w:lastColumn="0" w:noHBand="0" w:noVBand="1"/>
      </w:tblPr>
      <w:tblGrid>
        <w:gridCol w:w="1760"/>
        <w:gridCol w:w="1663"/>
        <w:gridCol w:w="1597"/>
        <w:gridCol w:w="1665"/>
        <w:gridCol w:w="1585"/>
      </w:tblGrid>
      <w:tr w:rsidR="00B81D08" w:rsidTr="00B81D08">
        <w:tc>
          <w:tcPr>
            <w:tcW w:w="1760" w:type="dxa"/>
          </w:tcPr>
          <w:p w:rsidR="00B81D08" w:rsidRDefault="00B81D08" w:rsidP="00B81D08">
            <w:pPr>
              <w:pStyle w:val="ListParagraph"/>
              <w:ind w:left="0"/>
            </w:pPr>
            <w:r>
              <w:t>Network configuration</w:t>
            </w:r>
          </w:p>
        </w:tc>
        <w:tc>
          <w:tcPr>
            <w:tcW w:w="1663" w:type="dxa"/>
          </w:tcPr>
          <w:p w:rsidR="00B81D08" w:rsidRDefault="00B81D08" w:rsidP="00B81D08">
            <w:pPr>
              <w:pStyle w:val="ListParagraph"/>
              <w:ind w:left="0"/>
            </w:pPr>
            <w:r>
              <w:t>Accuracy</w:t>
            </w:r>
          </w:p>
        </w:tc>
        <w:tc>
          <w:tcPr>
            <w:tcW w:w="1597" w:type="dxa"/>
          </w:tcPr>
          <w:p w:rsidR="00B81D08" w:rsidRDefault="00B81D08" w:rsidP="00B81D08">
            <w:pPr>
              <w:pStyle w:val="ListParagraph"/>
              <w:ind w:left="0"/>
            </w:pPr>
            <w:r>
              <w:t>Recall</w:t>
            </w:r>
          </w:p>
        </w:tc>
        <w:tc>
          <w:tcPr>
            <w:tcW w:w="1665" w:type="dxa"/>
          </w:tcPr>
          <w:p w:rsidR="00B81D08" w:rsidRDefault="00B81D08" w:rsidP="00B81D08">
            <w:pPr>
              <w:pStyle w:val="ListParagraph"/>
              <w:ind w:left="0"/>
            </w:pPr>
            <w:r>
              <w:t>Precision</w:t>
            </w:r>
          </w:p>
        </w:tc>
        <w:tc>
          <w:tcPr>
            <w:tcW w:w="1585" w:type="dxa"/>
          </w:tcPr>
          <w:p w:rsidR="00B81D08" w:rsidRDefault="00B81D08" w:rsidP="00B81D08">
            <w:pPr>
              <w:pStyle w:val="ListParagraph"/>
              <w:ind w:left="0"/>
            </w:pPr>
            <w:r>
              <w:t>F1 score</w:t>
            </w:r>
          </w:p>
        </w:tc>
      </w:tr>
      <w:tr w:rsidR="00B81D08" w:rsidTr="00B81D08">
        <w:tc>
          <w:tcPr>
            <w:tcW w:w="1760" w:type="dxa"/>
          </w:tcPr>
          <w:p w:rsidR="00B81D08" w:rsidRDefault="00B81D08" w:rsidP="00B81D08">
            <w:pPr>
              <w:pStyle w:val="ListParagraph"/>
              <w:ind w:left="0"/>
            </w:pPr>
            <w:r>
              <w:t>(3)</w:t>
            </w:r>
          </w:p>
        </w:tc>
        <w:tc>
          <w:tcPr>
            <w:tcW w:w="1663" w:type="dxa"/>
          </w:tcPr>
          <w:p w:rsidR="00B81D08" w:rsidRDefault="00B81D08" w:rsidP="00B81D08">
            <w:pPr>
              <w:pStyle w:val="ListParagraph"/>
              <w:ind w:left="0"/>
            </w:pPr>
            <w:r>
              <w:t>0.79</w:t>
            </w:r>
          </w:p>
        </w:tc>
        <w:tc>
          <w:tcPr>
            <w:tcW w:w="1597" w:type="dxa"/>
          </w:tcPr>
          <w:p w:rsidR="00B81D08" w:rsidRDefault="00B81D08" w:rsidP="00B81D08">
            <w:pPr>
              <w:pStyle w:val="ListParagraph"/>
              <w:ind w:left="0"/>
            </w:pPr>
            <w:r>
              <w:t>0.84</w:t>
            </w:r>
          </w:p>
        </w:tc>
        <w:tc>
          <w:tcPr>
            <w:tcW w:w="1665" w:type="dxa"/>
          </w:tcPr>
          <w:p w:rsidR="00B81D08" w:rsidRDefault="00B81D08" w:rsidP="00B81D08">
            <w:pPr>
              <w:pStyle w:val="ListParagraph"/>
              <w:ind w:left="0"/>
            </w:pPr>
            <w:r>
              <w:t>0.85</w:t>
            </w:r>
          </w:p>
        </w:tc>
        <w:tc>
          <w:tcPr>
            <w:tcW w:w="1585" w:type="dxa"/>
          </w:tcPr>
          <w:p w:rsidR="00B81D08" w:rsidRDefault="00B81D08" w:rsidP="00B81D08">
            <w:pPr>
              <w:pStyle w:val="ListParagraph"/>
              <w:ind w:left="0"/>
            </w:pPr>
            <w:r>
              <w:t>0.85</w:t>
            </w:r>
          </w:p>
        </w:tc>
      </w:tr>
      <w:tr w:rsidR="00B81D08" w:rsidTr="00B81D08">
        <w:tc>
          <w:tcPr>
            <w:tcW w:w="1760" w:type="dxa"/>
          </w:tcPr>
          <w:p w:rsidR="00B81D08" w:rsidRDefault="00B81D08" w:rsidP="00B81D08">
            <w:pPr>
              <w:pStyle w:val="ListParagraph"/>
              <w:ind w:left="0"/>
            </w:pPr>
            <w:r>
              <w:t>(11)</w:t>
            </w:r>
          </w:p>
        </w:tc>
        <w:tc>
          <w:tcPr>
            <w:tcW w:w="1663" w:type="dxa"/>
          </w:tcPr>
          <w:p w:rsidR="00B81D08" w:rsidRDefault="00B81D08" w:rsidP="00B81D08">
            <w:pPr>
              <w:pStyle w:val="ListParagraph"/>
              <w:ind w:left="0"/>
            </w:pPr>
            <w:r>
              <w:t>0.75</w:t>
            </w:r>
          </w:p>
        </w:tc>
        <w:tc>
          <w:tcPr>
            <w:tcW w:w="1597" w:type="dxa"/>
          </w:tcPr>
          <w:p w:rsidR="00B81D08" w:rsidRDefault="00B81D08" w:rsidP="00B81D08">
            <w:pPr>
              <w:pStyle w:val="ListParagraph"/>
              <w:ind w:left="0"/>
            </w:pPr>
            <w:r>
              <w:t>0.83</w:t>
            </w:r>
          </w:p>
        </w:tc>
        <w:tc>
          <w:tcPr>
            <w:tcW w:w="1665" w:type="dxa"/>
          </w:tcPr>
          <w:p w:rsidR="00B81D08" w:rsidRDefault="00B81D08" w:rsidP="00B81D08">
            <w:pPr>
              <w:pStyle w:val="ListParagraph"/>
              <w:ind w:left="0"/>
            </w:pPr>
            <w:r>
              <w:t>0.82</w:t>
            </w:r>
          </w:p>
        </w:tc>
        <w:tc>
          <w:tcPr>
            <w:tcW w:w="1585" w:type="dxa"/>
          </w:tcPr>
          <w:p w:rsidR="00B81D08" w:rsidRDefault="00B81D08" w:rsidP="00B81D08">
            <w:pPr>
              <w:pStyle w:val="ListParagraph"/>
              <w:ind w:left="0"/>
            </w:pPr>
            <w:r>
              <w:t>0.83</w:t>
            </w:r>
          </w:p>
        </w:tc>
      </w:tr>
      <w:tr w:rsidR="00B81D08" w:rsidTr="00B81D08">
        <w:tc>
          <w:tcPr>
            <w:tcW w:w="1760" w:type="dxa"/>
          </w:tcPr>
          <w:p w:rsidR="00B81D08" w:rsidRDefault="00B81D08" w:rsidP="00B81D08">
            <w:pPr>
              <w:pStyle w:val="ListParagraph"/>
              <w:ind w:left="0"/>
            </w:pPr>
            <w:r>
              <w:t>(5,4)</w:t>
            </w:r>
          </w:p>
        </w:tc>
        <w:tc>
          <w:tcPr>
            <w:tcW w:w="1663" w:type="dxa"/>
          </w:tcPr>
          <w:p w:rsidR="00B81D08" w:rsidRDefault="00B81D08" w:rsidP="00B81D08">
            <w:pPr>
              <w:pStyle w:val="ListParagraph"/>
              <w:ind w:left="0"/>
            </w:pPr>
            <w:r>
              <w:t>0.76</w:t>
            </w:r>
          </w:p>
        </w:tc>
        <w:tc>
          <w:tcPr>
            <w:tcW w:w="1597" w:type="dxa"/>
          </w:tcPr>
          <w:p w:rsidR="00B81D08" w:rsidRDefault="00B81D08" w:rsidP="00B81D08">
            <w:pPr>
              <w:pStyle w:val="ListParagraph"/>
              <w:ind w:left="0"/>
            </w:pPr>
            <w:r>
              <w:t>0.87</w:t>
            </w:r>
          </w:p>
        </w:tc>
        <w:tc>
          <w:tcPr>
            <w:tcW w:w="1665" w:type="dxa"/>
          </w:tcPr>
          <w:p w:rsidR="00B81D08" w:rsidRDefault="00B81D08" w:rsidP="00B81D08">
            <w:pPr>
              <w:pStyle w:val="ListParagraph"/>
              <w:ind w:left="0"/>
            </w:pPr>
            <w:r>
              <w:t>0.80</w:t>
            </w:r>
          </w:p>
        </w:tc>
        <w:tc>
          <w:tcPr>
            <w:tcW w:w="1585" w:type="dxa"/>
          </w:tcPr>
          <w:p w:rsidR="00B81D08" w:rsidRDefault="00B81D08" w:rsidP="00B81D08">
            <w:pPr>
              <w:pStyle w:val="ListParagraph"/>
              <w:ind w:left="0"/>
            </w:pPr>
            <w:r>
              <w:t>0.83</w:t>
            </w:r>
          </w:p>
        </w:tc>
      </w:tr>
      <w:tr w:rsidR="00B81D08" w:rsidTr="00B81D08">
        <w:tc>
          <w:tcPr>
            <w:tcW w:w="1760" w:type="dxa"/>
          </w:tcPr>
          <w:p w:rsidR="00B81D08" w:rsidRDefault="00B81D08" w:rsidP="00B81D08">
            <w:pPr>
              <w:pStyle w:val="ListParagraph"/>
              <w:ind w:left="0"/>
            </w:pPr>
            <w:r>
              <w:t>(6,5)</w:t>
            </w:r>
          </w:p>
        </w:tc>
        <w:tc>
          <w:tcPr>
            <w:tcW w:w="1663" w:type="dxa"/>
          </w:tcPr>
          <w:p w:rsidR="00B81D08" w:rsidRDefault="00B81D08" w:rsidP="00B81D08">
            <w:pPr>
              <w:pStyle w:val="ListParagraph"/>
              <w:ind w:left="0"/>
            </w:pPr>
            <w:r>
              <w:t>0.73</w:t>
            </w:r>
          </w:p>
        </w:tc>
        <w:tc>
          <w:tcPr>
            <w:tcW w:w="1597" w:type="dxa"/>
          </w:tcPr>
          <w:p w:rsidR="00B81D08" w:rsidRDefault="00B81D08" w:rsidP="00B81D08">
            <w:pPr>
              <w:pStyle w:val="ListParagraph"/>
              <w:ind w:left="0"/>
            </w:pPr>
            <w:r>
              <w:t>0.84</w:t>
            </w:r>
          </w:p>
        </w:tc>
        <w:tc>
          <w:tcPr>
            <w:tcW w:w="1665" w:type="dxa"/>
          </w:tcPr>
          <w:p w:rsidR="00B81D08" w:rsidRDefault="00B81D08" w:rsidP="00B81D08">
            <w:pPr>
              <w:pStyle w:val="ListParagraph"/>
              <w:ind w:left="0"/>
            </w:pPr>
            <w:r>
              <w:t>0.79</w:t>
            </w:r>
          </w:p>
        </w:tc>
        <w:tc>
          <w:tcPr>
            <w:tcW w:w="1585" w:type="dxa"/>
          </w:tcPr>
          <w:p w:rsidR="00B81D08" w:rsidRDefault="00B81D08" w:rsidP="00B81D08">
            <w:pPr>
              <w:pStyle w:val="ListParagraph"/>
              <w:ind w:left="0"/>
            </w:pPr>
            <w:r>
              <w:t>0.81</w:t>
            </w:r>
          </w:p>
        </w:tc>
      </w:tr>
      <w:tr w:rsidR="00B81D08" w:rsidTr="00B81D08">
        <w:tc>
          <w:tcPr>
            <w:tcW w:w="1760" w:type="dxa"/>
          </w:tcPr>
          <w:p w:rsidR="00B81D08" w:rsidRDefault="00B81D08" w:rsidP="00B81D08">
            <w:pPr>
              <w:pStyle w:val="ListParagraph"/>
              <w:ind w:left="0"/>
            </w:pPr>
            <w:r>
              <w:t>(7,6)</w:t>
            </w:r>
          </w:p>
        </w:tc>
        <w:tc>
          <w:tcPr>
            <w:tcW w:w="1663" w:type="dxa"/>
          </w:tcPr>
          <w:p w:rsidR="00B81D08" w:rsidRDefault="00B81D08" w:rsidP="00B81D08">
            <w:pPr>
              <w:pStyle w:val="ListParagraph"/>
              <w:ind w:left="0"/>
            </w:pPr>
            <w:r>
              <w:t>0.</w:t>
            </w:r>
            <w:r w:rsidR="002B6483">
              <w:t>80</w:t>
            </w:r>
          </w:p>
        </w:tc>
        <w:tc>
          <w:tcPr>
            <w:tcW w:w="1597" w:type="dxa"/>
          </w:tcPr>
          <w:p w:rsidR="00B81D08" w:rsidRDefault="00B81D08" w:rsidP="00B81D08">
            <w:pPr>
              <w:pStyle w:val="ListParagraph"/>
              <w:ind w:left="0"/>
            </w:pPr>
            <w:r>
              <w:t>0.8</w:t>
            </w:r>
            <w:r w:rsidR="002B6483">
              <w:t>6</w:t>
            </w:r>
          </w:p>
        </w:tc>
        <w:tc>
          <w:tcPr>
            <w:tcW w:w="1665" w:type="dxa"/>
          </w:tcPr>
          <w:p w:rsidR="00B81D08" w:rsidRDefault="00B81D08" w:rsidP="00B81D08">
            <w:pPr>
              <w:pStyle w:val="ListParagraph"/>
              <w:ind w:left="0"/>
            </w:pPr>
            <w:r>
              <w:t>0.81</w:t>
            </w:r>
          </w:p>
        </w:tc>
        <w:tc>
          <w:tcPr>
            <w:tcW w:w="1585" w:type="dxa"/>
          </w:tcPr>
          <w:p w:rsidR="00B81D08" w:rsidRDefault="00B81D08" w:rsidP="00B81D08">
            <w:pPr>
              <w:pStyle w:val="ListParagraph"/>
              <w:ind w:left="0"/>
            </w:pPr>
            <w:r>
              <w:t>0.8</w:t>
            </w:r>
            <w:r w:rsidR="002B6483">
              <w:t>6</w:t>
            </w:r>
          </w:p>
        </w:tc>
      </w:tr>
      <w:tr w:rsidR="00B81D08" w:rsidTr="00B81D08">
        <w:tc>
          <w:tcPr>
            <w:tcW w:w="1760" w:type="dxa"/>
          </w:tcPr>
          <w:p w:rsidR="00B81D08" w:rsidRDefault="00B81D08" w:rsidP="00B81D08">
            <w:pPr>
              <w:pStyle w:val="ListParagraph"/>
              <w:ind w:left="0"/>
            </w:pPr>
            <w:r>
              <w:t>(8,7)</w:t>
            </w:r>
          </w:p>
        </w:tc>
        <w:tc>
          <w:tcPr>
            <w:tcW w:w="1663" w:type="dxa"/>
          </w:tcPr>
          <w:p w:rsidR="00B81D08" w:rsidRDefault="00B81D08" w:rsidP="00B81D08">
            <w:pPr>
              <w:pStyle w:val="ListParagraph"/>
              <w:ind w:left="0"/>
            </w:pPr>
            <w:r>
              <w:t>0.72</w:t>
            </w:r>
          </w:p>
        </w:tc>
        <w:tc>
          <w:tcPr>
            <w:tcW w:w="1597" w:type="dxa"/>
          </w:tcPr>
          <w:p w:rsidR="00B81D08" w:rsidRDefault="00B81D08" w:rsidP="00B81D08">
            <w:pPr>
              <w:pStyle w:val="ListParagraph"/>
              <w:ind w:left="0"/>
            </w:pPr>
            <w:r>
              <w:t>0.84</w:t>
            </w:r>
          </w:p>
        </w:tc>
        <w:tc>
          <w:tcPr>
            <w:tcW w:w="1665" w:type="dxa"/>
          </w:tcPr>
          <w:p w:rsidR="00B81D08" w:rsidRDefault="00B81D08" w:rsidP="00B81D08">
            <w:pPr>
              <w:pStyle w:val="ListParagraph"/>
              <w:ind w:left="0"/>
            </w:pPr>
            <w:r>
              <w:t>0.78</w:t>
            </w:r>
          </w:p>
        </w:tc>
        <w:tc>
          <w:tcPr>
            <w:tcW w:w="1585" w:type="dxa"/>
          </w:tcPr>
          <w:p w:rsidR="00B81D08" w:rsidRDefault="00B81D08" w:rsidP="00B81D08">
            <w:pPr>
              <w:pStyle w:val="ListParagraph"/>
              <w:ind w:left="0"/>
            </w:pPr>
            <w:r>
              <w:t>0.80</w:t>
            </w:r>
          </w:p>
        </w:tc>
      </w:tr>
    </w:tbl>
    <w:p w:rsidR="00B81D08" w:rsidRDefault="00B81D08" w:rsidP="00B81D08">
      <w:pPr>
        <w:pStyle w:val="ListParagraph"/>
        <w:ind w:left="1080"/>
      </w:pPr>
    </w:p>
    <w:p w:rsidR="00B81D08" w:rsidRDefault="00B81D08" w:rsidP="00B81D08">
      <w:pPr>
        <w:pStyle w:val="ListParagraph"/>
        <w:numPr>
          <w:ilvl w:val="0"/>
          <w:numId w:val="2"/>
        </w:numPr>
      </w:pPr>
      <w:r>
        <w:t>Best network configuration out of all these is (</w:t>
      </w:r>
      <w:r w:rsidR="002B6483">
        <w:t>7,6</w:t>
      </w:r>
      <w:r>
        <w:t xml:space="preserve">) as it has the highest f1 score and </w:t>
      </w:r>
      <w:proofErr w:type="spellStart"/>
      <w:r>
        <w:t>acuuracy</w:t>
      </w:r>
      <w:proofErr w:type="spellEnd"/>
      <w:r>
        <w:t xml:space="preserve"> as well as comparable recall and precision.</w:t>
      </w:r>
    </w:p>
    <w:p w:rsidR="00B81D08" w:rsidRDefault="00B81D08" w:rsidP="00B81D08">
      <w:pPr>
        <w:pStyle w:val="ListParagraph"/>
        <w:numPr>
          <w:ilvl w:val="0"/>
          <w:numId w:val="2"/>
        </w:numPr>
      </w:pPr>
      <w:r>
        <w:t>Table for test set after training on 70% data and testing on the remaining 30%</w:t>
      </w:r>
      <w:r w:rsidR="002B6483">
        <w:t xml:space="preserve"> and using the network (7,6)</w:t>
      </w:r>
    </w:p>
    <w:p w:rsidR="00B81D08" w:rsidRDefault="00B81D08" w:rsidP="00B81D08">
      <w:r>
        <w:t xml:space="preserve">                    </w:t>
      </w:r>
      <w:r>
        <w:rPr>
          <w:noProof/>
        </w:rPr>
        <w:drawing>
          <wp:inline distT="0" distB="0" distL="0" distR="0">
            <wp:extent cx="3868420"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420" cy="1169670"/>
                    </a:xfrm>
                    <a:prstGeom prst="rect">
                      <a:avLst/>
                    </a:prstGeom>
                    <a:noFill/>
                    <a:ln>
                      <a:noFill/>
                    </a:ln>
                  </pic:spPr>
                </pic:pic>
              </a:graphicData>
            </a:graphic>
          </wp:inline>
        </w:drawing>
      </w:r>
    </w:p>
    <w:tbl>
      <w:tblPr>
        <w:tblStyle w:val="TableGrid"/>
        <w:tblW w:w="0" w:type="auto"/>
        <w:tblInd w:w="1080" w:type="dxa"/>
        <w:tblLook w:val="04A0" w:firstRow="1" w:lastRow="0" w:firstColumn="1" w:lastColumn="0" w:noHBand="0" w:noVBand="1"/>
      </w:tblPr>
      <w:tblGrid>
        <w:gridCol w:w="1760"/>
        <w:gridCol w:w="1663"/>
        <w:gridCol w:w="1597"/>
        <w:gridCol w:w="1665"/>
        <w:gridCol w:w="1585"/>
      </w:tblGrid>
      <w:tr w:rsidR="00B81D08" w:rsidTr="00E822D0">
        <w:tc>
          <w:tcPr>
            <w:tcW w:w="1760" w:type="dxa"/>
          </w:tcPr>
          <w:p w:rsidR="00B81D08" w:rsidRDefault="00B81D08" w:rsidP="00E822D0">
            <w:pPr>
              <w:pStyle w:val="ListParagraph"/>
              <w:ind w:left="0"/>
            </w:pPr>
            <w:r>
              <w:t>Network configuration</w:t>
            </w:r>
          </w:p>
        </w:tc>
        <w:tc>
          <w:tcPr>
            <w:tcW w:w="1663" w:type="dxa"/>
          </w:tcPr>
          <w:p w:rsidR="00B81D08" w:rsidRDefault="00B81D08" w:rsidP="00E822D0">
            <w:pPr>
              <w:pStyle w:val="ListParagraph"/>
              <w:ind w:left="0"/>
            </w:pPr>
            <w:r>
              <w:t>Accuracy</w:t>
            </w:r>
          </w:p>
        </w:tc>
        <w:tc>
          <w:tcPr>
            <w:tcW w:w="1597" w:type="dxa"/>
          </w:tcPr>
          <w:p w:rsidR="00B81D08" w:rsidRDefault="00B81D08" w:rsidP="00E822D0">
            <w:pPr>
              <w:pStyle w:val="ListParagraph"/>
              <w:ind w:left="0"/>
            </w:pPr>
            <w:r>
              <w:t>Recall</w:t>
            </w:r>
          </w:p>
        </w:tc>
        <w:tc>
          <w:tcPr>
            <w:tcW w:w="1665" w:type="dxa"/>
          </w:tcPr>
          <w:p w:rsidR="00B81D08" w:rsidRDefault="00B81D08" w:rsidP="00E822D0">
            <w:pPr>
              <w:pStyle w:val="ListParagraph"/>
              <w:ind w:left="0"/>
            </w:pPr>
            <w:r>
              <w:t>Precision</w:t>
            </w:r>
          </w:p>
        </w:tc>
        <w:tc>
          <w:tcPr>
            <w:tcW w:w="1585" w:type="dxa"/>
          </w:tcPr>
          <w:p w:rsidR="00B81D08" w:rsidRDefault="00B81D08" w:rsidP="00E822D0">
            <w:pPr>
              <w:pStyle w:val="ListParagraph"/>
              <w:ind w:left="0"/>
            </w:pPr>
            <w:r>
              <w:t>F1 score</w:t>
            </w:r>
          </w:p>
        </w:tc>
      </w:tr>
      <w:tr w:rsidR="00B81D08" w:rsidTr="00E822D0">
        <w:tc>
          <w:tcPr>
            <w:tcW w:w="1760" w:type="dxa"/>
          </w:tcPr>
          <w:p w:rsidR="00B81D08" w:rsidRDefault="00B81D08" w:rsidP="00E822D0">
            <w:pPr>
              <w:pStyle w:val="ListParagraph"/>
              <w:ind w:left="0"/>
            </w:pPr>
            <w:r>
              <w:t>(3)</w:t>
            </w:r>
          </w:p>
        </w:tc>
        <w:tc>
          <w:tcPr>
            <w:tcW w:w="1663" w:type="dxa"/>
          </w:tcPr>
          <w:p w:rsidR="00B81D08" w:rsidRDefault="00B81D08" w:rsidP="00E822D0">
            <w:pPr>
              <w:pStyle w:val="ListParagraph"/>
              <w:ind w:left="0"/>
            </w:pPr>
            <w:r>
              <w:t>0.7</w:t>
            </w:r>
            <w:r w:rsidR="00601BDA">
              <w:t>7</w:t>
            </w:r>
          </w:p>
        </w:tc>
        <w:tc>
          <w:tcPr>
            <w:tcW w:w="1597" w:type="dxa"/>
          </w:tcPr>
          <w:p w:rsidR="00B81D08" w:rsidRDefault="00B81D08" w:rsidP="00E822D0">
            <w:pPr>
              <w:pStyle w:val="ListParagraph"/>
              <w:ind w:left="0"/>
            </w:pPr>
            <w:r>
              <w:t>0.8</w:t>
            </w:r>
            <w:r w:rsidR="00601BDA">
              <w:t>9</w:t>
            </w:r>
          </w:p>
        </w:tc>
        <w:tc>
          <w:tcPr>
            <w:tcW w:w="1665" w:type="dxa"/>
          </w:tcPr>
          <w:p w:rsidR="00B81D08" w:rsidRDefault="00B81D08" w:rsidP="00E822D0">
            <w:pPr>
              <w:pStyle w:val="ListParagraph"/>
              <w:ind w:left="0"/>
            </w:pPr>
            <w:r>
              <w:t>0.8</w:t>
            </w:r>
            <w:r w:rsidR="00601BDA">
              <w:t>5</w:t>
            </w:r>
          </w:p>
        </w:tc>
        <w:tc>
          <w:tcPr>
            <w:tcW w:w="1585" w:type="dxa"/>
          </w:tcPr>
          <w:p w:rsidR="00B81D08" w:rsidRDefault="00B81D08" w:rsidP="00E822D0">
            <w:pPr>
              <w:pStyle w:val="ListParagraph"/>
              <w:ind w:left="0"/>
            </w:pPr>
            <w:r>
              <w:t>0.8</w:t>
            </w:r>
            <w:r w:rsidR="00601BDA">
              <w:t>7</w:t>
            </w:r>
          </w:p>
        </w:tc>
      </w:tr>
    </w:tbl>
    <w:p w:rsidR="00B81D08" w:rsidRDefault="00B81D08" w:rsidP="00B81D08"/>
    <w:p w:rsidR="000B71BC" w:rsidRDefault="000B71BC" w:rsidP="000B71BC">
      <w:pPr>
        <w:pStyle w:val="ListParagraph"/>
        <w:numPr>
          <w:ilvl w:val="0"/>
          <w:numId w:val="2"/>
        </w:numPr>
      </w:pPr>
      <w:r>
        <w:t>Neural network Diagram</w:t>
      </w:r>
    </w:p>
    <w:p w:rsidR="000B71BC" w:rsidRDefault="000B71BC" w:rsidP="000B71BC">
      <w:pPr>
        <w:pStyle w:val="ListParagraph"/>
        <w:ind w:left="1080"/>
      </w:pPr>
      <w:bookmarkStart w:id="0" w:name="_GoBack"/>
      <w:r>
        <w:rPr>
          <w:noProof/>
        </w:rPr>
        <w:lastRenderedPageBreak/>
        <w:drawing>
          <wp:inline distT="0" distB="0" distL="0" distR="0">
            <wp:extent cx="5943600" cy="3500120"/>
            <wp:effectExtent l="0" t="0" r="0" b="508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bookmarkEnd w:id="0"/>
    </w:p>
    <w:p w:rsidR="004C082B" w:rsidRDefault="004C082B" w:rsidP="00B81D08"/>
    <w:sectPr w:rsidR="004C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B433F"/>
    <w:multiLevelType w:val="hybridMultilevel"/>
    <w:tmpl w:val="69B0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C3134"/>
    <w:multiLevelType w:val="hybridMultilevel"/>
    <w:tmpl w:val="264A5CF4"/>
    <w:lvl w:ilvl="0" w:tplc="A65EF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8B"/>
    <w:rsid w:val="000B71BC"/>
    <w:rsid w:val="002A59A6"/>
    <w:rsid w:val="002B6483"/>
    <w:rsid w:val="004C082B"/>
    <w:rsid w:val="005346CA"/>
    <w:rsid w:val="00601BDA"/>
    <w:rsid w:val="007046E7"/>
    <w:rsid w:val="0074388B"/>
    <w:rsid w:val="00AB49C7"/>
    <w:rsid w:val="00B8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FBEF"/>
  <w15:chartTrackingRefBased/>
  <w15:docId w15:val="{BFDA3E2B-6850-4408-802D-6AAD39F0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CA"/>
    <w:pPr>
      <w:ind w:left="720"/>
      <w:contextualSpacing/>
    </w:pPr>
  </w:style>
  <w:style w:type="table" w:styleId="TableGrid">
    <w:name w:val="Table Grid"/>
    <w:basedOn w:val="TableNormal"/>
    <w:uiPriority w:val="39"/>
    <w:rsid w:val="00B8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rai</dc:creator>
  <cp:keywords/>
  <dc:description/>
  <cp:lastModifiedBy>gaurav rai</cp:lastModifiedBy>
  <cp:revision>6</cp:revision>
  <dcterms:created xsi:type="dcterms:W3CDTF">2019-02-20T19:11:00Z</dcterms:created>
  <dcterms:modified xsi:type="dcterms:W3CDTF">2019-02-20T19:54:00Z</dcterms:modified>
</cp:coreProperties>
</file>