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FFA4E6" w14:textId="77777777" w:rsidR="00803E60" w:rsidRDefault="00803E60" w:rsidP="00803E60">
      <w:pPr>
        <w:pStyle w:val="Heading1"/>
        <w:spacing w:before="150" w:beforeAutospacing="0" w:after="450" w:afterAutospacing="0"/>
        <w:jc w:val="center"/>
        <w:rPr>
          <w:rFonts w:ascii="poppins" w:hAnsi="poppins"/>
          <w:caps/>
          <w:color w:val="343A40"/>
          <w:sz w:val="36"/>
          <w:szCs w:val="36"/>
        </w:rPr>
      </w:pPr>
      <w:r>
        <w:rPr>
          <w:rFonts w:ascii="poppins" w:hAnsi="poppins"/>
          <w:caps/>
          <w:color w:val="343A40"/>
          <w:sz w:val="36"/>
          <w:szCs w:val="36"/>
        </w:rPr>
        <w:t>CONTENT GUIDELINES POLICY</w:t>
      </w:r>
    </w:p>
    <w:p w14:paraId="0B65C09C" w14:textId="43BDED76" w:rsidR="00803E60" w:rsidRDefault="00803E60" w:rsidP="00803E60">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These content guidelines (“</w:t>
      </w:r>
      <w:r>
        <w:rPr>
          <w:rFonts w:ascii="poppins" w:hAnsi="poppins"/>
          <w:b/>
          <w:bCs/>
          <w:color w:val="4B4B5A"/>
          <w:sz w:val="21"/>
          <w:szCs w:val="21"/>
        </w:rPr>
        <w:t>Guidelines”</w:t>
      </w:r>
      <w:r>
        <w:rPr>
          <w:rFonts w:ascii="poppins" w:hAnsi="poppins"/>
          <w:color w:val="4B4B5A"/>
          <w:sz w:val="21"/>
          <w:szCs w:val="21"/>
        </w:rPr>
        <w:t xml:space="preserve">) form a legal and binding agreement between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B120A0">
        <w:rPr>
          <w:rFonts w:ascii="poppins" w:hAnsi="poppins"/>
          <w:color w:val="4B4B5A"/>
          <w:sz w:val="21"/>
          <w:szCs w:val="21"/>
        </w:rPr>
        <w:t xml:space="preserve"> </w:t>
      </w:r>
      <w:proofErr w:type="spellStart"/>
      <w:r w:rsidR="00B120A0">
        <w:rPr>
          <w:rFonts w:ascii="poppins" w:hAnsi="poppins"/>
          <w:color w:val="4B4B5A"/>
          <w:sz w:val="21"/>
          <w:szCs w:val="21"/>
        </w:rPr>
        <w:t>Pvt</w:t>
      </w:r>
      <w:proofErr w:type="spellEnd"/>
      <w:r w:rsidR="00B120A0">
        <w:rPr>
          <w:rFonts w:ascii="poppins" w:hAnsi="poppins"/>
          <w:color w:val="4B4B5A"/>
          <w:sz w:val="21"/>
          <w:szCs w:val="21"/>
        </w:rPr>
        <w:t xml:space="preserve"> Ltd</w:t>
      </w:r>
      <w:r w:rsidR="00057858">
        <w:rPr>
          <w:rFonts w:ascii="poppins" w:hAnsi="poppins"/>
          <w:color w:val="4B4B5A"/>
          <w:sz w:val="21"/>
          <w:szCs w:val="21"/>
        </w:rPr>
        <w:t>)</w:t>
      </w:r>
      <w:r>
        <w:rPr>
          <w:rFonts w:ascii="poppins" w:hAnsi="poppins"/>
          <w:color w:val="4B4B5A"/>
          <w:sz w:val="21"/>
          <w:szCs w:val="21"/>
        </w:rPr>
        <w:t xml:space="preserve">, a company duly incorporated under the Companies Act, 2013, having its registered office at </w:t>
      </w:r>
      <w:r w:rsidR="00057858">
        <w:rPr>
          <w:rFonts w:ascii="poppins" w:hAnsi="poppins"/>
          <w:color w:val="4B4B5A"/>
          <w:sz w:val="21"/>
          <w:szCs w:val="21"/>
        </w:rPr>
        <w:t>(</w:t>
      </w:r>
      <w:r w:rsidR="00B120A0" w:rsidRPr="003129A1">
        <w:rPr>
          <w:rFonts w:ascii="poppins" w:hAnsi="poppins"/>
          <w:color w:val="4B4B5A"/>
          <w:sz w:val="21"/>
          <w:szCs w:val="21"/>
        </w:rPr>
        <w:t xml:space="preserve">F-404, </w:t>
      </w:r>
      <w:proofErr w:type="spellStart"/>
      <w:r w:rsidR="00B120A0" w:rsidRPr="003129A1">
        <w:rPr>
          <w:rFonts w:ascii="poppins" w:hAnsi="poppins"/>
          <w:color w:val="4B4B5A"/>
          <w:sz w:val="21"/>
          <w:szCs w:val="21"/>
        </w:rPr>
        <w:t>Bajrag</w:t>
      </w:r>
      <w:proofErr w:type="spellEnd"/>
      <w:r w:rsidR="00B120A0" w:rsidRPr="003129A1">
        <w:rPr>
          <w:rFonts w:ascii="poppins" w:hAnsi="poppins"/>
          <w:color w:val="4B4B5A"/>
          <w:sz w:val="21"/>
          <w:szCs w:val="21"/>
        </w:rPr>
        <w:t xml:space="preserve"> Bali Tower, </w:t>
      </w:r>
      <w:proofErr w:type="spellStart"/>
      <w:r w:rsidR="00B120A0" w:rsidRPr="003129A1">
        <w:rPr>
          <w:rFonts w:ascii="poppins" w:hAnsi="poppins"/>
          <w:color w:val="4B4B5A"/>
          <w:sz w:val="21"/>
          <w:szCs w:val="21"/>
        </w:rPr>
        <w:t>Vidhyadhar</w:t>
      </w:r>
      <w:proofErr w:type="spellEnd"/>
      <w:r w:rsidR="00B120A0" w:rsidRPr="003129A1">
        <w:rPr>
          <w:rFonts w:ascii="poppins" w:hAnsi="poppins"/>
          <w:color w:val="4B4B5A"/>
          <w:sz w:val="21"/>
          <w:szCs w:val="21"/>
        </w:rPr>
        <w:t xml:space="preserve"> Nagar, Jaipur, Jaipur, Rajasthan, India, 302039</w:t>
      </w:r>
      <w:r w:rsidR="00057858">
        <w:rPr>
          <w:rFonts w:ascii="poppins" w:hAnsi="poppins"/>
          <w:color w:val="4B4B5A"/>
          <w:sz w:val="21"/>
          <w:szCs w:val="21"/>
        </w:rPr>
        <w:t>)</w:t>
      </w:r>
      <w:r>
        <w:rPr>
          <w:rFonts w:ascii="poppins" w:hAnsi="poppins"/>
          <w:color w:val="4B4B5A"/>
          <w:sz w:val="21"/>
          <w:szCs w:val="21"/>
        </w:rPr>
        <w:t xml:space="preserve"> and its subsidiaries or affiliated companies (“</w:t>
      </w:r>
      <w:proofErr w:type="spellStart"/>
      <w:r w:rsidR="00B120A0">
        <w:rPr>
          <w:rFonts w:ascii="poppins" w:hAnsi="poppins"/>
          <w:b/>
          <w:bCs/>
          <w:color w:val="4B4B5A"/>
          <w:sz w:val="21"/>
          <w:szCs w:val="21"/>
        </w:rPr>
        <w:t>Glimznow</w:t>
      </w:r>
      <w:proofErr w:type="spellEnd"/>
      <w:r w:rsidR="00B120A0">
        <w:rPr>
          <w:rFonts w:ascii="poppins" w:hAnsi="poppins"/>
          <w:b/>
          <w:bCs/>
          <w:color w:val="4B4B5A"/>
          <w:sz w:val="21"/>
          <w:szCs w:val="21"/>
        </w:rPr>
        <w:t xml:space="preserve"> </w:t>
      </w:r>
      <w:proofErr w:type="spellStart"/>
      <w:r w:rsidR="00B120A0">
        <w:rPr>
          <w:rFonts w:ascii="poppins" w:hAnsi="poppins"/>
          <w:b/>
          <w:bCs/>
          <w:color w:val="4B4B5A"/>
          <w:sz w:val="21"/>
          <w:szCs w:val="21"/>
        </w:rPr>
        <w:t>Pvt</w:t>
      </w:r>
      <w:proofErr w:type="spellEnd"/>
      <w:r w:rsidR="00B120A0">
        <w:rPr>
          <w:rFonts w:ascii="poppins" w:hAnsi="poppins"/>
          <w:b/>
          <w:bCs/>
          <w:color w:val="4B4B5A"/>
          <w:sz w:val="21"/>
          <w:szCs w:val="21"/>
        </w:rPr>
        <w:t xml:space="preserve"> Ltd</w:t>
      </w:r>
      <w:r>
        <w:rPr>
          <w:rFonts w:ascii="poppins" w:hAnsi="poppins"/>
          <w:color w:val="4B4B5A"/>
          <w:sz w:val="21"/>
          <w:szCs w:val="21"/>
        </w:rPr>
        <w:t>”, “</w:t>
      </w:r>
      <w:r>
        <w:rPr>
          <w:rFonts w:ascii="poppins" w:hAnsi="poppins"/>
          <w:b/>
          <w:bCs/>
          <w:color w:val="4B4B5A"/>
          <w:sz w:val="21"/>
          <w:szCs w:val="21"/>
        </w:rPr>
        <w:t>we</w:t>
      </w:r>
      <w:r>
        <w:rPr>
          <w:rFonts w:ascii="poppins" w:hAnsi="poppins"/>
          <w:color w:val="4B4B5A"/>
          <w:sz w:val="21"/>
          <w:szCs w:val="21"/>
        </w:rPr>
        <w:t>”, “</w:t>
      </w:r>
      <w:r>
        <w:rPr>
          <w:rFonts w:ascii="poppins" w:hAnsi="poppins"/>
          <w:b/>
          <w:bCs/>
          <w:color w:val="4B4B5A"/>
          <w:sz w:val="21"/>
          <w:szCs w:val="21"/>
        </w:rPr>
        <w:t>us</w:t>
      </w:r>
      <w:r>
        <w:rPr>
          <w:rFonts w:ascii="poppins" w:hAnsi="poppins"/>
          <w:color w:val="4B4B5A"/>
          <w:sz w:val="21"/>
          <w:szCs w:val="21"/>
        </w:rPr>
        <w:t>” or “</w:t>
      </w:r>
      <w:r>
        <w:rPr>
          <w:rFonts w:ascii="poppins" w:hAnsi="poppins"/>
          <w:b/>
          <w:bCs/>
          <w:color w:val="4B4B5A"/>
          <w:sz w:val="21"/>
          <w:szCs w:val="21"/>
        </w:rPr>
        <w:t>our</w:t>
      </w:r>
      <w:r>
        <w:rPr>
          <w:rFonts w:ascii="poppins" w:hAnsi="poppins"/>
          <w:color w:val="4B4B5A"/>
          <w:sz w:val="21"/>
          <w:szCs w:val="21"/>
        </w:rPr>
        <w:t>”) and the Content Creator (“</w:t>
      </w:r>
      <w:r>
        <w:rPr>
          <w:rFonts w:ascii="poppins" w:hAnsi="poppins"/>
          <w:b/>
          <w:bCs/>
          <w:color w:val="4B4B5A"/>
          <w:sz w:val="21"/>
          <w:szCs w:val="21"/>
        </w:rPr>
        <w:t>you</w:t>
      </w:r>
      <w:r>
        <w:rPr>
          <w:rFonts w:ascii="poppins" w:hAnsi="poppins"/>
          <w:color w:val="4B4B5A"/>
          <w:sz w:val="21"/>
          <w:szCs w:val="21"/>
        </w:rPr>
        <w:t>” or “</w:t>
      </w:r>
      <w:r>
        <w:rPr>
          <w:rFonts w:ascii="poppins" w:hAnsi="poppins"/>
          <w:b/>
          <w:bCs/>
          <w:color w:val="4B4B5A"/>
          <w:sz w:val="21"/>
          <w:szCs w:val="21"/>
        </w:rPr>
        <w:t>your</w:t>
      </w:r>
      <w:r>
        <w:rPr>
          <w:rFonts w:ascii="poppins" w:hAnsi="poppins"/>
          <w:color w:val="4B4B5A"/>
          <w:sz w:val="21"/>
          <w:szCs w:val="21"/>
        </w:rPr>
        <w:t xml:space="preserve">”); and outline the type of Content (defined below) which is restricted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(defined below).</w:t>
      </w:r>
    </w:p>
    <w:p w14:paraId="599AC4DC"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These Guidelines constitute an electronic record within the meaning of the Applicable Laws. This electronic record is generated by a computer system and does not require any physical or digital signatures.</w:t>
      </w:r>
    </w:p>
    <w:p w14:paraId="217F21DC"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1. GENERAL</w:t>
      </w:r>
    </w:p>
    <w:p w14:paraId="2542CB04" w14:textId="47BD4FA2"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1.1.</w:t>
      </w:r>
      <w:r>
        <w:rPr>
          <w:rFonts w:ascii="poppins" w:hAnsi="poppins"/>
          <w:color w:val="4B4B5A"/>
          <w:sz w:val="21"/>
          <w:szCs w:val="21"/>
        </w:rPr>
        <w:t>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brings together creators from across India and around the world, catering to a wide variety of audiences. To ensure a safe and inclusive environment for creative expression, we have established strict guidelines and restrictions governing the quality of Content published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w:t>
      </w:r>
    </w:p>
    <w:p w14:paraId="0E7326FB" w14:textId="00013A02"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1.2</w:t>
      </w:r>
      <w:proofErr w:type="gramStart"/>
      <w:r>
        <w:rPr>
          <w:rFonts w:ascii="poppins" w:hAnsi="poppins"/>
          <w:b/>
          <w:bCs/>
          <w:color w:val="4B4B5A"/>
          <w:sz w:val="21"/>
          <w:szCs w:val="21"/>
        </w:rPr>
        <w:t>.</w:t>
      </w:r>
      <w:r>
        <w:rPr>
          <w:rFonts w:ascii="poppins" w:hAnsi="poppins"/>
          <w:color w:val="4B4B5A"/>
          <w:sz w:val="21"/>
          <w:szCs w:val="21"/>
        </w:rPr>
        <w:t>These</w:t>
      </w:r>
      <w:proofErr w:type="gramEnd"/>
      <w:r>
        <w:rPr>
          <w:rFonts w:ascii="poppins" w:hAnsi="poppins"/>
          <w:color w:val="4B4B5A"/>
          <w:sz w:val="21"/>
          <w:szCs w:val="21"/>
        </w:rPr>
        <w:t xml:space="preserve"> Guidelines, aim to make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a safer community while still giving Creators the freedom to share a broad range of experiences and perspectives. Acceptance and adherence to these Guidelines is mandatory for all Creators before they upload their Content.</w:t>
      </w:r>
    </w:p>
    <w:p w14:paraId="72AB2C72" w14:textId="716AB98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1.3.</w:t>
      </w:r>
      <w:r>
        <w:rPr>
          <w:rFonts w:ascii="poppins" w:hAnsi="poppins"/>
          <w:color w:val="4B4B5A"/>
          <w:sz w:val="21"/>
          <w:szCs w:val="21"/>
        </w:rPr>
        <w:t xml:space="preserve">We reserve the right to determine the appropriateness of Content, and, at our sole discretion, refuse registration, restrict Content uploads, remove Content, or suspend/ disable accounts/ channels that violate these Guidelines, Applicable Laws, or where such actions are necessary to prevent misuse or mitigate potential legal or regulatory risks to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B120A0">
        <w:rPr>
          <w:rFonts w:ascii="poppins" w:hAnsi="poppins"/>
          <w:color w:val="4B4B5A"/>
          <w:sz w:val="21"/>
          <w:szCs w:val="21"/>
        </w:rPr>
        <w:t xml:space="preserve"> </w:t>
      </w:r>
      <w:proofErr w:type="spellStart"/>
      <w:r w:rsidR="00B120A0">
        <w:rPr>
          <w:rFonts w:ascii="poppins" w:hAnsi="poppins"/>
          <w:color w:val="4B4B5A"/>
          <w:sz w:val="21"/>
          <w:szCs w:val="21"/>
        </w:rPr>
        <w:t>Pvt</w:t>
      </w:r>
      <w:proofErr w:type="spellEnd"/>
      <w:r w:rsidR="00B120A0">
        <w:rPr>
          <w:rFonts w:ascii="poppins" w:hAnsi="poppins"/>
          <w:color w:val="4B4B5A"/>
          <w:sz w:val="21"/>
          <w:szCs w:val="21"/>
        </w:rPr>
        <w:t xml:space="preserve"> Ltd</w:t>
      </w:r>
      <w:r w:rsidR="00057858">
        <w:rPr>
          <w:rFonts w:ascii="poppins" w:hAnsi="poppins"/>
          <w:color w:val="4B4B5A"/>
          <w:sz w:val="21"/>
          <w:szCs w:val="21"/>
        </w:rPr>
        <w:t>)</w:t>
      </w:r>
      <w:r>
        <w:rPr>
          <w:rFonts w:ascii="poppins" w:hAnsi="poppins"/>
          <w:color w:val="4B4B5A"/>
          <w:sz w:val="21"/>
          <w:szCs w:val="21"/>
        </w:rPr>
        <w:t>. We may enforce these Guidelines using a combination of human reviewers and AI tools and apply them to everyone equally – regardless of the Creator’s background, political viewpoint, position or affiliation.</w:t>
      </w:r>
    </w:p>
    <w:p w14:paraId="2BD4F346" w14:textId="085D2BAF"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1.4.</w:t>
      </w:r>
      <w:r>
        <w:rPr>
          <w:rFonts w:ascii="poppins" w:hAnsi="poppins"/>
          <w:color w:val="4B4B5A"/>
          <w:sz w:val="21"/>
          <w:szCs w:val="21"/>
        </w:rPr>
        <w:t> Please note that these Guidelines will be read along with the terms set out under the Content Creator Agreement (accessible here at </w:t>
      </w:r>
      <w:r w:rsidR="00057858">
        <w:rPr>
          <w:rFonts w:ascii="poppins" w:hAnsi="poppins"/>
          <w:color w:val="4B4B5A"/>
          <w:sz w:val="21"/>
          <w:szCs w:val="21"/>
        </w:rPr>
        <w:t>LINK</w:t>
      </w:r>
      <w:r>
        <w:rPr>
          <w:rFonts w:ascii="poppins" w:hAnsi="poppins"/>
          <w:color w:val="4B4B5A"/>
          <w:sz w:val="21"/>
          <w:szCs w:val="21"/>
        </w:rPr>
        <w:t xml:space="preserve">). All </w:t>
      </w:r>
      <w:proofErr w:type="spellStart"/>
      <w:r>
        <w:rPr>
          <w:rFonts w:ascii="poppins" w:hAnsi="poppins"/>
          <w:color w:val="4B4B5A"/>
          <w:sz w:val="21"/>
          <w:szCs w:val="21"/>
        </w:rPr>
        <w:t>capitalised</w:t>
      </w:r>
      <w:proofErr w:type="spellEnd"/>
      <w:r>
        <w:rPr>
          <w:rFonts w:ascii="poppins" w:hAnsi="poppins"/>
          <w:color w:val="4B4B5A"/>
          <w:sz w:val="21"/>
          <w:szCs w:val="21"/>
        </w:rPr>
        <w:t xml:space="preserve"> terms used in these Guidelines shall have the meanings ascribed to them in the Content Creator Agreement. Please note that these Guidelines may be updated periodically, and we reserve the right to make such changes. Every time you access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or upload Content, please check these Guidelines and the Content Creator Agreement to ensure that you understand the guidelines and restrictions that may apply at that time.</w:t>
      </w:r>
    </w:p>
    <w:p w14:paraId="23858099"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2. ADHERENCE TO APPLICABLE LAWS</w:t>
      </w:r>
    </w:p>
    <w:p w14:paraId="53A341F3" w14:textId="2F4F147F"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2.1.</w:t>
      </w:r>
      <w:r w:rsidR="00057858">
        <w:rPr>
          <w:rFonts w:ascii="poppins" w:hAnsi="poppins"/>
          <w:b/>
          <w:bCs/>
          <w:color w:val="4B4B5A"/>
          <w:sz w:val="21"/>
          <w:szCs w:val="21"/>
        </w:rPr>
        <w:t xml:space="preserve"> </w:t>
      </w:r>
      <w:r>
        <w:rPr>
          <w:rFonts w:ascii="poppins" w:hAnsi="poppins"/>
          <w:color w:val="4B4B5A"/>
          <w:sz w:val="21"/>
          <w:szCs w:val="21"/>
        </w:rPr>
        <w:t xml:space="preserve">All Content uploaded, posted, commented on, or shared by you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must strictly adhere to the laws of India, including but not limited to:</w:t>
      </w:r>
    </w:p>
    <w:p w14:paraId="3925F559" w14:textId="4A4A6D80" w:rsidR="00803E60" w:rsidRDefault="00057858"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(a) T</w:t>
      </w:r>
      <w:r w:rsidR="00803E60">
        <w:rPr>
          <w:rFonts w:ascii="poppins" w:hAnsi="poppins"/>
          <w:color w:val="4B4B5A"/>
          <w:sz w:val="21"/>
          <w:szCs w:val="21"/>
        </w:rPr>
        <w:t xml:space="preserve">he </w:t>
      </w:r>
      <w:proofErr w:type="spellStart"/>
      <w:r w:rsidR="00803E60">
        <w:rPr>
          <w:rFonts w:ascii="poppins" w:hAnsi="poppins"/>
          <w:color w:val="4B4B5A"/>
          <w:sz w:val="21"/>
          <w:szCs w:val="21"/>
        </w:rPr>
        <w:t>Bharatiya</w:t>
      </w:r>
      <w:proofErr w:type="spellEnd"/>
      <w:r w:rsidR="00803E60">
        <w:rPr>
          <w:rFonts w:ascii="poppins" w:hAnsi="poppins"/>
          <w:color w:val="4B4B5A"/>
          <w:sz w:val="21"/>
          <w:szCs w:val="21"/>
        </w:rPr>
        <w:t xml:space="preserve"> </w:t>
      </w:r>
      <w:proofErr w:type="spellStart"/>
      <w:r w:rsidR="00803E60">
        <w:rPr>
          <w:rFonts w:ascii="poppins" w:hAnsi="poppins"/>
          <w:color w:val="4B4B5A"/>
          <w:sz w:val="21"/>
          <w:szCs w:val="21"/>
        </w:rPr>
        <w:t>Nyaya</w:t>
      </w:r>
      <w:proofErr w:type="spellEnd"/>
      <w:r w:rsidR="00803E60">
        <w:rPr>
          <w:rFonts w:ascii="poppins" w:hAnsi="poppins"/>
          <w:color w:val="4B4B5A"/>
          <w:sz w:val="21"/>
          <w:szCs w:val="21"/>
        </w:rPr>
        <w:t xml:space="preserve"> </w:t>
      </w:r>
      <w:proofErr w:type="spellStart"/>
      <w:r w:rsidR="00803E60">
        <w:rPr>
          <w:rFonts w:ascii="poppins" w:hAnsi="poppins"/>
          <w:color w:val="4B4B5A"/>
          <w:sz w:val="21"/>
          <w:szCs w:val="21"/>
        </w:rPr>
        <w:t>Sanhita</w:t>
      </w:r>
      <w:proofErr w:type="spellEnd"/>
      <w:r w:rsidR="00803E60">
        <w:rPr>
          <w:rFonts w:ascii="poppins" w:hAnsi="poppins"/>
          <w:color w:val="4B4B5A"/>
          <w:sz w:val="21"/>
          <w:szCs w:val="21"/>
        </w:rPr>
        <w:t>, 2023, the Information Technology Act, 2000, and any rules or amendments made thereunder;</w:t>
      </w:r>
    </w:p>
    <w:p w14:paraId="00422AA8" w14:textId="1981D7DE" w:rsidR="00803E60" w:rsidRDefault="00057858"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(b) C</w:t>
      </w:r>
      <w:r w:rsidR="00803E60">
        <w:rPr>
          <w:rFonts w:ascii="poppins" w:hAnsi="poppins"/>
          <w:color w:val="4B4B5A"/>
          <w:sz w:val="21"/>
          <w:szCs w:val="21"/>
        </w:rPr>
        <w:t xml:space="preserve">hild </w:t>
      </w:r>
      <w:proofErr w:type="spellStart"/>
      <w:r w:rsidR="00803E60">
        <w:rPr>
          <w:rFonts w:ascii="poppins" w:hAnsi="poppins"/>
          <w:color w:val="4B4B5A"/>
          <w:sz w:val="21"/>
          <w:szCs w:val="21"/>
        </w:rPr>
        <w:t>labour</w:t>
      </w:r>
      <w:proofErr w:type="spellEnd"/>
      <w:r w:rsidR="00803E60">
        <w:rPr>
          <w:rFonts w:ascii="poppins" w:hAnsi="poppins"/>
          <w:color w:val="4B4B5A"/>
          <w:sz w:val="21"/>
          <w:szCs w:val="21"/>
        </w:rPr>
        <w:t xml:space="preserve"> laws and the guidelines set by National Commission for Protection of Child Rights (NCPCR). You must obtain proper permissions/ No Objection Certificate (NOC) from the guardians/ parents of the child featured in your Content; and</w:t>
      </w:r>
    </w:p>
    <w:p w14:paraId="056B21E9" w14:textId="2C0BB037" w:rsidR="00803E60" w:rsidRDefault="00057858" w:rsidP="00803E60">
      <w:pPr>
        <w:pStyle w:val="NormalWeb"/>
        <w:spacing w:before="0" w:beforeAutospacing="0"/>
        <w:rPr>
          <w:rFonts w:ascii="poppins" w:hAnsi="poppins"/>
          <w:color w:val="4B4B5A"/>
          <w:sz w:val="21"/>
          <w:szCs w:val="21"/>
        </w:rPr>
      </w:pPr>
      <w:r>
        <w:rPr>
          <w:rFonts w:ascii="poppins" w:hAnsi="poppins"/>
          <w:color w:val="4B4B5A"/>
          <w:sz w:val="21"/>
          <w:szCs w:val="21"/>
        </w:rPr>
        <w:t>(c) T</w:t>
      </w:r>
      <w:r w:rsidR="00803E60">
        <w:rPr>
          <w:rFonts w:ascii="poppins" w:hAnsi="poppins"/>
          <w:color w:val="4B4B5A"/>
          <w:sz w:val="21"/>
          <w:szCs w:val="21"/>
        </w:rPr>
        <w:t>he Flag Code of India and the Emblems and Names (Prevention and Improper Use) Act, 1950 whenever the Content includes the use of flags, emblems, insignia, or other symbols specified in these Acts.</w:t>
      </w:r>
    </w:p>
    <w:p w14:paraId="7A00A7EE" w14:textId="2121EB51" w:rsidR="00803E60" w:rsidRDefault="00803E60" w:rsidP="00803E60">
      <w:pPr>
        <w:pStyle w:val="NormalWeb"/>
        <w:spacing w:before="150" w:beforeAutospacing="0"/>
        <w:jc w:val="both"/>
        <w:rPr>
          <w:rFonts w:ascii="poppins" w:hAnsi="poppins"/>
          <w:color w:val="4B4B5A"/>
          <w:sz w:val="21"/>
          <w:szCs w:val="21"/>
        </w:rPr>
      </w:pPr>
      <w:r>
        <w:rPr>
          <w:rFonts w:ascii="poppins" w:hAnsi="poppins"/>
          <w:b/>
          <w:bCs/>
          <w:color w:val="4B4B5A"/>
          <w:sz w:val="21"/>
          <w:szCs w:val="21"/>
        </w:rPr>
        <w:t>2.2.</w:t>
      </w:r>
      <w:r w:rsidR="00057858">
        <w:rPr>
          <w:rFonts w:ascii="poppins" w:hAnsi="poppins"/>
          <w:b/>
          <w:bCs/>
          <w:color w:val="4B4B5A"/>
          <w:sz w:val="21"/>
          <w:szCs w:val="21"/>
        </w:rPr>
        <w:t xml:space="preserve"> </w:t>
      </w:r>
      <w:r w:rsidR="00057858">
        <w:rPr>
          <w:rFonts w:ascii="poppins" w:hAnsi="poppins"/>
          <w:color w:val="4B4B5A"/>
          <w:sz w:val="21"/>
          <w:szCs w:val="21"/>
        </w:rPr>
        <w:t xml:space="preserve">We are committed to </w:t>
      </w:r>
      <w:r>
        <w:rPr>
          <w:rFonts w:ascii="poppins" w:hAnsi="poppins"/>
          <w:color w:val="4B4B5A"/>
          <w:sz w:val="21"/>
          <w:szCs w:val="21"/>
        </w:rPr>
        <w:t xml:space="preserve">ensuring compliance with the Applicable Laws, and we actively cooperate with legal authorities and enforcement agencies to </w:t>
      </w:r>
      <w:proofErr w:type="gramStart"/>
      <w:r>
        <w:rPr>
          <w:rFonts w:ascii="poppins" w:hAnsi="poppins"/>
          <w:color w:val="4B4B5A"/>
          <w:sz w:val="21"/>
          <w:szCs w:val="21"/>
        </w:rPr>
        <w:t>adhere</w:t>
      </w:r>
      <w:proofErr w:type="gramEnd"/>
      <w:r>
        <w:rPr>
          <w:rFonts w:ascii="poppins" w:hAnsi="poppins"/>
          <w:color w:val="4B4B5A"/>
          <w:sz w:val="21"/>
          <w:szCs w:val="21"/>
        </w:rPr>
        <w:t xml:space="preserve"> compliance to and enforce the Applicable Laws.</w:t>
      </w:r>
    </w:p>
    <w:p w14:paraId="06375E32"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3. PROHIBITED CONTENT</w:t>
      </w:r>
    </w:p>
    <w:p w14:paraId="152553BF" w14:textId="24A8B240"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3.1.</w:t>
      </w:r>
      <w:r w:rsidR="00057858">
        <w:rPr>
          <w:rFonts w:ascii="poppins" w:hAnsi="poppins"/>
          <w:b/>
          <w:bCs/>
          <w:color w:val="4B4B5A"/>
          <w:sz w:val="21"/>
          <w:szCs w:val="21"/>
        </w:rPr>
        <w:t xml:space="preserve"> </w:t>
      </w:r>
      <w:r>
        <w:rPr>
          <w:rFonts w:ascii="poppins" w:hAnsi="poppins"/>
          <w:color w:val="4B4B5A"/>
          <w:sz w:val="21"/>
          <w:szCs w:val="21"/>
        </w:rPr>
        <w:t xml:space="preserve">You are prohibited from hosting, displaying, uploading, modifying, publishing, transmitting, updating or sharing on or through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proofErr w:type="gramStart"/>
      <w:r>
        <w:rPr>
          <w:rFonts w:ascii="poppins" w:hAnsi="poppins"/>
          <w:color w:val="4B4B5A"/>
          <w:sz w:val="21"/>
          <w:szCs w:val="21"/>
        </w:rPr>
        <w:t>,</w:t>
      </w:r>
      <w:proofErr w:type="gramEnd"/>
      <w:r>
        <w:rPr>
          <w:rFonts w:ascii="poppins" w:hAnsi="poppins"/>
          <w:color w:val="4B4B5A"/>
          <w:sz w:val="21"/>
          <w:szCs w:val="21"/>
        </w:rPr>
        <w:t xml:space="preserve"> any Content that may fall into the following categories:</w:t>
      </w:r>
    </w:p>
    <w:p w14:paraId="07198515" w14:textId="77777777" w:rsidR="00057858" w:rsidRDefault="00057858" w:rsidP="00803E60">
      <w:pPr>
        <w:pStyle w:val="NormalWeb"/>
        <w:spacing w:before="0" w:beforeAutospacing="0" w:after="150" w:afterAutospacing="0"/>
        <w:jc w:val="both"/>
        <w:rPr>
          <w:rFonts w:ascii="poppins" w:hAnsi="poppins"/>
          <w:color w:val="4B4B5A"/>
          <w:sz w:val="21"/>
          <w:szCs w:val="21"/>
        </w:rPr>
      </w:pPr>
    </w:p>
    <w:p w14:paraId="540A86F9"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(a) Sexual Content:</w:t>
      </w:r>
    </w:p>
    <w:p w14:paraId="53582134" w14:textId="77777777" w:rsidR="00057858"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is sexually explicit, obscene, </w:t>
      </w:r>
      <w:proofErr w:type="spellStart"/>
      <w:r>
        <w:rPr>
          <w:rFonts w:ascii="poppins" w:hAnsi="poppins"/>
          <w:color w:val="4B4B5A"/>
          <w:sz w:val="21"/>
          <w:szCs w:val="21"/>
        </w:rPr>
        <w:t>paedophilic</w:t>
      </w:r>
      <w:proofErr w:type="spellEnd"/>
      <w:r>
        <w:rPr>
          <w:rFonts w:ascii="poppins" w:hAnsi="poppins"/>
          <w:color w:val="4B4B5A"/>
          <w:sz w:val="21"/>
          <w:szCs w:val="21"/>
        </w:rPr>
        <w:t xml:space="preserve">, pornographic, or is invasive of another’s privacy including bodily privacy, or that insults or harasses individuals based on gender, race, or ethnicity. This includes, but is not limited to, depictions of sexual acts, nudity, explicit intimacy, images/ videos displaying private body parts such as sexual organs, or content that glorifies illegal sexual acts. </w:t>
      </w:r>
    </w:p>
    <w:p w14:paraId="21AC1350" w14:textId="77777777" w:rsidR="00057858" w:rsidRDefault="00803E60" w:rsidP="00803E60">
      <w:pPr>
        <w:pStyle w:val="NormalWeb"/>
        <w:spacing w:before="0" w:beforeAutospacing="0"/>
        <w:jc w:val="both"/>
        <w:rPr>
          <w:rFonts w:ascii="poppins" w:hAnsi="poppins"/>
          <w:color w:val="4B4B5A"/>
          <w:sz w:val="21"/>
          <w:szCs w:val="21"/>
        </w:rPr>
      </w:pPr>
      <w:proofErr w:type="gramStart"/>
      <w:r>
        <w:rPr>
          <w:rFonts w:ascii="poppins" w:hAnsi="poppins"/>
          <w:color w:val="4B4B5A"/>
          <w:sz w:val="21"/>
          <w:szCs w:val="21"/>
        </w:rPr>
        <w:t>Any suggestive Content that contains sexual innuendos – whether audio or visual that implies or alludes to sexual themes in an inappropriate manner.</w:t>
      </w:r>
      <w:proofErr w:type="gramEnd"/>
      <w:r>
        <w:rPr>
          <w:rFonts w:ascii="poppins" w:hAnsi="poppins"/>
          <w:color w:val="4B4B5A"/>
          <w:sz w:val="21"/>
          <w:szCs w:val="21"/>
        </w:rPr>
        <w:t xml:space="preserve"> </w:t>
      </w:r>
    </w:p>
    <w:p w14:paraId="32E8EE53" w14:textId="616DBA9A"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Any Content that is invasive of privacy, promotes exploitation, encourages illegal activities such as </w:t>
      </w:r>
      <w:proofErr w:type="spellStart"/>
      <w:r>
        <w:rPr>
          <w:rFonts w:ascii="poppins" w:hAnsi="poppins"/>
          <w:color w:val="4B4B5A"/>
          <w:sz w:val="21"/>
          <w:szCs w:val="21"/>
        </w:rPr>
        <w:t>sextortion</w:t>
      </w:r>
      <w:proofErr w:type="spellEnd"/>
      <w:r>
        <w:rPr>
          <w:rFonts w:ascii="poppins" w:hAnsi="poppins"/>
          <w:color w:val="4B4B5A"/>
          <w:sz w:val="21"/>
          <w:szCs w:val="21"/>
        </w:rPr>
        <w:t xml:space="preserve">, revenge pornography, bestiality, </w:t>
      </w:r>
      <w:proofErr w:type="spellStart"/>
      <w:r>
        <w:rPr>
          <w:rFonts w:ascii="poppins" w:hAnsi="poppins"/>
          <w:color w:val="4B4B5A"/>
          <w:sz w:val="21"/>
          <w:szCs w:val="21"/>
        </w:rPr>
        <w:t>paedophilia</w:t>
      </w:r>
      <w:proofErr w:type="spellEnd"/>
      <w:r>
        <w:rPr>
          <w:rFonts w:ascii="poppins" w:hAnsi="poppins"/>
          <w:color w:val="4B4B5A"/>
          <w:sz w:val="21"/>
          <w:szCs w:val="21"/>
        </w:rPr>
        <w:t>, or child sexual abuse, or depicts sexual violence, non-consensual acts, or harmful exploitation will be considered a strict violation of our Guidelines and will be removed immediately.</w:t>
      </w:r>
    </w:p>
    <w:p w14:paraId="2D0BC743"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(b) Non-Consensual (Personal) Content:</w:t>
      </w:r>
    </w:p>
    <w:p w14:paraId="37E81867"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impersonates others, misuses personal data, or shares personal or intimate photos, videos, or information without express consent. This includes any Content that invades privacy, reveals sensitive personal data (e.g., contact details, financial or health information, government IDs, or intimate media), or threatens to disclose such information.</w:t>
      </w:r>
    </w:p>
    <w:p w14:paraId="5DFCF0B2"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(c) Graphic Violence:</w:t>
      </w:r>
    </w:p>
    <w:p w14:paraId="4BAACF3B"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extreme gore, decapitations, excessive violence, or unsettling imagery intended to shock or discomfort users. This includes Content that glorifies violence, incites harm, or expresses intent to commit violence, as well as depictions of physical violence, animal cruelty, or the promotion of cruelty toward animals, promotes dangerous activities, terrorist organizations, criminal groups, or violent extremist ideologies, instructions on making explosives or firearms, or encourages participation in illegal activities or violent groups.</w:t>
      </w:r>
    </w:p>
    <w:p w14:paraId="72DCD9D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(d) Dangerous or Unlawful Content:</w:t>
      </w:r>
    </w:p>
    <w:p w14:paraId="1D9E951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promotes, endorses, or encourages harmful or illegal acts, or poses any risk to minors in any manner whatsoever. This includes Content that incites viewers to engage in dangerous activities, promotes organized crime, terrorism, or any other illegal activity, glorifies acts of animal abuse or torture, provides advice on adopting an illegal lifestyle, creating dangerous materials, or engaging in illegal activities, glorifies or promotes the use or consumption of illegal or controlled drugs, alcohol or tobacco products; or fosters enmity between different groups on the grounds of religion or caste with the intent to incite violence. Additionally, Content that promotes, depicts, or provides instructions on the creation, use, or trade of weapons in a manner that threatens public safety including biological, chemical, or nuclear weapons; detailed instructions on manufacturing firearms, explosives, or dangerous devices; portrays use of weapons showing extreme gore or prolonged suffering; branding or advertisement of weapons; explicit depictions of bombs being placed in airplanes or the airline industry; and classified military weapons or nuclear devices shown without government approval.</w:t>
      </w:r>
    </w:p>
    <w:p w14:paraId="67C9F71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(e) Hateful Content:</w:t>
      </w:r>
    </w:p>
    <w:p w14:paraId="4A19B4A7"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including derogatory comments, blasphemous remarks, hate speech, extremism or threats targeting individuals or groups, incites racial, gender, enmity, or discrimination against any religion, race, caste, scheduled caste, scheduled tribe, ethnicity, nationality, community, gender, sexual orientation, disability, or disease, or that degrades individuals or groups as inferior or with negative connotations, incites hatred or violence between groups based on these attributes or insults religious deities, symbols, or emblems, incendiary commentary or the promotion of hateful ideologies or supports organizations endorsing such beliefs.</w:t>
      </w:r>
    </w:p>
    <w:p w14:paraId="57344F72"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w:t>
      </w:r>
      <w:proofErr w:type="gramStart"/>
      <w:r>
        <w:rPr>
          <w:rFonts w:ascii="poppins" w:hAnsi="poppins"/>
          <w:b/>
          <w:bCs/>
          <w:color w:val="4B4B5A"/>
          <w:sz w:val="21"/>
          <w:szCs w:val="21"/>
        </w:rPr>
        <w:t>f</w:t>
      </w:r>
      <w:proofErr w:type="gramEnd"/>
      <w:r>
        <w:rPr>
          <w:rFonts w:ascii="poppins" w:hAnsi="poppins"/>
          <w:b/>
          <w:bCs/>
          <w:color w:val="4B4B5A"/>
          <w:sz w:val="21"/>
          <w:szCs w:val="21"/>
        </w:rPr>
        <w:t>) Promotes Gambling:</w:t>
      </w:r>
    </w:p>
    <w:p w14:paraId="0CD8AE0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is in the nature of an online game that is not verified as a permissible online game, or encouraging money laundering or gambling, or is in the nature of an advertisement or surrogate advertisement or promotion of an online game that is not a permissible online game or promoting the same in any manner whatsoever.</w:t>
      </w:r>
    </w:p>
    <w:p w14:paraId="6F98B4FA"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(g) Abuse, Self-Injury, Suicide Content:</w:t>
      </w:r>
    </w:p>
    <w:p w14:paraId="5063DFBE"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lastRenderedPageBreak/>
        <w:t>Content that depicts, promotes, or glorifies suicide, self-injury, or harm; discourages participation in dangerous activities; or involves the physical, mental, sexual, psychological maltreatment, neglect, or abuse of any individual, whether a child or an adult – including verbal abuse of a child, or provides instructions on self-injury, or mocks, demeans, or derogates victims and survivors of abuse, domestic violence, or other forms of self-harm.</w:t>
      </w:r>
    </w:p>
    <w:p w14:paraId="228B5ED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 xml:space="preserve">(h) Harassment and </w:t>
      </w:r>
      <w:proofErr w:type="spellStart"/>
      <w:r>
        <w:rPr>
          <w:rFonts w:ascii="poppins" w:hAnsi="poppins"/>
          <w:b/>
          <w:bCs/>
          <w:color w:val="4B4B5A"/>
          <w:sz w:val="21"/>
          <w:szCs w:val="21"/>
        </w:rPr>
        <w:t>Cyberbullying</w:t>
      </w:r>
      <w:proofErr w:type="spellEnd"/>
      <w:r>
        <w:rPr>
          <w:rFonts w:ascii="poppins" w:hAnsi="poppins"/>
          <w:b/>
          <w:bCs/>
          <w:color w:val="4B4B5A"/>
          <w:sz w:val="21"/>
          <w:szCs w:val="21"/>
        </w:rPr>
        <w:t xml:space="preserve"> Content:</w:t>
      </w:r>
    </w:p>
    <w:p w14:paraId="57C2C170"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includes abusive language, curse words, or maliciously edited media, or that objectifies, insults, or harasses individuals based on attributes such as gender, race, ethnicity, caste, </w:t>
      </w:r>
      <w:proofErr w:type="spellStart"/>
      <w:r>
        <w:rPr>
          <w:rFonts w:ascii="poppins" w:hAnsi="poppins"/>
          <w:color w:val="4B4B5A"/>
          <w:sz w:val="21"/>
          <w:szCs w:val="21"/>
        </w:rPr>
        <w:t>colour</w:t>
      </w:r>
      <w:proofErr w:type="spellEnd"/>
      <w:r>
        <w:rPr>
          <w:rFonts w:ascii="poppins" w:hAnsi="poppins"/>
          <w:color w:val="4B4B5A"/>
          <w:sz w:val="21"/>
          <w:szCs w:val="21"/>
        </w:rPr>
        <w:t>, disability, religion, or sexual sharing private information, images, or videos without consent to harass or endanger someone, engaging in sexual misconduct or unwelcome advances, blackmailing, or spreading false information to harm others emotionally, physically, or financially is strictly forbidden.</w:t>
      </w:r>
    </w:p>
    <w:p w14:paraId="6583C345"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(i) Infringing Content:</w:t>
      </w:r>
    </w:p>
    <w:p w14:paraId="0AE72941"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infringes upon the IPRs, or belongs to others, including copyright, trademark, patent, privacy, publicity, or other proprietary rights. This includes, but is not limited to, literary, musical, dramatic, artistic, sound recordings, and cinematographic works. Content where you do not have or have not obtained all necessary rights and permissions, subject to any claim, notice, or action indicating your Content infringes the rights of a third party, for which you have not paid the required payments to ensure that all royalties, fees, and other payments, as mandated under the Copyright Act, 1957 and its amendments, including those payable to copyright collection societies such as the Indian Performing Rights Society (IPRS) or the Indian Singers Rights Association (ISRA), for the utilization, performance, and communication of such Content.</w:t>
      </w:r>
    </w:p>
    <w:p w14:paraId="61264767"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(j) Violations of Privacy or Defamation Content:</w:t>
      </w:r>
    </w:p>
    <w:p w14:paraId="148E1B61"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false or defamatory statements to harm someone’s reputation or dignity.</w:t>
      </w:r>
    </w:p>
    <w:p w14:paraId="2ABD0D5D"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(k) Spam:</w:t>
      </w:r>
    </w:p>
    <w:p w14:paraId="31B67A4F"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software viruses or any other computer code, files or programs designed to interrupt, destroy or limit the functionality of any computer resource or to cause any security breaches.</w:t>
      </w:r>
    </w:p>
    <w:p w14:paraId="407EF427"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(l) Misinformation:</w:t>
      </w:r>
    </w:p>
    <w:p w14:paraId="616952A2"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is knowingly misleading, false, fraudulent representations, or deliberately fabricated. This includes hoaxes, fake propaganda, exaggerated news, or any Content aimed at misleading users or damaging someone’s reputation, manipulates media (text, audio, or video) to harm individuals, disrupt electoral or civic processes, defraud others, or incite division among groups based on religion, race, gender, or other characteristics, using manipulated media, such as AI-generated deep-fakes or falsified material, that appears authentic but is false, deceives or misleads the addressee about the origin of such messages or communicates any information which is grossly offensive or menacing in nature.</w:t>
      </w:r>
    </w:p>
    <w:p w14:paraId="20940238"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(m) Business Promotion and External Links:</w:t>
      </w:r>
    </w:p>
    <w:p w14:paraId="6925F15D" w14:textId="68B2D4D6"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falsely implies partnerships or affiliations, includes external links or watermarks or calls to action outside </w:t>
      </w:r>
      <w:r w:rsidR="00057858">
        <w:rPr>
          <w:rFonts w:ascii="poppins" w:hAnsi="poppins"/>
          <w:color w:val="4B4B5A"/>
          <w:sz w:val="21"/>
          <w:szCs w:val="21"/>
        </w:rPr>
        <w:t>(</w:t>
      </w:r>
      <w:r w:rsidR="00B120A0">
        <w:rPr>
          <w:rFonts w:ascii="poppins" w:hAnsi="poppins"/>
          <w:color w:val="4B4B5A"/>
          <w:sz w:val="21"/>
          <w:szCs w:val="21"/>
        </w:rPr>
        <w:t>GLIMZNOW</w:t>
      </w:r>
      <w:r w:rsidR="00057858">
        <w:rPr>
          <w:rFonts w:ascii="poppins" w:hAnsi="poppins"/>
          <w:color w:val="4B4B5A"/>
          <w:sz w:val="21"/>
          <w:szCs w:val="21"/>
        </w:rPr>
        <w:t>)</w:t>
      </w:r>
      <w:r>
        <w:rPr>
          <w:rFonts w:ascii="poppins" w:hAnsi="poppins"/>
          <w:color w:val="4B4B5A"/>
          <w:sz w:val="21"/>
          <w:szCs w:val="21"/>
        </w:rPr>
        <w:t>, contains misleading advertisements, or misuses another party’s branding in a way that may confuse or mislead users.</w:t>
      </w:r>
    </w:p>
    <w:p w14:paraId="6FA96083"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(n) Restricted Items:</w:t>
      </w:r>
    </w:p>
    <w:p w14:paraId="4FE878BA"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directly or indirectly offers, attempts to offer, trades or attempts to trade in any item, dealing of which is prohibited or restricted in any manner under the provisions of any Applicable Law.</w:t>
      </w:r>
    </w:p>
    <w:p w14:paraId="246C4A38"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(o) Threat to National Integrity or Public Order:</w:t>
      </w:r>
    </w:p>
    <w:p w14:paraId="6968073B"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threatens, endangers, or </w:t>
      </w:r>
      <w:proofErr w:type="spellStart"/>
      <w:r>
        <w:rPr>
          <w:rFonts w:ascii="poppins" w:hAnsi="poppins"/>
          <w:color w:val="4B4B5A"/>
          <w:sz w:val="21"/>
          <w:szCs w:val="21"/>
        </w:rPr>
        <w:t>jeopardises</w:t>
      </w:r>
      <w:proofErr w:type="spellEnd"/>
      <w:r>
        <w:rPr>
          <w:rFonts w:ascii="poppins" w:hAnsi="poppins"/>
          <w:color w:val="4B4B5A"/>
          <w:sz w:val="21"/>
          <w:szCs w:val="21"/>
        </w:rPr>
        <w:t xml:space="preserve"> the unity, integrity, </w:t>
      </w:r>
      <w:proofErr w:type="spellStart"/>
      <w:r>
        <w:rPr>
          <w:rFonts w:ascii="poppins" w:hAnsi="poppins"/>
          <w:color w:val="4B4B5A"/>
          <w:sz w:val="21"/>
          <w:szCs w:val="21"/>
        </w:rPr>
        <w:t>defence</w:t>
      </w:r>
      <w:proofErr w:type="spellEnd"/>
      <w:r>
        <w:rPr>
          <w:rFonts w:ascii="poppins" w:hAnsi="poppins"/>
          <w:color w:val="4B4B5A"/>
          <w:sz w:val="21"/>
          <w:szCs w:val="21"/>
        </w:rPr>
        <w:t>, security, or sovereignty of India, consists anti-national words or depictions, demeans or shows incorrect imagery of the Indian National Flag, disrupts public order, detrimental to India’s friendly relations with foreign states, and/ or is likely to incite violence, insults any nation, obstructs the investigation of offences, or disturbs the maintenance of public order.</w:t>
      </w:r>
    </w:p>
    <w:p w14:paraId="56EA47CF"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(p) Country/ Region specific restrictions:</w:t>
      </w:r>
    </w:p>
    <w:p w14:paraId="74D1C72F"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lastRenderedPageBreak/>
        <w:t>Some countries may have stricter standards regarding what qualifies as “Offensive Content” or “Illegal and Infringing Content”. We reserve the right to restrict the sale or distribution of any Content in countries or regions where it would violate local laws, cultural norms, or sensitivities, or for any other reason at our discretion.</w:t>
      </w:r>
    </w:p>
    <w:p w14:paraId="2ED34100" w14:textId="77777777" w:rsidR="00803E60" w:rsidRDefault="00803E60" w:rsidP="00803E60">
      <w:pPr>
        <w:pStyle w:val="NormalWeb"/>
        <w:spacing w:before="0" w:beforeAutospacing="0"/>
        <w:jc w:val="both"/>
        <w:rPr>
          <w:rFonts w:ascii="poppins" w:hAnsi="poppins"/>
          <w:b/>
          <w:bCs/>
          <w:color w:val="4B4B5A"/>
          <w:sz w:val="21"/>
          <w:szCs w:val="21"/>
        </w:rPr>
      </w:pPr>
      <w:r>
        <w:rPr>
          <w:rFonts w:ascii="poppins" w:hAnsi="poppins"/>
          <w:b/>
          <w:bCs/>
          <w:color w:val="4B4B5A"/>
          <w:sz w:val="21"/>
          <w:szCs w:val="21"/>
        </w:rPr>
        <w:t>(q) The Company may refuse to publish the Content in case it:</w:t>
      </w:r>
    </w:p>
    <w:p w14:paraId="79715844"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i</w:t>
      </w:r>
      <w:proofErr w:type="gramEnd"/>
      <w:r>
        <w:rPr>
          <w:rFonts w:ascii="poppins" w:hAnsi="poppins"/>
          <w:color w:val="4B4B5A"/>
          <w:sz w:val="21"/>
          <w:szCs w:val="21"/>
        </w:rPr>
        <w:t>) belongs to another person and to which the Content Creator does not have any right;</w:t>
      </w:r>
    </w:p>
    <w:p w14:paraId="0C541C8C"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(ii) is obscene, pornographic, </w:t>
      </w:r>
      <w:proofErr w:type="spellStart"/>
      <w:r>
        <w:rPr>
          <w:rFonts w:ascii="poppins" w:hAnsi="poppins"/>
          <w:color w:val="4B4B5A"/>
          <w:sz w:val="21"/>
          <w:szCs w:val="21"/>
        </w:rPr>
        <w:t>paedophilic</w:t>
      </w:r>
      <w:proofErr w:type="spellEnd"/>
      <w:r>
        <w:rPr>
          <w:rFonts w:ascii="poppins" w:hAnsi="poppins"/>
          <w:color w:val="4B4B5A"/>
          <w:sz w:val="21"/>
          <w:szCs w:val="21"/>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14:paraId="11D7D372"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iii</w:t>
      </w:r>
      <w:proofErr w:type="gramEnd"/>
      <w:r>
        <w:rPr>
          <w:rFonts w:ascii="poppins" w:hAnsi="poppins"/>
          <w:color w:val="4B4B5A"/>
          <w:sz w:val="21"/>
          <w:szCs w:val="21"/>
        </w:rPr>
        <w:t>) is harmful to a child;</w:t>
      </w:r>
    </w:p>
    <w:p w14:paraId="1FD772D0"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(iv) </w:t>
      </w:r>
      <w:proofErr w:type="gramStart"/>
      <w:r>
        <w:rPr>
          <w:rFonts w:ascii="poppins" w:hAnsi="poppins"/>
          <w:color w:val="4B4B5A"/>
          <w:sz w:val="21"/>
          <w:szCs w:val="21"/>
        </w:rPr>
        <w:t>infringes</w:t>
      </w:r>
      <w:proofErr w:type="gramEnd"/>
      <w:r>
        <w:rPr>
          <w:rFonts w:ascii="poppins" w:hAnsi="poppins"/>
          <w:color w:val="4B4B5A"/>
          <w:sz w:val="21"/>
          <w:szCs w:val="21"/>
        </w:rPr>
        <w:t xml:space="preserve"> any patent, trademark, copyright or other proprietary rights;</w:t>
      </w:r>
    </w:p>
    <w:p w14:paraId="275C6A75"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(v) 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fact check unit of the Central Government as the Ministry may, by notification published in the Official Gazette;</w:t>
      </w:r>
    </w:p>
    <w:p w14:paraId="1F6CDCA1"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 </w:t>
      </w:r>
      <w:proofErr w:type="gramStart"/>
      <w:r>
        <w:rPr>
          <w:rFonts w:ascii="poppins" w:hAnsi="poppins"/>
          <w:color w:val="4B4B5A"/>
          <w:sz w:val="21"/>
          <w:szCs w:val="21"/>
        </w:rPr>
        <w:t>impersonates</w:t>
      </w:r>
      <w:proofErr w:type="gramEnd"/>
      <w:r>
        <w:rPr>
          <w:rFonts w:ascii="poppins" w:hAnsi="poppins"/>
          <w:color w:val="4B4B5A"/>
          <w:sz w:val="21"/>
          <w:szCs w:val="21"/>
        </w:rPr>
        <w:t xml:space="preserve"> another person;</w:t>
      </w:r>
    </w:p>
    <w:p w14:paraId="2E58C2F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(vii) threatens the unity, integrity, </w:t>
      </w:r>
      <w:proofErr w:type="spellStart"/>
      <w:r>
        <w:rPr>
          <w:rFonts w:ascii="poppins" w:hAnsi="poppins"/>
          <w:color w:val="4B4B5A"/>
          <w:sz w:val="21"/>
          <w:szCs w:val="21"/>
        </w:rPr>
        <w:t>defence</w:t>
      </w:r>
      <w:proofErr w:type="spellEnd"/>
      <w:r>
        <w:rPr>
          <w:rFonts w:ascii="poppins" w:hAnsi="poppins"/>
          <w:color w:val="4B4B5A"/>
          <w:sz w:val="21"/>
          <w:szCs w:val="21"/>
        </w:rPr>
        <w:t>, security or sovereignty of India, friendly relations with foreign States, or public order, or causes incitement to the commission of any cognizable offence or prevents investigation of any offence or is insulting other nation;</w:t>
      </w:r>
    </w:p>
    <w:p w14:paraId="1E3C333B"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(viii) </w:t>
      </w:r>
      <w:proofErr w:type="gramStart"/>
      <w:r>
        <w:rPr>
          <w:rFonts w:ascii="poppins" w:hAnsi="poppins"/>
          <w:color w:val="4B4B5A"/>
          <w:sz w:val="21"/>
          <w:szCs w:val="21"/>
        </w:rPr>
        <w:t>contains</w:t>
      </w:r>
      <w:proofErr w:type="gramEnd"/>
      <w:r>
        <w:rPr>
          <w:rFonts w:ascii="poppins" w:hAnsi="poppins"/>
          <w:color w:val="4B4B5A"/>
          <w:sz w:val="21"/>
          <w:szCs w:val="21"/>
        </w:rPr>
        <w:t xml:space="preserve"> software virus or any other computer code, file or program designed to interrupt, destroy or limit the functionality of any computer resource;</w:t>
      </w:r>
    </w:p>
    <w:p w14:paraId="06862C70"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ix</w:t>
      </w:r>
      <w:proofErr w:type="gramEnd"/>
      <w:r>
        <w:rPr>
          <w:rFonts w:ascii="poppins" w:hAnsi="poppins"/>
          <w:color w:val="4B4B5A"/>
          <w:sz w:val="21"/>
          <w:szCs w:val="21"/>
        </w:rPr>
        <w:t>) is in the nature of an online game that is not verified as a permissible online game;</w:t>
      </w:r>
    </w:p>
    <w:p w14:paraId="64637B88"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 </w:t>
      </w:r>
      <w:proofErr w:type="gramStart"/>
      <w:r>
        <w:rPr>
          <w:rFonts w:ascii="poppins" w:hAnsi="poppins"/>
          <w:color w:val="4B4B5A"/>
          <w:sz w:val="21"/>
          <w:szCs w:val="21"/>
        </w:rPr>
        <w:t>is</w:t>
      </w:r>
      <w:proofErr w:type="gramEnd"/>
      <w:r>
        <w:rPr>
          <w:rFonts w:ascii="poppins" w:hAnsi="poppins"/>
          <w:color w:val="4B4B5A"/>
          <w:sz w:val="21"/>
          <w:szCs w:val="21"/>
        </w:rPr>
        <w:t xml:space="preserve"> in the nature of advertisement or surrogate advertisement or promotion of an online game that is not a permissible online game, or of any online gaming intermediary offering such an online game;</w:t>
      </w:r>
    </w:p>
    <w:p w14:paraId="57870F1C" w14:textId="0F17583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xi</w:t>
      </w:r>
      <w:proofErr w:type="gramEnd"/>
      <w:r>
        <w:rPr>
          <w:rFonts w:ascii="poppins" w:hAnsi="poppins"/>
          <w:color w:val="4B4B5A"/>
          <w:sz w:val="21"/>
          <w:szCs w:val="21"/>
        </w:rPr>
        <w:t xml:space="preserve">) fails to meet quality or technical standards required by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w:t>
      </w:r>
    </w:p>
    <w:p w14:paraId="735B84ED"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(xii) </w:t>
      </w:r>
      <w:proofErr w:type="gramStart"/>
      <w:r>
        <w:rPr>
          <w:rFonts w:ascii="poppins" w:hAnsi="poppins"/>
          <w:color w:val="4B4B5A"/>
          <w:sz w:val="21"/>
          <w:szCs w:val="21"/>
        </w:rPr>
        <w:t>violates</w:t>
      </w:r>
      <w:proofErr w:type="gramEnd"/>
      <w:r>
        <w:rPr>
          <w:rFonts w:ascii="poppins" w:hAnsi="poppins"/>
          <w:color w:val="4B4B5A"/>
          <w:sz w:val="21"/>
          <w:szCs w:val="21"/>
        </w:rPr>
        <w:t xml:space="preserve"> country-specific restrictions; and</w:t>
      </w:r>
    </w:p>
    <w:p w14:paraId="19077D8C" w14:textId="77777777"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(e) "A" rating for adult-restricted content.</w:t>
      </w:r>
    </w:p>
    <w:p w14:paraId="4F682AAA"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(xiii) </w:t>
      </w:r>
      <w:proofErr w:type="gramStart"/>
      <w:r>
        <w:rPr>
          <w:rFonts w:ascii="poppins" w:hAnsi="poppins"/>
          <w:color w:val="4B4B5A"/>
          <w:sz w:val="21"/>
          <w:szCs w:val="21"/>
        </w:rPr>
        <w:t>violates</w:t>
      </w:r>
      <w:proofErr w:type="gramEnd"/>
      <w:r>
        <w:rPr>
          <w:rFonts w:ascii="poppins" w:hAnsi="poppins"/>
          <w:color w:val="4B4B5A"/>
          <w:sz w:val="21"/>
          <w:szCs w:val="21"/>
        </w:rPr>
        <w:t xml:space="preserve"> any law for the time being in force.</w:t>
      </w:r>
    </w:p>
    <w:p w14:paraId="6A39AE8C"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4. QUALITY STANDARDS</w:t>
      </w:r>
    </w:p>
    <w:p w14:paraId="41EA1530"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4.1</w:t>
      </w:r>
      <w:proofErr w:type="gramStart"/>
      <w:r>
        <w:rPr>
          <w:rFonts w:ascii="poppins" w:hAnsi="poppins"/>
          <w:b/>
          <w:bCs/>
          <w:color w:val="4B4B5A"/>
          <w:sz w:val="21"/>
          <w:szCs w:val="21"/>
        </w:rPr>
        <w:t>.</w:t>
      </w:r>
      <w:r>
        <w:rPr>
          <w:rFonts w:ascii="poppins" w:hAnsi="poppins"/>
          <w:color w:val="4B4B5A"/>
          <w:sz w:val="21"/>
          <w:szCs w:val="21"/>
        </w:rPr>
        <w:t>All</w:t>
      </w:r>
      <w:proofErr w:type="gramEnd"/>
      <w:r>
        <w:rPr>
          <w:rFonts w:ascii="poppins" w:hAnsi="poppins"/>
          <w:color w:val="4B4B5A"/>
          <w:sz w:val="21"/>
          <w:szCs w:val="21"/>
        </w:rPr>
        <w:t xml:space="preserve"> Content must meet the technical and quality standards required by us and ensure that audio and video durations match, video resolutions, audio quality, file formats, cover images include the title name, captions are accurate and synchronized, free from references to inaccurate channels or sources, must avoid unsupported functionality, misrepresentative metadata, and cover images to be in a supported language. We reserve the right to determine and provide such standards to you from time to time.</w:t>
      </w:r>
    </w:p>
    <w:p w14:paraId="4C3BB498"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4.2</w:t>
      </w:r>
      <w:proofErr w:type="gramStart"/>
      <w:r>
        <w:rPr>
          <w:rFonts w:ascii="poppins" w:hAnsi="poppins"/>
          <w:b/>
          <w:bCs/>
          <w:color w:val="4B4B5A"/>
          <w:sz w:val="21"/>
          <w:szCs w:val="21"/>
        </w:rPr>
        <w:t>.</w:t>
      </w:r>
      <w:r>
        <w:rPr>
          <w:rFonts w:ascii="poppins" w:hAnsi="poppins"/>
          <w:color w:val="4B4B5A"/>
          <w:sz w:val="21"/>
          <w:szCs w:val="21"/>
        </w:rPr>
        <w:t>Duplicate</w:t>
      </w:r>
      <w:proofErr w:type="gramEnd"/>
      <w:r>
        <w:rPr>
          <w:rFonts w:ascii="poppins" w:hAnsi="poppins"/>
          <w:color w:val="4B4B5A"/>
          <w:sz w:val="21"/>
          <w:szCs w:val="21"/>
        </w:rPr>
        <w:t xml:space="preserve"> Content, static images or Content lacking significant visual variation must be avoided.</w:t>
      </w:r>
    </w:p>
    <w:p w14:paraId="298C031D"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4.3</w:t>
      </w:r>
      <w:proofErr w:type="gramStart"/>
      <w:r>
        <w:rPr>
          <w:rFonts w:ascii="poppins" w:hAnsi="poppins"/>
          <w:b/>
          <w:bCs/>
          <w:color w:val="4B4B5A"/>
          <w:sz w:val="21"/>
          <w:szCs w:val="21"/>
        </w:rPr>
        <w:t>.</w:t>
      </w:r>
      <w:r>
        <w:rPr>
          <w:rFonts w:ascii="poppins" w:hAnsi="poppins"/>
          <w:color w:val="4B4B5A"/>
          <w:sz w:val="21"/>
          <w:szCs w:val="21"/>
        </w:rPr>
        <w:t>You</w:t>
      </w:r>
      <w:proofErr w:type="gramEnd"/>
      <w:r>
        <w:rPr>
          <w:rFonts w:ascii="poppins" w:hAnsi="poppins"/>
          <w:color w:val="4B4B5A"/>
          <w:sz w:val="21"/>
          <w:szCs w:val="21"/>
        </w:rPr>
        <w:t xml:space="preserve"> must review your Content thoroughly and ensure that it is free from technical errors, inconsistencies, and quality issues prior to its upload.</w:t>
      </w:r>
    </w:p>
    <w:p w14:paraId="7B60257B"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 xml:space="preserve">5. ADHERENCE TO CODE OF ETHICS (Information Technology (Intermediary Guidelines and Digital Media Ethics </w:t>
      </w:r>
      <w:proofErr w:type="gramStart"/>
      <w:r>
        <w:rPr>
          <w:rFonts w:ascii="Arial" w:hAnsi="Arial" w:cs="Arial"/>
          <w:color w:val="343A40"/>
          <w:sz w:val="27"/>
          <w:szCs w:val="27"/>
        </w:rPr>
        <w:t>Code )Rules</w:t>
      </w:r>
      <w:proofErr w:type="gramEnd"/>
      <w:r>
        <w:rPr>
          <w:rFonts w:ascii="Arial" w:hAnsi="Arial" w:cs="Arial"/>
          <w:color w:val="343A40"/>
          <w:sz w:val="27"/>
          <w:szCs w:val="27"/>
        </w:rPr>
        <w:t>, 2021)</w:t>
      </w:r>
    </w:p>
    <w:p w14:paraId="328AD77F"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5.1</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from time to time may be required to provide us with information, inter alia, Content classification categories, Content descriptors, ratings, context, theme, and tone in connection with the Content to comply with Code of Ethics prescribed under the Information Technology (Intermediary Guidelines and Digital Media Ethics Code) Rules, 2021 and other Applicable Laws.</w:t>
      </w:r>
    </w:p>
    <w:p w14:paraId="1379E7B3"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lastRenderedPageBreak/>
        <w:t>5.2</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must exercise due caution and discretion when portraying the activities, beliefs, practices, or views of any racial or religious group. We may require you to classify the Content according to its nature and type basis various factors such as violence, nudity, sex, language, drug and substance abuse, and horror into following rating categories:</w:t>
      </w:r>
    </w:p>
    <w:p w14:paraId="46BA7938"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(a) "U" rating for content suitable for all ages, including children;</w:t>
      </w:r>
    </w:p>
    <w:p w14:paraId="7AC9463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(b) "U/A 7+" rating for content appropriate for individuals aged 7 and above, with parental guidance for those under 7;</w:t>
      </w:r>
    </w:p>
    <w:p w14:paraId="169782E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(c) "U/A 13+" rating for content suitable for persons aged 13 and above, with parental guidance for those under 13;</w:t>
      </w:r>
    </w:p>
    <w:p w14:paraId="4D858001"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(d) "U/A 16+" rating for content appropriate for individuals aged 16 and above, with parental guidance for those under 16; and</w:t>
      </w:r>
    </w:p>
    <w:p w14:paraId="158C8706" w14:textId="77777777"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(e) "A" rating for adult-restricted content.</w:t>
      </w:r>
    </w:p>
    <w:p w14:paraId="4B24B0CB"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6. CODE OF CONDUCT</w:t>
      </w:r>
    </w:p>
    <w:p w14:paraId="599F3DC0" w14:textId="4A53449B"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6.1</w:t>
      </w:r>
      <w:proofErr w:type="gramStart"/>
      <w:r>
        <w:rPr>
          <w:rFonts w:ascii="poppins" w:hAnsi="poppins"/>
          <w:b/>
          <w:bCs/>
          <w:color w:val="4B4B5A"/>
          <w:sz w:val="21"/>
          <w:szCs w:val="21"/>
        </w:rPr>
        <w:t>.</w:t>
      </w:r>
      <w:r>
        <w:rPr>
          <w:rFonts w:ascii="poppins" w:hAnsi="poppins"/>
          <w:color w:val="4B4B5A"/>
          <w:sz w:val="21"/>
          <w:szCs w:val="21"/>
        </w:rPr>
        <w:t>You</w:t>
      </w:r>
      <w:proofErr w:type="gramEnd"/>
      <w:r>
        <w:rPr>
          <w:rFonts w:ascii="poppins" w:hAnsi="poppins"/>
          <w:color w:val="4B4B5A"/>
          <w:sz w:val="21"/>
          <w:szCs w:val="21"/>
        </w:rPr>
        <w:t xml:space="preserve"> shall only use secure methods for uploading Content and refrain from uploading viruses, malicious code, or engaging in any activity that could disable, overburden, interfere with, or impair the improper functioning of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You shall not artificially inflate traffic, followers, likes, or interactions and avoid posting misleading or malicious links, including those containing malware or phishing attempts.</w:t>
      </w:r>
    </w:p>
    <w:p w14:paraId="4D10DF11"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6.2</w:t>
      </w:r>
      <w:proofErr w:type="gramStart"/>
      <w:r>
        <w:rPr>
          <w:rFonts w:ascii="poppins" w:hAnsi="poppins"/>
          <w:b/>
          <w:bCs/>
          <w:color w:val="4B4B5A"/>
          <w:sz w:val="21"/>
          <w:szCs w:val="21"/>
        </w:rPr>
        <w:t>.</w:t>
      </w:r>
      <w:r>
        <w:rPr>
          <w:rFonts w:ascii="poppins" w:hAnsi="poppins"/>
          <w:color w:val="4B4B5A"/>
          <w:sz w:val="21"/>
          <w:szCs w:val="21"/>
        </w:rPr>
        <w:t>You</w:t>
      </w:r>
      <w:proofErr w:type="gramEnd"/>
      <w:r>
        <w:rPr>
          <w:rFonts w:ascii="poppins" w:hAnsi="poppins"/>
          <w:color w:val="4B4B5A"/>
          <w:sz w:val="21"/>
          <w:szCs w:val="21"/>
        </w:rPr>
        <w:t xml:space="preserve"> shall not harass other users and/ or Creators, use abusive language, or taking any actions that may create a hostile environment for others. Creators found violating this may face account/ channel restrictions, discontinuation, or deactivation.</w:t>
      </w:r>
    </w:p>
    <w:p w14:paraId="1B4A73BB"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6.3</w:t>
      </w:r>
      <w:proofErr w:type="gramStart"/>
      <w:r>
        <w:rPr>
          <w:rFonts w:ascii="poppins" w:hAnsi="poppins"/>
          <w:b/>
          <w:bCs/>
          <w:color w:val="4B4B5A"/>
          <w:sz w:val="21"/>
          <w:szCs w:val="21"/>
        </w:rPr>
        <w:t>.</w:t>
      </w:r>
      <w:r>
        <w:rPr>
          <w:rFonts w:ascii="poppins" w:hAnsi="poppins"/>
          <w:color w:val="4B4B5A"/>
          <w:sz w:val="21"/>
          <w:szCs w:val="21"/>
        </w:rPr>
        <w:t>Use</w:t>
      </w:r>
      <w:proofErr w:type="gramEnd"/>
      <w:r>
        <w:rPr>
          <w:rFonts w:ascii="poppins" w:hAnsi="poppins"/>
          <w:color w:val="4B4B5A"/>
          <w:sz w:val="21"/>
          <w:szCs w:val="21"/>
        </w:rPr>
        <w:t xml:space="preserve"> the “Report” option to notify us of Content or activity violating these Guidelines. We may review and take appropriate action, including Content removal.</w:t>
      </w:r>
    </w:p>
    <w:p w14:paraId="12469DA2"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6.4</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when </w:t>
      </w:r>
      <w:proofErr w:type="spellStart"/>
      <w:r>
        <w:rPr>
          <w:rFonts w:ascii="poppins" w:hAnsi="poppins"/>
          <w:color w:val="4B4B5A"/>
          <w:sz w:val="21"/>
          <w:szCs w:val="21"/>
        </w:rPr>
        <w:t>resharing</w:t>
      </w:r>
      <w:proofErr w:type="spellEnd"/>
      <w:r>
        <w:rPr>
          <w:rFonts w:ascii="poppins" w:hAnsi="poppins"/>
          <w:color w:val="4B4B5A"/>
          <w:sz w:val="21"/>
          <w:szCs w:val="21"/>
        </w:rPr>
        <w:t xml:space="preserve"> Content, shall provide proper attribution, including watermarks and credits to the original source, ensuring you have appropriate rights for any third-party Content.</w:t>
      </w:r>
    </w:p>
    <w:p w14:paraId="3A1A1B61"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7. ADVERTISING AND ASCI CODE</w:t>
      </w:r>
    </w:p>
    <w:p w14:paraId="169935AD"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7.1</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shall comply with the Advertising Standards Council of India (ASCI) guidelines including but not limited to Guidelines for Influencer Advertising in Digital Media to, inter alia, ensure that the Content (including any advertisements/ promotional material therein) is truthful and non-deceptive; and includes relevant disclaimers and/ or disclosures.</w:t>
      </w:r>
    </w:p>
    <w:p w14:paraId="0EACF4BC"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7.2</w:t>
      </w:r>
      <w:proofErr w:type="gramStart"/>
      <w:r>
        <w:rPr>
          <w:rFonts w:ascii="poppins" w:hAnsi="poppins"/>
          <w:b/>
          <w:bCs/>
          <w:color w:val="4B4B5A"/>
          <w:sz w:val="21"/>
          <w:szCs w:val="21"/>
        </w:rPr>
        <w:t>.</w:t>
      </w:r>
      <w:r>
        <w:rPr>
          <w:rFonts w:ascii="poppins" w:hAnsi="poppins"/>
          <w:color w:val="4B4B5A"/>
          <w:sz w:val="21"/>
          <w:szCs w:val="21"/>
        </w:rPr>
        <w:t>Clearly</w:t>
      </w:r>
      <w:proofErr w:type="gramEnd"/>
      <w:r>
        <w:rPr>
          <w:rFonts w:ascii="poppins" w:hAnsi="poppins"/>
          <w:color w:val="4B4B5A"/>
          <w:sz w:val="21"/>
          <w:szCs w:val="21"/>
        </w:rPr>
        <w:t xml:space="preserve"> disclose all sponsored Content or advertisements to the audience, ensuring they are transparently marked and do not mislead the audience. Disclose advertisements using prominent labels like “Ad”, “Sponsored”, “Paid Partnership”, or if there is any material connection. For Creators specifically in the health/ nutrition and finance/ banking categories, you must have relevant qualifications and disclose it upfront in text or visual posts or mention at the start of your Content.</w:t>
      </w:r>
    </w:p>
    <w:p w14:paraId="1C357D5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7.3.</w:t>
      </w:r>
      <w:r>
        <w:rPr>
          <w:rFonts w:ascii="poppins" w:hAnsi="poppins"/>
          <w:color w:val="4B4B5A"/>
          <w:sz w:val="21"/>
          <w:szCs w:val="21"/>
        </w:rPr>
        <w:t xml:space="preserve"> You must label promotional material with a clear and prominent disclosure, not hidden in </w:t>
      </w:r>
      <w:proofErr w:type="spellStart"/>
      <w:r>
        <w:rPr>
          <w:rFonts w:ascii="poppins" w:hAnsi="poppins"/>
          <w:color w:val="4B4B5A"/>
          <w:sz w:val="21"/>
          <w:szCs w:val="21"/>
        </w:rPr>
        <w:t>hashtags</w:t>
      </w:r>
      <w:proofErr w:type="spellEnd"/>
      <w:r>
        <w:rPr>
          <w:rFonts w:ascii="poppins" w:hAnsi="poppins"/>
          <w:color w:val="4B4B5A"/>
          <w:sz w:val="21"/>
          <w:szCs w:val="21"/>
        </w:rPr>
        <w:t>, bios, or at the end of posts identifying it as an advertisement. You are responsible for ensuring compliance with such disclosure guidelines. These disclosures should be positioned upfront and prominently to ensure it is easily visible and noticeable.</w:t>
      </w:r>
    </w:p>
    <w:p w14:paraId="4B15DFB9"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8. SUPPORT &amp; ASSISTANCE</w:t>
      </w:r>
    </w:p>
    <w:p w14:paraId="21349EBD" w14:textId="415951D0"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In the event you face any issues, or concerns arising in connection with your Content, the use of Platform or Services, you may contact the Company’s support team for assistance. All such inquiries or support requests must be submitted via email at: </w:t>
      </w:r>
      <w:r w:rsidR="00F5070F">
        <w:rPr>
          <w:rFonts w:ascii="poppins" w:hAnsi="poppins"/>
          <w:color w:val="4B4B5A"/>
          <w:sz w:val="21"/>
          <w:szCs w:val="21"/>
        </w:rPr>
        <w:t xml:space="preserve">EMAIL. </w:t>
      </w:r>
      <w:r>
        <w:rPr>
          <w:rFonts w:ascii="poppins" w:hAnsi="poppins"/>
          <w:color w:val="4B4B5A"/>
          <w:sz w:val="21"/>
          <w:szCs w:val="21"/>
        </w:rPr>
        <w:t xml:space="preserve"> Please ensure that your communication includes relevant details such as details of your account, a clear description of the issue or concern, and any supporting documentation or screenshots that may help expedite the resolution process.</w:t>
      </w:r>
    </w:p>
    <w:p w14:paraId="34ED70B6" w14:textId="3791FEAF" w:rsidR="00F9455B" w:rsidRPr="00803E60" w:rsidRDefault="00F9455B" w:rsidP="00803E60">
      <w:bookmarkStart w:id="0" w:name="_GoBack"/>
      <w:bookmarkEnd w:id="0"/>
    </w:p>
    <w:sectPr w:rsidR="00F9455B" w:rsidRPr="00803E60" w:rsidSect="00EE0DE8">
      <w:pgSz w:w="11907" w:h="16839" w:code="9"/>
      <w:pgMar w:top="36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D7B"/>
    <w:rsid w:val="00002B24"/>
    <w:rsid w:val="000070CC"/>
    <w:rsid w:val="00023AAA"/>
    <w:rsid w:val="000333A6"/>
    <w:rsid w:val="00036251"/>
    <w:rsid w:val="00041C1A"/>
    <w:rsid w:val="00043EC9"/>
    <w:rsid w:val="00057858"/>
    <w:rsid w:val="00062111"/>
    <w:rsid w:val="00067AB6"/>
    <w:rsid w:val="00067CBA"/>
    <w:rsid w:val="00075496"/>
    <w:rsid w:val="000A27B4"/>
    <w:rsid w:val="000D2380"/>
    <w:rsid w:val="000E079D"/>
    <w:rsid w:val="000E0827"/>
    <w:rsid w:val="000E234D"/>
    <w:rsid w:val="000E4C9F"/>
    <w:rsid w:val="000E5942"/>
    <w:rsid w:val="000F3E04"/>
    <w:rsid w:val="000F64CB"/>
    <w:rsid w:val="001108DB"/>
    <w:rsid w:val="001133CF"/>
    <w:rsid w:val="00115CE6"/>
    <w:rsid w:val="001200F1"/>
    <w:rsid w:val="001241BF"/>
    <w:rsid w:val="00141C77"/>
    <w:rsid w:val="00144B37"/>
    <w:rsid w:val="00147A09"/>
    <w:rsid w:val="001538A1"/>
    <w:rsid w:val="001562FB"/>
    <w:rsid w:val="0016586E"/>
    <w:rsid w:val="00171C4C"/>
    <w:rsid w:val="00184BC4"/>
    <w:rsid w:val="0019072A"/>
    <w:rsid w:val="001C1D7B"/>
    <w:rsid w:val="001C3D5F"/>
    <w:rsid w:val="001C3EDF"/>
    <w:rsid w:val="001D06D0"/>
    <w:rsid w:val="001D4297"/>
    <w:rsid w:val="001E60E3"/>
    <w:rsid w:val="001F33D6"/>
    <w:rsid w:val="001F72FF"/>
    <w:rsid w:val="00205AC8"/>
    <w:rsid w:val="00214D0D"/>
    <w:rsid w:val="00216A9A"/>
    <w:rsid w:val="002279BA"/>
    <w:rsid w:val="00234155"/>
    <w:rsid w:val="0024169E"/>
    <w:rsid w:val="002419E1"/>
    <w:rsid w:val="00241A97"/>
    <w:rsid w:val="002538B3"/>
    <w:rsid w:val="00280624"/>
    <w:rsid w:val="00290A22"/>
    <w:rsid w:val="0029121E"/>
    <w:rsid w:val="002936D0"/>
    <w:rsid w:val="002938F0"/>
    <w:rsid w:val="002D1BCB"/>
    <w:rsid w:val="002D3575"/>
    <w:rsid w:val="002D48DF"/>
    <w:rsid w:val="002E39E5"/>
    <w:rsid w:val="002F33B0"/>
    <w:rsid w:val="002F6A2F"/>
    <w:rsid w:val="00305578"/>
    <w:rsid w:val="003154CB"/>
    <w:rsid w:val="00317100"/>
    <w:rsid w:val="00326A81"/>
    <w:rsid w:val="00327057"/>
    <w:rsid w:val="003336BB"/>
    <w:rsid w:val="0034034A"/>
    <w:rsid w:val="0034684A"/>
    <w:rsid w:val="0035067F"/>
    <w:rsid w:val="00360132"/>
    <w:rsid w:val="003604A7"/>
    <w:rsid w:val="00365A56"/>
    <w:rsid w:val="00391008"/>
    <w:rsid w:val="003915DF"/>
    <w:rsid w:val="003964B3"/>
    <w:rsid w:val="003B2362"/>
    <w:rsid w:val="003D0324"/>
    <w:rsid w:val="003D631E"/>
    <w:rsid w:val="003F10C1"/>
    <w:rsid w:val="003F1572"/>
    <w:rsid w:val="003F2069"/>
    <w:rsid w:val="003F7EF8"/>
    <w:rsid w:val="00411586"/>
    <w:rsid w:val="0041401D"/>
    <w:rsid w:val="00414BC4"/>
    <w:rsid w:val="00414D46"/>
    <w:rsid w:val="00415614"/>
    <w:rsid w:val="00424F96"/>
    <w:rsid w:val="00431B85"/>
    <w:rsid w:val="0043232D"/>
    <w:rsid w:val="004411D7"/>
    <w:rsid w:val="0044437D"/>
    <w:rsid w:val="00445178"/>
    <w:rsid w:val="0045024A"/>
    <w:rsid w:val="004512A8"/>
    <w:rsid w:val="0045496A"/>
    <w:rsid w:val="004600FA"/>
    <w:rsid w:val="0047427D"/>
    <w:rsid w:val="00480795"/>
    <w:rsid w:val="00483BA0"/>
    <w:rsid w:val="00485BF7"/>
    <w:rsid w:val="004911DB"/>
    <w:rsid w:val="00494A92"/>
    <w:rsid w:val="004B14D9"/>
    <w:rsid w:val="004B1F40"/>
    <w:rsid w:val="004B50E0"/>
    <w:rsid w:val="004B5153"/>
    <w:rsid w:val="004C47A6"/>
    <w:rsid w:val="004C5AF1"/>
    <w:rsid w:val="004E239F"/>
    <w:rsid w:val="00510972"/>
    <w:rsid w:val="0051175C"/>
    <w:rsid w:val="00516B81"/>
    <w:rsid w:val="00521D0F"/>
    <w:rsid w:val="00526784"/>
    <w:rsid w:val="0053340F"/>
    <w:rsid w:val="00552377"/>
    <w:rsid w:val="005571B3"/>
    <w:rsid w:val="00557452"/>
    <w:rsid w:val="00562A56"/>
    <w:rsid w:val="00574F8E"/>
    <w:rsid w:val="00584A0B"/>
    <w:rsid w:val="005913CD"/>
    <w:rsid w:val="00594066"/>
    <w:rsid w:val="005A21C7"/>
    <w:rsid w:val="005A2492"/>
    <w:rsid w:val="005A2820"/>
    <w:rsid w:val="005A4BA2"/>
    <w:rsid w:val="005A62CC"/>
    <w:rsid w:val="005C321F"/>
    <w:rsid w:val="005C6966"/>
    <w:rsid w:val="005D22DF"/>
    <w:rsid w:val="005E0E65"/>
    <w:rsid w:val="005E1E8A"/>
    <w:rsid w:val="005E5262"/>
    <w:rsid w:val="00602943"/>
    <w:rsid w:val="00602AA4"/>
    <w:rsid w:val="006103EA"/>
    <w:rsid w:val="00615049"/>
    <w:rsid w:val="006153F2"/>
    <w:rsid w:val="0061691E"/>
    <w:rsid w:val="00623FE6"/>
    <w:rsid w:val="00630F26"/>
    <w:rsid w:val="00636624"/>
    <w:rsid w:val="006403C8"/>
    <w:rsid w:val="006505C2"/>
    <w:rsid w:val="0065464A"/>
    <w:rsid w:val="006561E3"/>
    <w:rsid w:val="006570A9"/>
    <w:rsid w:val="00663D33"/>
    <w:rsid w:val="00667FB5"/>
    <w:rsid w:val="00674AE9"/>
    <w:rsid w:val="006753F6"/>
    <w:rsid w:val="00675BF1"/>
    <w:rsid w:val="00681120"/>
    <w:rsid w:val="00683913"/>
    <w:rsid w:val="00683F43"/>
    <w:rsid w:val="006C04BC"/>
    <w:rsid w:val="006C2DDE"/>
    <w:rsid w:val="006E187E"/>
    <w:rsid w:val="006E4259"/>
    <w:rsid w:val="006E6280"/>
    <w:rsid w:val="006F228D"/>
    <w:rsid w:val="007011AB"/>
    <w:rsid w:val="007016F7"/>
    <w:rsid w:val="00711F7E"/>
    <w:rsid w:val="00721592"/>
    <w:rsid w:val="0073131A"/>
    <w:rsid w:val="00735671"/>
    <w:rsid w:val="00737555"/>
    <w:rsid w:val="007524FF"/>
    <w:rsid w:val="007708FF"/>
    <w:rsid w:val="00773E44"/>
    <w:rsid w:val="00781772"/>
    <w:rsid w:val="00787647"/>
    <w:rsid w:val="00791841"/>
    <w:rsid w:val="00791F94"/>
    <w:rsid w:val="007B23EE"/>
    <w:rsid w:val="007B25D8"/>
    <w:rsid w:val="007C0FB8"/>
    <w:rsid w:val="007C1CB7"/>
    <w:rsid w:val="007C6618"/>
    <w:rsid w:val="007C709D"/>
    <w:rsid w:val="007D3D88"/>
    <w:rsid w:val="007E2B00"/>
    <w:rsid w:val="007E5EA1"/>
    <w:rsid w:val="007E6CFC"/>
    <w:rsid w:val="007F3AF7"/>
    <w:rsid w:val="008004DE"/>
    <w:rsid w:val="00803E60"/>
    <w:rsid w:val="0082059A"/>
    <w:rsid w:val="00821250"/>
    <w:rsid w:val="00821A5B"/>
    <w:rsid w:val="00823801"/>
    <w:rsid w:val="0083664C"/>
    <w:rsid w:val="0084038D"/>
    <w:rsid w:val="00840CB0"/>
    <w:rsid w:val="00857A52"/>
    <w:rsid w:val="008646A9"/>
    <w:rsid w:val="00870F3B"/>
    <w:rsid w:val="00880A9B"/>
    <w:rsid w:val="00890D33"/>
    <w:rsid w:val="00896AA5"/>
    <w:rsid w:val="008A0440"/>
    <w:rsid w:val="008A1BCE"/>
    <w:rsid w:val="008A38C6"/>
    <w:rsid w:val="008D13EE"/>
    <w:rsid w:val="008D4DA2"/>
    <w:rsid w:val="008D5ED2"/>
    <w:rsid w:val="009022AE"/>
    <w:rsid w:val="00905736"/>
    <w:rsid w:val="00910525"/>
    <w:rsid w:val="00911318"/>
    <w:rsid w:val="0091568F"/>
    <w:rsid w:val="00915A06"/>
    <w:rsid w:val="00921EBC"/>
    <w:rsid w:val="00933FA6"/>
    <w:rsid w:val="00937801"/>
    <w:rsid w:val="0094146E"/>
    <w:rsid w:val="009441E4"/>
    <w:rsid w:val="0094646D"/>
    <w:rsid w:val="009467EA"/>
    <w:rsid w:val="00955117"/>
    <w:rsid w:val="0096240A"/>
    <w:rsid w:val="00964C1A"/>
    <w:rsid w:val="009651FE"/>
    <w:rsid w:val="00975C98"/>
    <w:rsid w:val="009820E5"/>
    <w:rsid w:val="0099250A"/>
    <w:rsid w:val="009935DC"/>
    <w:rsid w:val="009A2FFE"/>
    <w:rsid w:val="009A4C2B"/>
    <w:rsid w:val="009A58D4"/>
    <w:rsid w:val="009B34ED"/>
    <w:rsid w:val="009B399E"/>
    <w:rsid w:val="009B4928"/>
    <w:rsid w:val="009C179A"/>
    <w:rsid w:val="009D0494"/>
    <w:rsid w:val="009D2D96"/>
    <w:rsid w:val="009E0388"/>
    <w:rsid w:val="009E04C1"/>
    <w:rsid w:val="009E2CE5"/>
    <w:rsid w:val="009E41D2"/>
    <w:rsid w:val="009F431F"/>
    <w:rsid w:val="00A118A9"/>
    <w:rsid w:val="00A11CC9"/>
    <w:rsid w:val="00A2046B"/>
    <w:rsid w:val="00A20D58"/>
    <w:rsid w:val="00A22052"/>
    <w:rsid w:val="00A2430E"/>
    <w:rsid w:val="00A31758"/>
    <w:rsid w:val="00A33A81"/>
    <w:rsid w:val="00A34FD6"/>
    <w:rsid w:val="00A47D58"/>
    <w:rsid w:val="00A66D28"/>
    <w:rsid w:val="00A84B19"/>
    <w:rsid w:val="00AA014F"/>
    <w:rsid w:val="00AA4B7E"/>
    <w:rsid w:val="00AA6EC1"/>
    <w:rsid w:val="00AB457B"/>
    <w:rsid w:val="00AC1E68"/>
    <w:rsid w:val="00AD06D4"/>
    <w:rsid w:val="00AD0947"/>
    <w:rsid w:val="00AE492B"/>
    <w:rsid w:val="00AF35BA"/>
    <w:rsid w:val="00AF6E18"/>
    <w:rsid w:val="00B05DC1"/>
    <w:rsid w:val="00B120A0"/>
    <w:rsid w:val="00B12FF3"/>
    <w:rsid w:val="00B20A08"/>
    <w:rsid w:val="00B23C6C"/>
    <w:rsid w:val="00B316FF"/>
    <w:rsid w:val="00B50AD4"/>
    <w:rsid w:val="00B566E3"/>
    <w:rsid w:val="00B56B08"/>
    <w:rsid w:val="00B67270"/>
    <w:rsid w:val="00B7229E"/>
    <w:rsid w:val="00B760FA"/>
    <w:rsid w:val="00B80204"/>
    <w:rsid w:val="00B95673"/>
    <w:rsid w:val="00BA116F"/>
    <w:rsid w:val="00BB2B20"/>
    <w:rsid w:val="00BD4830"/>
    <w:rsid w:val="00BD7097"/>
    <w:rsid w:val="00BF3363"/>
    <w:rsid w:val="00BF7E05"/>
    <w:rsid w:val="00C046DA"/>
    <w:rsid w:val="00C06CA0"/>
    <w:rsid w:val="00C10926"/>
    <w:rsid w:val="00C14115"/>
    <w:rsid w:val="00C262CF"/>
    <w:rsid w:val="00C303CF"/>
    <w:rsid w:val="00C36568"/>
    <w:rsid w:val="00C425E7"/>
    <w:rsid w:val="00C52193"/>
    <w:rsid w:val="00C529FA"/>
    <w:rsid w:val="00C538AC"/>
    <w:rsid w:val="00C62127"/>
    <w:rsid w:val="00C6576B"/>
    <w:rsid w:val="00C76D02"/>
    <w:rsid w:val="00C85E69"/>
    <w:rsid w:val="00C91128"/>
    <w:rsid w:val="00CA1BED"/>
    <w:rsid w:val="00CB3BFA"/>
    <w:rsid w:val="00CB5F16"/>
    <w:rsid w:val="00CD47DF"/>
    <w:rsid w:val="00CF39E9"/>
    <w:rsid w:val="00D0047D"/>
    <w:rsid w:val="00D02B85"/>
    <w:rsid w:val="00D11768"/>
    <w:rsid w:val="00D169BA"/>
    <w:rsid w:val="00D16C3F"/>
    <w:rsid w:val="00D23244"/>
    <w:rsid w:val="00D2666F"/>
    <w:rsid w:val="00D37EDD"/>
    <w:rsid w:val="00D40282"/>
    <w:rsid w:val="00D52E9C"/>
    <w:rsid w:val="00D52FAB"/>
    <w:rsid w:val="00D54E2C"/>
    <w:rsid w:val="00D55E11"/>
    <w:rsid w:val="00D57078"/>
    <w:rsid w:val="00D60404"/>
    <w:rsid w:val="00D70639"/>
    <w:rsid w:val="00D70E96"/>
    <w:rsid w:val="00D7715C"/>
    <w:rsid w:val="00D7715D"/>
    <w:rsid w:val="00D915F3"/>
    <w:rsid w:val="00D92A3A"/>
    <w:rsid w:val="00DA2B83"/>
    <w:rsid w:val="00DC0B22"/>
    <w:rsid w:val="00DD093C"/>
    <w:rsid w:val="00DD2615"/>
    <w:rsid w:val="00DD46BB"/>
    <w:rsid w:val="00DD6C34"/>
    <w:rsid w:val="00DE2FCF"/>
    <w:rsid w:val="00DE4032"/>
    <w:rsid w:val="00DE47CF"/>
    <w:rsid w:val="00DF7530"/>
    <w:rsid w:val="00E0088E"/>
    <w:rsid w:val="00E10AED"/>
    <w:rsid w:val="00E15E94"/>
    <w:rsid w:val="00E16D8D"/>
    <w:rsid w:val="00E23D7E"/>
    <w:rsid w:val="00E320DF"/>
    <w:rsid w:val="00E51FC0"/>
    <w:rsid w:val="00E563E0"/>
    <w:rsid w:val="00E57AC2"/>
    <w:rsid w:val="00E73C05"/>
    <w:rsid w:val="00E74BB9"/>
    <w:rsid w:val="00E85FF8"/>
    <w:rsid w:val="00E86FB2"/>
    <w:rsid w:val="00E90D66"/>
    <w:rsid w:val="00E926B2"/>
    <w:rsid w:val="00E931F4"/>
    <w:rsid w:val="00E94F81"/>
    <w:rsid w:val="00E9535F"/>
    <w:rsid w:val="00EA1646"/>
    <w:rsid w:val="00EA495B"/>
    <w:rsid w:val="00EB6F72"/>
    <w:rsid w:val="00EC2806"/>
    <w:rsid w:val="00ED3D85"/>
    <w:rsid w:val="00EE0DE8"/>
    <w:rsid w:val="00EE5EE6"/>
    <w:rsid w:val="00EF36DB"/>
    <w:rsid w:val="00EF5607"/>
    <w:rsid w:val="00F037B3"/>
    <w:rsid w:val="00F05AAE"/>
    <w:rsid w:val="00F20F40"/>
    <w:rsid w:val="00F25CDE"/>
    <w:rsid w:val="00F26EA0"/>
    <w:rsid w:val="00F4027D"/>
    <w:rsid w:val="00F45388"/>
    <w:rsid w:val="00F47C2B"/>
    <w:rsid w:val="00F5070F"/>
    <w:rsid w:val="00F60BF1"/>
    <w:rsid w:val="00F77316"/>
    <w:rsid w:val="00F8238F"/>
    <w:rsid w:val="00F86D5D"/>
    <w:rsid w:val="00F9455B"/>
    <w:rsid w:val="00F956CE"/>
    <w:rsid w:val="00F978C9"/>
    <w:rsid w:val="00FA28EC"/>
    <w:rsid w:val="00FC1577"/>
    <w:rsid w:val="00FC2AE4"/>
    <w:rsid w:val="00FE2AD3"/>
    <w:rsid w:val="00FF1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8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485707">
      <w:bodyDiv w:val="1"/>
      <w:marLeft w:val="0"/>
      <w:marRight w:val="0"/>
      <w:marTop w:val="0"/>
      <w:marBottom w:val="0"/>
      <w:divBdr>
        <w:top w:val="none" w:sz="0" w:space="0" w:color="auto"/>
        <w:left w:val="none" w:sz="0" w:space="0" w:color="auto"/>
        <w:bottom w:val="none" w:sz="0" w:space="0" w:color="auto"/>
        <w:right w:val="none" w:sz="0" w:space="0" w:color="auto"/>
      </w:divBdr>
      <w:divsChild>
        <w:div w:id="1975325778">
          <w:marLeft w:val="0"/>
          <w:marRight w:val="0"/>
          <w:marTop w:val="0"/>
          <w:marBottom w:val="375"/>
          <w:divBdr>
            <w:top w:val="none" w:sz="0" w:space="0" w:color="auto"/>
            <w:left w:val="none" w:sz="0" w:space="0" w:color="auto"/>
            <w:bottom w:val="none" w:sz="0" w:space="0" w:color="auto"/>
            <w:right w:val="none" w:sz="0" w:space="0" w:color="auto"/>
          </w:divBdr>
        </w:div>
        <w:div w:id="424503107">
          <w:marLeft w:val="0"/>
          <w:marRight w:val="0"/>
          <w:marTop w:val="0"/>
          <w:marBottom w:val="375"/>
          <w:divBdr>
            <w:top w:val="none" w:sz="0" w:space="0" w:color="auto"/>
            <w:left w:val="none" w:sz="0" w:space="0" w:color="auto"/>
            <w:bottom w:val="none" w:sz="0" w:space="0" w:color="auto"/>
            <w:right w:val="none" w:sz="0" w:space="0" w:color="auto"/>
          </w:divBdr>
        </w:div>
        <w:div w:id="1810977427">
          <w:marLeft w:val="0"/>
          <w:marRight w:val="0"/>
          <w:marTop w:val="0"/>
          <w:marBottom w:val="375"/>
          <w:divBdr>
            <w:top w:val="none" w:sz="0" w:space="0" w:color="auto"/>
            <w:left w:val="none" w:sz="0" w:space="0" w:color="auto"/>
            <w:bottom w:val="none" w:sz="0" w:space="0" w:color="auto"/>
            <w:right w:val="none" w:sz="0" w:space="0" w:color="auto"/>
          </w:divBdr>
          <w:divsChild>
            <w:div w:id="170032239">
              <w:marLeft w:val="450"/>
              <w:marRight w:val="0"/>
              <w:marTop w:val="0"/>
              <w:marBottom w:val="0"/>
              <w:divBdr>
                <w:top w:val="none" w:sz="0" w:space="0" w:color="auto"/>
                <w:left w:val="none" w:sz="0" w:space="0" w:color="auto"/>
                <w:bottom w:val="none" w:sz="0" w:space="0" w:color="auto"/>
                <w:right w:val="none" w:sz="0" w:space="0" w:color="auto"/>
              </w:divBdr>
            </w:div>
          </w:divsChild>
        </w:div>
        <w:div w:id="26227466">
          <w:marLeft w:val="0"/>
          <w:marRight w:val="0"/>
          <w:marTop w:val="0"/>
          <w:marBottom w:val="375"/>
          <w:divBdr>
            <w:top w:val="none" w:sz="0" w:space="0" w:color="auto"/>
            <w:left w:val="none" w:sz="0" w:space="0" w:color="auto"/>
            <w:bottom w:val="none" w:sz="0" w:space="0" w:color="auto"/>
            <w:right w:val="none" w:sz="0" w:space="0" w:color="auto"/>
          </w:divBdr>
          <w:divsChild>
            <w:div w:id="2062291498">
              <w:marLeft w:val="0"/>
              <w:marRight w:val="0"/>
              <w:marTop w:val="0"/>
              <w:marBottom w:val="225"/>
              <w:divBdr>
                <w:top w:val="none" w:sz="0" w:space="0" w:color="auto"/>
                <w:left w:val="none" w:sz="0" w:space="0" w:color="auto"/>
                <w:bottom w:val="none" w:sz="0" w:space="0" w:color="auto"/>
                <w:right w:val="none" w:sz="0" w:space="0" w:color="auto"/>
              </w:divBdr>
            </w:div>
            <w:div w:id="1925844503">
              <w:marLeft w:val="0"/>
              <w:marRight w:val="0"/>
              <w:marTop w:val="0"/>
              <w:marBottom w:val="225"/>
              <w:divBdr>
                <w:top w:val="none" w:sz="0" w:space="0" w:color="auto"/>
                <w:left w:val="none" w:sz="0" w:space="0" w:color="auto"/>
                <w:bottom w:val="none" w:sz="0" w:space="0" w:color="auto"/>
                <w:right w:val="none" w:sz="0" w:space="0" w:color="auto"/>
              </w:divBdr>
            </w:div>
            <w:div w:id="633869254">
              <w:marLeft w:val="0"/>
              <w:marRight w:val="0"/>
              <w:marTop w:val="0"/>
              <w:marBottom w:val="225"/>
              <w:divBdr>
                <w:top w:val="none" w:sz="0" w:space="0" w:color="auto"/>
                <w:left w:val="none" w:sz="0" w:space="0" w:color="auto"/>
                <w:bottom w:val="none" w:sz="0" w:space="0" w:color="auto"/>
                <w:right w:val="none" w:sz="0" w:space="0" w:color="auto"/>
              </w:divBdr>
            </w:div>
            <w:div w:id="468865005">
              <w:marLeft w:val="0"/>
              <w:marRight w:val="0"/>
              <w:marTop w:val="0"/>
              <w:marBottom w:val="225"/>
              <w:divBdr>
                <w:top w:val="none" w:sz="0" w:space="0" w:color="auto"/>
                <w:left w:val="none" w:sz="0" w:space="0" w:color="auto"/>
                <w:bottom w:val="none" w:sz="0" w:space="0" w:color="auto"/>
                <w:right w:val="none" w:sz="0" w:space="0" w:color="auto"/>
              </w:divBdr>
            </w:div>
            <w:div w:id="1220743980">
              <w:marLeft w:val="0"/>
              <w:marRight w:val="0"/>
              <w:marTop w:val="0"/>
              <w:marBottom w:val="225"/>
              <w:divBdr>
                <w:top w:val="none" w:sz="0" w:space="0" w:color="auto"/>
                <w:left w:val="none" w:sz="0" w:space="0" w:color="auto"/>
                <w:bottom w:val="none" w:sz="0" w:space="0" w:color="auto"/>
                <w:right w:val="none" w:sz="0" w:space="0" w:color="auto"/>
              </w:divBdr>
            </w:div>
            <w:div w:id="200093453">
              <w:marLeft w:val="0"/>
              <w:marRight w:val="0"/>
              <w:marTop w:val="0"/>
              <w:marBottom w:val="225"/>
              <w:divBdr>
                <w:top w:val="none" w:sz="0" w:space="0" w:color="auto"/>
                <w:left w:val="none" w:sz="0" w:space="0" w:color="auto"/>
                <w:bottom w:val="none" w:sz="0" w:space="0" w:color="auto"/>
                <w:right w:val="none" w:sz="0" w:space="0" w:color="auto"/>
              </w:divBdr>
            </w:div>
            <w:div w:id="162160487">
              <w:marLeft w:val="0"/>
              <w:marRight w:val="0"/>
              <w:marTop w:val="0"/>
              <w:marBottom w:val="225"/>
              <w:divBdr>
                <w:top w:val="none" w:sz="0" w:space="0" w:color="auto"/>
                <w:left w:val="none" w:sz="0" w:space="0" w:color="auto"/>
                <w:bottom w:val="none" w:sz="0" w:space="0" w:color="auto"/>
                <w:right w:val="none" w:sz="0" w:space="0" w:color="auto"/>
              </w:divBdr>
            </w:div>
            <w:div w:id="450830026">
              <w:marLeft w:val="0"/>
              <w:marRight w:val="0"/>
              <w:marTop w:val="0"/>
              <w:marBottom w:val="225"/>
              <w:divBdr>
                <w:top w:val="none" w:sz="0" w:space="0" w:color="auto"/>
                <w:left w:val="none" w:sz="0" w:space="0" w:color="auto"/>
                <w:bottom w:val="none" w:sz="0" w:space="0" w:color="auto"/>
                <w:right w:val="none" w:sz="0" w:space="0" w:color="auto"/>
              </w:divBdr>
            </w:div>
            <w:div w:id="1008290306">
              <w:marLeft w:val="0"/>
              <w:marRight w:val="0"/>
              <w:marTop w:val="0"/>
              <w:marBottom w:val="225"/>
              <w:divBdr>
                <w:top w:val="none" w:sz="0" w:space="0" w:color="auto"/>
                <w:left w:val="none" w:sz="0" w:space="0" w:color="auto"/>
                <w:bottom w:val="none" w:sz="0" w:space="0" w:color="auto"/>
                <w:right w:val="none" w:sz="0" w:space="0" w:color="auto"/>
              </w:divBdr>
            </w:div>
            <w:div w:id="1548181295">
              <w:marLeft w:val="0"/>
              <w:marRight w:val="0"/>
              <w:marTop w:val="0"/>
              <w:marBottom w:val="225"/>
              <w:divBdr>
                <w:top w:val="none" w:sz="0" w:space="0" w:color="auto"/>
                <w:left w:val="none" w:sz="0" w:space="0" w:color="auto"/>
                <w:bottom w:val="none" w:sz="0" w:space="0" w:color="auto"/>
                <w:right w:val="none" w:sz="0" w:space="0" w:color="auto"/>
              </w:divBdr>
            </w:div>
            <w:div w:id="814950201">
              <w:marLeft w:val="0"/>
              <w:marRight w:val="0"/>
              <w:marTop w:val="0"/>
              <w:marBottom w:val="225"/>
              <w:divBdr>
                <w:top w:val="none" w:sz="0" w:space="0" w:color="auto"/>
                <w:left w:val="none" w:sz="0" w:space="0" w:color="auto"/>
                <w:bottom w:val="none" w:sz="0" w:space="0" w:color="auto"/>
                <w:right w:val="none" w:sz="0" w:space="0" w:color="auto"/>
              </w:divBdr>
            </w:div>
            <w:div w:id="1487042381">
              <w:marLeft w:val="0"/>
              <w:marRight w:val="0"/>
              <w:marTop w:val="0"/>
              <w:marBottom w:val="225"/>
              <w:divBdr>
                <w:top w:val="none" w:sz="0" w:space="0" w:color="auto"/>
                <w:left w:val="none" w:sz="0" w:space="0" w:color="auto"/>
                <w:bottom w:val="none" w:sz="0" w:space="0" w:color="auto"/>
                <w:right w:val="none" w:sz="0" w:space="0" w:color="auto"/>
              </w:divBdr>
            </w:div>
            <w:div w:id="1889994594">
              <w:marLeft w:val="0"/>
              <w:marRight w:val="0"/>
              <w:marTop w:val="0"/>
              <w:marBottom w:val="225"/>
              <w:divBdr>
                <w:top w:val="none" w:sz="0" w:space="0" w:color="auto"/>
                <w:left w:val="none" w:sz="0" w:space="0" w:color="auto"/>
                <w:bottom w:val="none" w:sz="0" w:space="0" w:color="auto"/>
                <w:right w:val="none" w:sz="0" w:space="0" w:color="auto"/>
              </w:divBdr>
            </w:div>
            <w:div w:id="881408956">
              <w:marLeft w:val="0"/>
              <w:marRight w:val="0"/>
              <w:marTop w:val="0"/>
              <w:marBottom w:val="225"/>
              <w:divBdr>
                <w:top w:val="none" w:sz="0" w:space="0" w:color="auto"/>
                <w:left w:val="none" w:sz="0" w:space="0" w:color="auto"/>
                <w:bottom w:val="none" w:sz="0" w:space="0" w:color="auto"/>
                <w:right w:val="none" w:sz="0" w:space="0" w:color="auto"/>
              </w:divBdr>
            </w:div>
            <w:div w:id="731928122">
              <w:marLeft w:val="0"/>
              <w:marRight w:val="0"/>
              <w:marTop w:val="0"/>
              <w:marBottom w:val="225"/>
              <w:divBdr>
                <w:top w:val="none" w:sz="0" w:space="0" w:color="auto"/>
                <w:left w:val="none" w:sz="0" w:space="0" w:color="auto"/>
                <w:bottom w:val="none" w:sz="0" w:space="0" w:color="auto"/>
                <w:right w:val="none" w:sz="0" w:space="0" w:color="auto"/>
              </w:divBdr>
            </w:div>
            <w:div w:id="290790998">
              <w:marLeft w:val="0"/>
              <w:marRight w:val="0"/>
              <w:marTop w:val="0"/>
              <w:marBottom w:val="225"/>
              <w:divBdr>
                <w:top w:val="none" w:sz="0" w:space="0" w:color="auto"/>
                <w:left w:val="none" w:sz="0" w:space="0" w:color="auto"/>
                <w:bottom w:val="none" w:sz="0" w:space="0" w:color="auto"/>
                <w:right w:val="none" w:sz="0" w:space="0" w:color="auto"/>
              </w:divBdr>
            </w:div>
            <w:div w:id="1045104667">
              <w:marLeft w:val="0"/>
              <w:marRight w:val="0"/>
              <w:marTop w:val="0"/>
              <w:marBottom w:val="225"/>
              <w:divBdr>
                <w:top w:val="none" w:sz="0" w:space="0" w:color="auto"/>
                <w:left w:val="none" w:sz="0" w:space="0" w:color="auto"/>
                <w:bottom w:val="none" w:sz="0" w:space="0" w:color="auto"/>
                <w:right w:val="none" w:sz="0" w:space="0" w:color="auto"/>
              </w:divBdr>
              <w:divsChild>
                <w:div w:id="12208946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6021463">
          <w:marLeft w:val="0"/>
          <w:marRight w:val="0"/>
          <w:marTop w:val="0"/>
          <w:marBottom w:val="375"/>
          <w:divBdr>
            <w:top w:val="none" w:sz="0" w:space="0" w:color="auto"/>
            <w:left w:val="none" w:sz="0" w:space="0" w:color="auto"/>
            <w:bottom w:val="none" w:sz="0" w:space="0" w:color="auto"/>
            <w:right w:val="none" w:sz="0" w:space="0" w:color="auto"/>
          </w:divBdr>
        </w:div>
        <w:div w:id="529874139">
          <w:marLeft w:val="0"/>
          <w:marRight w:val="0"/>
          <w:marTop w:val="0"/>
          <w:marBottom w:val="375"/>
          <w:divBdr>
            <w:top w:val="none" w:sz="0" w:space="0" w:color="auto"/>
            <w:left w:val="none" w:sz="0" w:space="0" w:color="auto"/>
            <w:bottom w:val="none" w:sz="0" w:space="0" w:color="auto"/>
            <w:right w:val="none" w:sz="0" w:space="0" w:color="auto"/>
          </w:divBdr>
          <w:divsChild>
            <w:div w:id="564216887">
              <w:marLeft w:val="450"/>
              <w:marRight w:val="0"/>
              <w:marTop w:val="0"/>
              <w:marBottom w:val="0"/>
              <w:divBdr>
                <w:top w:val="none" w:sz="0" w:space="0" w:color="auto"/>
                <w:left w:val="none" w:sz="0" w:space="0" w:color="auto"/>
                <w:bottom w:val="none" w:sz="0" w:space="0" w:color="auto"/>
                <w:right w:val="none" w:sz="0" w:space="0" w:color="auto"/>
              </w:divBdr>
            </w:div>
          </w:divsChild>
        </w:div>
        <w:div w:id="631711899">
          <w:marLeft w:val="0"/>
          <w:marRight w:val="0"/>
          <w:marTop w:val="0"/>
          <w:marBottom w:val="375"/>
          <w:divBdr>
            <w:top w:val="none" w:sz="0" w:space="0" w:color="auto"/>
            <w:left w:val="none" w:sz="0" w:space="0" w:color="auto"/>
            <w:bottom w:val="none" w:sz="0" w:space="0" w:color="auto"/>
            <w:right w:val="none" w:sz="0" w:space="0" w:color="auto"/>
          </w:divBdr>
        </w:div>
        <w:div w:id="1410810479">
          <w:marLeft w:val="0"/>
          <w:marRight w:val="0"/>
          <w:marTop w:val="0"/>
          <w:marBottom w:val="375"/>
          <w:divBdr>
            <w:top w:val="none" w:sz="0" w:space="0" w:color="auto"/>
            <w:left w:val="none" w:sz="0" w:space="0" w:color="auto"/>
            <w:bottom w:val="none" w:sz="0" w:space="0" w:color="auto"/>
            <w:right w:val="none" w:sz="0" w:space="0" w:color="auto"/>
          </w:divBdr>
        </w:div>
        <w:div w:id="812524077">
          <w:marLeft w:val="0"/>
          <w:marRight w:val="0"/>
          <w:marTop w:val="0"/>
          <w:marBottom w:val="375"/>
          <w:divBdr>
            <w:top w:val="none" w:sz="0" w:space="0" w:color="auto"/>
            <w:left w:val="none" w:sz="0" w:space="0" w:color="auto"/>
            <w:bottom w:val="none" w:sz="0" w:space="0" w:color="auto"/>
            <w:right w:val="none" w:sz="0" w:space="0" w:color="auto"/>
          </w:divBdr>
        </w:div>
      </w:divsChild>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4211D1-5954-4D64-8602-B99754D9C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FORM TM-48</vt:lpstr>
    </vt:vector>
  </TitlesOfParts>
  <Company>xyz</Company>
  <LinksUpToDate>false</LinksUpToDate>
  <CharactersWithSpaces>19250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TM-48</dc:title>
  <dc:creator>rohit</dc:creator>
  <cp:lastModifiedBy>Windows User</cp:lastModifiedBy>
  <cp:revision>3</cp:revision>
  <cp:lastPrinted>2025-06-12T11:40:00Z</cp:lastPrinted>
  <dcterms:created xsi:type="dcterms:W3CDTF">2025-09-19T05:00:00Z</dcterms:created>
  <dcterms:modified xsi:type="dcterms:W3CDTF">2025-10-13T03:52:00Z</dcterms:modified>
</cp:coreProperties>
</file>