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E336" w14:textId="1B12F1A6" w:rsidR="001414AA" w:rsidRDefault="001414AA" w:rsidP="001414AA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You are provided with an anonymized dataset containing both categorical and numeric variables available when the claims were received by </w:t>
      </w:r>
      <w:r>
        <w:rPr>
          <w:rFonts w:ascii="Arial" w:hAnsi="Arial" w:cs="Arial"/>
          <w:sz w:val="21"/>
          <w:szCs w:val="21"/>
        </w:rPr>
        <w:t>renowned insurance company</w:t>
      </w:r>
      <w:r>
        <w:rPr>
          <w:rFonts w:ascii="Arial" w:hAnsi="Arial" w:cs="Arial"/>
          <w:sz w:val="21"/>
          <w:szCs w:val="21"/>
        </w:rPr>
        <w:t>. All string type variables are categorical. There are no ordinal variables.</w:t>
      </w:r>
    </w:p>
    <w:p w14:paraId="3229629D" w14:textId="77777777" w:rsidR="001414AA" w:rsidRDefault="001414AA" w:rsidP="001414A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"target" column in the train set is the variable to predict. It is equal to 1 for claims suitable for an accelerated approval.</w:t>
      </w:r>
    </w:p>
    <w:p w14:paraId="65AAF4AE" w14:textId="40CD1D2F" w:rsidR="00890FFC" w:rsidRDefault="00890FFC"/>
    <w:p w14:paraId="009391D8" w14:textId="34A4DEAA" w:rsidR="001414AA" w:rsidRPr="001414AA" w:rsidRDefault="001414AA" w:rsidP="001414AA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1414AA">
        <w:rPr>
          <w:rFonts w:ascii="Arial" w:eastAsia="Times New Roman" w:hAnsi="Arial" w:cs="Arial"/>
          <w:sz w:val="21"/>
          <w:szCs w:val="21"/>
          <w:lang w:eastAsia="en-IN"/>
        </w:rPr>
        <w:t>claims for which approval could be accelerated leading to faster payments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1414AA">
        <w:rPr>
          <w:rFonts w:ascii="Arial" w:eastAsia="Times New Roman" w:hAnsi="Arial" w:cs="Arial"/>
          <w:sz w:val="21"/>
          <w:szCs w:val="21"/>
          <w:lang w:eastAsia="en-IN"/>
        </w:rPr>
        <w:sym w:font="Wingdings" w:char="F0E8"/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1</w:t>
      </w:r>
    </w:p>
    <w:p w14:paraId="384EA9E4" w14:textId="487D6347" w:rsidR="001414AA" w:rsidRPr="001414AA" w:rsidRDefault="001414AA" w:rsidP="001414AA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1414AA">
        <w:rPr>
          <w:rFonts w:ascii="Arial" w:eastAsia="Times New Roman" w:hAnsi="Arial" w:cs="Arial"/>
          <w:sz w:val="21"/>
          <w:szCs w:val="21"/>
          <w:lang w:eastAsia="en-IN"/>
        </w:rPr>
        <w:t>claims for which additional information is required before approval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1414AA">
        <w:rPr>
          <w:rFonts w:ascii="Arial" w:eastAsia="Times New Roman" w:hAnsi="Arial" w:cs="Arial"/>
          <w:sz w:val="21"/>
          <w:szCs w:val="21"/>
          <w:lang w:eastAsia="en-IN"/>
        </w:rPr>
        <w:sym w:font="Wingdings" w:char="F0E8"/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0</w:t>
      </w:r>
      <w:bookmarkStart w:id="0" w:name="_GoBack"/>
      <w:bookmarkEnd w:id="0"/>
    </w:p>
    <w:p w14:paraId="17E5708A" w14:textId="225415C7" w:rsidR="001414AA" w:rsidRDefault="001414AA"/>
    <w:sectPr w:rsidR="0014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050F0"/>
    <w:multiLevelType w:val="multilevel"/>
    <w:tmpl w:val="9DA8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AA"/>
    <w:rsid w:val="001414AA"/>
    <w:rsid w:val="00560108"/>
    <w:rsid w:val="006D5BC6"/>
    <w:rsid w:val="0089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E58D"/>
  <w15:chartTrackingRefBased/>
  <w15:docId w15:val="{D4B468FE-C1C3-4BBF-83F5-B9A73B17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roychowdhury</dc:creator>
  <cp:keywords/>
  <dc:description/>
  <cp:lastModifiedBy>titas roychowdhury</cp:lastModifiedBy>
  <cp:revision>1</cp:revision>
  <dcterms:created xsi:type="dcterms:W3CDTF">2019-01-15T08:07:00Z</dcterms:created>
  <dcterms:modified xsi:type="dcterms:W3CDTF">2019-01-15T08:10:00Z</dcterms:modified>
</cp:coreProperties>
</file>