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2F88B8DE" w:rsidR="00430578" w:rsidRPr="00AE29D1" w:rsidRDefault="00267165" w:rsidP="00AE29D1">
            <w:pPr>
              <w:pStyle w:val="TechCandidateName"/>
            </w:pPr>
            <w:r>
              <w:t>Prateek Dubey</w:t>
            </w:r>
          </w:p>
        </w:tc>
      </w:tr>
      <w:tr w:rsidR="00965B0D" w:rsidRPr="00965B0D" w14:paraId="106AF2FC" w14:textId="77777777" w:rsidTr="00F26212">
        <w:tc>
          <w:tcPr>
            <w:tcW w:w="8364" w:type="dxa"/>
            <w:gridSpan w:val="2"/>
            <w:tcBorders>
              <w:top w:val="single" w:sz="4" w:space="0" w:color="80A1B6"/>
            </w:tcBorders>
          </w:tcPr>
          <w:p w14:paraId="7A9123A5" w14:textId="17D0CE11" w:rsidR="00825B6C" w:rsidRPr="00AE29D1" w:rsidRDefault="00766F7F" w:rsidP="00AE29D1">
            <w:pPr>
              <w:pStyle w:val="TechProfile"/>
              <w:rPr>
                <w:lang w:eastAsia="en-GB"/>
              </w:rPr>
            </w:pPr>
            <w:r w:rsidRPr="00AE29D1">
              <w:t>Profile</w:t>
            </w:r>
            <w:r w:rsidR="00EA0D08">
              <w:t>:</w:t>
            </w:r>
            <w:r w:rsidR="00935DCA" w:rsidRPr="00AE29D1">
              <w:t xml:space="preserve"> </w:t>
            </w:r>
          </w:p>
          <w:p w14:paraId="2D116C0D" w14:textId="65D59B39" w:rsidR="00511FFD" w:rsidRPr="003308EE" w:rsidRDefault="00267165" w:rsidP="00AE29D1">
            <w:pPr>
              <w:pStyle w:val="TechCandidateIntro"/>
            </w:pPr>
            <w:r>
              <w:t>Data Science Lead for ML Infrastructure team leading a team of Software Engineers and Machine Learning Engineers at Grab. I support DS product families like Ads &amp; Data Insights, Marketplace, Transport, Geo and Deliveries by providing them</w:t>
            </w:r>
            <w:r>
              <w:rPr>
                <w:spacing w:val="-10"/>
              </w:rPr>
              <w:t xml:space="preserve"> </w:t>
            </w:r>
            <w:r>
              <w:t>a</w:t>
            </w:r>
            <w:r>
              <w:rPr>
                <w:spacing w:val="-8"/>
              </w:rPr>
              <w:t xml:space="preserve"> </w:t>
            </w:r>
            <w:r>
              <w:t>Machine</w:t>
            </w:r>
            <w:r>
              <w:rPr>
                <w:spacing w:val="-9"/>
              </w:rPr>
              <w:t xml:space="preserve"> </w:t>
            </w:r>
            <w:r>
              <w:t>Learning</w:t>
            </w:r>
            <w:r>
              <w:rPr>
                <w:spacing w:val="-10"/>
              </w:rPr>
              <w:t xml:space="preserve"> </w:t>
            </w:r>
            <w:r>
              <w:t>Platform</w:t>
            </w:r>
            <w:r>
              <w:rPr>
                <w:spacing w:val="-7"/>
              </w:rPr>
              <w:t xml:space="preserve"> </w:t>
            </w:r>
            <w:r>
              <w:t>on</w:t>
            </w:r>
            <w:r>
              <w:rPr>
                <w:spacing w:val="-10"/>
              </w:rPr>
              <w:t xml:space="preserve"> </w:t>
            </w:r>
            <w:r>
              <w:t>both</w:t>
            </w:r>
            <w:r>
              <w:rPr>
                <w:spacing w:val="-11"/>
              </w:rPr>
              <w:t xml:space="preserve"> </w:t>
            </w:r>
            <w:r>
              <w:t>Azure</w:t>
            </w:r>
            <w:r>
              <w:rPr>
                <w:spacing w:val="-8"/>
              </w:rPr>
              <w:t xml:space="preserve"> </w:t>
            </w:r>
            <w:r>
              <w:t>and</w:t>
            </w:r>
            <w:r>
              <w:rPr>
                <w:spacing w:val="-9"/>
              </w:rPr>
              <w:t xml:space="preserve"> </w:t>
            </w:r>
            <w:r>
              <w:t>AWS</w:t>
            </w:r>
            <w:r>
              <w:rPr>
                <w:spacing w:val="-6"/>
              </w:rPr>
              <w:t xml:space="preserve"> </w:t>
            </w:r>
            <w:r>
              <w:t>which</w:t>
            </w:r>
            <w:r>
              <w:rPr>
                <w:spacing w:val="-10"/>
              </w:rPr>
              <w:t xml:space="preserve"> </w:t>
            </w:r>
            <w:r>
              <w:t>is</w:t>
            </w:r>
            <w:r>
              <w:rPr>
                <w:spacing w:val="-10"/>
              </w:rPr>
              <w:t xml:space="preserve"> </w:t>
            </w:r>
            <w:r>
              <w:t>being</w:t>
            </w:r>
            <w:r>
              <w:rPr>
                <w:spacing w:val="-11"/>
              </w:rPr>
              <w:t xml:space="preserve"> </w:t>
            </w:r>
            <w:r>
              <w:t>used</w:t>
            </w:r>
            <w:r>
              <w:rPr>
                <w:spacing w:val="-9"/>
              </w:rPr>
              <w:t xml:space="preserve"> </w:t>
            </w:r>
            <w:r>
              <w:t>to</w:t>
            </w:r>
            <w:r>
              <w:rPr>
                <w:spacing w:val="-6"/>
              </w:rPr>
              <w:t xml:space="preserve"> </w:t>
            </w:r>
            <w:r>
              <w:t>build,</w:t>
            </w:r>
            <w:r>
              <w:rPr>
                <w:spacing w:val="-9"/>
              </w:rPr>
              <w:t xml:space="preserve"> </w:t>
            </w:r>
            <w:r>
              <w:t>train,</w:t>
            </w:r>
            <w:r>
              <w:rPr>
                <w:spacing w:val="-9"/>
              </w:rPr>
              <w:t xml:space="preserve"> </w:t>
            </w:r>
            <w:r>
              <w:t>deploy</w:t>
            </w:r>
            <w:r>
              <w:rPr>
                <w:spacing w:val="-10"/>
              </w:rPr>
              <w:t xml:space="preserve"> </w:t>
            </w:r>
            <w:r>
              <w:t>and</w:t>
            </w:r>
            <w:r>
              <w:rPr>
                <w:spacing w:val="-9"/>
              </w:rPr>
              <w:t xml:space="preserve"> </w:t>
            </w:r>
            <w:r>
              <w:t>manage</w:t>
            </w:r>
            <w:r>
              <w:rPr>
                <w:spacing w:val="-8"/>
              </w:rPr>
              <w:t xml:space="preserve"> </w:t>
            </w:r>
            <w:r>
              <w:t>models in production. We build solutions and services that bridge the gap between Data Science and Product. My work revolves around</w:t>
            </w:r>
            <w:r>
              <w:rPr>
                <w:spacing w:val="-10"/>
              </w:rPr>
              <w:t xml:space="preserve"> </w:t>
            </w:r>
            <w:r>
              <w:t>building,</w:t>
            </w:r>
            <w:r>
              <w:rPr>
                <w:spacing w:val="-12"/>
              </w:rPr>
              <w:t xml:space="preserve"> </w:t>
            </w:r>
            <w:r>
              <w:t>supporting</w:t>
            </w:r>
            <w:r>
              <w:rPr>
                <w:spacing w:val="-12"/>
              </w:rPr>
              <w:t xml:space="preserve"> </w:t>
            </w:r>
            <w:r>
              <w:t>and</w:t>
            </w:r>
            <w:r>
              <w:rPr>
                <w:spacing w:val="-11"/>
              </w:rPr>
              <w:t xml:space="preserve"> </w:t>
            </w:r>
            <w:r>
              <w:t>enhancing</w:t>
            </w:r>
            <w:r>
              <w:rPr>
                <w:spacing w:val="-12"/>
              </w:rPr>
              <w:t xml:space="preserve"> </w:t>
            </w:r>
            <w:r>
              <w:t>the</w:t>
            </w:r>
            <w:r>
              <w:rPr>
                <w:spacing w:val="-11"/>
              </w:rPr>
              <w:t xml:space="preserve"> </w:t>
            </w:r>
            <w:r>
              <w:t>existing</w:t>
            </w:r>
            <w:r>
              <w:rPr>
                <w:spacing w:val="-12"/>
              </w:rPr>
              <w:t xml:space="preserve"> </w:t>
            </w:r>
            <w:r>
              <w:t>ML</w:t>
            </w:r>
            <w:r>
              <w:rPr>
                <w:spacing w:val="-11"/>
              </w:rPr>
              <w:t xml:space="preserve"> </w:t>
            </w:r>
            <w:r>
              <w:t>Platforms</w:t>
            </w:r>
            <w:r>
              <w:rPr>
                <w:spacing w:val="-12"/>
              </w:rPr>
              <w:t xml:space="preserve"> </w:t>
            </w:r>
            <w:r>
              <w:t>and</w:t>
            </w:r>
            <w:r>
              <w:rPr>
                <w:spacing w:val="-11"/>
              </w:rPr>
              <w:t xml:space="preserve"> </w:t>
            </w:r>
            <w:r>
              <w:t>collaborate</w:t>
            </w:r>
            <w:r>
              <w:rPr>
                <w:spacing w:val="-10"/>
              </w:rPr>
              <w:t xml:space="preserve"> </w:t>
            </w:r>
            <w:r>
              <w:t>with</w:t>
            </w:r>
            <w:r>
              <w:rPr>
                <w:spacing w:val="-12"/>
              </w:rPr>
              <w:t xml:space="preserve"> </w:t>
            </w:r>
            <w:r>
              <w:t>product</w:t>
            </w:r>
            <w:r>
              <w:rPr>
                <w:spacing w:val="-12"/>
              </w:rPr>
              <w:t xml:space="preserve"> </w:t>
            </w:r>
            <w:r>
              <w:t>families</w:t>
            </w:r>
            <w:r>
              <w:rPr>
                <w:spacing w:val="-12"/>
              </w:rPr>
              <w:t xml:space="preserve"> </w:t>
            </w:r>
            <w:r>
              <w:t>to</w:t>
            </w:r>
            <w:r>
              <w:rPr>
                <w:spacing w:val="-10"/>
              </w:rPr>
              <w:t xml:space="preserve"> </w:t>
            </w:r>
            <w:r>
              <w:t>design</w:t>
            </w:r>
            <w:r>
              <w:rPr>
                <w:spacing w:val="-12"/>
              </w:rPr>
              <w:t xml:space="preserve"> </w:t>
            </w:r>
            <w:r>
              <w:t xml:space="preserve">Data Engineering pipelines, Feature Engineering, ML Model Serving pipelines and to provide Cloud based Architecture solutions. I have extensively worked on to carry out day to day work involving Cloud Engineering, Data Science/ Engineering, and </w:t>
            </w:r>
            <w:proofErr w:type="spellStart"/>
            <w:r>
              <w:t>MLOps</w:t>
            </w:r>
            <w:proofErr w:type="spellEnd"/>
            <w:r>
              <w:t xml:space="preserve"> using Python, Databricks, Kubernetes, Docker, Hadoop, Spark, Terraform, AWS and</w:t>
            </w:r>
            <w:r>
              <w:rPr>
                <w:spacing w:val="-13"/>
              </w:rPr>
              <w:t xml:space="preserve"> </w:t>
            </w:r>
            <w:r>
              <w:t>Azure.</w:t>
            </w: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2C91CD0F" w:rsidR="003F0BE3" w:rsidRPr="00AE29D1" w:rsidRDefault="000C3494" w:rsidP="004F244B">
            <w:pPr>
              <w:pStyle w:val="BodyText"/>
              <w:rPr>
                <w:color w:val="auto"/>
                <w:sz w:val="20"/>
                <w:szCs w:val="20"/>
              </w:rPr>
            </w:pPr>
            <w:r>
              <w:rPr>
                <w:color w:val="auto"/>
                <w:sz w:val="20"/>
                <w:szCs w:val="20"/>
                <w:highlight w:val="yellow"/>
              </w:rPr>
              <w:t>Indian</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097AC761" w:rsidR="003B5576" w:rsidRPr="00AE29D1" w:rsidRDefault="00267165"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3ABA9C27" w:rsidR="0026673A" w:rsidRPr="0076077D" w:rsidRDefault="00267165"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658BD7AF" w:rsidR="00777CCD" w:rsidRPr="00AE29D1" w:rsidRDefault="00267165" w:rsidP="00777CCD">
            <w:pPr>
              <w:pStyle w:val="Heading2"/>
              <w:rPr>
                <w:color w:val="auto"/>
                <w:sz w:val="20"/>
                <w:szCs w:val="20"/>
              </w:rPr>
            </w:pPr>
            <w:r>
              <w:rPr>
                <w:color w:val="auto"/>
                <w:sz w:val="20"/>
                <w:szCs w:val="20"/>
              </w:rPr>
              <w:t>BEng Computer Engineering (First Class / Distinction)</w:t>
            </w:r>
          </w:p>
          <w:p w14:paraId="0A0B1D3F" w14:textId="534859E4" w:rsidR="00EF10F8" w:rsidRPr="000C3494" w:rsidRDefault="00267165" w:rsidP="000C3494">
            <w:pPr>
              <w:pStyle w:val="BodyText"/>
              <w:rPr>
                <w:rFonts w:ascii="Tahoma" w:hAnsi="Tahoma" w:cs="Tahoma"/>
                <w:color w:val="auto"/>
                <w:sz w:val="20"/>
                <w:szCs w:val="20"/>
              </w:rPr>
            </w:pPr>
            <w:r>
              <w:rPr>
                <w:color w:val="auto"/>
                <w:sz w:val="20"/>
                <w:szCs w:val="20"/>
              </w:rPr>
              <w:t>2009 – 2013: University of Pune, IND</w:t>
            </w:r>
          </w:p>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2C81818A" w:rsidR="00331B5E" w:rsidRPr="00C419DD" w:rsidRDefault="00267165" w:rsidP="00C419DD">
      <w:pPr>
        <w:pStyle w:val="TechCompanyName"/>
      </w:pPr>
      <w:r>
        <w:t>GRAB (BU – Data Science), SG</w:t>
      </w:r>
    </w:p>
    <w:p w14:paraId="43053597" w14:textId="7CCB7703" w:rsidR="003B15C7" w:rsidRPr="00C419DD" w:rsidRDefault="00267165" w:rsidP="00C419DD">
      <w:pPr>
        <w:pStyle w:val="TechCompanyName"/>
      </w:pPr>
      <w:r>
        <w:t>Data Science Lead (AWS, AZURE, K8s, ML, Big Data)</w:t>
      </w:r>
    </w:p>
    <w:p w14:paraId="7D7DA630" w14:textId="2B0EDA38" w:rsidR="009C6EEE" w:rsidRPr="00C419DD" w:rsidRDefault="00267165" w:rsidP="00C419DD">
      <w:pPr>
        <w:pStyle w:val="TechCompanyName"/>
      </w:pPr>
      <w:r>
        <w:t>Sep 2018</w:t>
      </w:r>
      <w:r w:rsidR="00BA6E0A" w:rsidRPr="00C419DD">
        <w:t xml:space="preserve"> – </w:t>
      </w:r>
      <w:r w:rsidR="009978A2" w:rsidRPr="00C419DD">
        <w:t>To Date</w:t>
      </w:r>
    </w:p>
    <w:p w14:paraId="6C19ECA2" w14:textId="77777777" w:rsidR="00267165" w:rsidRDefault="00267165" w:rsidP="00267165">
      <w:pPr>
        <w:pStyle w:val="SGBullets1"/>
        <w:rPr>
          <w:rFonts w:ascii="Wingdings" w:hAnsi="Wingdings"/>
        </w:rPr>
      </w:pPr>
      <w:r>
        <w:t xml:space="preserve">Technical lead for ML Infrastructure team and responsible for looking after Cloud Architectural design solutions over AWS and Azure for DS Product families. Involved in </w:t>
      </w:r>
      <w:proofErr w:type="spellStart"/>
      <w:r>
        <w:t>MLOps</w:t>
      </w:r>
      <w:proofErr w:type="spellEnd"/>
      <w:r>
        <w:t>, Cloud, Data Engineering, and Data</w:t>
      </w:r>
      <w:r>
        <w:rPr>
          <w:spacing w:val="-2"/>
        </w:rPr>
        <w:t xml:space="preserve"> </w:t>
      </w:r>
      <w:r>
        <w:t>Science.</w:t>
      </w:r>
    </w:p>
    <w:p w14:paraId="3998060D" w14:textId="77777777" w:rsidR="00267165" w:rsidRDefault="00267165" w:rsidP="00267165">
      <w:pPr>
        <w:pStyle w:val="SGBullets1"/>
        <w:rPr>
          <w:rFonts w:ascii="Wingdings" w:hAnsi="Wingdings"/>
        </w:rPr>
      </w:pPr>
      <w:r>
        <w:t>Leading</w:t>
      </w:r>
      <w:r>
        <w:rPr>
          <w:spacing w:val="-6"/>
        </w:rPr>
        <w:t xml:space="preserve"> </w:t>
      </w:r>
      <w:r>
        <w:t>a</w:t>
      </w:r>
      <w:r>
        <w:rPr>
          <w:spacing w:val="-4"/>
        </w:rPr>
        <w:t xml:space="preserve"> </w:t>
      </w:r>
      <w:r>
        <w:t>team</w:t>
      </w:r>
      <w:r>
        <w:rPr>
          <w:spacing w:val="-5"/>
        </w:rPr>
        <w:t xml:space="preserve"> </w:t>
      </w:r>
      <w:r>
        <w:t>of</w:t>
      </w:r>
      <w:r>
        <w:rPr>
          <w:spacing w:val="-5"/>
        </w:rPr>
        <w:t xml:space="preserve"> </w:t>
      </w:r>
      <w:r>
        <w:t>4</w:t>
      </w:r>
      <w:r>
        <w:rPr>
          <w:spacing w:val="-6"/>
        </w:rPr>
        <w:t xml:space="preserve"> </w:t>
      </w:r>
      <w:r>
        <w:t>Engineers</w:t>
      </w:r>
      <w:r>
        <w:rPr>
          <w:spacing w:val="-4"/>
        </w:rPr>
        <w:t xml:space="preserve"> </w:t>
      </w:r>
      <w:r>
        <w:t>to</w:t>
      </w:r>
      <w:r>
        <w:rPr>
          <w:spacing w:val="-7"/>
        </w:rPr>
        <w:t xml:space="preserve"> </w:t>
      </w:r>
      <w:r>
        <w:t>build,</w:t>
      </w:r>
      <w:r>
        <w:rPr>
          <w:spacing w:val="-4"/>
        </w:rPr>
        <w:t xml:space="preserve"> </w:t>
      </w:r>
      <w:r>
        <w:t>manage</w:t>
      </w:r>
      <w:r>
        <w:rPr>
          <w:spacing w:val="-5"/>
        </w:rPr>
        <w:t xml:space="preserve"> </w:t>
      </w:r>
      <w:r>
        <w:t>and</w:t>
      </w:r>
      <w:r>
        <w:rPr>
          <w:spacing w:val="-4"/>
        </w:rPr>
        <w:t xml:space="preserve"> </w:t>
      </w:r>
      <w:r>
        <w:t>support</w:t>
      </w:r>
      <w:r>
        <w:rPr>
          <w:spacing w:val="-5"/>
        </w:rPr>
        <w:t xml:space="preserve"> </w:t>
      </w:r>
      <w:r>
        <w:t>our</w:t>
      </w:r>
      <w:r>
        <w:rPr>
          <w:spacing w:val="-5"/>
        </w:rPr>
        <w:t xml:space="preserve"> </w:t>
      </w:r>
      <w:r>
        <w:t>existing</w:t>
      </w:r>
      <w:r>
        <w:rPr>
          <w:spacing w:val="-5"/>
        </w:rPr>
        <w:t xml:space="preserve"> </w:t>
      </w:r>
      <w:r>
        <w:t>ML</w:t>
      </w:r>
      <w:r>
        <w:rPr>
          <w:spacing w:val="-5"/>
        </w:rPr>
        <w:t xml:space="preserve"> </w:t>
      </w:r>
      <w:r>
        <w:t>Platforms</w:t>
      </w:r>
      <w:r>
        <w:rPr>
          <w:spacing w:val="-5"/>
        </w:rPr>
        <w:t xml:space="preserve"> </w:t>
      </w:r>
      <w:r>
        <w:t>on</w:t>
      </w:r>
      <w:r>
        <w:rPr>
          <w:spacing w:val="-1"/>
        </w:rPr>
        <w:t xml:space="preserve"> </w:t>
      </w:r>
      <w:r>
        <w:t>AWS</w:t>
      </w:r>
      <w:r>
        <w:rPr>
          <w:spacing w:val="-5"/>
        </w:rPr>
        <w:t xml:space="preserve"> </w:t>
      </w:r>
      <w:r>
        <w:t>and</w:t>
      </w:r>
      <w:r>
        <w:rPr>
          <w:spacing w:val="-4"/>
        </w:rPr>
        <w:t xml:space="preserve"> </w:t>
      </w:r>
      <w:r>
        <w:t>Azure</w:t>
      </w:r>
      <w:r>
        <w:rPr>
          <w:spacing w:val="-7"/>
        </w:rPr>
        <w:t xml:space="preserve"> </w:t>
      </w:r>
      <w:r>
        <w:t>along</w:t>
      </w:r>
      <w:r>
        <w:rPr>
          <w:spacing w:val="-5"/>
        </w:rPr>
        <w:t xml:space="preserve"> </w:t>
      </w:r>
      <w:r>
        <w:t>with supporting teams in their ML projects by building jobs related to Feature Engineering, ML, DevOps, K8s</w:t>
      </w:r>
      <w:r>
        <w:rPr>
          <w:spacing w:val="-13"/>
        </w:rPr>
        <w:t xml:space="preserve"> </w:t>
      </w:r>
      <w:r>
        <w:t>etc.</w:t>
      </w:r>
    </w:p>
    <w:p w14:paraId="182CFCAA" w14:textId="77777777" w:rsidR="00267165" w:rsidRDefault="00267165" w:rsidP="00267165">
      <w:pPr>
        <w:pStyle w:val="SGBullets1"/>
        <w:rPr>
          <w:rFonts w:ascii="Wingdings" w:hAnsi="Wingdings"/>
        </w:rPr>
      </w:pPr>
      <w:r>
        <w:t>DS PIC for vendor engagement with AWS, Microsoft and Databricks and also owner for all our DS Cloud</w:t>
      </w:r>
      <w:r>
        <w:rPr>
          <w:spacing w:val="-20"/>
        </w:rPr>
        <w:t xml:space="preserve"> </w:t>
      </w:r>
      <w:r>
        <w:t>Platforms.</w:t>
      </w:r>
    </w:p>
    <w:p w14:paraId="10E5B45E" w14:textId="77777777" w:rsidR="00267165" w:rsidRDefault="00267165" w:rsidP="00267165">
      <w:pPr>
        <w:pStyle w:val="SGBullets1"/>
        <w:rPr>
          <w:rFonts w:ascii="Wingdings" w:hAnsi="Wingdings"/>
        </w:rPr>
      </w:pPr>
      <w:r>
        <w:lastRenderedPageBreak/>
        <w:t>Worked</w:t>
      </w:r>
      <w:r>
        <w:rPr>
          <w:spacing w:val="-4"/>
        </w:rPr>
        <w:t xml:space="preserve"> </w:t>
      </w:r>
      <w:r>
        <w:t>with</w:t>
      </w:r>
      <w:r>
        <w:rPr>
          <w:spacing w:val="-3"/>
        </w:rPr>
        <w:t xml:space="preserve"> </w:t>
      </w:r>
      <w:proofErr w:type="spellStart"/>
      <w:r>
        <w:t>GrabFood</w:t>
      </w:r>
      <w:proofErr w:type="spellEnd"/>
      <w:r>
        <w:rPr>
          <w:spacing w:val="-3"/>
        </w:rPr>
        <w:t xml:space="preserve"> </w:t>
      </w:r>
      <w:r>
        <w:t>and</w:t>
      </w:r>
      <w:r>
        <w:rPr>
          <w:spacing w:val="-3"/>
        </w:rPr>
        <w:t xml:space="preserve"> </w:t>
      </w:r>
      <w:r>
        <w:t>Azure</w:t>
      </w:r>
      <w:r>
        <w:rPr>
          <w:spacing w:val="-3"/>
        </w:rPr>
        <w:t xml:space="preserve"> </w:t>
      </w:r>
      <w:r>
        <w:t>CAT</w:t>
      </w:r>
      <w:r>
        <w:rPr>
          <w:spacing w:val="-5"/>
        </w:rPr>
        <w:t xml:space="preserve"> </w:t>
      </w:r>
      <w:r>
        <w:t>team</w:t>
      </w:r>
      <w:r>
        <w:rPr>
          <w:spacing w:val="-4"/>
        </w:rPr>
        <w:t xml:space="preserve"> </w:t>
      </w:r>
      <w:r>
        <w:t>to</w:t>
      </w:r>
      <w:r>
        <w:rPr>
          <w:spacing w:val="-4"/>
        </w:rPr>
        <w:t xml:space="preserve"> </w:t>
      </w:r>
      <w:r>
        <w:t>develop</w:t>
      </w:r>
      <w:r>
        <w:rPr>
          <w:spacing w:val="-4"/>
        </w:rPr>
        <w:t xml:space="preserve"> </w:t>
      </w:r>
      <w:proofErr w:type="spellStart"/>
      <w:r>
        <w:t>GrabFood</w:t>
      </w:r>
      <w:proofErr w:type="spellEnd"/>
      <w:r>
        <w:rPr>
          <w:spacing w:val="-3"/>
        </w:rPr>
        <w:t xml:space="preserve"> </w:t>
      </w:r>
      <w:r>
        <w:t>restaurant</w:t>
      </w:r>
      <w:r>
        <w:rPr>
          <w:spacing w:val="-4"/>
        </w:rPr>
        <w:t xml:space="preserve"> </w:t>
      </w:r>
      <w:proofErr w:type="spellStart"/>
      <w:r>
        <w:t>behavioral</w:t>
      </w:r>
      <w:proofErr w:type="spellEnd"/>
      <w:r>
        <w:rPr>
          <w:spacing w:val="-4"/>
        </w:rPr>
        <w:t xml:space="preserve"> </w:t>
      </w:r>
      <w:r>
        <w:t>recommendation</w:t>
      </w:r>
      <w:r>
        <w:rPr>
          <w:spacing w:val="-4"/>
        </w:rPr>
        <w:t xml:space="preserve"> </w:t>
      </w:r>
      <w:r>
        <w:t>system</w:t>
      </w:r>
      <w:r>
        <w:rPr>
          <w:spacing w:val="-4"/>
        </w:rPr>
        <w:t xml:space="preserve"> </w:t>
      </w:r>
      <w:r>
        <w:t>on Azure thus increasing Click through Rate by 170% compared to existing recommendation systems in</w:t>
      </w:r>
      <w:r>
        <w:rPr>
          <w:spacing w:val="-22"/>
        </w:rPr>
        <w:t xml:space="preserve"> </w:t>
      </w:r>
      <w:r>
        <w:t>Grab.</w:t>
      </w:r>
    </w:p>
    <w:p w14:paraId="57452CE0" w14:textId="77777777" w:rsidR="00267165" w:rsidRDefault="00267165" w:rsidP="00267165">
      <w:pPr>
        <w:pStyle w:val="SGBullets1"/>
        <w:rPr>
          <w:rFonts w:ascii="Wingdings" w:hAnsi="Wingdings"/>
        </w:rPr>
      </w:pPr>
      <w:r>
        <w:t>Streamlining the existing DS Infrastructure on AWS and making it more reliable, fault tolerant and</w:t>
      </w:r>
      <w:r>
        <w:rPr>
          <w:spacing w:val="-5"/>
        </w:rPr>
        <w:t xml:space="preserve"> </w:t>
      </w:r>
      <w:r>
        <w:t>resilient.</w:t>
      </w:r>
    </w:p>
    <w:p w14:paraId="13D76618" w14:textId="77777777" w:rsidR="00267165" w:rsidRDefault="00267165" w:rsidP="00267165">
      <w:pPr>
        <w:pStyle w:val="SGBullets1"/>
        <w:rPr>
          <w:rFonts w:ascii="Wingdings" w:hAnsi="Wingdings"/>
        </w:rPr>
      </w:pPr>
      <w:r>
        <w:t xml:space="preserve">Developed a multiuser </w:t>
      </w:r>
      <w:proofErr w:type="spellStart"/>
      <w:r>
        <w:t>JupyterHub</w:t>
      </w:r>
      <w:proofErr w:type="spellEnd"/>
      <w:r>
        <w:t xml:space="preserve"> Data Science ML Platform on AWS EKS for ML and</w:t>
      </w:r>
      <w:r>
        <w:rPr>
          <w:spacing w:val="2"/>
        </w:rPr>
        <w:t xml:space="preserve"> </w:t>
      </w:r>
      <w:r>
        <w:t>Analytics.</w:t>
      </w:r>
    </w:p>
    <w:p w14:paraId="49745C98" w14:textId="77777777" w:rsidR="00267165" w:rsidRDefault="00267165" w:rsidP="00267165">
      <w:pPr>
        <w:pStyle w:val="SGBullets1"/>
        <w:rPr>
          <w:rFonts w:ascii="Wingdings" w:hAnsi="Wingdings"/>
        </w:rPr>
      </w:pPr>
      <w:r>
        <w:t xml:space="preserve">Worked on </w:t>
      </w:r>
      <w:proofErr w:type="spellStart"/>
      <w:r>
        <w:t>Kubeflow</w:t>
      </w:r>
      <w:proofErr w:type="spellEnd"/>
      <w:r>
        <w:t xml:space="preserve"> Pipelines to automate the ML pipelines on AWS</w:t>
      </w:r>
      <w:r>
        <w:rPr>
          <w:spacing w:val="3"/>
        </w:rPr>
        <w:t xml:space="preserve"> </w:t>
      </w:r>
      <w:r>
        <w:t>EKS.</w:t>
      </w:r>
    </w:p>
    <w:p w14:paraId="1010FDB3" w14:textId="77777777" w:rsidR="00267165" w:rsidRDefault="00267165" w:rsidP="00267165">
      <w:pPr>
        <w:pStyle w:val="SGBullets1"/>
        <w:rPr>
          <w:rFonts w:ascii="Wingdings" w:hAnsi="Wingdings"/>
        </w:rPr>
      </w:pPr>
      <w:r>
        <w:t>Driving</w:t>
      </w:r>
      <w:r>
        <w:rPr>
          <w:spacing w:val="-6"/>
        </w:rPr>
        <w:t xml:space="preserve"> </w:t>
      </w:r>
      <w:r>
        <w:t>AI</w:t>
      </w:r>
      <w:r>
        <w:rPr>
          <w:spacing w:val="-4"/>
        </w:rPr>
        <w:t xml:space="preserve"> </w:t>
      </w:r>
      <w:r>
        <w:t>Adoption</w:t>
      </w:r>
      <w:r>
        <w:rPr>
          <w:spacing w:val="-5"/>
        </w:rPr>
        <w:t xml:space="preserve"> </w:t>
      </w:r>
      <w:r>
        <w:t>across</w:t>
      </w:r>
      <w:r>
        <w:rPr>
          <w:spacing w:val="-6"/>
        </w:rPr>
        <w:t xml:space="preserve"> </w:t>
      </w:r>
      <w:r>
        <w:t>the</w:t>
      </w:r>
      <w:r>
        <w:rPr>
          <w:spacing w:val="-4"/>
        </w:rPr>
        <w:t xml:space="preserve"> </w:t>
      </w:r>
      <w:r>
        <w:t>organization</w:t>
      </w:r>
      <w:r>
        <w:rPr>
          <w:spacing w:val="-5"/>
        </w:rPr>
        <w:t xml:space="preserve"> </w:t>
      </w:r>
      <w:r>
        <w:t>by</w:t>
      </w:r>
      <w:r>
        <w:rPr>
          <w:spacing w:val="-5"/>
        </w:rPr>
        <w:t xml:space="preserve"> </w:t>
      </w:r>
      <w:r>
        <w:t>pitching</w:t>
      </w:r>
      <w:r>
        <w:rPr>
          <w:spacing w:val="-6"/>
        </w:rPr>
        <w:t xml:space="preserve"> </w:t>
      </w:r>
      <w:r>
        <w:t>adoption</w:t>
      </w:r>
      <w:r>
        <w:rPr>
          <w:spacing w:val="-5"/>
        </w:rPr>
        <w:t xml:space="preserve"> </w:t>
      </w:r>
      <w:r>
        <w:t>of</w:t>
      </w:r>
      <w:r>
        <w:rPr>
          <w:spacing w:val="2"/>
        </w:rPr>
        <w:t xml:space="preserve"> </w:t>
      </w:r>
      <w:r>
        <w:t>Databricks</w:t>
      </w:r>
      <w:r>
        <w:rPr>
          <w:spacing w:val="-6"/>
        </w:rPr>
        <w:t xml:space="preserve"> </w:t>
      </w:r>
      <w:r>
        <w:t>as</w:t>
      </w:r>
      <w:r>
        <w:rPr>
          <w:spacing w:val="-5"/>
        </w:rPr>
        <w:t xml:space="preserve"> </w:t>
      </w:r>
      <w:r>
        <w:t>a</w:t>
      </w:r>
      <w:r>
        <w:rPr>
          <w:spacing w:val="-3"/>
        </w:rPr>
        <w:t xml:space="preserve"> </w:t>
      </w:r>
      <w:r>
        <w:t>preferred</w:t>
      </w:r>
      <w:r>
        <w:rPr>
          <w:spacing w:val="-6"/>
        </w:rPr>
        <w:t xml:space="preserve"> </w:t>
      </w:r>
      <w:r>
        <w:t>ML</w:t>
      </w:r>
      <w:r>
        <w:rPr>
          <w:spacing w:val="-5"/>
        </w:rPr>
        <w:t xml:space="preserve"> </w:t>
      </w:r>
      <w:r>
        <w:t>Platform</w:t>
      </w:r>
      <w:r>
        <w:rPr>
          <w:spacing w:val="-5"/>
        </w:rPr>
        <w:t xml:space="preserve"> </w:t>
      </w:r>
      <w:r>
        <w:t>on</w:t>
      </w:r>
      <w:r>
        <w:rPr>
          <w:spacing w:val="-5"/>
        </w:rPr>
        <w:t xml:space="preserve"> </w:t>
      </w:r>
      <w:r>
        <w:t>Azure.</w:t>
      </w:r>
    </w:p>
    <w:p w14:paraId="76E184A1" w14:textId="77777777" w:rsidR="00267165" w:rsidRDefault="00267165" w:rsidP="00267165">
      <w:pPr>
        <w:pStyle w:val="SGBullets1"/>
        <w:rPr>
          <w:rFonts w:ascii="Wingdings" w:hAnsi="Wingdings"/>
        </w:rPr>
      </w:pPr>
      <w:r>
        <w:t>Cloud platform automation using Terraform and Azure ARM. Using Helm to build K8s compatible services on EKS and AKS, and thus transitioning to a fully managed K8s platform for our production deployments on AWS. Using Spinnaker for deploying models in production on</w:t>
      </w:r>
      <w:r>
        <w:rPr>
          <w:spacing w:val="4"/>
        </w:rPr>
        <w:t xml:space="preserve"> </w:t>
      </w:r>
      <w:r>
        <w:t>K8s.</w:t>
      </w:r>
    </w:p>
    <w:p w14:paraId="44AA1511" w14:textId="77777777" w:rsidR="00267165" w:rsidRDefault="00267165" w:rsidP="00267165">
      <w:pPr>
        <w:pStyle w:val="SGBullets1"/>
        <w:rPr>
          <w:rFonts w:ascii="Wingdings" w:hAnsi="Wingdings"/>
        </w:rPr>
      </w:pPr>
      <w:r>
        <w:t xml:space="preserve">Lead the team to architect and develop multiple services like Spark UI Proxy, </w:t>
      </w:r>
      <w:proofErr w:type="spellStart"/>
      <w:r>
        <w:t>Jupyterhub</w:t>
      </w:r>
      <w:proofErr w:type="spellEnd"/>
      <w:r>
        <w:t xml:space="preserve"> resource tracking, AWS Subnet/ IPv4 tracking, Datadog alerts for EKS services, Agartha – Docker build Automation using Git Pull</w:t>
      </w:r>
      <w:r>
        <w:rPr>
          <w:spacing w:val="-28"/>
        </w:rPr>
        <w:t xml:space="preserve"> </w:t>
      </w:r>
      <w:r>
        <w:t>Requests.</w:t>
      </w:r>
    </w:p>
    <w:p w14:paraId="20F21CF1" w14:textId="4BF6FB53" w:rsidR="00803C08" w:rsidRDefault="00267165" w:rsidP="00267165">
      <w:pPr>
        <w:pStyle w:val="SGBullets1"/>
      </w:pPr>
      <w:r>
        <w:t>Automated AWS Key Rotation process in Data Science on AWS using Lambda, SNS, SES,</w:t>
      </w:r>
      <w:r>
        <w:rPr>
          <w:spacing w:val="-8"/>
        </w:rPr>
        <w:t xml:space="preserve"> </w:t>
      </w:r>
      <w:r>
        <w:t>CloudWatch</w:t>
      </w:r>
    </w:p>
    <w:p w14:paraId="2057F807" w14:textId="22C884C5" w:rsidR="00267165" w:rsidRPr="006A1534" w:rsidRDefault="00267165" w:rsidP="00267165">
      <w:pPr>
        <w:pStyle w:val="SGBullets1"/>
      </w:pPr>
      <w:r>
        <w:t>Developed STS temporary token generation web service using Flask, Nginx and Python and deployed on</w:t>
      </w:r>
      <w:r>
        <w:rPr>
          <w:spacing w:val="-14"/>
        </w:rPr>
        <w:t xml:space="preserve"> </w:t>
      </w:r>
      <w:r>
        <w:t>EKS</w:t>
      </w:r>
    </w:p>
    <w:p w14:paraId="2354503A" w14:textId="70A1CFEC" w:rsidR="009978A2" w:rsidRPr="00AE29D1" w:rsidRDefault="00267165" w:rsidP="00C419DD">
      <w:pPr>
        <w:pStyle w:val="TechCompanyName"/>
      </w:pPr>
      <w:r>
        <w:t>Royal Bank of Scotland (BU – Enterprise Solutions), Gurgaon, IND</w:t>
      </w:r>
    </w:p>
    <w:p w14:paraId="749677C4" w14:textId="7FD0D489" w:rsidR="009978A2" w:rsidRPr="00AE29D1" w:rsidRDefault="00267165" w:rsidP="00C419DD">
      <w:pPr>
        <w:pStyle w:val="TechCompanyName"/>
      </w:pPr>
      <w:r>
        <w:t>Software Engineer (Hadoop / Spark / AWS Developer)</w:t>
      </w:r>
    </w:p>
    <w:p w14:paraId="4B7D8AF8" w14:textId="7ADDF7D6" w:rsidR="009978A2" w:rsidRPr="00AE29D1" w:rsidRDefault="00267165" w:rsidP="00C419DD">
      <w:pPr>
        <w:pStyle w:val="TechCompanyName"/>
      </w:pPr>
      <w:r>
        <w:t>Jul 2017 – Aug 2018</w:t>
      </w:r>
    </w:p>
    <w:p w14:paraId="0ACA23C3" w14:textId="77777777" w:rsidR="00267165" w:rsidRDefault="00267165" w:rsidP="00267165">
      <w:pPr>
        <w:pStyle w:val="SGBullets1"/>
        <w:rPr>
          <w:rFonts w:ascii="Wingdings" w:hAnsi="Wingdings"/>
        </w:rPr>
      </w:pPr>
      <w:r>
        <w:t>Worked as part of Cloud Engineering Team and responsible for migrating Athena SAS Datawarehouse onto Public Cloud – AWS for Risk and Finance</w:t>
      </w:r>
      <w:r>
        <w:rPr>
          <w:spacing w:val="5"/>
        </w:rPr>
        <w:t xml:space="preserve"> </w:t>
      </w:r>
      <w:r>
        <w:t>Solutions.</w:t>
      </w:r>
    </w:p>
    <w:p w14:paraId="07CA98C1" w14:textId="77777777" w:rsidR="00267165" w:rsidRDefault="00267165" w:rsidP="00267165">
      <w:pPr>
        <w:pStyle w:val="SGBullets1"/>
        <w:rPr>
          <w:rFonts w:ascii="Wingdings" w:hAnsi="Wingdings"/>
        </w:rPr>
      </w:pPr>
      <w:r>
        <w:t>Designed a public cloud data lake on AWS, which will be utilized by Data Engineering &amp; Analytics BU for ETL workloads, data analytics and Risk modelling thus reducing the operational and infrastructural cost by ten</w:t>
      </w:r>
      <w:r>
        <w:rPr>
          <w:spacing w:val="-24"/>
        </w:rPr>
        <w:t xml:space="preserve"> </w:t>
      </w:r>
      <w:r>
        <w:t>folds.</w:t>
      </w:r>
    </w:p>
    <w:p w14:paraId="0252DE56" w14:textId="77777777" w:rsidR="00267165" w:rsidRDefault="00267165" w:rsidP="00267165">
      <w:pPr>
        <w:pStyle w:val="SGBullets1"/>
        <w:rPr>
          <w:rFonts w:ascii="Wingdings" w:hAnsi="Wingdings"/>
        </w:rPr>
      </w:pPr>
      <w:r>
        <w:t>Build AWS infrastructure for Risk and Finance Solutions using</w:t>
      </w:r>
      <w:r>
        <w:rPr>
          <w:spacing w:val="-1"/>
        </w:rPr>
        <w:t xml:space="preserve"> </w:t>
      </w:r>
      <w:r>
        <w:t>Terraform.</w:t>
      </w:r>
    </w:p>
    <w:p w14:paraId="402841E3" w14:textId="77777777" w:rsidR="00267165" w:rsidRDefault="00267165" w:rsidP="00267165">
      <w:pPr>
        <w:pStyle w:val="SGBullets1"/>
        <w:rPr>
          <w:rFonts w:ascii="Wingdings" w:hAnsi="Wingdings"/>
        </w:rPr>
      </w:pPr>
      <w:r>
        <w:t xml:space="preserve">Designed and Developed a Python Parser to auto-convert HiveQL codes into equivalent </w:t>
      </w:r>
      <w:proofErr w:type="spellStart"/>
      <w:r>
        <w:t>PySpark</w:t>
      </w:r>
      <w:proofErr w:type="spellEnd"/>
      <w:r>
        <w:t xml:space="preserve"> (Spark SQL) jobs to leverage the Spark capabilities on AWS EMR, thus reducing conversion time by over</w:t>
      </w:r>
      <w:r>
        <w:rPr>
          <w:spacing w:val="-9"/>
        </w:rPr>
        <w:t xml:space="preserve"> </w:t>
      </w:r>
      <w:r>
        <w:t>90%.</w:t>
      </w:r>
    </w:p>
    <w:p w14:paraId="63748798" w14:textId="77777777" w:rsidR="00267165" w:rsidRDefault="00267165" w:rsidP="00267165">
      <w:pPr>
        <w:pStyle w:val="SGBullets1"/>
        <w:rPr>
          <w:rFonts w:ascii="Wingdings" w:hAnsi="Wingdings"/>
        </w:rPr>
      </w:pPr>
      <w:r>
        <w:t>Reduced workflow creation time by 80% through an automated Oozie workflow creation</w:t>
      </w:r>
      <w:r>
        <w:rPr>
          <w:spacing w:val="-4"/>
        </w:rPr>
        <w:t xml:space="preserve"> </w:t>
      </w:r>
      <w:r>
        <w:t>framework.</w:t>
      </w:r>
    </w:p>
    <w:p w14:paraId="0882B2CE" w14:textId="77777777" w:rsidR="00267165" w:rsidRDefault="00267165" w:rsidP="00267165">
      <w:pPr>
        <w:pStyle w:val="SGBullets1"/>
        <w:rPr>
          <w:rFonts w:ascii="Wingdings" w:hAnsi="Wingdings"/>
        </w:rPr>
      </w:pPr>
      <w:r>
        <w:t xml:space="preserve">Designed processes for seamless monitoring like process to publish all Active EMR Cluster and </w:t>
      </w:r>
      <w:proofErr w:type="spellStart"/>
      <w:r>
        <w:t>SageMaker</w:t>
      </w:r>
      <w:proofErr w:type="spellEnd"/>
      <w:r>
        <w:t xml:space="preserve"> instances running across all regions. Created using Python Boto3 library, running on AWS Lambda, pushing notifications to business users using AWS SES and scheduled using CloudWatch.</w:t>
      </w:r>
    </w:p>
    <w:p w14:paraId="1912417C" w14:textId="77777777" w:rsidR="00267165" w:rsidRDefault="00267165" w:rsidP="00267165">
      <w:pPr>
        <w:pStyle w:val="SGBullets1"/>
        <w:rPr>
          <w:rFonts w:ascii="Wingdings" w:hAnsi="Wingdings"/>
        </w:rPr>
      </w:pPr>
      <w:r>
        <w:t>Enabling</w:t>
      </w:r>
      <w:r>
        <w:rPr>
          <w:spacing w:val="-8"/>
        </w:rPr>
        <w:t xml:space="preserve"> </w:t>
      </w:r>
      <w:r>
        <w:t>Amazon</w:t>
      </w:r>
      <w:r>
        <w:rPr>
          <w:spacing w:val="-9"/>
        </w:rPr>
        <w:t xml:space="preserve"> </w:t>
      </w:r>
      <w:proofErr w:type="spellStart"/>
      <w:r>
        <w:t>SageMaker</w:t>
      </w:r>
      <w:proofErr w:type="spellEnd"/>
      <w:r>
        <w:rPr>
          <w:spacing w:val="-7"/>
        </w:rPr>
        <w:t xml:space="preserve"> </w:t>
      </w:r>
      <w:r>
        <w:t>for</w:t>
      </w:r>
      <w:r>
        <w:rPr>
          <w:spacing w:val="-7"/>
        </w:rPr>
        <w:t xml:space="preserve"> </w:t>
      </w:r>
      <w:r>
        <w:t>Risk</w:t>
      </w:r>
      <w:r>
        <w:rPr>
          <w:spacing w:val="-8"/>
        </w:rPr>
        <w:t xml:space="preserve"> </w:t>
      </w:r>
      <w:r>
        <w:t>Modelling</w:t>
      </w:r>
      <w:r>
        <w:rPr>
          <w:spacing w:val="-8"/>
        </w:rPr>
        <w:t xml:space="preserve"> </w:t>
      </w:r>
      <w:r>
        <w:t>(Machine</w:t>
      </w:r>
      <w:r>
        <w:rPr>
          <w:spacing w:val="-6"/>
        </w:rPr>
        <w:t xml:space="preserve"> </w:t>
      </w:r>
      <w:r>
        <w:t>Learning)</w:t>
      </w:r>
      <w:r>
        <w:rPr>
          <w:spacing w:val="-8"/>
        </w:rPr>
        <w:t xml:space="preserve"> </w:t>
      </w:r>
      <w:r>
        <w:t>to</w:t>
      </w:r>
      <w:r>
        <w:rPr>
          <w:spacing w:val="-9"/>
        </w:rPr>
        <w:t xml:space="preserve"> </w:t>
      </w:r>
      <w:r>
        <w:t>leverage</w:t>
      </w:r>
      <w:r>
        <w:rPr>
          <w:spacing w:val="-8"/>
        </w:rPr>
        <w:t xml:space="preserve"> </w:t>
      </w:r>
      <w:r>
        <w:t>Spark</w:t>
      </w:r>
      <w:r>
        <w:rPr>
          <w:spacing w:val="-8"/>
        </w:rPr>
        <w:t xml:space="preserve"> </w:t>
      </w:r>
      <w:r>
        <w:t>on</w:t>
      </w:r>
      <w:r>
        <w:rPr>
          <w:spacing w:val="-8"/>
        </w:rPr>
        <w:t xml:space="preserve"> </w:t>
      </w:r>
      <w:proofErr w:type="spellStart"/>
      <w:r>
        <w:t>SageMaker</w:t>
      </w:r>
      <w:proofErr w:type="spellEnd"/>
      <w:r>
        <w:rPr>
          <w:spacing w:val="-7"/>
        </w:rPr>
        <w:t xml:space="preserve"> </w:t>
      </w:r>
      <w:r>
        <w:t>both</w:t>
      </w:r>
      <w:r>
        <w:rPr>
          <w:spacing w:val="-9"/>
        </w:rPr>
        <w:t xml:space="preserve"> </w:t>
      </w:r>
      <w:r>
        <w:t>locally</w:t>
      </w:r>
      <w:r>
        <w:rPr>
          <w:spacing w:val="-8"/>
        </w:rPr>
        <w:t xml:space="preserve"> </w:t>
      </w:r>
      <w:r>
        <w:t xml:space="preserve">and through remote EMR Cluster. Persisted </w:t>
      </w:r>
      <w:proofErr w:type="spellStart"/>
      <w:r>
        <w:t>SageMaker</w:t>
      </w:r>
      <w:proofErr w:type="spellEnd"/>
      <w:r>
        <w:t xml:space="preserve"> </w:t>
      </w:r>
      <w:proofErr w:type="spellStart"/>
      <w:r>
        <w:t>Jupyter</w:t>
      </w:r>
      <w:proofErr w:type="spellEnd"/>
      <w:r>
        <w:t xml:space="preserve"> Notebooks in S3 instead of local EBS</w:t>
      </w:r>
      <w:r>
        <w:rPr>
          <w:spacing w:val="-12"/>
        </w:rPr>
        <w:t xml:space="preserve"> </w:t>
      </w:r>
      <w:r>
        <w:t>volume.</w:t>
      </w:r>
    </w:p>
    <w:p w14:paraId="6C66F1CF" w14:textId="77777777" w:rsidR="00267165" w:rsidRDefault="00267165" w:rsidP="00267165">
      <w:pPr>
        <w:pStyle w:val="SGBullets1"/>
        <w:rPr>
          <w:rFonts w:ascii="Wingdings" w:hAnsi="Wingdings"/>
        </w:rPr>
      </w:pPr>
      <w:r>
        <w:t>Setup Apache Airflow to schedule our Core Spark ETL</w:t>
      </w:r>
      <w:r>
        <w:rPr>
          <w:spacing w:val="-1"/>
        </w:rPr>
        <w:t xml:space="preserve"> </w:t>
      </w:r>
      <w:r>
        <w:t>Workflows.</w:t>
      </w:r>
    </w:p>
    <w:p w14:paraId="44578224" w14:textId="77777777" w:rsidR="00267165" w:rsidRDefault="00267165" w:rsidP="00267165">
      <w:pPr>
        <w:pStyle w:val="SGBullets1"/>
        <w:rPr>
          <w:rFonts w:ascii="Wingdings" w:hAnsi="Wingdings"/>
        </w:rPr>
      </w:pPr>
      <w:r>
        <w:t>Worked</w:t>
      </w:r>
      <w:r>
        <w:rPr>
          <w:spacing w:val="-5"/>
        </w:rPr>
        <w:t xml:space="preserve"> </w:t>
      </w:r>
      <w:r>
        <w:t>on</w:t>
      </w:r>
      <w:r>
        <w:rPr>
          <w:spacing w:val="-6"/>
        </w:rPr>
        <w:t xml:space="preserve"> </w:t>
      </w:r>
      <w:r>
        <w:t>a</w:t>
      </w:r>
      <w:r>
        <w:rPr>
          <w:spacing w:val="-4"/>
        </w:rPr>
        <w:t xml:space="preserve"> </w:t>
      </w:r>
      <w:r>
        <w:t>framework</w:t>
      </w:r>
      <w:r>
        <w:rPr>
          <w:spacing w:val="-6"/>
        </w:rPr>
        <w:t xml:space="preserve"> </w:t>
      </w:r>
      <w:r>
        <w:t>for</w:t>
      </w:r>
      <w:r>
        <w:rPr>
          <w:spacing w:val="-5"/>
        </w:rPr>
        <w:t xml:space="preserve"> </w:t>
      </w:r>
      <w:r>
        <w:t>orchestration</w:t>
      </w:r>
      <w:r>
        <w:rPr>
          <w:spacing w:val="-6"/>
        </w:rPr>
        <w:t xml:space="preserve"> </w:t>
      </w:r>
      <w:r>
        <w:t>and</w:t>
      </w:r>
      <w:r>
        <w:rPr>
          <w:spacing w:val="-5"/>
        </w:rPr>
        <w:t xml:space="preserve"> </w:t>
      </w:r>
      <w:r>
        <w:t>monitoring</w:t>
      </w:r>
      <w:r>
        <w:rPr>
          <w:spacing w:val="-6"/>
        </w:rPr>
        <w:t xml:space="preserve"> </w:t>
      </w:r>
      <w:r>
        <w:t>of</w:t>
      </w:r>
      <w:r>
        <w:rPr>
          <w:spacing w:val="-6"/>
        </w:rPr>
        <w:t xml:space="preserve"> </w:t>
      </w:r>
      <w:r>
        <w:t>our</w:t>
      </w:r>
      <w:r>
        <w:rPr>
          <w:spacing w:val="-5"/>
        </w:rPr>
        <w:t xml:space="preserve"> </w:t>
      </w:r>
      <w:r>
        <w:t>Core</w:t>
      </w:r>
      <w:r>
        <w:rPr>
          <w:spacing w:val="-5"/>
        </w:rPr>
        <w:t xml:space="preserve"> </w:t>
      </w:r>
      <w:r>
        <w:t>EMR</w:t>
      </w:r>
      <w:r>
        <w:rPr>
          <w:spacing w:val="-6"/>
        </w:rPr>
        <w:t xml:space="preserve"> </w:t>
      </w:r>
      <w:r>
        <w:t>Cluster</w:t>
      </w:r>
      <w:r>
        <w:rPr>
          <w:spacing w:val="-5"/>
        </w:rPr>
        <w:t xml:space="preserve"> </w:t>
      </w:r>
      <w:r>
        <w:t>using</w:t>
      </w:r>
      <w:r>
        <w:rPr>
          <w:spacing w:val="-7"/>
        </w:rPr>
        <w:t xml:space="preserve"> </w:t>
      </w:r>
      <w:r>
        <w:t>AWS</w:t>
      </w:r>
      <w:r>
        <w:rPr>
          <w:spacing w:val="-5"/>
        </w:rPr>
        <w:t xml:space="preserve"> </w:t>
      </w:r>
      <w:r>
        <w:t>Lambda,</w:t>
      </w:r>
      <w:r>
        <w:rPr>
          <w:spacing w:val="-5"/>
        </w:rPr>
        <w:t xml:space="preserve"> </w:t>
      </w:r>
      <w:r>
        <w:t>CloudWatch, SNS and</w:t>
      </w:r>
      <w:r>
        <w:rPr>
          <w:spacing w:val="-1"/>
        </w:rPr>
        <w:t xml:space="preserve"> </w:t>
      </w:r>
      <w:r>
        <w:t>CloudFormation.</w:t>
      </w:r>
    </w:p>
    <w:p w14:paraId="1B3655C9" w14:textId="6C28874D" w:rsidR="00140C13" w:rsidRPr="006A1534" w:rsidRDefault="00267165" w:rsidP="00267165">
      <w:pPr>
        <w:pStyle w:val="SGBullets1"/>
      </w:pPr>
      <w:r>
        <w:t>Training Retail Credit Risk colleagues on AWS services and Spark (using Python) and conducted some internal trainings for the</w:t>
      </w:r>
      <w:r>
        <w:rPr>
          <w:spacing w:val="1"/>
        </w:rPr>
        <w:t xml:space="preserve"> </w:t>
      </w:r>
      <w:r>
        <w:t>same.</w:t>
      </w:r>
    </w:p>
    <w:p w14:paraId="14ED85F7" w14:textId="2398B74F" w:rsidR="009978A2" w:rsidRPr="00AE29D1" w:rsidRDefault="00267165" w:rsidP="00C419DD">
      <w:pPr>
        <w:pStyle w:val="TechCompanyName"/>
      </w:pPr>
      <w:r>
        <w:t>EXL (BU – Barclays Decision Analytics), Gurgaon, IND</w:t>
      </w:r>
    </w:p>
    <w:p w14:paraId="77390B6D" w14:textId="54148EA8" w:rsidR="009978A2" w:rsidRPr="00AE29D1" w:rsidRDefault="00267165" w:rsidP="00C419DD">
      <w:pPr>
        <w:pStyle w:val="TechCompanyName"/>
      </w:pPr>
      <w:r>
        <w:t>Business Analyst (Hadoop / Spark Developer)</w:t>
      </w:r>
    </w:p>
    <w:p w14:paraId="6278455D" w14:textId="3860AF93" w:rsidR="009978A2" w:rsidRPr="00AE29D1" w:rsidRDefault="00267165" w:rsidP="00C419DD">
      <w:pPr>
        <w:pStyle w:val="TechCompanyName"/>
      </w:pPr>
      <w:r>
        <w:t>Dec 2016 – Jul 2017</w:t>
      </w:r>
    </w:p>
    <w:p w14:paraId="0FA7BE14" w14:textId="77777777" w:rsidR="00267165" w:rsidRDefault="00267165" w:rsidP="00267165">
      <w:pPr>
        <w:pStyle w:val="SGBullets1"/>
        <w:rPr>
          <w:rFonts w:ascii="Wingdings" w:hAnsi="Wingdings"/>
        </w:rPr>
      </w:pPr>
      <w:r>
        <w:t>Worked</w:t>
      </w:r>
      <w:r>
        <w:rPr>
          <w:spacing w:val="-10"/>
        </w:rPr>
        <w:t xml:space="preserve"> </w:t>
      </w:r>
      <w:r>
        <w:t>as</w:t>
      </w:r>
      <w:r>
        <w:rPr>
          <w:spacing w:val="-9"/>
        </w:rPr>
        <w:t xml:space="preserve"> </w:t>
      </w:r>
      <w:r>
        <w:t>part</w:t>
      </w:r>
      <w:r>
        <w:rPr>
          <w:spacing w:val="-10"/>
        </w:rPr>
        <w:t xml:space="preserve"> </w:t>
      </w:r>
      <w:r>
        <w:t>of</w:t>
      </w:r>
      <w:r>
        <w:rPr>
          <w:spacing w:val="-9"/>
        </w:rPr>
        <w:t xml:space="preserve"> </w:t>
      </w:r>
      <w:r>
        <w:t>Decision</w:t>
      </w:r>
      <w:r>
        <w:rPr>
          <w:spacing w:val="-9"/>
        </w:rPr>
        <w:t xml:space="preserve"> </w:t>
      </w:r>
      <w:r>
        <w:t>Analytics</w:t>
      </w:r>
      <w:r>
        <w:rPr>
          <w:spacing w:val="-10"/>
        </w:rPr>
        <w:t xml:space="preserve"> </w:t>
      </w:r>
      <w:r>
        <w:t>team</w:t>
      </w:r>
      <w:r>
        <w:rPr>
          <w:spacing w:val="-11"/>
        </w:rPr>
        <w:t xml:space="preserve"> </w:t>
      </w:r>
      <w:r>
        <w:t>which</w:t>
      </w:r>
      <w:r>
        <w:rPr>
          <w:spacing w:val="-8"/>
        </w:rPr>
        <w:t xml:space="preserve"> </w:t>
      </w:r>
      <w:r>
        <w:t>was</w:t>
      </w:r>
      <w:r>
        <w:rPr>
          <w:spacing w:val="-11"/>
        </w:rPr>
        <w:t xml:space="preserve"> </w:t>
      </w:r>
      <w:r>
        <w:t>spearheading</w:t>
      </w:r>
      <w:r>
        <w:rPr>
          <w:spacing w:val="-10"/>
        </w:rPr>
        <w:t xml:space="preserve"> </w:t>
      </w:r>
      <w:r>
        <w:t>Big</w:t>
      </w:r>
      <w:r>
        <w:rPr>
          <w:spacing w:val="-10"/>
        </w:rPr>
        <w:t xml:space="preserve"> </w:t>
      </w:r>
      <w:r>
        <w:t>Data</w:t>
      </w:r>
      <w:r>
        <w:rPr>
          <w:spacing w:val="-10"/>
        </w:rPr>
        <w:t xml:space="preserve"> </w:t>
      </w:r>
      <w:r>
        <w:t>adoption</w:t>
      </w:r>
      <w:r>
        <w:rPr>
          <w:spacing w:val="-10"/>
        </w:rPr>
        <w:t xml:space="preserve"> </w:t>
      </w:r>
      <w:r>
        <w:t>for</w:t>
      </w:r>
      <w:r>
        <w:rPr>
          <w:spacing w:val="-10"/>
        </w:rPr>
        <w:t xml:space="preserve"> </w:t>
      </w:r>
      <w:r>
        <w:t>Barclays</w:t>
      </w:r>
      <w:r>
        <w:rPr>
          <w:spacing w:val="-10"/>
        </w:rPr>
        <w:t xml:space="preserve"> </w:t>
      </w:r>
      <w:r>
        <w:t>bank</w:t>
      </w:r>
      <w:r>
        <w:rPr>
          <w:spacing w:val="-10"/>
        </w:rPr>
        <w:t xml:space="preserve"> </w:t>
      </w:r>
      <w:r>
        <w:t>thus</w:t>
      </w:r>
      <w:r>
        <w:rPr>
          <w:spacing w:val="-8"/>
        </w:rPr>
        <w:t xml:space="preserve"> </w:t>
      </w:r>
      <w:r>
        <w:t>reducing operational costs and delivering better insights from</w:t>
      </w:r>
      <w:r>
        <w:rPr>
          <w:spacing w:val="-7"/>
        </w:rPr>
        <w:t xml:space="preserve"> </w:t>
      </w:r>
      <w:r>
        <w:t>data.</w:t>
      </w:r>
    </w:p>
    <w:p w14:paraId="3133C2B5" w14:textId="77777777" w:rsidR="00267165" w:rsidRDefault="00267165" w:rsidP="00267165">
      <w:pPr>
        <w:pStyle w:val="SGBullets1"/>
        <w:rPr>
          <w:rFonts w:ascii="Wingdings" w:hAnsi="Wingdings"/>
        </w:rPr>
      </w:pPr>
      <w:r>
        <w:lastRenderedPageBreak/>
        <w:t>Worked on migrating SAS Datawarehouse onto Big Data platform - Cloudera for Risk Solutions vertical of</w:t>
      </w:r>
      <w:r>
        <w:rPr>
          <w:spacing w:val="-19"/>
        </w:rPr>
        <w:t xml:space="preserve"> </w:t>
      </w:r>
      <w:r>
        <w:t>Barclays.</w:t>
      </w:r>
    </w:p>
    <w:p w14:paraId="29C1717F" w14:textId="77777777" w:rsidR="00267165" w:rsidRDefault="00267165" w:rsidP="00267165">
      <w:pPr>
        <w:pStyle w:val="SGBullets1"/>
        <w:rPr>
          <w:rFonts w:ascii="Wingdings" w:hAnsi="Wingdings"/>
        </w:rPr>
      </w:pPr>
      <w:r>
        <w:t>Designed an on-premise data lake using Cloudera CDH, which will be utilized by Data Engineering &amp; Analytics track for ETL workloads, data analytics and</w:t>
      </w:r>
      <w:r>
        <w:rPr>
          <w:spacing w:val="-2"/>
        </w:rPr>
        <w:t xml:space="preserve"> </w:t>
      </w:r>
      <w:r>
        <w:t>modelling.</w:t>
      </w:r>
    </w:p>
    <w:p w14:paraId="7D2BE382" w14:textId="77777777" w:rsidR="00267165" w:rsidRDefault="00267165" w:rsidP="00267165">
      <w:pPr>
        <w:pStyle w:val="SGBullets1"/>
        <w:rPr>
          <w:rFonts w:ascii="Wingdings" w:hAnsi="Wingdings"/>
        </w:rPr>
      </w:pPr>
      <w:r>
        <w:t>Designing</w:t>
      </w:r>
      <w:r>
        <w:rPr>
          <w:spacing w:val="-8"/>
        </w:rPr>
        <w:t xml:space="preserve"> </w:t>
      </w:r>
      <w:r>
        <w:t>and</w:t>
      </w:r>
      <w:r>
        <w:rPr>
          <w:spacing w:val="-4"/>
        </w:rPr>
        <w:t xml:space="preserve"> </w:t>
      </w:r>
      <w:r>
        <w:t>architecting</w:t>
      </w:r>
      <w:r>
        <w:rPr>
          <w:spacing w:val="-3"/>
        </w:rPr>
        <w:t xml:space="preserve"> </w:t>
      </w:r>
      <w:r>
        <w:t>the</w:t>
      </w:r>
      <w:r>
        <w:rPr>
          <w:spacing w:val="-6"/>
        </w:rPr>
        <w:t xml:space="preserve"> </w:t>
      </w:r>
      <w:r>
        <w:t>ETL</w:t>
      </w:r>
      <w:r>
        <w:rPr>
          <w:spacing w:val="-6"/>
        </w:rPr>
        <w:t xml:space="preserve"> </w:t>
      </w:r>
      <w:r>
        <w:t>data</w:t>
      </w:r>
      <w:r>
        <w:rPr>
          <w:spacing w:val="-7"/>
        </w:rPr>
        <w:t xml:space="preserve"> </w:t>
      </w:r>
      <w:r>
        <w:t>pipeline</w:t>
      </w:r>
      <w:r>
        <w:rPr>
          <w:spacing w:val="-4"/>
        </w:rPr>
        <w:t xml:space="preserve"> </w:t>
      </w:r>
      <w:r>
        <w:t>solutions</w:t>
      </w:r>
      <w:r>
        <w:rPr>
          <w:spacing w:val="-5"/>
        </w:rPr>
        <w:t xml:space="preserve"> </w:t>
      </w:r>
      <w:r>
        <w:rPr>
          <w:spacing w:val="2"/>
        </w:rPr>
        <w:t>to</w:t>
      </w:r>
      <w:r>
        <w:rPr>
          <w:spacing w:val="-5"/>
        </w:rPr>
        <w:t xml:space="preserve"> </w:t>
      </w:r>
      <w:r>
        <w:t>move</w:t>
      </w:r>
      <w:r>
        <w:rPr>
          <w:spacing w:val="-6"/>
        </w:rPr>
        <w:t xml:space="preserve"> </w:t>
      </w:r>
      <w:r>
        <w:t>data</w:t>
      </w:r>
      <w:r>
        <w:rPr>
          <w:spacing w:val="-7"/>
        </w:rPr>
        <w:t xml:space="preserve"> </w:t>
      </w:r>
      <w:r>
        <w:t>and</w:t>
      </w:r>
      <w:r>
        <w:rPr>
          <w:spacing w:val="-6"/>
        </w:rPr>
        <w:t xml:space="preserve"> </w:t>
      </w:r>
      <w:r>
        <w:t>ETL</w:t>
      </w:r>
      <w:r>
        <w:rPr>
          <w:spacing w:val="-6"/>
        </w:rPr>
        <w:t xml:space="preserve"> </w:t>
      </w:r>
      <w:r>
        <w:t>from</w:t>
      </w:r>
      <w:r>
        <w:rPr>
          <w:spacing w:val="-8"/>
        </w:rPr>
        <w:t xml:space="preserve"> </w:t>
      </w:r>
      <w:r>
        <w:t>SAS</w:t>
      </w:r>
      <w:r>
        <w:rPr>
          <w:spacing w:val="-6"/>
        </w:rPr>
        <w:t xml:space="preserve"> </w:t>
      </w:r>
      <w:r>
        <w:t>to</w:t>
      </w:r>
      <w:r>
        <w:rPr>
          <w:spacing w:val="-3"/>
        </w:rPr>
        <w:t xml:space="preserve"> </w:t>
      </w:r>
      <w:r>
        <w:t>Big</w:t>
      </w:r>
      <w:r>
        <w:rPr>
          <w:spacing w:val="-6"/>
        </w:rPr>
        <w:t xml:space="preserve"> </w:t>
      </w:r>
      <w:r>
        <w:t>Data</w:t>
      </w:r>
      <w:r>
        <w:rPr>
          <w:spacing w:val="-5"/>
        </w:rPr>
        <w:t xml:space="preserve"> </w:t>
      </w:r>
      <w:r>
        <w:t>platform</w:t>
      </w:r>
      <w:r>
        <w:rPr>
          <w:spacing w:val="-7"/>
        </w:rPr>
        <w:t xml:space="preserve"> </w:t>
      </w:r>
      <w:r>
        <w:t xml:space="preserve">using </w:t>
      </w:r>
      <w:proofErr w:type="spellStart"/>
      <w:r>
        <w:t>PySpark</w:t>
      </w:r>
      <w:proofErr w:type="spellEnd"/>
      <w:r>
        <w:t xml:space="preserve"> and</w:t>
      </w:r>
      <w:r>
        <w:rPr>
          <w:spacing w:val="-1"/>
        </w:rPr>
        <w:t xml:space="preserve"> </w:t>
      </w:r>
      <w:r>
        <w:t>HiveQL.</w:t>
      </w:r>
    </w:p>
    <w:p w14:paraId="17C3F248" w14:textId="77777777" w:rsidR="00267165" w:rsidRDefault="00267165" w:rsidP="00267165">
      <w:pPr>
        <w:pStyle w:val="SGBullets1"/>
        <w:rPr>
          <w:rFonts w:ascii="Wingdings" w:hAnsi="Wingdings"/>
        </w:rPr>
      </w:pPr>
      <w:r>
        <w:t xml:space="preserve">Designing a near real-time data pipeline using Spark streaming, </w:t>
      </w:r>
      <w:proofErr w:type="spellStart"/>
      <w:r>
        <w:t>PySpark</w:t>
      </w:r>
      <w:proofErr w:type="spellEnd"/>
      <w:r>
        <w:t xml:space="preserve"> and</w:t>
      </w:r>
      <w:r>
        <w:rPr>
          <w:spacing w:val="-2"/>
        </w:rPr>
        <w:t xml:space="preserve"> </w:t>
      </w:r>
      <w:r>
        <w:t>HBase.</w:t>
      </w:r>
    </w:p>
    <w:p w14:paraId="533277F7" w14:textId="77777777" w:rsidR="00267165" w:rsidRDefault="00267165" w:rsidP="00267165">
      <w:pPr>
        <w:pStyle w:val="SGBullets1"/>
        <w:rPr>
          <w:rFonts w:ascii="Wingdings" w:hAnsi="Wingdings"/>
        </w:rPr>
      </w:pPr>
      <w:r>
        <w:t>Reduced</w:t>
      </w:r>
      <w:r>
        <w:rPr>
          <w:spacing w:val="-5"/>
        </w:rPr>
        <w:t xml:space="preserve"> </w:t>
      </w:r>
      <w:r>
        <w:t>metadata</w:t>
      </w:r>
      <w:r>
        <w:rPr>
          <w:spacing w:val="-4"/>
        </w:rPr>
        <w:t xml:space="preserve"> </w:t>
      </w:r>
      <w:r>
        <w:t>migration</w:t>
      </w:r>
      <w:r>
        <w:rPr>
          <w:spacing w:val="-5"/>
        </w:rPr>
        <w:t xml:space="preserve"> </w:t>
      </w:r>
      <w:r>
        <w:t>time</w:t>
      </w:r>
      <w:r>
        <w:rPr>
          <w:spacing w:val="-4"/>
        </w:rPr>
        <w:t xml:space="preserve"> </w:t>
      </w:r>
      <w:r>
        <w:t>from</w:t>
      </w:r>
      <w:r>
        <w:rPr>
          <w:spacing w:val="-6"/>
        </w:rPr>
        <w:t xml:space="preserve"> </w:t>
      </w:r>
      <w:r>
        <w:t>Teradata</w:t>
      </w:r>
      <w:r>
        <w:rPr>
          <w:spacing w:val="-4"/>
        </w:rPr>
        <w:t xml:space="preserve"> </w:t>
      </w:r>
      <w:r>
        <w:t>to</w:t>
      </w:r>
      <w:r>
        <w:rPr>
          <w:spacing w:val="-6"/>
        </w:rPr>
        <w:t xml:space="preserve"> </w:t>
      </w:r>
      <w:r>
        <w:t>Hadoop</w:t>
      </w:r>
      <w:r>
        <w:rPr>
          <w:spacing w:val="-4"/>
        </w:rPr>
        <w:t xml:space="preserve"> </w:t>
      </w:r>
      <w:r>
        <w:t>by</w:t>
      </w:r>
      <w:r>
        <w:rPr>
          <w:spacing w:val="-5"/>
        </w:rPr>
        <w:t xml:space="preserve"> </w:t>
      </w:r>
      <w:r>
        <w:t>95%</w:t>
      </w:r>
      <w:r>
        <w:rPr>
          <w:spacing w:val="-5"/>
        </w:rPr>
        <w:t xml:space="preserve"> </w:t>
      </w:r>
      <w:r>
        <w:t>through</w:t>
      </w:r>
      <w:r>
        <w:rPr>
          <w:spacing w:val="-5"/>
        </w:rPr>
        <w:t xml:space="preserve"> </w:t>
      </w:r>
      <w:r>
        <w:t>an</w:t>
      </w:r>
      <w:r>
        <w:rPr>
          <w:spacing w:val="2"/>
        </w:rPr>
        <w:t xml:space="preserve"> </w:t>
      </w:r>
      <w:r>
        <w:t>automation</w:t>
      </w:r>
      <w:r>
        <w:rPr>
          <w:spacing w:val="-5"/>
        </w:rPr>
        <w:t xml:space="preserve"> </w:t>
      </w:r>
      <w:r>
        <w:t>suite</w:t>
      </w:r>
      <w:r>
        <w:rPr>
          <w:spacing w:val="-4"/>
        </w:rPr>
        <w:t xml:space="preserve"> </w:t>
      </w:r>
      <w:r>
        <w:t>created</w:t>
      </w:r>
      <w:r>
        <w:rPr>
          <w:spacing w:val="-4"/>
        </w:rPr>
        <w:t xml:space="preserve"> </w:t>
      </w:r>
      <w:r>
        <w:t>using</w:t>
      </w:r>
      <w:r>
        <w:rPr>
          <w:spacing w:val="-5"/>
        </w:rPr>
        <w:t xml:space="preserve"> </w:t>
      </w:r>
      <w:r>
        <w:t>UNIX.</w:t>
      </w:r>
    </w:p>
    <w:p w14:paraId="52312754" w14:textId="77777777" w:rsidR="00267165" w:rsidRDefault="00267165" w:rsidP="00267165">
      <w:pPr>
        <w:pStyle w:val="SGBullets1"/>
        <w:rPr>
          <w:rFonts w:ascii="Wingdings" w:hAnsi="Wingdings"/>
        </w:rPr>
      </w:pPr>
      <w:r>
        <w:t>Reduced</w:t>
      </w:r>
      <w:r>
        <w:rPr>
          <w:spacing w:val="-6"/>
        </w:rPr>
        <w:t xml:space="preserve"> </w:t>
      </w:r>
      <w:r>
        <w:t>historical</w:t>
      </w:r>
      <w:r>
        <w:rPr>
          <w:spacing w:val="-6"/>
        </w:rPr>
        <w:t xml:space="preserve"> </w:t>
      </w:r>
      <w:r>
        <w:t>data</w:t>
      </w:r>
      <w:r>
        <w:rPr>
          <w:spacing w:val="-5"/>
        </w:rPr>
        <w:t xml:space="preserve"> </w:t>
      </w:r>
      <w:r>
        <w:t>migration</w:t>
      </w:r>
      <w:r>
        <w:rPr>
          <w:spacing w:val="-6"/>
        </w:rPr>
        <w:t xml:space="preserve"> </w:t>
      </w:r>
      <w:r>
        <w:t>time</w:t>
      </w:r>
      <w:r>
        <w:rPr>
          <w:spacing w:val="-5"/>
        </w:rPr>
        <w:t xml:space="preserve"> </w:t>
      </w:r>
      <w:r>
        <w:t>from</w:t>
      </w:r>
      <w:r>
        <w:rPr>
          <w:spacing w:val="-6"/>
        </w:rPr>
        <w:t xml:space="preserve"> </w:t>
      </w:r>
      <w:r>
        <w:t>SAS</w:t>
      </w:r>
      <w:r>
        <w:rPr>
          <w:spacing w:val="-5"/>
        </w:rPr>
        <w:t xml:space="preserve"> </w:t>
      </w:r>
      <w:r>
        <w:t>to</w:t>
      </w:r>
      <w:r>
        <w:rPr>
          <w:spacing w:val="-7"/>
        </w:rPr>
        <w:t xml:space="preserve"> </w:t>
      </w:r>
      <w:r>
        <w:t>Hadoop</w:t>
      </w:r>
      <w:r>
        <w:rPr>
          <w:spacing w:val="-6"/>
        </w:rPr>
        <w:t xml:space="preserve"> </w:t>
      </w:r>
      <w:r>
        <w:t>by</w:t>
      </w:r>
      <w:r>
        <w:rPr>
          <w:spacing w:val="-6"/>
        </w:rPr>
        <w:t xml:space="preserve"> </w:t>
      </w:r>
      <w:r>
        <w:t>70%</w:t>
      </w:r>
      <w:r>
        <w:rPr>
          <w:spacing w:val="-5"/>
        </w:rPr>
        <w:t xml:space="preserve"> </w:t>
      </w:r>
      <w:r>
        <w:t>through</w:t>
      </w:r>
      <w:r>
        <w:rPr>
          <w:spacing w:val="-7"/>
        </w:rPr>
        <w:t xml:space="preserve"> </w:t>
      </w:r>
      <w:r>
        <w:t>an</w:t>
      </w:r>
      <w:r>
        <w:rPr>
          <w:spacing w:val="-6"/>
        </w:rPr>
        <w:t xml:space="preserve"> </w:t>
      </w:r>
      <w:r>
        <w:t>automation</w:t>
      </w:r>
      <w:r>
        <w:rPr>
          <w:spacing w:val="-6"/>
        </w:rPr>
        <w:t xml:space="preserve"> </w:t>
      </w:r>
      <w:r>
        <w:t>suite</w:t>
      </w:r>
      <w:r>
        <w:rPr>
          <w:spacing w:val="-5"/>
        </w:rPr>
        <w:t xml:space="preserve"> </w:t>
      </w:r>
      <w:r>
        <w:t>created</w:t>
      </w:r>
      <w:r>
        <w:rPr>
          <w:spacing w:val="-5"/>
        </w:rPr>
        <w:t xml:space="preserve"> </w:t>
      </w:r>
      <w:r>
        <w:t>using</w:t>
      </w:r>
      <w:r>
        <w:rPr>
          <w:spacing w:val="3"/>
        </w:rPr>
        <w:t xml:space="preserve"> </w:t>
      </w:r>
      <w:r>
        <w:t>UNIX.</w:t>
      </w:r>
    </w:p>
    <w:p w14:paraId="67C47C13" w14:textId="42BEB13C" w:rsidR="00140C13" w:rsidRPr="006A1534" w:rsidRDefault="00267165" w:rsidP="00267165">
      <w:pPr>
        <w:pStyle w:val="SGBullets1"/>
      </w:pPr>
      <w:r>
        <w:t>Training peers on Hadoop and Spark technology stack along with Unix &amp; Shell</w:t>
      </w:r>
      <w:r>
        <w:rPr>
          <w:spacing w:val="3"/>
        </w:rPr>
        <w:t xml:space="preserve"> </w:t>
      </w:r>
      <w:r>
        <w:t>scripting</w:t>
      </w:r>
    </w:p>
    <w:p w14:paraId="18EE0654" w14:textId="06131C2D" w:rsidR="009978A2" w:rsidRPr="00AE29D1" w:rsidRDefault="00267165" w:rsidP="00C419DD">
      <w:pPr>
        <w:pStyle w:val="TechCompanyName"/>
      </w:pPr>
      <w:r>
        <w:t>AON (BU – Business Intelligence), Gurgaon, IND</w:t>
      </w:r>
    </w:p>
    <w:p w14:paraId="7E7592D0" w14:textId="1B169DA7" w:rsidR="009978A2" w:rsidRPr="00AE29D1" w:rsidRDefault="00267165" w:rsidP="00C419DD">
      <w:pPr>
        <w:pStyle w:val="TechCompanyName"/>
      </w:pPr>
      <w:r>
        <w:t xml:space="preserve">Senior Software Engineer (Hadoop </w:t>
      </w:r>
      <w:proofErr w:type="gramStart"/>
      <w:r>
        <w:t>Developer(</w:t>
      </w:r>
      <w:proofErr w:type="gramEnd"/>
    </w:p>
    <w:p w14:paraId="7F8E2EA5" w14:textId="2DF3B6B2" w:rsidR="009978A2" w:rsidRPr="00AE29D1" w:rsidRDefault="000C3494" w:rsidP="00C419DD">
      <w:pPr>
        <w:pStyle w:val="TechCompanyName"/>
      </w:pPr>
      <w:r>
        <w:t>Jan 2014 – Dec 2016</w:t>
      </w:r>
    </w:p>
    <w:p w14:paraId="775ABBBE" w14:textId="77777777" w:rsidR="000C3494" w:rsidRDefault="000C3494" w:rsidP="000C3494">
      <w:pPr>
        <w:pStyle w:val="SGBullets1"/>
        <w:rPr>
          <w:rFonts w:ascii="Wingdings" w:hAnsi="Wingdings"/>
        </w:rPr>
      </w:pPr>
      <w:r>
        <w:t>Worked on multiple end to end Big Data project deliverables involving data ingestion, developing ETL, designing a data lake, data migration, creating unit test plans, proof of concepts</w:t>
      </w:r>
      <w:r>
        <w:rPr>
          <w:spacing w:val="-9"/>
        </w:rPr>
        <w:t xml:space="preserve"> </w:t>
      </w:r>
      <w:r>
        <w:t>etc.</w:t>
      </w:r>
    </w:p>
    <w:p w14:paraId="6EE16C7E" w14:textId="77777777" w:rsidR="000C3494" w:rsidRDefault="000C3494" w:rsidP="000C3494">
      <w:pPr>
        <w:pStyle w:val="SGBullets1"/>
        <w:rPr>
          <w:rFonts w:ascii="Wingdings" w:hAnsi="Wingdings"/>
        </w:rPr>
      </w:pPr>
      <w:r>
        <w:t xml:space="preserve">Subject matter expert for Legacy Data warehouse running on Unix </w:t>
      </w:r>
      <w:r>
        <w:rPr>
          <w:spacing w:val="2"/>
        </w:rPr>
        <w:t xml:space="preserve">and </w:t>
      </w:r>
      <w:r>
        <w:t>SQL platform using IBM Informix</w:t>
      </w:r>
      <w:r>
        <w:rPr>
          <w:spacing w:val="-35"/>
        </w:rPr>
        <w:t xml:space="preserve"> </w:t>
      </w:r>
      <w:r>
        <w:t>database.</w:t>
      </w:r>
    </w:p>
    <w:p w14:paraId="590C235F" w14:textId="77777777" w:rsidR="000C3494" w:rsidRDefault="000C3494" w:rsidP="000C3494">
      <w:pPr>
        <w:pStyle w:val="SGBullets1"/>
        <w:rPr>
          <w:rFonts w:ascii="Wingdings" w:hAnsi="Wingdings"/>
        </w:rPr>
      </w:pPr>
      <w:r>
        <w:t>Designed and developed HRBPO Attendance Tracking System, which is used to track logging hours of</w:t>
      </w:r>
      <w:r>
        <w:rPr>
          <w:spacing w:val="-19"/>
        </w:rPr>
        <w:t xml:space="preserve"> </w:t>
      </w:r>
      <w:r>
        <w:t>CSR’s.</w:t>
      </w:r>
    </w:p>
    <w:p w14:paraId="41B5C841" w14:textId="77777777" w:rsidR="000C3494" w:rsidRDefault="000C3494" w:rsidP="000C3494">
      <w:pPr>
        <w:pStyle w:val="SGBullets1"/>
        <w:rPr>
          <w:rFonts w:ascii="Wingdings" w:hAnsi="Wingdings"/>
        </w:rPr>
      </w:pPr>
      <w:r>
        <w:t xml:space="preserve">Designed and developed an automation framework using Hive and Unix to </w:t>
      </w:r>
      <w:proofErr w:type="spellStart"/>
      <w:r>
        <w:t>catalog</w:t>
      </w:r>
      <w:proofErr w:type="spellEnd"/>
      <w:r>
        <w:t xml:space="preserve"> the PRE-and-POST CDH upgrade checks, thus reducing the testing time from 5 business working days to 1</w:t>
      </w:r>
      <w:r>
        <w:rPr>
          <w:spacing w:val="-9"/>
        </w:rPr>
        <w:t xml:space="preserve"> </w:t>
      </w:r>
      <w:r>
        <w:t>hour.</w:t>
      </w:r>
    </w:p>
    <w:p w14:paraId="75D05029" w14:textId="77777777" w:rsidR="000C3494" w:rsidRDefault="000C3494" w:rsidP="000C3494">
      <w:pPr>
        <w:pStyle w:val="SGBullets1"/>
        <w:rPr>
          <w:rFonts w:ascii="Wingdings" w:hAnsi="Wingdings"/>
        </w:rPr>
      </w:pPr>
      <w:r>
        <w:t>Carried out POC’s on varied Hadoop technologies like HDFS Snapshots, High Availability of HDFS/Hive/YARN/HUE, NOSQL database - HBASE, Active Directory implementation on Hadoop Servers, Hive on Spark, Scala on Spark etc.</w:t>
      </w:r>
    </w:p>
    <w:p w14:paraId="53A019F9" w14:textId="77777777" w:rsidR="000C3494" w:rsidRDefault="000C3494" w:rsidP="000C3494">
      <w:pPr>
        <w:pStyle w:val="SGBullets1"/>
        <w:rPr>
          <w:rFonts w:ascii="Wingdings" w:hAnsi="Wingdings"/>
        </w:rPr>
      </w:pPr>
      <w:r>
        <w:t>Supporting BI Infrastructure team with CDH upgrades and setting up QC cluster for Big Data</w:t>
      </w:r>
      <w:r>
        <w:rPr>
          <w:spacing w:val="-14"/>
        </w:rPr>
        <w:t xml:space="preserve"> </w:t>
      </w:r>
      <w:r>
        <w:t>platform.</w:t>
      </w:r>
    </w:p>
    <w:p w14:paraId="401140A5" w14:textId="77777777" w:rsidR="000C3494" w:rsidRDefault="000C3494" w:rsidP="000C3494">
      <w:pPr>
        <w:pStyle w:val="SGBullets1"/>
        <w:rPr>
          <w:rFonts w:ascii="Wingdings" w:hAnsi="Wingdings"/>
        </w:rPr>
      </w:pPr>
      <w:r>
        <w:t>Responsible for production ETL workload job monitoring using Control-M, ETL fixes and ETL enhancements raised by business stakeholders and users. Designed and developed ETL codes in PIG Latin, HiveQL, Unix and</w:t>
      </w:r>
      <w:r>
        <w:rPr>
          <w:spacing w:val="-19"/>
        </w:rPr>
        <w:t xml:space="preserve"> </w:t>
      </w:r>
      <w:r>
        <w:t>SQL.</w:t>
      </w:r>
    </w:p>
    <w:p w14:paraId="70E9D5F3" w14:textId="77777777" w:rsidR="000C3494" w:rsidRDefault="000C3494" w:rsidP="000C3494">
      <w:pPr>
        <w:pStyle w:val="SGBullets1"/>
        <w:rPr>
          <w:rFonts w:ascii="Wingdings" w:hAnsi="Wingdings"/>
        </w:rPr>
      </w:pPr>
      <w:r>
        <w:t>Expertise in working with various file formats like JSON, PARQUET, TEXT, XML, RCFILE,</w:t>
      </w:r>
      <w:r>
        <w:rPr>
          <w:spacing w:val="-12"/>
        </w:rPr>
        <w:t xml:space="preserve"> </w:t>
      </w:r>
      <w:r>
        <w:t>ORC.</w:t>
      </w:r>
    </w:p>
    <w:p w14:paraId="60646D52" w14:textId="55C1CD94" w:rsidR="00140C13" w:rsidRPr="006A1534" w:rsidRDefault="000C3494" w:rsidP="000C3494">
      <w:pPr>
        <w:pStyle w:val="SGBullets1"/>
      </w:pPr>
      <w:r>
        <w:t>Additional</w:t>
      </w:r>
      <w:r>
        <w:rPr>
          <w:spacing w:val="-16"/>
        </w:rPr>
        <w:t xml:space="preserve"> </w:t>
      </w:r>
      <w:r>
        <w:t>responsibilities</w:t>
      </w:r>
      <w:r>
        <w:rPr>
          <w:spacing w:val="-14"/>
        </w:rPr>
        <w:t xml:space="preserve"> </w:t>
      </w:r>
      <w:r>
        <w:t>include</w:t>
      </w:r>
      <w:r>
        <w:rPr>
          <w:spacing w:val="-15"/>
        </w:rPr>
        <w:t xml:space="preserve"> </w:t>
      </w:r>
      <w:r>
        <w:t>coordinating</w:t>
      </w:r>
      <w:r>
        <w:rPr>
          <w:spacing w:val="-13"/>
        </w:rPr>
        <w:t xml:space="preserve"> </w:t>
      </w:r>
      <w:r>
        <w:t>with</w:t>
      </w:r>
      <w:r>
        <w:rPr>
          <w:spacing w:val="-14"/>
        </w:rPr>
        <w:t xml:space="preserve"> </w:t>
      </w:r>
      <w:r>
        <w:t>On-Shore</w:t>
      </w:r>
      <w:r>
        <w:rPr>
          <w:spacing w:val="-15"/>
        </w:rPr>
        <w:t xml:space="preserve"> </w:t>
      </w:r>
      <w:r>
        <w:t>business</w:t>
      </w:r>
      <w:r>
        <w:rPr>
          <w:spacing w:val="-16"/>
        </w:rPr>
        <w:t xml:space="preserve"> </w:t>
      </w:r>
      <w:r>
        <w:t>stakeholders</w:t>
      </w:r>
      <w:r>
        <w:rPr>
          <w:spacing w:val="-17"/>
        </w:rPr>
        <w:t xml:space="preserve"> </w:t>
      </w:r>
      <w:r>
        <w:t>on</w:t>
      </w:r>
      <w:r>
        <w:rPr>
          <w:spacing w:val="-16"/>
        </w:rPr>
        <w:t xml:space="preserve"> </w:t>
      </w:r>
      <w:r>
        <w:t>weekly</w:t>
      </w:r>
      <w:r>
        <w:rPr>
          <w:spacing w:val="-17"/>
        </w:rPr>
        <w:t xml:space="preserve"> </w:t>
      </w:r>
      <w:r>
        <w:t>calls</w:t>
      </w:r>
      <w:r>
        <w:rPr>
          <w:spacing w:val="-17"/>
        </w:rPr>
        <w:t xml:space="preserve"> </w:t>
      </w:r>
      <w:r>
        <w:t>for</w:t>
      </w:r>
      <w:r>
        <w:rPr>
          <w:spacing w:val="-15"/>
        </w:rPr>
        <w:t xml:space="preserve"> </w:t>
      </w:r>
      <w:r>
        <w:t>status/project updates, training junior peers, triaging of issues through Maestro</w:t>
      </w:r>
      <w:r>
        <w:rPr>
          <w:spacing w:val="-6"/>
        </w:rPr>
        <w:t xml:space="preserve"> </w:t>
      </w:r>
      <w:r>
        <w:t>etc</w:t>
      </w:r>
    </w:p>
    <w:p w14:paraId="3CB7C1AD" w14:textId="100E1579" w:rsidR="00267165" w:rsidRDefault="00267165" w:rsidP="00445065">
      <w:pPr>
        <w:pStyle w:val="Detailshead"/>
        <w:rPr>
          <w:rFonts w:ascii="Arial" w:hAnsi="Arial" w:cs="Arial"/>
          <w:color w:val="auto"/>
        </w:rPr>
      </w:pPr>
      <w:r>
        <w:rPr>
          <w:rFonts w:ascii="Arial" w:hAnsi="Arial" w:cs="Arial"/>
          <w:color w:val="auto"/>
        </w:rPr>
        <w:t>Projects</w:t>
      </w:r>
    </w:p>
    <w:p w14:paraId="075A7A08" w14:textId="77777777" w:rsidR="00267165" w:rsidRDefault="00267165" w:rsidP="00267165">
      <w:pPr>
        <w:pStyle w:val="TechDates"/>
        <w:rPr>
          <w:rFonts w:ascii="Wingdings" w:hAnsi="Wingdings"/>
        </w:rPr>
      </w:pPr>
      <w:r>
        <w:rPr>
          <w:spacing w:val="9"/>
        </w:rPr>
        <w:t xml:space="preserve">ML </w:t>
      </w:r>
      <w:r>
        <w:t xml:space="preserve">PLAT FORMS </w:t>
      </w:r>
      <w:r>
        <w:rPr>
          <w:spacing w:val="13"/>
        </w:rPr>
        <w:t>(GR</w:t>
      </w:r>
      <w:r>
        <w:rPr>
          <w:spacing w:val="-34"/>
        </w:rPr>
        <w:t xml:space="preserve"> </w:t>
      </w:r>
      <w:proofErr w:type="gramStart"/>
      <w:r>
        <w:rPr>
          <w:spacing w:val="9"/>
        </w:rPr>
        <w:t xml:space="preserve">AB </w:t>
      </w:r>
      <w:r>
        <w:t>)</w:t>
      </w:r>
      <w:proofErr w:type="gramEnd"/>
    </w:p>
    <w:p w14:paraId="1A5057C8" w14:textId="77777777" w:rsidR="00267165" w:rsidRDefault="00267165" w:rsidP="00267165">
      <w:pPr>
        <w:pStyle w:val="SGBullets1"/>
      </w:pPr>
      <w:r>
        <w:t>I lead a team of MLE’s and designed ML Platforms at Grab for DS Product Families on both AWS and Azure Cloud. My team</w:t>
      </w:r>
      <w:r>
        <w:rPr>
          <w:spacing w:val="-4"/>
        </w:rPr>
        <w:t xml:space="preserve"> </w:t>
      </w:r>
      <w:r>
        <w:t>also</w:t>
      </w:r>
      <w:r>
        <w:rPr>
          <w:spacing w:val="-4"/>
        </w:rPr>
        <w:t xml:space="preserve"> </w:t>
      </w:r>
      <w:r>
        <w:t>support</w:t>
      </w:r>
      <w:r>
        <w:rPr>
          <w:spacing w:val="-3"/>
        </w:rPr>
        <w:t xml:space="preserve"> </w:t>
      </w:r>
      <w:r>
        <w:t>these</w:t>
      </w:r>
      <w:r>
        <w:rPr>
          <w:spacing w:val="-2"/>
        </w:rPr>
        <w:t xml:space="preserve"> </w:t>
      </w:r>
      <w:r>
        <w:t>platforms</w:t>
      </w:r>
      <w:r>
        <w:rPr>
          <w:spacing w:val="-4"/>
        </w:rPr>
        <w:t xml:space="preserve"> </w:t>
      </w:r>
      <w:r>
        <w:t>for</w:t>
      </w:r>
      <w:r>
        <w:rPr>
          <w:spacing w:val="-3"/>
        </w:rPr>
        <w:t xml:space="preserve"> </w:t>
      </w:r>
      <w:r>
        <w:t>all</w:t>
      </w:r>
      <w:r>
        <w:rPr>
          <w:spacing w:val="-4"/>
        </w:rPr>
        <w:t xml:space="preserve"> </w:t>
      </w:r>
      <w:r>
        <w:t>production</w:t>
      </w:r>
      <w:r>
        <w:rPr>
          <w:spacing w:val="-3"/>
        </w:rPr>
        <w:t xml:space="preserve"> </w:t>
      </w:r>
      <w:r>
        <w:t>workloads.</w:t>
      </w:r>
      <w:r>
        <w:rPr>
          <w:spacing w:val="-3"/>
        </w:rPr>
        <w:t xml:space="preserve"> </w:t>
      </w:r>
      <w:r>
        <w:t>On</w:t>
      </w:r>
      <w:r>
        <w:rPr>
          <w:spacing w:val="-5"/>
        </w:rPr>
        <w:t xml:space="preserve"> </w:t>
      </w:r>
      <w:r>
        <w:t>AWS</w:t>
      </w:r>
      <w:r>
        <w:rPr>
          <w:spacing w:val="-1"/>
        </w:rPr>
        <w:t xml:space="preserve"> </w:t>
      </w:r>
      <w:r>
        <w:t>we</w:t>
      </w:r>
      <w:r>
        <w:rPr>
          <w:spacing w:val="-3"/>
        </w:rPr>
        <w:t xml:space="preserve"> </w:t>
      </w:r>
      <w:r>
        <w:t>developed</w:t>
      </w:r>
      <w:r>
        <w:rPr>
          <w:spacing w:val="-3"/>
        </w:rPr>
        <w:t xml:space="preserve"> </w:t>
      </w:r>
      <w:r>
        <w:t>an</w:t>
      </w:r>
      <w:r>
        <w:rPr>
          <w:spacing w:val="-4"/>
        </w:rPr>
        <w:t xml:space="preserve"> </w:t>
      </w:r>
      <w:r>
        <w:t>in-house</w:t>
      </w:r>
      <w:r>
        <w:rPr>
          <w:spacing w:val="-2"/>
        </w:rPr>
        <w:t xml:space="preserve"> </w:t>
      </w:r>
      <w:r>
        <w:t>product</w:t>
      </w:r>
      <w:r>
        <w:rPr>
          <w:spacing w:val="-1"/>
        </w:rPr>
        <w:t xml:space="preserve"> </w:t>
      </w:r>
      <w:r>
        <w:t>called</w:t>
      </w:r>
      <w:r>
        <w:rPr>
          <w:spacing w:val="-2"/>
        </w:rPr>
        <w:t xml:space="preserve"> </w:t>
      </w:r>
      <w:r>
        <w:t>Libera which</w:t>
      </w:r>
      <w:r>
        <w:rPr>
          <w:spacing w:val="-10"/>
        </w:rPr>
        <w:t xml:space="preserve"> </w:t>
      </w:r>
      <w:r>
        <w:t>is</w:t>
      </w:r>
      <w:r>
        <w:rPr>
          <w:spacing w:val="-10"/>
        </w:rPr>
        <w:t xml:space="preserve"> </w:t>
      </w:r>
      <w:r>
        <w:t>a</w:t>
      </w:r>
      <w:r>
        <w:rPr>
          <w:spacing w:val="-6"/>
        </w:rPr>
        <w:t xml:space="preserve"> </w:t>
      </w:r>
      <w:r>
        <w:t>multi-user</w:t>
      </w:r>
      <w:r>
        <w:rPr>
          <w:spacing w:val="-9"/>
        </w:rPr>
        <w:t xml:space="preserve"> </w:t>
      </w:r>
      <w:proofErr w:type="spellStart"/>
      <w:r>
        <w:t>Jupyterhub</w:t>
      </w:r>
      <w:proofErr w:type="spellEnd"/>
      <w:r>
        <w:rPr>
          <w:spacing w:val="-9"/>
        </w:rPr>
        <w:t xml:space="preserve"> </w:t>
      </w:r>
      <w:r>
        <w:t>environment</w:t>
      </w:r>
      <w:r>
        <w:rPr>
          <w:spacing w:val="-10"/>
        </w:rPr>
        <w:t xml:space="preserve"> </w:t>
      </w:r>
      <w:r>
        <w:t>that</w:t>
      </w:r>
      <w:r>
        <w:rPr>
          <w:spacing w:val="-10"/>
        </w:rPr>
        <w:t xml:space="preserve"> </w:t>
      </w:r>
      <w:r>
        <w:t>runs</w:t>
      </w:r>
      <w:r>
        <w:rPr>
          <w:spacing w:val="-10"/>
        </w:rPr>
        <w:t xml:space="preserve"> </w:t>
      </w:r>
      <w:r>
        <w:t>entirely</w:t>
      </w:r>
      <w:r>
        <w:rPr>
          <w:spacing w:val="-7"/>
        </w:rPr>
        <w:t xml:space="preserve"> </w:t>
      </w:r>
      <w:r>
        <w:t>on</w:t>
      </w:r>
      <w:r>
        <w:rPr>
          <w:spacing w:val="-10"/>
        </w:rPr>
        <w:t xml:space="preserve"> </w:t>
      </w:r>
      <w:r>
        <w:t>EKS</w:t>
      </w:r>
      <w:r>
        <w:rPr>
          <w:spacing w:val="-6"/>
        </w:rPr>
        <w:t xml:space="preserve"> </w:t>
      </w:r>
      <w:r>
        <w:t>and</w:t>
      </w:r>
      <w:r>
        <w:rPr>
          <w:spacing w:val="-9"/>
        </w:rPr>
        <w:t xml:space="preserve"> </w:t>
      </w:r>
      <w:r>
        <w:t>K8s</w:t>
      </w:r>
      <w:r>
        <w:rPr>
          <w:spacing w:val="-6"/>
        </w:rPr>
        <w:t xml:space="preserve"> </w:t>
      </w:r>
      <w:r>
        <w:t>acts</w:t>
      </w:r>
      <w:r>
        <w:rPr>
          <w:spacing w:val="-9"/>
        </w:rPr>
        <w:t xml:space="preserve"> </w:t>
      </w:r>
      <w:r>
        <w:t>as</w:t>
      </w:r>
      <w:r>
        <w:rPr>
          <w:spacing w:val="-9"/>
        </w:rPr>
        <w:t xml:space="preserve"> </w:t>
      </w:r>
      <w:r>
        <w:t>our</w:t>
      </w:r>
      <w:r>
        <w:rPr>
          <w:spacing w:val="-9"/>
        </w:rPr>
        <w:t xml:space="preserve"> </w:t>
      </w:r>
      <w:r>
        <w:t>Spark</w:t>
      </w:r>
      <w:r>
        <w:rPr>
          <w:spacing w:val="-9"/>
        </w:rPr>
        <w:t xml:space="preserve"> </w:t>
      </w:r>
      <w:r>
        <w:t>compute cluster.</w:t>
      </w:r>
      <w:r>
        <w:rPr>
          <w:spacing w:val="-9"/>
        </w:rPr>
        <w:t xml:space="preserve"> </w:t>
      </w:r>
      <w:r>
        <w:t>We</w:t>
      </w:r>
      <w:r>
        <w:rPr>
          <w:spacing w:val="-6"/>
        </w:rPr>
        <w:t xml:space="preserve"> </w:t>
      </w:r>
      <w:r>
        <w:t xml:space="preserve">use Spinnaker for Model Deployment on EKS and </w:t>
      </w:r>
      <w:proofErr w:type="spellStart"/>
      <w:r>
        <w:t>Kubeflow</w:t>
      </w:r>
      <w:proofErr w:type="spellEnd"/>
      <w:r>
        <w:t xml:space="preserve"> for Model Training. On Azure we decided to choose Databricks as the preferred notebook environment for ML needs at Grab and use </w:t>
      </w:r>
      <w:proofErr w:type="spellStart"/>
      <w:r>
        <w:t>MLFlow</w:t>
      </w:r>
      <w:proofErr w:type="spellEnd"/>
      <w:r>
        <w:t xml:space="preserve"> for Model</w:t>
      </w:r>
      <w:r>
        <w:rPr>
          <w:spacing w:val="-12"/>
        </w:rPr>
        <w:t xml:space="preserve"> </w:t>
      </w:r>
      <w:r>
        <w:t>Training.</w:t>
      </w:r>
    </w:p>
    <w:p w14:paraId="325E0A08" w14:textId="77777777" w:rsidR="00267165" w:rsidRDefault="00267165" w:rsidP="00267165">
      <w:pPr>
        <w:pStyle w:val="SGBullets1"/>
      </w:pPr>
      <w:r>
        <w:rPr>
          <w:b/>
        </w:rPr>
        <w:t>Technologies Used</w:t>
      </w:r>
      <w:r>
        <w:t xml:space="preserve">: Python, ML, K8s, Docker, Terraform, ARM, Databricks, AWS, Azure, </w:t>
      </w:r>
      <w:proofErr w:type="spellStart"/>
      <w:r>
        <w:t>Kubeflow</w:t>
      </w:r>
      <w:proofErr w:type="spellEnd"/>
      <w:r>
        <w:t xml:space="preserve">, </w:t>
      </w:r>
      <w:proofErr w:type="spellStart"/>
      <w:r>
        <w:t>MLFLow</w:t>
      </w:r>
      <w:proofErr w:type="spellEnd"/>
    </w:p>
    <w:p w14:paraId="7371D07F" w14:textId="77777777" w:rsidR="00267165" w:rsidRDefault="00267165" w:rsidP="00267165">
      <w:pPr>
        <w:pStyle w:val="TechDates"/>
        <w:rPr>
          <w:rFonts w:ascii="Wingdings" w:hAnsi="Wingdings"/>
          <w:color w:val="17365D"/>
        </w:rPr>
      </w:pPr>
      <w:r>
        <w:rPr>
          <w:spacing w:val="13"/>
        </w:rPr>
        <w:t xml:space="preserve">GRAB </w:t>
      </w:r>
      <w:r>
        <w:rPr>
          <w:spacing w:val="14"/>
        </w:rPr>
        <w:t xml:space="preserve">FOOD </w:t>
      </w:r>
      <w:r>
        <w:t xml:space="preserve">RESTAU </w:t>
      </w:r>
      <w:r>
        <w:rPr>
          <w:spacing w:val="9"/>
        </w:rPr>
        <w:t xml:space="preserve">RA NT </w:t>
      </w:r>
      <w:r>
        <w:rPr>
          <w:spacing w:val="17"/>
        </w:rPr>
        <w:t xml:space="preserve">RECOMMENDATION </w:t>
      </w:r>
      <w:r>
        <w:t>MODEL (</w:t>
      </w:r>
      <w:proofErr w:type="gramStart"/>
      <w:r>
        <w:t>GRAB</w:t>
      </w:r>
      <w:r>
        <w:rPr>
          <w:spacing w:val="8"/>
        </w:rPr>
        <w:t xml:space="preserve"> </w:t>
      </w:r>
      <w:r>
        <w:t>)</w:t>
      </w:r>
      <w:proofErr w:type="gramEnd"/>
    </w:p>
    <w:p w14:paraId="10DEFE88" w14:textId="77777777" w:rsidR="00267165" w:rsidRDefault="00267165" w:rsidP="00267165">
      <w:pPr>
        <w:pStyle w:val="SGBullets1"/>
      </w:pPr>
      <w:r>
        <w:t xml:space="preserve">I worked with </w:t>
      </w:r>
      <w:proofErr w:type="spellStart"/>
      <w:r>
        <w:t>GrabFood</w:t>
      </w:r>
      <w:proofErr w:type="spellEnd"/>
      <w:r>
        <w:t xml:space="preserve"> product/tech family and Microsoft Azure CAT team Data Scientists to design a restaurant recommendation</w:t>
      </w:r>
      <w:r>
        <w:rPr>
          <w:spacing w:val="-6"/>
        </w:rPr>
        <w:t xml:space="preserve"> </w:t>
      </w:r>
      <w:r>
        <w:t>model</w:t>
      </w:r>
      <w:r>
        <w:rPr>
          <w:spacing w:val="-7"/>
        </w:rPr>
        <w:t xml:space="preserve"> </w:t>
      </w:r>
      <w:r>
        <w:t>based</w:t>
      </w:r>
      <w:r>
        <w:rPr>
          <w:spacing w:val="-6"/>
        </w:rPr>
        <w:t xml:space="preserve"> </w:t>
      </w:r>
      <w:r>
        <w:t>on</w:t>
      </w:r>
      <w:r>
        <w:rPr>
          <w:spacing w:val="-8"/>
        </w:rPr>
        <w:t xml:space="preserve"> </w:t>
      </w:r>
      <w:r>
        <w:t>customer</w:t>
      </w:r>
      <w:r>
        <w:rPr>
          <w:spacing w:val="-7"/>
        </w:rPr>
        <w:t xml:space="preserve"> </w:t>
      </w:r>
      <w:r>
        <w:t>past</w:t>
      </w:r>
      <w:r>
        <w:rPr>
          <w:spacing w:val="-5"/>
        </w:rPr>
        <w:t xml:space="preserve"> </w:t>
      </w:r>
      <w:r>
        <w:t>order</w:t>
      </w:r>
      <w:r>
        <w:rPr>
          <w:spacing w:val="-3"/>
        </w:rPr>
        <w:t xml:space="preserve"> </w:t>
      </w:r>
      <w:r>
        <w:t>history,</w:t>
      </w:r>
      <w:r>
        <w:rPr>
          <w:spacing w:val="-7"/>
        </w:rPr>
        <w:t xml:space="preserve"> </w:t>
      </w:r>
      <w:r>
        <w:t>so</w:t>
      </w:r>
      <w:r>
        <w:rPr>
          <w:spacing w:val="-8"/>
        </w:rPr>
        <w:t xml:space="preserve"> </w:t>
      </w:r>
      <w:r>
        <w:t>that</w:t>
      </w:r>
      <w:r>
        <w:rPr>
          <w:spacing w:val="-7"/>
        </w:rPr>
        <w:t xml:space="preserve"> </w:t>
      </w:r>
      <w:r>
        <w:lastRenderedPageBreak/>
        <w:t>we</w:t>
      </w:r>
      <w:r>
        <w:rPr>
          <w:spacing w:val="-7"/>
        </w:rPr>
        <w:t xml:space="preserve"> </w:t>
      </w:r>
      <w:r>
        <w:t>can</w:t>
      </w:r>
      <w:r>
        <w:rPr>
          <w:spacing w:val="-8"/>
        </w:rPr>
        <w:t xml:space="preserve"> </w:t>
      </w:r>
      <w:r>
        <w:t>refine</w:t>
      </w:r>
      <w:r>
        <w:rPr>
          <w:spacing w:val="-6"/>
        </w:rPr>
        <w:t xml:space="preserve"> </w:t>
      </w:r>
      <w:r>
        <w:t>our</w:t>
      </w:r>
      <w:r>
        <w:rPr>
          <w:spacing w:val="-7"/>
        </w:rPr>
        <w:t xml:space="preserve"> </w:t>
      </w:r>
      <w:r>
        <w:t>existing</w:t>
      </w:r>
      <w:r>
        <w:rPr>
          <w:spacing w:val="-7"/>
        </w:rPr>
        <w:t xml:space="preserve"> </w:t>
      </w:r>
      <w:r>
        <w:t>models</w:t>
      </w:r>
      <w:r>
        <w:rPr>
          <w:spacing w:val="-7"/>
        </w:rPr>
        <w:t xml:space="preserve"> </w:t>
      </w:r>
      <w:r>
        <w:t>and</w:t>
      </w:r>
      <w:r>
        <w:rPr>
          <w:spacing w:val="-6"/>
        </w:rPr>
        <w:t xml:space="preserve"> </w:t>
      </w:r>
      <w:r>
        <w:t>provide</w:t>
      </w:r>
      <w:r>
        <w:rPr>
          <w:spacing w:val="-7"/>
        </w:rPr>
        <w:t xml:space="preserve"> </w:t>
      </w:r>
      <w:r>
        <w:t>better recommendations related to eateries to our customers. The model reflected a 170% increase in CTR in</w:t>
      </w:r>
      <w:r>
        <w:rPr>
          <w:spacing w:val="-20"/>
        </w:rPr>
        <w:t xml:space="preserve"> </w:t>
      </w:r>
      <w:r>
        <w:t>production.</w:t>
      </w:r>
    </w:p>
    <w:p w14:paraId="43B4CB88" w14:textId="77777777" w:rsidR="00267165" w:rsidRDefault="00267165" w:rsidP="00267165">
      <w:pPr>
        <w:pStyle w:val="SGBullets1"/>
      </w:pPr>
      <w:r>
        <w:rPr>
          <w:b/>
        </w:rPr>
        <w:t>Technologies Used</w:t>
      </w:r>
      <w:r>
        <w:t xml:space="preserve">: </w:t>
      </w:r>
      <w:proofErr w:type="spellStart"/>
      <w:r>
        <w:t>PySpark</w:t>
      </w:r>
      <w:proofErr w:type="spellEnd"/>
      <w:r>
        <w:t xml:space="preserve">, ML, Databricks, </w:t>
      </w:r>
      <w:proofErr w:type="spellStart"/>
      <w:r>
        <w:t>MLFlow</w:t>
      </w:r>
      <w:proofErr w:type="spellEnd"/>
      <w:r>
        <w:t>, Azure</w:t>
      </w:r>
    </w:p>
    <w:p w14:paraId="79EE74E3" w14:textId="77777777" w:rsidR="00267165" w:rsidRDefault="00267165" w:rsidP="00267165">
      <w:pPr>
        <w:pStyle w:val="TechDates"/>
        <w:rPr>
          <w:rFonts w:ascii="Wingdings" w:hAnsi="Wingdings"/>
        </w:rPr>
      </w:pPr>
      <w:r>
        <w:rPr>
          <w:spacing w:val="16"/>
        </w:rPr>
        <w:t xml:space="preserve">ATHENA </w:t>
      </w:r>
      <w:r>
        <w:rPr>
          <w:spacing w:val="12"/>
        </w:rPr>
        <w:t xml:space="preserve">RE- </w:t>
      </w:r>
      <w:r>
        <w:t xml:space="preserve">PLATFO </w:t>
      </w:r>
      <w:r>
        <w:rPr>
          <w:spacing w:val="9"/>
        </w:rPr>
        <w:t xml:space="preserve">RM </w:t>
      </w:r>
      <w:r>
        <w:rPr>
          <w:spacing w:val="12"/>
        </w:rPr>
        <w:t xml:space="preserve">ING </w:t>
      </w:r>
      <w:r>
        <w:rPr>
          <w:i/>
        </w:rPr>
        <w:t xml:space="preserve">– </w:t>
      </w:r>
      <w:r>
        <w:rPr>
          <w:spacing w:val="13"/>
        </w:rPr>
        <w:t xml:space="preserve">SAS </w:t>
      </w:r>
      <w:r>
        <w:rPr>
          <w:spacing w:val="16"/>
        </w:rPr>
        <w:t xml:space="preserve">DATAWARE </w:t>
      </w:r>
      <w:r>
        <w:t xml:space="preserve">HOUSE </w:t>
      </w:r>
      <w:r>
        <w:rPr>
          <w:spacing w:val="14"/>
        </w:rPr>
        <w:t xml:space="preserve">MIGR ATION </w:t>
      </w:r>
      <w:r>
        <w:rPr>
          <w:spacing w:val="9"/>
        </w:rPr>
        <w:t xml:space="preserve">TO </w:t>
      </w:r>
      <w:r>
        <w:rPr>
          <w:spacing w:val="12"/>
        </w:rPr>
        <w:t xml:space="preserve">AWS </w:t>
      </w:r>
      <w:proofErr w:type="gramStart"/>
      <w:r>
        <w:t>(</w:t>
      </w:r>
      <w:r>
        <w:rPr>
          <w:spacing w:val="-42"/>
        </w:rPr>
        <w:t xml:space="preserve"> </w:t>
      </w:r>
      <w:r>
        <w:t>RBS</w:t>
      </w:r>
      <w:proofErr w:type="gramEnd"/>
      <w:r>
        <w:t>)</w:t>
      </w:r>
    </w:p>
    <w:p w14:paraId="48CA0437" w14:textId="77777777" w:rsidR="00267165" w:rsidRDefault="00267165" w:rsidP="00267165">
      <w:pPr>
        <w:pStyle w:val="SGBullets1"/>
      </w:pPr>
      <w:r>
        <w:t xml:space="preserve">I worked as part of Cloud Engineering team in RBS (Pilot team for AWS in RBS) and helped Risk and Finance solutions to move their legacy Datawarehouse platform from SAS to AWS EMR, Glue, Athena, </w:t>
      </w:r>
      <w:proofErr w:type="spellStart"/>
      <w:r>
        <w:t>Quicksight</w:t>
      </w:r>
      <w:proofErr w:type="spellEnd"/>
      <w:r>
        <w:t xml:space="preserve"> and </w:t>
      </w:r>
      <w:proofErr w:type="spellStart"/>
      <w:r>
        <w:t>SageMaker</w:t>
      </w:r>
      <w:proofErr w:type="spellEnd"/>
      <w:r>
        <w:t xml:space="preserve">. All SAS codes were re-written in </w:t>
      </w:r>
      <w:proofErr w:type="spellStart"/>
      <w:r>
        <w:t>PySpark</w:t>
      </w:r>
      <w:proofErr w:type="spellEnd"/>
      <w:r>
        <w:t xml:space="preserve"> and scheduled via Airflow on EMR Spark Clusters.</w:t>
      </w:r>
    </w:p>
    <w:p w14:paraId="5974F89C" w14:textId="77777777" w:rsidR="00267165" w:rsidRDefault="00267165" w:rsidP="00267165">
      <w:pPr>
        <w:pStyle w:val="SGBullets1"/>
      </w:pPr>
      <w:r>
        <w:rPr>
          <w:b/>
        </w:rPr>
        <w:t>Technologies Used</w:t>
      </w:r>
      <w:r>
        <w:t>: Hadoop, Spark, AWS, Python, SAS, Airflow, Unix, Shell Scripting</w:t>
      </w:r>
    </w:p>
    <w:p w14:paraId="77C01E2A" w14:textId="77777777" w:rsidR="00267165" w:rsidRDefault="00267165" w:rsidP="00267165">
      <w:pPr>
        <w:pStyle w:val="TechDates"/>
        <w:rPr>
          <w:rFonts w:ascii="Wingdings" w:hAnsi="Wingdings"/>
        </w:rPr>
      </w:pPr>
      <w:r>
        <w:rPr>
          <w:spacing w:val="9"/>
        </w:rPr>
        <w:t xml:space="preserve">BA </w:t>
      </w:r>
      <w:r>
        <w:t xml:space="preserve">RCLAYS </w:t>
      </w:r>
      <w:r>
        <w:rPr>
          <w:spacing w:val="9"/>
        </w:rPr>
        <w:t xml:space="preserve">BU </w:t>
      </w:r>
      <w:r>
        <w:rPr>
          <w:spacing w:val="13"/>
        </w:rPr>
        <w:t xml:space="preserve">REAU </w:t>
      </w:r>
      <w:r>
        <w:rPr>
          <w:i/>
        </w:rPr>
        <w:t xml:space="preserve">– </w:t>
      </w:r>
      <w:r>
        <w:rPr>
          <w:spacing w:val="14"/>
        </w:rPr>
        <w:t xml:space="preserve">SAS DATAW </w:t>
      </w:r>
      <w:r>
        <w:rPr>
          <w:spacing w:val="16"/>
        </w:rPr>
        <w:t xml:space="preserve">AREHOUSE </w:t>
      </w:r>
      <w:r>
        <w:rPr>
          <w:spacing w:val="14"/>
        </w:rPr>
        <w:t xml:space="preserve">MIGR ATION </w:t>
      </w:r>
      <w:r>
        <w:rPr>
          <w:spacing w:val="9"/>
        </w:rPr>
        <w:t xml:space="preserve">TO </w:t>
      </w:r>
      <w:r>
        <w:t xml:space="preserve">CLOUD </w:t>
      </w:r>
      <w:r>
        <w:rPr>
          <w:spacing w:val="12"/>
        </w:rPr>
        <w:t xml:space="preserve">ERA </w:t>
      </w:r>
      <w:proofErr w:type="gramStart"/>
      <w:r>
        <w:t xml:space="preserve">( </w:t>
      </w:r>
      <w:r>
        <w:rPr>
          <w:spacing w:val="13"/>
        </w:rPr>
        <w:t>EXL</w:t>
      </w:r>
      <w:proofErr w:type="gramEnd"/>
      <w:r>
        <w:rPr>
          <w:spacing w:val="13"/>
        </w:rPr>
        <w:t xml:space="preserve"> </w:t>
      </w:r>
      <w:r>
        <w:rPr>
          <w:i/>
        </w:rPr>
        <w:t xml:space="preserve">– </w:t>
      </w:r>
      <w:r>
        <w:t xml:space="preserve">CLIENT </w:t>
      </w:r>
      <w:r>
        <w:rPr>
          <w:spacing w:val="9"/>
        </w:rPr>
        <w:t xml:space="preserve">BA </w:t>
      </w:r>
      <w:r>
        <w:t>RCLAYS</w:t>
      </w:r>
      <w:r>
        <w:rPr>
          <w:spacing w:val="-13"/>
        </w:rPr>
        <w:t xml:space="preserve"> </w:t>
      </w:r>
      <w:r>
        <w:t>)</w:t>
      </w:r>
    </w:p>
    <w:p w14:paraId="0AC4DEB0" w14:textId="77777777" w:rsidR="00267165" w:rsidRDefault="00267165" w:rsidP="00267165">
      <w:pPr>
        <w:pStyle w:val="SGBullets1"/>
      </w:pPr>
      <w:r>
        <w:t xml:space="preserve">I worked as part of EXL Barclays Decision Analytics team and helped Risk Solutions to move their legacy DWH platform from SAS to Cloudera Big Data Platform. All SAS codes were re-written in </w:t>
      </w:r>
      <w:proofErr w:type="spellStart"/>
      <w:r>
        <w:t>PySpark</w:t>
      </w:r>
      <w:proofErr w:type="spellEnd"/>
      <w:r>
        <w:t xml:space="preserve"> and scheduled via Oozie on</w:t>
      </w:r>
      <w:r>
        <w:rPr>
          <w:spacing w:val="-36"/>
        </w:rPr>
        <w:t xml:space="preserve"> </w:t>
      </w:r>
      <w:r>
        <w:t>Cloudera.</w:t>
      </w:r>
    </w:p>
    <w:p w14:paraId="359B7208" w14:textId="77777777" w:rsidR="00267165" w:rsidRDefault="00267165" w:rsidP="00267165">
      <w:pPr>
        <w:pStyle w:val="SGBullets1"/>
      </w:pPr>
      <w:r>
        <w:rPr>
          <w:b/>
        </w:rPr>
        <w:t>Technologies Used</w:t>
      </w:r>
      <w:r>
        <w:t xml:space="preserve">: </w:t>
      </w:r>
      <w:proofErr w:type="spellStart"/>
      <w:r>
        <w:t>PySpark</w:t>
      </w:r>
      <w:proofErr w:type="spellEnd"/>
      <w:r>
        <w:t>, Unix, Shell Scripting, HiveQL, Teradata, SAS, Impala, SQOOP, Python, HBase, SPARK</w:t>
      </w:r>
    </w:p>
    <w:p w14:paraId="6BE0BEF7" w14:textId="77777777" w:rsidR="00267165" w:rsidRDefault="00267165" w:rsidP="00267165">
      <w:pPr>
        <w:pStyle w:val="TechDates"/>
        <w:rPr>
          <w:rFonts w:ascii="Wingdings" w:hAnsi="Wingdings"/>
        </w:rPr>
      </w:pPr>
      <w:r>
        <w:rPr>
          <w:spacing w:val="15"/>
        </w:rPr>
        <w:t xml:space="preserve">INFORM </w:t>
      </w:r>
      <w:r>
        <w:rPr>
          <w:spacing w:val="9"/>
        </w:rPr>
        <w:t xml:space="preserve">IX </w:t>
      </w:r>
      <w:r>
        <w:t xml:space="preserve">SHUTDOWN </w:t>
      </w:r>
      <w:r>
        <w:rPr>
          <w:i/>
        </w:rPr>
        <w:t xml:space="preserve">– </w:t>
      </w:r>
      <w:r>
        <w:rPr>
          <w:spacing w:val="14"/>
        </w:rPr>
        <w:t xml:space="preserve">LEGA </w:t>
      </w:r>
      <w:r>
        <w:rPr>
          <w:spacing w:val="9"/>
        </w:rPr>
        <w:t xml:space="preserve">CY </w:t>
      </w:r>
      <w:r>
        <w:t xml:space="preserve">DATAWAREH </w:t>
      </w:r>
      <w:r>
        <w:rPr>
          <w:spacing w:val="14"/>
        </w:rPr>
        <w:t xml:space="preserve">OUSE MIGR ATION </w:t>
      </w:r>
      <w:r>
        <w:rPr>
          <w:spacing w:val="9"/>
        </w:rPr>
        <w:t xml:space="preserve">TO </w:t>
      </w:r>
      <w:r>
        <w:t>CLOUDERA</w:t>
      </w:r>
      <w:r>
        <w:rPr>
          <w:spacing w:val="30"/>
        </w:rPr>
        <w:t xml:space="preserve"> </w:t>
      </w:r>
      <w:proofErr w:type="gramStart"/>
      <w:r>
        <w:t xml:space="preserve">( </w:t>
      </w:r>
      <w:r>
        <w:rPr>
          <w:spacing w:val="15"/>
        </w:rPr>
        <w:t>AON</w:t>
      </w:r>
      <w:proofErr w:type="gramEnd"/>
      <w:r>
        <w:rPr>
          <w:spacing w:val="15"/>
        </w:rPr>
        <w:t>)</w:t>
      </w:r>
    </w:p>
    <w:p w14:paraId="45F13C8A" w14:textId="77777777" w:rsidR="00267165" w:rsidRDefault="00267165" w:rsidP="00267165">
      <w:pPr>
        <w:pStyle w:val="SGBullets1"/>
      </w:pPr>
      <w:r>
        <w:t>I</w:t>
      </w:r>
      <w:r>
        <w:rPr>
          <w:spacing w:val="-3"/>
        </w:rPr>
        <w:t xml:space="preserve"> </w:t>
      </w:r>
      <w:r>
        <w:t>worked</w:t>
      </w:r>
      <w:r>
        <w:rPr>
          <w:spacing w:val="-3"/>
        </w:rPr>
        <w:t xml:space="preserve"> </w:t>
      </w:r>
      <w:r>
        <w:t>as</w:t>
      </w:r>
      <w:r>
        <w:rPr>
          <w:spacing w:val="-3"/>
        </w:rPr>
        <w:t xml:space="preserve"> </w:t>
      </w:r>
      <w:r>
        <w:t>a</w:t>
      </w:r>
      <w:r>
        <w:rPr>
          <w:spacing w:val="-3"/>
        </w:rPr>
        <w:t xml:space="preserve"> </w:t>
      </w:r>
      <w:r>
        <w:t>Hadoop</w:t>
      </w:r>
      <w:r>
        <w:rPr>
          <w:spacing w:val="-3"/>
        </w:rPr>
        <w:t xml:space="preserve"> </w:t>
      </w:r>
      <w:r>
        <w:t>Developer</w:t>
      </w:r>
      <w:r>
        <w:rPr>
          <w:spacing w:val="-2"/>
        </w:rPr>
        <w:t xml:space="preserve"> </w:t>
      </w:r>
      <w:r>
        <w:t>in</w:t>
      </w:r>
      <w:r>
        <w:rPr>
          <w:spacing w:val="-4"/>
        </w:rPr>
        <w:t xml:space="preserve"> </w:t>
      </w:r>
      <w:r>
        <w:t>LDW</w:t>
      </w:r>
      <w:r>
        <w:rPr>
          <w:spacing w:val="-3"/>
        </w:rPr>
        <w:t xml:space="preserve"> </w:t>
      </w:r>
      <w:r>
        <w:t>Migration</w:t>
      </w:r>
      <w:r>
        <w:rPr>
          <w:spacing w:val="-4"/>
        </w:rPr>
        <w:t xml:space="preserve"> </w:t>
      </w:r>
      <w:r>
        <w:t>team</w:t>
      </w:r>
      <w:r>
        <w:rPr>
          <w:spacing w:val="-3"/>
        </w:rPr>
        <w:t xml:space="preserve"> </w:t>
      </w:r>
      <w:r>
        <w:t>wherein</w:t>
      </w:r>
      <w:r>
        <w:rPr>
          <w:spacing w:val="-4"/>
        </w:rPr>
        <w:t xml:space="preserve"> </w:t>
      </w:r>
      <w:r>
        <w:t>we</w:t>
      </w:r>
      <w:r>
        <w:rPr>
          <w:spacing w:val="-2"/>
        </w:rPr>
        <w:t xml:space="preserve"> </w:t>
      </w:r>
      <w:r>
        <w:t>migrated</w:t>
      </w:r>
      <w:r>
        <w:rPr>
          <w:spacing w:val="-2"/>
        </w:rPr>
        <w:t xml:space="preserve"> </w:t>
      </w:r>
      <w:r>
        <w:t>over</w:t>
      </w:r>
      <w:r>
        <w:rPr>
          <w:spacing w:val="-2"/>
        </w:rPr>
        <w:t xml:space="preserve"> </w:t>
      </w:r>
      <w:r>
        <w:t>2000</w:t>
      </w:r>
      <w:r>
        <w:rPr>
          <w:spacing w:val="-4"/>
        </w:rPr>
        <w:t xml:space="preserve"> </w:t>
      </w:r>
      <w:r>
        <w:t>codes</w:t>
      </w:r>
      <w:r>
        <w:rPr>
          <w:spacing w:val="-3"/>
        </w:rPr>
        <w:t xml:space="preserve"> </w:t>
      </w:r>
      <w:r>
        <w:t>written</w:t>
      </w:r>
      <w:r>
        <w:rPr>
          <w:spacing w:val="-4"/>
        </w:rPr>
        <w:t xml:space="preserve"> </w:t>
      </w:r>
      <w:r>
        <w:t>in</w:t>
      </w:r>
      <w:r>
        <w:rPr>
          <w:spacing w:val="-3"/>
        </w:rPr>
        <w:t xml:space="preserve"> </w:t>
      </w:r>
      <w:r>
        <w:t>Unix</w:t>
      </w:r>
      <w:r>
        <w:rPr>
          <w:spacing w:val="-3"/>
        </w:rPr>
        <w:t xml:space="preserve"> </w:t>
      </w:r>
      <w:r>
        <w:t>&amp;</w:t>
      </w:r>
      <w:r>
        <w:rPr>
          <w:spacing w:val="-1"/>
        </w:rPr>
        <w:t xml:space="preserve"> </w:t>
      </w:r>
      <w:r>
        <w:t>SQL</w:t>
      </w:r>
      <w:r>
        <w:rPr>
          <w:spacing w:val="-3"/>
        </w:rPr>
        <w:t xml:space="preserve"> </w:t>
      </w:r>
      <w:r>
        <w:t>by rewriting them in Pig Latin and porting them over to Cloudera Big Data</w:t>
      </w:r>
      <w:r>
        <w:rPr>
          <w:spacing w:val="-3"/>
        </w:rPr>
        <w:t xml:space="preserve"> </w:t>
      </w:r>
      <w:r>
        <w:t>Platform.</w:t>
      </w:r>
    </w:p>
    <w:p w14:paraId="39C4D61E" w14:textId="77777777" w:rsidR="00267165" w:rsidRDefault="00267165" w:rsidP="00267165">
      <w:pPr>
        <w:pStyle w:val="SGBullets1"/>
      </w:pPr>
      <w:r>
        <w:rPr>
          <w:b/>
        </w:rPr>
        <w:t>Technologies Used</w:t>
      </w:r>
      <w:r>
        <w:t>: Unix, SQL, Shell Scripting, PIG Latin, Beeline, Hive, Impala, SQOOP, CONTROL-M, Informix</w:t>
      </w:r>
    </w:p>
    <w:p w14:paraId="219CC036" w14:textId="73016735"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7417A483" w14:textId="77777777" w:rsidR="00267165" w:rsidRPr="000C3494" w:rsidRDefault="00267165" w:rsidP="000C3494">
      <w:pPr>
        <w:pStyle w:val="SGBullets1"/>
      </w:pPr>
      <w:r w:rsidRPr="000C3494">
        <w:t>Hadoop Stack: Cloudera CDH, Hadoop, Pig Latin, Impala, HiveQL, Hive, Beeline, Sqoop, Flume, HUE, YARN</w:t>
      </w:r>
    </w:p>
    <w:p w14:paraId="4A0F1B0B" w14:textId="77777777" w:rsidR="00267165" w:rsidRPr="000C3494" w:rsidRDefault="00267165" w:rsidP="000C3494">
      <w:pPr>
        <w:pStyle w:val="SGBullets1"/>
      </w:pPr>
      <w:r w:rsidRPr="000C3494">
        <w:t xml:space="preserve">Spark Stack: Spark SQL, </w:t>
      </w:r>
      <w:proofErr w:type="spellStart"/>
      <w:r w:rsidRPr="000C3494">
        <w:t>Dataframes</w:t>
      </w:r>
      <w:proofErr w:type="spellEnd"/>
      <w:r w:rsidRPr="000C3494">
        <w:t xml:space="preserve">, RDD, </w:t>
      </w:r>
      <w:proofErr w:type="spellStart"/>
      <w:r w:rsidRPr="000C3494">
        <w:t>PySpark</w:t>
      </w:r>
      <w:proofErr w:type="spellEnd"/>
      <w:r w:rsidRPr="000C3494">
        <w:t>, Spark on Mesos and Kubernetes, Delta Lake, Parquet</w:t>
      </w:r>
    </w:p>
    <w:p w14:paraId="408D4CBD" w14:textId="77777777" w:rsidR="00267165" w:rsidRPr="000C3494" w:rsidRDefault="00267165" w:rsidP="000C3494">
      <w:pPr>
        <w:pStyle w:val="SGBullets1"/>
      </w:pPr>
      <w:r w:rsidRPr="000C3494">
        <w:t xml:space="preserve">AWS Stack: EKS, ECR, EMR, EC2, Glue, Lambda, S3, DynamoDB, Athena, CloudWatch, AWS CLI, </w:t>
      </w:r>
      <w:proofErr w:type="spellStart"/>
      <w:r w:rsidRPr="000C3494">
        <w:t>SageMaker</w:t>
      </w:r>
      <w:proofErr w:type="spellEnd"/>
      <w:r w:rsidRPr="000C3494">
        <w:t>, SES, SNS, SQS, IAM, Cloud9, VPC, Route53</w:t>
      </w:r>
    </w:p>
    <w:p w14:paraId="07C5BD0A" w14:textId="77777777" w:rsidR="00267165" w:rsidRPr="000C3494" w:rsidRDefault="00267165" w:rsidP="000C3494">
      <w:pPr>
        <w:pStyle w:val="SGBullets1"/>
      </w:pPr>
      <w:r w:rsidRPr="000C3494">
        <w:t>Azure Stack: AKS, ACR, VM, ADF, HD Insights, Azure Databricks, Blob, ADLS Gen2, Azure CLI, Azure AD, Key Vault</w:t>
      </w:r>
    </w:p>
    <w:p w14:paraId="47F1DBF5" w14:textId="77777777" w:rsidR="00267165" w:rsidRPr="000C3494" w:rsidRDefault="00267165" w:rsidP="000C3494">
      <w:pPr>
        <w:pStyle w:val="SGBullets1"/>
      </w:pPr>
      <w:r w:rsidRPr="000C3494">
        <w:t xml:space="preserve">Machine Learning Toolset: </w:t>
      </w:r>
      <w:proofErr w:type="spellStart"/>
      <w:r w:rsidRPr="000C3494">
        <w:t>Kubeflow</w:t>
      </w:r>
      <w:proofErr w:type="spellEnd"/>
      <w:r w:rsidRPr="000C3494">
        <w:t xml:space="preserve">, </w:t>
      </w:r>
      <w:proofErr w:type="spellStart"/>
      <w:r w:rsidRPr="000C3494">
        <w:t>MLFlow</w:t>
      </w:r>
      <w:proofErr w:type="spellEnd"/>
    </w:p>
    <w:p w14:paraId="2490301B" w14:textId="77777777" w:rsidR="00267165" w:rsidRPr="000C3494" w:rsidRDefault="00267165" w:rsidP="000C3494">
      <w:pPr>
        <w:pStyle w:val="SGBullets1"/>
      </w:pPr>
      <w:r w:rsidRPr="000C3494">
        <w:t>SAS: Base SAS, PROC SQL, Macros</w:t>
      </w:r>
    </w:p>
    <w:p w14:paraId="4A923714" w14:textId="77777777" w:rsidR="00267165" w:rsidRPr="000C3494" w:rsidRDefault="00267165" w:rsidP="000C3494">
      <w:pPr>
        <w:pStyle w:val="SGBullets1"/>
      </w:pPr>
      <w:r w:rsidRPr="000C3494">
        <w:t>Programming &amp; Scripting languages: Python, Scala, Unix, Shell Scripting</w:t>
      </w:r>
    </w:p>
    <w:p w14:paraId="6657C7BD" w14:textId="77777777" w:rsidR="00267165" w:rsidRPr="000C3494" w:rsidRDefault="00267165" w:rsidP="000C3494">
      <w:pPr>
        <w:pStyle w:val="SGBullets1"/>
      </w:pPr>
      <w:r w:rsidRPr="000C3494">
        <w:t xml:space="preserve">Development Notebooks and IDE: Zeppelin, </w:t>
      </w:r>
      <w:proofErr w:type="spellStart"/>
      <w:r w:rsidRPr="000C3494">
        <w:t>Jupyter</w:t>
      </w:r>
      <w:proofErr w:type="spellEnd"/>
      <w:r w:rsidRPr="000C3494">
        <w:t>, Databricks, Visual Studio, PyCharm &amp; Spyder</w:t>
      </w:r>
    </w:p>
    <w:p w14:paraId="509696D2" w14:textId="77777777" w:rsidR="00267165" w:rsidRPr="000C3494" w:rsidRDefault="00267165" w:rsidP="000C3494">
      <w:pPr>
        <w:pStyle w:val="SGBullets1"/>
      </w:pPr>
      <w:r w:rsidRPr="000C3494">
        <w:t>Workflow Scheduler: Control-M, Apache Oozie, Apache Airflow, Papermill</w:t>
      </w:r>
    </w:p>
    <w:p w14:paraId="3C24C51D" w14:textId="77777777" w:rsidR="00267165" w:rsidRPr="000C3494" w:rsidRDefault="00267165" w:rsidP="000C3494">
      <w:pPr>
        <w:pStyle w:val="SGBullets1"/>
      </w:pPr>
      <w:r w:rsidRPr="000C3494">
        <w:t>Relational &amp; NOSQL Databases: IBM DB2, Informix, MySQL, Teradata, HBase, Presto</w:t>
      </w:r>
    </w:p>
    <w:p w14:paraId="69AAC6AB" w14:textId="77777777" w:rsidR="00267165" w:rsidRPr="000C3494" w:rsidRDefault="00267165" w:rsidP="000C3494">
      <w:pPr>
        <w:pStyle w:val="SGBullets1"/>
      </w:pPr>
      <w:r w:rsidRPr="000C3494">
        <w:t>CI/CD and Artifactory: JIRA, Gitlab, Confluence, Wiki, Jenkins, Gitlab CI, Spinnaker</w:t>
      </w:r>
    </w:p>
    <w:p w14:paraId="579485DB" w14:textId="77777777" w:rsidR="00267165" w:rsidRPr="000C3494" w:rsidRDefault="00267165" w:rsidP="000C3494">
      <w:pPr>
        <w:pStyle w:val="SGBullets1"/>
      </w:pPr>
      <w:r w:rsidRPr="000C3494">
        <w:t>Infrastructure as Code: Terraform, Azure ARM</w:t>
      </w:r>
    </w:p>
    <w:p w14:paraId="77E0066F" w14:textId="77777777" w:rsidR="00267165" w:rsidRPr="000C3494" w:rsidRDefault="00267165" w:rsidP="000C3494">
      <w:pPr>
        <w:pStyle w:val="SGBullets1"/>
      </w:pPr>
      <w:r w:rsidRPr="000C3494">
        <w:t>Container Orchestration: Docker, Kubernetes, Helm</w:t>
      </w:r>
    </w:p>
    <w:p w14:paraId="0DC239A1" w14:textId="77777777" w:rsidR="005356B2" w:rsidRPr="005356B2" w:rsidRDefault="005356B2" w:rsidP="005356B2"/>
    <w:p w14:paraId="4E0C6507" w14:textId="77777777" w:rsidR="009C6EEE" w:rsidRPr="005356B2" w:rsidRDefault="009C6EEE" w:rsidP="00EA0D08"/>
    <w:sectPr w:rsidR="009C6EEE" w:rsidRPr="005356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5481C" w14:textId="77777777" w:rsidR="008018B4" w:rsidRDefault="008018B4" w:rsidP="00BE6D07">
      <w:pPr>
        <w:spacing w:after="0" w:line="240" w:lineRule="auto"/>
      </w:pPr>
      <w:r>
        <w:separator/>
      </w:r>
    </w:p>
  </w:endnote>
  <w:endnote w:type="continuationSeparator" w:id="0">
    <w:p w14:paraId="5961939C" w14:textId="77777777" w:rsidR="008018B4" w:rsidRDefault="008018B4"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Yu Gothic"/>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267165" w:rsidRDefault="00267165">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7ADBDAAF" w:rsidR="00267165" w:rsidRDefault="000C3494" w:rsidP="009207E8">
                          <w:pPr>
                            <w:pStyle w:val="FooterBlue"/>
                          </w:pPr>
                          <w:r>
                            <w:t>Prateek Dubey</w:t>
                          </w:r>
                          <w:r w:rsidR="00267165" w:rsidRPr="007D4EBE">
                            <w:t>:</w:t>
                          </w:r>
                          <w:r w:rsidR="00267165">
                            <w:t xml:space="preserve"> Page </w:t>
                          </w:r>
                          <w:r w:rsidR="00267165">
                            <w:fldChar w:fldCharType="begin"/>
                          </w:r>
                          <w:r w:rsidR="00267165">
                            <w:instrText xml:space="preserve"> PAGE </w:instrText>
                          </w:r>
                          <w:r w:rsidR="00267165">
                            <w:fldChar w:fldCharType="separate"/>
                          </w:r>
                          <w:r>
                            <w:rPr>
                              <w:noProof/>
                            </w:rPr>
                            <w:t>2</w:t>
                          </w:r>
                          <w:r w:rsidR="00267165">
                            <w:rPr>
                              <w:noProof/>
                            </w:rPr>
                            <w:fldChar w:fldCharType="end"/>
                          </w:r>
                          <w:r w:rsidR="00267165">
                            <w:t xml:space="preserve"> of </w:t>
                          </w:r>
                          <w:r w:rsidR="00267165">
                            <w:fldChar w:fldCharType="begin"/>
                          </w:r>
                          <w:r w:rsidR="00267165">
                            <w:instrText xml:space="preserve"> NUMPAGES  </w:instrText>
                          </w:r>
                          <w:r w:rsidR="00267165">
                            <w:fldChar w:fldCharType="separate"/>
                          </w:r>
                          <w:r>
                            <w:rPr>
                              <w:noProof/>
                            </w:rPr>
                            <w:t>5</w:t>
                          </w:r>
                          <w:r w:rsidR="00267165">
                            <w:rPr>
                              <w:noProof/>
                            </w:rPr>
                            <w:fldChar w:fldCharType="end"/>
                          </w:r>
                        </w:p>
                        <w:p w14:paraId="47CDFBDC" w14:textId="77777777" w:rsidR="00267165" w:rsidRDefault="00267165" w:rsidP="009207E8">
                          <w:pPr>
                            <w:pStyle w:val="Footer"/>
                          </w:pPr>
                        </w:p>
                        <w:p w14:paraId="411E3BCF" w14:textId="1B735056" w:rsidR="00267165" w:rsidRDefault="00267165" w:rsidP="009207E8">
                          <w:pPr>
                            <w:pStyle w:val="Footer"/>
                          </w:pPr>
                          <w:r>
                            <w:fldChar w:fldCharType="begin"/>
                          </w:r>
                          <w:r>
                            <w:instrText xml:space="preserve"> </w:instrText>
                          </w:r>
                          <w:r>
                            <w:fldChar w:fldCharType="begin"/>
                          </w:r>
                          <w:r>
                            <w:instrText>NUMPAGES</w:instrText>
                          </w:r>
                          <w:r>
                            <w:fldChar w:fldCharType="separate"/>
                          </w:r>
                          <w:r w:rsidR="00EA0D08">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267165" w:rsidRPr="00821197" w:rsidRDefault="00267165"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7ADBDAAF" w:rsidR="00267165" w:rsidRDefault="000C3494" w:rsidP="009207E8">
                    <w:pPr>
                      <w:pStyle w:val="FooterBlue"/>
                    </w:pPr>
                    <w:r>
                      <w:t>Prateek Dubey</w:t>
                    </w:r>
                    <w:r w:rsidR="00267165" w:rsidRPr="007D4EBE">
                      <w:t>:</w:t>
                    </w:r>
                    <w:r w:rsidR="00267165">
                      <w:t xml:space="preserve"> Page </w:t>
                    </w:r>
                    <w:r w:rsidR="00267165">
                      <w:fldChar w:fldCharType="begin"/>
                    </w:r>
                    <w:r w:rsidR="00267165">
                      <w:instrText xml:space="preserve"> PAGE </w:instrText>
                    </w:r>
                    <w:r w:rsidR="00267165">
                      <w:fldChar w:fldCharType="separate"/>
                    </w:r>
                    <w:r>
                      <w:rPr>
                        <w:noProof/>
                      </w:rPr>
                      <w:t>2</w:t>
                    </w:r>
                    <w:r w:rsidR="00267165">
                      <w:rPr>
                        <w:noProof/>
                      </w:rPr>
                      <w:fldChar w:fldCharType="end"/>
                    </w:r>
                    <w:r w:rsidR="00267165">
                      <w:t xml:space="preserve"> of </w:t>
                    </w:r>
                    <w:r w:rsidR="00267165">
                      <w:fldChar w:fldCharType="begin"/>
                    </w:r>
                    <w:r w:rsidR="00267165">
                      <w:instrText xml:space="preserve"> NUMPAGES  </w:instrText>
                    </w:r>
                    <w:r w:rsidR="00267165">
                      <w:fldChar w:fldCharType="separate"/>
                    </w:r>
                    <w:r>
                      <w:rPr>
                        <w:noProof/>
                      </w:rPr>
                      <w:t>5</w:t>
                    </w:r>
                    <w:r w:rsidR="00267165">
                      <w:rPr>
                        <w:noProof/>
                      </w:rPr>
                      <w:fldChar w:fldCharType="end"/>
                    </w:r>
                  </w:p>
                  <w:p w14:paraId="47CDFBDC" w14:textId="77777777" w:rsidR="00267165" w:rsidRDefault="00267165" w:rsidP="009207E8">
                    <w:pPr>
                      <w:pStyle w:val="Footer"/>
                    </w:pPr>
                  </w:p>
                  <w:p w14:paraId="411E3BCF" w14:textId="1B735056" w:rsidR="00267165" w:rsidRDefault="00267165" w:rsidP="009207E8">
                    <w:pPr>
                      <w:pStyle w:val="Footer"/>
                    </w:pPr>
                    <w:r>
                      <w:fldChar w:fldCharType="begin"/>
                    </w:r>
                    <w:r>
                      <w:instrText xml:space="preserve"> </w:instrText>
                    </w:r>
                    <w:r>
                      <w:fldChar w:fldCharType="begin"/>
                    </w:r>
                    <w:r>
                      <w:instrText>NUMPAGES</w:instrText>
                    </w:r>
                    <w:r>
                      <w:fldChar w:fldCharType="separate"/>
                    </w:r>
                    <w:r w:rsidR="00EA0D08">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267165" w:rsidRPr="00821197" w:rsidRDefault="00267165"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267165" w:rsidRDefault="00267165" w:rsidP="00E05E98">
    <w:pPr>
      <w:pStyle w:val="Footeraddress"/>
    </w:pPr>
  </w:p>
  <w:p w14:paraId="1060C8DC" w14:textId="515E671B" w:rsidR="00267165" w:rsidRPr="00F07E0C" w:rsidRDefault="00267165"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08D00956" w:rsidR="00267165" w:rsidRDefault="000C3494" w:rsidP="009207E8">
                          <w:pPr>
                            <w:pStyle w:val="FooterBlue"/>
                          </w:pPr>
                          <w:r>
                            <w:t>Prateek Dubey</w:t>
                          </w:r>
                          <w:r w:rsidR="00267165">
                            <w:t xml:space="preserve">: Page </w:t>
                          </w:r>
                          <w:r w:rsidR="00267165">
                            <w:fldChar w:fldCharType="begin"/>
                          </w:r>
                          <w:r w:rsidR="00267165">
                            <w:instrText xml:space="preserve"> PAGE </w:instrText>
                          </w:r>
                          <w:r w:rsidR="00267165">
                            <w:fldChar w:fldCharType="separate"/>
                          </w:r>
                          <w:r>
                            <w:rPr>
                              <w:noProof/>
                            </w:rPr>
                            <w:t>1</w:t>
                          </w:r>
                          <w:r w:rsidR="00267165">
                            <w:rPr>
                              <w:noProof/>
                            </w:rPr>
                            <w:fldChar w:fldCharType="end"/>
                          </w:r>
                          <w:r w:rsidR="00267165">
                            <w:t xml:space="preserve"> of </w:t>
                          </w:r>
                          <w:r w:rsidR="00267165">
                            <w:fldChar w:fldCharType="begin"/>
                          </w:r>
                          <w:r w:rsidR="00267165">
                            <w:instrText xml:space="preserve"> NUMPAGES  </w:instrText>
                          </w:r>
                          <w:r w:rsidR="00267165">
                            <w:fldChar w:fldCharType="separate"/>
                          </w:r>
                          <w:r>
                            <w:rPr>
                              <w:noProof/>
                            </w:rPr>
                            <w:t>5</w:t>
                          </w:r>
                          <w:r w:rsidR="00267165">
                            <w:rPr>
                              <w:noProof/>
                            </w:rPr>
                            <w:fldChar w:fldCharType="end"/>
                          </w:r>
                        </w:p>
                        <w:p w14:paraId="2880A5A4" w14:textId="5F3B38A9" w:rsidR="00267165" w:rsidRDefault="00267165" w:rsidP="002753ED">
                          <w:pPr>
                            <w:pStyle w:val="FooterBlue"/>
                            <w:rPr>
                              <w:i/>
                              <w:lang w:eastAsia="en-GB"/>
                            </w:rPr>
                          </w:pPr>
                          <w:r>
                            <w:fldChar w:fldCharType="begin"/>
                          </w:r>
                          <w:r>
                            <w:instrText xml:space="preserve"> </w:instrText>
                          </w:r>
                          <w:r>
                            <w:fldChar w:fldCharType="begin"/>
                          </w:r>
                          <w:r>
                            <w:instrText>NUMPAGES</w:instrText>
                          </w:r>
                          <w:r>
                            <w:fldChar w:fldCharType="separate"/>
                          </w:r>
                          <w:r w:rsidR="00EA0D08">
                            <w:rPr>
                              <w:noProof/>
                            </w:rPr>
                            <w:instrText>5</w:instrText>
                          </w:r>
                          <w:r>
                            <w:rPr>
                              <w:noProof/>
                            </w:rPr>
                            <w:fldChar w:fldCharType="end"/>
                          </w:r>
                          <w:r>
                            <w:instrText xml:space="preserve"> </w:instrText>
                          </w:r>
                          <w:r>
                            <w:fldChar w:fldCharType="end"/>
                          </w:r>
                        </w:p>
                        <w:p w14:paraId="0B622240" w14:textId="77777777" w:rsidR="00267165" w:rsidRDefault="00267165" w:rsidP="002753ED">
                          <w:pPr>
                            <w:pStyle w:val="FooterBlue"/>
                            <w:rPr>
                              <w:i/>
                              <w:lang w:eastAsia="en-GB"/>
                            </w:rPr>
                          </w:pPr>
                        </w:p>
                        <w:p w14:paraId="61C59074" w14:textId="77777777" w:rsidR="00267165" w:rsidRDefault="00267165" w:rsidP="002753ED">
                          <w:pPr>
                            <w:pStyle w:val="FooterBlue"/>
                            <w:rPr>
                              <w:i/>
                              <w:lang w:eastAsia="en-GB"/>
                            </w:rPr>
                          </w:pPr>
                        </w:p>
                        <w:p w14:paraId="6A5F5EB7" w14:textId="2FA82CA5" w:rsidR="00267165" w:rsidRPr="00341877" w:rsidRDefault="00267165" w:rsidP="002753ED">
                          <w:pPr>
                            <w:pStyle w:val="FooterBlue"/>
                            <w:rPr>
                              <w:i/>
                              <w:lang w:eastAsia="en-GB"/>
                            </w:rPr>
                          </w:pPr>
                          <w:r w:rsidRPr="00341877">
                            <w:rPr>
                              <w:i/>
                              <w:lang w:eastAsia="en-GB"/>
                            </w:rPr>
                            <w:t>This CV is presented in line with our standard terms of business</w:t>
                          </w:r>
                        </w:p>
                        <w:p w14:paraId="107139C9" w14:textId="77777777" w:rsidR="00267165" w:rsidRPr="00522F9C" w:rsidRDefault="00267165" w:rsidP="002753ED">
                          <w:pPr>
                            <w:pStyle w:val="Footer"/>
                          </w:pPr>
                        </w:p>
                        <w:p w14:paraId="05595574" w14:textId="77777777" w:rsidR="00267165" w:rsidRDefault="0026716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08D00956" w:rsidR="00267165" w:rsidRDefault="000C3494" w:rsidP="009207E8">
                    <w:pPr>
                      <w:pStyle w:val="FooterBlue"/>
                    </w:pPr>
                    <w:r>
                      <w:t>Prateek Dubey</w:t>
                    </w:r>
                    <w:r w:rsidR="00267165">
                      <w:t xml:space="preserve">: Page </w:t>
                    </w:r>
                    <w:r w:rsidR="00267165">
                      <w:fldChar w:fldCharType="begin"/>
                    </w:r>
                    <w:r w:rsidR="00267165">
                      <w:instrText xml:space="preserve"> PAGE </w:instrText>
                    </w:r>
                    <w:r w:rsidR="00267165">
                      <w:fldChar w:fldCharType="separate"/>
                    </w:r>
                    <w:r>
                      <w:rPr>
                        <w:noProof/>
                      </w:rPr>
                      <w:t>1</w:t>
                    </w:r>
                    <w:r w:rsidR="00267165">
                      <w:rPr>
                        <w:noProof/>
                      </w:rPr>
                      <w:fldChar w:fldCharType="end"/>
                    </w:r>
                    <w:r w:rsidR="00267165">
                      <w:t xml:space="preserve"> of </w:t>
                    </w:r>
                    <w:r w:rsidR="00267165">
                      <w:fldChar w:fldCharType="begin"/>
                    </w:r>
                    <w:r w:rsidR="00267165">
                      <w:instrText xml:space="preserve"> NUMPAGES  </w:instrText>
                    </w:r>
                    <w:r w:rsidR="00267165">
                      <w:fldChar w:fldCharType="separate"/>
                    </w:r>
                    <w:r>
                      <w:rPr>
                        <w:noProof/>
                      </w:rPr>
                      <w:t>5</w:t>
                    </w:r>
                    <w:r w:rsidR="00267165">
                      <w:rPr>
                        <w:noProof/>
                      </w:rPr>
                      <w:fldChar w:fldCharType="end"/>
                    </w:r>
                  </w:p>
                  <w:p w14:paraId="2880A5A4" w14:textId="5F3B38A9" w:rsidR="00267165" w:rsidRDefault="00267165" w:rsidP="002753ED">
                    <w:pPr>
                      <w:pStyle w:val="FooterBlue"/>
                      <w:rPr>
                        <w:i/>
                        <w:lang w:eastAsia="en-GB"/>
                      </w:rPr>
                    </w:pPr>
                    <w:r>
                      <w:fldChar w:fldCharType="begin"/>
                    </w:r>
                    <w:r>
                      <w:instrText xml:space="preserve"> </w:instrText>
                    </w:r>
                    <w:r>
                      <w:fldChar w:fldCharType="begin"/>
                    </w:r>
                    <w:r>
                      <w:instrText>NUMPAGES</w:instrText>
                    </w:r>
                    <w:r>
                      <w:fldChar w:fldCharType="separate"/>
                    </w:r>
                    <w:r w:rsidR="00EA0D08">
                      <w:rPr>
                        <w:noProof/>
                      </w:rPr>
                      <w:instrText>5</w:instrText>
                    </w:r>
                    <w:r>
                      <w:rPr>
                        <w:noProof/>
                      </w:rPr>
                      <w:fldChar w:fldCharType="end"/>
                    </w:r>
                    <w:r>
                      <w:instrText xml:space="preserve"> </w:instrText>
                    </w:r>
                    <w:r>
                      <w:fldChar w:fldCharType="end"/>
                    </w:r>
                  </w:p>
                  <w:p w14:paraId="0B622240" w14:textId="77777777" w:rsidR="00267165" w:rsidRDefault="00267165" w:rsidP="002753ED">
                    <w:pPr>
                      <w:pStyle w:val="FooterBlue"/>
                      <w:rPr>
                        <w:i/>
                        <w:lang w:eastAsia="en-GB"/>
                      </w:rPr>
                    </w:pPr>
                  </w:p>
                  <w:p w14:paraId="61C59074" w14:textId="77777777" w:rsidR="00267165" w:rsidRDefault="00267165" w:rsidP="002753ED">
                    <w:pPr>
                      <w:pStyle w:val="FooterBlue"/>
                      <w:rPr>
                        <w:i/>
                        <w:lang w:eastAsia="en-GB"/>
                      </w:rPr>
                    </w:pPr>
                  </w:p>
                  <w:p w14:paraId="6A5F5EB7" w14:textId="2FA82CA5" w:rsidR="00267165" w:rsidRPr="00341877" w:rsidRDefault="00267165" w:rsidP="002753ED">
                    <w:pPr>
                      <w:pStyle w:val="FooterBlue"/>
                      <w:rPr>
                        <w:i/>
                        <w:lang w:eastAsia="en-GB"/>
                      </w:rPr>
                    </w:pPr>
                    <w:r w:rsidRPr="00341877">
                      <w:rPr>
                        <w:i/>
                        <w:lang w:eastAsia="en-GB"/>
                      </w:rPr>
                      <w:t>This CV is presented in line with our standard terms of business</w:t>
                    </w:r>
                  </w:p>
                  <w:p w14:paraId="107139C9" w14:textId="77777777" w:rsidR="00267165" w:rsidRPr="00522F9C" w:rsidRDefault="00267165" w:rsidP="002753ED">
                    <w:pPr>
                      <w:pStyle w:val="Footer"/>
                    </w:pPr>
                  </w:p>
                  <w:p w14:paraId="05595574" w14:textId="77777777" w:rsidR="00267165" w:rsidRDefault="00267165"/>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 xml:space="preserve">1203/4, </w:t>
    </w:r>
    <w:proofErr w:type="spellStart"/>
    <w:r w:rsidRPr="00F07E0C">
      <w:rPr>
        <w:bCs/>
        <w:sz w:val="16"/>
        <w:szCs w:val="16"/>
      </w:rPr>
      <w:t>Chinachem</w:t>
    </w:r>
    <w:proofErr w:type="spellEnd"/>
    <w:r w:rsidRPr="00F07E0C">
      <w:rPr>
        <w:bCs/>
        <w:sz w:val="16"/>
        <w:szCs w:val="16"/>
      </w:rPr>
      <w:t xml:space="preserve">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267165" w:rsidRDefault="00267165" w:rsidP="00E05E98">
    <w:pPr>
      <w:pStyle w:val="FooterBlue"/>
      <w:jc w:val="left"/>
      <w:rPr>
        <w:szCs w:val="16"/>
      </w:rPr>
    </w:pPr>
    <w:bookmarkStart w:id="1" w:name="_Hlk34897843"/>
    <w:r>
      <w:rPr>
        <w:szCs w:val="16"/>
      </w:rPr>
      <w:t>Stanton House Pte Ltd / +65 8533 9870 (Registered No: 201733434M)</w:t>
    </w:r>
  </w:p>
  <w:p w14:paraId="31210BC5" w14:textId="6EE5CB64" w:rsidR="00267165" w:rsidRPr="00F07E0C" w:rsidRDefault="00267165" w:rsidP="00E05E98">
    <w:pPr>
      <w:pStyle w:val="FooterBlue"/>
      <w:jc w:val="left"/>
      <w:rPr>
        <w:szCs w:val="16"/>
      </w:rPr>
    </w:pPr>
    <w:r>
      <w:rPr>
        <w:szCs w:val="16"/>
      </w:rPr>
      <w:t>8 Cross Street, #18-01 Singapore 048424</w:t>
    </w:r>
  </w:p>
  <w:p w14:paraId="48477269" w14:textId="3010FB51" w:rsidR="00267165" w:rsidRPr="00F07E0C" w:rsidRDefault="00267165"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B1B9" w14:textId="77777777" w:rsidR="008018B4" w:rsidRDefault="008018B4" w:rsidP="00BE6D07">
      <w:pPr>
        <w:spacing w:after="0" w:line="240" w:lineRule="auto"/>
      </w:pPr>
      <w:r>
        <w:separator/>
      </w:r>
    </w:p>
  </w:footnote>
  <w:footnote w:type="continuationSeparator" w:id="0">
    <w:p w14:paraId="6E1CA1D6" w14:textId="77777777" w:rsidR="008018B4" w:rsidRDefault="008018B4"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267165" w:rsidRDefault="00267165" w:rsidP="00BF0AC7">
    <w:pPr>
      <w:pStyle w:val="Header"/>
      <w:tabs>
        <w:tab w:val="clear" w:pos="4513"/>
        <w:tab w:val="clear" w:pos="9026"/>
        <w:tab w:val="left" w:pos="1080"/>
      </w:tabs>
      <w:spacing w:before="120"/>
    </w:pPr>
  </w:p>
  <w:p w14:paraId="44E173B4" w14:textId="77777777" w:rsidR="00267165" w:rsidRPr="00370970" w:rsidRDefault="00267165"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267165" w:rsidRDefault="00267165">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9"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0"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1"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3"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7"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9"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0"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4"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5"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8"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39"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0"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2" w15:restartNumberingAfterBreak="0">
    <w:nsid w:val="5CDB7F11"/>
    <w:multiLevelType w:val="hybridMultilevel"/>
    <w:tmpl w:val="FE50CA4A"/>
    <w:lvl w:ilvl="0" w:tplc="1C6817D2">
      <w:numFmt w:val="bullet"/>
      <w:lvlText w:val=""/>
      <w:lvlJc w:val="left"/>
      <w:pPr>
        <w:ind w:left="480" w:hanging="360"/>
      </w:pPr>
      <w:rPr>
        <w:rFonts w:hint="default"/>
        <w:w w:val="99"/>
        <w:lang w:val="en-US" w:eastAsia="en-US" w:bidi="ar-SA"/>
      </w:rPr>
    </w:lvl>
    <w:lvl w:ilvl="1" w:tplc="115EAE24">
      <w:numFmt w:val="bullet"/>
      <w:lvlText w:val="•"/>
      <w:lvlJc w:val="left"/>
      <w:pPr>
        <w:ind w:left="1538" w:hanging="360"/>
      </w:pPr>
      <w:rPr>
        <w:rFonts w:hint="default"/>
        <w:lang w:val="en-US" w:eastAsia="en-US" w:bidi="ar-SA"/>
      </w:rPr>
    </w:lvl>
    <w:lvl w:ilvl="2" w:tplc="3F04017A">
      <w:numFmt w:val="bullet"/>
      <w:lvlText w:val="•"/>
      <w:lvlJc w:val="left"/>
      <w:pPr>
        <w:ind w:left="2596" w:hanging="360"/>
      </w:pPr>
      <w:rPr>
        <w:rFonts w:hint="default"/>
        <w:lang w:val="en-US" w:eastAsia="en-US" w:bidi="ar-SA"/>
      </w:rPr>
    </w:lvl>
    <w:lvl w:ilvl="3" w:tplc="E0BC17D4">
      <w:numFmt w:val="bullet"/>
      <w:lvlText w:val="•"/>
      <w:lvlJc w:val="left"/>
      <w:pPr>
        <w:ind w:left="3654" w:hanging="360"/>
      </w:pPr>
      <w:rPr>
        <w:rFonts w:hint="default"/>
        <w:lang w:val="en-US" w:eastAsia="en-US" w:bidi="ar-SA"/>
      </w:rPr>
    </w:lvl>
    <w:lvl w:ilvl="4" w:tplc="90BE486A">
      <w:numFmt w:val="bullet"/>
      <w:lvlText w:val="•"/>
      <w:lvlJc w:val="left"/>
      <w:pPr>
        <w:ind w:left="4712" w:hanging="360"/>
      </w:pPr>
      <w:rPr>
        <w:rFonts w:hint="default"/>
        <w:lang w:val="en-US" w:eastAsia="en-US" w:bidi="ar-SA"/>
      </w:rPr>
    </w:lvl>
    <w:lvl w:ilvl="5" w:tplc="5B1843D8">
      <w:numFmt w:val="bullet"/>
      <w:lvlText w:val="•"/>
      <w:lvlJc w:val="left"/>
      <w:pPr>
        <w:ind w:left="5770" w:hanging="360"/>
      </w:pPr>
      <w:rPr>
        <w:rFonts w:hint="default"/>
        <w:lang w:val="en-US" w:eastAsia="en-US" w:bidi="ar-SA"/>
      </w:rPr>
    </w:lvl>
    <w:lvl w:ilvl="6" w:tplc="47248540">
      <w:numFmt w:val="bullet"/>
      <w:lvlText w:val="•"/>
      <w:lvlJc w:val="left"/>
      <w:pPr>
        <w:ind w:left="6828" w:hanging="360"/>
      </w:pPr>
      <w:rPr>
        <w:rFonts w:hint="default"/>
        <w:lang w:val="en-US" w:eastAsia="en-US" w:bidi="ar-SA"/>
      </w:rPr>
    </w:lvl>
    <w:lvl w:ilvl="7" w:tplc="7FFE9058">
      <w:numFmt w:val="bullet"/>
      <w:lvlText w:val="•"/>
      <w:lvlJc w:val="left"/>
      <w:pPr>
        <w:ind w:left="7886" w:hanging="360"/>
      </w:pPr>
      <w:rPr>
        <w:rFonts w:hint="default"/>
        <w:lang w:val="en-US" w:eastAsia="en-US" w:bidi="ar-SA"/>
      </w:rPr>
    </w:lvl>
    <w:lvl w:ilvl="8" w:tplc="EF5AE0AA">
      <w:numFmt w:val="bullet"/>
      <w:lvlText w:val="•"/>
      <w:lvlJc w:val="left"/>
      <w:pPr>
        <w:ind w:left="8944" w:hanging="360"/>
      </w:pPr>
      <w:rPr>
        <w:rFonts w:hint="default"/>
        <w:lang w:val="en-US" w:eastAsia="en-US" w:bidi="ar-SA"/>
      </w:rPr>
    </w:lvl>
  </w:abstractNum>
  <w:abstractNum w:abstractNumId="43"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6"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48"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49"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0"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1"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7"/>
  </w:num>
  <w:num w:numId="3">
    <w:abstractNumId w:val="16"/>
  </w:num>
  <w:num w:numId="4">
    <w:abstractNumId w:val="30"/>
  </w:num>
  <w:num w:numId="5">
    <w:abstractNumId w:val="28"/>
  </w:num>
  <w:num w:numId="6">
    <w:abstractNumId w:val="26"/>
  </w:num>
  <w:num w:numId="7">
    <w:abstractNumId w:val="48"/>
  </w:num>
  <w:num w:numId="8">
    <w:abstractNumId w:val="25"/>
  </w:num>
  <w:num w:numId="9">
    <w:abstractNumId w:val="46"/>
  </w:num>
  <w:num w:numId="10">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num>
  <w:num w:numId="12">
    <w:abstractNumId w:val="36"/>
  </w:num>
  <w:num w:numId="13">
    <w:abstractNumId w:val="49"/>
  </w:num>
  <w:num w:numId="14">
    <w:abstractNumId w:val="50"/>
  </w:num>
  <w:num w:numId="15">
    <w:abstractNumId w:val="33"/>
  </w:num>
  <w:num w:numId="16">
    <w:abstractNumId w:val="19"/>
  </w:num>
  <w:num w:numId="17">
    <w:abstractNumId w:val="23"/>
  </w:num>
  <w:num w:numId="18">
    <w:abstractNumId w:val="41"/>
  </w:num>
  <w:num w:numId="19">
    <w:abstractNumId w:val="45"/>
  </w:num>
  <w:num w:numId="20">
    <w:abstractNumId w:val="20"/>
  </w:num>
  <w:num w:numId="21">
    <w:abstractNumId w:val="44"/>
  </w:num>
  <w:num w:numId="22">
    <w:abstractNumId w:val="27"/>
  </w:num>
  <w:num w:numId="23">
    <w:abstractNumId w:val="31"/>
  </w:num>
  <w:num w:numId="24">
    <w:abstractNumId w:val="51"/>
  </w:num>
  <w:num w:numId="25">
    <w:abstractNumId w:val="35"/>
  </w:num>
  <w:num w:numId="26">
    <w:abstractNumId w:val="40"/>
  </w:num>
  <w:num w:numId="27">
    <w:abstractNumId w:val="43"/>
  </w:num>
  <w:num w:numId="28">
    <w:abstractNumId w:val="18"/>
  </w:num>
  <w:num w:numId="29">
    <w:abstractNumId w:val="32"/>
  </w:num>
  <w:num w:numId="30">
    <w:abstractNumId w:val="24"/>
  </w:num>
  <w:num w:numId="31">
    <w:abstractNumId w:val="39"/>
  </w:num>
  <w:num w:numId="32">
    <w:abstractNumId w:val="22"/>
  </w:num>
  <w:num w:numId="33">
    <w:abstractNumId w:val="17"/>
  </w:num>
  <w:num w:numId="34">
    <w:abstractNumId w:val="47"/>
  </w:num>
  <w:num w:numId="35">
    <w:abstractNumId w:val="29"/>
  </w:num>
  <w:num w:numId="36">
    <w:abstractNumId w:val="4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494"/>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67165"/>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E7D44"/>
    <w:rsid w:val="003F08A9"/>
    <w:rsid w:val="003F0B54"/>
    <w:rsid w:val="003F0BE3"/>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D1FBC"/>
    <w:rsid w:val="007D304F"/>
    <w:rsid w:val="007D4EBE"/>
    <w:rsid w:val="007D6ACE"/>
    <w:rsid w:val="007F1FE9"/>
    <w:rsid w:val="007F77FF"/>
    <w:rsid w:val="008018B4"/>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0D08"/>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B1E66"/>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63F3FF3D-8928-F142-A983-A9F3147B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1"/>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17F09987-56E0-D745-88D3-A2385B80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2</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3</cp:revision>
  <cp:lastPrinted>2020-03-12T02:08:00Z</cp:lastPrinted>
  <dcterms:created xsi:type="dcterms:W3CDTF">2020-04-09T01:39:00Z</dcterms:created>
  <dcterms:modified xsi:type="dcterms:W3CDTF">2020-04-09T01:41:00Z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