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B105D" w14:textId="39DFDF85" w:rsidR="00F54A4A" w:rsidRPr="00DC0D5A" w:rsidRDefault="00ED0313" w:rsidP="00F54A4A">
      <w:pPr>
        <w:jc w:val="center"/>
        <w:rPr>
          <w:b/>
          <w:bCs/>
          <w:sz w:val="28"/>
          <w:szCs w:val="28"/>
          <w:u w:val="single"/>
        </w:rPr>
      </w:pPr>
      <w:r w:rsidRPr="00ED0313">
        <w:rPr>
          <w:b/>
          <w:bCs/>
          <w:sz w:val="28"/>
          <w:szCs w:val="28"/>
          <w:u w:val="single"/>
        </w:rPr>
        <w:t>Mechanisms</w:t>
      </w:r>
      <w:r>
        <w:rPr>
          <w:b/>
          <w:bCs/>
          <w:sz w:val="28"/>
          <w:szCs w:val="28"/>
          <w:u w:val="single"/>
        </w:rPr>
        <w:t xml:space="preserve"> </w:t>
      </w:r>
      <w:r w:rsidRPr="00ED0313">
        <w:rPr>
          <w:b/>
          <w:bCs/>
          <w:sz w:val="28"/>
          <w:szCs w:val="28"/>
          <w:u w:val="single"/>
        </w:rPr>
        <w:t>and</w:t>
      </w:r>
      <w:r>
        <w:rPr>
          <w:b/>
          <w:bCs/>
          <w:sz w:val="28"/>
          <w:szCs w:val="28"/>
          <w:u w:val="single"/>
        </w:rPr>
        <w:t xml:space="preserve"> </w:t>
      </w:r>
      <w:r w:rsidRPr="00ED0313">
        <w:rPr>
          <w:b/>
          <w:bCs/>
          <w:sz w:val="28"/>
          <w:szCs w:val="28"/>
          <w:u w:val="single"/>
        </w:rPr>
        <w:t>Dynamics of</w:t>
      </w:r>
      <w:r>
        <w:rPr>
          <w:b/>
          <w:bCs/>
          <w:sz w:val="28"/>
          <w:szCs w:val="28"/>
          <w:u w:val="single"/>
        </w:rPr>
        <w:t xml:space="preserve"> </w:t>
      </w:r>
      <w:r w:rsidRPr="00ED0313">
        <w:rPr>
          <w:b/>
          <w:bCs/>
          <w:sz w:val="28"/>
          <w:szCs w:val="28"/>
          <w:u w:val="single"/>
        </w:rPr>
        <w:t>Machine</w:t>
      </w:r>
      <w:r>
        <w:rPr>
          <w:b/>
          <w:bCs/>
          <w:sz w:val="28"/>
          <w:szCs w:val="28"/>
          <w:u w:val="single"/>
        </w:rPr>
        <w:t>s</w:t>
      </w:r>
    </w:p>
    <w:p w14:paraId="69B9CEFB" w14:textId="77777777" w:rsidR="00F54A4A" w:rsidRDefault="00F54A4A" w:rsidP="00AA5A0C"/>
    <w:p w14:paraId="4D20F66B" w14:textId="221DBBC9" w:rsidR="00AA5A0C" w:rsidRDefault="00AA5A0C" w:rsidP="00AA5A0C">
      <w:r>
        <w:t>1. In a coupling rod of a locomotive, each of the four pairs is a ________ pair.</w:t>
      </w:r>
    </w:p>
    <w:p w14:paraId="3F70133C" w14:textId="77777777" w:rsidR="00AA5A0C" w:rsidRDefault="00AA5A0C" w:rsidP="00AA5A0C">
      <w:pPr>
        <w:sectPr w:rsidR="00AA5A0C" w:rsidSect="00566E27">
          <w:pgSz w:w="11906" w:h="16838"/>
          <w:pgMar w:top="1440" w:right="1440" w:bottom="1440" w:left="1440" w:header="708" w:footer="708" w:gutter="0"/>
          <w:cols w:space="708"/>
          <w:docGrid w:linePitch="360"/>
        </w:sectPr>
      </w:pPr>
    </w:p>
    <w:p w14:paraId="38B65E20" w14:textId="77777777" w:rsidR="00AA5A0C" w:rsidRDefault="00AA5A0C" w:rsidP="00AA5A0C">
      <w:r>
        <w:t>A. Sliding</w:t>
      </w:r>
    </w:p>
    <w:p w14:paraId="4745B24A" w14:textId="77777777" w:rsidR="00AA5A0C" w:rsidRDefault="00AA5A0C" w:rsidP="00AA5A0C">
      <w:r>
        <w:t>B. Turning</w:t>
      </w:r>
    </w:p>
    <w:p w14:paraId="57D5915B" w14:textId="77777777" w:rsidR="00AA5A0C" w:rsidRPr="00AA5A0C" w:rsidRDefault="00AA5A0C" w:rsidP="00AA5A0C">
      <w:pPr>
        <w:rPr>
          <w:color w:val="FF0000"/>
        </w:rPr>
      </w:pPr>
      <w:r w:rsidRPr="00AA5A0C">
        <w:rPr>
          <w:color w:val="FF0000"/>
        </w:rPr>
        <w:t>C. Rolling</w:t>
      </w:r>
    </w:p>
    <w:p w14:paraId="38AC92CB" w14:textId="37362D0C" w:rsidR="00B719BC" w:rsidRDefault="00AA5A0C" w:rsidP="00AA5A0C">
      <w:r>
        <w:t>D. Screw</w:t>
      </w:r>
    </w:p>
    <w:p w14:paraId="499EBA5D" w14:textId="77777777" w:rsidR="00AA5A0C" w:rsidRDefault="00AA5A0C" w:rsidP="00AA5A0C">
      <w:pPr>
        <w:sectPr w:rsidR="00AA5A0C" w:rsidSect="00566E27">
          <w:type w:val="continuous"/>
          <w:pgSz w:w="11906" w:h="16838"/>
          <w:pgMar w:top="1440" w:right="1440" w:bottom="1440" w:left="1440" w:header="708" w:footer="708" w:gutter="0"/>
          <w:cols w:num="2" w:space="708"/>
          <w:docGrid w:linePitch="360"/>
        </w:sectPr>
      </w:pPr>
    </w:p>
    <w:p w14:paraId="04719FDF" w14:textId="77777777" w:rsidR="00AA5A0C" w:rsidRDefault="00AA5A0C" w:rsidP="00AA5A0C"/>
    <w:p w14:paraId="7A899364" w14:textId="77777777" w:rsidR="00AA5A0C" w:rsidRDefault="00AA5A0C" w:rsidP="00AA5A0C">
      <w:r>
        <w:t>2. A kinematic chain is known as a mechanism when</w:t>
      </w:r>
    </w:p>
    <w:p w14:paraId="69606C42" w14:textId="77777777" w:rsidR="00AA5A0C" w:rsidRDefault="00AA5A0C" w:rsidP="00AA5A0C">
      <w:pPr>
        <w:sectPr w:rsidR="00AA5A0C" w:rsidSect="00566E27">
          <w:type w:val="continuous"/>
          <w:pgSz w:w="11906" w:h="16838"/>
          <w:pgMar w:top="1440" w:right="1440" w:bottom="1440" w:left="1440" w:header="708" w:footer="708" w:gutter="0"/>
          <w:cols w:space="708"/>
          <w:docGrid w:linePitch="360"/>
        </w:sectPr>
      </w:pPr>
    </w:p>
    <w:p w14:paraId="2144A9CE" w14:textId="77777777" w:rsidR="00AA5A0C" w:rsidRDefault="00AA5A0C" w:rsidP="00AA5A0C">
      <w:r>
        <w:t>A. None of the links is fixed</w:t>
      </w:r>
    </w:p>
    <w:p w14:paraId="6232FEE1" w14:textId="77777777" w:rsidR="00AA5A0C" w:rsidRPr="00AA5A0C" w:rsidRDefault="00AA5A0C" w:rsidP="00AA5A0C">
      <w:pPr>
        <w:rPr>
          <w:color w:val="FF0000"/>
        </w:rPr>
      </w:pPr>
      <w:r w:rsidRPr="00AA5A0C">
        <w:rPr>
          <w:color w:val="FF0000"/>
        </w:rPr>
        <w:t>B. One of the links is fixed</w:t>
      </w:r>
    </w:p>
    <w:p w14:paraId="5968DCAC" w14:textId="77777777" w:rsidR="00AA5A0C" w:rsidRDefault="00AA5A0C" w:rsidP="00AA5A0C">
      <w:r>
        <w:t>C. Two of the links are fixed</w:t>
      </w:r>
    </w:p>
    <w:p w14:paraId="31E1F60C" w14:textId="26E691A5" w:rsidR="00AA5A0C" w:rsidRDefault="00AA5A0C" w:rsidP="00AA5A0C">
      <w:r>
        <w:t>D. None of these</w:t>
      </w:r>
    </w:p>
    <w:p w14:paraId="3325FE16" w14:textId="77777777" w:rsidR="00AA5A0C" w:rsidRDefault="00AA5A0C" w:rsidP="00AA5A0C">
      <w:pPr>
        <w:sectPr w:rsidR="00AA5A0C" w:rsidSect="00566E27">
          <w:type w:val="continuous"/>
          <w:pgSz w:w="11906" w:h="16838"/>
          <w:pgMar w:top="1440" w:right="1440" w:bottom="1440" w:left="1440" w:header="708" w:footer="708" w:gutter="0"/>
          <w:cols w:num="2" w:space="708"/>
          <w:docGrid w:linePitch="360"/>
        </w:sectPr>
      </w:pPr>
    </w:p>
    <w:p w14:paraId="7CE65F47" w14:textId="77777777" w:rsidR="00AA5A0C" w:rsidRDefault="00AA5A0C" w:rsidP="00AA5A0C"/>
    <w:p w14:paraId="762A35FB" w14:textId="77777777" w:rsidR="00AA5A0C" w:rsidRDefault="00AA5A0C" w:rsidP="00AA5A0C">
      <w:r>
        <w:t>3. A ball and a socket forms a</w:t>
      </w:r>
    </w:p>
    <w:p w14:paraId="5391713A" w14:textId="77777777" w:rsidR="00AA5A0C" w:rsidRDefault="00AA5A0C" w:rsidP="00AA5A0C">
      <w:pPr>
        <w:sectPr w:rsidR="00AA5A0C" w:rsidSect="00566E27">
          <w:type w:val="continuous"/>
          <w:pgSz w:w="11906" w:h="16838"/>
          <w:pgMar w:top="1440" w:right="1440" w:bottom="1440" w:left="1440" w:header="708" w:footer="708" w:gutter="0"/>
          <w:cols w:space="708"/>
          <w:docGrid w:linePitch="360"/>
        </w:sectPr>
      </w:pPr>
    </w:p>
    <w:p w14:paraId="4E5FF5D4" w14:textId="77777777" w:rsidR="00AA5A0C" w:rsidRDefault="00AA5A0C" w:rsidP="00AA5A0C">
      <w:r>
        <w:t>A. Turning pair</w:t>
      </w:r>
    </w:p>
    <w:p w14:paraId="5266B176" w14:textId="77777777" w:rsidR="00AA5A0C" w:rsidRDefault="00AA5A0C" w:rsidP="00AA5A0C">
      <w:r>
        <w:t>B. Rolling pair</w:t>
      </w:r>
    </w:p>
    <w:p w14:paraId="48B2E7D7" w14:textId="77777777" w:rsidR="00AA5A0C" w:rsidRDefault="00AA5A0C" w:rsidP="00AA5A0C">
      <w:r>
        <w:t>C. Screw pair</w:t>
      </w:r>
    </w:p>
    <w:p w14:paraId="777DFEBB" w14:textId="1274F322" w:rsidR="00AA5A0C" w:rsidRDefault="00AA5A0C" w:rsidP="00AA5A0C">
      <w:pPr>
        <w:rPr>
          <w:color w:val="FF0000"/>
        </w:rPr>
      </w:pPr>
      <w:r w:rsidRPr="00AA5A0C">
        <w:rPr>
          <w:color w:val="FF0000"/>
        </w:rPr>
        <w:t>D. Spherical pair</w:t>
      </w:r>
    </w:p>
    <w:p w14:paraId="0DB192BE" w14:textId="77777777" w:rsidR="00AA5A0C" w:rsidRDefault="00AA5A0C" w:rsidP="00AA5A0C">
      <w:pPr>
        <w:rPr>
          <w:color w:val="FF0000"/>
        </w:rPr>
        <w:sectPr w:rsidR="00AA5A0C" w:rsidSect="00566E27">
          <w:type w:val="continuous"/>
          <w:pgSz w:w="11906" w:h="16838"/>
          <w:pgMar w:top="1440" w:right="1440" w:bottom="1440" w:left="1440" w:header="708" w:footer="708" w:gutter="0"/>
          <w:cols w:num="2" w:space="708"/>
          <w:docGrid w:linePitch="360"/>
        </w:sectPr>
      </w:pPr>
    </w:p>
    <w:p w14:paraId="36F3A135" w14:textId="77777777" w:rsidR="00AA5A0C" w:rsidRDefault="00AA5A0C" w:rsidP="00AA5A0C">
      <w:pPr>
        <w:rPr>
          <w:color w:val="FF0000"/>
        </w:rPr>
      </w:pPr>
    </w:p>
    <w:p w14:paraId="3726B67F" w14:textId="25B2DA2E" w:rsidR="00AA5A0C" w:rsidRDefault="00AA5A0C" w:rsidP="00AA5A0C">
      <w:r>
        <w:t>4</w:t>
      </w:r>
      <w:r w:rsidRPr="00AA5A0C">
        <w:t xml:space="preserve">. </w:t>
      </w:r>
      <w:r>
        <w:t>Which of the following statement is correct as regard to the difference between a machine and a structure?</w:t>
      </w:r>
    </w:p>
    <w:p w14:paraId="220C0742" w14:textId="77777777" w:rsidR="00AA5A0C" w:rsidRDefault="00AA5A0C" w:rsidP="00AA5A0C">
      <w:pPr>
        <w:sectPr w:rsidR="00AA5A0C" w:rsidSect="00566E27">
          <w:type w:val="continuous"/>
          <w:pgSz w:w="11906" w:h="16838"/>
          <w:pgMar w:top="1440" w:right="1440" w:bottom="1440" w:left="1440" w:header="708" w:footer="708" w:gutter="0"/>
          <w:cols w:space="708"/>
          <w:docGrid w:linePitch="360"/>
        </w:sectPr>
      </w:pPr>
    </w:p>
    <w:p w14:paraId="045B731E" w14:textId="77777777" w:rsidR="00AA5A0C" w:rsidRDefault="00AA5A0C" w:rsidP="00AA5A0C">
      <w:r>
        <w:t>A. The parts of a machine move relative to one another, whereas the members of a structure do not move relative to one</w:t>
      </w:r>
    </w:p>
    <w:p w14:paraId="435BFF38" w14:textId="77777777" w:rsidR="00AA5A0C" w:rsidRDefault="00AA5A0C" w:rsidP="00AA5A0C">
      <w:r>
        <w:t>another</w:t>
      </w:r>
    </w:p>
    <w:p w14:paraId="3B5ADF76" w14:textId="77777777" w:rsidR="00AA5A0C" w:rsidRDefault="00AA5A0C" w:rsidP="00AA5A0C">
      <w:r>
        <w:t>B. The links of a machine may transmit both power and motion, whereas the members of a structure transmit forces only</w:t>
      </w:r>
    </w:p>
    <w:p w14:paraId="283B7CB9" w14:textId="77777777" w:rsidR="00AA5A0C" w:rsidRDefault="00AA5A0C" w:rsidP="00AA5A0C">
      <w:r>
        <w:t>C. A machine transforms the available energy into some useful work, whereas in a structure no energy is transformed into</w:t>
      </w:r>
    </w:p>
    <w:p w14:paraId="0D2C8A4B" w14:textId="77777777" w:rsidR="00AA5A0C" w:rsidRDefault="00AA5A0C" w:rsidP="00AA5A0C">
      <w:r>
        <w:t>useful work</w:t>
      </w:r>
    </w:p>
    <w:p w14:paraId="268DF8EE" w14:textId="00C224DC" w:rsidR="00AA5A0C" w:rsidRPr="00AA5A0C" w:rsidRDefault="00AA5A0C" w:rsidP="00AA5A0C">
      <w:pPr>
        <w:rPr>
          <w:color w:val="FF0000"/>
        </w:rPr>
      </w:pPr>
      <w:r w:rsidRPr="00AA5A0C">
        <w:rPr>
          <w:color w:val="FF0000"/>
        </w:rPr>
        <w:t xml:space="preserve">D. </w:t>
      </w:r>
      <w:proofErr w:type="gramStart"/>
      <w:r w:rsidRPr="00AA5A0C">
        <w:rPr>
          <w:color w:val="FF0000"/>
        </w:rPr>
        <w:t>All of</w:t>
      </w:r>
      <w:proofErr w:type="gramEnd"/>
      <w:r w:rsidRPr="00AA5A0C">
        <w:rPr>
          <w:color w:val="FF0000"/>
        </w:rPr>
        <w:t xml:space="preserve"> the above</w:t>
      </w:r>
    </w:p>
    <w:p w14:paraId="427F3AE1" w14:textId="77777777" w:rsidR="00AA5A0C" w:rsidRDefault="00AA5A0C" w:rsidP="00AA5A0C">
      <w:pPr>
        <w:sectPr w:rsidR="00AA5A0C" w:rsidSect="00566E27">
          <w:type w:val="continuous"/>
          <w:pgSz w:w="11906" w:h="16838"/>
          <w:pgMar w:top="1440" w:right="1440" w:bottom="1440" w:left="1440" w:header="708" w:footer="708" w:gutter="0"/>
          <w:cols w:num="2" w:space="708"/>
          <w:docGrid w:linePitch="360"/>
        </w:sectPr>
      </w:pPr>
    </w:p>
    <w:p w14:paraId="27F9E8D1" w14:textId="77777777" w:rsidR="00AA5A0C" w:rsidRDefault="00AA5A0C" w:rsidP="00AA5A0C"/>
    <w:p w14:paraId="06AD22A8" w14:textId="2C4CAF34" w:rsidR="00AA5A0C" w:rsidRDefault="00AA5A0C" w:rsidP="00AA5A0C">
      <w:r>
        <w:t>5. In a four-bar chain it is required to give an oscillatory motion to the follower for a continuous rotation of the crank. For the lengths of 50 mm of crank and 70 mm of the follower, determine theoretical maximum length of coupler. The distance between fixed pivots of crank and followers is</w:t>
      </w:r>
    </w:p>
    <w:p w14:paraId="5F94ACBC" w14:textId="77777777" w:rsidR="00AA5A0C" w:rsidRDefault="00AA5A0C" w:rsidP="00AA5A0C">
      <w:pPr>
        <w:sectPr w:rsidR="00AA5A0C" w:rsidSect="00566E27">
          <w:type w:val="continuous"/>
          <w:pgSz w:w="11906" w:h="16838"/>
          <w:pgMar w:top="1440" w:right="1440" w:bottom="1440" w:left="1440" w:header="708" w:footer="708" w:gutter="0"/>
          <w:cols w:space="708"/>
          <w:docGrid w:linePitch="360"/>
        </w:sectPr>
      </w:pPr>
    </w:p>
    <w:p w14:paraId="350F555C" w14:textId="77777777" w:rsidR="00AA5A0C" w:rsidRDefault="00AA5A0C" w:rsidP="00AA5A0C">
      <w:r>
        <w:t>A. 95 mm</w:t>
      </w:r>
    </w:p>
    <w:p w14:paraId="284A6B3D" w14:textId="77777777" w:rsidR="00AA5A0C" w:rsidRPr="00AA5A0C" w:rsidRDefault="00AA5A0C" w:rsidP="00AA5A0C">
      <w:pPr>
        <w:rPr>
          <w:color w:val="FF0000"/>
        </w:rPr>
      </w:pPr>
      <w:r w:rsidRPr="00AA5A0C">
        <w:rPr>
          <w:color w:val="FF0000"/>
        </w:rPr>
        <w:t>B. Slightly less than 95 mm</w:t>
      </w:r>
    </w:p>
    <w:p w14:paraId="4A00BB35" w14:textId="77777777" w:rsidR="00AA5A0C" w:rsidRDefault="00AA5A0C" w:rsidP="00AA5A0C">
      <w:r>
        <w:t>C. Slightly more than 95 mm</w:t>
      </w:r>
    </w:p>
    <w:p w14:paraId="02596BED" w14:textId="191AB500" w:rsidR="00AA5A0C" w:rsidRDefault="00AA5A0C" w:rsidP="00AA5A0C">
      <w:r>
        <w:t>D. 45 mm</w:t>
      </w:r>
    </w:p>
    <w:p w14:paraId="65B381C2" w14:textId="77777777" w:rsidR="00AA5A0C" w:rsidRDefault="00AA5A0C" w:rsidP="00AA5A0C">
      <w:pPr>
        <w:sectPr w:rsidR="00AA5A0C" w:rsidSect="00566E27">
          <w:type w:val="continuous"/>
          <w:pgSz w:w="11906" w:h="16838"/>
          <w:pgMar w:top="1440" w:right="1440" w:bottom="1440" w:left="1440" w:header="708" w:footer="708" w:gutter="0"/>
          <w:cols w:num="2" w:space="708"/>
          <w:docGrid w:linePitch="360"/>
        </w:sectPr>
      </w:pPr>
    </w:p>
    <w:p w14:paraId="7397AA15" w14:textId="77777777" w:rsidR="00AA5A0C" w:rsidRDefault="00AA5A0C" w:rsidP="00AA5A0C"/>
    <w:p w14:paraId="570129C2" w14:textId="48F6778E" w:rsidR="0016357F" w:rsidRDefault="00AA5A0C" w:rsidP="0016357F">
      <w:r>
        <w:t xml:space="preserve">6. </w:t>
      </w:r>
      <w:r w:rsidR="0016357F">
        <w:t>A rotor which is balanced statically but not dynamically is supported on two bearings L apart and at highspeed of the rotor, reaction on the left bearing is R. The right side of the bearing is shifted to a new position2L apart from the left bearing. At the same rotor speed, dynamic reaction on the left bearing in the new arrangement will</w:t>
      </w:r>
    </w:p>
    <w:p w14:paraId="44603390" w14:textId="77777777" w:rsidR="0016357F" w:rsidRDefault="0016357F" w:rsidP="0016357F">
      <w:pPr>
        <w:sectPr w:rsidR="0016357F" w:rsidSect="00566E27">
          <w:type w:val="continuous"/>
          <w:pgSz w:w="11906" w:h="16838"/>
          <w:pgMar w:top="1440" w:right="1440" w:bottom="1440" w:left="1440" w:header="708" w:footer="708" w:gutter="0"/>
          <w:cols w:space="708"/>
          <w:docGrid w:linePitch="360"/>
        </w:sectPr>
      </w:pPr>
    </w:p>
    <w:p w14:paraId="261E7752" w14:textId="77777777" w:rsidR="0016357F" w:rsidRPr="0016357F" w:rsidRDefault="0016357F" w:rsidP="0016357F">
      <w:pPr>
        <w:rPr>
          <w:color w:val="FF0000"/>
        </w:rPr>
      </w:pPr>
      <w:r w:rsidRPr="0016357F">
        <w:rPr>
          <w:color w:val="FF0000"/>
        </w:rPr>
        <w:lastRenderedPageBreak/>
        <w:t>A. Remain same as before</w:t>
      </w:r>
    </w:p>
    <w:p w14:paraId="79D447B2" w14:textId="77777777" w:rsidR="0016357F" w:rsidRDefault="0016357F" w:rsidP="0016357F">
      <w:r>
        <w:t>B. Become equal to 2R</w:t>
      </w:r>
    </w:p>
    <w:p w14:paraId="45B2D1D0" w14:textId="5A0F216C" w:rsidR="0016357F" w:rsidRDefault="0016357F" w:rsidP="0016357F">
      <w:r>
        <w:t xml:space="preserve">C. Become equal to </w:t>
      </w:r>
      <m:oMath>
        <m:f>
          <m:fPr>
            <m:type m:val="skw"/>
            <m:ctrlPr>
              <w:rPr>
                <w:rFonts w:ascii="Cambria Math" w:hAnsi="Cambria Math"/>
                <w:i/>
              </w:rPr>
            </m:ctrlPr>
          </m:fPr>
          <m:num>
            <m:r>
              <w:rPr>
                <w:rFonts w:ascii="Cambria Math" w:hAnsi="Cambria Math"/>
              </w:rPr>
              <m:t>R</m:t>
            </m:r>
          </m:num>
          <m:den>
            <m:r>
              <w:rPr>
                <w:rFonts w:ascii="Cambria Math" w:hAnsi="Cambria Math"/>
              </w:rPr>
              <m:t>2</m:t>
            </m:r>
          </m:den>
        </m:f>
      </m:oMath>
    </w:p>
    <w:p w14:paraId="3ABBFEB3" w14:textId="2DD6DFE4" w:rsidR="0016357F" w:rsidRDefault="0016357F" w:rsidP="0016357F">
      <w:pPr>
        <w:rPr>
          <w:rFonts w:eastAsiaTheme="minorEastAsia"/>
        </w:rPr>
      </w:pPr>
      <w:r>
        <w:t xml:space="preserve">D. Become equal to </w:t>
      </w:r>
      <m:oMath>
        <m:f>
          <m:fPr>
            <m:type m:val="skw"/>
            <m:ctrlPr>
              <w:rPr>
                <w:rFonts w:ascii="Cambria Math" w:hAnsi="Cambria Math"/>
                <w:i/>
              </w:rPr>
            </m:ctrlPr>
          </m:fPr>
          <m:num>
            <m:r>
              <w:rPr>
                <w:rFonts w:ascii="Cambria Math" w:hAnsi="Cambria Math"/>
              </w:rPr>
              <m:t>R</m:t>
            </m:r>
          </m:num>
          <m:den>
            <m:r>
              <w:rPr>
                <w:rFonts w:ascii="Cambria Math" w:hAnsi="Cambria Math"/>
              </w:rPr>
              <m:t>4</m:t>
            </m:r>
          </m:den>
        </m:f>
      </m:oMath>
    </w:p>
    <w:p w14:paraId="39A6FBE5" w14:textId="77777777" w:rsidR="0016357F" w:rsidRDefault="0016357F" w:rsidP="0016357F">
      <w:pPr>
        <w:rPr>
          <w:rFonts w:eastAsiaTheme="minorEastAsia"/>
        </w:rPr>
        <w:sectPr w:rsidR="0016357F" w:rsidSect="00566E27">
          <w:type w:val="continuous"/>
          <w:pgSz w:w="11906" w:h="16838"/>
          <w:pgMar w:top="1440" w:right="1440" w:bottom="1440" w:left="1440" w:header="708" w:footer="708" w:gutter="0"/>
          <w:cols w:num="2" w:space="708"/>
          <w:docGrid w:linePitch="360"/>
        </w:sectPr>
      </w:pPr>
    </w:p>
    <w:p w14:paraId="1F269D71" w14:textId="6A3E54B6" w:rsidR="0016357F" w:rsidRPr="0016357F" w:rsidRDefault="0016357F" w:rsidP="0016357F">
      <w:pPr>
        <w:rPr>
          <w:rFonts w:eastAsiaTheme="minorEastAsia"/>
        </w:rPr>
      </w:pPr>
      <w:r>
        <w:rPr>
          <w:rFonts w:eastAsiaTheme="minorEastAsia"/>
        </w:rPr>
        <w:t xml:space="preserve">7. </w:t>
      </w:r>
      <w:r w:rsidRPr="0016357F">
        <w:rPr>
          <w:rFonts w:eastAsiaTheme="minorEastAsia"/>
        </w:rPr>
        <w:t>The relation</w:t>
      </w:r>
      <w:r>
        <w:rPr>
          <w:rFonts w:eastAsiaTheme="minorEastAsia"/>
        </w:rPr>
        <w:t xml:space="preserve">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j+2</m:t>
            </m:r>
          </m:e>
        </m:d>
      </m:oMath>
      <w:r>
        <w:rPr>
          <w:rFonts w:eastAsiaTheme="minorEastAsia"/>
        </w:rPr>
        <w:t xml:space="preserve"> </w:t>
      </w:r>
      <w:r w:rsidRPr="0016357F">
        <w:rPr>
          <w:rFonts w:eastAsiaTheme="minorEastAsia"/>
        </w:rPr>
        <w:t>apply only to kinematic chains in which lower pairs are used. This may be usedto kinematic chains in which higher pairs are used, but each higher pair may be taken as equivalent to</w:t>
      </w:r>
    </w:p>
    <w:p w14:paraId="14E9D1B5" w14:textId="77777777" w:rsidR="0016357F" w:rsidRDefault="0016357F" w:rsidP="0016357F">
      <w:pPr>
        <w:rPr>
          <w:rFonts w:eastAsiaTheme="minorEastAsia"/>
        </w:rPr>
        <w:sectPr w:rsidR="0016357F" w:rsidSect="00566E27">
          <w:type w:val="continuous"/>
          <w:pgSz w:w="11906" w:h="16838"/>
          <w:pgMar w:top="1440" w:right="1440" w:bottom="1440" w:left="1440" w:header="708" w:footer="708" w:gutter="0"/>
          <w:cols w:space="708"/>
          <w:docGrid w:linePitch="360"/>
        </w:sectPr>
      </w:pPr>
    </w:p>
    <w:p w14:paraId="48D28E47" w14:textId="77777777" w:rsidR="0016357F" w:rsidRPr="0016357F" w:rsidRDefault="0016357F" w:rsidP="0016357F">
      <w:pPr>
        <w:rPr>
          <w:rFonts w:eastAsiaTheme="minorEastAsia"/>
        </w:rPr>
      </w:pPr>
      <w:r w:rsidRPr="0016357F">
        <w:rPr>
          <w:rFonts w:eastAsiaTheme="minorEastAsia"/>
        </w:rPr>
        <w:t>A. One lower pair and two additional links</w:t>
      </w:r>
    </w:p>
    <w:p w14:paraId="50A9083E" w14:textId="77777777" w:rsidR="0016357F" w:rsidRPr="0016357F" w:rsidRDefault="0016357F" w:rsidP="0016357F">
      <w:pPr>
        <w:rPr>
          <w:rFonts w:eastAsiaTheme="minorEastAsia"/>
          <w:color w:val="FF0000"/>
        </w:rPr>
      </w:pPr>
      <w:r w:rsidRPr="0016357F">
        <w:rPr>
          <w:rFonts w:eastAsiaTheme="minorEastAsia"/>
          <w:color w:val="FF0000"/>
        </w:rPr>
        <w:t>B. Two lower pairs and one additional link</w:t>
      </w:r>
    </w:p>
    <w:p w14:paraId="7FAE132D" w14:textId="77777777" w:rsidR="0016357F" w:rsidRPr="0016357F" w:rsidRDefault="0016357F" w:rsidP="0016357F">
      <w:pPr>
        <w:rPr>
          <w:rFonts w:eastAsiaTheme="minorEastAsia"/>
        </w:rPr>
      </w:pPr>
      <w:r w:rsidRPr="0016357F">
        <w:rPr>
          <w:rFonts w:eastAsiaTheme="minorEastAsia"/>
        </w:rPr>
        <w:t>C. Two lower pairs and two additional links</w:t>
      </w:r>
    </w:p>
    <w:p w14:paraId="691ECE04" w14:textId="77777777" w:rsidR="0016357F" w:rsidRDefault="0016357F" w:rsidP="0016357F">
      <w:pPr>
        <w:rPr>
          <w:rFonts w:eastAsiaTheme="minorEastAsia"/>
        </w:rPr>
        <w:sectPr w:rsidR="0016357F" w:rsidSect="00566E27">
          <w:type w:val="continuous"/>
          <w:pgSz w:w="11906" w:h="16838"/>
          <w:pgMar w:top="1440" w:right="1440" w:bottom="1440" w:left="1440" w:header="708" w:footer="708" w:gutter="0"/>
          <w:cols w:num="2" w:space="708"/>
          <w:docGrid w:linePitch="360"/>
        </w:sectPr>
      </w:pPr>
      <w:r w:rsidRPr="0016357F">
        <w:rPr>
          <w:rFonts w:eastAsiaTheme="minorEastAsia"/>
        </w:rPr>
        <w:t>D. Any one of these</w:t>
      </w:r>
    </w:p>
    <w:p w14:paraId="02A8FACB" w14:textId="5422B1B0" w:rsidR="0016357F" w:rsidRDefault="0016357F" w:rsidP="0016357F">
      <w:pPr>
        <w:rPr>
          <w:rFonts w:eastAsiaTheme="minorEastAsia"/>
        </w:rPr>
      </w:pPr>
    </w:p>
    <w:p w14:paraId="390A1684" w14:textId="77777777" w:rsidR="0016357F" w:rsidRPr="0016357F" w:rsidRDefault="0016357F" w:rsidP="0016357F">
      <w:pPr>
        <w:rPr>
          <w:rFonts w:eastAsiaTheme="minorEastAsia"/>
        </w:rPr>
      </w:pPr>
      <w:r>
        <w:rPr>
          <w:rFonts w:eastAsiaTheme="minorEastAsia"/>
        </w:rPr>
        <w:t xml:space="preserve">8. </w:t>
      </w:r>
      <w:r w:rsidRPr="0016357F">
        <w:rPr>
          <w:rFonts w:eastAsiaTheme="minorEastAsia"/>
        </w:rPr>
        <w:t xml:space="preserve">A circle passing through the pitch point with its </w:t>
      </w:r>
      <w:proofErr w:type="spellStart"/>
      <w:r w:rsidRPr="0016357F">
        <w:rPr>
          <w:rFonts w:eastAsiaTheme="minorEastAsia"/>
        </w:rPr>
        <w:t>center</w:t>
      </w:r>
      <w:proofErr w:type="spellEnd"/>
      <w:r w:rsidRPr="0016357F">
        <w:rPr>
          <w:rFonts w:eastAsiaTheme="minorEastAsia"/>
        </w:rPr>
        <w:t xml:space="preserve"> at the </w:t>
      </w:r>
      <w:proofErr w:type="spellStart"/>
      <w:r w:rsidRPr="0016357F">
        <w:rPr>
          <w:rFonts w:eastAsiaTheme="minorEastAsia"/>
        </w:rPr>
        <w:t>center</w:t>
      </w:r>
      <w:proofErr w:type="spellEnd"/>
      <w:r w:rsidRPr="0016357F">
        <w:rPr>
          <w:rFonts w:eastAsiaTheme="minorEastAsia"/>
        </w:rPr>
        <w:t xml:space="preserve"> of cam axis is known as</w:t>
      </w:r>
    </w:p>
    <w:p w14:paraId="54453DC8" w14:textId="77777777" w:rsidR="0016357F" w:rsidRDefault="0016357F" w:rsidP="0016357F">
      <w:pPr>
        <w:rPr>
          <w:rFonts w:eastAsiaTheme="minorEastAsia"/>
        </w:rPr>
        <w:sectPr w:rsidR="0016357F" w:rsidSect="00566E27">
          <w:type w:val="continuous"/>
          <w:pgSz w:w="11906" w:h="16838"/>
          <w:pgMar w:top="1440" w:right="1440" w:bottom="1440" w:left="1440" w:header="708" w:footer="708" w:gutter="0"/>
          <w:cols w:space="708"/>
          <w:docGrid w:linePitch="360"/>
        </w:sectPr>
      </w:pPr>
    </w:p>
    <w:p w14:paraId="628C9F1E" w14:textId="77777777" w:rsidR="0016357F" w:rsidRPr="0016357F" w:rsidRDefault="0016357F" w:rsidP="0016357F">
      <w:pPr>
        <w:rPr>
          <w:rFonts w:eastAsiaTheme="minorEastAsia"/>
        </w:rPr>
      </w:pPr>
      <w:r w:rsidRPr="0016357F">
        <w:rPr>
          <w:rFonts w:eastAsiaTheme="minorEastAsia"/>
        </w:rPr>
        <w:t>A. Pitch circle</w:t>
      </w:r>
    </w:p>
    <w:p w14:paraId="47C12328" w14:textId="77777777" w:rsidR="0016357F" w:rsidRPr="0016357F" w:rsidRDefault="0016357F" w:rsidP="0016357F">
      <w:pPr>
        <w:rPr>
          <w:rFonts w:eastAsiaTheme="minorEastAsia"/>
        </w:rPr>
      </w:pPr>
      <w:r w:rsidRPr="0016357F">
        <w:rPr>
          <w:rFonts w:eastAsiaTheme="minorEastAsia"/>
        </w:rPr>
        <w:t>B. Base circle</w:t>
      </w:r>
    </w:p>
    <w:p w14:paraId="576E8687" w14:textId="77777777" w:rsidR="0016357F" w:rsidRPr="0016357F" w:rsidRDefault="0016357F" w:rsidP="0016357F">
      <w:pPr>
        <w:rPr>
          <w:rFonts w:eastAsiaTheme="minorEastAsia"/>
          <w:color w:val="FF0000"/>
        </w:rPr>
      </w:pPr>
      <w:r w:rsidRPr="0016357F">
        <w:rPr>
          <w:rFonts w:eastAsiaTheme="minorEastAsia"/>
          <w:color w:val="FF0000"/>
        </w:rPr>
        <w:t>C. Prime circle</w:t>
      </w:r>
    </w:p>
    <w:p w14:paraId="5E7D1F3C" w14:textId="462BD072" w:rsidR="0016357F" w:rsidRDefault="0016357F" w:rsidP="0016357F">
      <w:pPr>
        <w:rPr>
          <w:rFonts w:eastAsiaTheme="minorEastAsia"/>
        </w:rPr>
      </w:pPr>
      <w:r w:rsidRPr="0016357F">
        <w:rPr>
          <w:rFonts w:eastAsiaTheme="minorEastAsia"/>
        </w:rPr>
        <w:t>D. Outer circle</w:t>
      </w:r>
    </w:p>
    <w:p w14:paraId="7F5FF2BA" w14:textId="77777777" w:rsidR="0016357F" w:rsidRDefault="0016357F" w:rsidP="0016357F">
      <w:pPr>
        <w:rPr>
          <w:rFonts w:eastAsiaTheme="minorEastAsia"/>
        </w:rPr>
        <w:sectPr w:rsidR="0016357F" w:rsidSect="00566E27">
          <w:type w:val="continuous"/>
          <w:pgSz w:w="11906" w:h="16838"/>
          <w:pgMar w:top="1440" w:right="1440" w:bottom="1440" w:left="1440" w:header="708" w:footer="708" w:gutter="0"/>
          <w:cols w:num="2" w:space="708"/>
          <w:docGrid w:linePitch="360"/>
        </w:sectPr>
      </w:pPr>
    </w:p>
    <w:p w14:paraId="05784888" w14:textId="77777777" w:rsidR="0016357F" w:rsidRDefault="0016357F" w:rsidP="0016357F">
      <w:pPr>
        <w:rPr>
          <w:rFonts w:eastAsiaTheme="minorEastAsia"/>
        </w:rPr>
      </w:pPr>
    </w:p>
    <w:p w14:paraId="148300E7" w14:textId="77777777" w:rsidR="0016357F" w:rsidRPr="0016357F" w:rsidRDefault="0016357F" w:rsidP="0016357F">
      <w:pPr>
        <w:rPr>
          <w:rFonts w:eastAsiaTheme="minorEastAsia"/>
        </w:rPr>
      </w:pPr>
      <w:r>
        <w:rPr>
          <w:rFonts w:eastAsiaTheme="minorEastAsia"/>
        </w:rPr>
        <w:t xml:space="preserve">9. </w:t>
      </w:r>
      <w:r w:rsidRPr="0016357F">
        <w:rPr>
          <w:rFonts w:eastAsiaTheme="minorEastAsia"/>
        </w:rPr>
        <w:t>Cylindrical cams can be classified as</w:t>
      </w:r>
    </w:p>
    <w:p w14:paraId="4B367750" w14:textId="77777777" w:rsidR="0016357F" w:rsidRDefault="0016357F" w:rsidP="0016357F">
      <w:pPr>
        <w:rPr>
          <w:rFonts w:eastAsiaTheme="minorEastAsia"/>
        </w:rPr>
        <w:sectPr w:rsidR="0016357F" w:rsidSect="00566E27">
          <w:type w:val="continuous"/>
          <w:pgSz w:w="11906" w:h="16838"/>
          <w:pgMar w:top="1440" w:right="1440" w:bottom="1440" w:left="1440" w:header="708" w:footer="708" w:gutter="0"/>
          <w:cols w:space="708"/>
          <w:docGrid w:linePitch="360"/>
        </w:sectPr>
      </w:pPr>
    </w:p>
    <w:p w14:paraId="619A598A" w14:textId="77777777" w:rsidR="0016357F" w:rsidRPr="0016357F" w:rsidRDefault="0016357F" w:rsidP="0016357F">
      <w:pPr>
        <w:rPr>
          <w:rFonts w:eastAsiaTheme="minorEastAsia"/>
        </w:rPr>
      </w:pPr>
      <w:r w:rsidRPr="0016357F">
        <w:rPr>
          <w:rFonts w:eastAsiaTheme="minorEastAsia"/>
        </w:rPr>
        <w:t>A. Circular</w:t>
      </w:r>
    </w:p>
    <w:p w14:paraId="7969E12A" w14:textId="77777777" w:rsidR="0016357F" w:rsidRPr="0016357F" w:rsidRDefault="0016357F" w:rsidP="0016357F">
      <w:pPr>
        <w:rPr>
          <w:rFonts w:eastAsiaTheme="minorEastAsia"/>
        </w:rPr>
      </w:pPr>
      <w:r w:rsidRPr="0016357F">
        <w:rPr>
          <w:rFonts w:eastAsiaTheme="minorEastAsia"/>
        </w:rPr>
        <w:t>B. Tangent</w:t>
      </w:r>
    </w:p>
    <w:p w14:paraId="6DF006E2" w14:textId="77777777" w:rsidR="0016357F" w:rsidRPr="0016357F" w:rsidRDefault="0016357F" w:rsidP="0016357F">
      <w:pPr>
        <w:rPr>
          <w:rFonts w:eastAsiaTheme="minorEastAsia"/>
        </w:rPr>
      </w:pPr>
      <w:r w:rsidRPr="0016357F">
        <w:rPr>
          <w:rFonts w:eastAsiaTheme="minorEastAsia"/>
        </w:rPr>
        <w:t>C. Reciprocating</w:t>
      </w:r>
    </w:p>
    <w:p w14:paraId="326F9CFF" w14:textId="2C450B68" w:rsidR="0016357F" w:rsidRPr="0016357F" w:rsidRDefault="0016357F" w:rsidP="0016357F">
      <w:pPr>
        <w:rPr>
          <w:rFonts w:eastAsiaTheme="minorEastAsia"/>
          <w:color w:val="FF0000"/>
        </w:rPr>
      </w:pPr>
      <w:r w:rsidRPr="0016357F">
        <w:rPr>
          <w:rFonts w:eastAsiaTheme="minorEastAsia"/>
          <w:color w:val="FF0000"/>
        </w:rPr>
        <w:t>D. None of the above</w:t>
      </w:r>
    </w:p>
    <w:p w14:paraId="038C1AE6" w14:textId="77777777" w:rsidR="0016357F" w:rsidRDefault="0016357F" w:rsidP="0016357F">
      <w:pPr>
        <w:rPr>
          <w:rFonts w:eastAsiaTheme="minorEastAsia"/>
        </w:rPr>
        <w:sectPr w:rsidR="0016357F" w:rsidSect="00566E27">
          <w:type w:val="continuous"/>
          <w:pgSz w:w="11906" w:h="16838"/>
          <w:pgMar w:top="1440" w:right="1440" w:bottom="1440" w:left="1440" w:header="708" w:footer="708" w:gutter="0"/>
          <w:cols w:num="2" w:space="708"/>
          <w:docGrid w:linePitch="360"/>
        </w:sectPr>
      </w:pPr>
    </w:p>
    <w:p w14:paraId="1B08B54D" w14:textId="77777777" w:rsidR="0016357F" w:rsidRDefault="0016357F" w:rsidP="0016357F">
      <w:pPr>
        <w:rPr>
          <w:rFonts w:eastAsiaTheme="minorEastAsia"/>
        </w:rPr>
      </w:pPr>
    </w:p>
    <w:p w14:paraId="33B51EE6" w14:textId="77777777" w:rsidR="0016357F" w:rsidRPr="0016357F" w:rsidRDefault="0016357F" w:rsidP="0016357F">
      <w:pPr>
        <w:rPr>
          <w:rFonts w:eastAsiaTheme="minorEastAsia"/>
        </w:rPr>
      </w:pPr>
      <w:r>
        <w:rPr>
          <w:rFonts w:eastAsiaTheme="minorEastAsia"/>
        </w:rPr>
        <w:t xml:space="preserve">10. </w:t>
      </w:r>
      <w:r w:rsidRPr="0016357F">
        <w:rPr>
          <w:rFonts w:eastAsiaTheme="minorEastAsia"/>
        </w:rPr>
        <w:t>The pressure angle of a cam depends upon</w:t>
      </w:r>
    </w:p>
    <w:p w14:paraId="11D9267D" w14:textId="77777777" w:rsidR="00AD23D6" w:rsidRDefault="00AD23D6" w:rsidP="0016357F">
      <w:pPr>
        <w:rPr>
          <w:rFonts w:eastAsiaTheme="minorEastAsia"/>
        </w:rPr>
        <w:sectPr w:rsidR="00AD23D6" w:rsidSect="00566E27">
          <w:type w:val="continuous"/>
          <w:pgSz w:w="11906" w:h="16838"/>
          <w:pgMar w:top="1440" w:right="1440" w:bottom="1440" w:left="1440" w:header="708" w:footer="708" w:gutter="0"/>
          <w:cols w:space="708"/>
          <w:docGrid w:linePitch="360"/>
        </w:sectPr>
      </w:pPr>
    </w:p>
    <w:p w14:paraId="32A43BD1" w14:textId="7F41F2B2" w:rsidR="0016357F" w:rsidRPr="0016357F" w:rsidRDefault="0016357F" w:rsidP="0016357F">
      <w:pPr>
        <w:rPr>
          <w:rFonts w:eastAsiaTheme="minorEastAsia"/>
        </w:rPr>
      </w:pPr>
      <w:r w:rsidRPr="0016357F">
        <w:rPr>
          <w:rFonts w:eastAsiaTheme="minorEastAsia"/>
        </w:rPr>
        <w:t xml:space="preserve">A. Offset between </w:t>
      </w:r>
      <w:r w:rsidR="00AD23D6" w:rsidRPr="0016357F">
        <w:rPr>
          <w:rFonts w:eastAsiaTheme="minorEastAsia"/>
        </w:rPr>
        <w:t>centre</w:t>
      </w:r>
      <w:r w:rsidRPr="0016357F">
        <w:rPr>
          <w:rFonts w:eastAsiaTheme="minorEastAsia"/>
        </w:rPr>
        <w:t xml:space="preserve"> lines of cam and follower</w:t>
      </w:r>
    </w:p>
    <w:p w14:paraId="6197A10F" w14:textId="77777777" w:rsidR="0016357F" w:rsidRPr="0016357F" w:rsidRDefault="0016357F" w:rsidP="0016357F">
      <w:pPr>
        <w:rPr>
          <w:rFonts w:eastAsiaTheme="minorEastAsia"/>
        </w:rPr>
      </w:pPr>
      <w:r w:rsidRPr="0016357F">
        <w:rPr>
          <w:rFonts w:eastAsiaTheme="minorEastAsia"/>
        </w:rPr>
        <w:t>B. Lift of follower</w:t>
      </w:r>
    </w:p>
    <w:p w14:paraId="110A9804" w14:textId="77777777" w:rsidR="0016357F" w:rsidRPr="0016357F" w:rsidRDefault="0016357F" w:rsidP="0016357F">
      <w:pPr>
        <w:rPr>
          <w:rFonts w:eastAsiaTheme="minorEastAsia"/>
        </w:rPr>
      </w:pPr>
      <w:r w:rsidRPr="0016357F">
        <w:rPr>
          <w:rFonts w:eastAsiaTheme="minorEastAsia"/>
        </w:rPr>
        <w:t>C. Angle of ascent</w:t>
      </w:r>
    </w:p>
    <w:p w14:paraId="412EB3E5" w14:textId="5E768394" w:rsidR="0016357F" w:rsidRPr="0016357F" w:rsidRDefault="0016357F" w:rsidP="0016357F">
      <w:pPr>
        <w:rPr>
          <w:rFonts w:eastAsiaTheme="minorEastAsia"/>
          <w:color w:val="FF0000"/>
        </w:rPr>
      </w:pPr>
      <w:r w:rsidRPr="0016357F">
        <w:rPr>
          <w:rFonts w:eastAsiaTheme="minorEastAsia"/>
          <w:color w:val="FF0000"/>
        </w:rPr>
        <w:t xml:space="preserve">D. </w:t>
      </w:r>
      <w:proofErr w:type="gramStart"/>
      <w:r w:rsidRPr="0016357F">
        <w:rPr>
          <w:rFonts w:eastAsiaTheme="minorEastAsia"/>
          <w:color w:val="FF0000"/>
        </w:rPr>
        <w:t>All of</w:t>
      </w:r>
      <w:proofErr w:type="gramEnd"/>
      <w:r w:rsidRPr="0016357F">
        <w:rPr>
          <w:rFonts w:eastAsiaTheme="minorEastAsia"/>
          <w:color w:val="FF0000"/>
        </w:rPr>
        <w:t xml:space="preserve"> the above</w:t>
      </w:r>
    </w:p>
    <w:p w14:paraId="52A63E62" w14:textId="77777777" w:rsidR="00AD23D6" w:rsidRDefault="00AD23D6" w:rsidP="0016357F">
      <w:pPr>
        <w:rPr>
          <w:rFonts w:eastAsiaTheme="minorEastAsia"/>
        </w:rPr>
        <w:sectPr w:rsidR="00AD23D6" w:rsidSect="00566E27">
          <w:type w:val="continuous"/>
          <w:pgSz w:w="11906" w:h="16838"/>
          <w:pgMar w:top="1440" w:right="1440" w:bottom="1440" w:left="1440" w:header="708" w:footer="708" w:gutter="0"/>
          <w:cols w:num="2" w:space="282"/>
          <w:docGrid w:linePitch="360"/>
        </w:sectPr>
      </w:pPr>
    </w:p>
    <w:p w14:paraId="13A52FB6" w14:textId="77777777" w:rsidR="0016357F" w:rsidRDefault="0016357F" w:rsidP="0016357F">
      <w:pPr>
        <w:rPr>
          <w:rFonts w:eastAsiaTheme="minorEastAsia"/>
        </w:rPr>
      </w:pPr>
    </w:p>
    <w:p w14:paraId="6AFF1C1E" w14:textId="67F82159" w:rsidR="0016357F" w:rsidRPr="0016357F" w:rsidRDefault="0016357F" w:rsidP="0016357F">
      <w:pPr>
        <w:rPr>
          <w:rFonts w:eastAsiaTheme="minorEastAsia"/>
        </w:rPr>
      </w:pPr>
      <w:r>
        <w:rPr>
          <w:rFonts w:eastAsiaTheme="minorEastAsia"/>
        </w:rPr>
        <w:t xml:space="preserve">11. </w:t>
      </w:r>
      <w:r w:rsidRPr="0016357F">
        <w:rPr>
          <w:rFonts w:eastAsiaTheme="minorEastAsia"/>
        </w:rPr>
        <w:t>The size of cam depends upon</w:t>
      </w:r>
    </w:p>
    <w:p w14:paraId="225D044A" w14:textId="77777777" w:rsidR="00AD23D6" w:rsidRDefault="00AD23D6" w:rsidP="0016357F">
      <w:pPr>
        <w:rPr>
          <w:rFonts w:eastAsiaTheme="minorEastAsia"/>
        </w:rPr>
        <w:sectPr w:rsidR="00AD23D6" w:rsidSect="00566E27">
          <w:type w:val="continuous"/>
          <w:pgSz w:w="11906" w:h="16838"/>
          <w:pgMar w:top="1440" w:right="1440" w:bottom="1440" w:left="1440" w:header="708" w:footer="708" w:gutter="0"/>
          <w:cols w:space="708"/>
          <w:docGrid w:linePitch="360"/>
        </w:sectPr>
      </w:pPr>
    </w:p>
    <w:p w14:paraId="6AB2B1B0" w14:textId="77777777" w:rsidR="0016357F" w:rsidRPr="0016357F" w:rsidRDefault="0016357F" w:rsidP="0016357F">
      <w:pPr>
        <w:rPr>
          <w:rFonts w:eastAsiaTheme="minorEastAsia"/>
        </w:rPr>
      </w:pPr>
      <w:r w:rsidRPr="0016357F">
        <w:rPr>
          <w:rFonts w:eastAsiaTheme="minorEastAsia"/>
        </w:rPr>
        <w:t>A. Base circle</w:t>
      </w:r>
    </w:p>
    <w:p w14:paraId="64579157" w14:textId="77777777" w:rsidR="0016357F" w:rsidRPr="0016357F" w:rsidRDefault="0016357F" w:rsidP="0016357F">
      <w:pPr>
        <w:rPr>
          <w:rFonts w:eastAsiaTheme="minorEastAsia"/>
        </w:rPr>
      </w:pPr>
      <w:r w:rsidRPr="0016357F">
        <w:rPr>
          <w:rFonts w:eastAsiaTheme="minorEastAsia"/>
        </w:rPr>
        <w:t>B. Pitch circle</w:t>
      </w:r>
    </w:p>
    <w:p w14:paraId="0E6F9FBC" w14:textId="77777777" w:rsidR="0016357F" w:rsidRPr="0016357F" w:rsidRDefault="0016357F" w:rsidP="0016357F">
      <w:pPr>
        <w:rPr>
          <w:rFonts w:eastAsiaTheme="minorEastAsia"/>
        </w:rPr>
      </w:pPr>
      <w:r w:rsidRPr="0016357F">
        <w:rPr>
          <w:rFonts w:eastAsiaTheme="minorEastAsia"/>
        </w:rPr>
        <w:t>C. Prime circle</w:t>
      </w:r>
    </w:p>
    <w:p w14:paraId="5C03725C" w14:textId="6B4F9CB3" w:rsidR="0016357F" w:rsidRDefault="0016357F" w:rsidP="0016357F">
      <w:pPr>
        <w:rPr>
          <w:rFonts w:eastAsiaTheme="minorEastAsia"/>
          <w:color w:val="FF0000"/>
        </w:rPr>
      </w:pPr>
      <w:r w:rsidRPr="0016357F">
        <w:rPr>
          <w:rFonts w:eastAsiaTheme="minorEastAsia"/>
          <w:color w:val="FF0000"/>
        </w:rPr>
        <w:t>D. Pitch curve</w:t>
      </w:r>
    </w:p>
    <w:p w14:paraId="657A48B2" w14:textId="77777777" w:rsidR="00AD23D6" w:rsidRDefault="00AD23D6" w:rsidP="0016357F">
      <w:pPr>
        <w:rPr>
          <w:rFonts w:eastAsiaTheme="minorEastAsia"/>
          <w:color w:val="FF0000"/>
        </w:rPr>
        <w:sectPr w:rsidR="00AD23D6" w:rsidSect="00566E27">
          <w:type w:val="continuous"/>
          <w:pgSz w:w="11906" w:h="16838"/>
          <w:pgMar w:top="1440" w:right="1440" w:bottom="1440" w:left="1440" w:header="708" w:footer="708" w:gutter="0"/>
          <w:cols w:num="2" w:space="708"/>
          <w:docGrid w:linePitch="360"/>
        </w:sectPr>
      </w:pPr>
    </w:p>
    <w:p w14:paraId="5C242DC8" w14:textId="77777777" w:rsidR="0016357F" w:rsidRDefault="0016357F" w:rsidP="0016357F">
      <w:pPr>
        <w:rPr>
          <w:rFonts w:eastAsiaTheme="minorEastAsia"/>
          <w:color w:val="FF0000"/>
        </w:rPr>
      </w:pPr>
    </w:p>
    <w:p w14:paraId="69D03D85" w14:textId="269A3FAC" w:rsidR="00D55C8D" w:rsidRPr="00D55C8D" w:rsidRDefault="0016357F" w:rsidP="00D55C8D">
      <w:pPr>
        <w:rPr>
          <w:rFonts w:eastAsiaTheme="minorEastAsia"/>
        </w:rPr>
      </w:pPr>
      <w:r>
        <w:rPr>
          <w:rFonts w:eastAsiaTheme="minorEastAsia"/>
        </w:rPr>
        <w:t xml:space="preserve">12. </w:t>
      </w:r>
      <w:r w:rsidR="00D55C8D" w:rsidRPr="00D55C8D">
        <w:rPr>
          <w:rFonts w:eastAsiaTheme="minorEastAsia"/>
        </w:rPr>
        <w:t>The acceleration of a flat-faced follower when it has contact with the flank of a circular arc cam, is given</w:t>
      </w:r>
      <w:r w:rsidR="00D55C8D">
        <w:rPr>
          <w:rFonts w:eastAsiaTheme="minorEastAsia"/>
        </w:rPr>
        <w:t xml:space="preserve"> </w:t>
      </w:r>
      <w:r w:rsidR="00D55C8D" w:rsidRPr="00D55C8D">
        <w:rPr>
          <w:rFonts w:eastAsiaTheme="minorEastAsia"/>
        </w:rPr>
        <w:t>by</w:t>
      </w:r>
    </w:p>
    <w:p w14:paraId="1F43CF40" w14:textId="77777777" w:rsidR="00AD23D6" w:rsidRDefault="00AD23D6" w:rsidP="00D55C8D">
      <w:pPr>
        <w:rPr>
          <w:rFonts w:eastAsiaTheme="minorEastAsia"/>
        </w:rPr>
        <w:sectPr w:rsidR="00AD23D6" w:rsidSect="00566E27">
          <w:type w:val="continuous"/>
          <w:pgSz w:w="11906" w:h="16838"/>
          <w:pgMar w:top="1440" w:right="1440" w:bottom="1440" w:left="1440" w:header="708" w:footer="708" w:gutter="0"/>
          <w:cols w:space="708"/>
          <w:docGrid w:linePitch="360"/>
        </w:sectPr>
      </w:pPr>
    </w:p>
    <w:p w14:paraId="6ADA2CA0" w14:textId="00BF7073" w:rsidR="00D55C8D" w:rsidRPr="00D55C8D" w:rsidRDefault="00D55C8D" w:rsidP="00D55C8D">
      <w:pPr>
        <w:rPr>
          <w:rFonts w:eastAsiaTheme="minorEastAsia"/>
        </w:rPr>
      </w:pPr>
      <w:r w:rsidRPr="00D55C8D">
        <w:rPr>
          <w:rFonts w:eastAsiaTheme="minorEastAsia"/>
        </w:rPr>
        <w:t>A. ω</w:t>
      </w:r>
      <w:r w:rsidRPr="00D55C8D">
        <w:rPr>
          <w:rFonts w:eastAsiaTheme="minorEastAsia"/>
          <w:vertAlign w:val="superscript"/>
        </w:rPr>
        <w:t>2</w:t>
      </w:r>
      <w:r w:rsidRPr="00D55C8D">
        <w:rPr>
          <w:rFonts w:eastAsiaTheme="minorEastAsia"/>
        </w:rPr>
        <w:t>Rcos θ</w:t>
      </w:r>
    </w:p>
    <w:p w14:paraId="5B273B2F" w14:textId="72534D0A" w:rsidR="00D55C8D" w:rsidRPr="00D55C8D" w:rsidRDefault="00D55C8D" w:rsidP="00D55C8D">
      <w:pPr>
        <w:rPr>
          <w:rFonts w:eastAsiaTheme="minorEastAsia"/>
          <w:color w:val="FF0000"/>
        </w:rPr>
      </w:pPr>
      <w:r w:rsidRPr="00D55C8D">
        <w:rPr>
          <w:rFonts w:eastAsiaTheme="minorEastAsia"/>
          <w:color w:val="FF0000"/>
        </w:rPr>
        <w:t>B. ω</w:t>
      </w:r>
      <w:r w:rsidRPr="00D55C8D">
        <w:rPr>
          <w:rFonts w:eastAsiaTheme="minorEastAsia"/>
          <w:color w:val="FF0000"/>
          <w:vertAlign w:val="superscript"/>
        </w:rPr>
        <w:t>2</w:t>
      </w:r>
      <w:r w:rsidRPr="00D55C8D">
        <w:rPr>
          <w:rFonts w:eastAsiaTheme="minorEastAsia"/>
          <w:color w:val="FF0000"/>
        </w:rPr>
        <w:t xml:space="preserve"> (R − r</w:t>
      </w:r>
      <w:r w:rsidRPr="00D55C8D">
        <w:rPr>
          <w:rFonts w:eastAsiaTheme="minorEastAsia"/>
          <w:color w:val="FF0000"/>
          <w:vertAlign w:val="subscript"/>
        </w:rPr>
        <w:t>1</w:t>
      </w:r>
      <w:r w:rsidRPr="00D55C8D">
        <w:rPr>
          <w:rFonts w:eastAsiaTheme="minorEastAsia"/>
          <w:color w:val="FF0000"/>
        </w:rPr>
        <w:t>) cos θ</w:t>
      </w:r>
    </w:p>
    <w:p w14:paraId="7614B6B1" w14:textId="202084B3" w:rsidR="00D55C8D" w:rsidRPr="00D55C8D" w:rsidRDefault="00D55C8D" w:rsidP="00D55C8D">
      <w:pPr>
        <w:rPr>
          <w:rFonts w:eastAsiaTheme="minorEastAsia"/>
        </w:rPr>
      </w:pPr>
      <w:r w:rsidRPr="00D55C8D">
        <w:rPr>
          <w:rFonts w:eastAsiaTheme="minorEastAsia"/>
        </w:rPr>
        <w:t>C. ω</w:t>
      </w:r>
      <w:r w:rsidRPr="00D55C8D">
        <w:rPr>
          <w:rFonts w:eastAsiaTheme="minorEastAsia"/>
          <w:vertAlign w:val="superscript"/>
        </w:rPr>
        <w:t>2</w:t>
      </w:r>
      <w:r w:rsidRPr="00D55C8D">
        <w:rPr>
          <w:rFonts w:eastAsiaTheme="minorEastAsia"/>
        </w:rPr>
        <w:t xml:space="preserve"> (R − r</w:t>
      </w:r>
      <w:r w:rsidRPr="00D55C8D">
        <w:rPr>
          <w:rFonts w:eastAsiaTheme="minorEastAsia"/>
          <w:vertAlign w:val="subscript"/>
        </w:rPr>
        <w:t>1</w:t>
      </w:r>
      <w:r w:rsidRPr="00D55C8D">
        <w:rPr>
          <w:rFonts w:eastAsiaTheme="minorEastAsia"/>
        </w:rPr>
        <w:t>) sin θ</w:t>
      </w:r>
    </w:p>
    <w:p w14:paraId="1DA29A1E" w14:textId="377BE202" w:rsidR="00D55C8D" w:rsidRPr="0016357F" w:rsidRDefault="00D55C8D" w:rsidP="00D55C8D">
      <w:r w:rsidRPr="00D55C8D">
        <w:rPr>
          <w:rFonts w:eastAsiaTheme="minorEastAsia"/>
        </w:rPr>
        <w:t>D. ω</w:t>
      </w:r>
      <w:r w:rsidRPr="00D55C8D">
        <w:rPr>
          <w:rFonts w:eastAsiaTheme="minorEastAsia"/>
          <w:vertAlign w:val="superscript"/>
        </w:rPr>
        <w:t>2</w:t>
      </w:r>
      <w:r w:rsidRPr="00D55C8D">
        <w:rPr>
          <w:rFonts w:eastAsiaTheme="minorEastAsia"/>
        </w:rPr>
        <w:t>r</w:t>
      </w:r>
      <w:r w:rsidRPr="00D55C8D">
        <w:rPr>
          <w:rFonts w:eastAsiaTheme="minorEastAsia"/>
          <w:vertAlign w:val="subscript"/>
        </w:rPr>
        <w:t>1</w:t>
      </w:r>
      <w:r w:rsidRPr="00D55C8D">
        <w:rPr>
          <w:rFonts w:eastAsiaTheme="minorEastAsia"/>
        </w:rPr>
        <w:t xml:space="preserve"> sin θ</w:t>
      </w:r>
    </w:p>
    <w:p w14:paraId="07728406" w14:textId="77777777" w:rsidR="00AD23D6" w:rsidRDefault="00AD23D6" w:rsidP="00D55C8D">
      <w:pPr>
        <w:rPr>
          <w:rFonts w:eastAsiaTheme="minorEastAsia"/>
        </w:rPr>
        <w:sectPr w:rsidR="00AD23D6" w:rsidSect="00566E27">
          <w:type w:val="continuous"/>
          <w:pgSz w:w="11906" w:h="16838"/>
          <w:pgMar w:top="1440" w:right="1440" w:bottom="1440" w:left="1440" w:header="708" w:footer="708" w:gutter="0"/>
          <w:cols w:num="2" w:space="708"/>
          <w:docGrid w:linePitch="360"/>
        </w:sectPr>
      </w:pPr>
    </w:p>
    <w:p w14:paraId="376A2565" w14:textId="77777777" w:rsidR="00AD23D6" w:rsidRDefault="00AD23D6" w:rsidP="00D55C8D">
      <w:pPr>
        <w:rPr>
          <w:rFonts w:eastAsiaTheme="minorEastAsia"/>
        </w:rPr>
      </w:pPr>
    </w:p>
    <w:p w14:paraId="1CD3BA88" w14:textId="1B701F36" w:rsidR="00D55C8D" w:rsidRDefault="00D55C8D" w:rsidP="00D55C8D">
      <w:pPr>
        <w:rPr>
          <w:rFonts w:eastAsiaTheme="minorEastAsia"/>
        </w:rPr>
      </w:pPr>
      <w:r>
        <w:rPr>
          <w:rFonts w:eastAsiaTheme="minorEastAsia"/>
        </w:rPr>
        <w:t xml:space="preserve">13. </w:t>
      </w:r>
      <w:r w:rsidRPr="00D55C8D">
        <w:rPr>
          <w:rFonts w:eastAsiaTheme="minorEastAsia"/>
        </w:rPr>
        <w:t>The acceleration of the reciprocating roller follower when it has contact with the straight flanks of the</w:t>
      </w:r>
      <w:r>
        <w:rPr>
          <w:rFonts w:eastAsiaTheme="minorEastAsia"/>
        </w:rPr>
        <w:t xml:space="preserve"> </w:t>
      </w:r>
      <w:r w:rsidRPr="00D55C8D">
        <w:rPr>
          <w:rFonts w:eastAsiaTheme="minorEastAsia"/>
        </w:rPr>
        <w:t>tangent cam, is given by</w:t>
      </w:r>
    </w:p>
    <w:p w14:paraId="26480767" w14:textId="77777777" w:rsidR="00AD23D6" w:rsidRDefault="00AD23D6" w:rsidP="00D55C8D">
      <w:pPr>
        <w:rPr>
          <w:rFonts w:eastAsiaTheme="minorEastAsia"/>
        </w:rPr>
        <w:sectPr w:rsidR="00AD23D6" w:rsidSect="00566E27">
          <w:type w:val="continuous"/>
          <w:pgSz w:w="11906" w:h="16838"/>
          <w:pgMar w:top="1440" w:right="1440" w:bottom="1440" w:left="1440" w:header="708" w:footer="708" w:gutter="0"/>
          <w:cols w:space="708"/>
          <w:docGrid w:linePitch="360"/>
        </w:sectPr>
      </w:pPr>
    </w:p>
    <w:p w14:paraId="2FB39898" w14:textId="30B70D70" w:rsidR="00D55C8D" w:rsidRPr="00D55C8D" w:rsidRDefault="00D55C8D" w:rsidP="00D55C8D">
      <w:pPr>
        <w:rPr>
          <w:rFonts w:eastAsiaTheme="minorEastAsia"/>
        </w:rPr>
      </w:pPr>
      <w:r w:rsidRPr="00D55C8D">
        <w:rPr>
          <w:rFonts w:eastAsiaTheme="minorEastAsia"/>
        </w:rPr>
        <w:lastRenderedPageBreak/>
        <w:t>A. ω</w:t>
      </w:r>
      <w:r w:rsidRPr="00D55C8D">
        <w:rPr>
          <w:rFonts w:eastAsiaTheme="minorEastAsia"/>
          <w:vertAlign w:val="superscript"/>
        </w:rPr>
        <w:t>2</w:t>
      </w:r>
      <w:r w:rsidRPr="00D55C8D">
        <w:rPr>
          <w:rFonts w:eastAsiaTheme="minorEastAsia"/>
        </w:rPr>
        <w:t xml:space="preserve"> (r</w:t>
      </w:r>
      <w:r w:rsidRPr="00D55C8D">
        <w:rPr>
          <w:rFonts w:eastAsiaTheme="minorEastAsia"/>
          <w:vertAlign w:val="subscript"/>
        </w:rPr>
        <w:t>1</w:t>
      </w:r>
      <w:r w:rsidRPr="00D55C8D">
        <w:rPr>
          <w:rFonts w:eastAsiaTheme="minorEastAsia"/>
        </w:rPr>
        <w:t>r</w:t>
      </w:r>
      <w:r w:rsidRPr="00D55C8D">
        <w:rPr>
          <w:rFonts w:eastAsiaTheme="minorEastAsia"/>
          <w:vertAlign w:val="subscript"/>
        </w:rPr>
        <w:t>2</w:t>
      </w:r>
      <w:r w:rsidRPr="00D55C8D">
        <w:rPr>
          <w:rFonts w:eastAsiaTheme="minorEastAsia"/>
        </w:rPr>
        <w:t>) (1 − cos</w:t>
      </w:r>
      <w:r w:rsidRPr="00D55C8D">
        <w:rPr>
          <w:rFonts w:eastAsiaTheme="minorEastAsia"/>
          <w:vertAlign w:val="superscript"/>
        </w:rPr>
        <w:t>2</w:t>
      </w:r>
      <w:r w:rsidRPr="00D55C8D">
        <w:rPr>
          <w:rFonts w:eastAsiaTheme="minorEastAsia"/>
        </w:rPr>
        <w:t>θ)</w:t>
      </w:r>
    </w:p>
    <w:p w14:paraId="31BA6AFB" w14:textId="39E8E128" w:rsidR="0051346B" w:rsidRPr="00D55C8D" w:rsidRDefault="00D55C8D" w:rsidP="0051346B">
      <w:pPr>
        <w:rPr>
          <w:rFonts w:eastAsiaTheme="minorEastAsia"/>
        </w:rPr>
      </w:pPr>
      <w:r w:rsidRPr="00D55C8D">
        <w:rPr>
          <w:rFonts w:eastAsiaTheme="minorEastAsia"/>
        </w:rPr>
        <w:t>B.</w:t>
      </w:r>
      <w:r w:rsidR="0051346B" w:rsidRPr="0051346B">
        <w:rPr>
          <w:rFonts w:eastAsiaTheme="minorEastAsia"/>
        </w:rPr>
        <w:t xml:space="preserve"> </w:t>
      </w:r>
      <w:r w:rsidR="0051346B" w:rsidRPr="00D55C8D">
        <w:rPr>
          <w:rFonts w:eastAsiaTheme="minorEastAsia"/>
        </w:rPr>
        <w:t>ω</w:t>
      </w:r>
      <w:r w:rsidR="0051346B" w:rsidRPr="0051346B">
        <w:rPr>
          <w:rFonts w:eastAsiaTheme="minorEastAsia"/>
          <w:vertAlign w:val="superscript"/>
        </w:rPr>
        <w:t>2</w:t>
      </w:r>
      <w:r w:rsidR="0051346B" w:rsidRPr="00D55C8D">
        <w:rPr>
          <w:rFonts w:eastAsiaTheme="minorEastAsia"/>
        </w:rPr>
        <w:t xml:space="preserve"> (r</w:t>
      </w:r>
      <w:r w:rsidR="0051346B" w:rsidRPr="0051346B">
        <w:rPr>
          <w:rFonts w:eastAsiaTheme="minorEastAsia"/>
          <w:vertAlign w:val="subscript"/>
        </w:rPr>
        <w:t>1</w:t>
      </w:r>
      <w:r w:rsidR="0051346B" w:rsidRPr="00D55C8D">
        <w:rPr>
          <w:rFonts w:eastAsiaTheme="minorEastAsia"/>
        </w:rPr>
        <w:t xml:space="preserve"> + r</w:t>
      </w:r>
      <w:r w:rsidR="0051346B" w:rsidRPr="0051346B">
        <w:rPr>
          <w:rFonts w:eastAsiaTheme="minorEastAsia"/>
          <w:vertAlign w:val="subscript"/>
        </w:rPr>
        <w:t>2</w:t>
      </w:r>
      <w:r w:rsidR="0051346B" w:rsidRPr="00D55C8D">
        <w:rPr>
          <w:rFonts w:eastAsiaTheme="minorEastAsia"/>
        </w:rPr>
        <w:t>) (1 + cos</w:t>
      </w:r>
      <w:r w:rsidR="0051346B" w:rsidRPr="0051346B">
        <w:rPr>
          <w:rFonts w:eastAsiaTheme="minorEastAsia"/>
          <w:vertAlign w:val="superscript"/>
        </w:rPr>
        <w:t>2</w:t>
      </w:r>
      <w:r w:rsidR="0051346B" w:rsidRPr="00D55C8D">
        <w:rPr>
          <w:rFonts w:eastAsiaTheme="minorEastAsia"/>
        </w:rPr>
        <w:t>θ)</w:t>
      </w:r>
    </w:p>
    <w:p w14:paraId="5FADCD6E" w14:textId="7F6EDA74" w:rsidR="00D55C8D" w:rsidRPr="0051346B" w:rsidRDefault="00D55C8D" w:rsidP="00D55C8D">
      <w:pPr>
        <w:rPr>
          <w:rFonts w:eastAsiaTheme="minorEastAsia"/>
          <w:color w:val="FF0000"/>
        </w:rPr>
      </w:pPr>
      <w:r w:rsidRPr="0051346B">
        <w:rPr>
          <w:rFonts w:eastAsiaTheme="minorEastAsia"/>
          <w:color w:val="FF0000"/>
        </w:rPr>
        <w:t>C.</w:t>
      </w:r>
      <w:r w:rsidR="0051346B" w:rsidRPr="0051346B">
        <w:rPr>
          <w:rFonts w:eastAsiaTheme="minorEastAsia"/>
          <w:color w:val="FF0000"/>
        </w:rPr>
        <w:t xml:space="preserve"> ω</w:t>
      </w:r>
      <w:r w:rsidR="0051346B" w:rsidRPr="0051346B">
        <w:rPr>
          <w:rFonts w:eastAsiaTheme="minorEastAsia"/>
          <w:color w:val="FF0000"/>
          <w:vertAlign w:val="superscript"/>
        </w:rPr>
        <w:t>2</w:t>
      </w:r>
      <w:r w:rsidR="0051346B" w:rsidRPr="0051346B">
        <w:rPr>
          <w:rFonts w:eastAsiaTheme="minorEastAsia"/>
          <w:color w:val="FF0000"/>
        </w:rPr>
        <w:t xml:space="preserve"> (r</w:t>
      </w:r>
      <w:r w:rsidR="0051346B" w:rsidRPr="0051346B">
        <w:rPr>
          <w:rFonts w:eastAsiaTheme="minorEastAsia"/>
          <w:color w:val="FF0000"/>
          <w:vertAlign w:val="subscript"/>
        </w:rPr>
        <w:t>1</w:t>
      </w:r>
      <w:r w:rsidR="0051346B" w:rsidRPr="0051346B">
        <w:rPr>
          <w:rFonts w:eastAsiaTheme="minorEastAsia"/>
          <w:color w:val="FF0000"/>
        </w:rPr>
        <w:t xml:space="preserve"> + r</w:t>
      </w:r>
      <w:r w:rsidR="0051346B" w:rsidRPr="0051346B">
        <w:rPr>
          <w:rFonts w:eastAsiaTheme="minorEastAsia"/>
          <w:color w:val="FF0000"/>
          <w:vertAlign w:val="subscript"/>
        </w:rPr>
        <w:t>2</w:t>
      </w:r>
      <w:r w:rsidR="0051346B" w:rsidRPr="0051346B">
        <w:rPr>
          <w:rFonts w:eastAsiaTheme="minorEastAsia"/>
          <w:color w:val="FF0000"/>
        </w:rPr>
        <w:t>)</w:t>
      </w:r>
      <m:oMath>
        <m:d>
          <m:dPr>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eastAsiaTheme="minorEastAsia" w:hAnsi="Cambria Math"/>
                    <w:color w:val="FF0000"/>
                  </w:rPr>
                  <m:t>2-</m:t>
                </m:r>
                <m:sSup>
                  <m:sSupPr>
                    <m:ctrlPr>
                      <w:rPr>
                        <w:rFonts w:ascii="Cambria Math" w:eastAsiaTheme="minorEastAsia" w:hAnsi="Cambria Math"/>
                        <w:color w:val="FF0000"/>
                        <w:vertAlign w:val="superscript"/>
                      </w:rPr>
                    </m:ctrlPr>
                  </m:sSupPr>
                  <m:e>
                    <m:r>
                      <w:rPr>
                        <w:rFonts w:ascii="Cambria Math" w:eastAsiaTheme="minorEastAsia" w:hAnsi="Cambria Math"/>
                        <w:color w:val="FF0000"/>
                        <w:vertAlign w:val="superscript"/>
                      </w:rPr>
                      <m:t>cos</m:t>
                    </m:r>
                  </m:e>
                  <m:sup>
                    <m:r>
                      <w:rPr>
                        <w:rFonts w:ascii="Cambria Math" w:eastAsiaTheme="minorEastAsia" w:hAnsi="Cambria Math"/>
                        <w:color w:val="FF0000"/>
                        <w:vertAlign w:val="superscript"/>
                      </w:rPr>
                      <m:t>2</m:t>
                    </m:r>
                  </m:sup>
                </m:sSup>
                <m:r>
                  <m:rPr>
                    <m:sty m:val="p"/>
                  </m:rPr>
                  <w:rPr>
                    <w:rFonts w:ascii="Cambria Math" w:eastAsiaTheme="minorEastAsia" w:hAnsi="Cambria Math"/>
                    <w:color w:val="FF0000"/>
                  </w:rPr>
                  <m:t>θ</m:t>
                </m:r>
              </m:num>
              <m:den>
                <m:sSup>
                  <m:sSupPr>
                    <m:ctrlPr>
                      <w:rPr>
                        <w:rFonts w:ascii="Cambria Math" w:eastAsiaTheme="minorEastAsia" w:hAnsi="Cambria Math"/>
                        <w:color w:val="FF0000"/>
                        <w:vertAlign w:val="superscript"/>
                      </w:rPr>
                    </m:ctrlPr>
                  </m:sSupPr>
                  <m:e>
                    <m:r>
                      <w:rPr>
                        <w:rFonts w:ascii="Cambria Math" w:eastAsiaTheme="minorEastAsia" w:hAnsi="Cambria Math"/>
                        <w:color w:val="FF0000"/>
                        <w:vertAlign w:val="superscript"/>
                      </w:rPr>
                      <m:t>cos</m:t>
                    </m:r>
                  </m:e>
                  <m:sup>
                    <m:r>
                      <w:rPr>
                        <w:rFonts w:ascii="Cambria Math" w:eastAsiaTheme="minorEastAsia" w:hAnsi="Cambria Math"/>
                        <w:color w:val="FF0000"/>
                        <w:vertAlign w:val="superscript"/>
                      </w:rPr>
                      <m:t>3</m:t>
                    </m:r>
                  </m:sup>
                </m:sSup>
                <m:r>
                  <m:rPr>
                    <m:sty m:val="p"/>
                  </m:rPr>
                  <w:rPr>
                    <w:rFonts w:ascii="Cambria Math" w:eastAsiaTheme="minorEastAsia" w:hAnsi="Cambria Math"/>
                    <w:color w:val="FF0000"/>
                  </w:rPr>
                  <m:t>θ</m:t>
                </m:r>
              </m:den>
            </m:f>
          </m:e>
        </m:d>
      </m:oMath>
    </w:p>
    <w:p w14:paraId="71520D05" w14:textId="358994EB" w:rsidR="0051346B" w:rsidRPr="00D55C8D" w:rsidRDefault="00D55C8D" w:rsidP="0051346B">
      <w:pPr>
        <w:rPr>
          <w:rFonts w:eastAsiaTheme="minorEastAsia"/>
        </w:rPr>
      </w:pPr>
      <w:r w:rsidRPr="00D55C8D">
        <w:rPr>
          <w:rFonts w:eastAsiaTheme="minorEastAsia"/>
        </w:rPr>
        <w:t>D.</w:t>
      </w:r>
      <w:r w:rsidR="0051346B" w:rsidRPr="0051346B">
        <w:rPr>
          <w:rFonts w:eastAsiaTheme="minorEastAsia"/>
        </w:rPr>
        <w:t xml:space="preserve"> </w:t>
      </w:r>
      <w:r w:rsidR="0051346B" w:rsidRPr="00D55C8D">
        <w:rPr>
          <w:rFonts w:eastAsiaTheme="minorEastAsia"/>
        </w:rPr>
        <w:t>ω</w:t>
      </w:r>
      <w:r w:rsidR="0051346B" w:rsidRPr="0051346B">
        <w:rPr>
          <w:rFonts w:eastAsiaTheme="minorEastAsia"/>
          <w:vertAlign w:val="superscript"/>
        </w:rPr>
        <w:t>2</w:t>
      </w:r>
      <w:r w:rsidR="0051346B" w:rsidRPr="00D55C8D">
        <w:rPr>
          <w:rFonts w:eastAsiaTheme="minorEastAsia"/>
        </w:rPr>
        <w:t xml:space="preserve"> (r</w:t>
      </w:r>
      <w:r w:rsidR="0051346B" w:rsidRPr="0051346B">
        <w:rPr>
          <w:rFonts w:eastAsiaTheme="minorEastAsia"/>
          <w:vertAlign w:val="subscript"/>
        </w:rPr>
        <w:t>1</w:t>
      </w:r>
      <w:r w:rsidR="0051346B" w:rsidRPr="00D55C8D">
        <w:rPr>
          <w:rFonts w:eastAsiaTheme="minorEastAsia"/>
        </w:rPr>
        <w:t xml:space="preserve"> − r</w:t>
      </w:r>
      <w:r w:rsidR="0051346B" w:rsidRPr="0051346B">
        <w:rPr>
          <w:rFonts w:eastAsiaTheme="minorEastAsia"/>
          <w:vertAlign w:val="subscript"/>
        </w:rPr>
        <w:t>2</w:t>
      </w:r>
      <w:r w:rsidR="0051346B" w:rsidRPr="00D55C8D">
        <w:rPr>
          <w:rFonts w:eastAsiaTheme="minorEastAsia"/>
        </w:rPr>
        <w:t>) (1 − sin</w:t>
      </w:r>
      <w:r w:rsidR="0051346B" w:rsidRPr="0051346B">
        <w:rPr>
          <w:rFonts w:eastAsiaTheme="minorEastAsia"/>
          <w:vertAlign w:val="superscript"/>
        </w:rPr>
        <w:t>2</w:t>
      </w:r>
      <w:r w:rsidR="0051346B" w:rsidRPr="00D55C8D">
        <w:rPr>
          <w:rFonts w:eastAsiaTheme="minorEastAsia"/>
        </w:rPr>
        <w:t>θ)</w:t>
      </w:r>
    </w:p>
    <w:p w14:paraId="3450D109" w14:textId="77777777" w:rsidR="00AD23D6" w:rsidRDefault="00AD23D6">
      <w:pPr>
        <w:rPr>
          <w:rFonts w:eastAsiaTheme="minorEastAsia"/>
        </w:rPr>
        <w:sectPr w:rsidR="00AD23D6" w:rsidSect="00566E27">
          <w:type w:val="continuous"/>
          <w:pgSz w:w="11906" w:h="16838"/>
          <w:pgMar w:top="1440" w:right="1440" w:bottom="1440" w:left="1440" w:header="708" w:footer="708" w:gutter="0"/>
          <w:cols w:num="2" w:space="708"/>
          <w:docGrid w:linePitch="360"/>
        </w:sectPr>
      </w:pPr>
    </w:p>
    <w:p w14:paraId="4330E6D5" w14:textId="77777777" w:rsidR="00AD23D6" w:rsidRPr="00AD23D6" w:rsidRDefault="0051346B" w:rsidP="00AD23D6">
      <w:pPr>
        <w:rPr>
          <w:rFonts w:eastAsiaTheme="minorEastAsia"/>
        </w:rPr>
      </w:pPr>
      <w:r>
        <w:rPr>
          <w:rFonts w:eastAsiaTheme="minorEastAsia"/>
        </w:rPr>
        <w:t xml:space="preserve">14. </w:t>
      </w:r>
      <w:r w:rsidR="00AD23D6" w:rsidRPr="00AD23D6">
        <w:rPr>
          <w:rFonts w:eastAsiaTheme="minorEastAsia"/>
        </w:rPr>
        <w:t>The velocity of a flat-faced follower when it has contact with the flank of a circular arc cam, is given by</w:t>
      </w:r>
    </w:p>
    <w:p w14:paraId="6D64646D" w14:textId="77777777" w:rsidR="00AD23D6" w:rsidRDefault="00AD23D6" w:rsidP="00AD23D6">
      <w:pPr>
        <w:rPr>
          <w:rFonts w:eastAsiaTheme="minorEastAsia"/>
        </w:rPr>
        <w:sectPr w:rsidR="00AD23D6" w:rsidSect="00566E27">
          <w:type w:val="continuous"/>
          <w:pgSz w:w="11906" w:h="16838"/>
          <w:pgMar w:top="1440" w:right="1440" w:bottom="1440" w:left="1440" w:header="708" w:footer="708" w:gutter="0"/>
          <w:cols w:space="708"/>
          <w:docGrid w:linePitch="360"/>
        </w:sectPr>
      </w:pPr>
    </w:p>
    <w:p w14:paraId="09749357" w14:textId="6ECE1393" w:rsidR="00AD23D6" w:rsidRPr="00AD23D6" w:rsidRDefault="00AD23D6" w:rsidP="00AD23D6">
      <w:pPr>
        <w:rPr>
          <w:rFonts w:eastAsiaTheme="minorEastAsia"/>
        </w:rPr>
      </w:pPr>
      <w:r w:rsidRPr="00AD23D6">
        <w:rPr>
          <w:rFonts w:eastAsiaTheme="minorEastAsia"/>
        </w:rPr>
        <w:t xml:space="preserve">A. </w:t>
      </w:r>
      <w:proofErr w:type="spellStart"/>
      <w:r w:rsidRPr="00AD23D6">
        <w:rPr>
          <w:rFonts w:eastAsiaTheme="minorEastAsia"/>
        </w:rPr>
        <w:t>ωRcos</w:t>
      </w:r>
      <w:proofErr w:type="spellEnd"/>
      <w:r w:rsidRPr="00AD23D6">
        <w:rPr>
          <w:rFonts w:eastAsiaTheme="minorEastAsia"/>
        </w:rPr>
        <w:t xml:space="preserve"> θ</w:t>
      </w:r>
    </w:p>
    <w:p w14:paraId="7AE0C592" w14:textId="0B4A23E4" w:rsidR="00AD23D6" w:rsidRPr="00AD23D6" w:rsidRDefault="00AD23D6" w:rsidP="00AD23D6">
      <w:pPr>
        <w:rPr>
          <w:rFonts w:eastAsiaTheme="minorEastAsia"/>
        </w:rPr>
      </w:pPr>
      <w:r w:rsidRPr="00AD23D6">
        <w:rPr>
          <w:rFonts w:eastAsiaTheme="minorEastAsia"/>
        </w:rPr>
        <w:t xml:space="preserve">B. </w:t>
      </w:r>
      <w:proofErr w:type="gramStart"/>
      <w:r w:rsidRPr="00AD23D6">
        <w:rPr>
          <w:rFonts w:eastAsiaTheme="minorEastAsia"/>
        </w:rPr>
        <w:t>ω(</w:t>
      </w:r>
      <w:proofErr w:type="gramEnd"/>
      <w:r w:rsidRPr="00AD23D6">
        <w:rPr>
          <w:rFonts w:eastAsiaTheme="minorEastAsia"/>
        </w:rPr>
        <w:t>R − r</w:t>
      </w:r>
      <w:r w:rsidRPr="00AD23D6">
        <w:rPr>
          <w:rFonts w:eastAsiaTheme="minorEastAsia"/>
          <w:vertAlign w:val="subscript"/>
        </w:rPr>
        <w:t>1</w:t>
      </w:r>
      <w:r w:rsidRPr="00AD23D6">
        <w:rPr>
          <w:rFonts w:eastAsiaTheme="minorEastAsia"/>
        </w:rPr>
        <w:t>) cos θ</w:t>
      </w:r>
    </w:p>
    <w:p w14:paraId="33DAEE49" w14:textId="62172078" w:rsidR="00AD23D6" w:rsidRPr="00AD23D6" w:rsidRDefault="00AD23D6" w:rsidP="00AD23D6">
      <w:pPr>
        <w:rPr>
          <w:rFonts w:eastAsiaTheme="minorEastAsia"/>
          <w:color w:val="FF0000"/>
        </w:rPr>
      </w:pPr>
      <w:r w:rsidRPr="00AD23D6">
        <w:rPr>
          <w:rFonts w:eastAsiaTheme="minorEastAsia"/>
          <w:color w:val="FF0000"/>
        </w:rPr>
        <w:t xml:space="preserve">C. </w:t>
      </w:r>
      <w:proofErr w:type="gramStart"/>
      <w:r w:rsidRPr="00AD23D6">
        <w:rPr>
          <w:rFonts w:eastAsiaTheme="minorEastAsia"/>
          <w:color w:val="FF0000"/>
        </w:rPr>
        <w:t>ω(</w:t>
      </w:r>
      <w:proofErr w:type="gramEnd"/>
      <w:r w:rsidRPr="00AD23D6">
        <w:rPr>
          <w:rFonts w:eastAsiaTheme="minorEastAsia"/>
          <w:color w:val="FF0000"/>
        </w:rPr>
        <w:t>R − r</w:t>
      </w:r>
      <w:r w:rsidRPr="00AD23D6">
        <w:rPr>
          <w:rFonts w:eastAsiaTheme="minorEastAsia"/>
          <w:color w:val="FF0000"/>
          <w:vertAlign w:val="subscript"/>
        </w:rPr>
        <w:t>1</w:t>
      </w:r>
      <w:r w:rsidRPr="00AD23D6">
        <w:rPr>
          <w:rFonts w:eastAsiaTheme="minorEastAsia"/>
          <w:color w:val="FF0000"/>
        </w:rPr>
        <w:t>) sin θ</w:t>
      </w:r>
    </w:p>
    <w:p w14:paraId="6A3FD2CA" w14:textId="1E5EDDBE" w:rsidR="00AD23D6" w:rsidRDefault="00AD23D6" w:rsidP="00AD23D6">
      <w:pPr>
        <w:rPr>
          <w:rFonts w:eastAsiaTheme="minorEastAsia"/>
        </w:rPr>
      </w:pPr>
      <w:r w:rsidRPr="00AD23D6">
        <w:rPr>
          <w:rFonts w:eastAsiaTheme="minorEastAsia"/>
        </w:rPr>
        <w:t>D. ωr</w:t>
      </w:r>
      <w:r w:rsidRPr="00AD23D6">
        <w:rPr>
          <w:rFonts w:eastAsiaTheme="minorEastAsia"/>
          <w:vertAlign w:val="subscript"/>
        </w:rPr>
        <w:t>1</w:t>
      </w:r>
      <w:r w:rsidRPr="00AD23D6">
        <w:rPr>
          <w:rFonts w:eastAsiaTheme="minorEastAsia"/>
        </w:rPr>
        <w:t xml:space="preserve"> sin θ</w:t>
      </w:r>
    </w:p>
    <w:p w14:paraId="3F6D9485" w14:textId="77777777" w:rsidR="00AD23D6" w:rsidRDefault="00AD23D6" w:rsidP="00AD23D6">
      <w:pPr>
        <w:rPr>
          <w:rFonts w:eastAsiaTheme="minorEastAsia"/>
        </w:rPr>
        <w:sectPr w:rsidR="00AD23D6" w:rsidSect="00566E27">
          <w:type w:val="continuous"/>
          <w:pgSz w:w="11906" w:h="16838"/>
          <w:pgMar w:top="1440" w:right="1440" w:bottom="1440" w:left="1440" w:header="708" w:footer="708" w:gutter="0"/>
          <w:cols w:num="2" w:space="708"/>
          <w:docGrid w:linePitch="360"/>
        </w:sectPr>
      </w:pPr>
    </w:p>
    <w:p w14:paraId="5EE4ABC2" w14:textId="77777777" w:rsidR="00AD23D6" w:rsidRDefault="00AD23D6" w:rsidP="00AD23D6">
      <w:pPr>
        <w:rPr>
          <w:rFonts w:eastAsiaTheme="minorEastAsia"/>
        </w:rPr>
      </w:pPr>
    </w:p>
    <w:p w14:paraId="67A5D7ED" w14:textId="77777777" w:rsidR="00AD23D6" w:rsidRPr="00AD23D6" w:rsidRDefault="00AD23D6" w:rsidP="00AD23D6">
      <w:pPr>
        <w:rPr>
          <w:rFonts w:eastAsiaTheme="minorEastAsia"/>
        </w:rPr>
      </w:pPr>
      <w:r>
        <w:rPr>
          <w:rFonts w:eastAsiaTheme="minorEastAsia"/>
        </w:rPr>
        <w:t xml:space="preserve">15. </w:t>
      </w:r>
      <w:r w:rsidRPr="00AD23D6">
        <w:rPr>
          <w:rFonts w:eastAsiaTheme="minorEastAsia"/>
        </w:rPr>
        <w:t>Klein's construction can be used when</w:t>
      </w:r>
    </w:p>
    <w:p w14:paraId="149E9A90" w14:textId="77777777" w:rsidR="00AD23D6" w:rsidRDefault="00AD23D6" w:rsidP="00AD23D6">
      <w:pPr>
        <w:rPr>
          <w:rFonts w:eastAsiaTheme="minorEastAsia"/>
          <w:color w:val="FF0000"/>
        </w:rPr>
        <w:sectPr w:rsidR="00AD23D6" w:rsidSect="00566E27">
          <w:type w:val="continuous"/>
          <w:pgSz w:w="11906" w:h="16838"/>
          <w:pgMar w:top="1440" w:right="1440" w:bottom="1440" w:left="1440" w:header="708" w:footer="708" w:gutter="0"/>
          <w:cols w:space="708"/>
          <w:docGrid w:linePitch="360"/>
        </w:sectPr>
      </w:pPr>
    </w:p>
    <w:p w14:paraId="3556111E" w14:textId="77777777" w:rsidR="00AD23D6" w:rsidRPr="00AD23D6" w:rsidRDefault="00AD23D6" w:rsidP="00AD23D6">
      <w:pPr>
        <w:rPr>
          <w:rFonts w:eastAsiaTheme="minorEastAsia"/>
          <w:color w:val="FF0000"/>
        </w:rPr>
      </w:pPr>
      <w:r w:rsidRPr="00AD23D6">
        <w:rPr>
          <w:rFonts w:eastAsiaTheme="minorEastAsia"/>
          <w:color w:val="FF0000"/>
        </w:rPr>
        <w:t>A. Crank has a uniform angular velocity</w:t>
      </w:r>
    </w:p>
    <w:p w14:paraId="41DB8C68" w14:textId="77777777" w:rsidR="00AD23D6" w:rsidRPr="00AD23D6" w:rsidRDefault="00AD23D6" w:rsidP="00AD23D6">
      <w:pPr>
        <w:rPr>
          <w:rFonts w:eastAsiaTheme="minorEastAsia"/>
        </w:rPr>
      </w:pPr>
      <w:r w:rsidRPr="00AD23D6">
        <w:rPr>
          <w:rFonts w:eastAsiaTheme="minorEastAsia"/>
        </w:rPr>
        <w:t>B. Crank has non-uniform velocity</w:t>
      </w:r>
    </w:p>
    <w:p w14:paraId="6EE49B45" w14:textId="77777777" w:rsidR="00AD23D6" w:rsidRDefault="00AD23D6" w:rsidP="00AD23D6">
      <w:pPr>
        <w:rPr>
          <w:rFonts w:eastAsiaTheme="minorEastAsia"/>
        </w:rPr>
      </w:pPr>
    </w:p>
    <w:p w14:paraId="1EA649D3" w14:textId="3B816AA2" w:rsidR="00AD23D6" w:rsidRPr="00AD23D6" w:rsidRDefault="00AD23D6" w:rsidP="00AD23D6">
      <w:pPr>
        <w:rPr>
          <w:rFonts w:eastAsiaTheme="minorEastAsia"/>
        </w:rPr>
      </w:pPr>
      <w:r w:rsidRPr="00AD23D6">
        <w:rPr>
          <w:rFonts w:eastAsiaTheme="minorEastAsia"/>
        </w:rPr>
        <w:t>C. Crank has uniform angular acceleration</w:t>
      </w:r>
    </w:p>
    <w:p w14:paraId="1EB9EAD8" w14:textId="6C6AE789" w:rsidR="00AD23D6" w:rsidRPr="0016357F" w:rsidRDefault="00AD23D6" w:rsidP="00AD23D6">
      <w:r w:rsidRPr="00AD23D6">
        <w:rPr>
          <w:rFonts w:eastAsiaTheme="minorEastAsia"/>
        </w:rPr>
        <w:t>D. Crank has uniform angular velocity and angular acceleration</w:t>
      </w:r>
    </w:p>
    <w:p w14:paraId="239C3A9D" w14:textId="77777777" w:rsidR="00AD23D6" w:rsidRDefault="00AD23D6" w:rsidP="00AD23D6">
      <w:pPr>
        <w:rPr>
          <w:rFonts w:eastAsiaTheme="minorEastAsia"/>
        </w:rPr>
        <w:sectPr w:rsidR="00AD23D6" w:rsidSect="00566E27">
          <w:type w:val="continuous"/>
          <w:pgSz w:w="11906" w:h="16838"/>
          <w:pgMar w:top="1440" w:right="1440" w:bottom="1440" w:left="1440" w:header="708" w:footer="708" w:gutter="0"/>
          <w:cols w:num="2" w:space="708"/>
          <w:docGrid w:linePitch="360"/>
        </w:sectPr>
      </w:pPr>
    </w:p>
    <w:p w14:paraId="4B75FD91" w14:textId="2D869069" w:rsidR="00AD23D6" w:rsidRDefault="00AD23D6" w:rsidP="00AD23D6">
      <w:pPr>
        <w:rPr>
          <w:rFonts w:eastAsiaTheme="minorEastAsia"/>
        </w:rPr>
      </w:pPr>
    </w:p>
    <w:p w14:paraId="5A959982" w14:textId="77777777" w:rsidR="00AD23D6" w:rsidRPr="00AD23D6" w:rsidRDefault="00AD23D6" w:rsidP="00AD23D6">
      <w:pPr>
        <w:rPr>
          <w:rFonts w:eastAsiaTheme="minorEastAsia"/>
        </w:rPr>
      </w:pPr>
      <w:r>
        <w:rPr>
          <w:rFonts w:eastAsiaTheme="minorEastAsia"/>
        </w:rPr>
        <w:t xml:space="preserve">16. </w:t>
      </w:r>
      <w:r w:rsidRPr="00AD23D6">
        <w:rPr>
          <w:rFonts w:eastAsiaTheme="minorEastAsia"/>
        </w:rPr>
        <w:t>For the same lift and same angle of ascent, a smaller base circle will give</w:t>
      </w:r>
    </w:p>
    <w:p w14:paraId="53259EC6" w14:textId="77777777" w:rsidR="00AD23D6" w:rsidRDefault="00AD23D6" w:rsidP="00AD23D6">
      <w:pPr>
        <w:rPr>
          <w:rFonts w:eastAsiaTheme="minorEastAsia"/>
        </w:rPr>
        <w:sectPr w:rsidR="00AD23D6" w:rsidSect="00566E27">
          <w:type w:val="continuous"/>
          <w:pgSz w:w="11906" w:h="16838"/>
          <w:pgMar w:top="1440" w:right="1440" w:bottom="1440" w:left="1440" w:header="708" w:footer="708" w:gutter="0"/>
          <w:cols w:space="708"/>
          <w:docGrid w:linePitch="360"/>
        </w:sectPr>
      </w:pPr>
    </w:p>
    <w:p w14:paraId="13AFA983" w14:textId="77777777" w:rsidR="00AD23D6" w:rsidRPr="00AD23D6" w:rsidRDefault="00AD23D6" w:rsidP="00AD23D6">
      <w:pPr>
        <w:rPr>
          <w:rFonts w:eastAsiaTheme="minorEastAsia"/>
        </w:rPr>
      </w:pPr>
      <w:r w:rsidRPr="00AD23D6">
        <w:rPr>
          <w:rFonts w:eastAsiaTheme="minorEastAsia"/>
        </w:rPr>
        <w:t>A. A small value of pressure angle</w:t>
      </w:r>
    </w:p>
    <w:p w14:paraId="5506CD3F" w14:textId="77777777" w:rsidR="00AD23D6" w:rsidRPr="00AD23D6" w:rsidRDefault="00AD23D6" w:rsidP="00AD23D6">
      <w:pPr>
        <w:rPr>
          <w:rFonts w:eastAsiaTheme="minorEastAsia"/>
          <w:color w:val="FF0000"/>
        </w:rPr>
      </w:pPr>
      <w:r w:rsidRPr="00AD23D6">
        <w:rPr>
          <w:rFonts w:eastAsiaTheme="minorEastAsia"/>
          <w:color w:val="FF0000"/>
        </w:rPr>
        <w:t>B. A large value of pressure angle</w:t>
      </w:r>
    </w:p>
    <w:p w14:paraId="00FCCEBF" w14:textId="77777777" w:rsidR="00AD23D6" w:rsidRPr="00AD23D6" w:rsidRDefault="00AD23D6" w:rsidP="00AD23D6">
      <w:pPr>
        <w:rPr>
          <w:rFonts w:eastAsiaTheme="minorEastAsia"/>
        </w:rPr>
      </w:pPr>
      <w:r w:rsidRPr="00AD23D6">
        <w:rPr>
          <w:rFonts w:eastAsiaTheme="minorEastAsia"/>
        </w:rPr>
        <w:t>C. There is no such relation with pressure angle</w:t>
      </w:r>
    </w:p>
    <w:p w14:paraId="536668EA" w14:textId="7D94153A" w:rsidR="00AD23D6" w:rsidRDefault="00AD23D6" w:rsidP="00AD23D6">
      <w:pPr>
        <w:rPr>
          <w:rFonts w:eastAsiaTheme="minorEastAsia"/>
        </w:rPr>
      </w:pPr>
      <w:r w:rsidRPr="00AD23D6">
        <w:rPr>
          <w:rFonts w:eastAsiaTheme="minorEastAsia"/>
        </w:rPr>
        <w:t>D. Something else</w:t>
      </w:r>
    </w:p>
    <w:p w14:paraId="654903BE" w14:textId="77777777" w:rsidR="00AD23D6" w:rsidRDefault="00AD23D6" w:rsidP="00AD23D6">
      <w:pPr>
        <w:rPr>
          <w:rFonts w:eastAsiaTheme="minorEastAsia"/>
        </w:rPr>
        <w:sectPr w:rsidR="00AD23D6" w:rsidSect="00566E27">
          <w:type w:val="continuous"/>
          <w:pgSz w:w="11906" w:h="16838"/>
          <w:pgMar w:top="1440" w:right="1440" w:bottom="1440" w:left="1440" w:header="708" w:footer="708" w:gutter="0"/>
          <w:cols w:num="2" w:space="708"/>
          <w:docGrid w:linePitch="360"/>
        </w:sectPr>
      </w:pPr>
    </w:p>
    <w:p w14:paraId="43267794" w14:textId="77777777" w:rsidR="00AD23D6" w:rsidRDefault="00AD23D6" w:rsidP="00AD23D6">
      <w:pPr>
        <w:rPr>
          <w:rFonts w:eastAsiaTheme="minorEastAsia"/>
        </w:rPr>
      </w:pPr>
    </w:p>
    <w:p w14:paraId="55F76107" w14:textId="77777777" w:rsidR="00AD23D6" w:rsidRPr="00AD23D6" w:rsidRDefault="00AD23D6" w:rsidP="00AD23D6">
      <w:pPr>
        <w:rPr>
          <w:rFonts w:eastAsiaTheme="minorEastAsia"/>
        </w:rPr>
      </w:pPr>
      <w:r>
        <w:rPr>
          <w:rFonts w:eastAsiaTheme="minorEastAsia"/>
        </w:rPr>
        <w:t xml:space="preserve">17. </w:t>
      </w:r>
      <w:r w:rsidRPr="00AD23D6">
        <w:rPr>
          <w:rFonts w:eastAsiaTheme="minorEastAsia"/>
        </w:rPr>
        <w:t>Klein's construction gives a graphic construction for</w:t>
      </w:r>
    </w:p>
    <w:p w14:paraId="3D218CDB" w14:textId="77777777" w:rsidR="00AD23D6" w:rsidRDefault="00AD23D6" w:rsidP="00AD23D6">
      <w:pPr>
        <w:rPr>
          <w:rFonts w:eastAsiaTheme="minorEastAsia"/>
        </w:rPr>
        <w:sectPr w:rsidR="00AD23D6" w:rsidSect="00566E27">
          <w:type w:val="continuous"/>
          <w:pgSz w:w="11906" w:h="16838"/>
          <w:pgMar w:top="1440" w:right="1440" w:bottom="1440" w:left="1440" w:header="708" w:footer="708" w:gutter="0"/>
          <w:cols w:space="708"/>
          <w:docGrid w:linePitch="360"/>
        </w:sectPr>
      </w:pPr>
    </w:p>
    <w:p w14:paraId="158C6C5F" w14:textId="77777777" w:rsidR="00AD23D6" w:rsidRPr="00AD23D6" w:rsidRDefault="00AD23D6" w:rsidP="00AD23D6">
      <w:pPr>
        <w:rPr>
          <w:rFonts w:eastAsiaTheme="minorEastAsia"/>
        </w:rPr>
      </w:pPr>
      <w:r w:rsidRPr="00AD23D6">
        <w:rPr>
          <w:rFonts w:eastAsiaTheme="minorEastAsia"/>
        </w:rPr>
        <w:t>A. Slider-crank mechanism</w:t>
      </w:r>
    </w:p>
    <w:p w14:paraId="472641CB" w14:textId="77777777" w:rsidR="00AD23D6" w:rsidRPr="00AD23D6" w:rsidRDefault="00AD23D6" w:rsidP="00AD23D6">
      <w:pPr>
        <w:rPr>
          <w:rFonts w:eastAsiaTheme="minorEastAsia"/>
          <w:color w:val="FF0000"/>
        </w:rPr>
      </w:pPr>
      <w:r w:rsidRPr="00AD23D6">
        <w:rPr>
          <w:rFonts w:eastAsiaTheme="minorEastAsia"/>
          <w:color w:val="FF0000"/>
        </w:rPr>
        <w:t>B. Velocity polygon</w:t>
      </w:r>
    </w:p>
    <w:p w14:paraId="21B6D4F3" w14:textId="77777777" w:rsidR="00AD23D6" w:rsidRPr="00AD23D6" w:rsidRDefault="00AD23D6" w:rsidP="00AD23D6">
      <w:pPr>
        <w:rPr>
          <w:rFonts w:eastAsiaTheme="minorEastAsia"/>
        </w:rPr>
      </w:pPr>
      <w:r w:rsidRPr="00AD23D6">
        <w:rPr>
          <w:rFonts w:eastAsiaTheme="minorEastAsia"/>
        </w:rPr>
        <w:t>C. Acceleration polygon</w:t>
      </w:r>
    </w:p>
    <w:p w14:paraId="1299DE9D" w14:textId="7E143DB3" w:rsidR="00AD23D6" w:rsidRDefault="00AD23D6" w:rsidP="00AD23D6">
      <w:pPr>
        <w:rPr>
          <w:rFonts w:eastAsiaTheme="minorEastAsia"/>
        </w:rPr>
      </w:pPr>
      <w:r w:rsidRPr="00AD23D6">
        <w:rPr>
          <w:rFonts w:eastAsiaTheme="minorEastAsia"/>
        </w:rPr>
        <w:t>D. Four bar chain mechanism</w:t>
      </w:r>
    </w:p>
    <w:p w14:paraId="4B257890" w14:textId="77777777" w:rsidR="00AD23D6" w:rsidRDefault="00AD23D6" w:rsidP="00AD23D6">
      <w:pPr>
        <w:rPr>
          <w:rFonts w:eastAsiaTheme="minorEastAsia"/>
        </w:rPr>
        <w:sectPr w:rsidR="00AD23D6" w:rsidSect="00566E27">
          <w:type w:val="continuous"/>
          <w:pgSz w:w="11906" w:h="16838"/>
          <w:pgMar w:top="1440" w:right="1440" w:bottom="1440" w:left="1440" w:header="708" w:footer="708" w:gutter="0"/>
          <w:cols w:num="2" w:space="708"/>
          <w:docGrid w:linePitch="360"/>
        </w:sectPr>
      </w:pPr>
    </w:p>
    <w:p w14:paraId="5125D3B3" w14:textId="77777777" w:rsidR="00AD23D6" w:rsidRDefault="00AD23D6" w:rsidP="00AD23D6">
      <w:pPr>
        <w:rPr>
          <w:rFonts w:eastAsiaTheme="minorEastAsia"/>
        </w:rPr>
      </w:pPr>
    </w:p>
    <w:p w14:paraId="32A6E6CD" w14:textId="77777777" w:rsidR="00AD23D6" w:rsidRPr="00AD23D6" w:rsidRDefault="00AD23D6" w:rsidP="00AD23D6">
      <w:pPr>
        <w:rPr>
          <w:rFonts w:eastAsiaTheme="minorEastAsia"/>
        </w:rPr>
      </w:pPr>
      <w:r>
        <w:rPr>
          <w:rFonts w:eastAsiaTheme="minorEastAsia"/>
        </w:rPr>
        <w:t xml:space="preserve">18. </w:t>
      </w:r>
      <w:r w:rsidRPr="00AD23D6">
        <w:rPr>
          <w:rFonts w:eastAsiaTheme="minorEastAsia"/>
        </w:rPr>
        <w:t>For simple harmonic motion of the of follower, a cosine curve represents</w:t>
      </w:r>
    </w:p>
    <w:p w14:paraId="778EFF54" w14:textId="77777777" w:rsidR="00AD23D6" w:rsidRDefault="00AD23D6" w:rsidP="00AD23D6">
      <w:pPr>
        <w:rPr>
          <w:rFonts w:eastAsiaTheme="minorEastAsia"/>
        </w:rPr>
        <w:sectPr w:rsidR="00AD23D6" w:rsidSect="00566E27">
          <w:type w:val="continuous"/>
          <w:pgSz w:w="11906" w:h="16838"/>
          <w:pgMar w:top="1440" w:right="1440" w:bottom="1440" w:left="1440" w:header="708" w:footer="708" w:gutter="0"/>
          <w:cols w:space="708"/>
          <w:docGrid w:linePitch="360"/>
        </w:sectPr>
      </w:pPr>
    </w:p>
    <w:p w14:paraId="47F114B3" w14:textId="77777777" w:rsidR="00AD23D6" w:rsidRPr="00AD23D6" w:rsidRDefault="00AD23D6" w:rsidP="00AD23D6">
      <w:pPr>
        <w:rPr>
          <w:rFonts w:eastAsiaTheme="minorEastAsia"/>
        </w:rPr>
      </w:pPr>
      <w:r w:rsidRPr="00AD23D6">
        <w:rPr>
          <w:rFonts w:eastAsiaTheme="minorEastAsia"/>
        </w:rPr>
        <w:t>A. Displacement diagram</w:t>
      </w:r>
    </w:p>
    <w:p w14:paraId="7BC71C91" w14:textId="77777777" w:rsidR="00AD23D6" w:rsidRPr="00AD23D6" w:rsidRDefault="00AD23D6" w:rsidP="00AD23D6">
      <w:pPr>
        <w:rPr>
          <w:rFonts w:eastAsiaTheme="minorEastAsia"/>
        </w:rPr>
      </w:pPr>
      <w:r w:rsidRPr="00AD23D6">
        <w:rPr>
          <w:rFonts w:eastAsiaTheme="minorEastAsia"/>
        </w:rPr>
        <w:t>B. Velocity diagram</w:t>
      </w:r>
    </w:p>
    <w:p w14:paraId="209FEF1F" w14:textId="77777777" w:rsidR="00AD23D6" w:rsidRPr="00AD23D6" w:rsidRDefault="00AD23D6" w:rsidP="00AD23D6">
      <w:pPr>
        <w:rPr>
          <w:rFonts w:eastAsiaTheme="minorEastAsia"/>
          <w:color w:val="FF0000"/>
        </w:rPr>
      </w:pPr>
      <w:r w:rsidRPr="00AD23D6">
        <w:rPr>
          <w:rFonts w:eastAsiaTheme="minorEastAsia"/>
          <w:color w:val="FF0000"/>
        </w:rPr>
        <w:t>C. Acceleration diagram</w:t>
      </w:r>
    </w:p>
    <w:p w14:paraId="6F98BACA" w14:textId="32A54943" w:rsidR="00AD23D6" w:rsidRPr="00AD23D6" w:rsidRDefault="00AD23D6" w:rsidP="00AD23D6">
      <w:pPr>
        <w:rPr>
          <w:rFonts w:eastAsiaTheme="minorEastAsia"/>
        </w:rPr>
      </w:pPr>
      <w:r w:rsidRPr="00AD23D6">
        <w:rPr>
          <w:rFonts w:eastAsiaTheme="minorEastAsia"/>
        </w:rPr>
        <w:t xml:space="preserve">D. </w:t>
      </w:r>
      <w:proofErr w:type="gramStart"/>
      <w:r w:rsidRPr="00AD23D6">
        <w:rPr>
          <w:rFonts w:eastAsiaTheme="minorEastAsia"/>
        </w:rPr>
        <w:t>All of</w:t>
      </w:r>
      <w:proofErr w:type="gramEnd"/>
      <w:r w:rsidRPr="00AD23D6">
        <w:rPr>
          <w:rFonts w:eastAsiaTheme="minorEastAsia"/>
        </w:rPr>
        <w:t xml:space="preserve"> the above</w:t>
      </w:r>
    </w:p>
    <w:p w14:paraId="43E6439C" w14:textId="77777777" w:rsidR="00AD23D6" w:rsidRDefault="00AD23D6">
      <w:pPr>
        <w:sectPr w:rsidR="00AD23D6" w:rsidSect="00566E27">
          <w:type w:val="continuous"/>
          <w:pgSz w:w="11906" w:h="16838"/>
          <w:pgMar w:top="1440" w:right="1440" w:bottom="1440" w:left="1440" w:header="708" w:footer="708" w:gutter="0"/>
          <w:cols w:num="2" w:space="708"/>
          <w:docGrid w:linePitch="360"/>
        </w:sectPr>
      </w:pPr>
    </w:p>
    <w:p w14:paraId="2C4576C8" w14:textId="77777777" w:rsidR="00AD23D6" w:rsidRDefault="00AD23D6"/>
    <w:p w14:paraId="2B787566" w14:textId="77777777" w:rsidR="00AD23D6" w:rsidRDefault="00AD23D6" w:rsidP="00AD23D6">
      <w:r>
        <w:t>19. A cam mechanism imparts following motion</w:t>
      </w:r>
    </w:p>
    <w:p w14:paraId="7D6489BB" w14:textId="77777777" w:rsidR="00AD23D6" w:rsidRDefault="00AD23D6" w:rsidP="00AD23D6">
      <w:pPr>
        <w:sectPr w:rsidR="00AD23D6" w:rsidSect="00566E27">
          <w:type w:val="continuous"/>
          <w:pgSz w:w="11906" w:h="16838"/>
          <w:pgMar w:top="1440" w:right="1440" w:bottom="1440" w:left="1440" w:header="708" w:footer="708" w:gutter="0"/>
          <w:cols w:space="708"/>
          <w:docGrid w:linePitch="360"/>
        </w:sectPr>
      </w:pPr>
    </w:p>
    <w:p w14:paraId="2BC6F43D" w14:textId="77777777" w:rsidR="00AD23D6" w:rsidRDefault="00AD23D6" w:rsidP="00AD23D6">
      <w:r>
        <w:t>A. Rotating</w:t>
      </w:r>
    </w:p>
    <w:p w14:paraId="0A947FC3" w14:textId="77777777" w:rsidR="00AD23D6" w:rsidRDefault="00AD23D6" w:rsidP="00AD23D6">
      <w:r>
        <w:t>B. Oscillating</w:t>
      </w:r>
    </w:p>
    <w:p w14:paraId="7DF606C5" w14:textId="77777777" w:rsidR="00AD23D6" w:rsidRDefault="00AD23D6" w:rsidP="00AD23D6">
      <w:r>
        <w:t>C. Reciprocating</w:t>
      </w:r>
    </w:p>
    <w:p w14:paraId="22CE2FC8" w14:textId="626EB6D7" w:rsidR="00AD23D6" w:rsidRPr="00AD23D6" w:rsidRDefault="00AD23D6" w:rsidP="00AD23D6">
      <w:pPr>
        <w:rPr>
          <w:color w:val="FF0000"/>
        </w:rPr>
      </w:pPr>
      <w:r w:rsidRPr="00AD23D6">
        <w:rPr>
          <w:color w:val="FF0000"/>
        </w:rPr>
        <w:t xml:space="preserve">D. </w:t>
      </w:r>
      <w:proofErr w:type="gramStart"/>
      <w:r w:rsidRPr="00AD23D6">
        <w:rPr>
          <w:color w:val="FF0000"/>
        </w:rPr>
        <w:t>All of</w:t>
      </w:r>
      <w:proofErr w:type="gramEnd"/>
      <w:r w:rsidRPr="00AD23D6">
        <w:rPr>
          <w:color w:val="FF0000"/>
        </w:rPr>
        <w:t xml:space="preserve"> the above</w:t>
      </w:r>
    </w:p>
    <w:p w14:paraId="1504C645" w14:textId="77777777" w:rsidR="00AD23D6" w:rsidRDefault="00AD23D6" w:rsidP="00AD23D6">
      <w:pPr>
        <w:sectPr w:rsidR="00AD23D6" w:rsidSect="00566E27">
          <w:type w:val="continuous"/>
          <w:pgSz w:w="11906" w:h="16838"/>
          <w:pgMar w:top="1440" w:right="1440" w:bottom="1440" w:left="1440" w:header="708" w:footer="708" w:gutter="0"/>
          <w:cols w:num="2" w:space="708"/>
          <w:docGrid w:linePitch="360"/>
        </w:sectPr>
      </w:pPr>
    </w:p>
    <w:p w14:paraId="7BBA1910" w14:textId="77777777" w:rsidR="00AD23D6" w:rsidRDefault="00AD23D6" w:rsidP="00AD23D6"/>
    <w:p w14:paraId="45C24721" w14:textId="35EC367E" w:rsidR="00AD23D6" w:rsidRDefault="00AD23D6" w:rsidP="00AD23D6">
      <w:r>
        <w:t>20. Which of the following mechanism is obtained from lower pair?</w:t>
      </w:r>
    </w:p>
    <w:p w14:paraId="7336F7F1" w14:textId="77777777" w:rsidR="00AD23D6" w:rsidRDefault="00AD23D6" w:rsidP="00AD23D6">
      <w:pPr>
        <w:sectPr w:rsidR="00AD23D6" w:rsidSect="00566E27">
          <w:type w:val="continuous"/>
          <w:pgSz w:w="11906" w:h="16838"/>
          <w:pgMar w:top="1440" w:right="1440" w:bottom="1440" w:left="1440" w:header="708" w:footer="708" w:gutter="0"/>
          <w:cols w:space="708"/>
          <w:docGrid w:linePitch="360"/>
        </w:sectPr>
      </w:pPr>
    </w:p>
    <w:p w14:paraId="492F9853" w14:textId="77777777" w:rsidR="00AD23D6" w:rsidRDefault="00AD23D6" w:rsidP="00AD23D6">
      <w:r>
        <w:t>A. Gyroscope</w:t>
      </w:r>
    </w:p>
    <w:p w14:paraId="1143817A" w14:textId="77777777" w:rsidR="00AD23D6" w:rsidRDefault="00AD23D6" w:rsidP="00AD23D6">
      <w:r>
        <w:t>B. Pantograph</w:t>
      </w:r>
    </w:p>
    <w:p w14:paraId="65CAE5E8" w14:textId="77777777" w:rsidR="00AD23D6" w:rsidRDefault="00AD23D6" w:rsidP="00AD23D6">
      <w:r>
        <w:lastRenderedPageBreak/>
        <w:t>C. Valve and valve gears</w:t>
      </w:r>
    </w:p>
    <w:p w14:paraId="1ED2BF34" w14:textId="77777777" w:rsidR="00AD23D6" w:rsidRDefault="00AD23D6" w:rsidP="00AD23D6">
      <w:pPr>
        <w:rPr>
          <w:color w:val="FF0000"/>
        </w:rPr>
        <w:sectPr w:rsidR="00AD23D6" w:rsidSect="00566E27">
          <w:type w:val="continuous"/>
          <w:pgSz w:w="11906" w:h="16838"/>
          <w:pgMar w:top="1440" w:right="1440" w:bottom="1440" w:left="1440" w:header="708" w:footer="708" w:gutter="0"/>
          <w:cols w:num="2" w:space="708"/>
          <w:docGrid w:linePitch="360"/>
        </w:sectPr>
      </w:pPr>
      <w:r w:rsidRPr="00AD23D6">
        <w:rPr>
          <w:color w:val="FF0000"/>
        </w:rPr>
        <w:t xml:space="preserve">D. </w:t>
      </w:r>
      <w:proofErr w:type="gramStart"/>
      <w:r w:rsidRPr="00AD23D6">
        <w:rPr>
          <w:color w:val="FF0000"/>
        </w:rPr>
        <w:t>All of</w:t>
      </w:r>
      <w:proofErr w:type="gramEnd"/>
      <w:r w:rsidRPr="00AD23D6">
        <w:rPr>
          <w:color w:val="FF0000"/>
        </w:rPr>
        <w:t xml:space="preserve"> the above</w:t>
      </w:r>
    </w:p>
    <w:p w14:paraId="69EBD3BB" w14:textId="41F34F46" w:rsidR="00AD23D6" w:rsidRDefault="00AD23D6" w:rsidP="00AD23D6">
      <w:r w:rsidRPr="00AD23D6">
        <w:rPr>
          <w:color w:val="FF0000"/>
        </w:rPr>
        <w:br/>
      </w:r>
    </w:p>
    <w:p w14:paraId="528D8C8E" w14:textId="77777777" w:rsidR="00AD23D6" w:rsidRDefault="00AD23D6" w:rsidP="00AD23D6">
      <w:r>
        <w:t>21. Ackermann steering gear consists of</w:t>
      </w:r>
    </w:p>
    <w:p w14:paraId="2048B63F" w14:textId="77777777" w:rsidR="00AD23D6" w:rsidRDefault="00AD23D6" w:rsidP="00AD23D6">
      <w:pPr>
        <w:sectPr w:rsidR="00AD23D6" w:rsidSect="00566E27">
          <w:type w:val="continuous"/>
          <w:pgSz w:w="11906" w:h="16838"/>
          <w:pgMar w:top="1440" w:right="1440" w:bottom="1440" w:left="1440" w:header="708" w:footer="708" w:gutter="0"/>
          <w:cols w:space="708"/>
          <w:docGrid w:linePitch="360"/>
        </w:sectPr>
      </w:pPr>
    </w:p>
    <w:p w14:paraId="09AF56BC" w14:textId="77777777" w:rsidR="00AD23D6" w:rsidRDefault="00AD23D6" w:rsidP="00AD23D6">
      <w:r>
        <w:t>A. Sliding pairs</w:t>
      </w:r>
    </w:p>
    <w:p w14:paraId="269F0FB0" w14:textId="77777777" w:rsidR="00AD23D6" w:rsidRPr="00AD23D6" w:rsidRDefault="00AD23D6" w:rsidP="00AD23D6">
      <w:pPr>
        <w:rPr>
          <w:color w:val="FF0000"/>
        </w:rPr>
      </w:pPr>
      <w:r w:rsidRPr="00AD23D6">
        <w:rPr>
          <w:color w:val="FF0000"/>
        </w:rPr>
        <w:t>B. Turning pairs</w:t>
      </w:r>
    </w:p>
    <w:p w14:paraId="3F299EEA" w14:textId="77777777" w:rsidR="00AD23D6" w:rsidRDefault="00AD23D6" w:rsidP="00AD23D6">
      <w:r>
        <w:t>C. Rolling pairs</w:t>
      </w:r>
    </w:p>
    <w:p w14:paraId="423CBD3B" w14:textId="3AC257E4" w:rsidR="00AD23D6" w:rsidRDefault="00AD23D6" w:rsidP="00AD23D6">
      <w:r>
        <w:t>D. Higher pairs</w:t>
      </w:r>
    </w:p>
    <w:p w14:paraId="208448E2" w14:textId="77777777" w:rsidR="00AD23D6" w:rsidRDefault="00AD23D6" w:rsidP="00AD23D6">
      <w:pPr>
        <w:sectPr w:rsidR="00AD23D6" w:rsidSect="00566E27">
          <w:type w:val="continuous"/>
          <w:pgSz w:w="11906" w:h="16838"/>
          <w:pgMar w:top="1440" w:right="1440" w:bottom="1440" w:left="1440" w:header="708" w:footer="708" w:gutter="0"/>
          <w:cols w:num="2" w:space="708"/>
          <w:docGrid w:linePitch="360"/>
        </w:sectPr>
      </w:pPr>
    </w:p>
    <w:p w14:paraId="7AD81DF9" w14:textId="77777777" w:rsidR="00AD23D6" w:rsidRDefault="00AD23D6" w:rsidP="00AD23D6"/>
    <w:p w14:paraId="62746225" w14:textId="77777777" w:rsidR="00AD23D6" w:rsidRDefault="00AD23D6" w:rsidP="00AD23D6">
      <w:r>
        <w:t>22. Davis steering gear consists of</w:t>
      </w:r>
    </w:p>
    <w:p w14:paraId="04C11372" w14:textId="77777777" w:rsidR="00AD23D6" w:rsidRDefault="00AD23D6" w:rsidP="00AD23D6">
      <w:pPr>
        <w:rPr>
          <w:color w:val="FF0000"/>
        </w:rPr>
        <w:sectPr w:rsidR="00AD23D6" w:rsidSect="00566E27">
          <w:type w:val="continuous"/>
          <w:pgSz w:w="11906" w:h="16838"/>
          <w:pgMar w:top="1440" w:right="1440" w:bottom="1440" w:left="1440" w:header="708" w:footer="708" w:gutter="0"/>
          <w:cols w:space="708"/>
          <w:docGrid w:linePitch="360"/>
        </w:sectPr>
      </w:pPr>
    </w:p>
    <w:p w14:paraId="069046AA" w14:textId="77777777" w:rsidR="00AD23D6" w:rsidRPr="00AD23D6" w:rsidRDefault="00AD23D6" w:rsidP="00AD23D6">
      <w:pPr>
        <w:rPr>
          <w:color w:val="FF0000"/>
        </w:rPr>
      </w:pPr>
      <w:r w:rsidRPr="00AD23D6">
        <w:rPr>
          <w:color w:val="FF0000"/>
        </w:rPr>
        <w:t>A. Sliding pairs</w:t>
      </w:r>
    </w:p>
    <w:p w14:paraId="67F3A57F" w14:textId="77777777" w:rsidR="00AD23D6" w:rsidRDefault="00AD23D6" w:rsidP="00AD23D6">
      <w:r>
        <w:t>B. Turning pairs</w:t>
      </w:r>
    </w:p>
    <w:p w14:paraId="0920ECC1" w14:textId="77777777" w:rsidR="00AD23D6" w:rsidRDefault="00AD23D6" w:rsidP="00AD23D6">
      <w:r>
        <w:t>C. Rolling pairs</w:t>
      </w:r>
    </w:p>
    <w:p w14:paraId="7E13AF36" w14:textId="77777777" w:rsidR="00AD23D6" w:rsidRDefault="00AD23D6" w:rsidP="00AD23D6">
      <w:pPr>
        <w:sectPr w:rsidR="00AD23D6" w:rsidSect="00566E27">
          <w:type w:val="continuous"/>
          <w:pgSz w:w="11906" w:h="16838"/>
          <w:pgMar w:top="1440" w:right="1440" w:bottom="1440" w:left="1440" w:header="708" w:footer="708" w:gutter="0"/>
          <w:cols w:num="2" w:space="708"/>
          <w:docGrid w:linePitch="360"/>
        </w:sectPr>
      </w:pPr>
      <w:r>
        <w:t>D. Higher pairs</w:t>
      </w:r>
    </w:p>
    <w:p w14:paraId="162EB3B2" w14:textId="4F276601" w:rsidR="00AD23D6" w:rsidRDefault="00AD23D6" w:rsidP="00AD23D6"/>
    <w:p w14:paraId="2E9CA836" w14:textId="77777777" w:rsidR="00F54A4A" w:rsidRDefault="00AD23D6" w:rsidP="00F54A4A">
      <w:r>
        <w:t xml:space="preserve">23. </w:t>
      </w:r>
      <w:r w:rsidR="00F54A4A">
        <w:t>The axis of precession is __________ to the plane in which the axis of spin is going to rotate.</w:t>
      </w:r>
    </w:p>
    <w:p w14:paraId="65362D0D" w14:textId="77777777" w:rsidR="00F54A4A" w:rsidRDefault="00F54A4A" w:rsidP="00F54A4A">
      <w:pPr>
        <w:sectPr w:rsidR="00F54A4A" w:rsidSect="00566E27">
          <w:type w:val="continuous"/>
          <w:pgSz w:w="11906" w:h="16838"/>
          <w:pgMar w:top="1440" w:right="1440" w:bottom="1440" w:left="1440" w:header="708" w:footer="708" w:gutter="0"/>
          <w:cols w:space="708"/>
          <w:docGrid w:linePitch="360"/>
        </w:sectPr>
      </w:pPr>
    </w:p>
    <w:p w14:paraId="5549240C" w14:textId="77777777" w:rsidR="00F54A4A" w:rsidRDefault="00F54A4A" w:rsidP="00F54A4A">
      <w:r>
        <w:t>A. Parallel</w:t>
      </w:r>
    </w:p>
    <w:p w14:paraId="71F8B3FA" w14:textId="77777777" w:rsidR="00F54A4A" w:rsidRPr="00F54A4A" w:rsidRDefault="00F54A4A" w:rsidP="00F54A4A">
      <w:pPr>
        <w:rPr>
          <w:color w:val="FF0000"/>
        </w:rPr>
      </w:pPr>
      <w:r w:rsidRPr="00F54A4A">
        <w:rPr>
          <w:color w:val="FF0000"/>
        </w:rPr>
        <w:t>B. Perpendicular</w:t>
      </w:r>
    </w:p>
    <w:p w14:paraId="6D1D72EE" w14:textId="77777777" w:rsidR="00F54A4A" w:rsidRDefault="00F54A4A" w:rsidP="00F54A4A">
      <w:r>
        <w:t>C. Both A and B</w:t>
      </w:r>
    </w:p>
    <w:p w14:paraId="55CB18BA" w14:textId="1DCF1112" w:rsidR="00AD23D6" w:rsidRDefault="00F54A4A" w:rsidP="00F54A4A">
      <w:r>
        <w:t>D. None of these</w:t>
      </w:r>
    </w:p>
    <w:p w14:paraId="6A6B49D3" w14:textId="77777777" w:rsidR="00F54A4A" w:rsidRDefault="00F54A4A" w:rsidP="00F54A4A">
      <w:pPr>
        <w:sectPr w:rsidR="00F54A4A" w:rsidSect="00566E27">
          <w:type w:val="continuous"/>
          <w:pgSz w:w="11906" w:h="16838"/>
          <w:pgMar w:top="1440" w:right="1440" w:bottom="1440" w:left="1440" w:header="708" w:footer="708" w:gutter="0"/>
          <w:cols w:num="2" w:space="708"/>
          <w:docGrid w:linePitch="360"/>
        </w:sectPr>
      </w:pPr>
    </w:p>
    <w:p w14:paraId="2F524D78" w14:textId="77777777" w:rsidR="00F54A4A" w:rsidRDefault="00F54A4A" w:rsidP="00F54A4A"/>
    <w:p w14:paraId="44E41766" w14:textId="77777777" w:rsidR="00F54A4A" w:rsidRDefault="00F54A4A" w:rsidP="00F54A4A">
      <w:r>
        <w:t>24. If the pressure angle is __________, a reciprocating follower will jam in its bearings.</w:t>
      </w:r>
    </w:p>
    <w:p w14:paraId="30FC1864" w14:textId="77777777" w:rsidR="00F54A4A" w:rsidRDefault="00F54A4A" w:rsidP="00F54A4A">
      <w:pPr>
        <w:sectPr w:rsidR="00F54A4A" w:rsidSect="00566E27">
          <w:type w:val="continuous"/>
          <w:pgSz w:w="11906" w:h="16838"/>
          <w:pgMar w:top="1440" w:right="1440" w:bottom="1440" w:left="1440" w:header="708" w:footer="708" w:gutter="0"/>
          <w:cols w:space="708"/>
          <w:docGrid w:linePitch="360"/>
        </w:sectPr>
      </w:pPr>
    </w:p>
    <w:p w14:paraId="7D628B74" w14:textId="77777777" w:rsidR="00F54A4A" w:rsidRDefault="00F54A4A" w:rsidP="00F54A4A">
      <w:r>
        <w:t>A. Small</w:t>
      </w:r>
    </w:p>
    <w:p w14:paraId="303E4C47" w14:textId="77777777" w:rsidR="00F54A4A" w:rsidRDefault="00F54A4A" w:rsidP="00F54A4A">
      <w:r>
        <w:t>B. Too small</w:t>
      </w:r>
    </w:p>
    <w:p w14:paraId="610116EF" w14:textId="77777777" w:rsidR="00F54A4A" w:rsidRDefault="00F54A4A" w:rsidP="00F54A4A">
      <w:r>
        <w:t>C. Large</w:t>
      </w:r>
    </w:p>
    <w:p w14:paraId="671881FA" w14:textId="01D9B22F" w:rsidR="00F54A4A" w:rsidRPr="00F54A4A" w:rsidRDefault="00F54A4A" w:rsidP="00F54A4A">
      <w:pPr>
        <w:rPr>
          <w:color w:val="FF0000"/>
        </w:rPr>
      </w:pPr>
      <w:r w:rsidRPr="00F54A4A">
        <w:rPr>
          <w:color w:val="FF0000"/>
        </w:rPr>
        <w:t>D. Too large</w:t>
      </w:r>
    </w:p>
    <w:p w14:paraId="52408E04" w14:textId="77777777" w:rsidR="00F54A4A" w:rsidRDefault="00F54A4A" w:rsidP="00F54A4A">
      <w:pPr>
        <w:sectPr w:rsidR="00F54A4A" w:rsidSect="00566E27">
          <w:type w:val="continuous"/>
          <w:pgSz w:w="11906" w:h="16838"/>
          <w:pgMar w:top="1440" w:right="1440" w:bottom="1440" w:left="1440" w:header="708" w:footer="708" w:gutter="0"/>
          <w:cols w:num="2" w:space="708"/>
          <w:docGrid w:linePitch="360"/>
        </w:sectPr>
      </w:pPr>
    </w:p>
    <w:p w14:paraId="6A8088DD" w14:textId="77777777" w:rsidR="00F54A4A" w:rsidRDefault="00F54A4A" w:rsidP="00F54A4A"/>
    <w:p w14:paraId="525A0BB9" w14:textId="77777777" w:rsidR="00F54A4A" w:rsidRDefault="00F54A4A" w:rsidP="00F54A4A">
      <w:r>
        <w:t xml:space="preserve">25. The Coriolis component of acceleration is </w:t>
      </w:r>
      <w:proofErr w:type="gramStart"/>
      <w:r>
        <w:t>taken into account</w:t>
      </w:r>
      <w:proofErr w:type="gramEnd"/>
      <w:r>
        <w:t xml:space="preserve"> for</w:t>
      </w:r>
    </w:p>
    <w:p w14:paraId="1195198E" w14:textId="77777777" w:rsidR="00F54A4A" w:rsidRDefault="00F54A4A" w:rsidP="00F54A4A">
      <w:pPr>
        <w:sectPr w:rsidR="00F54A4A" w:rsidSect="00566E27">
          <w:type w:val="continuous"/>
          <w:pgSz w:w="11906" w:h="16838"/>
          <w:pgMar w:top="1440" w:right="1440" w:bottom="1440" w:left="1440" w:header="708" w:footer="708" w:gutter="0"/>
          <w:cols w:space="708"/>
          <w:docGrid w:linePitch="360"/>
        </w:sectPr>
      </w:pPr>
    </w:p>
    <w:p w14:paraId="107DA547" w14:textId="77777777" w:rsidR="00F54A4A" w:rsidRDefault="00F54A4A" w:rsidP="00F54A4A">
      <w:r>
        <w:t>A. Slider crank mechanism</w:t>
      </w:r>
    </w:p>
    <w:p w14:paraId="3F3A3EFA" w14:textId="77777777" w:rsidR="00F54A4A" w:rsidRDefault="00F54A4A" w:rsidP="00F54A4A">
      <w:r>
        <w:t>B. Four bar chain mechanism</w:t>
      </w:r>
    </w:p>
    <w:p w14:paraId="388EE0C7" w14:textId="77777777" w:rsidR="00F54A4A" w:rsidRPr="00F54A4A" w:rsidRDefault="00F54A4A" w:rsidP="00F54A4A">
      <w:pPr>
        <w:rPr>
          <w:color w:val="FF0000"/>
        </w:rPr>
      </w:pPr>
      <w:r w:rsidRPr="00F54A4A">
        <w:rPr>
          <w:color w:val="FF0000"/>
        </w:rPr>
        <w:t>C. Quick return motion mechanism</w:t>
      </w:r>
    </w:p>
    <w:p w14:paraId="200217DB" w14:textId="77777777" w:rsidR="00F54A4A" w:rsidRDefault="00F54A4A" w:rsidP="00F54A4A">
      <w:pPr>
        <w:sectPr w:rsidR="00F54A4A" w:rsidSect="00566E27">
          <w:type w:val="continuous"/>
          <w:pgSz w:w="11906" w:h="16838"/>
          <w:pgMar w:top="1440" w:right="1440" w:bottom="1440" w:left="1440" w:header="708" w:footer="708" w:gutter="0"/>
          <w:cols w:num="2" w:space="708"/>
          <w:docGrid w:linePitch="360"/>
        </w:sectPr>
      </w:pPr>
      <w:r>
        <w:t>D. All of these</w:t>
      </w:r>
    </w:p>
    <w:p w14:paraId="4E457F7B" w14:textId="5C51F19B" w:rsidR="00F54A4A" w:rsidRDefault="00F54A4A" w:rsidP="00F54A4A"/>
    <w:p w14:paraId="1F34C047" w14:textId="77777777" w:rsidR="00F54A4A" w:rsidRDefault="00F54A4A" w:rsidP="00F54A4A"/>
    <w:p w14:paraId="22A055A2" w14:textId="77777777" w:rsidR="00F54A4A" w:rsidRDefault="00F54A4A" w:rsidP="00F54A4A">
      <w:r>
        <w:t>26. A circular bar moving in a round hole is an example of</w:t>
      </w:r>
    </w:p>
    <w:p w14:paraId="66A4BDEE" w14:textId="77777777" w:rsidR="00F54A4A" w:rsidRDefault="00F54A4A" w:rsidP="00F54A4A">
      <w:pPr>
        <w:rPr>
          <w:color w:val="FF0000"/>
        </w:rPr>
        <w:sectPr w:rsidR="00F54A4A" w:rsidSect="00566E27">
          <w:type w:val="continuous"/>
          <w:pgSz w:w="11906" w:h="16838"/>
          <w:pgMar w:top="1440" w:right="1440" w:bottom="1440" w:left="1440" w:header="708" w:footer="708" w:gutter="0"/>
          <w:cols w:space="708"/>
          <w:docGrid w:linePitch="360"/>
        </w:sectPr>
      </w:pPr>
    </w:p>
    <w:p w14:paraId="6FBE6C2A" w14:textId="77777777" w:rsidR="00F54A4A" w:rsidRPr="00F54A4A" w:rsidRDefault="00F54A4A" w:rsidP="00F54A4A">
      <w:pPr>
        <w:rPr>
          <w:color w:val="FF0000"/>
        </w:rPr>
      </w:pPr>
      <w:r w:rsidRPr="00F54A4A">
        <w:rPr>
          <w:color w:val="FF0000"/>
        </w:rPr>
        <w:t>A. Incompletely constrained motion</w:t>
      </w:r>
    </w:p>
    <w:p w14:paraId="774884AF" w14:textId="77777777" w:rsidR="00F54A4A" w:rsidRDefault="00F54A4A" w:rsidP="00F54A4A">
      <w:r>
        <w:t>B. Partially constrained motion</w:t>
      </w:r>
    </w:p>
    <w:p w14:paraId="3417307A" w14:textId="77777777" w:rsidR="00F54A4A" w:rsidRDefault="00F54A4A" w:rsidP="00F54A4A">
      <w:r>
        <w:t>C. Completely constrained motion</w:t>
      </w:r>
    </w:p>
    <w:p w14:paraId="59173A09" w14:textId="77777777" w:rsidR="00F54A4A" w:rsidRDefault="00F54A4A" w:rsidP="00F54A4A">
      <w:pPr>
        <w:sectPr w:rsidR="00F54A4A" w:rsidSect="00566E27">
          <w:type w:val="continuous"/>
          <w:pgSz w:w="11906" w:h="16838"/>
          <w:pgMar w:top="1440" w:right="1440" w:bottom="1440" w:left="1440" w:header="708" w:footer="708" w:gutter="0"/>
          <w:cols w:num="2" w:space="708"/>
          <w:docGrid w:linePitch="360"/>
        </w:sectPr>
      </w:pPr>
      <w:r>
        <w:t>D. Successfully constrained motion</w:t>
      </w:r>
    </w:p>
    <w:p w14:paraId="1D0813D5" w14:textId="78AB7862" w:rsidR="00F54A4A" w:rsidRDefault="00F54A4A" w:rsidP="00F54A4A"/>
    <w:p w14:paraId="7487C55D" w14:textId="77777777" w:rsidR="00F54A4A" w:rsidRDefault="00F54A4A" w:rsidP="00F54A4A">
      <w:r>
        <w:t>27. The motion of a shaft in a circular hole is an example of</w:t>
      </w:r>
    </w:p>
    <w:p w14:paraId="5AE40E74" w14:textId="77777777" w:rsidR="00F54A4A" w:rsidRDefault="00F54A4A" w:rsidP="00F54A4A">
      <w:pPr>
        <w:sectPr w:rsidR="00F54A4A" w:rsidSect="00566E27">
          <w:type w:val="continuous"/>
          <w:pgSz w:w="11906" w:h="16838"/>
          <w:pgMar w:top="1440" w:right="1440" w:bottom="1440" w:left="1440" w:header="708" w:footer="708" w:gutter="0"/>
          <w:cols w:space="708"/>
          <w:docGrid w:linePitch="360"/>
        </w:sectPr>
      </w:pPr>
    </w:p>
    <w:p w14:paraId="053BC268" w14:textId="77777777" w:rsidR="00F54A4A" w:rsidRDefault="00F54A4A" w:rsidP="00F54A4A">
      <w:r>
        <w:t>A. Completely constrained motion</w:t>
      </w:r>
    </w:p>
    <w:p w14:paraId="609DC8BA" w14:textId="77777777" w:rsidR="00F54A4A" w:rsidRPr="00F54A4A" w:rsidRDefault="00F54A4A" w:rsidP="00F54A4A">
      <w:pPr>
        <w:rPr>
          <w:color w:val="FF0000"/>
        </w:rPr>
      </w:pPr>
      <w:r w:rsidRPr="00F54A4A">
        <w:rPr>
          <w:color w:val="FF0000"/>
        </w:rPr>
        <w:t>B. Incompletely constrained motion</w:t>
      </w:r>
    </w:p>
    <w:p w14:paraId="202A6336" w14:textId="77777777" w:rsidR="00F54A4A" w:rsidRDefault="00F54A4A" w:rsidP="00F54A4A">
      <w:r>
        <w:t>C. Successfully constrained motion</w:t>
      </w:r>
    </w:p>
    <w:p w14:paraId="51D15A23" w14:textId="152CC7B7" w:rsidR="00F54A4A" w:rsidRDefault="00F54A4A" w:rsidP="00F54A4A">
      <w:r>
        <w:t>D. None of these</w:t>
      </w:r>
    </w:p>
    <w:p w14:paraId="7A0B648F" w14:textId="77777777" w:rsidR="00F54A4A" w:rsidRDefault="00F54A4A" w:rsidP="00F54A4A">
      <w:pPr>
        <w:sectPr w:rsidR="00F54A4A" w:rsidSect="00566E27">
          <w:type w:val="continuous"/>
          <w:pgSz w:w="11906" w:h="16838"/>
          <w:pgMar w:top="1440" w:right="1440" w:bottom="1440" w:left="1440" w:header="708" w:footer="708" w:gutter="0"/>
          <w:cols w:num="2" w:space="708"/>
          <w:docGrid w:linePitch="360"/>
        </w:sectPr>
      </w:pPr>
    </w:p>
    <w:p w14:paraId="17CDAF85" w14:textId="77777777" w:rsidR="00F54A4A" w:rsidRDefault="00F54A4A" w:rsidP="00F54A4A"/>
    <w:p w14:paraId="30C46DEA" w14:textId="77777777" w:rsidR="00F54A4A" w:rsidRDefault="00F54A4A" w:rsidP="00F54A4A">
      <w:r>
        <w:t>28. In a kinematic chain, a quaternary joint is equivalent to</w:t>
      </w:r>
    </w:p>
    <w:p w14:paraId="3124D29F" w14:textId="77777777" w:rsidR="00F54A4A" w:rsidRDefault="00F54A4A" w:rsidP="00F54A4A">
      <w:pPr>
        <w:sectPr w:rsidR="00F54A4A" w:rsidSect="00566E27">
          <w:type w:val="continuous"/>
          <w:pgSz w:w="11906" w:h="16838"/>
          <w:pgMar w:top="1440" w:right="1440" w:bottom="1440" w:left="1440" w:header="708" w:footer="708" w:gutter="0"/>
          <w:cols w:space="708"/>
          <w:docGrid w:linePitch="360"/>
        </w:sectPr>
      </w:pPr>
    </w:p>
    <w:p w14:paraId="25B33920" w14:textId="77777777" w:rsidR="00F54A4A" w:rsidRDefault="00F54A4A" w:rsidP="00F54A4A">
      <w:r>
        <w:t>A. One binary joint</w:t>
      </w:r>
    </w:p>
    <w:p w14:paraId="67A34E06" w14:textId="77777777" w:rsidR="00F54A4A" w:rsidRDefault="00F54A4A" w:rsidP="00F54A4A">
      <w:r>
        <w:t>B. Two binary joints</w:t>
      </w:r>
    </w:p>
    <w:p w14:paraId="7EF52E5E" w14:textId="77777777" w:rsidR="00F54A4A" w:rsidRPr="00F54A4A" w:rsidRDefault="00F54A4A" w:rsidP="00F54A4A">
      <w:pPr>
        <w:rPr>
          <w:color w:val="FF0000"/>
        </w:rPr>
      </w:pPr>
      <w:r w:rsidRPr="00F54A4A">
        <w:rPr>
          <w:color w:val="FF0000"/>
        </w:rPr>
        <w:t>C. Three binary joints</w:t>
      </w:r>
    </w:p>
    <w:p w14:paraId="6CB0EF95" w14:textId="77777777" w:rsidR="00F54A4A" w:rsidRDefault="00F54A4A" w:rsidP="00F54A4A">
      <w:pPr>
        <w:sectPr w:rsidR="00F54A4A" w:rsidSect="00566E27">
          <w:type w:val="continuous"/>
          <w:pgSz w:w="11906" w:h="16838"/>
          <w:pgMar w:top="1440" w:right="1440" w:bottom="1440" w:left="1440" w:header="708" w:footer="708" w:gutter="0"/>
          <w:cols w:num="2" w:space="708"/>
          <w:docGrid w:linePitch="360"/>
        </w:sectPr>
      </w:pPr>
      <w:r>
        <w:t>D. Four binary joints</w:t>
      </w:r>
    </w:p>
    <w:p w14:paraId="5C2E4377" w14:textId="77777777" w:rsidR="00F54A4A" w:rsidRDefault="00F54A4A" w:rsidP="00F54A4A"/>
    <w:p w14:paraId="2696ED1C" w14:textId="77777777" w:rsidR="00F54A4A" w:rsidRDefault="00F54A4A" w:rsidP="00F54A4A">
      <w:r>
        <w:t>29. The direction of Coriolis component of acceleration is the direction</w:t>
      </w:r>
    </w:p>
    <w:p w14:paraId="38926D8A" w14:textId="77777777" w:rsidR="00F54A4A" w:rsidRDefault="00F54A4A" w:rsidP="00F54A4A">
      <w:pPr>
        <w:rPr>
          <w:color w:val="FF0000"/>
        </w:rPr>
        <w:sectPr w:rsidR="00F54A4A" w:rsidSect="00566E27">
          <w:type w:val="continuous"/>
          <w:pgSz w:w="11906" w:h="16838"/>
          <w:pgMar w:top="1440" w:right="1440" w:bottom="1440" w:left="1440" w:header="708" w:footer="708" w:gutter="0"/>
          <w:cols w:space="708"/>
          <w:docGrid w:linePitch="360"/>
        </w:sectPr>
      </w:pPr>
    </w:p>
    <w:p w14:paraId="7F4767F7" w14:textId="262694A6" w:rsidR="00F54A4A" w:rsidRPr="00F54A4A" w:rsidRDefault="00F54A4A" w:rsidP="00F54A4A">
      <w:pPr>
        <w:rPr>
          <w:color w:val="FF0000"/>
        </w:rPr>
      </w:pPr>
      <w:r w:rsidRPr="00F54A4A">
        <w:rPr>
          <w:color w:val="FF0000"/>
        </w:rPr>
        <w:t>A. Of relative velocity vector for the two coincident points rotated by 90° in the direction of the</w:t>
      </w:r>
      <w:r>
        <w:rPr>
          <w:color w:val="FF0000"/>
        </w:rPr>
        <w:t xml:space="preserve"> </w:t>
      </w:r>
      <w:r w:rsidRPr="00F54A4A">
        <w:rPr>
          <w:color w:val="FF0000"/>
        </w:rPr>
        <w:t>angular velocity of the rotation</w:t>
      </w:r>
      <w:r>
        <w:rPr>
          <w:color w:val="FF0000"/>
        </w:rPr>
        <w:t xml:space="preserve"> </w:t>
      </w:r>
      <w:r w:rsidRPr="00F54A4A">
        <w:rPr>
          <w:color w:val="FF0000"/>
        </w:rPr>
        <w:t>of the link</w:t>
      </w:r>
    </w:p>
    <w:p w14:paraId="716C59CD" w14:textId="77777777" w:rsidR="00F54A4A" w:rsidRDefault="00F54A4A" w:rsidP="00F54A4A">
      <w:r>
        <w:t>B. Along the centripetal acceleration</w:t>
      </w:r>
    </w:p>
    <w:p w14:paraId="64BDFD0A" w14:textId="4A4D9172" w:rsidR="00F54A4A" w:rsidRDefault="00F54A4A" w:rsidP="00F54A4A">
      <w:r>
        <w:t>C. Along tangential acceleration</w:t>
      </w:r>
    </w:p>
    <w:p w14:paraId="0BF8042D" w14:textId="67A1544D" w:rsidR="00F54A4A" w:rsidRDefault="00F54A4A" w:rsidP="00F54A4A">
      <w:r>
        <w:t>D. Along perpendicular to angular velocity</w:t>
      </w:r>
    </w:p>
    <w:p w14:paraId="64812AA3" w14:textId="77777777" w:rsidR="00F54A4A" w:rsidRDefault="00F54A4A" w:rsidP="00F54A4A">
      <w:pPr>
        <w:sectPr w:rsidR="00F54A4A" w:rsidSect="00566E27">
          <w:type w:val="continuous"/>
          <w:pgSz w:w="11906" w:h="16838"/>
          <w:pgMar w:top="1440" w:right="1440" w:bottom="1440" w:left="1440" w:header="708" w:footer="708" w:gutter="0"/>
          <w:cols w:num="2" w:space="708"/>
          <w:docGrid w:linePitch="360"/>
        </w:sectPr>
      </w:pPr>
    </w:p>
    <w:p w14:paraId="697BCAF2" w14:textId="77777777" w:rsidR="00F54A4A" w:rsidRDefault="00F54A4A" w:rsidP="00F54A4A"/>
    <w:p w14:paraId="074267B2" w14:textId="77777777" w:rsidR="00F54A4A" w:rsidRDefault="00F54A4A" w:rsidP="00F54A4A">
      <w:r>
        <w:t>30. A chain comprises of 5 links having 5 joints. Is it kinematic chain?</w:t>
      </w:r>
    </w:p>
    <w:p w14:paraId="3C90D785" w14:textId="77777777" w:rsidR="00F54A4A" w:rsidRDefault="00F54A4A" w:rsidP="00F54A4A">
      <w:pPr>
        <w:sectPr w:rsidR="00F54A4A" w:rsidSect="00566E27">
          <w:type w:val="continuous"/>
          <w:pgSz w:w="11906" w:h="16838"/>
          <w:pgMar w:top="1440" w:right="1440" w:bottom="1440" w:left="1440" w:header="708" w:footer="708" w:gutter="0"/>
          <w:cols w:space="708"/>
          <w:docGrid w:linePitch="360"/>
        </w:sectPr>
      </w:pPr>
    </w:p>
    <w:p w14:paraId="231373BF" w14:textId="77777777" w:rsidR="00F54A4A" w:rsidRDefault="00F54A4A" w:rsidP="00F54A4A">
      <w:r>
        <w:t>A. Yes</w:t>
      </w:r>
    </w:p>
    <w:p w14:paraId="3C4C3E21" w14:textId="77777777" w:rsidR="00F54A4A" w:rsidRPr="00F54A4A" w:rsidRDefault="00F54A4A" w:rsidP="00F54A4A">
      <w:pPr>
        <w:rPr>
          <w:color w:val="FF0000"/>
        </w:rPr>
      </w:pPr>
      <w:r w:rsidRPr="00F54A4A">
        <w:rPr>
          <w:color w:val="FF0000"/>
        </w:rPr>
        <w:t>B. No</w:t>
      </w:r>
    </w:p>
    <w:p w14:paraId="53F8465D" w14:textId="77777777" w:rsidR="00F54A4A" w:rsidRDefault="00F54A4A" w:rsidP="00F54A4A">
      <w:r>
        <w:t>C. It is a marginal case</w:t>
      </w:r>
    </w:p>
    <w:p w14:paraId="1BA8DF7D" w14:textId="77777777" w:rsidR="00F54A4A" w:rsidRDefault="00F54A4A" w:rsidP="00F54A4A">
      <w:pPr>
        <w:sectPr w:rsidR="00F54A4A" w:rsidSect="00566E27">
          <w:type w:val="continuous"/>
          <w:pgSz w:w="11906" w:h="16838"/>
          <w:pgMar w:top="1440" w:right="1440" w:bottom="1440" w:left="1440" w:header="708" w:footer="708" w:gutter="0"/>
          <w:cols w:num="2" w:space="708"/>
          <w:docGrid w:linePitch="360"/>
        </w:sectPr>
      </w:pPr>
      <w:r>
        <w:t>D. Data are insufficient to determine it</w:t>
      </w:r>
    </w:p>
    <w:p w14:paraId="33101BDF" w14:textId="76B03779" w:rsidR="00F54A4A" w:rsidRDefault="00F54A4A" w:rsidP="00F54A4A"/>
    <w:p w14:paraId="6B4A6FBC" w14:textId="77777777" w:rsidR="00F54A4A" w:rsidRDefault="00F54A4A" w:rsidP="00F54A4A"/>
    <w:p w14:paraId="13B714A7" w14:textId="23137589" w:rsidR="00F54A4A" w:rsidRPr="0016357F" w:rsidRDefault="00F54A4A" w:rsidP="00F54A4A">
      <w:r>
        <w:t xml:space="preserve">. </w:t>
      </w:r>
    </w:p>
    <w:sectPr w:rsidR="00F54A4A" w:rsidRPr="0016357F" w:rsidSect="00566E2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0C"/>
    <w:rsid w:val="0016357F"/>
    <w:rsid w:val="0051346B"/>
    <w:rsid w:val="00566E27"/>
    <w:rsid w:val="005732F1"/>
    <w:rsid w:val="00A072DA"/>
    <w:rsid w:val="00AA5A0C"/>
    <w:rsid w:val="00AD23D6"/>
    <w:rsid w:val="00B719BC"/>
    <w:rsid w:val="00D55C8D"/>
    <w:rsid w:val="00ED0313"/>
    <w:rsid w:val="00F54A4A"/>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1BCB1C"/>
  <w15:chartTrackingRefBased/>
  <w15:docId w15:val="{CA4F37D2-E2DB-4684-B25D-5F99DD5AD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357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1112</Words>
  <Characters>4893</Characters>
  <Application>Microsoft Office Word</Application>
  <DocSecurity>0</DocSecurity>
  <Lines>287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Dheeman Bhuyan</dc:creator>
  <cp:keywords/>
  <dc:description/>
  <cp:lastModifiedBy>Adarsh Pradhan</cp:lastModifiedBy>
  <cp:revision>2</cp:revision>
  <dcterms:created xsi:type="dcterms:W3CDTF">2024-02-27T16:51:00Z</dcterms:created>
  <dcterms:modified xsi:type="dcterms:W3CDTF">2024-02-28T14:17:00Z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8ebf1d8daafe3a2b96665d70caa93ffd6242e9820d6a16fb1cc165c6480bc472</vt:lpwstr>
  </property>
</Properties>
</file>