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1E5A3D9E" w:rsidP="1E5A3D9E" w:rsidRDefault="1E5A3D9E" w14:paraId="2641C83B" w14:textId="1582CD4C">
      <w:pPr>
        <w:pStyle w:val="Title"/>
        <w:jc w:val="center"/>
        <w:rPr>
          <w:b/>
          <w:bCs/>
        </w:rPr>
      </w:pPr>
    </w:p>
    <w:p w:rsidR="1E5A3D9E" w:rsidP="1E5A3D9E" w:rsidRDefault="1E5A3D9E" w14:paraId="2F48D9F9" w14:textId="6E83C3B9">
      <w:pPr>
        <w:pStyle w:val="Title"/>
        <w:jc w:val="center"/>
        <w:rPr>
          <w:b/>
          <w:bCs/>
        </w:rPr>
      </w:pPr>
    </w:p>
    <w:p w:rsidR="00F62C46" w:rsidP="1E5A3D9E" w:rsidRDefault="00F62C46" w14:paraId="704546A8" w14:textId="77777777">
      <w:pPr>
        <w:pStyle w:val="Title"/>
        <w:jc w:val="center"/>
        <w:rPr>
          <w:rFonts w:ascii="Times New Roman" w:hAnsi="Times New Roman" w:eastAsia="Times New Roman" w:cs="Times New Roman"/>
          <w:b/>
          <w:color w:val="153D63" w:themeColor="text2" w:themeTint="E6"/>
          <w:sz w:val="24"/>
          <w:szCs w:val="24"/>
        </w:rPr>
      </w:pPr>
      <w:r w:rsidRPr="1E5A3D9E">
        <w:rPr>
          <w:b/>
        </w:rPr>
        <w:t>PrimeHealth Clinic &amp; Diagnostics</w:t>
      </w:r>
    </w:p>
    <w:p w:rsidR="00F62C46" w:rsidP="1E5A3D9E" w:rsidRDefault="00F62C46" w14:paraId="2CB490F8" w14:textId="77777777">
      <w:pPr>
        <w:pStyle w:val="Title"/>
        <w:jc w:val="center"/>
        <w:rPr>
          <w:b/>
        </w:rPr>
      </w:pPr>
    </w:p>
    <w:p w:rsidR="00F62C46" w:rsidP="1E5A3D9E" w:rsidRDefault="00F62C46" w14:paraId="262A5057" w14:textId="77777777">
      <w:pPr>
        <w:pStyle w:val="Title"/>
        <w:jc w:val="center"/>
        <w:rPr>
          <w:b/>
        </w:rPr>
      </w:pPr>
    </w:p>
    <w:p w:rsidR="00F62C46" w:rsidP="1E5A3D9E" w:rsidRDefault="00F62C46" w14:paraId="4058CFB4" w14:textId="426317AA">
      <w:pPr>
        <w:pStyle w:val="Title"/>
        <w:jc w:val="center"/>
        <w:rPr>
          <w:rFonts w:ascii="Times New Roman" w:hAnsi="Times New Roman" w:eastAsia="Times New Roman" w:cs="Times New Roman"/>
          <w:b/>
          <w:sz w:val="24"/>
          <w:szCs w:val="24"/>
        </w:rPr>
      </w:pPr>
      <w:r w:rsidRPr="1E5A3D9E">
        <w:rPr>
          <w:b/>
        </w:rPr>
        <w:t>Operational Planning and Control</w:t>
      </w:r>
    </w:p>
    <w:p w:rsidR="00F62C46" w:rsidP="00F62C46" w:rsidRDefault="00F62C46" w14:paraId="2A250BC7" w14:textId="77777777">
      <w:pPr>
        <w:spacing w:line="276" w:lineRule="auto"/>
        <w:rPr>
          <w:rFonts w:ascii="Times New Roman" w:hAnsi="Times New Roman" w:eastAsia="Times New Roman" w:cs="Times New Roman"/>
          <w:b/>
        </w:rPr>
      </w:pPr>
      <w:r w:rsidRPr="1E5A3D9E">
        <w:rPr>
          <w:rFonts w:ascii="Times New Roman" w:hAnsi="Times New Roman" w:eastAsia="Times New Roman" w:cs="Times New Roman"/>
          <w:b/>
        </w:rPr>
        <w:t xml:space="preserve"> </w:t>
      </w:r>
    </w:p>
    <w:p w:rsidR="1E5A3D9E" w:rsidP="1E5A3D9E" w:rsidRDefault="1E5A3D9E" w14:paraId="2F4CC215" w14:textId="6131D72A">
      <w:pPr>
        <w:spacing w:line="276" w:lineRule="auto"/>
        <w:ind w:left="2160" w:firstLine="720"/>
        <w:rPr>
          <w:rFonts w:ascii="Times New Roman" w:hAnsi="Times New Roman" w:eastAsia="Times New Roman" w:cs="Times New Roman"/>
          <w:b/>
          <w:bCs/>
        </w:rPr>
      </w:pPr>
    </w:p>
    <w:p w:rsidR="00F62C46" w:rsidP="1E5A3D9E" w:rsidRDefault="00F62C46" w14:paraId="092F3840" w14:textId="4D200057">
      <w:pPr>
        <w:spacing w:line="276" w:lineRule="auto"/>
        <w:ind w:left="2160" w:firstLine="720"/>
        <w:rPr>
          <w:rFonts w:ascii="Times New Roman" w:hAnsi="Times New Roman" w:eastAsia="Times New Roman" w:cs="Times New Roman"/>
          <w:b/>
        </w:rPr>
      </w:pPr>
      <w:r w:rsidRPr="1E5A3D9E">
        <w:rPr>
          <w:rFonts w:ascii="Times New Roman" w:hAnsi="Times New Roman" w:eastAsia="Times New Roman" w:cs="Times New Roman"/>
          <w:b/>
        </w:rPr>
        <w:t>Document Version History</w:t>
      </w:r>
    </w:p>
    <w:tbl>
      <w:tblPr>
        <w:tblStyle w:val="TableGridLight"/>
        <w:tblW w:w="9492" w:type="dxa"/>
        <w:tblLayout w:type="fixed"/>
        <w:tblLook w:val="06A0" w:firstRow="1" w:lastRow="0" w:firstColumn="1" w:lastColumn="0" w:noHBand="1" w:noVBand="1"/>
      </w:tblPr>
      <w:tblGrid>
        <w:gridCol w:w="1526"/>
        <w:gridCol w:w="1125"/>
        <w:gridCol w:w="2184"/>
        <w:gridCol w:w="2089"/>
        <w:gridCol w:w="2568"/>
      </w:tblGrid>
      <w:tr w:rsidR="00F62C46" w:rsidTr="3AFE47C7" w14:paraId="097BA538" w14:textId="77777777">
        <w:trPr>
          <w:trHeight w:val="300"/>
        </w:trPr>
        <w:tc>
          <w:tcPr>
            <w:tcW w:w="1526" w:type="dxa"/>
            <w:tcMar/>
            <w:vAlign w:val="center"/>
          </w:tcPr>
          <w:p w:rsidR="00F62C46" w:rsidP="1E5A3D9E" w:rsidRDefault="00F62C46" w14:paraId="1BED8824" w14:textId="0AD04B87">
            <w:pPr>
              <w:spacing w:after="160" w:line="276" w:lineRule="auto"/>
              <w:jc w:val="center"/>
              <w:rPr>
                <w:rFonts w:ascii="Times New Roman" w:hAnsi="Times New Roman" w:eastAsia="Times New Roman" w:cs="Times New Roman"/>
              </w:rPr>
            </w:pPr>
            <w:r w:rsidRPr="1E5A3D9E">
              <w:rPr>
                <w:rFonts w:ascii="Times New Roman" w:hAnsi="Times New Roman" w:eastAsia="Times New Roman" w:cs="Times New Roman"/>
                <w:b/>
              </w:rPr>
              <w:t xml:space="preserve">Date </w:t>
            </w:r>
            <w:r w:rsidRPr="1E5A3D9E">
              <w:rPr>
                <w:rFonts w:ascii="Times New Roman" w:hAnsi="Times New Roman" w:eastAsia="Times New Roman" w:cs="Times New Roman"/>
              </w:rPr>
              <w:t xml:space="preserve"> </w:t>
            </w:r>
          </w:p>
        </w:tc>
        <w:tc>
          <w:tcPr>
            <w:tcW w:w="1125" w:type="dxa"/>
            <w:tcMar/>
            <w:vAlign w:val="center"/>
          </w:tcPr>
          <w:p w:rsidR="00F62C46" w:rsidP="1E5A3D9E" w:rsidRDefault="00F62C46" w14:paraId="028C9071" w14:textId="500947FF">
            <w:pPr>
              <w:spacing w:after="160" w:line="276" w:lineRule="auto"/>
              <w:jc w:val="center"/>
              <w:rPr>
                <w:rFonts w:ascii="Times New Roman" w:hAnsi="Times New Roman" w:eastAsia="Times New Roman" w:cs="Times New Roman"/>
                <w:b/>
              </w:rPr>
            </w:pPr>
            <w:r w:rsidRPr="1E5A3D9E">
              <w:rPr>
                <w:rFonts w:ascii="Times New Roman" w:hAnsi="Times New Roman" w:eastAsia="Times New Roman" w:cs="Times New Roman"/>
                <w:b/>
              </w:rPr>
              <w:t>Version</w:t>
            </w:r>
          </w:p>
        </w:tc>
        <w:tc>
          <w:tcPr>
            <w:tcW w:w="2184" w:type="dxa"/>
            <w:tcMar/>
            <w:vAlign w:val="center"/>
          </w:tcPr>
          <w:p w:rsidR="00F62C46" w:rsidP="1E5A3D9E" w:rsidRDefault="00F62C46" w14:paraId="658DFDD7" w14:textId="77777777">
            <w:pPr>
              <w:spacing w:after="160" w:line="276" w:lineRule="auto"/>
              <w:jc w:val="center"/>
              <w:rPr>
                <w:rFonts w:ascii="Times New Roman" w:hAnsi="Times New Roman" w:eastAsia="Times New Roman" w:cs="Times New Roman"/>
                <w:b/>
              </w:rPr>
            </w:pPr>
            <w:r w:rsidRPr="1E5A3D9E">
              <w:rPr>
                <w:rFonts w:ascii="Times New Roman" w:hAnsi="Times New Roman" w:eastAsia="Times New Roman" w:cs="Times New Roman"/>
                <w:b/>
              </w:rPr>
              <w:t xml:space="preserve">Updated By </w:t>
            </w:r>
          </w:p>
        </w:tc>
        <w:tc>
          <w:tcPr>
            <w:tcW w:w="2089" w:type="dxa"/>
            <w:tcMar/>
            <w:vAlign w:val="center"/>
          </w:tcPr>
          <w:p w:rsidR="00F62C46" w:rsidP="1E5A3D9E" w:rsidRDefault="00F62C46" w14:paraId="13500331" w14:textId="77777777">
            <w:pPr>
              <w:spacing w:after="160" w:line="276" w:lineRule="auto"/>
              <w:jc w:val="center"/>
              <w:rPr>
                <w:rFonts w:ascii="Times New Roman" w:hAnsi="Times New Roman" w:eastAsia="Times New Roman" w:cs="Times New Roman"/>
                <w:b/>
              </w:rPr>
            </w:pPr>
            <w:r w:rsidRPr="1E5A3D9E">
              <w:rPr>
                <w:rFonts w:ascii="Times New Roman" w:hAnsi="Times New Roman" w:eastAsia="Times New Roman" w:cs="Times New Roman"/>
                <w:b/>
              </w:rPr>
              <w:t xml:space="preserve">Details of Change </w:t>
            </w:r>
          </w:p>
        </w:tc>
        <w:tc>
          <w:tcPr>
            <w:tcW w:w="2568" w:type="dxa"/>
            <w:tcMar/>
            <w:vAlign w:val="center"/>
          </w:tcPr>
          <w:p w:rsidR="00F62C46" w:rsidP="1E5A3D9E" w:rsidRDefault="00F62C46" w14:paraId="66273726" w14:textId="77777777">
            <w:pPr>
              <w:spacing w:after="160" w:line="276" w:lineRule="auto"/>
              <w:jc w:val="center"/>
              <w:rPr>
                <w:rFonts w:ascii="Times New Roman" w:hAnsi="Times New Roman" w:eastAsia="Times New Roman" w:cs="Times New Roman"/>
                <w:b/>
              </w:rPr>
            </w:pPr>
            <w:r w:rsidRPr="1E5A3D9E">
              <w:rPr>
                <w:rFonts w:ascii="Times New Roman" w:hAnsi="Times New Roman" w:eastAsia="Times New Roman" w:cs="Times New Roman"/>
                <w:b/>
              </w:rPr>
              <w:t xml:space="preserve">Approved By </w:t>
            </w:r>
          </w:p>
        </w:tc>
      </w:tr>
      <w:tr w:rsidR="00F62C46" w:rsidTr="3AFE47C7" w14:paraId="0E612676" w14:textId="77777777">
        <w:trPr>
          <w:trHeight w:val="300"/>
        </w:trPr>
        <w:tc>
          <w:tcPr>
            <w:tcW w:w="1526" w:type="dxa"/>
            <w:tcMar/>
          </w:tcPr>
          <w:p w:rsidR="00F62C46" w:rsidP="007A5EBE" w:rsidRDefault="00F62C46" w14:paraId="677E04D9" w14:textId="3AF238AC">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21/10/2024</w:t>
            </w:r>
          </w:p>
        </w:tc>
        <w:tc>
          <w:tcPr>
            <w:tcW w:w="1125" w:type="dxa"/>
            <w:tcMar/>
          </w:tcPr>
          <w:p w:rsidR="00F62C46" w:rsidP="007A5EBE" w:rsidRDefault="00F62C46" w14:paraId="688CD8D0"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1.0</w:t>
            </w:r>
          </w:p>
        </w:tc>
        <w:tc>
          <w:tcPr>
            <w:tcW w:w="2184" w:type="dxa"/>
            <w:tcMar/>
          </w:tcPr>
          <w:p w:rsidR="00F62C46" w:rsidP="3AFE47C7" w:rsidRDefault="07D6460A" w14:paraId="7E66978C" w14:textId="3A43C506">
            <w:pPr>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3AFE47C7" w:rsidR="2E3610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89" w:type="dxa"/>
            <w:tcMar/>
          </w:tcPr>
          <w:p w:rsidR="00F62C46" w:rsidP="007A5EBE" w:rsidRDefault="00F62C46" w14:paraId="40D0DCF5"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Basic Draft of document</w:t>
            </w:r>
          </w:p>
        </w:tc>
        <w:tc>
          <w:tcPr>
            <w:tcW w:w="2568" w:type="dxa"/>
            <w:tcMar/>
          </w:tcPr>
          <w:p w:rsidR="00F62C46" w:rsidP="007A5EBE" w:rsidRDefault="00F62C46" w14:paraId="0F175D40"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Executive Team</w:t>
            </w:r>
          </w:p>
        </w:tc>
      </w:tr>
      <w:tr w:rsidR="0A5D118D" w:rsidTr="3AFE47C7" w14:paraId="4CBBD151" w14:textId="77777777">
        <w:trPr>
          <w:trHeight w:val="300"/>
        </w:trPr>
        <w:tc>
          <w:tcPr>
            <w:tcW w:w="1526" w:type="dxa"/>
            <w:tcMar/>
          </w:tcPr>
          <w:p w:rsidR="0A5D118D" w:rsidP="1E5A3D9E" w:rsidRDefault="71F27FA4" w14:paraId="402DAF08" w14:textId="34FFC55B">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2</w:t>
            </w:r>
            <w:r w:rsidRPr="1E5A3D9E" w:rsidR="48BC0E2D">
              <w:rPr>
                <w:rFonts w:ascii="Times New Roman" w:hAnsi="Times New Roman" w:eastAsia="Times New Roman" w:cs="Times New Roman"/>
              </w:rPr>
              <w:t>2</w:t>
            </w:r>
            <w:r w:rsidRPr="1E5A3D9E">
              <w:rPr>
                <w:rFonts w:ascii="Times New Roman" w:hAnsi="Times New Roman" w:eastAsia="Times New Roman" w:cs="Times New Roman"/>
              </w:rPr>
              <w:t>/10/2024</w:t>
            </w:r>
          </w:p>
        </w:tc>
        <w:tc>
          <w:tcPr>
            <w:tcW w:w="1125" w:type="dxa"/>
            <w:tcMar/>
          </w:tcPr>
          <w:p w:rsidR="0A5D118D" w:rsidP="1E5A3D9E" w:rsidRDefault="0A5D118D" w14:paraId="57E692A6" w14:textId="09EA9F28">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1.</w:t>
            </w:r>
            <w:r w:rsidRPr="1E5A3D9E" w:rsidR="75986135">
              <w:rPr>
                <w:rFonts w:ascii="Times New Roman" w:hAnsi="Times New Roman" w:eastAsia="Times New Roman" w:cs="Times New Roman"/>
              </w:rPr>
              <w:t>0</w:t>
            </w:r>
          </w:p>
        </w:tc>
        <w:tc>
          <w:tcPr>
            <w:tcW w:w="2184" w:type="dxa"/>
            <w:tcMar/>
          </w:tcPr>
          <w:p w:rsidR="0A5D118D" w:rsidP="3AFE47C7" w:rsidRDefault="6C3FCF84" w14:paraId="442FD4AA" w14:textId="64F3636A">
            <w:pPr>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3AFE47C7" w:rsidR="2CF184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89" w:type="dxa"/>
            <w:tcMar/>
          </w:tcPr>
          <w:p w:rsidR="5385065C" w:rsidP="1E5A3D9E" w:rsidRDefault="5385065C" w14:paraId="042B6043" w14:textId="5B7DCFF2">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 xml:space="preserve">Content was updated and sent to executive team </w:t>
            </w:r>
          </w:p>
        </w:tc>
        <w:tc>
          <w:tcPr>
            <w:tcW w:w="2568" w:type="dxa"/>
            <w:tcMar/>
          </w:tcPr>
          <w:p w:rsidR="0A5D118D" w:rsidP="1E5A3D9E" w:rsidRDefault="0A5D118D" w14:paraId="4D4AABDD"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Executive Team</w:t>
            </w:r>
          </w:p>
        </w:tc>
      </w:tr>
      <w:tr w:rsidR="0A5D118D" w:rsidTr="3AFE47C7" w14:paraId="2CB01651" w14:textId="77777777">
        <w:trPr>
          <w:trHeight w:val="300"/>
        </w:trPr>
        <w:tc>
          <w:tcPr>
            <w:tcW w:w="1526" w:type="dxa"/>
            <w:tcMar/>
          </w:tcPr>
          <w:p w:rsidR="0A5D118D" w:rsidP="1E5A3D9E" w:rsidRDefault="71F27FA4" w14:paraId="7DD88571" w14:textId="2C7E73AA">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2</w:t>
            </w:r>
            <w:r w:rsidRPr="1E5A3D9E" w:rsidR="115CB164">
              <w:rPr>
                <w:rFonts w:ascii="Times New Roman" w:hAnsi="Times New Roman" w:eastAsia="Times New Roman" w:cs="Times New Roman"/>
              </w:rPr>
              <w:t>3</w:t>
            </w:r>
            <w:r w:rsidRPr="1E5A3D9E">
              <w:rPr>
                <w:rFonts w:ascii="Times New Roman" w:hAnsi="Times New Roman" w:eastAsia="Times New Roman" w:cs="Times New Roman"/>
              </w:rPr>
              <w:t>/10/2024</w:t>
            </w:r>
          </w:p>
        </w:tc>
        <w:tc>
          <w:tcPr>
            <w:tcW w:w="1125" w:type="dxa"/>
            <w:tcMar/>
          </w:tcPr>
          <w:p w:rsidR="0A5D118D" w:rsidP="1E5A3D9E" w:rsidRDefault="71F27FA4" w14:paraId="533A7B93" w14:textId="18BD90CF">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1.</w:t>
            </w:r>
            <w:r w:rsidRPr="1E5A3D9E" w:rsidR="502035C8">
              <w:rPr>
                <w:rFonts w:ascii="Times New Roman" w:hAnsi="Times New Roman" w:eastAsia="Times New Roman" w:cs="Times New Roman"/>
              </w:rPr>
              <w:t>0</w:t>
            </w:r>
          </w:p>
        </w:tc>
        <w:tc>
          <w:tcPr>
            <w:tcW w:w="2184" w:type="dxa"/>
            <w:tcMar/>
          </w:tcPr>
          <w:p w:rsidR="0A5D118D" w:rsidP="3AFE47C7" w:rsidRDefault="5A7C14D0" w14:paraId="0EF04660" w14:textId="3A31DAC1">
            <w:pPr>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3AFE47C7" w:rsidR="2D94E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89" w:type="dxa"/>
            <w:tcMar/>
          </w:tcPr>
          <w:p w:rsidR="1A188EE7" w:rsidP="1E5A3D9E" w:rsidRDefault="1A188EE7" w14:paraId="5B717A99" w14:textId="1BC02B93">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Pending Approval</w:t>
            </w:r>
          </w:p>
        </w:tc>
        <w:tc>
          <w:tcPr>
            <w:tcW w:w="2568" w:type="dxa"/>
            <w:tcMar/>
          </w:tcPr>
          <w:p w:rsidR="0A5D118D" w:rsidP="1E5A3D9E" w:rsidRDefault="0A5D118D" w14:paraId="5F315414"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Executive Team</w:t>
            </w:r>
          </w:p>
        </w:tc>
      </w:tr>
      <w:tr w:rsidR="0A5D118D" w:rsidTr="3AFE47C7" w14:paraId="0F388E4E" w14:textId="77777777">
        <w:trPr>
          <w:trHeight w:val="300"/>
        </w:trPr>
        <w:tc>
          <w:tcPr>
            <w:tcW w:w="1526" w:type="dxa"/>
            <w:tcMar/>
          </w:tcPr>
          <w:p w:rsidR="0A5D118D" w:rsidP="1E5A3D9E" w:rsidRDefault="0A5D118D" w14:paraId="10DEA837" w14:textId="5B7878C6">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2</w:t>
            </w:r>
            <w:r w:rsidRPr="1E5A3D9E" w:rsidR="237DA281">
              <w:rPr>
                <w:rFonts w:ascii="Times New Roman" w:hAnsi="Times New Roman" w:eastAsia="Times New Roman" w:cs="Times New Roman"/>
              </w:rPr>
              <w:t>6</w:t>
            </w:r>
            <w:r w:rsidRPr="1E5A3D9E">
              <w:rPr>
                <w:rFonts w:ascii="Times New Roman" w:hAnsi="Times New Roman" w:eastAsia="Times New Roman" w:cs="Times New Roman"/>
              </w:rPr>
              <w:t>/10/2024</w:t>
            </w:r>
          </w:p>
        </w:tc>
        <w:tc>
          <w:tcPr>
            <w:tcW w:w="1125" w:type="dxa"/>
            <w:tcMar/>
          </w:tcPr>
          <w:p w:rsidR="0A5D118D" w:rsidP="1E5A3D9E" w:rsidRDefault="71F27FA4" w14:paraId="43DFA842" w14:textId="5A04D694">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1.</w:t>
            </w:r>
            <w:r w:rsidRPr="1E5A3D9E" w:rsidR="3BCBDE74">
              <w:rPr>
                <w:rFonts w:ascii="Times New Roman" w:hAnsi="Times New Roman" w:eastAsia="Times New Roman" w:cs="Times New Roman"/>
              </w:rPr>
              <w:t>0</w:t>
            </w:r>
          </w:p>
        </w:tc>
        <w:tc>
          <w:tcPr>
            <w:tcW w:w="2184" w:type="dxa"/>
            <w:tcMar/>
          </w:tcPr>
          <w:p w:rsidR="0A5D118D" w:rsidP="3AFE47C7" w:rsidRDefault="7950EC1B" w14:paraId="72CDA612" w14:textId="3FB9F221">
            <w:pPr>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3AFE47C7" w:rsidR="73280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0A5D118D" w:rsidP="3AFE47C7" w:rsidRDefault="7950EC1B" w14:paraId="1A52BB43" w14:textId="7FF40DB1">
            <w:pPr>
              <w:spacing w:after="160" w:line="276" w:lineRule="auto"/>
              <w:rPr>
                <w:rFonts w:ascii="Times New Roman" w:hAnsi="Times New Roman" w:eastAsia="Times New Roman" w:cs="Times New Roman"/>
              </w:rPr>
            </w:pPr>
            <w:r w:rsidRPr="3AFE47C7" w:rsidR="73280383">
              <w:rPr>
                <w:rFonts w:ascii="Times New Roman" w:hAnsi="Times New Roman" w:eastAsia="Times New Roman" w:cs="Times New Roman"/>
              </w:rPr>
              <w:t>Aaron (CEO)</w:t>
            </w:r>
          </w:p>
        </w:tc>
        <w:tc>
          <w:tcPr>
            <w:tcW w:w="2089" w:type="dxa"/>
            <w:tcMar/>
          </w:tcPr>
          <w:p w:rsidR="0A5D118D" w:rsidP="1E5A3D9E" w:rsidRDefault="0A5D118D" w14:paraId="724BE9E8" w14:textId="1BC02B93">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Pending Approval</w:t>
            </w:r>
          </w:p>
        </w:tc>
        <w:tc>
          <w:tcPr>
            <w:tcW w:w="2568" w:type="dxa"/>
            <w:tcMar/>
          </w:tcPr>
          <w:p w:rsidR="0A5D118D" w:rsidP="1E5A3D9E" w:rsidRDefault="0A5D118D" w14:paraId="1881A341" w14:textId="77777777">
            <w:pPr>
              <w:spacing w:after="160" w:line="276" w:lineRule="auto"/>
              <w:rPr>
                <w:rFonts w:ascii="Times New Roman" w:hAnsi="Times New Roman" w:eastAsia="Times New Roman" w:cs="Times New Roman"/>
              </w:rPr>
            </w:pPr>
            <w:r w:rsidRPr="1E5A3D9E">
              <w:rPr>
                <w:rFonts w:ascii="Times New Roman" w:hAnsi="Times New Roman" w:eastAsia="Times New Roman" w:cs="Times New Roman"/>
              </w:rPr>
              <w:t>Executive Team</w:t>
            </w:r>
          </w:p>
        </w:tc>
      </w:tr>
    </w:tbl>
    <w:p w:rsidR="00617440" w:rsidP="1E5A3D9E" w:rsidRDefault="00617440" w14:paraId="1E40B0F1" w14:textId="6B038B9E">
      <w:pPr>
        <w:pStyle w:val="Heading1"/>
        <w:rPr>
          <w:rFonts w:ascii="Times New Roman" w:hAnsi="Times New Roman" w:eastAsia="Times New Roman" w:cs="Times New Roman"/>
          <w:sz w:val="24"/>
          <w:szCs w:val="24"/>
        </w:rPr>
      </w:pPr>
    </w:p>
    <w:p w:rsidR="00617440" w:rsidP="00637C5E" w:rsidRDefault="00617440" w14:paraId="7046EC54" w14:textId="02930A92"/>
    <w:p w:rsidR="00617440" w:rsidP="00637C5E" w:rsidRDefault="00617440" w14:paraId="606C541B" w14:textId="02D47871"/>
    <w:p w:rsidR="4FECD85B" w:rsidRDefault="4FECD85B" w14:paraId="14A0D1DB" w14:textId="63BB4CD8"/>
    <w:p w:rsidR="00617440" w:rsidP="00637C5E" w:rsidRDefault="00617440" w14:paraId="45E81533" w14:textId="677EFCD4"/>
    <w:p w:rsidR="00617440" w:rsidP="00637C5E" w:rsidRDefault="00617440" w14:paraId="63FFD4CB" w14:textId="6E8B4EAF"/>
    <w:p w:rsidR="2EFE22D8" w:rsidP="1E5A3D9E" w:rsidRDefault="2EFE22D8" w14:paraId="7EA07A15" w14:textId="7259B179">
      <w:pPr>
        <w:ind w:left="2880" w:firstLine="720"/>
      </w:pPr>
      <w:r>
        <w:lastRenderedPageBreak/>
        <w:t>Table of Contents</w:t>
      </w:r>
    </w:p>
    <w:p w:rsidR="1E5A3D9E" w:rsidP="1E5A3D9E" w:rsidRDefault="1E5A3D9E" w14:paraId="51EF8DA0" w14:textId="63593388">
      <w:pPr>
        <w:ind w:left="2880" w:firstLine="720"/>
      </w:pPr>
    </w:p>
    <w:sdt>
      <w:sdtPr>
        <w:id w:val="1233563289"/>
        <w:docPartObj>
          <w:docPartGallery w:val="Table of Contents"/>
          <w:docPartUnique/>
        </w:docPartObj>
      </w:sdtPr>
      <w:sdtEndPr/>
      <w:sdtContent>
        <w:p w:rsidR="1E5A3D9E" w:rsidP="1E5A3D9E" w:rsidRDefault="1E5A3D9E" w14:paraId="01497D08" w14:textId="520C9B4F">
          <w:pPr>
            <w:pStyle w:val="TOC1"/>
            <w:tabs>
              <w:tab w:val="left" w:pos="480"/>
              <w:tab w:val="right" w:leader="dot" w:pos="9360"/>
            </w:tabs>
            <w:rPr>
              <w:rStyle w:val="Hyperlink"/>
            </w:rPr>
          </w:pPr>
          <w:r>
            <w:fldChar w:fldCharType="begin"/>
          </w:r>
          <w:r>
            <w:instrText>TOC \o "1-9" \z \u \h</w:instrText>
          </w:r>
          <w:r>
            <w:fldChar w:fldCharType="separate"/>
          </w:r>
          <w:hyperlink w:anchor="_Toc1858740666">
            <w:r w:rsidRPr="1E5A3D9E">
              <w:rPr>
                <w:rStyle w:val="Hyperlink"/>
              </w:rPr>
              <w:t>1.</w:t>
            </w:r>
            <w:r>
              <w:tab/>
            </w:r>
            <w:r w:rsidRPr="1E5A3D9E">
              <w:rPr>
                <w:rStyle w:val="Hyperlink"/>
              </w:rPr>
              <w:t>Purpose</w:t>
            </w:r>
            <w:r>
              <w:tab/>
            </w:r>
            <w:r>
              <w:fldChar w:fldCharType="begin"/>
            </w:r>
            <w:r>
              <w:instrText>PAGEREF _Toc1858740666 \h</w:instrText>
            </w:r>
            <w:r>
              <w:fldChar w:fldCharType="separate"/>
            </w:r>
            <w:r w:rsidRPr="1E5A3D9E">
              <w:rPr>
                <w:rStyle w:val="Hyperlink"/>
              </w:rPr>
              <w:t>2</w:t>
            </w:r>
            <w:r>
              <w:fldChar w:fldCharType="end"/>
            </w:r>
          </w:hyperlink>
        </w:p>
        <w:p w:rsidR="1E5A3D9E" w:rsidP="1E5A3D9E" w:rsidRDefault="007815F1" w14:paraId="7C9BEAE7" w14:textId="7E51E25A">
          <w:pPr>
            <w:pStyle w:val="TOC1"/>
            <w:tabs>
              <w:tab w:val="left" w:pos="480"/>
              <w:tab w:val="right" w:leader="dot" w:pos="9360"/>
            </w:tabs>
            <w:rPr>
              <w:rStyle w:val="Hyperlink"/>
            </w:rPr>
          </w:pPr>
          <w:hyperlink w:anchor="_Toc908567485">
            <w:r w:rsidRPr="1E5A3D9E" w:rsidR="1E5A3D9E">
              <w:rPr>
                <w:rStyle w:val="Hyperlink"/>
              </w:rPr>
              <w:t>2.</w:t>
            </w:r>
            <w:r w:rsidR="1E5A3D9E">
              <w:tab/>
            </w:r>
            <w:r w:rsidRPr="1E5A3D9E" w:rsidR="1E5A3D9E">
              <w:rPr>
                <w:rStyle w:val="Hyperlink"/>
              </w:rPr>
              <w:t>Scope</w:t>
            </w:r>
            <w:r w:rsidR="1E5A3D9E">
              <w:tab/>
            </w:r>
            <w:r w:rsidR="1E5A3D9E">
              <w:fldChar w:fldCharType="begin"/>
            </w:r>
            <w:r w:rsidR="1E5A3D9E">
              <w:instrText>PAGEREF _Toc908567485 \h</w:instrText>
            </w:r>
            <w:r w:rsidR="1E5A3D9E">
              <w:fldChar w:fldCharType="separate"/>
            </w:r>
            <w:r w:rsidRPr="1E5A3D9E" w:rsidR="1E5A3D9E">
              <w:rPr>
                <w:rStyle w:val="Hyperlink"/>
              </w:rPr>
              <w:t>3</w:t>
            </w:r>
            <w:r w:rsidR="1E5A3D9E">
              <w:fldChar w:fldCharType="end"/>
            </w:r>
          </w:hyperlink>
        </w:p>
        <w:p w:rsidR="1E5A3D9E" w:rsidP="1E5A3D9E" w:rsidRDefault="007815F1" w14:paraId="1B79946F" w14:textId="0323D118">
          <w:pPr>
            <w:pStyle w:val="TOC1"/>
            <w:tabs>
              <w:tab w:val="left" w:pos="480"/>
              <w:tab w:val="right" w:leader="dot" w:pos="9360"/>
            </w:tabs>
            <w:rPr>
              <w:rStyle w:val="Hyperlink"/>
            </w:rPr>
          </w:pPr>
          <w:hyperlink w:anchor="_Toc1524712473">
            <w:r w:rsidRPr="1E5A3D9E" w:rsidR="1E5A3D9E">
              <w:rPr>
                <w:rStyle w:val="Hyperlink"/>
              </w:rPr>
              <w:t>3.</w:t>
            </w:r>
            <w:r w:rsidR="1E5A3D9E">
              <w:tab/>
            </w:r>
            <w:r w:rsidRPr="1E5A3D9E" w:rsidR="1E5A3D9E">
              <w:rPr>
                <w:rStyle w:val="Hyperlink"/>
              </w:rPr>
              <w:t>Responsibilities</w:t>
            </w:r>
            <w:r w:rsidR="1E5A3D9E">
              <w:tab/>
            </w:r>
            <w:r w:rsidR="1E5A3D9E">
              <w:fldChar w:fldCharType="begin"/>
            </w:r>
            <w:r w:rsidR="1E5A3D9E">
              <w:instrText>PAGEREF _Toc1524712473 \h</w:instrText>
            </w:r>
            <w:r w:rsidR="1E5A3D9E">
              <w:fldChar w:fldCharType="separate"/>
            </w:r>
            <w:r w:rsidRPr="1E5A3D9E" w:rsidR="1E5A3D9E">
              <w:rPr>
                <w:rStyle w:val="Hyperlink"/>
              </w:rPr>
              <w:t>3</w:t>
            </w:r>
            <w:r w:rsidR="1E5A3D9E">
              <w:fldChar w:fldCharType="end"/>
            </w:r>
          </w:hyperlink>
        </w:p>
        <w:p w:rsidR="1E5A3D9E" w:rsidP="1E5A3D9E" w:rsidRDefault="007815F1" w14:paraId="3FA5045E" w14:textId="506A6052">
          <w:pPr>
            <w:pStyle w:val="TOC1"/>
            <w:tabs>
              <w:tab w:val="left" w:pos="480"/>
              <w:tab w:val="right" w:leader="dot" w:pos="9360"/>
            </w:tabs>
            <w:rPr>
              <w:rStyle w:val="Hyperlink"/>
            </w:rPr>
          </w:pPr>
          <w:hyperlink w:anchor="_Toc1535235987">
            <w:r w:rsidRPr="1E5A3D9E" w:rsidR="1E5A3D9E">
              <w:rPr>
                <w:rStyle w:val="Hyperlink"/>
              </w:rPr>
              <w:t>4.</w:t>
            </w:r>
            <w:r w:rsidR="1E5A3D9E">
              <w:tab/>
            </w:r>
            <w:r w:rsidRPr="1E5A3D9E" w:rsidR="1E5A3D9E">
              <w:rPr>
                <w:rStyle w:val="Hyperlink"/>
              </w:rPr>
              <w:t>Operational Procedure</w:t>
            </w:r>
            <w:r w:rsidR="1E5A3D9E">
              <w:tab/>
            </w:r>
            <w:r w:rsidR="1E5A3D9E">
              <w:fldChar w:fldCharType="begin"/>
            </w:r>
            <w:r w:rsidR="1E5A3D9E">
              <w:instrText>PAGEREF _Toc1535235987 \h</w:instrText>
            </w:r>
            <w:r w:rsidR="1E5A3D9E">
              <w:fldChar w:fldCharType="separate"/>
            </w:r>
            <w:r w:rsidRPr="1E5A3D9E" w:rsidR="1E5A3D9E">
              <w:rPr>
                <w:rStyle w:val="Hyperlink"/>
              </w:rPr>
              <w:t>3</w:t>
            </w:r>
            <w:r w:rsidR="1E5A3D9E">
              <w:fldChar w:fldCharType="end"/>
            </w:r>
          </w:hyperlink>
        </w:p>
        <w:p w:rsidR="1E5A3D9E" w:rsidP="1E5A3D9E" w:rsidRDefault="007815F1" w14:paraId="024918D3" w14:textId="2EB18E03">
          <w:pPr>
            <w:pStyle w:val="TOC2"/>
            <w:tabs>
              <w:tab w:val="left" w:pos="720"/>
              <w:tab w:val="right" w:leader="dot" w:pos="9360"/>
            </w:tabs>
            <w:rPr>
              <w:rStyle w:val="Hyperlink"/>
            </w:rPr>
          </w:pPr>
          <w:hyperlink w:anchor="_Toc478789469">
            <w:r w:rsidRPr="1E5A3D9E" w:rsidR="1E5A3D9E">
              <w:rPr>
                <w:rStyle w:val="Hyperlink"/>
              </w:rPr>
              <w:t>a.</w:t>
            </w:r>
            <w:r w:rsidR="1E5A3D9E">
              <w:tab/>
            </w:r>
            <w:r w:rsidRPr="1E5A3D9E" w:rsidR="1E5A3D9E">
              <w:rPr>
                <w:rStyle w:val="Hyperlink"/>
              </w:rPr>
              <w:t>Identify Operational Planning</w:t>
            </w:r>
            <w:r w:rsidR="1E5A3D9E">
              <w:tab/>
            </w:r>
            <w:r w:rsidR="1E5A3D9E">
              <w:fldChar w:fldCharType="begin"/>
            </w:r>
            <w:r w:rsidR="1E5A3D9E">
              <w:instrText>PAGEREF _Toc478789469 \h</w:instrText>
            </w:r>
            <w:r w:rsidR="1E5A3D9E">
              <w:fldChar w:fldCharType="separate"/>
            </w:r>
            <w:r w:rsidRPr="1E5A3D9E" w:rsidR="1E5A3D9E">
              <w:rPr>
                <w:rStyle w:val="Hyperlink"/>
              </w:rPr>
              <w:t>3</w:t>
            </w:r>
            <w:r w:rsidR="1E5A3D9E">
              <w:fldChar w:fldCharType="end"/>
            </w:r>
          </w:hyperlink>
        </w:p>
        <w:p w:rsidR="1E5A3D9E" w:rsidP="1E5A3D9E" w:rsidRDefault="007815F1" w14:paraId="63C9199E" w14:textId="1C826D44">
          <w:pPr>
            <w:pStyle w:val="TOC2"/>
            <w:tabs>
              <w:tab w:val="left" w:pos="720"/>
              <w:tab w:val="right" w:leader="dot" w:pos="9360"/>
            </w:tabs>
            <w:rPr>
              <w:rStyle w:val="Hyperlink"/>
            </w:rPr>
          </w:pPr>
          <w:hyperlink w:anchor="_Toc1343375047">
            <w:r w:rsidRPr="1E5A3D9E" w:rsidR="1E5A3D9E">
              <w:rPr>
                <w:rStyle w:val="Hyperlink"/>
              </w:rPr>
              <w:t>b.</w:t>
            </w:r>
            <w:r w:rsidR="1E5A3D9E">
              <w:tab/>
            </w:r>
            <w:r w:rsidRPr="1E5A3D9E" w:rsidR="1E5A3D9E">
              <w:rPr>
                <w:rStyle w:val="Hyperlink"/>
              </w:rPr>
              <w:t>Planning of Control</w:t>
            </w:r>
            <w:r w:rsidR="1E5A3D9E">
              <w:tab/>
            </w:r>
            <w:r w:rsidR="1E5A3D9E">
              <w:fldChar w:fldCharType="begin"/>
            </w:r>
            <w:r w:rsidR="1E5A3D9E">
              <w:instrText>PAGEREF _Toc1343375047 \h</w:instrText>
            </w:r>
            <w:r w:rsidR="1E5A3D9E">
              <w:fldChar w:fldCharType="separate"/>
            </w:r>
            <w:r w:rsidRPr="1E5A3D9E" w:rsidR="1E5A3D9E">
              <w:rPr>
                <w:rStyle w:val="Hyperlink"/>
              </w:rPr>
              <w:t>3</w:t>
            </w:r>
            <w:r w:rsidR="1E5A3D9E">
              <w:fldChar w:fldCharType="end"/>
            </w:r>
          </w:hyperlink>
        </w:p>
        <w:p w:rsidR="1E5A3D9E" w:rsidP="1E5A3D9E" w:rsidRDefault="007815F1" w14:paraId="2D57F4FA" w14:textId="0F2EA0F6">
          <w:pPr>
            <w:pStyle w:val="TOC2"/>
            <w:tabs>
              <w:tab w:val="left" w:pos="720"/>
              <w:tab w:val="right" w:leader="dot" w:pos="9360"/>
            </w:tabs>
            <w:rPr>
              <w:rStyle w:val="Hyperlink"/>
            </w:rPr>
          </w:pPr>
          <w:hyperlink w:anchor="_Toc1803559460">
            <w:r w:rsidRPr="1E5A3D9E" w:rsidR="1E5A3D9E">
              <w:rPr>
                <w:rStyle w:val="Hyperlink"/>
              </w:rPr>
              <w:t>c.</w:t>
            </w:r>
            <w:r w:rsidR="1E5A3D9E">
              <w:tab/>
            </w:r>
            <w:r w:rsidRPr="1E5A3D9E" w:rsidR="1E5A3D9E">
              <w:rPr>
                <w:rStyle w:val="Hyperlink"/>
              </w:rPr>
              <w:t xml:space="preserve">Implementing Control </w:t>
            </w:r>
            <w:r w:rsidR="1E5A3D9E">
              <w:tab/>
            </w:r>
            <w:r w:rsidR="1E5A3D9E">
              <w:fldChar w:fldCharType="begin"/>
            </w:r>
            <w:r w:rsidR="1E5A3D9E">
              <w:instrText>PAGEREF _Toc1803559460 \h</w:instrText>
            </w:r>
            <w:r w:rsidR="1E5A3D9E">
              <w:fldChar w:fldCharType="separate"/>
            </w:r>
            <w:r w:rsidRPr="1E5A3D9E" w:rsidR="1E5A3D9E">
              <w:rPr>
                <w:rStyle w:val="Hyperlink"/>
              </w:rPr>
              <w:t>4</w:t>
            </w:r>
            <w:r w:rsidR="1E5A3D9E">
              <w:fldChar w:fldCharType="end"/>
            </w:r>
          </w:hyperlink>
        </w:p>
        <w:p w:rsidR="1E5A3D9E" w:rsidP="1E5A3D9E" w:rsidRDefault="007815F1" w14:paraId="63CDCC21" w14:textId="178B16CB">
          <w:pPr>
            <w:pStyle w:val="TOC2"/>
            <w:tabs>
              <w:tab w:val="left" w:pos="720"/>
              <w:tab w:val="right" w:leader="dot" w:pos="9360"/>
            </w:tabs>
            <w:rPr>
              <w:rStyle w:val="Hyperlink"/>
            </w:rPr>
          </w:pPr>
          <w:hyperlink w:anchor="_Toc101393592">
            <w:r w:rsidRPr="1E5A3D9E" w:rsidR="1E5A3D9E">
              <w:rPr>
                <w:rStyle w:val="Hyperlink"/>
              </w:rPr>
              <w:t>d.</w:t>
            </w:r>
            <w:r w:rsidR="1E5A3D9E">
              <w:tab/>
            </w:r>
            <w:r w:rsidRPr="1E5A3D9E" w:rsidR="1E5A3D9E">
              <w:rPr>
                <w:rStyle w:val="Hyperlink"/>
              </w:rPr>
              <w:t>Monitoring and Review</w:t>
            </w:r>
            <w:r w:rsidR="1E5A3D9E">
              <w:tab/>
            </w:r>
            <w:r w:rsidR="1E5A3D9E">
              <w:fldChar w:fldCharType="begin"/>
            </w:r>
            <w:r w:rsidR="1E5A3D9E">
              <w:instrText>PAGEREF _Toc101393592 \h</w:instrText>
            </w:r>
            <w:r w:rsidR="1E5A3D9E">
              <w:fldChar w:fldCharType="separate"/>
            </w:r>
            <w:r w:rsidRPr="1E5A3D9E" w:rsidR="1E5A3D9E">
              <w:rPr>
                <w:rStyle w:val="Hyperlink"/>
              </w:rPr>
              <w:t>4</w:t>
            </w:r>
            <w:r w:rsidR="1E5A3D9E">
              <w:fldChar w:fldCharType="end"/>
            </w:r>
          </w:hyperlink>
        </w:p>
        <w:p w:rsidR="1E5A3D9E" w:rsidP="1E5A3D9E" w:rsidRDefault="007815F1" w14:paraId="25DAF593" w14:textId="6A68225D">
          <w:pPr>
            <w:pStyle w:val="TOC2"/>
            <w:tabs>
              <w:tab w:val="left" w:pos="720"/>
              <w:tab w:val="right" w:leader="dot" w:pos="9360"/>
            </w:tabs>
            <w:rPr>
              <w:rStyle w:val="Hyperlink"/>
            </w:rPr>
          </w:pPr>
          <w:hyperlink w:anchor="_Toc1233773546">
            <w:r w:rsidRPr="1E5A3D9E" w:rsidR="1E5A3D9E">
              <w:rPr>
                <w:rStyle w:val="Hyperlink"/>
              </w:rPr>
              <w:t>e.</w:t>
            </w:r>
            <w:r w:rsidR="1E5A3D9E">
              <w:tab/>
            </w:r>
            <w:r w:rsidRPr="1E5A3D9E" w:rsidR="1E5A3D9E">
              <w:rPr>
                <w:rStyle w:val="Hyperlink"/>
              </w:rPr>
              <w:t>Communication</w:t>
            </w:r>
            <w:r w:rsidR="1E5A3D9E">
              <w:tab/>
            </w:r>
            <w:r w:rsidR="1E5A3D9E">
              <w:fldChar w:fldCharType="begin"/>
            </w:r>
            <w:r w:rsidR="1E5A3D9E">
              <w:instrText>PAGEREF _Toc1233773546 \h</w:instrText>
            </w:r>
            <w:r w:rsidR="1E5A3D9E">
              <w:fldChar w:fldCharType="separate"/>
            </w:r>
            <w:r w:rsidRPr="1E5A3D9E" w:rsidR="1E5A3D9E">
              <w:rPr>
                <w:rStyle w:val="Hyperlink"/>
              </w:rPr>
              <w:t>4</w:t>
            </w:r>
            <w:r w:rsidR="1E5A3D9E">
              <w:fldChar w:fldCharType="end"/>
            </w:r>
          </w:hyperlink>
        </w:p>
        <w:p w:rsidR="1E5A3D9E" w:rsidP="1E5A3D9E" w:rsidRDefault="007815F1" w14:paraId="584E9F71" w14:textId="5B625A8D">
          <w:pPr>
            <w:pStyle w:val="TOC1"/>
            <w:tabs>
              <w:tab w:val="left" w:pos="480"/>
              <w:tab w:val="right" w:leader="dot" w:pos="9360"/>
            </w:tabs>
            <w:rPr>
              <w:rStyle w:val="Hyperlink"/>
            </w:rPr>
          </w:pPr>
          <w:hyperlink w:anchor="_Toc1469011410">
            <w:r w:rsidRPr="1E5A3D9E" w:rsidR="1E5A3D9E">
              <w:rPr>
                <w:rStyle w:val="Hyperlink"/>
              </w:rPr>
              <w:t>5.</w:t>
            </w:r>
            <w:r w:rsidR="1E5A3D9E">
              <w:tab/>
            </w:r>
            <w:r w:rsidRPr="1E5A3D9E" w:rsidR="1E5A3D9E">
              <w:rPr>
                <w:rStyle w:val="Hyperlink"/>
              </w:rPr>
              <w:t>Supporting reference and evidence documents:</w:t>
            </w:r>
            <w:r w:rsidR="1E5A3D9E">
              <w:tab/>
            </w:r>
            <w:r w:rsidR="1E5A3D9E">
              <w:fldChar w:fldCharType="begin"/>
            </w:r>
            <w:r w:rsidR="1E5A3D9E">
              <w:instrText>PAGEREF _Toc1469011410 \h</w:instrText>
            </w:r>
            <w:r w:rsidR="1E5A3D9E">
              <w:fldChar w:fldCharType="separate"/>
            </w:r>
            <w:r w:rsidRPr="1E5A3D9E" w:rsidR="1E5A3D9E">
              <w:rPr>
                <w:rStyle w:val="Hyperlink"/>
              </w:rPr>
              <w:t>4</w:t>
            </w:r>
            <w:r w:rsidR="1E5A3D9E">
              <w:fldChar w:fldCharType="end"/>
            </w:r>
          </w:hyperlink>
          <w:r w:rsidR="1E5A3D9E">
            <w:fldChar w:fldCharType="end"/>
          </w:r>
        </w:p>
      </w:sdtContent>
    </w:sdt>
    <w:p w:rsidR="1E5A3D9E" w:rsidP="1E5A3D9E" w:rsidRDefault="1E5A3D9E" w14:paraId="3268EF74" w14:textId="05D415D2"/>
    <w:p w:rsidR="1E5A3D9E" w:rsidP="1E5A3D9E" w:rsidRDefault="1E5A3D9E" w14:paraId="15C64036" w14:textId="6B779D0A"/>
    <w:p w:rsidR="1E5A3D9E" w:rsidP="1E5A3D9E" w:rsidRDefault="1E5A3D9E" w14:paraId="58D0A40B" w14:textId="3A0CBB6C"/>
    <w:p w:rsidR="1E5A3D9E" w:rsidP="1E5A3D9E" w:rsidRDefault="1E5A3D9E" w14:paraId="5AE69F95" w14:textId="666F1BA8"/>
    <w:p w:rsidR="11E69A46" w:rsidP="1E5A3D9E" w:rsidRDefault="11E69A46" w14:paraId="1E7140C9" w14:textId="6C29953A">
      <w:pPr>
        <w:rPr>
          <w:rFonts w:ascii="Times New Roman" w:hAnsi="Times New Roman" w:eastAsia="Times New Roman" w:cs="Times New Roman"/>
        </w:rPr>
      </w:pPr>
    </w:p>
    <w:p w:rsidR="1E5A3D9E" w:rsidP="1E5A3D9E" w:rsidRDefault="1E5A3D9E" w14:paraId="076ECE04" w14:textId="0CB9C608">
      <w:pPr>
        <w:rPr>
          <w:rFonts w:ascii="Times New Roman" w:hAnsi="Times New Roman" w:eastAsia="Times New Roman" w:cs="Times New Roman"/>
        </w:rPr>
      </w:pPr>
    </w:p>
    <w:p w:rsidR="1E5A3D9E" w:rsidP="1E5A3D9E" w:rsidRDefault="1E5A3D9E" w14:paraId="0ACE520B" w14:textId="2217E219">
      <w:pPr>
        <w:rPr>
          <w:rFonts w:ascii="Times New Roman" w:hAnsi="Times New Roman" w:eastAsia="Times New Roman" w:cs="Times New Roman"/>
        </w:rPr>
      </w:pPr>
    </w:p>
    <w:p w:rsidR="1E5A3D9E" w:rsidP="1E5A3D9E" w:rsidRDefault="1E5A3D9E" w14:paraId="118BB3EC" w14:textId="40C2ACB9">
      <w:pPr>
        <w:rPr>
          <w:rFonts w:ascii="Times New Roman" w:hAnsi="Times New Roman" w:eastAsia="Times New Roman" w:cs="Times New Roman"/>
        </w:rPr>
      </w:pPr>
    </w:p>
    <w:p w:rsidR="1E5A3D9E" w:rsidP="1E5A3D9E" w:rsidRDefault="1E5A3D9E" w14:paraId="25C597DB" w14:textId="1A8C5B0D">
      <w:pPr>
        <w:rPr>
          <w:rFonts w:ascii="Times New Roman" w:hAnsi="Times New Roman" w:eastAsia="Times New Roman" w:cs="Times New Roman"/>
        </w:rPr>
      </w:pPr>
    </w:p>
    <w:p w:rsidR="1E5A3D9E" w:rsidP="1E5A3D9E" w:rsidRDefault="1E5A3D9E" w14:paraId="327D212C" w14:textId="1BD57D1B">
      <w:pPr>
        <w:rPr>
          <w:rFonts w:ascii="Times New Roman" w:hAnsi="Times New Roman" w:eastAsia="Times New Roman" w:cs="Times New Roman"/>
        </w:rPr>
      </w:pPr>
    </w:p>
    <w:p w:rsidR="1E5A3D9E" w:rsidP="1E5A3D9E" w:rsidRDefault="1E5A3D9E" w14:paraId="076609DB" w14:textId="02188C67">
      <w:pPr>
        <w:rPr>
          <w:rFonts w:ascii="Times New Roman" w:hAnsi="Times New Roman" w:eastAsia="Times New Roman" w:cs="Times New Roman"/>
        </w:rPr>
      </w:pPr>
    </w:p>
    <w:p w:rsidR="00617440" w:rsidP="00637C5E" w:rsidRDefault="00617440" w14:paraId="0CB59379" w14:textId="77676823">
      <w:pPr>
        <w:rPr>
          <w:rFonts w:ascii="Times New Roman" w:hAnsi="Times New Roman" w:eastAsia="Times New Roman" w:cs="Times New Roman"/>
        </w:rPr>
      </w:pPr>
    </w:p>
    <w:p w:rsidR="00617440" w:rsidP="00637C5E" w:rsidRDefault="00617440" w14:paraId="268592C8" w14:textId="3C77C444">
      <w:pPr>
        <w:rPr>
          <w:rFonts w:ascii="Times New Roman" w:hAnsi="Times New Roman" w:eastAsia="Times New Roman" w:cs="Times New Roman"/>
        </w:rPr>
      </w:pPr>
    </w:p>
    <w:p w:rsidR="00617440" w:rsidP="1E5A3D9E" w:rsidRDefault="00F62C46" w14:paraId="18DA3724" w14:textId="39CD53EE">
      <w:pPr>
        <w:pStyle w:val="Heading1"/>
        <w:numPr>
          <w:ilvl w:val="0"/>
          <w:numId w:val="11"/>
        </w:numPr>
        <w:rPr>
          <w:rFonts w:ascii="Times New Roman" w:hAnsi="Times New Roman" w:eastAsia="Times New Roman" w:cs="Times New Roman"/>
          <w:sz w:val="24"/>
          <w:szCs w:val="24"/>
        </w:rPr>
      </w:pPr>
      <w:bookmarkStart w:name="_Toc1858740666" w:id="0"/>
      <w:r w:rsidRPr="1E5A3D9E">
        <w:rPr>
          <w:rFonts w:ascii="Times New Roman" w:hAnsi="Times New Roman" w:eastAsia="Times New Roman" w:cs="Times New Roman"/>
          <w:sz w:val="24"/>
          <w:szCs w:val="24"/>
        </w:rPr>
        <w:lastRenderedPageBreak/>
        <w:t>P</w:t>
      </w:r>
      <w:r w:rsidRPr="1E5A3D9E" w:rsidR="00617440">
        <w:rPr>
          <w:rFonts w:ascii="Times New Roman" w:hAnsi="Times New Roman" w:eastAsia="Times New Roman" w:cs="Times New Roman"/>
          <w:sz w:val="24"/>
          <w:szCs w:val="24"/>
        </w:rPr>
        <w:t>urpose</w:t>
      </w:r>
      <w:bookmarkEnd w:id="0"/>
    </w:p>
    <w:p w:rsidR="3E9738EA" w:rsidP="1E5A3D9E" w:rsidRDefault="3E9738EA" w14:paraId="46F70F5C" w14:textId="1BAFDB8F">
      <w:pPr>
        <w:spacing w:before="240" w:after="240"/>
        <w:ind w:left="720"/>
        <w:jc w:val="both"/>
        <w:rPr>
          <w:rFonts w:ascii="Times New Roman" w:hAnsi="Times New Roman" w:eastAsia="Times New Roman" w:cs="Times New Roman"/>
        </w:rPr>
      </w:pPr>
      <w:r w:rsidRPr="1E5A3D9E">
        <w:rPr>
          <w:rFonts w:ascii="Times New Roman" w:hAnsi="Times New Roman" w:eastAsia="Times New Roman" w:cs="Times New Roman"/>
        </w:rPr>
        <w:t xml:space="preserve">The purpose of this document is to ensure that a company effectively plans, implements, and controls the processes required to meet its information security standards. This includes defining the information assets that meet the standards for the processes, implementing controls, and ensuring that any modifications are managed effectively. </w:t>
      </w:r>
    </w:p>
    <w:p w:rsidR="3E9738EA" w:rsidP="1E5A3D9E" w:rsidRDefault="3E9738EA" w14:paraId="60BD2A25" w14:textId="45ED7F4B">
      <w:pPr>
        <w:spacing w:before="240" w:after="240"/>
        <w:ind w:left="720"/>
        <w:jc w:val="both"/>
        <w:rPr>
          <w:rFonts w:ascii="Times New Roman" w:hAnsi="Times New Roman" w:eastAsia="Times New Roman" w:cs="Times New Roman"/>
        </w:rPr>
      </w:pPr>
      <w:r w:rsidRPr="1E5A3D9E">
        <w:rPr>
          <w:rFonts w:ascii="Times New Roman" w:hAnsi="Times New Roman" w:eastAsia="Times New Roman" w:cs="Times New Roman"/>
        </w:rPr>
        <w:t xml:space="preserve">The objective is to provide evidence that processes have been implemented to demonstrate the effectiveness of the </w:t>
      </w:r>
      <w:r w:rsidRPr="1E5A3D9E" w:rsidR="2E0A578E">
        <w:rPr>
          <w:rFonts w:ascii="Times New Roman" w:hAnsi="Times New Roman" w:eastAsia="Times New Roman" w:cs="Times New Roman"/>
        </w:rPr>
        <w:t>organization's</w:t>
      </w:r>
      <w:r w:rsidRPr="1E5A3D9E">
        <w:rPr>
          <w:rFonts w:ascii="Times New Roman" w:hAnsi="Times New Roman" w:eastAsia="Times New Roman" w:cs="Times New Roman"/>
        </w:rPr>
        <w:t xml:space="preserve"> information security controls.</w:t>
      </w:r>
    </w:p>
    <w:p w:rsidR="00617440" w:rsidP="58167103" w:rsidRDefault="00617440" w14:paraId="64913D80" w14:textId="751B1461">
      <w:pPr>
        <w:pStyle w:val="Heading1"/>
        <w:numPr>
          <w:ilvl w:val="0"/>
          <w:numId w:val="11"/>
        </w:numPr>
        <w:jc w:val="both"/>
        <w:rPr>
          <w:rFonts w:ascii="Times New Roman" w:hAnsi="Times New Roman" w:eastAsia="Times New Roman" w:cs="Times New Roman"/>
          <w:sz w:val="24"/>
          <w:szCs w:val="24"/>
          <w:lang w:val="en-AU"/>
        </w:rPr>
      </w:pPr>
      <w:bookmarkStart w:name="_Toc908567485" w:id="1"/>
      <w:r w:rsidRPr="58167103">
        <w:rPr>
          <w:rFonts w:ascii="Times New Roman" w:hAnsi="Times New Roman" w:eastAsia="Times New Roman" w:cs="Times New Roman"/>
          <w:sz w:val="24"/>
          <w:szCs w:val="24"/>
          <w:lang w:val="en-AU"/>
        </w:rPr>
        <w:t>Scope</w:t>
      </w:r>
      <w:bookmarkEnd w:id="1"/>
    </w:p>
    <w:p w:rsidR="50ADD525" w:rsidP="58167103" w:rsidRDefault="50ADD525" w14:paraId="244BEE79" w14:textId="3F899079">
      <w:pPr>
        <w:pStyle w:val="Heading1"/>
        <w:ind w:left="720"/>
        <w:jc w:val="both"/>
        <w:rPr>
          <w:rFonts w:ascii="Times New Roman" w:hAnsi="Times New Roman" w:eastAsia="Times New Roman" w:cs="Times New Roman"/>
          <w:sz w:val="24"/>
          <w:szCs w:val="24"/>
        </w:rPr>
      </w:pPr>
      <w:r w:rsidRPr="58167103">
        <w:rPr>
          <w:rFonts w:ascii="Times New Roman" w:hAnsi="Times New Roman" w:eastAsia="Times New Roman" w:cs="Times New Roman"/>
          <w:color w:val="000000" w:themeColor="text1"/>
          <w:sz w:val="24"/>
          <w:szCs w:val="24"/>
          <w:lang w:val="en-AU"/>
        </w:rPr>
        <w:t xml:space="preserve">This document applies to PrimeHealth’s business processes and information assets that impact the organization’s information security. </w:t>
      </w:r>
      <w:r w:rsidRPr="58167103">
        <w:rPr>
          <w:rFonts w:ascii="Aptos" w:hAnsi="Aptos" w:eastAsia="Aptos" w:cs="Aptos"/>
          <w:sz w:val="24"/>
          <w:szCs w:val="24"/>
        </w:rPr>
        <w:t xml:space="preserve"> </w:t>
      </w:r>
    </w:p>
    <w:p w:rsidR="00617440" w:rsidP="1E5A3D9E" w:rsidRDefault="00E75E07" w14:paraId="179D6D05" w14:textId="2D3B234B">
      <w:pPr>
        <w:pStyle w:val="Heading1"/>
        <w:numPr>
          <w:ilvl w:val="0"/>
          <w:numId w:val="11"/>
        </w:numPr>
        <w:rPr>
          <w:rFonts w:ascii="Times New Roman" w:hAnsi="Times New Roman" w:eastAsia="Times New Roman" w:cs="Times New Roman"/>
          <w:sz w:val="24"/>
          <w:szCs w:val="24"/>
        </w:rPr>
      </w:pPr>
      <w:bookmarkStart w:name="_Toc1524712473" w:id="2"/>
      <w:r w:rsidRPr="1E5A3D9E">
        <w:rPr>
          <w:rFonts w:ascii="Times New Roman" w:hAnsi="Times New Roman" w:eastAsia="Times New Roman" w:cs="Times New Roman"/>
          <w:sz w:val="24"/>
          <w:szCs w:val="24"/>
        </w:rPr>
        <w:t>Responsibilities</w:t>
      </w:r>
      <w:bookmarkEnd w:id="2"/>
    </w:p>
    <w:p w:rsidR="00617440" w:rsidP="1E5A3D9E" w:rsidRDefault="7ECEDC80" w14:paraId="526BE6E6" w14:textId="2557580D">
      <w:pPr>
        <w:pStyle w:val="ListParagraph"/>
        <w:numPr>
          <w:ilvl w:val="0"/>
          <w:numId w:val="6"/>
        </w:numPr>
        <w:jc w:val="both"/>
        <w:rPr>
          <w:rFonts w:ascii="Times New Roman" w:hAnsi="Times New Roman" w:eastAsia="Times New Roman" w:cs="Times New Roman"/>
        </w:rPr>
      </w:pPr>
      <w:r w:rsidRPr="1E5A3D9E">
        <w:rPr>
          <w:rFonts w:ascii="Times New Roman" w:hAnsi="Times New Roman" w:eastAsia="Times New Roman" w:cs="Times New Roman"/>
        </w:rPr>
        <w:t>Chief Operating Officer (COO)</w:t>
      </w:r>
    </w:p>
    <w:p w:rsidR="00617440" w:rsidP="1E5A3D9E" w:rsidRDefault="41DA4B06" w14:paraId="30A434BA" w14:textId="3158CB66">
      <w:pPr>
        <w:pStyle w:val="ListParagraph"/>
        <w:ind w:left="1080"/>
        <w:jc w:val="both"/>
        <w:rPr>
          <w:rFonts w:ascii="Times New Roman" w:hAnsi="Times New Roman" w:eastAsia="Times New Roman" w:cs="Times New Roman"/>
        </w:rPr>
      </w:pPr>
      <w:r w:rsidRPr="1E5A3D9E">
        <w:rPr>
          <w:rFonts w:ascii="Times New Roman" w:hAnsi="Times New Roman" w:eastAsia="Times New Roman" w:cs="Times New Roman"/>
        </w:rPr>
        <w:t>Responsible for ensuring that information security controls are implemented</w:t>
      </w:r>
      <w:r w:rsidRPr="1E5A3D9E" w:rsidR="200E161E">
        <w:rPr>
          <w:rFonts w:ascii="Times New Roman" w:hAnsi="Times New Roman" w:eastAsia="Times New Roman" w:cs="Times New Roman"/>
        </w:rPr>
        <w:t xml:space="preserve"> and maintained</w:t>
      </w:r>
      <w:r w:rsidRPr="1E5A3D9E">
        <w:rPr>
          <w:rFonts w:ascii="Times New Roman" w:hAnsi="Times New Roman" w:eastAsia="Times New Roman" w:cs="Times New Roman"/>
        </w:rPr>
        <w:t xml:space="preserve"> </w:t>
      </w:r>
    </w:p>
    <w:p w:rsidR="00617440" w:rsidP="1E5A3D9E" w:rsidRDefault="089D005E" w14:paraId="3B28977F" w14:textId="3047D4C6">
      <w:pPr>
        <w:pStyle w:val="ListParagraph"/>
        <w:numPr>
          <w:ilvl w:val="0"/>
          <w:numId w:val="6"/>
        </w:numPr>
        <w:jc w:val="both"/>
        <w:rPr>
          <w:rFonts w:ascii="Times New Roman" w:hAnsi="Times New Roman" w:eastAsia="Times New Roman" w:cs="Times New Roman"/>
        </w:rPr>
      </w:pPr>
      <w:r w:rsidRPr="1E5A3D9E">
        <w:rPr>
          <w:rFonts w:ascii="Times New Roman" w:hAnsi="Times New Roman" w:eastAsia="Times New Roman" w:cs="Times New Roman"/>
        </w:rPr>
        <w:t xml:space="preserve">Chief </w:t>
      </w:r>
      <w:r w:rsidRPr="1E5A3D9E" w:rsidR="7ECEDC80">
        <w:rPr>
          <w:rFonts w:ascii="Times New Roman" w:hAnsi="Times New Roman" w:eastAsia="Times New Roman" w:cs="Times New Roman"/>
        </w:rPr>
        <w:t xml:space="preserve">Security </w:t>
      </w:r>
      <w:r w:rsidRPr="1E5A3D9E" w:rsidR="5F38DEE9">
        <w:rPr>
          <w:rFonts w:ascii="Times New Roman" w:hAnsi="Times New Roman" w:eastAsia="Times New Roman" w:cs="Times New Roman"/>
        </w:rPr>
        <w:t>Officer</w:t>
      </w:r>
    </w:p>
    <w:p w:rsidR="00617440" w:rsidP="1E5A3D9E" w:rsidRDefault="43D835F1" w14:paraId="4CAF7323" w14:textId="1C96DAA4">
      <w:pPr>
        <w:pStyle w:val="ListParagraph"/>
        <w:ind w:left="1080"/>
        <w:jc w:val="both"/>
        <w:rPr>
          <w:rFonts w:ascii="Times New Roman" w:hAnsi="Times New Roman" w:eastAsia="Times New Roman" w:cs="Times New Roman"/>
        </w:rPr>
      </w:pPr>
      <w:r w:rsidRPr="1E5A3D9E">
        <w:rPr>
          <w:rFonts w:ascii="Times New Roman" w:hAnsi="Times New Roman" w:eastAsia="Times New Roman" w:cs="Times New Roman"/>
        </w:rPr>
        <w:t>Responsible for developing, maintaining and reviewing the control of Information Security Management System (ISMS) to ensure they manage risks that have been identified</w:t>
      </w:r>
    </w:p>
    <w:p w:rsidR="00617440" w:rsidP="1E5A3D9E" w:rsidRDefault="7ECEDC80" w14:paraId="5AE33CD5" w14:textId="2F312F63">
      <w:pPr>
        <w:pStyle w:val="ListParagraph"/>
        <w:numPr>
          <w:ilvl w:val="0"/>
          <w:numId w:val="6"/>
        </w:numPr>
        <w:jc w:val="both"/>
        <w:rPr>
          <w:rFonts w:ascii="Times New Roman" w:hAnsi="Times New Roman" w:eastAsia="Times New Roman" w:cs="Times New Roman"/>
        </w:rPr>
      </w:pPr>
      <w:r w:rsidRPr="1E5A3D9E">
        <w:rPr>
          <w:rFonts w:ascii="Times New Roman" w:hAnsi="Times New Roman" w:eastAsia="Times New Roman" w:cs="Times New Roman"/>
        </w:rPr>
        <w:t>Department Heads</w:t>
      </w:r>
    </w:p>
    <w:p w:rsidR="00617440" w:rsidP="1E5A3D9E" w:rsidRDefault="13C2ACC1" w14:paraId="47393F7A" w14:textId="4B2CB6EB">
      <w:pPr>
        <w:pStyle w:val="ListParagraph"/>
        <w:ind w:left="1080"/>
        <w:jc w:val="both"/>
        <w:rPr>
          <w:rFonts w:ascii="Times New Roman" w:hAnsi="Times New Roman" w:eastAsia="Times New Roman" w:cs="Times New Roman"/>
        </w:rPr>
      </w:pPr>
      <w:r w:rsidRPr="1E5A3D9E">
        <w:rPr>
          <w:rFonts w:ascii="Times New Roman" w:hAnsi="Times New Roman" w:eastAsia="Times New Roman" w:cs="Times New Roman"/>
        </w:rPr>
        <w:t xml:space="preserve">Notify any security incidents and make sure their team </w:t>
      </w:r>
      <w:r w:rsidRPr="1E5A3D9E" w:rsidR="168C344B">
        <w:rPr>
          <w:rFonts w:ascii="Times New Roman" w:hAnsi="Times New Roman" w:eastAsia="Times New Roman" w:cs="Times New Roman"/>
        </w:rPr>
        <w:t>follows the controls and procedures</w:t>
      </w:r>
    </w:p>
    <w:p w:rsidR="00617440" w:rsidP="1E5A3D9E" w:rsidRDefault="74560776" w14:paraId="63E411E8" w14:textId="36446AE7">
      <w:pPr>
        <w:pStyle w:val="Heading1"/>
        <w:numPr>
          <w:ilvl w:val="0"/>
          <w:numId w:val="11"/>
        </w:numPr>
        <w:rPr>
          <w:rFonts w:ascii="Times New Roman" w:hAnsi="Times New Roman" w:eastAsia="Times New Roman" w:cs="Times New Roman"/>
          <w:sz w:val="24"/>
          <w:szCs w:val="24"/>
        </w:rPr>
      </w:pPr>
      <w:bookmarkStart w:name="_Toc1535235987" w:id="3"/>
      <w:r w:rsidRPr="1E5A3D9E">
        <w:rPr>
          <w:rFonts w:ascii="Times New Roman" w:hAnsi="Times New Roman" w:eastAsia="Times New Roman" w:cs="Times New Roman"/>
          <w:sz w:val="24"/>
          <w:szCs w:val="24"/>
        </w:rPr>
        <w:t xml:space="preserve">Operational </w:t>
      </w:r>
      <w:r w:rsidRPr="1E5A3D9E" w:rsidR="4D3F360B">
        <w:rPr>
          <w:rFonts w:ascii="Times New Roman" w:hAnsi="Times New Roman" w:eastAsia="Times New Roman" w:cs="Times New Roman"/>
          <w:sz w:val="24"/>
          <w:szCs w:val="24"/>
        </w:rPr>
        <w:t>Procedure</w:t>
      </w:r>
      <w:bookmarkEnd w:id="3"/>
    </w:p>
    <w:p w:rsidR="00617440" w:rsidP="1E5A3D9E" w:rsidRDefault="3A5451A8" w14:paraId="41BDC4F2" w14:textId="5E6B890F">
      <w:pPr>
        <w:pStyle w:val="Heading2"/>
        <w:numPr>
          <w:ilvl w:val="0"/>
          <w:numId w:val="3"/>
        </w:numPr>
        <w:rPr>
          <w:rFonts w:ascii="Times New Roman" w:hAnsi="Times New Roman" w:eastAsia="Times New Roman" w:cs="Times New Roman"/>
          <w:sz w:val="24"/>
          <w:szCs w:val="24"/>
        </w:rPr>
      </w:pPr>
      <w:bookmarkStart w:name="_Toc478789469" w:id="4"/>
      <w:r w:rsidRPr="1E5A3D9E">
        <w:rPr>
          <w:rFonts w:ascii="Times New Roman" w:hAnsi="Times New Roman" w:eastAsia="Times New Roman" w:cs="Times New Roman"/>
          <w:sz w:val="24"/>
          <w:szCs w:val="24"/>
        </w:rPr>
        <w:t>Identify Operational Planning</w:t>
      </w:r>
      <w:bookmarkEnd w:id="4"/>
      <w:r w:rsidRPr="1E5A3D9E">
        <w:rPr>
          <w:rFonts w:ascii="Times New Roman" w:hAnsi="Times New Roman" w:eastAsia="Times New Roman" w:cs="Times New Roman"/>
          <w:sz w:val="24"/>
          <w:szCs w:val="24"/>
        </w:rPr>
        <w:t xml:space="preserve"> </w:t>
      </w:r>
    </w:p>
    <w:p w:rsidR="00617440" w:rsidP="1E5A3D9E" w:rsidRDefault="19E56AB5" w14:paraId="3F910C7D" w14:textId="6E1D8DD6">
      <w:pPr>
        <w:ind w:left="1440"/>
        <w:jc w:val="both"/>
        <w:rPr>
          <w:rFonts w:ascii="Times New Roman" w:hAnsi="Times New Roman" w:eastAsia="Times New Roman" w:cs="Times New Roman"/>
          <w:b/>
          <w:bCs/>
        </w:rPr>
      </w:pPr>
      <w:r w:rsidRPr="1E5A3D9E">
        <w:rPr>
          <w:rFonts w:ascii="Times New Roman" w:hAnsi="Times New Roman" w:eastAsia="Times New Roman" w:cs="Times New Roman"/>
        </w:rPr>
        <w:t>By identifying business processes, information assets and related risks, PrimeHealth integrates an information security system into operational planning. Each risk is mapped to assets in the [ISO27K1_8.2] Business Processes, Information Assets &amp; Risks, Register. Controls that are used to minimize risks are defined based on [ISO27K1_6.1.3] Risk Treatment Plan</w:t>
      </w:r>
      <w:r w:rsidRPr="1E5A3D9E">
        <w:rPr>
          <w:rFonts w:ascii="Times New Roman" w:hAnsi="Times New Roman" w:eastAsia="Times New Roman" w:cs="Times New Roman"/>
          <w:b/>
          <w:bCs/>
        </w:rPr>
        <w:t>.</w:t>
      </w:r>
    </w:p>
    <w:p w:rsidR="00617440" w:rsidP="1E5A3D9E" w:rsidRDefault="1AECBB6F" w14:paraId="495021F4" w14:textId="29C97364">
      <w:pPr>
        <w:pStyle w:val="Heading2"/>
        <w:numPr>
          <w:ilvl w:val="0"/>
          <w:numId w:val="3"/>
        </w:numPr>
        <w:rPr>
          <w:rFonts w:ascii="Times New Roman" w:hAnsi="Times New Roman" w:eastAsia="Times New Roman" w:cs="Times New Roman"/>
          <w:sz w:val="24"/>
          <w:szCs w:val="24"/>
        </w:rPr>
      </w:pPr>
      <w:bookmarkStart w:name="_Toc1343375047" w:id="5"/>
      <w:r w:rsidRPr="1E5A3D9E">
        <w:rPr>
          <w:rFonts w:ascii="Times New Roman" w:hAnsi="Times New Roman" w:eastAsia="Times New Roman" w:cs="Times New Roman"/>
          <w:sz w:val="24"/>
          <w:szCs w:val="24"/>
        </w:rPr>
        <w:t>Planning of Control</w:t>
      </w:r>
      <w:bookmarkEnd w:id="5"/>
      <w:r w:rsidRPr="1E5A3D9E">
        <w:rPr>
          <w:rFonts w:ascii="Times New Roman" w:hAnsi="Times New Roman" w:eastAsia="Times New Roman" w:cs="Times New Roman"/>
          <w:sz w:val="24"/>
          <w:szCs w:val="24"/>
        </w:rPr>
        <w:t xml:space="preserve"> </w:t>
      </w:r>
    </w:p>
    <w:p w:rsidR="00617440" w:rsidP="1E5A3D9E" w:rsidRDefault="3D66F25C" w14:paraId="0042819F" w14:textId="7CC30773">
      <w:pPr>
        <w:ind w:left="1440"/>
        <w:jc w:val="both"/>
        <w:rPr>
          <w:rFonts w:ascii="Times New Roman" w:hAnsi="Times New Roman" w:eastAsia="Times New Roman" w:cs="Times New Roman"/>
        </w:rPr>
      </w:pPr>
      <w:r w:rsidRPr="1E5A3D9E">
        <w:rPr>
          <w:rFonts w:ascii="Times New Roman" w:hAnsi="Times New Roman" w:eastAsia="Times New Roman" w:cs="Times New Roman"/>
        </w:rPr>
        <w:t xml:space="preserve">Control planning is aligned with the strategic objectives of the [ISO27K1_6.2] Security Objectives &amp; Plans and regulated by the [ISO27K1_5.2] Information </w:t>
      </w:r>
      <w:r w:rsidRPr="1E5A3D9E">
        <w:rPr>
          <w:rFonts w:ascii="Times New Roman" w:hAnsi="Times New Roman" w:eastAsia="Times New Roman" w:cs="Times New Roman"/>
        </w:rPr>
        <w:lastRenderedPageBreak/>
        <w:t>Security Policy. Based on the risk assessments, controls are determined, ensuring that threats can be effectively reduced. These include security for data availability, and integrity by implementing encryption, access control, and incident response procedures.</w:t>
      </w:r>
    </w:p>
    <w:p w:rsidR="00617440" w:rsidP="1E5A3D9E" w:rsidRDefault="1AECBB6F" w14:paraId="218A6C51" w14:textId="735DA3B3">
      <w:pPr>
        <w:pStyle w:val="Heading2"/>
        <w:numPr>
          <w:ilvl w:val="0"/>
          <w:numId w:val="3"/>
        </w:numPr>
        <w:rPr>
          <w:rFonts w:ascii="Times New Roman" w:hAnsi="Times New Roman" w:eastAsia="Times New Roman" w:cs="Times New Roman"/>
          <w:sz w:val="24"/>
          <w:szCs w:val="24"/>
        </w:rPr>
      </w:pPr>
      <w:bookmarkStart w:name="_Toc1803559460" w:id="6"/>
      <w:r w:rsidRPr="1E5A3D9E">
        <w:rPr>
          <w:rFonts w:ascii="Times New Roman" w:hAnsi="Times New Roman" w:eastAsia="Times New Roman" w:cs="Times New Roman"/>
          <w:sz w:val="24"/>
          <w:szCs w:val="24"/>
        </w:rPr>
        <w:t xml:space="preserve">Implementing Control </w:t>
      </w:r>
      <w:r w:rsidR="00617440">
        <w:tab/>
      </w:r>
      <w:bookmarkEnd w:id="6"/>
    </w:p>
    <w:p w:rsidR="00617440" w:rsidP="1E5A3D9E" w:rsidRDefault="1737FB9F" w14:paraId="4AA68E45" w14:textId="27DA9EA9">
      <w:pPr>
        <w:ind w:left="1440"/>
        <w:jc w:val="both"/>
        <w:rPr>
          <w:rFonts w:ascii="Times New Roman" w:hAnsi="Times New Roman" w:eastAsia="Times New Roman" w:cs="Times New Roman"/>
        </w:rPr>
      </w:pPr>
      <w:r w:rsidRPr="1E5A3D9E">
        <w:rPr>
          <w:rFonts w:ascii="Times New Roman" w:hAnsi="Times New Roman" w:eastAsia="Times New Roman" w:cs="Times New Roman"/>
        </w:rPr>
        <w:t>PrimeHealth ensures that security control is applied throughout all operations, guided the standards from the [ISO27K1_6.1.3] Risk Treatment Plan. These controls are intended to effectively handle the risk that has been identified maintain the availability, confidentiality, and integrity of information assets. Implementation complies with the strategic goals outlined in [ISO27K1_6.2] Security Objectives &amp; Plans and the principles in the [ISO27K1_5.2] Information Security Policy.  Integration with the Business Continuity Plan (BCP) and Disaster Recovery Plan (DRP) minimize the possibility of service impacts.</w:t>
      </w:r>
    </w:p>
    <w:p w:rsidR="00617440" w:rsidP="1E5A3D9E" w:rsidRDefault="67E3EB76" w14:paraId="2B7871AB" w14:textId="04C9E0B7">
      <w:pPr>
        <w:pStyle w:val="Heading2"/>
        <w:numPr>
          <w:ilvl w:val="0"/>
          <w:numId w:val="3"/>
        </w:numPr>
        <w:rPr>
          <w:rFonts w:ascii="Times New Roman" w:hAnsi="Times New Roman" w:eastAsia="Times New Roman" w:cs="Times New Roman"/>
          <w:sz w:val="24"/>
          <w:szCs w:val="24"/>
        </w:rPr>
      </w:pPr>
      <w:bookmarkStart w:name="_Toc101393592" w:id="7"/>
      <w:r w:rsidRPr="1E5A3D9E">
        <w:rPr>
          <w:rFonts w:ascii="Times New Roman" w:hAnsi="Times New Roman" w:eastAsia="Times New Roman" w:cs="Times New Roman"/>
          <w:sz w:val="24"/>
          <w:szCs w:val="24"/>
        </w:rPr>
        <w:t>Monitoring and Review</w:t>
      </w:r>
      <w:bookmarkEnd w:id="7"/>
    </w:p>
    <w:p w:rsidR="6E2F5BA0" w:rsidP="1E5A3D9E" w:rsidRDefault="6E2F5BA0" w14:paraId="62BD9930" w14:textId="526F4A2D">
      <w:pPr>
        <w:ind w:left="1440"/>
        <w:jc w:val="both"/>
        <w:rPr>
          <w:rFonts w:ascii="Times New Roman" w:hAnsi="Times New Roman" w:eastAsia="Times New Roman" w:cs="Times New Roman"/>
        </w:rPr>
      </w:pPr>
      <w:r w:rsidRPr="1E5A3D9E">
        <w:rPr>
          <w:rFonts w:ascii="Times New Roman" w:hAnsi="Times New Roman" w:eastAsia="Times New Roman" w:cs="Times New Roman"/>
        </w:rPr>
        <w:t>PrimeHealth regularly audits and monitor systems according to [ISO27K1_6.1.2] Risk Assessment to make sure security controls remain effective. Evaluation also includes the Disaster Recovery Plan (DRP) to make sure that critical systems can quickly recover from disruptions. This ongoing process ensures compliance with the [ISO27K1_6.2] Security Objectives &amp; Plans maintaining consistency with overall security strategy.</w:t>
      </w:r>
    </w:p>
    <w:p w:rsidR="00617440" w:rsidP="1E5A3D9E" w:rsidRDefault="67E3EB76" w14:paraId="2501BDA5" w14:textId="24E1AFE2">
      <w:pPr>
        <w:pStyle w:val="Heading2"/>
        <w:numPr>
          <w:ilvl w:val="0"/>
          <w:numId w:val="3"/>
        </w:numPr>
        <w:rPr>
          <w:rFonts w:ascii="Times New Roman" w:hAnsi="Times New Roman" w:eastAsia="Times New Roman" w:cs="Times New Roman"/>
          <w:sz w:val="24"/>
          <w:szCs w:val="24"/>
        </w:rPr>
      </w:pPr>
      <w:bookmarkStart w:name="_Toc1233773546" w:id="8"/>
      <w:r w:rsidRPr="1E5A3D9E">
        <w:rPr>
          <w:rFonts w:ascii="Times New Roman" w:hAnsi="Times New Roman" w:eastAsia="Times New Roman" w:cs="Times New Roman"/>
          <w:sz w:val="24"/>
          <w:szCs w:val="24"/>
        </w:rPr>
        <w:t>Communication</w:t>
      </w:r>
      <w:bookmarkEnd w:id="8"/>
      <w:r w:rsidRPr="1E5A3D9E">
        <w:rPr>
          <w:rFonts w:ascii="Times New Roman" w:hAnsi="Times New Roman" w:eastAsia="Times New Roman" w:cs="Times New Roman"/>
          <w:sz w:val="24"/>
          <w:szCs w:val="24"/>
        </w:rPr>
        <w:t xml:space="preserve"> </w:t>
      </w:r>
    </w:p>
    <w:p w:rsidR="00617440" w:rsidP="1E5A3D9E" w:rsidRDefault="664F889F" w14:paraId="5C966338" w14:textId="63EEB267">
      <w:pPr>
        <w:ind w:left="1440"/>
        <w:rPr>
          <w:rFonts w:ascii="Times New Roman" w:hAnsi="Times New Roman" w:eastAsia="Times New Roman" w:cs="Times New Roman"/>
        </w:rPr>
      </w:pPr>
      <w:r w:rsidRPr="1E5A3D9E">
        <w:rPr>
          <w:rFonts w:ascii="Times New Roman" w:hAnsi="Times New Roman" w:eastAsia="Times New Roman" w:cs="Times New Roman"/>
        </w:rPr>
        <w:t xml:space="preserve">As mentioned in the [ISO27K1_5.2] Information Security Policy, employees training ensures that they understand their roles reinforce standards and keeping stakeholders updated to any changes in security measures enhances transparency and </w:t>
      </w:r>
      <w:r w:rsidRPr="1E5A3D9E" w:rsidR="4F9A3D66">
        <w:rPr>
          <w:rFonts w:ascii="Times New Roman" w:hAnsi="Times New Roman" w:eastAsia="Times New Roman" w:cs="Times New Roman"/>
        </w:rPr>
        <w:t xml:space="preserve">accountability. </w:t>
      </w:r>
    </w:p>
    <w:p w:rsidR="00617440" w:rsidP="1E5A3D9E" w:rsidRDefault="7EFFD7E0" w14:paraId="4A3FFD36" w14:textId="465D3E4C">
      <w:pPr>
        <w:pStyle w:val="Heading1"/>
        <w:numPr>
          <w:ilvl w:val="0"/>
          <w:numId w:val="11"/>
        </w:numPr>
        <w:rPr>
          <w:rFonts w:ascii="Times New Roman" w:hAnsi="Times New Roman" w:eastAsia="Times New Roman" w:cs="Times New Roman"/>
          <w:sz w:val="24"/>
          <w:szCs w:val="24"/>
        </w:rPr>
      </w:pPr>
      <w:bookmarkStart w:name="_Toc1469011410" w:id="9"/>
      <w:r w:rsidRPr="1E5A3D9E">
        <w:rPr>
          <w:rFonts w:ascii="Times New Roman" w:hAnsi="Times New Roman" w:eastAsia="Times New Roman" w:cs="Times New Roman"/>
          <w:color w:val="365F91"/>
          <w:sz w:val="24"/>
          <w:szCs w:val="24"/>
        </w:rPr>
        <w:t>Supporting reference and evidence documents:</w:t>
      </w:r>
      <w:bookmarkEnd w:id="9"/>
      <w:r w:rsidRPr="1E5A3D9E" w:rsidR="7A34D048">
        <w:rPr>
          <w:rFonts w:ascii="Times New Roman" w:hAnsi="Times New Roman" w:eastAsia="Times New Roman" w:cs="Times New Roman"/>
          <w:sz w:val="24"/>
          <w:szCs w:val="24"/>
        </w:rPr>
        <w:t xml:space="preserve"> </w:t>
      </w:r>
    </w:p>
    <w:p w:rsidR="598F8F62" w:rsidP="1E5A3D9E" w:rsidRDefault="598F8F62" w14:paraId="68AB407B" w14:textId="3BE1ECE1">
      <w:pPr>
        <w:pStyle w:val="ListParagraph"/>
        <w:numPr>
          <w:ilvl w:val="0"/>
          <w:numId w:val="1"/>
        </w:numPr>
        <w:rPr>
          <w:rFonts w:ascii="Times New Roman" w:hAnsi="Times New Roman" w:eastAsia="Times New Roman" w:cs="Times New Roman"/>
        </w:rPr>
      </w:pPr>
      <w:r w:rsidRPr="1E5A3D9E">
        <w:rPr>
          <w:rFonts w:ascii="Times New Roman" w:hAnsi="Times New Roman" w:eastAsia="Times New Roman" w:cs="Times New Roman"/>
        </w:rPr>
        <w:t>[ISO27K1_5.2] Information Security Policy</w:t>
      </w:r>
    </w:p>
    <w:p w:rsidR="598F8F62" w:rsidP="1E5A3D9E" w:rsidRDefault="598F8F62" w14:paraId="76A650E1" w14:textId="7459DE9D">
      <w:pPr>
        <w:pStyle w:val="ListParagraph"/>
        <w:numPr>
          <w:ilvl w:val="0"/>
          <w:numId w:val="1"/>
        </w:numPr>
        <w:spacing w:after="0"/>
        <w:rPr>
          <w:rFonts w:ascii="Times New Roman" w:hAnsi="Times New Roman" w:eastAsia="Times New Roman" w:cs="Times New Roman"/>
        </w:rPr>
      </w:pPr>
      <w:r w:rsidRPr="1E5A3D9E">
        <w:rPr>
          <w:rFonts w:ascii="Times New Roman" w:hAnsi="Times New Roman" w:eastAsia="Times New Roman" w:cs="Times New Roman"/>
        </w:rPr>
        <w:t>[ISO27K1_6.1.2] Information Security Risk Assessment</w:t>
      </w:r>
    </w:p>
    <w:p w:rsidR="598F8F62" w:rsidP="1E5A3D9E" w:rsidRDefault="598F8F62" w14:paraId="034A0D80" w14:textId="1A83E099">
      <w:pPr>
        <w:pStyle w:val="ListParagraph"/>
        <w:numPr>
          <w:ilvl w:val="0"/>
          <w:numId w:val="1"/>
        </w:numPr>
        <w:spacing w:after="0"/>
        <w:rPr>
          <w:rFonts w:ascii="Times New Roman" w:hAnsi="Times New Roman" w:eastAsia="Times New Roman" w:cs="Times New Roman"/>
        </w:rPr>
      </w:pPr>
      <w:r w:rsidRPr="1E5A3D9E">
        <w:rPr>
          <w:rFonts w:ascii="Times New Roman" w:hAnsi="Times New Roman" w:eastAsia="Times New Roman" w:cs="Times New Roman"/>
        </w:rPr>
        <w:t>[ISO27K1_6.1.3] Information Security Risk Treatment Plan</w:t>
      </w:r>
    </w:p>
    <w:p w:rsidR="598F8F62" w:rsidP="1E5A3D9E" w:rsidRDefault="598F8F62" w14:paraId="0A6FEF3E" w14:textId="7EF434B7">
      <w:pPr>
        <w:pStyle w:val="ListParagraph"/>
        <w:numPr>
          <w:ilvl w:val="0"/>
          <w:numId w:val="1"/>
        </w:numPr>
        <w:spacing w:after="0"/>
        <w:rPr>
          <w:rFonts w:ascii="Times New Roman" w:hAnsi="Times New Roman" w:eastAsia="Times New Roman" w:cs="Times New Roman"/>
        </w:rPr>
      </w:pPr>
      <w:r w:rsidRPr="1E5A3D9E">
        <w:rPr>
          <w:rFonts w:ascii="Times New Roman" w:hAnsi="Times New Roman" w:eastAsia="Times New Roman" w:cs="Times New Roman"/>
        </w:rPr>
        <w:t>[ISO27K1_6.2] Information Security Objectives &amp; Plans</w:t>
      </w:r>
    </w:p>
    <w:p w:rsidR="598F8F62" w:rsidP="1E5A3D9E" w:rsidRDefault="598F8F62" w14:paraId="7FCD2907" w14:textId="5915B9A4">
      <w:pPr>
        <w:pStyle w:val="ListParagraph"/>
        <w:numPr>
          <w:ilvl w:val="0"/>
          <w:numId w:val="1"/>
        </w:numPr>
        <w:rPr>
          <w:rFonts w:ascii="Times New Roman" w:hAnsi="Times New Roman" w:eastAsia="Times New Roman" w:cs="Times New Roman"/>
        </w:rPr>
      </w:pPr>
      <w:r w:rsidRPr="1E5A3D9E">
        <w:rPr>
          <w:rFonts w:ascii="Times New Roman" w:hAnsi="Times New Roman" w:eastAsia="Times New Roman" w:cs="Times New Roman"/>
        </w:rPr>
        <w:t>[ISO27K1_8.2] Business Processes, Information Assets &amp; Risks Register</w:t>
      </w:r>
    </w:p>
    <w:p w:rsidR="598F8F62" w:rsidP="1E5A3D9E" w:rsidRDefault="598F8F62" w14:paraId="21CB0765" w14:textId="2E65053A">
      <w:pPr>
        <w:pStyle w:val="ListParagraph"/>
        <w:numPr>
          <w:ilvl w:val="0"/>
          <w:numId w:val="1"/>
        </w:numPr>
        <w:spacing w:after="0"/>
        <w:rPr>
          <w:rFonts w:ascii="Times New Roman" w:hAnsi="Times New Roman" w:eastAsia="Times New Roman" w:cs="Times New Roman"/>
        </w:rPr>
      </w:pPr>
      <w:r w:rsidRPr="1E5A3D9E">
        <w:rPr>
          <w:rFonts w:ascii="Times New Roman" w:hAnsi="Times New Roman" w:eastAsia="Times New Roman" w:cs="Times New Roman"/>
        </w:rPr>
        <w:t>[ISO27K1_6.1.3_B] Statement of Applicability</w:t>
      </w:r>
    </w:p>
    <w:p w:rsidR="00617440" w:rsidP="1E5A3D9E" w:rsidRDefault="598F8F62" w14:paraId="59D17452" w14:textId="64EE9F3D">
      <w:pPr>
        <w:pStyle w:val="ListParagraph"/>
        <w:numPr>
          <w:ilvl w:val="0"/>
          <w:numId w:val="1"/>
        </w:numPr>
        <w:rPr>
          <w:rFonts w:ascii="Times New Roman" w:hAnsi="Times New Roman" w:eastAsia="Times New Roman" w:cs="Times New Roman"/>
        </w:rPr>
      </w:pPr>
      <w:r w:rsidRPr="1E5A3D9E">
        <w:rPr>
          <w:rFonts w:ascii="Times New Roman" w:hAnsi="Times New Roman" w:eastAsia="Times New Roman" w:cs="Times New Roman"/>
        </w:rPr>
        <w:t>[ISO27K1_A17.1.1] BCP &amp; DRP, Register</w:t>
      </w:r>
    </w:p>
    <w:p w:rsidR="00617440" w:rsidP="00637C5E" w:rsidRDefault="00617440" w14:paraId="66E92B1C" w14:textId="77777777">
      <w:pPr>
        <w:rPr>
          <w:rFonts w:ascii="Times New Roman" w:hAnsi="Times New Roman" w:eastAsia="Times New Roman" w:cs="Times New Roman"/>
        </w:rPr>
      </w:pPr>
    </w:p>
    <w:p w:rsidRPr="00637C5E" w:rsidR="00617440" w:rsidP="00637C5E" w:rsidRDefault="00617440" w14:paraId="013CA838" w14:textId="77777777">
      <w:pPr>
        <w:rPr>
          <w:rFonts w:ascii="Times New Roman" w:hAnsi="Times New Roman" w:eastAsia="Times New Roman" w:cs="Times New Roman"/>
        </w:rPr>
      </w:pPr>
    </w:p>
    <w:sectPr w:rsidRPr="00637C5E" w:rsidR="00617440">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5564B" w:rsidP="0025564B" w:rsidRDefault="0025564B" w14:paraId="2A478F3B" w14:textId="77777777">
      <w:pPr>
        <w:spacing w:after="0" w:line="240" w:lineRule="auto"/>
      </w:pPr>
      <w:r>
        <w:separator/>
      </w:r>
    </w:p>
  </w:endnote>
  <w:endnote w:type="continuationSeparator" w:id="0">
    <w:p w:rsidR="0025564B" w:rsidP="0025564B" w:rsidRDefault="0025564B" w14:paraId="5EC7E837" w14:textId="77777777">
      <w:pPr>
        <w:spacing w:after="0" w:line="240" w:lineRule="auto"/>
      </w:pPr>
      <w:r>
        <w:continuationSeparator/>
      </w:r>
    </w:p>
  </w:endnote>
  <w:endnote w:type="continuationNotice" w:id="1">
    <w:p w:rsidR="00062BD2" w:rsidRDefault="00062BD2" w14:paraId="2FF672A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515"/>
      <w:gridCol w:w="1725"/>
      <w:gridCol w:w="3120"/>
    </w:tblGrid>
    <w:tr w:rsidR="0025564B" w:rsidTr="007A5EBE" w14:paraId="3DBB3258" w14:textId="77777777">
      <w:trPr>
        <w:trHeight w:val="300"/>
      </w:trPr>
      <w:tc>
        <w:tcPr>
          <w:tcW w:w="4515" w:type="dxa"/>
        </w:tcPr>
        <w:p w:rsidR="0025564B" w:rsidP="0025564B" w:rsidRDefault="0025564B" w14:paraId="2A8069D5" w14:textId="77777777">
          <w:pPr>
            <w:pStyle w:val="Header"/>
            <w:ind w:left="-115"/>
            <w:rPr>
              <w:rFonts w:ascii="Aptos" w:hAnsi="Aptos" w:eastAsia="Aptos" w:cs="Aptos"/>
              <w:sz w:val="20"/>
              <w:szCs w:val="20"/>
            </w:rPr>
          </w:pPr>
          <w:r w:rsidRPr="5FEF06F5">
            <w:rPr>
              <w:rFonts w:ascii="Aptos" w:hAnsi="Aptos" w:eastAsia="Aptos" w:cs="Aptos"/>
              <w:sz w:val="20"/>
              <w:szCs w:val="20"/>
            </w:rPr>
            <w:t>PrimeHealth Clinic &amp; Diagnostics</w:t>
          </w:r>
        </w:p>
        <w:p w:rsidR="0025564B" w:rsidP="0025564B" w:rsidRDefault="0025564B" w14:paraId="1B68EB92" w14:textId="77777777">
          <w:pPr>
            <w:pStyle w:val="Header"/>
            <w:ind w:left="-115"/>
          </w:pPr>
        </w:p>
      </w:tc>
      <w:tc>
        <w:tcPr>
          <w:tcW w:w="1725" w:type="dxa"/>
        </w:tcPr>
        <w:p w:rsidR="0025564B" w:rsidP="0025564B" w:rsidRDefault="0025564B" w14:paraId="2321F5B1" w14:textId="77777777">
          <w:pPr>
            <w:pStyle w:val="Header"/>
            <w:jc w:val="center"/>
          </w:pPr>
        </w:p>
      </w:tc>
      <w:tc>
        <w:tcPr>
          <w:tcW w:w="3120" w:type="dxa"/>
        </w:tcPr>
        <w:p w:rsidR="0025564B" w:rsidP="0025564B" w:rsidRDefault="0025564B" w14:paraId="41B1D844" w14:textId="77777777">
          <w:pPr>
            <w:pStyle w:val="Header"/>
            <w:ind w:right="-115"/>
            <w:jc w:val="right"/>
            <w:rPr>
              <w:rFonts w:ascii="Aptos" w:hAnsi="Aptos" w:eastAsia="Aptos" w:cs="Aptos"/>
              <w:sz w:val="16"/>
              <w:szCs w:val="16"/>
            </w:rPr>
          </w:pPr>
          <w:r>
            <w:rPr>
              <w:rFonts w:ascii="Aptos" w:hAnsi="Aptos" w:eastAsia="Aptos" w:cs="Aptos"/>
              <w:sz w:val="16"/>
              <w:szCs w:val="16"/>
            </w:rPr>
            <w:t>Operational Planning and Control</w:t>
          </w:r>
        </w:p>
        <w:p w:rsidR="0025564B" w:rsidP="0025564B" w:rsidRDefault="0025564B" w14:paraId="68DB3CDF" w14:textId="57A3695E">
          <w:pPr>
            <w:pStyle w:val="Header"/>
            <w:ind w:right="-115"/>
            <w:jc w:val="right"/>
            <w:rPr>
              <w:rFonts w:ascii="Aptos" w:hAnsi="Aptos" w:eastAsia="Aptos" w:cs="Aptos"/>
              <w:sz w:val="16"/>
              <w:szCs w:val="16"/>
            </w:rPr>
          </w:pPr>
        </w:p>
      </w:tc>
    </w:tr>
  </w:tbl>
  <w:p w:rsidR="0025564B" w:rsidP="0025564B" w:rsidRDefault="0025564B" w14:paraId="5187330F" w14:textId="77777777">
    <w:pPr>
      <w:pStyle w:val="Footer"/>
    </w:pPr>
  </w:p>
  <w:p w:rsidR="0025564B" w:rsidRDefault="0025564B" w14:paraId="6FD1F29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5564B" w:rsidP="0025564B" w:rsidRDefault="0025564B" w14:paraId="6D5EB8DA" w14:textId="77777777">
      <w:pPr>
        <w:spacing w:after="0" w:line="240" w:lineRule="auto"/>
      </w:pPr>
      <w:r>
        <w:separator/>
      </w:r>
    </w:p>
  </w:footnote>
  <w:footnote w:type="continuationSeparator" w:id="0">
    <w:p w:rsidR="0025564B" w:rsidP="0025564B" w:rsidRDefault="0025564B" w14:paraId="5771100B" w14:textId="77777777">
      <w:pPr>
        <w:spacing w:after="0" w:line="240" w:lineRule="auto"/>
      </w:pPr>
      <w:r>
        <w:continuationSeparator/>
      </w:r>
    </w:p>
  </w:footnote>
  <w:footnote w:type="continuationNotice" w:id="1">
    <w:p w:rsidR="00062BD2" w:rsidRDefault="00062BD2" w14:paraId="768B0F55"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C6DAF"/>
    <w:multiLevelType w:val="hybridMultilevel"/>
    <w:tmpl w:val="83D27B6A"/>
    <w:lvl w:ilvl="0" w:tplc="FB801516">
      <w:start w:val="1"/>
      <w:numFmt w:val="lowerLetter"/>
      <w:lvlText w:val="%1."/>
      <w:lvlJc w:val="left"/>
      <w:pPr>
        <w:ind w:left="1080" w:hanging="360"/>
      </w:pPr>
    </w:lvl>
    <w:lvl w:ilvl="1" w:tplc="5DB68A1E">
      <w:start w:val="1"/>
      <w:numFmt w:val="lowerLetter"/>
      <w:lvlText w:val="%2."/>
      <w:lvlJc w:val="left"/>
      <w:pPr>
        <w:ind w:left="1800" w:hanging="360"/>
      </w:pPr>
    </w:lvl>
    <w:lvl w:ilvl="2" w:tplc="0A688344">
      <w:start w:val="1"/>
      <w:numFmt w:val="lowerRoman"/>
      <w:lvlText w:val="%3."/>
      <w:lvlJc w:val="right"/>
      <w:pPr>
        <w:ind w:left="2520" w:hanging="180"/>
      </w:pPr>
    </w:lvl>
    <w:lvl w:ilvl="3" w:tplc="2A80DB02">
      <w:start w:val="1"/>
      <w:numFmt w:val="decimal"/>
      <w:lvlText w:val="%4."/>
      <w:lvlJc w:val="left"/>
      <w:pPr>
        <w:ind w:left="3240" w:hanging="360"/>
      </w:pPr>
    </w:lvl>
    <w:lvl w:ilvl="4" w:tplc="72D86482">
      <w:start w:val="1"/>
      <w:numFmt w:val="lowerLetter"/>
      <w:lvlText w:val="%5."/>
      <w:lvlJc w:val="left"/>
      <w:pPr>
        <w:ind w:left="3960" w:hanging="360"/>
      </w:pPr>
    </w:lvl>
    <w:lvl w:ilvl="5" w:tplc="4B2660D8">
      <w:start w:val="1"/>
      <w:numFmt w:val="lowerRoman"/>
      <w:lvlText w:val="%6."/>
      <w:lvlJc w:val="right"/>
      <w:pPr>
        <w:ind w:left="4680" w:hanging="180"/>
      </w:pPr>
    </w:lvl>
    <w:lvl w:ilvl="6" w:tplc="D1B83EF8">
      <w:start w:val="1"/>
      <w:numFmt w:val="decimal"/>
      <w:lvlText w:val="%7."/>
      <w:lvlJc w:val="left"/>
      <w:pPr>
        <w:ind w:left="5400" w:hanging="360"/>
      </w:pPr>
    </w:lvl>
    <w:lvl w:ilvl="7" w:tplc="02108FC2">
      <w:start w:val="1"/>
      <w:numFmt w:val="lowerLetter"/>
      <w:lvlText w:val="%8."/>
      <w:lvlJc w:val="left"/>
      <w:pPr>
        <w:ind w:left="6120" w:hanging="360"/>
      </w:pPr>
    </w:lvl>
    <w:lvl w:ilvl="8" w:tplc="A02C2DCE">
      <w:start w:val="1"/>
      <w:numFmt w:val="lowerRoman"/>
      <w:lvlText w:val="%9."/>
      <w:lvlJc w:val="right"/>
      <w:pPr>
        <w:ind w:left="6840" w:hanging="180"/>
      </w:pPr>
    </w:lvl>
  </w:abstractNum>
  <w:abstractNum w:abstractNumId="1" w15:restartNumberingAfterBreak="0">
    <w:nsid w:val="1603AED9"/>
    <w:multiLevelType w:val="hybridMultilevel"/>
    <w:tmpl w:val="FE1C26DE"/>
    <w:lvl w:ilvl="0" w:tplc="91D62538">
      <w:start w:val="1"/>
      <w:numFmt w:val="bullet"/>
      <w:lvlText w:val=""/>
      <w:lvlJc w:val="left"/>
      <w:pPr>
        <w:ind w:left="720" w:hanging="360"/>
      </w:pPr>
      <w:rPr>
        <w:rFonts w:hint="default" w:ascii="Symbol" w:hAnsi="Symbol"/>
      </w:rPr>
    </w:lvl>
    <w:lvl w:ilvl="1" w:tplc="4BC4F520">
      <w:start w:val="1"/>
      <w:numFmt w:val="bullet"/>
      <w:lvlText w:val="o"/>
      <w:lvlJc w:val="left"/>
      <w:pPr>
        <w:ind w:left="1440" w:hanging="360"/>
      </w:pPr>
      <w:rPr>
        <w:rFonts w:hint="default" w:ascii="Courier New" w:hAnsi="Courier New"/>
      </w:rPr>
    </w:lvl>
    <w:lvl w:ilvl="2" w:tplc="76306AAE">
      <w:start w:val="1"/>
      <w:numFmt w:val="bullet"/>
      <w:lvlText w:val=""/>
      <w:lvlJc w:val="left"/>
      <w:pPr>
        <w:ind w:left="2160" w:hanging="360"/>
      </w:pPr>
      <w:rPr>
        <w:rFonts w:hint="default" w:ascii="Wingdings" w:hAnsi="Wingdings"/>
      </w:rPr>
    </w:lvl>
    <w:lvl w:ilvl="3" w:tplc="082278A6">
      <w:start w:val="1"/>
      <w:numFmt w:val="bullet"/>
      <w:lvlText w:val=""/>
      <w:lvlJc w:val="left"/>
      <w:pPr>
        <w:ind w:left="2880" w:hanging="360"/>
      </w:pPr>
      <w:rPr>
        <w:rFonts w:hint="default" w:ascii="Symbol" w:hAnsi="Symbol"/>
      </w:rPr>
    </w:lvl>
    <w:lvl w:ilvl="4" w:tplc="F18AE3DE">
      <w:start w:val="1"/>
      <w:numFmt w:val="bullet"/>
      <w:lvlText w:val="o"/>
      <w:lvlJc w:val="left"/>
      <w:pPr>
        <w:ind w:left="3600" w:hanging="360"/>
      </w:pPr>
      <w:rPr>
        <w:rFonts w:hint="default" w:ascii="Courier New" w:hAnsi="Courier New"/>
      </w:rPr>
    </w:lvl>
    <w:lvl w:ilvl="5" w:tplc="3932B42E">
      <w:start w:val="1"/>
      <w:numFmt w:val="bullet"/>
      <w:lvlText w:val=""/>
      <w:lvlJc w:val="left"/>
      <w:pPr>
        <w:ind w:left="4320" w:hanging="360"/>
      </w:pPr>
      <w:rPr>
        <w:rFonts w:hint="default" w:ascii="Wingdings" w:hAnsi="Wingdings"/>
      </w:rPr>
    </w:lvl>
    <w:lvl w:ilvl="6" w:tplc="01488BF6">
      <w:start w:val="1"/>
      <w:numFmt w:val="bullet"/>
      <w:lvlText w:val=""/>
      <w:lvlJc w:val="left"/>
      <w:pPr>
        <w:ind w:left="5040" w:hanging="360"/>
      </w:pPr>
      <w:rPr>
        <w:rFonts w:hint="default" w:ascii="Symbol" w:hAnsi="Symbol"/>
      </w:rPr>
    </w:lvl>
    <w:lvl w:ilvl="7" w:tplc="BDD8819E">
      <w:start w:val="1"/>
      <w:numFmt w:val="bullet"/>
      <w:lvlText w:val="o"/>
      <w:lvlJc w:val="left"/>
      <w:pPr>
        <w:ind w:left="5760" w:hanging="360"/>
      </w:pPr>
      <w:rPr>
        <w:rFonts w:hint="default" w:ascii="Courier New" w:hAnsi="Courier New"/>
      </w:rPr>
    </w:lvl>
    <w:lvl w:ilvl="8" w:tplc="2260357A">
      <w:start w:val="1"/>
      <w:numFmt w:val="bullet"/>
      <w:lvlText w:val=""/>
      <w:lvlJc w:val="left"/>
      <w:pPr>
        <w:ind w:left="6480" w:hanging="360"/>
      </w:pPr>
      <w:rPr>
        <w:rFonts w:hint="default" w:ascii="Wingdings" w:hAnsi="Wingdings"/>
      </w:rPr>
    </w:lvl>
  </w:abstractNum>
  <w:abstractNum w:abstractNumId="2" w15:restartNumberingAfterBreak="0">
    <w:nsid w:val="16D2EDBB"/>
    <w:multiLevelType w:val="hybridMultilevel"/>
    <w:tmpl w:val="11C07A96"/>
    <w:lvl w:ilvl="0" w:tplc="2C448DF2">
      <w:start w:val="1"/>
      <w:numFmt w:val="bullet"/>
      <w:lvlText w:val=""/>
      <w:lvlJc w:val="left"/>
      <w:pPr>
        <w:ind w:left="1080" w:hanging="360"/>
      </w:pPr>
      <w:rPr>
        <w:rFonts w:hint="default" w:ascii="Symbol" w:hAnsi="Symbol"/>
      </w:rPr>
    </w:lvl>
    <w:lvl w:ilvl="1" w:tplc="0434B574">
      <w:start w:val="1"/>
      <w:numFmt w:val="bullet"/>
      <w:lvlText w:val="o"/>
      <w:lvlJc w:val="left"/>
      <w:pPr>
        <w:ind w:left="1800" w:hanging="360"/>
      </w:pPr>
      <w:rPr>
        <w:rFonts w:hint="default" w:ascii="Courier New" w:hAnsi="Courier New"/>
      </w:rPr>
    </w:lvl>
    <w:lvl w:ilvl="2" w:tplc="B8B4565C">
      <w:start w:val="1"/>
      <w:numFmt w:val="bullet"/>
      <w:lvlText w:val=""/>
      <w:lvlJc w:val="left"/>
      <w:pPr>
        <w:ind w:left="2520" w:hanging="360"/>
      </w:pPr>
      <w:rPr>
        <w:rFonts w:hint="default" w:ascii="Wingdings" w:hAnsi="Wingdings"/>
      </w:rPr>
    </w:lvl>
    <w:lvl w:ilvl="3" w:tplc="59A812D4">
      <w:start w:val="1"/>
      <w:numFmt w:val="bullet"/>
      <w:lvlText w:val=""/>
      <w:lvlJc w:val="left"/>
      <w:pPr>
        <w:ind w:left="3240" w:hanging="360"/>
      </w:pPr>
      <w:rPr>
        <w:rFonts w:hint="default" w:ascii="Symbol" w:hAnsi="Symbol"/>
      </w:rPr>
    </w:lvl>
    <w:lvl w:ilvl="4" w:tplc="AC805560">
      <w:start w:val="1"/>
      <w:numFmt w:val="bullet"/>
      <w:lvlText w:val="o"/>
      <w:lvlJc w:val="left"/>
      <w:pPr>
        <w:ind w:left="3960" w:hanging="360"/>
      </w:pPr>
      <w:rPr>
        <w:rFonts w:hint="default" w:ascii="Courier New" w:hAnsi="Courier New"/>
      </w:rPr>
    </w:lvl>
    <w:lvl w:ilvl="5" w:tplc="D95E9F0E">
      <w:start w:val="1"/>
      <w:numFmt w:val="bullet"/>
      <w:lvlText w:val=""/>
      <w:lvlJc w:val="left"/>
      <w:pPr>
        <w:ind w:left="4680" w:hanging="360"/>
      </w:pPr>
      <w:rPr>
        <w:rFonts w:hint="default" w:ascii="Wingdings" w:hAnsi="Wingdings"/>
      </w:rPr>
    </w:lvl>
    <w:lvl w:ilvl="6" w:tplc="68DEA930">
      <w:start w:val="1"/>
      <w:numFmt w:val="bullet"/>
      <w:lvlText w:val=""/>
      <w:lvlJc w:val="left"/>
      <w:pPr>
        <w:ind w:left="5400" w:hanging="360"/>
      </w:pPr>
      <w:rPr>
        <w:rFonts w:hint="default" w:ascii="Symbol" w:hAnsi="Symbol"/>
      </w:rPr>
    </w:lvl>
    <w:lvl w:ilvl="7" w:tplc="10D8AD80">
      <w:start w:val="1"/>
      <w:numFmt w:val="bullet"/>
      <w:lvlText w:val="o"/>
      <w:lvlJc w:val="left"/>
      <w:pPr>
        <w:ind w:left="6120" w:hanging="360"/>
      </w:pPr>
      <w:rPr>
        <w:rFonts w:hint="default" w:ascii="Courier New" w:hAnsi="Courier New"/>
      </w:rPr>
    </w:lvl>
    <w:lvl w:ilvl="8" w:tplc="7E700700">
      <w:start w:val="1"/>
      <w:numFmt w:val="bullet"/>
      <w:lvlText w:val=""/>
      <w:lvlJc w:val="left"/>
      <w:pPr>
        <w:ind w:left="6840" w:hanging="360"/>
      </w:pPr>
      <w:rPr>
        <w:rFonts w:hint="default" w:ascii="Wingdings" w:hAnsi="Wingdings"/>
      </w:rPr>
    </w:lvl>
  </w:abstractNum>
  <w:abstractNum w:abstractNumId="3" w15:restartNumberingAfterBreak="0">
    <w:nsid w:val="1E13D63C"/>
    <w:multiLevelType w:val="hybridMultilevel"/>
    <w:tmpl w:val="0156B87C"/>
    <w:lvl w:ilvl="0" w:tplc="F2F413CC">
      <w:start w:val="1"/>
      <w:numFmt w:val="decimal"/>
      <w:lvlText w:val="%1."/>
      <w:lvlJc w:val="left"/>
      <w:pPr>
        <w:ind w:left="720" w:hanging="360"/>
      </w:pPr>
    </w:lvl>
    <w:lvl w:ilvl="1" w:tplc="E9AC29FE">
      <w:start w:val="1"/>
      <w:numFmt w:val="lowerLetter"/>
      <w:lvlText w:val="%2."/>
      <w:lvlJc w:val="left"/>
      <w:pPr>
        <w:ind w:left="1440" w:hanging="360"/>
      </w:pPr>
    </w:lvl>
    <w:lvl w:ilvl="2" w:tplc="4BB278B0">
      <w:start w:val="1"/>
      <w:numFmt w:val="lowerRoman"/>
      <w:lvlText w:val="%3."/>
      <w:lvlJc w:val="right"/>
      <w:pPr>
        <w:ind w:left="2160" w:hanging="180"/>
      </w:pPr>
    </w:lvl>
    <w:lvl w:ilvl="3" w:tplc="8B3CE9EE">
      <w:start w:val="1"/>
      <w:numFmt w:val="decimal"/>
      <w:lvlText w:val="%4."/>
      <w:lvlJc w:val="left"/>
      <w:pPr>
        <w:ind w:left="2880" w:hanging="360"/>
      </w:pPr>
    </w:lvl>
    <w:lvl w:ilvl="4" w:tplc="0A081270">
      <w:start w:val="1"/>
      <w:numFmt w:val="lowerLetter"/>
      <w:lvlText w:val="%5."/>
      <w:lvlJc w:val="left"/>
      <w:pPr>
        <w:ind w:left="3600" w:hanging="360"/>
      </w:pPr>
    </w:lvl>
    <w:lvl w:ilvl="5" w:tplc="D3260366">
      <w:start w:val="1"/>
      <w:numFmt w:val="lowerRoman"/>
      <w:lvlText w:val="%6."/>
      <w:lvlJc w:val="right"/>
      <w:pPr>
        <w:ind w:left="4320" w:hanging="180"/>
      </w:pPr>
    </w:lvl>
    <w:lvl w:ilvl="6" w:tplc="C3B6A19C">
      <w:start w:val="1"/>
      <w:numFmt w:val="decimal"/>
      <w:lvlText w:val="%7."/>
      <w:lvlJc w:val="left"/>
      <w:pPr>
        <w:ind w:left="5040" w:hanging="360"/>
      </w:pPr>
    </w:lvl>
    <w:lvl w:ilvl="7" w:tplc="5C523384">
      <w:start w:val="1"/>
      <w:numFmt w:val="lowerLetter"/>
      <w:lvlText w:val="%8."/>
      <w:lvlJc w:val="left"/>
      <w:pPr>
        <w:ind w:left="5760" w:hanging="360"/>
      </w:pPr>
    </w:lvl>
    <w:lvl w:ilvl="8" w:tplc="DDF8FAB4">
      <w:start w:val="1"/>
      <w:numFmt w:val="lowerRoman"/>
      <w:lvlText w:val="%9."/>
      <w:lvlJc w:val="right"/>
      <w:pPr>
        <w:ind w:left="6480" w:hanging="180"/>
      </w:pPr>
    </w:lvl>
  </w:abstractNum>
  <w:abstractNum w:abstractNumId="4" w15:restartNumberingAfterBreak="0">
    <w:nsid w:val="23CDFA5B"/>
    <w:multiLevelType w:val="hybridMultilevel"/>
    <w:tmpl w:val="7750A7F6"/>
    <w:lvl w:ilvl="0" w:tplc="333E637E">
      <w:start w:val="1"/>
      <w:numFmt w:val="lowerLetter"/>
      <w:lvlText w:val="%1."/>
      <w:lvlJc w:val="left"/>
      <w:pPr>
        <w:ind w:left="720" w:hanging="360"/>
      </w:pPr>
    </w:lvl>
    <w:lvl w:ilvl="1" w:tplc="75FE229C">
      <w:start w:val="1"/>
      <w:numFmt w:val="lowerLetter"/>
      <w:lvlText w:val="%2."/>
      <w:lvlJc w:val="left"/>
      <w:pPr>
        <w:ind w:left="1440" w:hanging="360"/>
      </w:pPr>
    </w:lvl>
    <w:lvl w:ilvl="2" w:tplc="FC24B1F0">
      <w:start w:val="1"/>
      <w:numFmt w:val="lowerRoman"/>
      <w:lvlText w:val="%3."/>
      <w:lvlJc w:val="right"/>
      <w:pPr>
        <w:ind w:left="2160" w:hanging="180"/>
      </w:pPr>
    </w:lvl>
    <w:lvl w:ilvl="3" w:tplc="C0BA226C">
      <w:start w:val="1"/>
      <w:numFmt w:val="decimal"/>
      <w:lvlText w:val="%4."/>
      <w:lvlJc w:val="left"/>
      <w:pPr>
        <w:ind w:left="2880" w:hanging="360"/>
      </w:pPr>
    </w:lvl>
    <w:lvl w:ilvl="4" w:tplc="FDAAF1AA">
      <w:start w:val="1"/>
      <w:numFmt w:val="lowerLetter"/>
      <w:lvlText w:val="%5."/>
      <w:lvlJc w:val="left"/>
      <w:pPr>
        <w:ind w:left="3600" w:hanging="360"/>
      </w:pPr>
    </w:lvl>
    <w:lvl w:ilvl="5" w:tplc="CCA8C16E">
      <w:start w:val="1"/>
      <w:numFmt w:val="lowerRoman"/>
      <w:lvlText w:val="%6."/>
      <w:lvlJc w:val="right"/>
      <w:pPr>
        <w:ind w:left="4320" w:hanging="180"/>
      </w:pPr>
    </w:lvl>
    <w:lvl w:ilvl="6" w:tplc="3E720FBA">
      <w:start w:val="1"/>
      <w:numFmt w:val="decimal"/>
      <w:lvlText w:val="%7."/>
      <w:lvlJc w:val="left"/>
      <w:pPr>
        <w:ind w:left="5040" w:hanging="360"/>
      </w:pPr>
    </w:lvl>
    <w:lvl w:ilvl="7" w:tplc="C7D01398">
      <w:start w:val="1"/>
      <w:numFmt w:val="lowerLetter"/>
      <w:lvlText w:val="%8."/>
      <w:lvlJc w:val="left"/>
      <w:pPr>
        <w:ind w:left="5760" w:hanging="360"/>
      </w:pPr>
    </w:lvl>
    <w:lvl w:ilvl="8" w:tplc="185A8DA0">
      <w:start w:val="1"/>
      <w:numFmt w:val="lowerRoman"/>
      <w:lvlText w:val="%9."/>
      <w:lvlJc w:val="right"/>
      <w:pPr>
        <w:ind w:left="6480" w:hanging="180"/>
      </w:pPr>
    </w:lvl>
  </w:abstractNum>
  <w:abstractNum w:abstractNumId="5" w15:restartNumberingAfterBreak="0">
    <w:nsid w:val="250C26AA"/>
    <w:multiLevelType w:val="hybridMultilevel"/>
    <w:tmpl w:val="55449220"/>
    <w:lvl w:ilvl="0" w:tplc="40BCC13A">
      <w:start w:val="1"/>
      <w:numFmt w:val="decimal"/>
      <w:lvlText w:val="%1."/>
      <w:lvlJc w:val="left"/>
      <w:pPr>
        <w:ind w:left="1080" w:hanging="360"/>
      </w:pPr>
    </w:lvl>
    <w:lvl w:ilvl="1" w:tplc="7A64E838">
      <w:start w:val="1"/>
      <w:numFmt w:val="lowerLetter"/>
      <w:lvlText w:val="%2."/>
      <w:lvlJc w:val="left"/>
      <w:pPr>
        <w:ind w:left="1800" w:hanging="360"/>
      </w:pPr>
    </w:lvl>
    <w:lvl w:ilvl="2" w:tplc="70E468CA">
      <w:start w:val="1"/>
      <w:numFmt w:val="lowerRoman"/>
      <w:lvlText w:val="%3."/>
      <w:lvlJc w:val="right"/>
      <w:pPr>
        <w:ind w:left="2520" w:hanging="180"/>
      </w:pPr>
    </w:lvl>
    <w:lvl w:ilvl="3" w:tplc="6EC26C4C">
      <w:start w:val="1"/>
      <w:numFmt w:val="decimal"/>
      <w:lvlText w:val="%4."/>
      <w:lvlJc w:val="left"/>
      <w:pPr>
        <w:ind w:left="3240" w:hanging="360"/>
      </w:pPr>
    </w:lvl>
    <w:lvl w:ilvl="4" w:tplc="42BEED0E">
      <w:start w:val="1"/>
      <w:numFmt w:val="lowerLetter"/>
      <w:lvlText w:val="%5."/>
      <w:lvlJc w:val="left"/>
      <w:pPr>
        <w:ind w:left="3960" w:hanging="360"/>
      </w:pPr>
    </w:lvl>
    <w:lvl w:ilvl="5" w:tplc="B286610C">
      <w:start w:val="1"/>
      <w:numFmt w:val="lowerRoman"/>
      <w:lvlText w:val="%6."/>
      <w:lvlJc w:val="right"/>
      <w:pPr>
        <w:ind w:left="4680" w:hanging="180"/>
      </w:pPr>
    </w:lvl>
    <w:lvl w:ilvl="6" w:tplc="88EADE76">
      <w:start w:val="1"/>
      <w:numFmt w:val="decimal"/>
      <w:lvlText w:val="%7."/>
      <w:lvlJc w:val="left"/>
      <w:pPr>
        <w:ind w:left="5400" w:hanging="360"/>
      </w:pPr>
    </w:lvl>
    <w:lvl w:ilvl="7" w:tplc="1A045F44">
      <w:start w:val="1"/>
      <w:numFmt w:val="lowerLetter"/>
      <w:lvlText w:val="%8."/>
      <w:lvlJc w:val="left"/>
      <w:pPr>
        <w:ind w:left="6120" w:hanging="360"/>
      </w:pPr>
    </w:lvl>
    <w:lvl w:ilvl="8" w:tplc="2AA66748">
      <w:start w:val="1"/>
      <w:numFmt w:val="lowerRoman"/>
      <w:lvlText w:val="%9."/>
      <w:lvlJc w:val="right"/>
      <w:pPr>
        <w:ind w:left="6840" w:hanging="180"/>
      </w:pPr>
    </w:lvl>
  </w:abstractNum>
  <w:abstractNum w:abstractNumId="6" w15:restartNumberingAfterBreak="0">
    <w:nsid w:val="4031879D"/>
    <w:multiLevelType w:val="multilevel"/>
    <w:tmpl w:val="9E50F03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7CA578E"/>
    <w:multiLevelType w:val="hybridMultilevel"/>
    <w:tmpl w:val="0444FF1E"/>
    <w:lvl w:ilvl="0" w:tplc="CCD6E4F8">
      <w:start w:val="1"/>
      <w:numFmt w:val="bullet"/>
      <w:lvlText w:val=""/>
      <w:lvlJc w:val="left"/>
      <w:pPr>
        <w:ind w:left="720" w:hanging="360"/>
      </w:pPr>
      <w:rPr>
        <w:rFonts w:hint="default" w:ascii="Symbol" w:hAnsi="Symbol"/>
      </w:rPr>
    </w:lvl>
    <w:lvl w:ilvl="1" w:tplc="BD5CE41A">
      <w:start w:val="1"/>
      <w:numFmt w:val="bullet"/>
      <w:lvlText w:val="o"/>
      <w:lvlJc w:val="left"/>
      <w:pPr>
        <w:ind w:left="1440" w:hanging="360"/>
      </w:pPr>
      <w:rPr>
        <w:rFonts w:hint="default" w:ascii="Courier New" w:hAnsi="Courier New"/>
      </w:rPr>
    </w:lvl>
    <w:lvl w:ilvl="2" w:tplc="43D0CDE8">
      <w:start w:val="1"/>
      <w:numFmt w:val="bullet"/>
      <w:lvlText w:val=""/>
      <w:lvlJc w:val="left"/>
      <w:pPr>
        <w:ind w:left="2160" w:hanging="360"/>
      </w:pPr>
      <w:rPr>
        <w:rFonts w:hint="default" w:ascii="Wingdings" w:hAnsi="Wingdings"/>
      </w:rPr>
    </w:lvl>
    <w:lvl w:ilvl="3" w:tplc="CD861876">
      <w:start w:val="1"/>
      <w:numFmt w:val="bullet"/>
      <w:lvlText w:val=""/>
      <w:lvlJc w:val="left"/>
      <w:pPr>
        <w:ind w:left="2880" w:hanging="360"/>
      </w:pPr>
      <w:rPr>
        <w:rFonts w:hint="default" w:ascii="Symbol" w:hAnsi="Symbol"/>
      </w:rPr>
    </w:lvl>
    <w:lvl w:ilvl="4" w:tplc="B3E61724">
      <w:start w:val="1"/>
      <w:numFmt w:val="bullet"/>
      <w:lvlText w:val="o"/>
      <w:lvlJc w:val="left"/>
      <w:pPr>
        <w:ind w:left="3600" w:hanging="360"/>
      </w:pPr>
      <w:rPr>
        <w:rFonts w:hint="default" w:ascii="Courier New" w:hAnsi="Courier New"/>
      </w:rPr>
    </w:lvl>
    <w:lvl w:ilvl="5" w:tplc="1AB4E616">
      <w:start w:val="1"/>
      <w:numFmt w:val="bullet"/>
      <w:lvlText w:val=""/>
      <w:lvlJc w:val="left"/>
      <w:pPr>
        <w:ind w:left="4320" w:hanging="360"/>
      </w:pPr>
      <w:rPr>
        <w:rFonts w:hint="default" w:ascii="Wingdings" w:hAnsi="Wingdings"/>
      </w:rPr>
    </w:lvl>
    <w:lvl w:ilvl="6" w:tplc="8FF2CCBE">
      <w:start w:val="1"/>
      <w:numFmt w:val="bullet"/>
      <w:lvlText w:val=""/>
      <w:lvlJc w:val="left"/>
      <w:pPr>
        <w:ind w:left="5040" w:hanging="360"/>
      </w:pPr>
      <w:rPr>
        <w:rFonts w:hint="default" w:ascii="Symbol" w:hAnsi="Symbol"/>
      </w:rPr>
    </w:lvl>
    <w:lvl w:ilvl="7" w:tplc="11C8A102">
      <w:start w:val="1"/>
      <w:numFmt w:val="bullet"/>
      <w:lvlText w:val="o"/>
      <w:lvlJc w:val="left"/>
      <w:pPr>
        <w:ind w:left="5760" w:hanging="360"/>
      </w:pPr>
      <w:rPr>
        <w:rFonts w:hint="default" w:ascii="Courier New" w:hAnsi="Courier New"/>
      </w:rPr>
    </w:lvl>
    <w:lvl w:ilvl="8" w:tplc="61E60BF8">
      <w:start w:val="1"/>
      <w:numFmt w:val="bullet"/>
      <w:lvlText w:val=""/>
      <w:lvlJc w:val="left"/>
      <w:pPr>
        <w:ind w:left="6480" w:hanging="360"/>
      </w:pPr>
      <w:rPr>
        <w:rFonts w:hint="default" w:ascii="Wingdings" w:hAnsi="Wingdings"/>
      </w:rPr>
    </w:lvl>
  </w:abstractNum>
  <w:abstractNum w:abstractNumId="8" w15:restartNumberingAfterBreak="0">
    <w:nsid w:val="5162DBA5"/>
    <w:multiLevelType w:val="hybridMultilevel"/>
    <w:tmpl w:val="35F0BE4E"/>
    <w:lvl w:ilvl="0" w:tplc="698E0E6A">
      <w:start w:val="1"/>
      <w:numFmt w:val="bullet"/>
      <w:lvlText w:val=""/>
      <w:lvlJc w:val="left"/>
      <w:pPr>
        <w:ind w:left="1080" w:hanging="360"/>
      </w:pPr>
      <w:rPr>
        <w:rFonts w:hint="default" w:ascii="Symbol" w:hAnsi="Symbol"/>
      </w:rPr>
    </w:lvl>
    <w:lvl w:ilvl="1" w:tplc="41C0BA0E">
      <w:start w:val="1"/>
      <w:numFmt w:val="bullet"/>
      <w:lvlText w:val="o"/>
      <w:lvlJc w:val="left"/>
      <w:pPr>
        <w:ind w:left="1800" w:hanging="360"/>
      </w:pPr>
      <w:rPr>
        <w:rFonts w:hint="default" w:ascii="Courier New" w:hAnsi="Courier New"/>
      </w:rPr>
    </w:lvl>
    <w:lvl w:ilvl="2" w:tplc="1EBEBB54">
      <w:start w:val="1"/>
      <w:numFmt w:val="bullet"/>
      <w:lvlText w:val=""/>
      <w:lvlJc w:val="left"/>
      <w:pPr>
        <w:ind w:left="2520" w:hanging="360"/>
      </w:pPr>
      <w:rPr>
        <w:rFonts w:hint="default" w:ascii="Wingdings" w:hAnsi="Wingdings"/>
      </w:rPr>
    </w:lvl>
    <w:lvl w:ilvl="3" w:tplc="09345934">
      <w:start w:val="1"/>
      <w:numFmt w:val="bullet"/>
      <w:lvlText w:val=""/>
      <w:lvlJc w:val="left"/>
      <w:pPr>
        <w:ind w:left="3240" w:hanging="360"/>
      </w:pPr>
      <w:rPr>
        <w:rFonts w:hint="default" w:ascii="Symbol" w:hAnsi="Symbol"/>
      </w:rPr>
    </w:lvl>
    <w:lvl w:ilvl="4" w:tplc="78387536">
      <w:start w:val="1"/>
      <w:numFmt w:val="bullet"/>
      <w:lvlText w:val="o"/>
      <w:lvlJc w:val="left"/>
      <w:pPr>
        <w:ind w:left="3960" w:hanging="360"/>
      </w:pPr>
      <w:rPr>
        <w:rFonts w:hint="default" w:ascii="Courier New" w:hAnsi="Courier New"/>
      </w:rPr>
    </w:lvl>
    <w:lvl w:ilvl="5" w:tplc="3A263A5C">
      <w:start w:val="1"/>
      <w:numFmt w:val="bullet"/>
      <w:lvlText w:val=""/>
      <w:lvlJc w:val="left"/>
      <w:pPr>
        <w:ind w:left="4680" w:hanging="360"/>
      </w:pPr>
      <w:rPr>
        <w:rFonts w:hint="default" w:ascii="Wingdings" w:hAnsi="Wingdings"/>
      </w:rPr>
    </w:lvl>
    <w:lvl w:ilvl="6" w:tplc="4192F316">
      <w:start w:val="1"/>
      <w:numFmt w:val="bullet"/>
      <w:lvlText w:val=""/>
      <w:lvlJc w:val="left"/>
      <w:pPr>
        <w:ind w:left="5400" w:hanging="360"/>
      </w:pPr>
      <w:rPr>
        <w:rFonts w:hint="default" w:ascii="Symbol" w:hAnsi="Symbol"/>
      </w:rPr>
    </w:lvl>
    <w:lvl w:ilvl="7" w:tplc="4B8EFCA4">
      <w:start w:val="1"/>
      <w:numFmt w:val="bullet"/>
      <w:lvlText w:val="o"/>
      <w:lvlJc w:val="left"/>
      <w:pPr>
        <w:ind w:left="6120" w:hanging="360"/>
      </w:pPr>
      <w:rPr>
        <w:rFonts w:hint="default" w:ascii="Courier New" w:hAnsi="Courier New"/>
      </w:rPr>
    </w:lvl>
    <w:lvl w:ilvl="8" w:tplc="E7BCB364">
      <w:start w:val="1"/>
      <w:numFmt w:val="bullet"/>
      <w:lvlText w:val=""/>
      <w:lvlJc w:val="left"/>
      <w:pPr>
        <w:ind w:left="6840" w:hanging="360"/>
      </w:pPr>
      <w:rPr>
        <w:rFonts w:hint="default" w:ascii="Wingdings" w:hAnsi="Wingdings"/>
      </w:rPr>
    </w:lvl>
  </w:abstractNum>
  <w:abstractNum w:abstractNumId="9" w15:restartNumberingAfterBreak="0">
    <w:nsid w:val="7660F9BA"/>
    <w:multiLevelType w:val="hybridMultilevel"/>
    <w:tmpl w:val="F4B2D540"/>
    <w:lvl w:ilvl="0" w:tplc="92C2C610">
      <w:start w:val="1"/>
      <w:numFmt w:val="bullet"/>
      <w:lvlText w:val=""/>
      <w:lvlJc w:val="left"/>
      <w:pPr>
        <w:ind w:left="1080" w:hanging="360"/>
      </w:pPr>
      <w:rPr>
        <w:rFonts w:hint="default" w:ascii="Symbol" w:hAnsi="Symbol"/>
      </w:rPr>
    </w:lvl>
    <w:lvl w:ilvl="1" w:tplc="FEC0D730">
      <w:start w:val="1"/>
      <w:numFmt w:val="bullet"/>
      <w:lvlText w:val="o"/>
      <w:lvlJc w:val="left"/>
      <w:pPr>
        <w:ind w:left="1800" w:hanging="360"/>
      </w:pPr>
      <w:rPr>
        <w:rFonts w:hint="default" w:ascii="Courier New" w:hAnsi="Courier New"/>
      </w:rPr>
    </w:lvl>
    <w:lvl w:ilvl="2" w:tplc="084A615E">
      <w:start w:val="1"/>
      <w:numFmt w:val="bullet"/>
      <w:lvlText w:val=""/>
      <w:lvlJc w:val="left"/>
      <w:pPr>
        <w:ind w:left="2520" w:hanging="360"/>
      </w:pPr>
      <w:rPr>
        <w:rFonts w:hint="default" w:ascii="Wingdings" w:hAnsi="Wingdings"/>
      </w:rPr>
    </w:lvl>
    <w:lvl w:ilvl="3" w:tplc="DBB42840">
      <w:start w:val="1"/>
      <w:numFmt w:val="bullet"/>
      <w:lvlText w:val=""/>
      <w:lvlJc w:val="left"/>
      <w:pPr>
        <w:ind w:left="3240" w:hanging="360"/>
      </w:pPr>
      <w:rPr>
        <w:rFonts w:hint="default" w:ascii="Symbol" w:hAnsi="Symbol"/>
      </w:rPr>
    </w:lvl>
    <w:lvl w:ilvl="4" w:tplc="8B5E32C4">
      <w:start w:val="1"/>
      <w:numFmt w:val="bullet"/>
      <w:lvlText w:val="o"/>
      <w:lvlJc w:val="left"/>
      <w:pPr>
        <w:ind w:left="3960" w:hanging="360"/>
      </w:pPr>
      <w:rPr>
        <w:rFonts w:hint="default" w:ascii="Courier New" w:hAnsi="Courier New"/>
      </w:rPr>
    </w:lvl>
    <w:lvl w:ilvl="5" w:tplc="0C380EF8">
      <w:start w:val="1"/>
      <w:numFmt w:val="bullet"/>
      <w:lvlText w:val=""/>
      <w:lvlJc w:val="left"/>
      <w:pPr>
        <w:ind w:left="4680" w:hanging="360"/>
      </w:pPr>
      <w:rPr>
        <w:rFonts w:hint="default" w:ascii="Wingdings" w:hAnsi="Wingdings"/>
      </w:rPr>
    </w:lvl>
    <w:lvl w:ilvl="6" w:tplc="A7143F68">
      <w:start w:val="1"/>
      <w:numFmt w:val="bullet"/>
      <w:lvlText w:val=""/>
      <w:lvlJc w:val="left"/>
      <w:pPr>
        <w:ind w:left="5400" w:hanging="360"/>
      </w:pPr>
      <w:rPr>
        <w:rFonts w:hint="default" w:ascii="Symbol" w:hAnsi="Symbol"/>
      </w:rPr>
    </w:lvl>
    <w:lvl w:ilvl="7" w:tplc="E272B980">
      <w:start w:val="1"/>
      <w:numFmt w:val="bullet"/>
      <w:lvlText w:val="o"/>
      <w:lvlJc w:val="left"/>
      <w:pPr>
        <w:ind w:left="6120" w:hanging="360"/>
      </w:pPr>
      <w:rPr>
        <w:rFonts w:hint="default" w:ascii="Courier New" w:hAnsi="Courier New"/>
      </w:rPr>
    </w:lvl>
    <w:lvl w:ilvl="8" w:tplc="1886240C">
      <w:start w:val="1"/>
      <w:numFmt w:val="bullet"/>
      <w:lvlText w:val=""/>
      <w:lvlJc w:val="left"/>
      <w:pPr>
        <w:ind w:left="6840" w:hanging="360"/>
      </w:pPr>
      <w:rPr>
        <w:rFonts w:hint="default" w:ascii="Wingdings" w:hAnsi="Wingdings"/>
      </w:rPr>
    </w:lvl>
  </w:abstractNum>
  <w:abstractNum w:abstractNumId="10" w15:restartNumberingAfterBreak="0">
    <w:nsid w:val="7DF5602E"/>
    <w:multiLevelType w:val="hybridMultilevel"/>
    <w:tmpl w:val="E3E42866"/>
    <w:lvl w:ilvl="0" w:tplc="45F2A3D6">
      <w:start w:val="1"/>
      <w:numFmt w:val="lowerLetter"/>
      <w:lvlText w:val="%1."/>
      <w:lvlJc w:val="left"/>
      <w:pPr>
        <w:ind w:left="720" w:hanging="360"/>
      </w:pPr>
    </w:lvl>
    <w:lvl w:ilvl="1" w:tplc="DD34C6E2">
      <w:start w:val="1"/>
      <w:numFmt w:val="lowerLetter"/>
      <w:lvlText w:val="%2."/>
      <w:lvlJc w:val="left"/>
      <w:pPr>
        <w:ind w:left="1440" w:hanging="360"/>
      </w:pPr>
    </w:lvl>
    <w:lvl w:ilvl="2" w:tplc="4D88B954">
      <w:start w:val="1"/>
      <w:numFmt w:val="lowerRoman"/>
      <w:lvlText w:val="%3."/>
      <w:lvlJc w:val="right"/>
      <w:pPr>
        <w:ind w:left="2160" w:hanging="180"/>
      </w:pPr>
    </w:lvl>
    <w:lvl w:ilvl="3" w:tplc="59AA25FA">
      <w:start w:val="1"/>
      <w:numFmt w:val="decimal"/>
      <w:lvlText w:val="%4."/>
      <w:lvlJc w:val="left"/>
      <w:pPr>
        <w:ind w:left="2880" w:hanging="360"/>
      </w:pPr>
    </w:lvl>
    <w:lvl w:ilvl="4" w:tplc="297A9BB4">
      <w:start w:val="1"/>
      <w:numFmt w:val="lowerLetter"/>
      <w:lvlText w:val="%5."/>
      <w:lvlJc w:val="left"/>
      <w:pPr>
        <w:ind w:left="3600" w:hanging="360"/>
      </w:pPr>
    </w:lvl>
    <w:lvl w:ilvl="5" w:tplc="F934E1EE">
      <w:start w:val="1"/>
      <w:numFmt w:val="lowerRoman"/>
      <w:lvlText w:val="%6."/>
      <w:lvlJc w:val="right"/>
      <w:pPr>
        <w:ind w:left="4320" w:hanging="180"/>
      </w:pPr>
    </w:lvl>
    <w:lvl w:ilvl="6" w:tplc="21FE75D0">
      <w:start w:val="1"/>
      <w:numFmt w:val="decimal"/>
      <w:lvlText w:val="%7."/>
      <w:lvlJc w:val="left"/>
      <w:pPr>
        <w:ind w:left="5040" w:hanging="360"/>
      </w:pPr>
    </w:lvl>
    <w:lvl w:ilvl="7" w:tplc="1324A844">
      <w:start w:val="1"/>
      <w:numFmt w:val="lowerLetter"/>
      <w:lvlText w:val="%8."/>
      <w:lvlJc w:val="left"/>
      <w:pPr>
        <w:ind w:left="5760" w:hanging="360"/>
      </w:pPr>
    </w:lvl>
    <w:lvl w:ilvl="8" w:tplc="E80483A4">
      <w:start w:val="1"/>
      <w:numFmt w:val="lowerRoman"/>
      <w:lvlText w:val="%9."/>
      <w:lvlJc w:val="right"/>
      <w:pPr>
        <w:ind w:left="6480" w:hanging="180"/>
      </w:pPr>
    </w:lvl>
  </w:abstractNum>
  <w:num w:numId="1" w16cid:durableId="394472915">
    <w:abstractNumId w:val="9"/>
  </w:num>
  <w:num w:numId="2" w16cid:durableId="363873591">
    <w:abstractNumId w:val="7"/>
  </w:num>
  <w:num w:numId="3" w16cid:durableId="2024478592">
    <w:abstractNumId w:val="0"/>
  </w:num>
  <w:num w:numId="4" w16cid:durableId="1575748274">
    <w:abstractNumId w:val="10"/>
  </w:num>
  <w:num w:numId="5" w16cid:durableId="661810065">
    <w:abstractNumId w:val="5"/>
  </w:num>
  <w:num w:numId="6" w16cid:durableId="1623270346">
    <w:abstractNumId w:val="2"/>
  </w:num>
  <w:num w:numId="7" w16cid:durableId="1689452978">
    <w:abstractNumId w:val="1"/>
  </w:num>
  <w:num w:numId="8" w16cid:durableId="28267250">
    <w:abstractNumId w:val="4"/>
  </w:num>
  <w:num w:numId="9" w16cid:durableId="2072267610">
    <w:abstractNumId w:val="8"/>
  </w:num>
  <w:num w:numId="10" w16cid:durableId="2096895143">
    <w:abstractNumId w:val="6"/>
  </w:num>
  <w:num w:numId="11" w16cid:durableId="13922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524B15"/>
    <w:rsid w:val="00062BD2"/>
    <w:rsid w:val="00072FDF"/>
    <w:rsid w:val="000F30EF"/>
    <w:rsid w:val="001B5DF2"/>
    <w:rsid w:val="00212307"/>
    <w:rsid w:val="0025564B"/>
    <w:rsid w:val="0043031B"/>
    <w:rsid w:val="00476B9C"/>
    <w:rsid w:val="00495FD7"/>
    <w:rsid w:val="00617440"/>
    <w:rsid w:val="00637C5E"/>
    <w:rsid w:val="00763816"/>
    <w:rsid w:val="007815F1"/>
    <w:rsid w:val="00790512"/>
    <w:rsid w:val="007E9624"/>
    <w:rsid w:val="00820661"/>
    <w:rsid w:val="008B3079"/>
    <w:rsid w:val="00BC1585"/>
    <w:rsid w:val="00C24B0E"/>
    <w:rsid w:val="00C3264E"/>
    <w:rsid w:val="00C469CB"/>
    <w:rsid w:val="00D91873"/>
    <w:rsid w:val="00E75E07"/>
    <w:rsid w:val="00E9697C"/>
    <w:rsid w:val="00EE7BE8"/>
    <w:rsid w:val="00F404D9"/>
    <w:rsid w:val="00F62C46"/>
    <w:rsid w:val="00FD99FE"/>
    <w:rsid w:val="02015F0F"/>
    <w:rsid w:val="02967E1E"/>
    <w:rsid w:val="02A0ACCC"/>
    <w:rsid w:val="0393D037"/>
    <w:rsid w:val="03DD019E"/>
    <w:rsid w:val="03EA2891"/>
    <w:rsid w:val="041A1EAA"/>
    <w:rsid w:val="04546E63"/>
    <w:rsid w:val="0551CB1C"/>
    <w:rsid w:val="064F4CD2"/>
    <w:rsid w:val="0650B7B1"/>
    <w:rsid w:val="0651025F"/>
    <w:rsid w:val="06A0BC3E"/>
    <w:rsid w:val="075DE008"/>
    <w:rsid w:val="07818B75"/>
    <w:rsid w:val="07D6460A"/>
    <w:rsid w:val="085DE211"/>
    <w:rsid w:val="089D005E"/>
    <w:rsid w:val="095C0827"/>
    <w:rsid w:val="0A5D118D"/>
    <w:rsid w:val="0DBC7012"/>
    <w:rsid w:val="0F846BDC"/>
    <w:rsid w:val="1020145B"/>
    <w:rsid w:val="10847B99"/>
    <w:rsid w:val="1087639C"/>
    <w:rsid w:val="110D99C5"/>
    <w:rsid w:val="115CB164"/>
    <w:rsid w:val="11B62B4E"/>
    <w:rsid w:val="11E69A46"/>
    <w:rsid w:val="128E9606"/>
    <w:rsid w:val="1393F038"/>
    <w:rsid w:val="1399BBCE"/>
    <w:rsid w:val="13C2ACC1"/>
    <w:rsid w:val="1403531A"/>
    <w:rsid w:val="15BAA844"/>
    <w:rsid w:val="15D67946"/>
    <w:rsid w:val="168C344B"/>
    <w:rsid w:val="17004617"/>
    <w:rsid w:val="1715311A"/>
    <w:rsid w:val="1737FB9F"/>
    <w:rsid w:val="17524B15"/>
    <w:rsid w:val="18900E48"/>
    <w:rsid w:val="19243A3C"/>
    <w:rsid w:val="19A12CB3"/>
    <w:rsid w:val="19E56AB5"/>
    <w:rsid w:val="19FB6C35"/>
    <w:rsid w:val="1A188EE7"/>
    <w:rsid w:val="1AECBB6F"/>
    <w:rsid w:val="1B4C76B5"/>
    <w:rsid w:val="1BB92A46"/>
    <w:rsid w:val="1BC5CF08"/>
    <w:rsid w:val="1C975A19"/>
    <w:rsid w:val="1D551610"/>
    <w:rsid w:val="1E5A3D9E"/>
    <w:rsid w:val="1EBC259C"/>
    <w:rsid w:val="200E161E"/>
    <w:rsid w:val="20797B34"/>
    <w:rsid w:val="2086A486"/>
    <w:rsid w:val="20F82EB1"/>
    <w:rsid w:val="21A7050B"/>
    <w:rsid w:val="237DA281"/>
    <w:rsid w:val="23D25EBE"/>
    <w:rsid w:val="25185AAD"/>
    <w:rsid w:val="254C9255"/>
    <w:rsid w:val="261BAD5A"/>
    <w:rsid w:val="27519DA2"/>
    <w:rsid w:val="28A8ED9E"/>
    <w:rsid w:val="29B7F6CD"/>
    <w:rsid w:val="29CB08FB"/>
    <w:rsid w:val="29D230EE"/>
    <w:rsid w:val="2A6D36E6"/>
    <w:rsid w:val="2CF18498"/>
    <w:rsid w:val="2D94EA8A"/>
    <w:rsid w:val="2E0A578E"/>
    <w:rsid w:val="2E361040"/>
    <w:rsid w:val="2EFE22D8"/>
    <w:rsid w:val="2F3CF244"/>
    <w:rsid w:val="2FC9AAC3"/>
    <w:rsid w:val="30DACE23"/>
    <w:rsid w:val="30E92EB0"/>
    <w:rsid w:val="348F359A"/>
    <w:rsid w:val="34E630AC"/>
    <w:rsid w:val="391374C7"/>
    <w:rsid w:val="396C9E5B"/>
    <w:rsid w:val="39709E0B"/>
    <w:rsid w:val="39D15375"/>
    <w:rsid w:val="39E81B28"/>
    <w:rsid w:val="3A4BBB45"/>
    <w:rsid w:val="3A5451A8"/>
    <w:rsid w:val="3AFE47C7"/>
    <w:rsid w:val="3B199241"/>
    <w:rsid w:val="3BCBDE74"/>
    <w:rsid w:val="3C4F5353"/>
    <w:rsid w:val="3D66F25C"/>
    <w:rsid w:val="3E9738EA"/>
    <w:rsid w:val="3FDD4EDC"/>
    <w:rsid w:val="4005981F"/>
    <w:rsid w:val="405AB858"/>
    <w:rsid w:val="40C53853"/>
    <w:rsid w:val="40E036A2"/>
    <w:rsid w:val="41466925"/>
    <w:rsid w:val="41DA4B06"/>
    <w:rsid w:val="41E0F9A1"/>
    <w:rsid w:val="42A3AEF9"/>
    <w:rsid w:val="43A88595"/>
    <w:rsid w:val="43D835F1"/>
    <w:rsid w:val="43ED0B9C"/>
    <w:rsid w:val="450CBFD3"/>
    <w:rsid w:val="452293D0"/>
    <w:rsid w:val="45C64ED2"/>
    <w:rsid w:val="45FFEEAB"/>
    <w:rsid w:val="470013E9"/>
    <w:rsid w:val="470A5279"/>
    <w:rsid w:val="470BDDAF"/>
    <w:rsid w:val="48A52E4E"/>
    <w:rsid w:val="48AD6A99"/>
    <w:rsid w:val="48BC0E2D"/>
    <w:rsid w:val="495B2D57"/>
    <w:rsid w:val="4A3E15C4"/>
    <w:rsid w:val="4B3A3EE6"/>
    <w:rsid w:val="4B70AB0D"/>
    <w:rsid w:val="4BFBBD4F"/>
    <w:rsid w:val="4C7BF069"/>
    <w:rsid w:val="4D1340DF"/>
    <w:rsid w:val="4D3F360B"/>
    <w:rsid w:val="4E0971BD"/>
    <w:rsid w:val="4EAF6400"/>
    <w:rsid w:val="4EB1DBDE"/>
    <w:rsid w:val="4EE2AEBD"/>
    <w:rsid w:val="4F3639EF"/>
    <w:rsid w:val="4F9A3D66"/>
    <w:rsid w:val="4FB428E0"/>
    <w:rsid w:val="4FC32585"/>
    <w:rsid w:val="4FECD85B"/>
    <w:rsid w:val="502035C8"/>
    <w:rsid w:val="506EF879"/>
    <w:rsid w:val="509EE11F"/>
    <w:rsid w:val="50ADD525"/>
    <w:rsid w:val="51006904"/>
    <w:rsid w:val="526AE7FD"/>
    <w:rsid w:val="52DB3D35"/>
    <w:rsid w:val="536BCEA7"/>
    <w:rsid w:val="5385065C"/>
    <w:rsid w:val="53B19CF1"/>
    <w:rsid w:val="5448BC32"/>
    <w:rsid w:val="55FCE786"/>
    <w:rsid w:val="567199E2"/>
    <w:rsid w:val="58167103"/>
    <w:rsid w:val="585E9BDC"/>
    <w:rsid w:val="58CB64EF"/>
    <w:rsid w:val="5946208B"/>
    <w:rsid w:val="598F8F62"/>
    <w:rsid w:val="5A7C14D0"/>
    <w:rsid w:val="5C6ECA45"/>
    <w:rsid w:val="5D4031F9"/>
    <w:rsid w:val="5EA88497"/>
    <w:rsid w:val="5EC107CA"/>
    <w:rsid w:val="5F38DEE9"/>
    <w:rsid w:val="5FB877B3"/>
    <w:rsid w:val="606C3C36"/>
    <w:rsid w:val="60A7B53C"/>
    <w:rsid w:val="61A28C5A"/>
    <w:rsid w:val="62BB7F9F"/>
    <w:rsid w:val="63D8AAA3"/>
    <w:rsid w:val="63EBE242"/>
    <w:rsid w:val="6426AFF1"/>
    <w:rsid w:val="64DC34DF"/>
    <w:rsid w:val="65B890FF"/>
    <w:rsid w:val="664F889F"/>
    <w:rsid w:val="66BB2104"/>
    <w:rsid w:val="67E3EB76"/>
    <w:rsid w:val="6820ED1C"/>
    <w:rsid w:val="683C0FBA"/>
    <w:rsid w:val="68F3C9D1"/>
    <w:rsid w:val="69C24804"/>
    <w:rsid w:val="69DDADBA"/>
    <w:rsid w:val="6A8B1E73"/>
    <w:rsid w:val="6AD9D239"/>
    <w:rsid w:val="6B950AE4"/>
    <w:rsid w:val="6C3FCF84"/>
    <w:rsid w:val="6CB40F75"/>
    <w:rsid w:val="6D04E99A"/>
    <w:rsid w:val="6DA45D14"/>
    <w:rsid w:val="6E2F5BA0"/>
    <w:rsid w:val="6E837405"/>
    <w:rsid w:val="719EB91F"/>
    <w:rsid w:val="71E448A4"/>
    <w:rsid w:val="71F27FA4"/>
    <w:rsid w:val="72281690"/>
    <w:rsid w:val="73280383"/>
    <w:rsid w:val="736F236B"/>
    <w:rsid w:val="74560776"/>
    <w:rsid w:val="757B4332"/>
    <w:rsid w:val="75897136"/>
    <w:rsid w:val="75986135"/>
    <w:rsid w:val="75C4861B"/>
    <w:rsid w:val="787ED883"/>
    <w:rsid w:val="7950EC1B"/>
    <w:rsid w:val="7990FFF5"/>
    <w:rsid w:val="7A34D048"/>
    <w:rsid w:val="7B2710A4"/>
    <w:rsid w:val="7B49C385"/>
    <w:rsid w:val="7BC4D7C5"/>
    <w:rsid w:val="7C22C6E7"/>
    <w:rsid w:val="7C4DDD78"/>
    <w:rsid w:val="7E3EF47E"/>
    <w:rsid w:val="7E630977"/>
    <w:rsid w:val="7EA0AE97"/>
    <w:rsid w:val="7ECEDC80"/>
    <w:rsid w:val="7EFFD7E0"/>
    <w:rsid w:val="7F8D6E99"/>
    <w:rsid w:val="7FC6E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4B15"/>
  <w15:chartTrackingRefBased/>
  <w15:docId w15:val="{57B0CCB8-FCC1-4CDB-A39C-B2D5A0E4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4303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3031B"/>
    <w:pPr>
      <w:spacing w:after="200" w:line="240" w:lineRule="auto"/>
    </w:pPr>
    <w:rPr>
      <w:i/>
      <w:iCs/>
      <w:color w:val="0E2841" w:themeColor="text2"/>
      <w:sz w:val="18"/>
      <w:szCs w:val="18"/>
    </w:rPr>
  </w:style>
  <w:style w:type="table" w:styleId="TableGridLight">
    <w:name w:val="Grid Table Light"/>
    <w:basedOn w:val="TableNormal"/>
    <w:uiPriority w:val="40"/>
    <w:rsid w:val="00F62C4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2556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5564B"/>
  </w:style>
  <w:style w:type="paragraph" w:styleId="Footer">
    <w:name w:val="footer"/>
    <w:basedOn w:val="Normal"/>
    <w:link w:val="FooterChar"/>
    <w:uiPriority w:val="99"/>
    <w:unhideWhenUsed/>
    <w:rsid w:val="002556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564B"/>
  </w:style>
  <w:style w:type="paragraph" w:styleId="ListParagraph">
    <w:name w:val="List Paragraph"/>
    <w:basedOn w:val="Normal"/>
    <w:uiPriority w:val="34"/>
    <w:qFormat/>
    <w:rsid w:val="00062BD2"/>
    <w:pPr>
      <w:ind w:left="720"/>
      <w:contextualSpacing/>
    </w:pPr>
  </w:style>
  <w:style w:type="character" w:styleId="Hyperlink">
    <w:name w:val="Hyperlink"/>
    <w:basedOn w:val="DefaultParagraphFont"/>
    <w:uiPriority w:val="99"/>
    <w:unhideWhenUsed/>
    <w:rsid w:val="00062BD2"/>
    <w:rPr>
      <w:color w:val="467886" w:themeColor="hyperlink"/>
      <w:u w:val="single"/>
    </w:rPr>
  </w:style>
  <w:style w:type="paragraph" w:styleId="TOC1">
    <w:name w:val="toc 1"/>
    <w:basedOn w:val="Normal"/>
    <w:next w:val="Normal"/>
    <w:autoRedefine/>
    <w:uiPriority w:val="39"/>
    <w:unhideWhenUsed/>
    <w:rsid w:val="00062BD2"/>
    <w:pPr>
      <w:spacing w:after="100"/>
    </w:pPr>
  </w:style>
  <w:style w:type="paragraph" w:styleId="TOC2">
    <w:name w:val="toc 2"/>
    <w:basedOn w:val="Normal"/>
    <w:next w:val="Normal"/>
    <w:autoRedefine/>
    <w:uiPriority w:val="39"/>
    <w:unhideWhenUsed/>
    <w:rsid w:val="00062B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331725">
      <w:bodyDiv w:val="1"/>
      <w:marLeft w:val="0"/>
      <w:marRight w:val="0"/>
      <w:marTop w:val="0"/>
      <w:marBottom w:val="0"/>
      <w:divBdr>
        <w:top w:val="none" w:sz="0" w:space="0" w:color="auto"/>
        <w:left w:val="none" w:sz="0" w:space="0" w:color="auto"/>
        <w:bottom w:val="none" w:sz="0" w:space="0" w:color="auto"/>
        <w:right w:val="none" w:sz="0" w:space="0" w:color="auto"/>
      </w:divBdr>
    </w:div>
    <w:div w:id="135843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Merlyn Febriany</dc:creator>
  <keywords/>
  <dc:description/>
  <lastModifiedBy>Tashi Wangmo</lastModifiedBy>
  <revision>23</revision>
  <dcterms:created xsi:type="dcterms:W3CDTF">2024-10-22T00:35:00.0000000Z</dcterms:created>
  <dcterms:modified xsi:type="dcterms:W3CDTF">2024-10-27T06:55:34.0288795Z</dcterms:modified>
</coreProperties>
</file>