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A76" w:rsidRPr="00F14A76" w:rsidRDefault="00F14A76" w:rsidP="00F14A76">
      <w:pPr>
        <w:rPr>
          <w:rFonts w:ascii="Verdana" w:hAnsi="Verdana"/>
          <w:lang/>
        </w:rPr>
      </w:pPr>
      <w:r w:rsidRPr="00F14A76">
        <w:rPr>
          <w:rFonts w:ascii="Verdana" w:hAnsi="Verdana"/>
          <w:sz w:val="20"/>
          <w:szCs w:val="20"/>
          <w:lang/>
        </w:rPr>
        <w:t xml:space="preserve">The </w:t>
      </w:r>
      <w:proofErr w:type="spellStart"/>
      <w:r w:rsidRPr="00F14A76">
        <w:rPr>
          <w:rFonts w:ascii="Verdana" w:hAnsi="Verdana"/>
          <w:sz w:val="20"/>
          <w:szCs w:val="20"/>
          <w:lang/>
        </w:rPr>
        <w:t>opensource</w:t>
      </w:r>
      <w:proofErr w:type="spellEnd"/>
      <w:r w:rsidRPr="00F14A76">
        <w:rPr>
          <w:rFonts w:ascii="Verdana" w:hAnsi="Verdana"/>
          <w:sz w:val="20"/>
          <w:szCs w:val="20"/>
          <w:lang/>
        </w:rPr>
        <w:t xml:space="preserve"> tool </w:t>
      </w:r>
      <w:proofErr w:type="spellStart"/>
      <w:r w:rsidRPr="00F14A76">
        <w:rPr>
          <w:rFonts w:ascii="Verdana" w:hAnsi="Verdana"/>
          <w:sz w:val="20"/>
          <w:szCs w:val="20"/>
          <w:lang/>
        </w:rPr>
        <w:t>Dia</w:t>
      </w:r>
      <w:proofErr w:type="spellEnd"/>
      <w:r w:rsidRPr="00F14A76">
        <w:rPr>
          <w:rFonts w:ascii="Verdana" w:hAnsi="Verdana"/>
          <w:sz w:val="20"/>
          <w:szCs w:val="20"/>
          <w:lang/>
        </w:rPr>
        <w:t xml:space="preserve"> can be used to draw many different kinds of diagrams. It currently has special objects to draw ER diagrams, UML diagrams, flowcharts, network diagrams, and many other diagrams. It supports many common formats to store diagrams such as jpeg, </w:t>
      </w:r>
      <w:proofErr w:type="spellStart"/>
      <w:r w:rsidRPr="00F14A76">
        <w:rPr>
          <w:rFonts w:ascii="Verdana" w:hAnsi="Verdana"/>
          <w:sz w:val="20"/>
          <w:szCs w:val="20"/>
          <w:lang/>
        </w:rPr>
        <w:t>png</w:t>
      </w:r>
      <w:proofErr w:type="spellEnd"/>
      <w:r w:rsidRPr="00F14A76">
        <w:rPr>
          <w:rFonts w:ascii="Verdana" w:hAnsi="Verdana"/>
          <w:sz w:val="20"/>
          <w:szCs w:val="20"/>
          <w:lang/>
        </w:rPr>
        <w:t xml:space="preserve">, </w:t>
      </w:r>
      <w:proofErr w:type="spellStart"/>
      <w:r w:rsidRPr="00F14A76">
        <w:rPr>
          <w:rFonts w:ascii="Verdana" w:hAnsi="Verdana"/>
          <w:sz w:val="20"/>
          <w:szCs w:val="20"/>
          <w:lang/>
        </w:rPr>
        <w:t>eps</w:t>
      </w:r>
      <w:proofErr w:type="spellEnd"/>
      <w:r w:rsidRPr="00F14A76">
        <w:rPr>
          <w:rFonts w:ascii="Verdana" w:hAnsi="Verdana"/>
          <w:sz w:val="20"/>
          <w:szCs w:val="20"/>
          <w:lang/>
        </w:rPr>
        <w:t>, etc.</w:t>
      </w:r>
      <w:r w:rsidRPr="00F14A76">
        <w:rPr>
          <w:rFonts w:ascii="Verdana" w:hAnsi="Verdana"/>
          <w:sz w:val="20"/>
          <w:szCs w:val="20"/>
          <w:lang/>
        </w:rPr>
        <w:br/>
      </w:r>
      <w:r w:rsidRPr="00F14A76">
        <w:rPr>
          <w:rFonts w:ascii="Verdana" w:hAnsi="Verdana"/>
          <w:sz w:val="20"/>
          <w:szCs w:val="20"/>
          <w:lang/>
        </w:rPr>
        <w:br/>
      </w:r>
      <w:proofErr w:type="spellStart"/>
      <w:r w:rsidRPr="00F14A76">
        <w:rPr>
          <w:rFonts w:ascii="Verdana" w:hAnsi="Verdana"/>
          <w:sz w:val="20"/>
          <w:szCs w:val="20"/>
          <w:lang/>
        </w:rPr>
        <w:t>Dia</w:t>
      </w:r>
      <w:proofErr w:type="spellEnd"/>
      <w:r w:rsidRPr="00F14A76">
        <w:rPr>
          <w:rFonts w:ascii="Verdana" w:hAnsi="Verdana"/>
          <w:sz w:val="20"/>
          <w:szCs w:val="20"/>
          <w:lang/>
        </w:rPr>
        <w:t xml:space="preserve"> can be installed and run as follows:</w:t>
      </w:r>
    </w:p>
    <w:p w:rsidR="00F14A76" w:rsidRPr="00F14A76" w:rsidRDefault="00F14A76" w:rsidP="00F14A76">
      <w:pPr>
        <w:numPr>
          <w:ilvl w:val="0"/>
          <w:numId w:val="1"/>
        </w:numPr>
        <w:spacing w:before="100" w:beforeAutospacing="1" w:after="100" w:afterAutospacing="1"/>
        <w:ind w:left="1020"/>
        <w:rPr>
          <w:rFonts w:ascii="Verdana" w:hAnsi="Verdana"/>
          <w:lang/>
        </w:rPr>
      </w:pPr>
      <w:r w:rsidRPr="00F14A76">
        <w:rPr>
          <w:rFonts w:ascii="Verdana" w:hAnsi="Verdana"/>
          <w:sz w:val="20"/>
          <w:szCs w:val="20"/>
          <w:lang/>
        </w:rPr>
        <w:t xml:space="preserve">Install </w:t>
      </w:r>
      <w:proofErr w:type="spellStart"/>
      <w:r w:rsidRPr="00F14A76">
        <w:rPr>
          <w:rFonts w:ascii="Verdana" w:hAnsi="Verdana"/>
          <w:sz w:val="20"/>
          <w:szCs w:val="20"/>
          <w:lang/>
        </w:rPr>
        <w:t>dia</w:t>
      </w:r>
      <w:proofErr w:type="spellEnd"/>
      <w:r w:rsidRPr="00F14A76">
        <w:rPr>
          <w:rFonts w:ascii="Verdana" w:hAnsi="Verdana"/>
          <w:sz w:val="20"/>
          <w:szCs w:val="20"/>
          <w:lang/>
        </w:rPr>
        <w:t xml:space="preserve"> using the </w:t>
      </w:r>
      <w:proofErr w:type="spellStart"/>
      <w:r w:rsidRPr="00F14A76">
        <w:rPr>
          <w:rFonts w:ascii="Verdana" w:hAnsi="Verdana"/>
          <w:sz w:val="20"/>
          <w:szCs w:val="20"/>
          <w:lang/>
        </w:rPr>
        <w:t>Ubuntu</w:t>
      </w:r>
      <w:proofErr w:type="spellEnd"/>
      <w:r w:rsidRPr="00F14A76">
        <w:rPr>
          <w:rFonts w:ascii="Verdana" w:hAnsi="Verdana"/>
          <w:sz w:val="20"/>
          <w:szCs w:val="20"/>
          <w:lang/>
        </w:rPr>
        <w:t xml:space="preserve"> software center or by running the command '</w:t>
      </w:r>
      <w:proofErr w:type="spellStart"/>
      <w:r w:rsidRPr="00F14A76">
        <w:rPr>
          <w:rFonts w:ascii="Verdana" w:hAnsi="Verdana"/>
          <w:sz w:val="20"/>
          <w:szCs w:val="20"/>
          <w:lang/>
        </w:rPr>
        <w:t>sudo</w:t>
      </w:r>
      <w:proofErr w:type="spellEnd"/>
      <w:r w:rsidRPr="00F14A76">
        <w:rPr>
          <w:rFonts w:ascii="Verdana" w:hAnsi="Verdana"/>
          <w:sz w:val="20"/>
          <w:szCs w:val="20"/>
          <w:lang/>
        </w:rPr>
        <w:t xml:space="preserve"> apt-get install </w:t>
      </w:r>
      <w:proofErr w:type="spellStart"/>
      <w:r w:rsidRPr="00F14A76">
        <w:rPr>
          <w:rFonts w:ascii="Verdana" w:hAnsi="Verdana"/>
          <w:sz w:val="20"/>
          <w:szCs w:val="20"/>
          <w:lang/>
        </w:rPr>
        <w:t>dia</w:t>
      </w:r>
      <w:proofErr w:type="spellEnd"/>
      <w:r w:rsidRPr="00F14A76">
        <w:rPr>
          <w:rFonts w:ascii="Verdana" w:hAnsi="Verdana"/>
          <w:sz w:val="20"/>
          <w:szCs w:val="20"/>
          <w:lang/>
        </w:rPr>
        <w:t>'.</w:t>
      </w:r>
    </w:p>
    <w:p w:rsidR="00F14A76" w:rsidRPr="00F14A76" w:rsidRDefault="00F14A76" w:rsidP="00F14A76">
      <w:pPr>
        <w:numPr>
          <w:ilvl w:val="0"/>
          <w:numId w:val="1"/>
        </w:numPr>
        <w:spacing w:before="100" w:beforeAutospacing="1" w:after="100" w:afterAutospacing="1"/>
        <w:ind w:left="1020"/>
        <w:rPr>
          <w:rFonts w:ascii="Verdana" w:hAnsi="Verdana"/>
          <w:lang/>
        </w:rPr>
      </w:pPr>
      <w:r w:rsidRPr="00F14A76">
        <w:rPr>
          <w:rFonts w:ascii="Verdana" w:hAnsi="Verdana"/>
          <w:sz w:val="20"/>
          <w:szCs w:val="20"/>
          <w:lang/>
        </w:rPr>
        <w:t xml:space="preserve">Start </w:t>
      </w:r>
      <w:proofErr w:type="spellStart"/>
      <w:r w:rsidRPr="00F14A76">
        <w:rPr>
          <w:rFonts w:ascii="Verdana" w:hAnsi="Verdana"/>
          <w:sz w:val="20"/>
          <w:szCs w:val="20"/>
          <w:lang/>
        </w:rPr>
        <w:t>dia</w:t>
      </w:r>
      <w:proofErr w:type="spellEnd"/>
      <w:r w:rsidRPr="00F14A76">
        <w:rPr>
          <w:rFonts w:ascii="Verdana" w:hAnsi="Verdana"/>
          <w:sz w:val="20"/>
          <w:szCs w:val="20"/>
          <w:lang/>
        </w:rPr>
        <w:t xml:space="preserve"> by running '</w:t>
      </w:r>
      <w:proofErr w:type="spellStart"/>
      <w:r w:rsidRPr="00F14A76">
        <w:rPr>
          <w:rFonts w:ascii="Verdana" w:hAnsi="Verdana"/>
          <w:sz w:val="20"/>
          <w:szCs w:val="20"/>
          <w:lang/>
        </w:rPr>
        <w:t>dia</w:t>
      </w:r>
      <w:proofErr w:type="spellEnd"/>
      <w:r w:rsidRPr="00F14A76">
        <w:rPr>
          <w:rFonts w:ascii="Verdana" w:hAnsi="Verdana"/>
          <w:sz w:val="20"/>
          <w:szCs w:val="20"/>
          <w:lang/>
        </w:rPr>
        <w:t xml:space="preserve">' from the terminal or through the Applications &gt; Graphics &gt; </w:t>
      </w:r>
      <w:proofErr w:type="spellStart"/>
      <w:r w:rsidRPr="00F14A76">
        <w:rPr>
          <w:rFonts w:ascii="Verdana" w:hAnsi="Verdana"/>
          <w:sz w:val="20"/>
          <w:szCs w:val="20"/>
          <w:lang/>
        </w:rPr>
        <w:t>Dia</w:t>
      </w:r>
      <w:proofErr w:type="spellEnd"/>
      <w:r w:rsidRPr="00F14A76">
        <w:rPr>
          <w:rFonts w:ascii="Verdana" w:hAnsi="Verdana"/>
          <w:sz w:val="20"/>
          <w:szCs w:val="20"/>
          <w:lang/>
        </w:rPr>
        <w:t xml:space="preserve"> diagram editor menu item.</w:t>
      </w:r>
    </w:p>
    <w:p w:rsidR="00F14A76" w:rsidRPr="00F14A76" w:rsidRDefault="00F14A76" w:rsidP="00F14A76">
      <w:pPr>
        <w:numPr>
          <w:ilvl w:val="0"/>
          <w:numId w:val="1"/>
        </w:numPr>
        <w:spacing w:before="100" w:beforeAutospacing="1" w:after="100" w:afterAutospacing="1"/>
        <w:ind w:left="1020"/>
        <w:rPr>
          <w:rFonts w:ascii="Verdana" w:hAnsi="Verdana"/>
          <w:lang/>
        </w:rPr>
      </w:pPr>
      <w:proofErr w:type="spellStart"/>
      <w:r w:rsidRPr="00F14A76">
        <w:rPr>
          <w:rFonts w:ascii="Verdana" w:hAnsi="Verdana"/>
          <w:sz w:val="20"/>
          <w:szCs w:val="20"/>
          <w:lang/>
        </w:rPr>
        <w:t>Dia</w:t>
      </w:r>
      <w:proofErr w:type="spellEnd"/>
      <w:r w:rsidRPr="00F14A76">
        <w:rPr>
          <w:rFonts w:ascii="Verdana" w:hAnsi="Verdana"/>
          <w:sz w:val="20"/>
          <w:szCs w:val="20"/>
          <w:lang/>
        </w:rPr>
        <w:t xml:space="preserve"> opens with two windows, one is the tools window and one is the diagram window (canvas).</w:t>
      </w:r>
    </w:p>
    <w:p w:rsidR="00F14A76" w:rsidRPr="00F14A76" w:rsidRDefault="00F14A76" w:rsidP="00F14A76">
      <w:pPr>
        <w:rPr>
          <w:rFonts w:ascii="Verdana" w:hAnsi="Verdana"/>
          <w:lang/>
        </w:rPr>
      </w:pPr>
      <w:r w:rsidRPr="00F14A76">
        <w:rPr>
          <w:rFonts w:ascii="Verdana" w:hAnsi="Verdana"/>
          <w:sz w:val="20"/>
          <w:szCs w:val="20"/>
          <w:lang/>
        </w:rPr>
        <w:br/>
        <w:t xml:space="preserve">Simple ER diagrams can be drawn in </w:t>
      </w:r>
      <w:proofErr w:type="spellStart"/>
      <w:r w:rsidRPr="00F14A76">
        <w:rPr>
          <w:rFonts w:ascii="Verdana" w:hAnsi="Verdana"/>
          <w:sz w:val="20"/>
          <w:szCs w:val="20"/>
          <w:lang/>
        </w:rPr>
        <w:t>Dia</w:t>
      </w:r>
      <w:proofErr w:type="spellEnd"/>
      <w:r w:rsidRPr="00F14A76">
        <w:rPr>
          <w:rFonts w:ascii="Verdana" w:hAnsi="Verdana"/>
          <w:sz w:val="20"/>
          <w:szCs w:val="20"/>
          <w:lang/>
        </w:rPr>
        <w:t xml:space="preserve"> as follows:</w:t>
      </w:r>
      <w:r w:rsidRPr="00F14A76">
        <w:rPr>
          <w:rFonts w:ascii="Verdana" w:hAnsi="Verdana"/>
          <w:sz w:val="20"/>
          <w:szCs w:val="20"/>
          <w:lang/>
        </w:rPr>
        <w:br/>
      </w:r>
      <w:r w:rsidRPr="00F14A76">
        <w:rPr>
          <w:rFonts w:ascii="Verdana" w:hAnsi="Verdana"/>
          <w:sz w:val="20"/>
          <w:szCs w:val="20"/>
          <w:lang/>
        </w:rPr>
        <w:br/>
        <w:t>Creating Entities:</w:t>
      </w:r>
    </w:p>
    <w:p w:rsidR="00F14A76" w:rsidRPr="00F14A76" w:rsidRDefault="00F14A76" w:rsidP="00F14A76">
      <w:pPr>
        <w:numPr>
          <w:ilvl w:val="1"/>
          <w:numId w:val="2"/>
        </w:numPr>
        <w:spacing w:before="100" w:beforeAutospacing="1" w:after="100" w:afterAutospacing="1"/>
        <w:ind w:left="1740"/>
        <w:rPr>
          <w:rFonts w:ascii="Verdana" w:hAnsi="Verdana"/>
          <w:lang/>
        </w:rPr>
      </w:pPr>
      <w:r w:rsidRPr="00F14A76">
        <w:rPr>
          <w:rFonts w:ascii="Verdana" w:hAnsi="Verdana"/>
          <w:sz w:val="20"/>
          <w:szCs w:val="20"/>
          <w:lang/>
        </w:rPr>
        <w:t>In the tools window, select the "Database" sheet from the dropdown below the tools.</w:t>
      </w:r>
    </w:p>
    <w:p w:rsidR="00F14A76" w:rsidRPr="00F14A76" w:rsidRDefault="00F14A76" w:rsidP="00F14A76">
      <w:pPr>
        <w:numPr>
          <w:ilvl w:val="1"/>
          <w:numId w:val="2"/>
        </w:numPr>
        <w:spacing w:before="100" w:beforeAutospacing="1" w:after="100" w:afterAutospacing="1"/>
        <w:ind w:left="1740"/>
        <w:rPr>
          <w:rFonts w:ascii="Verdana" w:hAnsi="Verdana"/>
          <w:lang/>
        </w:rPr>
      </w:pPr>
      <w:r w:rsidRPr="00F14A76">
        <w:rPr>
          <w:rFonts w:ascii="Verdana" w:hAnsi="Verdana"/>
          <w:sz w:val="20"/>
          <w:szCs w:val="20"/>
          <w:lang/>
        </w:rPr>
        <w:t>We use the Database "Table" component to represent entities. Click on the 'Table' component and click on the diagram window (canvas). An empty entity appears. Double click on the entity to edit its properties to open the properties window.</w:t>
      </w:r>
    </w:p>
    <w:p w:rsidR="00F14A76" w:rsidRPr="00F14A76" w:rsidRDefault="00F14A76" w:rsidP="00F14A76">
      <w:pPr>
        <w:numPr>
          <w:ilvl w:val="1"/>
          <w:numId w:val="2"/>
        </w:numPr>
        <w:spacing w:before="100" w:beforeAutospacing="1" w:after="100" w:afterAutospacing="1"/>
        <w:ind w:left="1740"/>
        <w:rPr>
          <w:rFonts w:ascii="Verdana" w:hAnsi="Verdana"/>
          <w:lang/>
        </w:rPr>
      </w:pPr>
      <w:r w:rsidRPr="00F14A76">
        <w:rPr>
          <w:rFonts w:ascii="Verdana" w:hAnsi="Verdana"/>
          <w:sz w:val="20"/>
          <w:szCs w:val="20"/>
          <w:lang/>
        </w:rPr>
        <w:t>Enter the following in the properties window:</w:t>
      </w:r>
    </w:p>
    <w:p w:rsidR="00F14A76" w:rsidRPr="00F14A76" w:rsidRDefault="00F14A76" w:rsidP="00F14A76">
      <w:pPr>
        <w:numPr>
          <w:ilvl w:val="2"/>
          <w:numId w:val="2"/>
        </w:numPr>
        <w:spacing w:before="100" w:beforeAutospacing="1" w:after="100" w:afterAutospacing="1"/>
        <w:ind w:left="2460"/>
        <w:rPr>
          <w:rFonts w:ascii="Verdana" w:hAnsi="Verdana"/>
          <w:lang/>
        </w:rPr>
      </w:pPr>
      <w:r w:rsidRPr="00F14A76">
        <w:rPr>
          <w:rFonts w:ascii="Verdana" w:hAnsi="Verdana"/>
          <w:sz w:val="20"/>
          <w:szCs w:val="20"/>
          <w:lang/>
        </w:rPr>
        <w:t>Table Name: enter the entity name</w:t>
      </w:r>
    </w:p>
    <w:p w:rsidR="00F14A76" w:rsidRPr="00F14A76" w:rsidRDefault="00F14A76" w:rsidP="00F14A76">
      <w:pPr>
        <w:numPr>
          <w:ilvl w:val="2"/>
          <w:numId w:val="2"/>
        </w:numPr>
        <w:spacing w:before="100" w:beforeAutospacing="1" w:after="100" w:afterAutospacing="1"/>
        <w:ind w:left="2460"/>
        <w:rPr>
          <w:rFonts w:ascii="Verdana" w:hAnsi="Verdana"/>
          <w:lang/>
        </w:rPr>
      </w:pPr>
      <w:r w:rsidRPr="00F14A76">
        <w:rPr>
          <w:rFonts w:ascii="Verdana" w:hAnsi="Verdana"/>
          <w:sz w:val="20"/>
          <w:szCs w:val="20"/>
          <w:lang/>
        </w:rPr>
        <w:t>Navigate to the attributes tab</w:t>
      </w:r>
    </w:p>
    <w:p w:rsidR="00F14A76" w:rsidRPr="00F14A76" w:rsidRDefault="00F14A76" w:rsidP="00F14A76">
      <w:pPr>
        <w:numPr>
          <w:ilvl w:val="2"/>
          <w:numId w:val="2"/>
        </w:numPr>
        <w:spacing w:before="100" w:beforeAutospacing="1" w:after="100" w:afterAutospacing="1"/>
        <w:ind w:left="2460"/>
        <w:rPr>
          <w:rFonts w:ascii="Verdana" w:hAnsi="Verdana"/>
          <w:lang/>
        </w:rPr>
      </w:pPr>
      <w:r w:rsidRPr="00F14A76">
        <w:rPr>
          <w:rFonts w:ascii="Verdana" w:hAnsi="Verdana"/>
          <w:sz w:val="20"/>
          <w:szCs w:val="20"/>
          <w:lang/>
        </w:rPr>
        <w:t xml:space="preserve">Click 'New'; </w:t>
      </w:r>
      <w:proofErr w:type="gramStart"/>
      <w:r w:rsidRPr="00F14A76">
        <w:rPr>
          <w:rFonts w:ascii="Verdana" w:hAnsi="Verdana"/>
          <w:sz w:val="20"/>
          <w:szCs w:val="20"/>
          <w:lang/>
        </w:rPr>
        <w:t>Enter</w:t>
      </w:r>
      <w:proofErr w:type="gramEnd"/>
      <w:r w:rsidRPr="00F14A76">
        <w:rPr>
          <w:rFonts w:ascii="Verdana" w:hAnsi="Verdana"/>
          <w:sz w:val="20"/>
          <w:szCs w:val="20"/>
          <w:lang/>
        </w:rPr>
        <w:t xml:space="preserve"> the name of the attribute. Check/uncheck the checkbox for primary key as necessary.</w:t>
      </w:r>
    </w:p>
    <w:p w:rsidR="00F14A76" w:rsidRPr="00F14A76" w:rsidRDefault="00F14A76" w:rsidP="00F14A76">
      <w:pPr>
        <w:numPr>
          <w:ilvl w:val="2"/>
          <w:numId w:val="2"/>
        </w:numPr>
        <w:spacing w:before="100" w:beforeAutospacing="1" w:after="100" w:afterAutospacing="1"/>
        <w:ind w:left="2460"/>
        <w:rPr>
          <w:rFonts w:ascii="Verdana" w:hAnsi="Verdana"/>
          <w:lang/>
        </w:rPr>
      </w:pPr>
      <w:r w:rsidRPr="00F14A76">
        <w:rPr>
          <w:rFonts w:ascii="Verdana" w:hAnsi="Verdana"/>
          <w:sz w:val="20"/>
          <w:szCs w:val="20"/>
          <w:lang/>
        </w:rPr>
        <w:t>Repeat step 3 for every attribute.</w:t>
      </w:r>
    </w:p>
    <w:p w:rsidR="00F14A76" w:rsidRPr="00F14A76" w:rsidRDefault="00F14A76" w:rsidP="00F14A76">
      <w:pPr>
        <w:numPr>
          <w:ilvl w:val="2"/>
          <w:numId w:val="2"/>
        </w:numPr>
        <w:spacing w:before="100" w:beforeAutospacing="1" w:after="100" w:afterAutospacing="1"/>
        <w:ind w:left="2460"/>
        <w:rPr>
          <w:rFonts w:ascii="Verdana" w:hAnsi="Verdana"/>
          <w:lang/>
        </w:rPr>
      </w:pPr>
      <w:r w:rsidRPr="00F14A76">
        <w:rPr>
          <w:rFonts w:ascii="Verdana" w:hAnsi="Verdana"/>
          <w:sz w:val="20"/>
          <w:szCs w:val="20"/>
          <w:lang/>
        </w:rPr>
        <w:t>Click Ok.</w:t>
      </w:r>
    </w:p>
    <w:p w:rsidR="00F14A76" w:rsidRPr="00F14A76" w:rsidRDefault="00F14A76" w:rsidP="00F14A76">
      <w:pPr>
        <w:numPr>
          <w:ilvl w:val="1"/>
          <w:numId w:val="2"/>
        </w:numPr>
        <w:spacing w:before="100" w:beforeAutospacing="1" w:after="100" w:afterAutospacing="1"/>
        <w:ind w:left="1740"/>
        <w:rPr>
          <w:rFonts w:ascii="Verdana" w:hAnsi="Verdana"/>
          <w:lang/>
        </w:rPr>
      </w:pPr>
      <w:r w:rsidRPr="00F14A76">
        <w:rPr>
          <w:rFonts w:ascii="Verdana" w:hAnsi="Verdana"/>
          <w:sz w:val="20"/>
          <w:szCs w:val="20"/>
          <w:lang/>
        </w:rPr>
        <w:t xml:space="preserve">In the sample ER diagram, the entities User, </w:t>
      </w:r>
      <w:proofErr w:type="spellStart"/>
      <w:r w:rsidRPr="00F14A76">
        <w:rPr>
          <w:rFonts w:ascii="Verdana" w:hAnsi="Verdana"/>
          <w:sz w:val="20"/>
          <w:szCs w:val="20"/>
          <w:lang/>
        </w:rPr>
        <w:t>ShoppingCart</w:t>
      </w:r>
      <w:proofErr w:type="spellEnd"/>
      <w:r w:rsidRPr="00F14A76">
        <w:rPr>
          <w:rFonts w:ascii="Verdana" w:hAnsi="Verdana"/>
          <w:sz w:val="20"/>
          <w:szCs w:val="20"/>
          <w:lang/>
        </w:rPr>
        <w:t xml:space="preserve"> and Item have been created this way.</w:t>
      </w:r>
    </w:p>
    <w:p w:rsidR="00F14A76" w:rsidRPr="00F14A76" w:rsidRDefault="00F14A76" w:rsidP="00F14A76">
      <w:pPr>
        <w:numPr>
          <w:ilvl w:val="1"/>
          <w:numId w:val="2"/>
        </w:numPr>
        <w:spacing w:before="100" w:beforeAutospacing="1" w:after="100" w:afterAutospacing="1"/>
        <w:ind w:left="1740"/>
        <w:rPr>
          <w:rFonts w:ascii="Verdana" w:hAnsi="Verdana"/>
          <w:lang/>
        </w:rPr>
      </w:pPr>
      <w:r w:rsidRPr="00F14A76">
        <w:rPr>
          <w:rFonts w:ascii="Verdana" w:hAnsi="Verdana"/>
          <w:sz w:val="20"/>
          <w:szCs w:val="20"/>
          <w:lang/>
        </w:rPr>
        <w:t xml:space="preserve">Older versions of </w:t>
      </w:r>
      <w:proofErr w:type="spellStart"/>
      <w:r w:rsidRPr="00F14A76">
        <w:rPr>
          <w:rFonts w:ascii="Verdana" w:hAnsi="Verdana"/>
          <w:sz w:val="20"/>
          <w:szCs w:val="20"/>
          <w:lang/>
        </w:rPr>
        <w:t>dia</w:t>
      </w:r>
      <w:proofErr w:type="spellEnd"/>
      <w:r w:rsidRPr="00F14A76">
        <w:rPr>
          <w:rFonts w:ascii="Verdana" w:hAnsi="Verdana"/>
          <w:sz w:val="20"/>
          <w:szCs w:val="20"/>
          <w:lang/>
        </w:rPr>
        <w:t xml:space="preserve"> don't have the Database toolkit. As an alternative, you can use the Class construct in the UML toolbox to create entities, with attributes in a manner similar to the Table component above. In this case you will have to make the visibility of attributes implementation dependent to ensure they are not prefixed with # or +; you can mark an attribute as class scope to get it underlined. You should turn off show methods, so only attributes are shown. </w:t>
      </w:r>
    </w:p>
    <w:p w:rsidR="00F14A76" w:rsidRPr="00F14A76" w:rsidRDefault="00F14A76" w:rsidP="00F14A76">
      <w:pPr>
        <w:numPr>
          <w:ilvl w:val="0"/>
          <w:numId w:val="2"/>
        </w:numPr>
        <w:spacing w:before="100" w:beforeAutospacing="1" w:after="100" w:afterAutospacing="1"/>
        <w:ind w:left="1020"/>
        <w:rPr>
          <w:rFonts w:ascii="Verdana" w:hAnsi="Verdana"/>
          <w:lang/>
        </w:rPr>
      </w:pPr>
      <w:r w:rsidRPr="00F14A76">
        <w:rPr>
          <w:rFonts w:ascii="Verdana" w:hAnsi="Verdana"/>
          <w:sz w:val="20"/>
          <w:szCs w:val="20"/>
          <w:lang/>
        </w:rPr>
        <w:t>Adding relationships:</w:t>
      </w:r>
    </w:p>
    <w:p w:rsidR="00F14A76" w:rsidRPr="00F14A76" w:rsidRDefault="00F14A76" w:rsidP="00F14A76">
      <w:pPr>
        <w:numPr>
          <w:ilvl w:val="1"/>
          <w:numId w:val="2"/>
        </w:numPr>
        <w:spacing w:before="100" w:beforeAutospacing="1" w:after="100" w:afterAutospacing="1"/>
        <w:ind w:left="1740"/>
        <w:rPr>
          <w:rFonts w:ascii="Verdana" w:hAnsi="Verdana"/>
          <w:lang/>
        </w:rPr>
      </w:pPr>
      <w:r w:rsidRPr="00F14A76">
        <w:rPr>
          <w:rFonts w:ascii="Verdana" w:hAnsi="Verdana"/>
          <w:sz w:val="20"/>
          <w:szCs w:val="20"/>
          <w:lang/>
        </w:rPr>
        <w:t>In the tools window, select the "ER" sheet from the dropdown below the tools.</w:t>
      </w:r>
    </w:p>
    <w:p w:rsidR="00F14A76" w:rsidRPr="00F14A76" w:rsidRDefault="00F14A76" w:rsidP="00F14A76">
      <w:pPr>
        <w:numPr>
          <w:ilvl w:val="1"/>
          <w:numId w:val="2"/>
        </w:numPr>
        <w:spacing w:before="100" w:beforeAutospacing="1" w:after="100" w:afterAutospacing="1"/>
        <w:ind w:left="1740"/>
        <w:rPr>
          <w:rFonts w:ascii="Verdana" w:hAnsi="Verdana"/>
          <w:lang/>
        </w:rPr>
      </w:pPr>
      <w:r w:rsidRPr="00F14A76">
        <w:rPr>
          <w:rFonts w:ascii="Verdana" w:hAnsi="Verdana"/>
          <w:sz w:val="20"/>
          <w:szCs w:val="20"/>
          <w:lang/>
        </w:rPr>
        <w:t xml:space="preserve">Click on the "Relationship" component and click on the diagram </w:t>
      </w:r>
      <w:proofErr w:type="gramStart"/>
      <w:r w:rsidRPr="00F14A76">
        <w:rPr>
          <w:rFonts w:ascii="Verdana" w:hAnsi="Verdana"/>
          <w:sz w:val="20"/>
          <w:szCs w:val="20"/>
          <w:lang/>
        </w:rPr>
        <w:t>window(</w:t>
      </w:r>
      <w:proofErr w:type="gramEnd"/>
      <w:r w:rsidRPr="00F14A76">
        <w:rPr>
          <w:rFonts w:ascii="Verdana" w:hAnsi="Verdana"/>
          <w:sz w:val="20"/>
          <w:szCs w:val="20"/>
          <w:lang/>
        </w:rPr>
        <w:t>canvas). A relationship shape appears. Double click on it to edit properties.</w:t>
      </w:r>
    </w:p>
    <w:p w:rsidR="00F14A76" w:rsidRPr="00F14A76" w:rsidRDefault="00F14A76" w:rsidP="00F14A76">
      <w:pPr>
        <w:numPr>
          <w:ilvl w:val="1"/>
          <w:numId w:val="2"/>
        </w:numPr>
        <w:spacing w:before="100" w:beforeAutospacing="1" w:after="100" w:afterAutospacing="1"/>
        <w:ind w:left="1740"/>
        <w:rPr>
          <w:rFonts w:ascii="Verdana" w:hAnsi="Verdana"/>
          <w:lang/>
        </w:rPr>
      </w:pPr>
      <w:r w:rsidRPr="00F14A76">
        <w:rPr>
          <w:rFonts w:ascii="Verdana" w:hAnsi="Verdana"/>
          <w:sz w:val="20"/>
          <w:szCs w:val="20"/>
          <w:lang/>
        </w:rPr>
        <w:t xml:space="preserve">Enter the name of the relationship </w:t>
      </w:r>
      <w:proofErr w:type="spellStart"/>
      <w:r w:rsidRPr="00F14A76">
        <w:rPr>
          <w:rFonts w:ascii="Verdana" w:hAnsi="Verdana"/>
          <w:sz w:val="20"/>
          <w:szCs w:val="20"/>
          <w:lang/>
        </w:rPr>
        <w:t>eg</w:t>
      </w:r>
      <w:proofErr w:type="spellEnd"/>
      <w:r w:rsidRPr="00F14A76">
        <w:rPr>
          <w:rFonts w:ascii="Verdana" w:hAnsi="Verdana"/>
          <w:sz w:val="20"/>
          <w:szCs w:val="20"/>
          <w:lang/>
        </w:rPr>
        <w:t xml:space="preserve">. "Belongs to". </w:t>
      </w:r>
    </w:p>
    <w:p w:rsidR="00F14A76" w:rsidRPr="00F14A76" w:rsidRDefault="00F14A76" w:rsidP="00F14A76">
      <w:pPr>
        <w:numPr>
          <w:ilvl w:val="1"/>
          <w:numId w:val="2"/>
        </w:numPr>
        <w:spacing w:before="100" w:beforeAutospacing="1" w:after="100" w:afterAutospacing="1"/>
        <w:ind w:left="1740"/>
        <w:rPr>
          <w:rFonts w:ascii="Verdana" w:hAnsi="Verdana"/>
          <w:lang/>
        </w:rPr>
      </w:pPr>
      <w:r w:rsidRPr="00F14A76">
        <w:rPr>
          <w:rFonts w:ascii="Verdana" w:hAnsi="Verdana"/>
          <w:sz w:val="20"/>
          <w:szCs w:val="20"/>
          <w:lang/>
        </w:rPr>
        <w:t xml:space="preserve">Clicking on the button named "Identifying", indicates that one end of the relationship is a weak entity (Item in our example). </w:t>
      </w:r>
    </w:p>
    <w:p w:rsidR="00F14A76" w:rsidRPr="00F14A76" w:rsidRDefault="00F14A76" w:rsidP="00F14A76">
      <w:pPr>
        <w:numPr>
          <w:ilvl w:val="1"/>
          <w:numId w:val="2"/>
        </w:numPr>
        <w:spacing w:before="100" w:beforeAutospacing="1" w:after="100" w:afterAutospacing="1"/>
        <w:ind w:left="1740"/>
        <w:rPr>
          <w:rFonts w:ascii="Verdana" w:hAnsi="Verdana"/>
          <w:lang/>
        </w:rPr>
      </w:pPr>
      <w:r w:rsidRPr="00F14A76">
        <w:rPr>
          <w:rFonts w:ascii="Verdana" w:hAnsi="Verdana"/>
          <w:sz w:val="20"/>
          <w:szCs w:val="20"/>
          <w:lang/>
        </w:rPr>
        <w:t>Click Ok.</w:t>
      </w:r>
    </w:p>
    <w:p w:rsidR="00F14A76" w:rsidRPr="00F14A76" w:rsidRDefault="00F14A76" w:rsidP="00F14A76">
      <w:pPr>
        <w:numPr>
          <w:ilvl w:val="0"/>
          <w:numId w:val="2"/>
        </w:numPr>
        <w:spacing w:before="100" w:beforeAutospacing="1" w:after="100" w:afterAutospacing="1"/>
        <w:ind w:left="1020"/>
        <w:rPr>
          <w:rFonts w:ascii="Verdana" w:hAnsi="Verdana"/>
          <w:lang/>
        </w:rPr>
      </w:pPr>
      <w:r w:rsidRPr="00F14A76">
        <w:rPr>
          <w:rFonts w:ascii="Verdana" w:hAnsi="Verdana"/>
          <w:sz w:val="20"/>
          <w:szCs w:val="20"/>
          <w:lang/>
        </w:rPr>
        <w:lastRenderedPageBreak/>
        <w:t>Adding Connectors (arrows):</w:t>
      </w:r>
    </w:p>
    <w:p w:rsidR="00F14A76" w:rsidRPr="00F14A76" w:rsidRDefault="00F14A76" w:rsidP="00F14A76">
      <w:pPr>
        <w:numPr>
          <w:ilvl w:val="1"/>
          <w:numId w:val="2"/>
        </w:numPr>
        <w:spacing w:before="100" w:beforeAutospacing="1" w:after="100" w:afterAutospacing="1"/>
        <w:ind w:left="1740"/>
        <w:rPr>
          <w:rFonts w:ascii="Verdana" w:hAnsi="Verdana"/>
          <w:lang/>
        </w:rPr>
      </w:pPr>
      <w:r w:rsidRPr="00F14A76">
        <w:rPr>
          <w:rFonts w:ascii="Verdana" w:hAnsi="Verdana"/>
          <w:sz w:val="20"/>
          <w:szCs w:val="20"/>
          <w:lang/>
        </w:rPr>
        <w:t xml:space="preserve">In the tools window, select the "Line" tool. </w:t>
      </w:r>
    </w:p>
    <w:p w:rsidR="00F14A76" w:rsidRPr="00F14A76" w:rsidRDefault="00F14A76" w:rsidP="00F14A76">
      <w:pPr>
        <w:numPr>
          <w:ilvl w:val="1"/>
          <w:numId w:val="2"/>
        </w:numPr>
        <w:spacing w:before="100" w:beforeAutospacing="1" w:after="100" w:afterAutospacing="1"/>
        <w:ind w:left="1740"/>
        <w:rPr>
          <w:rFonts w:ascii="Verdana" w:hAnsi="Verdana"/>
          <w:lang/>
        </w:rPr>
      </w:pPr>
      <w:r w:rsidRPr="00F14A76">
        <w:rPr>
          <w:rFonts w:ascii="Verdana" w:hAnsi="Verdana"/>
          <w:sz w:val="20"/>
          <w:szCs w:val="20"/>
          <w:lang/>
        </w:rPr>
        <w:t>Click on the border of the entity from where the arrow has to start, and drag till the destination. Once the mouse has been released, the arrow appears.</w:t>
      </w:r>
    </w:p>
    <w:p w:rsidR="00F14A76" w:rsidRPr="00F14A76" w:rsidRDefault="00F14A76" w:rsidP="00F14A76">
      <w:pPr>
        <w:numPr>
          <w:ilvl w:val="1"/>
          <w:numId w:val="2"/>
        </w:numPr>
        <w:spacing w:before="100" w:beforeAutospacing="1" w:after="100" w:afterAutospacing="1"/>
        <w:ind w:left="1740"/>
        <w:rPr>
          <w:rFonts w:ascii="Verdana" w:hAnsi="Verdana"/>
          <w:lang/>
        </w:rPr>
      </w:pPr>
      <w:r w:rsidRPr="00F14A76">
        <w:rPr>
          <w:rFonts w:ascii="Verdana" w:hAnsi="Verdana"/>
          <w:sz w:val="20"/>
          <w:szCs w:val="20"/>
          <w:lang/>
        </w:rPr>
        <w:t>Double click on the arrow to edit its properties. The "End arrow" dropdown can be used to change the style of the arrow head, or remove the arrowhead completely (</w:t>
      </w:r>
      <w:proofErr w:type="spellStart"/>
      <w:r w:rsidRPr="00F14A76">
        <w:rPr>
          <w:rFonts w:ascii="Verdana" w:hAnsi="Verdana"/>
          <w:sz w:val="20"/>
          <w:szCs w:val="20"/>
          <w:lang/>
        </w:rPr>
        <w:t>eg</w:t>
      </w:r>
      <w:proofErr w:type="spellEnd"/>
      <w:r w:rsidRPr="00F14A76">
        <w:rPr>
          <w:rFonts w:ascii="Verdana" w:hAnsi="Verdana"/>
          <w:sz w:val="20"/>
          <w:szCs w:val="20"/>
          <w:lang/>
        </w:rPr>
        <w:t>. The line from the user entity to the "has" relationship has no arrowhead)</w:t>
      </w:r>
    </w:p>
    <w:p w:rsidR="00F14A76" w:rsidRPr="00F14A76" w:rsidRDefault="00F14A76" w:rsidP="00F14A76">
      <w:pPr>
        <w:numPr>
          <w:ilvl w:val="1"/>
          <w:numId w:val="2"/>
        </w:numPr>
        <w:spacing w:before="100" w:beforeAutospacing="1" w:after="100" w:afterAutospacing="1"/>
        <w:ind w:left="1740"/>
        <w:rPr>
          <w:rFonts w:ascii="Verdana" w:hAnsi="Verdana"/>
          <w:lang/>
        </w:rPr>
      </w:pPr>
      <w:r w:rsidRPr="00F14A76">
        <w:rPr>
          <w:rFonts w:ascii="Verdana" w:hAnsi="Verdana"/>
          <w:sz w:val="20"/>
          <w:szCs w:val="20"/>
          <w:lang/>
        </w:rPr>
        <w:t xml:space="preserve">To show total participation using a double line, instead go the ER </w:t>
      </w:r>
      <w:proofErr w:type="spellStart"/>
      <w:r w:rsidRPr="00F14A76">
        <w:rPr>
          <w:rFonts w:ascii="Verdana" w:hAnsi="Verdana"/>
          <w:sz w:val="20"/>
          <w:szCs w:val="20"/>
          <w:lang/>
        </w:rPr>
        <w:t>tooset</w:t>
      </w:r>
      <w:proofErr w:type="spellEnd"/>
      <w:r w:rsidRPr="00F14A76">
        <w:rPr>
          <w:rFonts w:ascii="Verdana" w:hAnsi="Verdana"/>
          <w:sz w:val="20"/>
          <w:szCs w:val="20"/>
          <w:lang/>
        </w:rPr>
        <w:t>, and choose the double line "participation" link. Edit its properties to set participation to total.</w:t>
      </w:r>
    </w:p>
    <w:p w:rsidR="003C4D6A" w:rsidRDefault="00F14A76" w:rsidP="00F14A76">
      <w:r w:rsidRPr="00F14A76">
        <w:rPr>
          <w:rFonts w:ascii="Verdana" w:hAnsi="Verdana"/>
          <w:sz w:val="20"/>
          <w:szCs w:val="20"/>
          <w:lang/>
        </w:rPr>
        <w:t xml:space="preserve">These shapes can be cut, copied and pasted and dragged around as necessary to make the diagram clean and easy to understand. Clicking on any component and pressing the "Del" key deletes that component. </w:t>
      </w:r>
      <w:r w:rsidRPr="00F14A76">
        <w:rPr>
          <w:rFonts w:ascii="Verdana" w:hAnsi="Verdana"/>
          <w:sz w:val="20"/>
          <w:szCs w:val="20"/>
          <w:lang/>
        </w:rPr>
        <w:br/>
        <w:t>Once it is done, the ER diagram can be exported using the "File &gt; Export" menu item. It can be exported to various forma</w:t>
      </w:r>
    </w:p>
    <w:sectPr w:rsidR="003C4D6A" w:rsidSect="003C4D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32D09"/>
    <w:multiLevelType w:val="multilevel"/>
    <w:tmpl w:val="CB62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1758C9"/>
    <w:multiLevelType w:val="multilevel"/>
    <w:tmpl w:val="C15EC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4A76"/>
    <w:rsid w:val="003C4D6A"/>
    <w:rsid w:val="00693C5B"/>
    <w:rsid w:val="00AF785C"/>
    <w:rsid w:val="00F14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85C"/>
    <w:rPr>
      <w:sz w:val="24"/>
      <w:szCs w:val="24"/>
    </w:rPr>
  </w:style>
  <w:style w:type="paragraph" w:styleId="Heading1">
    <w:name w:val="heading 1"/>
    <w:basedOn w:val="Normal"/>
    <w:next w:val="Normal"/>
    <w:link w:val="Heading1Char"/>
    <w:qFormat/>
    <w:rsid w:val="00AF785C"/>
    <w:pPr>
      <w:keepNext/>
      <w:ind w:left="720" w:right="1080"/>
      <w:outlineLvl w:val="0"/>
    </w:pPr>
    <w:rPr>
      <w:b/>
      <w:bCs/>
    </w:rPr>
  </w:style>
  <w:style w:type="paragraph" w:styleId="Heading2">
    <w:name w:val="heading 2"/>
    <w:basedOn w:val="Normal"/>
    <w:next w:val="Normal"/>
    <w:link w:val="Heading2Char"/>
    <w:qFormat/>
    <w:rsid w:val="00AF785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F785C"/>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F785C"/>
    <w:pPr>
      <w:keepNext/>
      <w:spacing w:before="240" w:after="60"/>
      <w:outlineLvl w:val="3"/>
    </w:pPr>
    <w:rPr>
      <w:b/>
      <w:bCs/>
      <w:sz w:val="28"/>
      <w:szCs w:val="28"/>
    </w:rPr>
  </w:style>
  <w:style w:type="paragraph" w:styleId="Heading5">
    <w:name w:val="heading 5"/>
    <w:basedOn w:val="Normal"/>
    <w:next w:val="Normal"/>
    <w:link w:val="Heading5Char"/>
    <w:qFormat/>
    <w:rsid w:val="00AF785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785C"/>
    <w:rPr>
      <w:b/>
      <w:bCs/>
      <w:sz w:val="24"/>
      <w:szCs w:val="24"/>
    </w:rPr>
  </w:style>
  <w:style w:type="character" w:customStyle="1" w:styleId="Heading2Char">
    <w:name w:val="Heading 2 Char"/>
    <w:basedOn w:val="DefaultParagraphFont"/>
    <w:link w:val="Heading2"/>
    <w:rsid w:val="00AF785C"/>
    <w:rPr>
      <w:rFonts w:ascii="Arial" w:hAnsi="Arial" w:cs="Arial"/>
      <w:b/>
      <w:bCs/>
      <w:i/>
      <w:iCs/>
      <w:sz w:val="28"/>
      <w:szCs w:val="28"/>
    </w:rPr>
  </w:style>
  <w:style w:type="character" w:customStyle="1" w:styleId="Heading3Char">
    <w:name w:val="Heading 3 Char"/>
    <w:basedOn w:val="DefaultParagraphFont"/>
    <w:link w:val="Heading3"/>
    <w:rsid w:val="00AF785C"/>
    <w:rPr>
      <w:rFonts w:ascii="Arial" w:hAnsi="Arial" w:cs="Arial"/>
      <w:b/>
      <w:bCs/>
      <w:sz w:val="26"/>
      <w:szCs w:val="26"/>
    </w:rPr>
  </w:style>
  <w:style w:type="character" w:customStyle="1" w:styleId="Heading4Char">
    <w:name w:val="Heading 4 Char"/>
    <w:basedOn w:val="DefaultParagraphFont"/>
    <w:link w:val="Heading4"/>
    <w:rsid w:val="00AF785C"/>
    <w:rPr>
      <w:b/>
      <w:bCs/>
      <w:sz w:val="28"/>
      <w:szCs w:val="28"/>
    </w:rPr>
  </w:style>
  <w:style w:type="character" w:customStyle="1" w:styleId="Heading5Char">
    <w:name w:val="Heading 5 Char"/>
    <w:basedOn w:val="DefaultParagraphFont"/>
    <w:link w:val="Heading5"/>
    <w:rsid w:val="00AF785C"/>
    <w:rPr>
      <w:b/>
      <w:bCs/>
      <w:i/>
      <w:iCs/>
      <w:sz w:val="26"/>
      <w:szCs w:val="26"/>
    </w:rPr>
  </w:style>
  <w:style w:type="character" w:styleId="Hyperlink">
    <w:name w:val="Hyperlink"/>
    <w:basedOn w:val="DefaultParagraphFont"/>
    <w:uiPriority w:val="99"/>
    <w:semiHidden/>
    <w:unhideWhenUsed/>
    <w:rsid w:val="00F14A76"/>
    <w:rPr>
      <w:strike w:val="0"/>
      <w:dstrike w:val="0"/>
      <w:color w:val="0F3C8C"/>
      <w:u w:val="none"/>
      <w:effect w:val="none"/>
    </w:rPr>
  </w:style>
</w:styles>
</file>

<file path=word/webSettings.xml><?xml version="1.0" encoding="utf-8"?>
<w:webSettings xmlns:r="http://schemas.openxmlformats.org/officeDocument/2006/relationships" xmlns:w="http://schemas.openxmlformats.org/wordprocessingml/2006/main">
  <w:divs>
    <w:div w:id="208367703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65489438">
          <w:marLeft w:val="0"/>
          <w:marRight w:val="0"/>
          <w:marTop w:val="0"/>
          <w:marBottom w:val="0"/>
          <w:divBdr>
            <w:top w:val="none" w:sz="0" w:space="0" w:color="auto"/>
            <w:left w:val="none" w:sz="0" w:space="0" w:color="auto"/>
            <w:bottom w:val="none" w:sz="0" w:space="0" w:color="auto"/>
            <w:right w:val="none" w:sz="0" w:space="0" w:color="auto"/>
          </w:divBdr>
          <w:divsChild>
            <w:div w:id="1840075756">
              <w:marLeft w:val="180"/>
              <w:marRight w:val="180"/>
              <w:marTop w:val="0"/>
              <w:marBottom w:val="0"/>
              <w:divBdr>
                <w:top w:val="none" w:sz="0" w:space="0" w:color="auto"/>
                <w:left w:val="none" w:sz="0" w:space="0" w:color="auto"/>
                <w:bottom w:val="none" w:sz="0" w:space="0" w:color="auto"/>
                <w:right w:val="none" w:sz="0" w:space="0" w:color="auto"/>
              </w:divBdr>
              <w:divsChild>
                <w:div w:id="18611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Sambhaji</dc:creator>
  <cp:lastModifiedBy>Sambhaji</cp:lastModifiedBy>
  <cp:revision>1</cp:revision>
  <dcterms:created xsi:type="dcterms:W3CDTF">2011-01-17T06:08:00Z</dcterms:created>
  <dcterms:modified xsi:type="dcterms:W3CDTF">2011-01-17T06:10:00Z</dcterms:modified>
</cp:coreProperties>
</file>