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Title"/>
      </w:pPr>
      <w:r>
        <w:rPr>
          <w:color w:val="006FC0"/>
        </w:rPr>
        <w:t>RCAI</w:t>
      </w:r>
      <w:r>
        <w:rPr>
          <w:color w:val="006FC0"/>
          <w:spacing w:val="1"/>
        </w:rPr>
        <w:t> </w:t>
      </w:r>
      <w:r>
        <w:rPr>
          <w:color w:val="006FC0"/>
        </w:rPr>
        <w:t>CPS</w:t>
      </w:r>
    </w:p>
    <w:p>
      <w:pPr>
        <w:pStyle w:val="BodyText"/>
        <w:rPr>
          <w:b/>
          <w:sz w:val="44"/>
        </w:rPr>
      </w:pPr>
    </w:p>
    <w:p>
      <w:pPr>
        <w:pStyle w:val="BodyText"/>
        <w:rPr>
          <w:b/>
          <w:sz w:val="44"/>
        </w:rPr>
      </w:pPr>
    </w:p>
    <w:p>
      <w:pPr>
        <w:pStyle w:val="BodyText"/>
        <w:rPr>
          <w:b/>
          <w:sz w:val="44"/>
        </w:rPr>
      </w:pPr>
    </w:p>
    <w:p>
      <w:pPr>
        <w:pStyle w:val="BodyText"/>
        <w:rPr>
          <w:b/>
          <w:sz w:val="44"/>
        </w:rPr>
      </w:pPr>
    </w:p>
    <w:p>
      <w:pPr>
        <w:pStyle w:val="BodyText"/>
        <w:spacing w:before="7"/>
        <w:rPr>
          <w:b/>
          <w:sz w:val="37"/>
        </w:rPr>
      </w:pPr>
    </w:p>
    <w:p>
      <w:pPr>
        <w:spacing w:before="0"/>
        <w:ind w:left="836" w:right="1123" w:firstLine="0"/>
        <w:jc w:val="center"/>
        <w:rPr>
          <w:sz w:val="32"/>
        </w:rPr>
      </w:pPr>
      <w:r>
        <w:rPr>
          <w:color w:val="006FC0"/>
          <w:sz w:val="32"/>
        </w:rPr>
        <w:t>Version</w:t>
      </w:r>
      <w:r>
        <w:rPr>
          <w:color w:val="006FC0"/>
          <w:spacing w:val="-4"/>
          <w:sz w:val="32"/>
        </w:rPr>
        <w:t> </w:t>
      </w:r>
      <w:r>
        <w:rPr>
          <w:color w:val="006FC0"/>
          <w:sz w:val="32"/>
        </w:rPr>
        <w:t>4.4</w:t>
      </w:r>
    </w:p>
    <w:p>
      <w:pPr>
        <w:spacing w:before="305"/>
        <w:ind w:left="836" w:right="1121" w:firstLine="0"/>
        <w:jc w:val="center"/>
        <w:rPr>
          <w:sz w:val="32"/>
        </w:rPr>
      </w:pPr>
      <w:r>
        <w:rPr>
          <w:color w:val="006FC0"/>
          <w:sz w:val="32"/>
        </w:rPr>
        <w:t>20</w:t>
      </w:r>
      <w:r>
        <w:rPr>
          <w:color w:val="006FC0"/>
          <w:spacing w:val="-2"/>
          <w:sz w:val="32"/>
        </w:rPr>
        <w:t> </w:t>
      </w:r>
      <w:r>
        <w:rPr>
          <w:color w:val="006FC0"/>
          <w:sz w:val="32"/>
        </w:rPr>
        <w:t>Jun</w:t>
      </w:r>
      <w:r>
        <w:rPr>
          <w:color w:val="006FC0"/>
          <w:spacing w:val="-1"/>
          <w:sz w:val="32"/>
        </w:rPr>
        <w:t> </w:t>
      </w:r>
      <w:r>
        <w:rPr>
          <w:color w:val="006FC0"/>
          <w:sz w:val="32"/>
        </w:rPr>
        <w:t>2024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3425825</wp:posOffset>
            </wp:positionH>
            <wp:positionV relativeFrom="paragraph">
              <wp:posOffset>157568</wp:posOffset>
            </wp:positionV>
            <wp:extent cx="1383468" cy="1382839"/>
            <wp:effectExtent l="0" t="0" r="0" b="0"/>
            <wp:wrapTopAndBottom/>
            <wp:docPr id="1" name="image1.png" descr="cc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468" cy="1382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4"/>
        </w:rPr>
      </w:pPr>
    </w:p>
    <w:p>
      <w:pPr>
        <w:spacing w:line="451" w:lineRule="auto" w:before="292"/>
        <w:ind w:left="2315" w:right="1994" w:firstLine="941"/>
        <w:jc w:val="left"/>
        <w:rPr>
          <w:sz w:val="28"/>
        </w:rPr>
      </w:pPr>
      <w:r>
        <w:rPr>
          <w:color w:val="00CCFF"/>
          <w:sz w:val="28"/>
        </w:rPr>
        <w:t>Controller of Certifying Authorities</w:t>
      </w:r>
      <w:r>
        <w:rPr>
          <w:color w:val="00CCFF"/>
          <w:spacing w:val="1"/>
          <w:sz w:val="28"/>
        </w:rPr>
        <w:t> </w:t>
      </w:r>
      <w:r>
        <w:rPr>
          <w:color w:val="00CCFF"/>
          <w:sz w:val="28"/>
        </w:rPr>
        <w:t>Ministry</w:t>
      </w:r>
      <w:r>
        <w:rPr>
          <w:color w:val="00CCFF"/>
          <w:spacing w:val="-9"/>
          <w:sz w:val="28"/>
        </w:rPr>
        <w:t> </w:t>
      </w:r>
      <w:r>
        <w:rPr>
          <w:color w:val="00CCFF"/>
          <w:sz w:val="28"/>
        </w:rPr>
        <w:t>of</w:t>
      </w:r>
      <w:r>
        <w:rPr>
          <w:color w:val="00CCFF"/>
          <w:spacing w:val="-5"/>
          <w:sz w:val="28"/>
        </w:rPr>
        <w:t> </w:t>
      </w:r>
      <w:r>
        <w:rPr>
          <w:color w:val="00CCFF"/>
          <w:sz w:val="28"/>
        </w:rPr>
        <w:t>Electronics</w:t>
      </w:r>
      <w:r>
        <w:rPr>
          <w:color w:val="00CCFF"/>
          <w:spacing w:val="-4"/>
          <w:sz w:val="28"/>
        </w:rPr>
        <w:t> </w:t>
      </w:r>
      <w:r>
        <w:rPr>
          <w:color w:val="00CCFF"/>
          <w:sz w:val="28"/>
        </w:rPr>
        <w:t>and</w:t>
      </w:r>
      <w:r>
        <w:rPr>
          <w:color w:val="00CCFF"/>
          <w:spacing w:val="-4"/>
          <w:sz w:val="28"/>
        </w:rPr>
        <w:t> </w:t>
      </w:r>
      <w:r>
        <w:rPr>
          <w:color w:val="00CCFF"/>
          <w:sz w:val="28"/>
        </w:rPr>
        <w:t>Information</w:t>
      </w:r>
      <w:r>
        <w:rPr>
          <w:color w:val="00CCFF"/>
          <w:spacing w:val="-5"/>
          <w:sz w:val="28"/>
        </w:rPr>
        <w:t> </w:t>
      </w:r>
      <w:r>
        <w:rPr>
          <w:color w:val="00CCFF"/>
          <w:sz w:val="28"/>
        </w:rPr>
        <w:t>Technology</w:t>
      </w:r>
    </w:p>
    <w:p>
      <w:pPr>
        <w:spacing w:after="0" w:line="451" w:lineRule="auto"/>
        <w:jc w:val="left"/>
        <w:rPr>
          <w:sz w:val="28"/>
        </w:rPr>
        <w:sectPr>
          <w:type w:val="continuous"/>
          <w:pgSz w:w="12240" w:h="15840"/>
          <w:pgMar w:top="1500" w:bottom="280" w:left="1220" w:right="820"/>
        </w:sectPr>
      </w:pPr>
    </w:p>
    <w:p>
      <w:pPr>
        <w:spacing w:before="68"/>
        <w:ind w:left="220" w:right="0" w:firstLine="0"/>
        <w:jc w:val="left"/>
        <w:rPr>
          <w:b/>
          <w:sz w:val="24"/>
        </w:rPr>
      </w:pPr>
      <w:r>
        <w:rPr>
          <w:b/>
          <w:color w:val="00457B"/>
          <w:sz w:val="24"/>
        </w:rPr>
        <w:t>Document</w:t>
      </w:r>
      <w:r>
        <w:rPr>
          <w:b/>
          <w:color w:val="00457B"/>
          <w:spacing w:val="-3"/>
          <w:sz w:val="24"/>
        </w:rPr>
        <w:t> </w:t>
      </w:r>
      <w:r>
        <w:rPr>
          <w:b/>
          <w:color w:val="00457B"/>
          <w:sz w:val="24"/>
        </w:rPr>
        <w:t>Control</w:t>
      </w:r>
    </w:p>
    <w:p>
      <w:pPr>
        <w:pStyle w:val="BodyText"/>
        <w:spacing w:before="6"/>
        <w:rPr>
          <w:b/>
          <w:sz w:val="20"/>
        </w:rPr>
      </w:pPr>
    </w:p>
    <w:tbl>
      <w:tblPr>
        <w:tblW w:w="0" w:type="auto"/>
        <w:jc w:val="left"/>
        <w:tblInd w:w="117" w:type="dxa"/>
        <w:tblBorders>
          <w:top w:val="single" w:sz="4" w:space="0" w:color="006FC0"/>
          <w:left w:val="single" w:sz="4" w:space="0" w:color="006FC0"/>
          <w:bottom w:val="single" w:sz="4" w:space="0" w:color="006FC0"/>
          <w:right w:val="single" w:sz="4" w:space="0" w:color="006FC0"/>
          <w:insideH w:val="single" w:sz="4" w:space="0" w:color="006FC0"/>
          <w:insideV w:val="single" w:sz="4" w:space="0" w:color="006F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3"/>
        <w:gridCol w:w="5936"/>
      </w:tblGrid>
      <w:tr>
        <w:trPr>
          <w:trHeight w:val="239" w:hRule="atLeast"/>
        </w:trPr>
        <w:tc>
          <w:tcPr>
            <w:tcW w:w="3473" w:type="dxa"/>
          </w:tcPr>
          <w:p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color w:val="006FC0"/>
                <w:sz w:val="21"/>
              </w:rPr>
              <w:t>Document</w:t>
            </w:r>
            <w:r>
              <w:rPr>
                <w:color w:val="006FC0"/>
                <w:spacing w:val="-2"/>
                <w:sz w:val="21"/>
              </w:rPr>
              <w:t> </w:t>
            </w:r>
            <w:r>
              <w:rPr>
                <w:color w:val="006FC0"/>
                <w:sz w:val="21"/>
              </w:rPr>
              <w:t>Name</w:t>
            </w:r>
          </w:p>
        </w:tc>
        <w:tc>
          <w:tcPr>
            <w:tcW w:w="5936" w:type="dxa"/>
          </w:tcPr>
          <w:p>
            <w:pPr>
              <w:pStyle w:val="TableParagraph"/>
              <w:spacing w:line="220" w:lineRule="exact"/>
              <w:ind w:left="108"/>
              <w:rPr>
                <w:sz w:val="21"/>
              </w:rPr>
            </w:pPr>
            <w:r>
              <w:rPr>
                <w:color w:val="006FC0"/>
                <w:sz w:val="21"/>
              </w:rPr>
              <w:t>RCAI</w:t>
            </w:r>
            <w:r>
              <w:rPr>
                <w:color w:val="006FC0"/>
                <w:spacing w:val="51"/>
                <w:sz w:val="21"/>
              </w:rPr>
              <w:t> </w:t>
            </w:r>
            <w:r>
              <w:rPr>
                <w:color w:val="006FC0"/>
                <w:sz w:val="21"/>
              </w:rPr>
              <w:t>CPS</w:t>
            </w:r>
          </w:p>
        </w:tc>
      </w:tr>
      <w:tr>
        <w:trPr>
          <w:trHeight w:val="239" w:hRule="atLeast"/>
        </w:trPr>
        <w:tc>
          <w:tcPr>
            <w:tcW w:w="3473" w:type="dxa"/>
          </w:tcPr>
          <w:p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color w:val="006FC0"/>
                <w:sz w:val="21"/>
              </w:rPr>
              <w:t>Status</w:t>
            </w:r>
          </w:p>
        </w:tc>
        <w:tc>
          <w:tcPr>
            <w:tcW w:w="5936" w:type="dxa"/>
          </w:tcPr>
          <w:p>
            <w:pPr>
              <w:pStyle w:val="TableParagraph"/>
              <w:spacing w:line="220" w:lineRule="exact"/>
              <w:ind w:left="108"/>
              <w:rPr>
                <w:sz w:val="21"/>
              </w:rPr>
            </w:pPr>
            <w:r>
              <w:rPr>
                <w:color w:val="006FC0"/>
                <w:sz w:val="21"/>
              </w:rPr>
              <w:t>Release</w:t>
            </w:r>
          </w:p>
        </w:tc>
      </w:tr>
      <w:tr>
        <w:trPr>
          <w:trHeight w:val="241" w:hRule="atLeast"/>
        </w:trPr>
        <w:tc>
          <w:tcPr>
            <w:tcW w:w="3473" w:type="dxa"/>
          </w:tcPr>
          <w:p>
            <w:pPr>
              <w:pStyle w:val="TableParagraph"/>
              <w:spacing w:line="222" w:lineRule="exact"/>
              <w:rPr>
                <w:sz w:val="21"/>
              </w:rPr>
            </w:pPr>
            <w:r>
              <w:rPr>
                <w:color w:val="006FC0"/>
                <w:sz w:val="21"/>
              </w:rPr>
              <w:t>Version</w:t>
            </w:r>
          </w:p>
        </w:tc>
        <w:tc>
          <w:tcPr>
            <w:tcW w:w="5936" w:type="dxa"/>
          </w:tcPr>
          <w:p>
            <w:pPr>
              <w:pStyle w:val="TableParagraph"/>
              <w:spacing w:line="222" w:lineRule="exact"/>
              <w:ind w:left="108"/>
              <w:rPr>
                <w:sz w:val="21"/>
              </w:rPr>
            </w:pPr>
            <w:r>
              <w:rPr>
                <w:color w:val="006FC0"/>
                <w:sz w:val="21"/>
              </w:rPr>
              <w:t>4.4</w:t>
            </w:r>
          </w:p>
        </w:tc>
      </w:tr>
      <w:tr>
        <w:trPr>
          <w:trHeight w:val="239" w:hRule="atLeast"/>
        </w:trPr>
        <w:tc>
          <w:tcPr>
            <w:tcW w:w="3473" w:type="dxa"/>
          </w:tcPr>
          <w:p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color w:val="006FC0"/>
                <w:sz w:val="21"/>
              </w:rPr>
              <w:t>Last update</w:t>
            </w:r>
          </w:p>
        </w:tc>
        <w:tc>
          <w:tcPr>
            <w:tcW w:w="5936" w:type="dxa"/>
          </w:tcPr>
          <w:p>
            <w:pPr>
              <w:pStyle w:val="TableParagraph"/>
              <w:spacing w:line="220" w:lineRule="exact"/>
              <w:ind w:left="108"/>
              <w:rPr>
                <w:sz w:val="21"/>
              </w:rPr>
            </w:pPr>
            <w:r>
              <w:rPr>
                <w:color w:val="006FC0"/>
                <w:sz w:val="21"/>
              </w:rPr>
              <w:t>20-Jun-2024</w:t>
            </w:r>
          </w:p>
        </w:tc>
      </w:tr>
      <w:tr>
        <w:trPr>
          <w:trHeight w:val="239" w:hRule="atLeast"/>
        </w:trPr>
        <w:tc>
          <w:tcPr>
            <w:tcW w:w="3473" w:type="dxa"/>
          </w:tcPr>
          <w:p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color w:val="006FC0"/>
                <w:sz w:val="21"/>
              </w:rPr>
              <w:t>Document</w:t>
            </w:r>
            <w:r>
              <w:rPr>
                <w:color w:val="006FC0"/>
                <w:spacing w:val="-2"/>
                <w:sz w:val="21"/>
              </w:rPr>
              <w:t> </w:t>
            </w:r>
            <w:r>
              <w:rPr>
                <w:color w:val="006FC0"/>
                <w:sz w:val="21"/>
              </w:rPr>
              <w:t>Owner</w:t>
            </w:r>
          </w:p>
        </w:tc>
        <w:tc>
          <w:tcPr>
            <w:tcW w:w="5936" w:type="dxa"/>
          </w:tcPr>
          <w:p>
            <w:pPr>
              <w:pStyle w:val="TableParagraph"/>
              <w:spacing w:line="220" w:lineRule="exact"/>
              <w:ind w:left="108"/>
              <w:rPr>
                <w:sz w:val="21"/>
              </w:rPr>
            </w:pPr>
            <w:r>
              <w:rPr>
                <w:color w:val="006FC0"/>
                <w:sz w:val="21"/>
              </w:rPr>
              <w:t>Controller</w:t>
            </w:r>
            <w:r>
              <w:rPr>
                <w:color w:val="006FC0"/>
                <w:spacing w:val="-4"/>
                <w:sz w:val="21"/>
              </w:rPr>
              <w:t> </w:t>
            </w:r>
            <w:r>
              <w:rPr>
                <w:color w:val="006FC0"/>
                <w:sz w:val="21"/>
              </w:rPr>
              <w:t>of</w:t>
            </w:r>
            <w:r>
              <w:rPr>
                <w:color w:val="006FC0"/>
                <w:spacing w:val="-3"/>
                <w:sz w:val="21"/>
              </w:rPr>
              <w:t> </w:t>
            </w:r>
            <w:r>
              <w:rPr>
                <w:color w:val="006FC0"/>
                <w:sz w:val="21"/>
              </w:rPr>
              <w:t>Certifying</w:t>
            </w:r>
            <w:r>
              <w:rPr>
                <w:color w:val="006FC0"/>
                <w:spacing w:val="-5"/>
                <w:sz w:val="21"/>
              </w:rPr>
              <w:t> </w:t>
            </w:r>
            <w:r>
              <w:rPr>
                <w:color w:val="006FC0"/>
                <w:sz w:val="21"/>
              </w:rPr>
              <w:t>Authorities,</w:t>
            </w:r>
            <w:r>
              <w:rPr>
                <w:color w:val="006FC0"/>
                <w:spacing w:val="-2"/>
                <w:sz w:val="21"/>
              </w:rPr>
              <w:t> </w:t>
            </w:r>
            <w:r>
              <w:rPr>
                <w:color w:val="006FC0"/>
                <w:sz w:val="21"/>
              </w:rPr>
              <w:t>India</w:t>
            </w:r>
          </w:p>
        </w:tc>
      </w:tr>
    </w:tbl>
    <w:p>
      <w:pPr>
        <w:spacing w:after="0" w:line="220" w:lineRule="exact"/>
        <w:rPr>
          <w:sz w:val="21"/>
        </w:rPr>
        <w:sectPr>
          <w:pgSz w:w="12240" w:h="15840"/>
          <w:pgMar w:top="1340" w:bottom="280" w:left="1220" w:right="820"/>
        </w:sectPr>
      </w:pPr>
    </w:p>
    <w:p>
      <w:pPr>
        <w:pStyle w:val="Heading1"/>
        <w:spacing w:before="60"/>
        <w:ind w:left="836" w:right="681" w:firstLine="0"/>
        <w:jc w:val="center"/>
      </w:pPr>
      <w:r>
        <w:rPr/>
        <w:t>DEFINITIONS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508" w:right="788"/>
        <w:jc w:val="both"/>
      </w:pPr>
      <w:r>
        <w:rPr/>
        <w:t>The following definitions are to be used while reading this CPS. Unless otherwise specified,</w:t>
      </w:r>
      <w:r>
        <w:rPr>
          <w:spacing w:val="-57"/>
        </w:rPr>
        <w:t> </w:t>
      </w:r>
      <w:r>
        <w:rPr/>
        <w:t>CPS means CPS of RCAI.</w:t>
      </w:r>
      <w:r>
        <w:rPr>
          <w:spacing w:val="60"/>
        </w:rPr>
        <w:t> </w:t>
      </w:r>
      <w:r>
        <w:rPr/>
        <w:t>Words and expressions used herein and not defined but defined</w:t>
      </w:r>
      <w:r>
        <w:rPr>
          <w:spacing w:val="1"/>
        </w:rPr>
        <w:t> </w:t>
      </w:r>
      <w:r>
        <w:rPr/>
        <w:t>in the Information Technology Act, 2000 and subsequent amendments, hereafter referred to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the ACT</w:t>
      </w:r>
      <w:r>
        <w:rPr>
          <w:spacing w:val="-1"/>
        </w:rPr>
        <w:t> </w:t>
      </w:r>
      <w:r>
        <w:rPr/>
        <w:t>shall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meaning respectively</w:t>
      </w:r>
      <w:r>
        <w:rPr>
          <w:spacing w:val="-1"/>
        </w:rPr>
        <w:t> </w:t>
      </w:r>
      <w:r>
        <w:rPr/>
        <w:t>assigned to them in</w:t>
      </w:r>
      <w:r>
        <w:rPr>
          <w:spacing w:val="-1"/>
        </w:rPr>
        <w:t> </w:t>
      </w:r>
      <w:r>
        <w:rPr/>
        <w:t>the Act.</w:t>
      </w:r>
    </w:p>
    <w:p>
      <w:pPr>
        <w:pStyle w:val="BodyText"/>
      </w:pPr>
    </w:p>
    <w:p>
      <w:pPr>
        <w:pStyle w:val="BodyText"/>
        <w:ind w:left="503" w:right="792"/>
        <w:jc w:val="both"/>
      </w:pPr>
      <w:r>
        <w:rPr/>
        <w:t>The following terms bear the meanings assigned to them hereunder and such definitions are</w:t>
      </w:r>
      <w:r>
        <w:rPr>
          <w:spacing w:val="1"/>
        </w:rPr>
        <w:t> </w:t>
      </w:r>
      <w:r>
        <w:rPr/>
        <w:t>applicable</w:t>
      </w:r>
      <w:r>
        <w:rPr>
          <w:spacing w:val="-1"/>
        </w:rPr>
        <w:t> </w:t>
      </w:r>
      <w:r>
        <w:rPr/>
        <w:t>to both the</w:t>
      </w:r>
      <w:r>
        <w:rPr>
          <w:spacing w:val="-1"/>
        </w:rPr>
        <w:t> </w:t>
      </w:r>
      <w:r>
        <w:rPr/>
        <w:t>singular</w:t>
      </w:r>
      <w:r>
        <w:rPr>
          <w:spacing w:val="-2"/>
        </w:rPr>
        <w:t> </w:t>
      </w:r>
      <w:r>
        <w:rPr/>
        <w:t>and plural forms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such terms:</w:t>
      </w:r>
    </w:p>
    <w:p>
      <w:pPr>
        <w:pStyle w:val="BodyText"/>
      </w:pPr>
    </w:p>
    <w:p>
      <w:pPr>
        <w:pStyle w:val="BodyText"/>
        <w:ind w:left="630"/>
        <w:jc w:val="both"/>
      </w:pPr>
      <w:r>
        <w:rPr>
          <w:b/>
        </w:rPr>
        <w:t>“Act”</w:t>
      </w:r>
      <w:r>
        <w:rPr>
          <w:b/>
          <w:spacing w:val="-3"/>
        </w:rPr>
        <w:t> </w:t>
      </w:r>
      <w:r>
        <w:rPr/>
        <w:t>means Information</w:t>
      </w:r>
      <w:r>
        <w:rPr>
          <w:spacing w:val="-2"/>
        </w:rPr>
        <w:t> </w:t>
      </w:r>
      <w:r>
        <w:rPr/>
        <w:t>Technology</w:t>
      </w:r>
      <w:r>
        <w:rPr>
          <w:spacing w:val="2"/>
        </w:rPr>
        <w:t> </w:t>
      </w:r>
      <w:r>
        <w:rPr/>
        <w:t>IT</w:t>
      </w:r>
      <w:r>
        <w:rPr>
          <w:spacing w:val="-2"/>
        </w:rPr>
        <w:t> </w:t>
      </w:r>
      <w:r>
        <w:rPr/>
        <w:t>Act,</w:t>
      </w:r>
      <w:r>
        <w:rPr>
          <w:spacing w:val="-2"/>
        </w:rPr>
        <w:t> </w:t>
      </w:r>
      <w:r>
        <w:rPr/>
        <w:t>2000</w:t>
      </w:r>
    </w:p>
    <w:p>
      <w:pPr>
        <w:pStyle w:val="BodyText"/>
        <w:spacing w:before="5"/>
        <w:rPr>
          <w:sz w:val="34"/>
        </w:rPr>
      </w:pPr>
    </w:p>
    <w:p>
      <w:pPr>
        <w:pStyle w:val="BodyText"/>
        <w:spacing w:before="1"/>
        <w:ind w:left="580"/>
        <w:jc w:val="both"/>
      </w:pPr>
      <w:r>
        <w:rPr>
          <w:b/>
        </w:rPr>
        <w:t>"ITAct"    </w:t>
      </w:r>
      <w:r>
        <w:rPr>
          <w:b/>
          <w:spacing w:val="42"/>
        </w:rPr>
        <w:t> </w:t>
      </w:r>
      <w:r>
        <w:rPr/>
        <w:t>Information</w:t>
      </w:r>
      <w:r>
        <w:rPr>
          <w:spacing w:val="74"/>
        </w:rPr>
        <w:t> </w:t>
      </w:r>
      <w:r>
        <w:rPr/>
        <w:t>Technology</w:t>
      </w:r>
      <w:r>
        <w:rPr>
          <w:spacing w:val="77"/>
        </w:rPr>
        <w:t> </w:t>
      </w:r>
      <w:r>
        <w:rPr/>
        <w:t>IT</w:t>
      </w:r>
      <w:r>
        <w:rPr>
          <w:spacing w:val="75"/>
        </w:rPr>
        <w:t> </w:t>
      </w:r>
      <w:r>
        <w:rPr/>
        <w:t>Act,2000,</w:t>
      </w:r>
      <w:r>
        <w:rPr>
          <w:spacing w:val="72"/>
        </w:rPr>
        <w:t> </w:t>
      </w:r>
      <w:r>
        <w:rPr/>
        <w:t>its</w:t>
      </w:r>
      <w:r>
        <w:rPr>
          <w:spacing w:val="73"/>
        </w:rPr>
        <w:t> </w:t>
      </w:r>
      <w:r>
        <w:rPr/>
        <w:t>amendments,</w:t>
      </w:r>
      <w:r>
        <w:rPr>
          <w:spacing w:val="72"/>
        </w:rPr>
        <w:t> </w:t>
      </w:r>
      <w:r>
        <w:rPr/>
        <w:t>Rules</w:t>
      </w:r>
      <w:r>
        <w:rPr>
          <w:spacing w:val="72"/>
        </w:rPr>
        <w:t> </w:t>
      </w:r>
      <w:r>
        <w:rPr/>
        <w:t>thereunder,</w:t>
      </w:r>
    </w:p>
    <w:p>
      <w:pPr>
        <w:pStyle w:val="BodyText"/>
        <w:ind w:left="580"/>
        <w:jc w:val="both"/>
      </w:pPr>
      <w:r>
        <w:rPr/>
        <w:t>Regulations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Guidelines</w:t>
      </w:r>
      <w:r>
        <w:rPr>
          <w:spacing w:val="1"/>
        </w:rPr>
        <w:t> </w:t>
      </w:r>
      <w:r>
        <w:rPr/>
        <w:t>Issued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CCA</w:t>
      </w:r>
    </w:p>
    <w:p>
      <w:pPr>
        <w:pStyle w:val="BodyText"/>
        <w:spacing w:before="4"/>
        <w:rPr>
          <w:sz w:val="34"/>
        </w:rPr>
      </w:pPr>
    </w:p>
    <w:p>
      <w:pPr>
        <w:pStyle w:val="BodyText"/>
        <w:spacing w:before="1"/>
        <w:ind w:left="580" w:right="790"/>
        <w:jc w:val="both"/>
      </w:pPr>
      <w:r>
        <w:rPr>
          <w:b/>
        </w:rPr>
        <w:t>“Auditor</w:t>
      </w:r>
      <w:r>
        <w:rPr/>
        <w:t>" means any accredited computer security professional or agency recognized and</w:t>
      </w:r>
      <w:r>
        <w:rPr>
          <w:spacing w:val="1"/>
        </w:rPr>
        <w:t> </w:t>
      </w:r>
      <w:r>
        <w:rPr/>
        <w:t>engaged</w:t>
      </w:r>
      <w:r>
        <w:rPr>
          <w:spacing w:val="-1"/>
        </w:rPr>
        <w:t> </w:t>
      </w:r>
      <w:r>
        <w:rPr/>
        <w:t>by CCA  for</w:t>
      </w:r>
      <w:r>
        <w:rPr>
          <w:spacing w:val="2"/>
        </w:rPr>
        <w:t> </w:t>
      </w:r>
      <w:r>
        <w:rPr/>
        <w:t>conducting audit of operation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CA;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580" w:right="787"/>
        <w:jc w:val="both"/>
      </w:pPr>
      <w:r>
        <w:rPr>
          <w:b/>
        </w:rPr>
        <w:t>“CA</w:t>
      </w:r>
      <w:r>
        <w:rPr/>
        <w:t>” means a person or organization who has been granted a Licence to issue Digital</w:t>
      </w:r>
      <w:r>
        <w:rPr>
          <w:spacing w:val="1"/>
        </w:rPr>
        <w:t> </w:t>
      </w:r>
      <w:r>
        <w:rPr/>
        <w:t>Signature</w:t>
      </w:r>
      <w:r>
        <w:rPr>
          <w:spacing w:val="-2"/>
        </w:rPr>
        <w:t> </w:t>
      </w:r>
      <w:r>
        <w:rPr/>
        <w:t>Certificates under Section 24 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Act, 2000;</w:t>
      </w:r>
    </w:p>
    <w:p>
      <w:pPr>
        <w:pStyle w:val="BodyText"/>
      </w:pPr>
    </w:p>
    <w:p>
      <w:pPr>
        <w:pStyle w:val="BodyText"/>
        <w:ind w:left="580" w:right="784"/>
        <w:jc w:val="both"/>
      </w:pPr>
      <w:r>
        <w:rPr>
          <w:b/>
        </w:rPr>
        <w:t>“RCAI</w:t>
      </w:r>
      <w:r>
        <w:rPr>
          <w:b/>
          <w:spacing w:val="1"/>
        </w:rPr>
        <w:t> </w:t>
      </w:r>
      <w:r>
        <w:rPr>
          <w:b/>
        </w:rPr>
        <w:t>Infrastructure”</w:t>
      </w:r>
      <w:r>
        <w:rPr>
          <w:b/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architecture,</w:t>
      </w:r>
      <w:r>
        <w:rPr>
          <w:spacing w:val="1"/>
        </w:rPr>
        <w:t> </w:t>
      </w:r>
      <w:r>
        <w:rPr/>
        <w:t>organization,</w:t>
      </w:r>
      <w:r>
        <w:rPr>
          <w:spacing w:val="1"/>
        </w:rPr>
        <w:t> </w:t>
      </w:r>
      <w:r>
        <w:rPr/>
        <w:t>techniques,</w:t>
      </w:r>
      <w:r>
        <w:rPr>
          <w:spacing w:val="1"/>
        </w:rPr>
        <w:t> </w:t>
      </w:r>
      <w:r>
        <w:rPr/>
        <w:t>practices,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procedures that are collectively support the implementation and operation of the RCAI.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includes a set of policies, processes, server platforms, software and work stations, used for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purpose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administering</w:t>
      </w:r>
      <w:r>
        <w:rPr>
          <w:spacing w:val="-1"/>
        </w:rPr>
        <w:t> </w:t>
      </w:r>
      <w:r>
        <w:rPr/>
        <w:t>Digital Signature</w:t>
      </w:r>
      <w:r>
        <w:rPr>
          <w:spacing w:val="-1"/>
        </w:rPr>
        <w:t> </w:t>
      </w:r>
      <w:r>
        <w:rPr/>
        <w:t>Certificates and</w:t>
      </w:r>
      <w:r>
        <w:rPr>
          <w:spacing w:val="-1"/>
        </w:rPr>
        <w:t> </w:t>
      </w:r>
      <w:r>
        <w:rPr/>
        <w:t>keys.</w:t>
      </w:r>
    </w:p>
    <w:p>
      <w:pPr>
        <w:pStyle w:val="BodyText"/>
        <w:rPr>
          <w:sz w:val="26"/>
        </w:rPr>
      </w:pPr>
    </w:p>
    <w:p>
      <w:pPr>
        <w:spacing w:before="206"/>
        <w:ind w:left="580" w:right="784" w:firstLine="0"/>
        <w:jc w:val="both"/>
        <w:rPr>
          <w:sz w:val="24"/>
        </w:rPr>
      </w:pPr>
      <w:r>
        <w:rPr>
          <w:sz w:val="24"/>
        </w:rPr>
        <w:t>"</w:t>
      </w:r>
      <w:r>
        <w:rPr>
          <w:b/>
          <w:sz w:val="24"/>
        </w:rPr>
        <w:t>Certification</w:t>
      </w:r>
      <w:r>
        <w:rPr>
          <w:b/>
          <w:spacing w:val="61"/>
          <w:sz w:val="24"/>
        </w:rPr>
        <w:t> </w:t>
      </w:r>
      <w:r>
        <w:rPr>
          <w:b/>
          <w:sz w:val="24"/>
        </w:rPr>
        <w:t>Practice</w:t>
      </w:r>
      <w:r>
        <w:rPr>
          <w:b/>
          <w:spacing w:val="61"/>
          <w:sz w:val="24"/>
        </w:rPr>
        <w:t> </w:t>
      </w:r>
      <w:r>
        <w:rPr>
          <w:b/>
          <w:sz w:val="24"/>
        </w:rPr>
        <w:t>Statement</w:t>
      </w:r>
      <w:r>
        <w:rPr>
          <w:b/>
          <w:spacing w:val="61"/>
          <w:sz w:val="24"/>
        </w:rPr>
        <w:t> </w:t>
      </w:r>
      <w:r>
        <w:rPr>
          <w:b/>
          <w:sz w:val="24"/>
        </w:rPr>
        <w:t>or   CPS</w:t>
      </w:r>
      <w:r>
        <w:rPr>
          <w:sz w:val="24"/>
        </w:rPr>
        <w:t>"   means   a   statement   issued   by   a</w:t>
      </w:r>
      <w:r>
        <w:rPr>
          <w:spacing w:val="1"/>
          <w:sz w:val="24"/>
        </w:rPr>
        <w:t> </w:t>
      </w:r>
      <w:r>
        <w:rPr>
          <w:sz w:val="24"/>
        </w:rPr>
        <w:t>RCAI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specify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practices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RCAI</w:t>
      </w:r>
      <w:r>
        <w:rPr>
          <w:spacing w:val="1"/>
          <w:sz w:val="24"/>
        </w:rPr>
        <w:t> </w:t>
      </w:r>
      <w:r>
        <w:rPr>
          <w:sz w:val="24"/>
        </w:rPr>
        <w:t>employs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issuing</w:t>
      </w:r>
      <w:r>
        <w:rPr>
          <w:spacing w:val="1"/>
          <w:sz w:val="24"/>
        </w:rPr>
        <w:t> </w:t>
      </w:r>
      <w:r>
        <w:rPr>
          <w:sz w:val="24"/>
        </w:rPr>
        <w:t>Digital</w:t>
      </w:r>
      <w:r>
        <w:rPr>
          <w:spacing w:val="1"/>
          <w:sz w:val="24"/>
        </w:rPr>
        <w:t> </w:t>
      </w:r>
      <w:r>
        <w:rPr>
          <w:sz w:val="24"/>
        </w:rPr>
        <w:t>Signature</w:t>
      </w:r>
      <w:r>
        <w:rPr>
          <w:spacing w:val="1"/>
          <w:sz w:val="24"/>
        </w:rPr>
        <w:t> </w:t>
      </w:r>
      <w:r>
        <w:rPr>
          <w:sz w:val="24"/>
        </w:rPr>
        <w:t>Certificates;</w:t>
      </w:r>
    </w:p>
    <w:p>
      <w:pPr>
        <w:pStyle w:val="BodyText"/>
      </w:pPr>
    </w:p>
    <w:p>
      <w:pPr>
        <w:spacing w:before="0"/>
        <w:ind w:left="580" w:right="0" w:firstLine="0"/>
        <w:jc w:val="both"/>
        <w:rPr>
          <w:sz w:val="24"/>
        </w:rPr>
      </w:pPr>
      <w:r>
        <w:rPr>
          <w:b/>
          <w:sz w:val="24"/>
        </w:rPr>
        <w:t>“Certificate”</w:t>
      </w:r>
      <w:r>
        <w:rPr>
          <w:sz w:val="24"/>
        </w:rPr>
        <w:t>—</w:t>
      </w:r>
      <w:r>
        <w:rPr>
          <w:spacing w:val="-2"/>
          <w:sz w:val="24"/>
        </w:rPr>
        <w:t> </w:t>
      </w:r>
      <w:r>
        <w:rPr>
          <w:sz w:val="24"/>
        </w:rPr>
        <w:t>means</w:t>
      </w:r>
      <w:r>
        <w:rPr>
          <w:spacing w:val="-1"/>
          <w:sz w:val="24"/>
        </w:rPr>
        <w:t> </w:t>
      </w:r>
      <w:r>
        <w:rPr>
          <w:sz w:val="24"/>
        </w:rPr>
        <w:t>a  Digital</w:t>
      </w:r>
      <w:r>
        <w:rPr>
          <w:spacing w:val="-2"/>
          <w:sz w:val="24"/>
        </w:rPr>
        <w:t> </w:t>
      </w:r>
      <w:r>
        <w:rPr>
          <w:sz w:val="24"/>
        </w:rPr>
        <w:t>Signature</w:t>
      </w:r>
      <w:r>
        <w:rPr>
          <w:spacing w:val="-2"/>
          <w:sz w:val="24"/>
        </w:rPr>
        <w:t> </w:t>
      </w:r>
      <w:r>
        <w:rPr>
          <w:sz w:val="24"/>
        </w:rPr>
        <w:t>Certificate.</w:t>
      </w:r>
    </w:p>
    <w:p>
      <w:pPr>
        <w:pStyle w:val="BodyText"/>
      </w:pPr>
    </w:p>
    <w:p>
      <w:pPr>
        <w:pStyle w:val="BodyText"/>
        <w:ind w:left="580" w:right="788"/>
        <w:jc w:val="both"/>
      </w:pPr>
      <w:r>
        <w:rPr>
          <w:b/>
        </w:rPr>
        <w:t>“Certificate Issuance”</w:t>
      </w:r>
      <w:r>
        <w:rPr/>
        <w:t>—The actions performed by a CA</w:t>
      </w:r>
      <w:r>
        <w:rPr>
          <w:spacing w:val="1"/>
        </w:rPr>
        <w:t> </w:t>
      </w:r>
      <w:r>
        <w:rPr/>
        <w:t>in creating a Digital Signature</w:t>
      </w:r>
      <w:r>
        <w:rPr>
          <w:spacing w:val="1"/>
        </w:rPr>
        <w:t> </w:t>
      </w:r>
      <w:r>
        <w:rPr/>
        <w:t>Certificate</w:t>
      </w:r>
      <w:r>
        <w:rPr>
          <w:spacing w:val="15"/>
        </w:rPr>
        <w:t> </w:t>
      </w:r>
      <w:r>
        <w:rPr/>
        <w:t>and</w:t>
      </w:r>
      <w:r>
        <w:rPr>
          <w:spacing w:val="13"/>
        </w:rPr>
        <w:t> </w:t>
      </w:r>
      <w:r>
        <w:rPr/>
        <w:t>notifying</w:t>
      </w:r>
      <w:r>
        <w:rPr>
          <w:spacing w:val="15"/>
        </w:rPr>
        <w:t> </w:t>
      </w:r>
      <w:r>
        <w:rPr/>
        <w:t>the</w:t>
      </w:r>
      <w:r>
        <w:rPr>
          <w:spacing w:val="12"/>
        </w:rPr>
        <w:t> </w:t>
      </w:r>
      <w:r>
        <w:rPr/>
        <w:t>Digital</w:t>
      </w:r>
      <w:r>
        <w:rPr>
          <w:spacing w:val="13"/>
        </w:rPr>
        <w:t> </w:t>
      </w:r>
      <w:r>
        <w:rPr/>
        <w:t>Signature</w:t>
      </w:r>
      <w:r>
        <w:rPr>
          <w:spacing w:val="12"/>
        </w:rPr>
        <w:t> </w:t>
      </w:r>
      <w:r>
        <w:rPr/>
        <w:t>Certificate</w:t>
      </w:r>
      <w:r>
        <w:rPr>
          <w:spacing w:val="15"/>
        </w:rPr>
        <w:t> </w:t>
      </w:r>
      <w:r>
        <w:rPr/>
        <w:t>applicant</w:t>
      </w:r>
      <w:r>
        <w:rPr>
          <w:spacing w:val="16"/>
        </w:rPr>
        <w:t> </w:t>
      </w:r>
      <w:r>
        <w:rPr/>
        <w:t>(anticipated</w:t>
      </w:r>
      <w:r>
        <w:rPr>
          <w:spacing w:val="12"/>
        </w:rPr>
        <w:t> </w:t>
      </w:r>
      <w:r>
        <w:rPr/>
        <w:t>to</w:t>
      </w:r>
      <w:r>
        <w:rPr>
          <w:spacing w:val="13"/>
        </w:rPr>
        <w:t> </w:t>
      </w:r>
      <w:r>
        <w:rPr/>
        <w:t>become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subscriber) listed in the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Signature</w:t>
      </w:r>
      <w:r>
        <w:rPr>
          <w:spacing w:val="-1"/>
        </w:rPr>
        <w:t> </w:t>
      </w:r>
      <w:r>
        <w:rPr/>
        <w:t>Certificate of</w:t>
      </w:r>
      <w:r>
        <w:rPr>
          <w:spacing w:val="-2"/>
        </w:rPr>
        <w:t> </w:t>
      </w:r>
      <w:r>
        <w:rPr/>
        <w:t>its contents.</w:t>
      </w:r>
    </w:p>
    <w:p>
      <w:pPr>
        <w:pStyle w:val="BodyText"/>
        <w:spacing w:before="231"/>
        <w:ind w:left="580" w:right="788"/>
        <w:jc w:val="both"/>
      </w:pPr>
      <w:r>
        <w:rPr>
          <w:b/>
        </w:rPr>
        <w:t>"Certificate Policy (CP)"</w:t>
      </w:r>
      <w:r>
        <w:rPr/>
        <w:t>—states what assurance can be placed in a certificate issued</w:t>
      </w:r>
      <w:r>
        <w:rPr>
          <w:spacing w:val="1"/>
        </w:rPr>
        <w:t> </w:t>
      </w:r>
      <w:r>
        <w:rPr/>
        <w:t>under this policy. Certificates contain one or more registered certificate policy identifier,</w:t>
      </w:r>
      <w:r>
        <w:rPr>
          <w:spacing w:val="1"/>
        </w:rPr>
        <w:t> </w:t>
      </w:r>
      <w:r>
        <w:rPr/>
        <w:t>which may be used by a Relying Party to decide whether a certificate can be trusted for a</w:t>
      </w:r>
      <w:r>
        <w:rPr>
          <w:spacing w:val="1"/>
        </w:rPr>
        <w:t> </w:t>
      </w:r>
      <w:r>
        <w:rPr/>
        <w:t>particular purpose.</w:t>
      </w:r>
      <w:r>
        <w:rPr>
          <w:spacing w:val="1"/>
        </w:rPr>
        <w:t> </w:t>
      </w:r>
      <w:r>
        <w:rPr/>
        <w:t>CP addresses all aspects associated with the generation, production,</w:t>
      </w:r>
      <w:r>
        <w:rPr>
          <w:spacing w:val="1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accounting,</w:t>
      </w:r>
      <w:r>
        <w:rPr>
          <w:spacing w:val="-1"/>
        </w:rPr>
        <w:t> </w:t>
      </w:r>
      <w:r>
        <w:rPr/>
        <w:t>compromise</w:t>
      </w:r>
      <w:r>
        <w:rPr>
          <w:spacing w:val="-2"/>
        </w:rPr>
        <w:t> </w:t>
      </w:r>
      <w:r>
        <w:rPr/>
        <w:t>recovery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administration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public</w:t>
      </w:r>
      <w:r>
        <w:rPr>
          <w:spacing w:val="-3"/>
        </w:rPr>
        <w:t> </w:t>
      </w:r>
      <w:r>
        <w:rPr/>
        <w:t>key</w:t>
      </w:r>
      <w:r>
        <w:rPr>
          <w:spacing w:val="-1"/>
        </w:rPr>
        <w:t> </w:t>
      </w:r>
      <w:r>
        <w:rPr/>
        <w:t>certificates</w:t>
      </w:r>
    </w:p>
    <w:p>
      <w:pPr>
        <w:pStyle w:val="BodyText"/>
      </w:pPr>
    </w:p>
    <w:p>
      <w:pPr>
        <w:pStyle w:val="BodyText"/>
        <w:ind w:left="580" w:right="786"/>
        <w:jc w:val="both"/>
      </w:pPr>
      <w:r>
        <w:rPr>
          <w:b/>
        </w:rPr>
        <w:t>Certificate Revocation List (CRL)—</w:t>
      </w:r>
      <w:r>
        <w:rPr/>
        <w:t>A periodically (or exigently) issued list, digitally</w:t>
      </w:r>
      <w:r>
        <w:rPr>
          <w:spacing w:val="1"/>
        </w:rPr>
        <w:t> </w:t>
      </w:r>
      <w:r>
        <w:rPr/>
        <w:t>signed by   Licenced CA or RCAI , of identified Digital Signature Certificates that have</w:t>
      </w:r>
      <w:r>
        <w:rPr>
          <w:spacing w:val="1"/>
        </w:rPr>
        <w:t> </w:t>
      </w:r>
      <w:r>
        <w:rPr/>
        <w:t>been</w:t>
      </w:r>
      <w:r>
        <w:rPr>
          <w:spacing w:val="-1"/>
        </w:rPr>
        <w:t> </w:t>
      </w:r>
      <w:r>
        <w:rPr/>
        <w:t>suspended or revoked prior</w:t>
      </w:r>
      <w:r>
        <w:rPr>
          <w:spacing w:val="-1"/>
        </w:rPr>
        <w:t> </w:t>
      </w:r>
      <w:r>
        <w:rPr/>
        <w:t>to their expiration</w:t>
      </w:r>
      <w:r>
        <w:rPr>
          <w:spacing w:val="-1"/>
        </w:rPr>
        <w:t> </w:t>
      </w:r>
      <w:r>
        <w:rPr/>
        <w:t>dates.</w:t>
      </w:r>
    </w:p>
    <w:p>
      <w:pPr>
        <w:spacing w:after="0"/>
        <w:jc w:val="both"/>
        <w:sectPr>
          <w:pgSz w:w="12240" w:h="15840"/>
          <w:pgMar w:top="1380" w:bottom="280" w:left="1220" w:right="820"/>
        </w:sectPr>
      </w:pP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90"/>
        <w:ind w:left="580" w:right="790"/>
        <w:jc w:val="both"/>
      </w:pPr>
      <w:r>
        <w:rPr>
          <w:b/>
        </w:rPr>
        <w:t>“Controller” or “CCA”</w:t>
      </w:r>
      <w:r>
        <w:rPr>
          <w:b/>
          <w:spacing w:val="1"/>
        </w:rPr>
        <w:t> </w:t>
      </w:r>
      <w:r>
        <w:rPr/>
        <w:t>means the Controller of Certifying Authorities appointed as per</w:t>
      </w:r>
      <w:r>
        <w:rPr>
          <w:spacing w:val="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17 subsection (1)</w:t>
      </w:r>
      <w:r>
        <w:rPr>
          <w:spacing w:val="1"/>
        </w:rPr>
        <w:t> </w:t>
      </w:r>
      <w:r>
        <w:rPr/>
        <w:t>of the</w:t>
      </w:r>
      <w:r>
        <w:rPr>
          <w:spacing w:val="-2"/>
        </w:rPr>
        <w:t> </w:t>
      </w:r>
      <w:r>
        <w:rPr/>
        <w:t>Act.</w:t>
      </w:r>
    </w:p>
    <w:p>
      <w:pPr>
        <w:pStyle w:val="BodyText"/>
        <w:spacing w:line="199" w:lineRule="auto" w:before="230"/>
        <w:ind w:left="580" w:right="791"/>
        <w:jc w:val="both"/>
      </w:pPr>
      <w:r>
        <w:rPr>
          <w:b/>
        </w:rPr>
        <w:t>"Digital Signature" </w:t>
      </w:r>
      <w:r>
        <w:rPr/>
        <w:t>means authentication of any electronic record by a subscriber by</w:t>
      </w:r>
      <w:r>
        <w:rPr>
          <w:spacing w:val="1"/>
        </w:rPr>
        <w:t> </w:t>
      </w:r>
      <w:r>
        <w:rPr/>
        <w:t>means of an electronic method or procedure in accordance with the provisions of section 3</w:t>
      </w:r>
      <w:r>
        <w:rPr>
          <w:spacing w:val="1"/>
        </w:rPr>
        <w:t> </w:t>
      </w:r>
      <w:r>
        <w:rPr/>
        <w:t>of IT Act;</w:t>
      </w:r>
    </w:p>
    <w:p>
      <w:pPr>
        <w:pStyle w:val="BodyText"/>
        <w:spacing w:before="2"/>
      </w:pPr>
    </w:p>
    <w:p>
      <w:pPr>
        <w:pStyle w:val="BodyText"/>
        <w:ind w:left="580" w:right="785"/>
        <w:jc w:val="both"/>
      </w:pPr>
      <w:r>
        <w:rPr>
          <w:b/>
        </w:rPr>
        <w:t>Digital Signature Certificate—</w:t>
      </w:r>
      <w:r>
        <w:rPr/>
        <w:t>Means a Digital Signature Certificate issued under sub-</w:t>
      </w:r>
      <w:r>
        <w:rPr>
          <w:spacing w:val="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(4) of</w:t>
      </w:r>
      <w:r>
        <w:rPr>
          <w:spacing w:val="-2"/>
        </w:rPr>
        <w:t> </w:t>
      </w:r>
      <w:r>
        <w:rPr/>
        <w:t>section 35 of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Information Technology Act, 2000.</w:t>
      </w:r>
    </w:p>
    <w:p>
      <w:pPr>
        <w:pStyle w:val="BodyText"/>
        <w:spacing w:before="192"/>
        <w:ind w:left="580"/>
        <w:jc w:val="both"/>
      </w:pPr>
      <w:r>
        <w:rPr>
          <w:b/>
        </w:rPr>
        <w:t>“Private</w:t>
      </w:r>
      <w:r>
        <w:rPr>
          <w:b/>
          <w:spacing w:val="-3"/>
        </w:rPr>
        <w:t> </w:t>
      </w:r>
      <w:r>
        <w:rPr>
          <w:b/>
        </w:rPr>
        <w:t>Key</w:t>
      </w:r>
      <w:r>
        <w:rPr/>
        <w:t>" means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key 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key</w:t>
      </w:r>
      <w:r>
        <w:rPr>
          <w:spacing w:val="-1"/>
        </w:rPr>
        <w:t> </w:t>
      </w:r>
      <w:r>
        <w:rPr/>
        <w:t>pair used</w:t>
      </w:r>
      <w:r>
        <w:rPr>
          <w:spacing w:val="-1"/>
        </w:rPr>
        <w:t> </w:t>
      </w:r>
      <w:r>
        <w:rPr/>
        <w:t>to create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digital signature;</w:t>
      </w:r>
    </w:p>
    <w:p>
      <w:pPr>
        <w:pStyle w:val="BodyText"/>
        <w:spacing w:line="199" w:lineRule="auto" w:before="224"/>
        <w:ind w:left="580" w:right="781"/>
        <w:jc w:val="both"/>
      </w:pPr>
      <w:r>
        <w:rPr>
          <w:b/>
        </w:rPr>
        <w:t>"Public Key</w:t>
      </w:r>
      <w:r>
        <w:rPr/>
        <w:t>" means the key of a key pair used to verify a digital signature and listed in the</w:t>
      </w:r>
      <w:r>
        <w:rPr>
          <w:spacing w:val="-57"/>
        </w:rPr>
        <w:t> </w:t>
      </w:r>
      <w:r>
        <w:rPr/>
        <w:t>Digital</w:t>
      </w:r>
      <w:r>
        <w:rPr>
          <w:spacing w:val="-1"/>
        </w:rPr>
        <w:t> </w:t>
      </w:r>
      <w:r>
        <w:rPr/>
        <w:t>Signature</w:t>
      </w:r>
      <w:r>
        <w:rPr>
          <w:spacing w:val="-1"/>
        </w:rPr>
        <w:t> </w:t>
      </w:r>
      <w:r>
        <w:rPr/>
        <w:t>Certificate;</w:t>
      </w:r>
    </w:p>
    <w:p>
      <w:pPr>
        <w:pStyle w:val="BodyText"/>
      </w:pPr>
    </w:p>
    <w:p>
      <w:pPr>
        <w:pStyle w:val="BodyText"/>
        <w:spacing w:before="1"/>
        <w:ind w:left="580"/>
        <w:jc w:val="both"/>
      </w:pPr>
      <w:r>
        <w:rPr>
          <w:b/>
        </w:rPr>
        <w:t>"RCAI"—</w:t>
      </w:r>
      <w:r>
        <w:rPr>
          <w:b/>
          <w:spacing w:val="-1"/>
        </w:rPr>
        <w:t> </w:t>
      </w:r>
      <w:r>
        <w:rPr/>
        <w:t>means</w:t>
      </w:r>
      <w:r>
        <w:rPr>
          <w:spacing w:val="-1"/>
        </w:rPr>
        <w:t> </w:t>
      </w:r>
      <w:r>
        <w:rPr/>
        <w:t>"Root</w:t>
      </w:r>
      <w:r>
        <w:rPr>
          <w:spacing w:val="-3"/>
        </w:rPr>
        <w:t> </w:t>
      </w:r>
      <w:r>
        <w:rPr/>
        <w:t>Certifying</w:t>
      </w:r>
      <w:r>
        <w:rPr>
          <w:spacing w:val="-1"/>
        </w:rPr>
        <w:t> </w:t>
      </w:r>
      <w:r>
        <w:rPr/>
        <w:t>Authority</w:t>
      </w:r>
      <w:r>
        <w:rPr>
          <w:spacing w:val="-1"/>
        </w:rPr>
        <w:t> </w:t>
      </w:r>
      <w:r>
        <w:rPr/>
        <w:t>of India"</w:t>
      </w:r>
    </w:p>
    <w:p>
      <w:pPr>
        <w:pStyle w:val="BodyText"/>
        <w:spacing w:before="5"/>
        <w:rPr>
          <w:sz w:val="30"/>
        </w:rPr>
      </w:pPr>
    </w:p>
    <w:p>
      <w:pPr>
        <w:pStyle w:val="BodyText"/>
        <w:ind w:left="580" w:right="788"/>
        <w:jc w:val="both"/>
      </w:pPr>
      <w:r>
        <w:rPr>
          <w:b/>
        </w:rPr>
        <w:t>"Root Certificate"—</w:t>
      </w:r>
      <w:r>
        <w:rPr/>
        <w:t>CCA's self signed certificate which is at the root of the India PKI</w:t>
      </w:r>
      <w:r>
        <w:rPr>
          <w:spacing w:val="1"/>
        </w:rPr>
        <w:t> </w:t>
      </w:r>
      <w:r>
        <w:rPr/>
        <w:t>hierarchy.</w:t>
      </w:r>
    </w:p>
    <w:p>
      <w:pPr>
        <w:pStyle w:val="BodyText"/>
        <w:spacing w:before="5"/>
        <w:rPr>
          <w:sz w:val="34"/>
        </w:rPr>
      </w:pPr>
    </w:p>
    <w:p>
      <w:pPr>
        <w:spacing w:before="0"/>
        <w:ind w:left="580" w:right="0" w:firstLine="0"/>
        <w:jc w:val="both"/>
        <w:rPr>
          <w:sz w:val="24"/>
        </w:rPr>
      </w:pPr>
      <w:r>
        <w:rPr>
          <w:b/>
          <w:sz w:val="24"/>
        </w:rPr>
        <w:t>"Root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Key"—</w:t>
      </w:r>
      <w:r>
        <w:rPr>
          <w:sz w:val="24"/>
        </w:rPr>
        <w:t>CCA's key</w:t>
      </w:r>
      <w:r>
        <w:rPr>
          <w:spacing w:val="-1"/>
          <w:sz w:val="24"/>
        </w:rPr>
        <w:t> </w:t>
      </w:r>
      <w:r>
        <w:rPr>
          <w:sz w:val="24"/>
        </w:rPr>
        <w:t>pair is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Root Key.</w:t>
      </w:r>
    </w:p>
    <w:p>
      <w:pPr>
        <w:pStyle w:val="BodyText"/>
        <w:spacing w:before="5"/>
        <w:rPr>
          <w:sz w:val="34"/>
        </w:rPr>
      </w:pPr>
    </w:p>
    <w:p>
      <w:pPr>
        <w:pStyle w:val="BodyText"/>
        <w:ind w:left="580" w:right="785"/>
        <w:jc w:val="both"/>
      </w:pPr>
      <w:r>
        <w:rPr>
          <w:b/>
        </w:rPr>
        <w:t>"Subscriber Agreement"</w:t>
      </w:r>
      <w:r>
        <w:rPr/>
        <w:t>—The agreement executed between a subscriber and CA</w:t>
      </w:r>
      <w:r>
        <w:rPr>
          <w:spacing w:val="1"/>
        </w:rPr>
        <w:t> </w:t>
      </w:r>
      <w:r>
        <w:rPr/>
        <w:t>for the</w:t>
      </w:r>
      <w:r>
        <w:rPr>
          <w:spacing w:val="-57"/>
        </w:rPr>
        <w:t> </w:t>
      </w:r>
      <w:r>
        <w:rPr/>
        <w:t>provision of designated public certification services in accordance with this Certification</w:t>
      </w:r>
      <w:r>
        <w:rPr>
          <w:spacing w:val="1"/>
        </w:rPr>
        <w:t> </w:t>
      </w:r>
      <w:r>
        <w:rPr/>
        <w:t>Practice</w:t>
      </w:r>
      <w:r>
        <w:rPr>
          <w:spacing w:val="-2"/>
        </w:rPr>
        <w:t> </w:t>
      </w:r>
      <w:r>
        <w:rPr/>
        <w:t>Statement</w:t>
      </w:r>
    </w:p>
    <w:p>
      <w:pPr>
        <w:pStyle w:val="BodyText"/>
        <w:rPr>
          <w:sz w:val="26"/>
        </w:rPr>
      </w:pPr>
    </w:p>
    <w:p>
      <w:pPr>
        <w:spacing w:line="272" w:lineRule="exact" w:before="170"/>
        <w:ind w:left="580" w:right="0" w:firstLine="0"/>
        <w:jc w:val="both"/>
        <w:rPr>
          <w:sz w:val="24"/>
        </w:rPr>
      </w:pPr>
      <w:r>
        <w:rPr>
          <w:b/>
          <w:sz w:val="24"/>
        </w:rPr>
        <w:t>"Trusted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Person</w:t>
      </w:r>
      <w:r>
        <w:rPr>
          <w:sz w:val="24"/>
        </w:rPr>
        <w:t>"—means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person</w:t>
      </w:r>
      <w:r>
        <w:rPr>
          <w:spacing w:val="-1"/>
          <w:sz w:val="24"/>
        </w:rPr>
        <w:t> </w:t>
      </w:r>
      <w:r>
        <w:rPr>
          <w:sz w:val="24"/>
        </w:rPr>
        <w:t>who</w:t>
      </w:r>
      <w:r>
        <w:rPr>
          <w:spacing w:val="-1"/>
          <w:sz w:val="24"/>
        </w:rPr>
        <w:t> </w:t>
      </w:r>
      <w:r>
        <w:rPr>
          <w:sz w:val="24"/>
        </w:rPr>
        <w:t>has:-</w:t>
      </w:r>
    </w:p>
    <w:p>
      <w:pPr>
        <w:pStyle w:val="ListParagraph"/>
        <w:numPr>
          <w:ilvl w:val="0"/>
          <w:numId w:val="1"/>
        </w:numPr>
        <w:tabs>
          <w:tab w:pos="2441" w:val="left" w:leader="none"/>
        </w:tabs>
        <w:spacing w:line="276" w:lineRule="auto" w:before="0" w:after="0"/>
        <w:ind w:left="2441" w:right="788" w:hanging="488"/>
        <w:jc w:val="both"/>
        <w:rPr>
          <w:sz w:val="24"/>
        </w:rPr>
      </w:pPr>
      <w:r>
        <w:rPr>
          <w:sz w:val="24"/>
        </w:rPr>
        <w:t>Direct</w:t>
      </w:r>
      <w:r>
        <w:rPr>
          <w:spacing w:val="1"/>
          <w:sz w:val="24"/>
        </w:rPr>
        <w:t> </w:t>
      </w:r>
      <w:r>
        <w:rPr>
          <w:sz w:val="24"/>
        </w:rPr>
        <w:t>responsibilities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day-to-day</w:t>
      </w:r>
      <w:r>
        <w:rPr>
          <w:spacing w:val="1"/>
          <w:sz w:val="24"/>
        </w:rPr>
        <w:t> </w:t>
      </w:r>
      <w:r>
        <w:rPr>
          <w:sz w:val="24"/>
        </w:rPr>
        <w:t>operations,</w:t>
      </w:r>
      <w:r>
        <w:rPr>
          <w:spacing w:val="1"/>
          <w:sz w:val="24"/>
        </w:rPr>
        <w:t> </w:t>
      </w:r>
      <w:r>
        <w:rPr>
          <w:sz w:val="24"/>
        </w:rPr>
        <w:t>security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performance of those business activities that are regulated under the Act</w:t>
      </w:r>
      <w:r>
        <w:rPr>
          <w:spacing w:val="-57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Rules in respect of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RCAI</w:t>
      </w:r>
      <w:r>
        <w:rPr>
          <w:spacing w:val="-4"/>
          <w:sz w:val="24"/>
        </w:rPr>
        <w:t> </w:t>
      </w:r>
      <w:r>
        <w:rPr>
          <w:sz w:val="24"/>
        </w:rPr>
        <w:t>or Licenced</w:t>
      </w:r>
      <w:r>
        <w:rPr>
          <w:spacing w:val="1"/>
          <w:sz w:val="24"/>
        </w:rPr>
        <w:t> </w:t>
      </w:r>
      <w:r>
        <w:rPr>
          <w:sz w:val="24"/>
        </w:rPr>
        <w:t>CA,</w:t>
      </w:r>
      <w:r>
        <w:rPr>
          <w:spacing w:val="-1"/>
          <w:sz w:val="24"/>
        </w:rPr>
        <w:t> </w:t>
      </w:r>
      <w:r>
        <w:rPr>
          <w:sz w:val="24"/>
        </w:rPr>
        <w:t>or</w:t>
      </w:r>
    </w:p>
    <w:p>
      <w:pPr>
        <w:pStyle w:val="ListParagraph"/>
        <w:numPr>
          <w:ilvl w:val="0"/>
          <w:numId w:val="1"/>
        </w:numPr>
        <w:tabs>
          <w:tab w:pos="2441" w:val="left" w:leader="none"/>
        </w:tabs>
        <w:spacing w:line="276" w:lineRule="auto" w:before="0" w:after="0"/>
        <w:ind w:left="2441" w:right="786" w:hanging="555"/>
        <w:jc w:val="both"/>
        <w:rPr>
          <w:sz w:val="24"/>
        </w:rPr>
      </w:pPr>
      <w:r>
        <w:rPr>
          <w:sz w:val="24"/>
        </w:rPr>
        <w:t>Duties directly involving the issuance, renewal, suspension, revocation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Digital</w:t>
      </w:r>
      <w:r>
        <w:rPr>
          <w:spacing w:val="1"/>
          <w:sz w:val="24"/>
        </w:rPr>
        <w:t> </w:t>
      </w:r>
      <w:r>
        <w:rPr>
          <w:sz w:val="24"/>
        </w:rPr>
        <w:t>Signature</w:t>
      </w:r>
      <w:r>
        <w:rPr>
          <w:spacing w:val="1"/>
          <w:sz w:val="24"/>
        </w:rPr>
        <w:t> </w:t>
      </w:r>
      <w:r>
        <w:rPr>
          <w:sz w:val="24"/>
        </w:rPr>
        <w:t>Certificates</w:t>
      </w:r>
      <w:r>
        <w:rPr>
          <w:spacing w:val="1"/>
          <w:sz w:val="24"/>
        </w:rPr>
        <w:t> </w:t>
      </w:r>
      <w:r>
        <w:rPr>
          <w:sz w:val="24"/>
        </w:rPr>
        <w:t>(including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identification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any</w:t>
      </w:r>
      <w:r>
        <w:rPr>
          <w:spacing w:val="-57"/>
          <w:sz w:val="24"/>
        </w:rPr>
        <w:t> </w:t>
      </w:r>
      <w:r>
        <w:rPr>
          <w:sz w:val="24"/>
        </w:rPr>
        <w:t>person</w:t>
      </w:r>
      <w:r>
        <w:rPr>
          <w:spacing w:val="1"/>
          <w:sz w:val="24"/>
        </w:rPr>
        <w:t> </w:t>
      </w:r>
      <w:r>
        <w:rPr>
          <w:sz w:val="24"/>
        </w:rPr>
        <w:t>requesting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Digital</w:t>
      </w:r>
      <w:r>
        <w:rPr>
          <w:spacing w:val="1"/>
          <w:sz w:val="24"/>
        </w:rPr>
        <w:t> </w:t>
      </w:r>
      <w:r>
        <w:rPr>
          <w:sz w:val="24"/>
        </w:rPr>
        <w:t>Signature</w:t>
      </w:r>
      <w:r>
        <w:rPr>
          <w:spacing w:val="1"/>
          <w:sz w:val="24"/>
        </w:rPr>
        <w:t> </w:t>
      </w:r>
      <w:r>
        <w:rPr>
          <w:sz w:val="24"/>
        </w:rPr>
        <w:t>Certificate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licensed</w:t>
      </w:r>
      <w:r>
        <w:rPr>
          <w:spacing w:val="1"/>
          <w:sz w:val="24"/>
        </w:rPr>
        <w:t> </w:t>
      </w:r>
      <w:r>
        <w:rPr>
          <w:sz w:val="24"/>
        </w:rPr>
        <w:t>Certifying</w:t>
      </w:r>
      <w:r>
        <w:rPr>
          <w:spacing w:val="1"/>
          <w:sz w:val="24"/>
        </w:rPr>
        <w:t> </w:t>
      </w:r>
      <w:r>
        <w:rPr>
          <w:sz w:val="24"/>
        </w:rPr>
        <w:t>Authority),</w:t>
      </w:r>
      <w:r>
        <w:rPr>
          <w:spacing w:val="1"/>
          <w:sz w:val="24"/>
        </w:rPr>
        <w:t> </w:t>
      </w:r>
      <w:r>
        <w:rPr>
          <w:sz w:val="24"/>
        </w:rPr>
        <w:t>creation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private</w:t>
      </w:r>
      <w:r>
        <w:rPr>
          <w:spacing w:val="1"/>
          <w:sz w:val="24"/>
        </w:rPr>
        <w:t> </w:t>
      </w:r>
      <w:r>
        <w:rPr>
          <w:sz w:val="24"/>
        </w:rPr>
        <w:t>keys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administration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RCAI</w:t>
      </w:r>
      <w:r>
        <w:rPr>
          <w:spacing w:val="-5"/>
          <w:sz w:val="24"/>
        </w:rPr>
        <w:t> </w:t>
      </w:r>
      <w:r>
        <w:rPr>
          <w:sz w:val="24"/>
        </w:rPr>
        <w:t>or Licenced</w:t>
      </w:r>
      <w:r>
        <w:rPr>
          <w:spacing w:val="1"/>
          <w:sz w:val="24"/>
        </w:rPr>
        <w:t> </w:t>
      </w:r>
      <w:r>
        <w:rPr>
          <w:sz w:val="24"/>
        </w:rPr>
        <w:t>CA's</w:t>
      </w:r>
      <w:r>
        <w:rPr>
          <w:spacing w:val="1"/>
          <w:sz w:val="24"/>
        </w:rPr>
        <w:t> </w:t>
      </w:r>
      <w:r>
        <w:rPr>
          <w:sz w:val="24"/>
        </w:rPr>
        <w:t>computing</w:t>
      </w:r>
      <w:r>
        <w:rPr>
          <w:spacing w:val="1"/>
          <w:sz w:val="24"/>
        </w:rPr>
        <w:t> </w:t>
      </w:r>
      <w:r>
        <w:rPr>
          <w:sz w:val="24"/>
        </w:rPr>
        <w:t>facilities.</w:t>
      </w:r>
    </w:p>
    <w:p>
      <w:pPr>
        <w:spacing w:after="0" w:line="276" w:lineRule="auto"/>
        <w:jc w:val="both"/>
        <w:rPr>
          <w:sz w:val="24"/>
        </w:rPr>
        <w:sectPr>
          <w:pgSz w:w="12240" w:h="15840"/>
          <w:pgMar w:top="1500" w:bottom="280" w:left="1220" w:right="820"/>
        </w:sectPr>
      </w:pPr>
    </w:p>
    <w:p>
      <w:pPr>
        <w:pStyle w:val="BodyText"/>
        <w:rPr>
          <w:sz w:val="20"/>
        </w:rPr>
      </w:pPr>
    </w:p>
    <w:p>
      <w:pPr>
        <w:spacing w:before="212"/>
        <w:ind w:left="220" w:right="0" w:firstLine="0"/>
        <w:jc w:val="left"/>
        <w:rPr>
          <w:sz w:val="36"/>
        </w:rPr>
      </w:pPr>
      <w:r>
        <w:rPr>
          <w:sz w:val="36"/>
        </w:rPr>
        <w:t>Table</w:t>
      </w:r>
      <w:r>
        <w:rPr>
          <w:spacing w:val="-1"/>
          <w:sz w:val="36"/>
        </w:rPr>
        <w:t> </w:t>
      </w:r>
      <w:r>
        <w:rPr>
          <w:sz w:val="36"/>
        </w:rPr>
        <w:t>of</w:t>
      </w:r>
      <w:r>
        <w:rPr>
          <w:spacing w:val="-4"/>
          <w:sz w:val="36"/>
        </w:rPr>
        <w:t> </w:t>
      </w:r>
      <w:r>
        <w:rPr>
          <w:sz w:val="36"/>
        </w:rPr>
        <w:t>Contents</w:t>
      </w:r>
    </w:p>
    <w:p>
      <w:pPr>
        <w:spacing w:after="0"/>
        <w:jc w:val="left"/>
        <w:rPr>
          <w:sz w:val="36"/>
        </w:rPr>
        <w:sectPr>
          <w:footerReference w:type="default" r:id="rId6"/>
          <w:pgSz w:w="12240" w:h="15840"/>
          <w:pgMar w:footer="1092" w:header="0" w:top="1500" w:bottom="1432" w:left="1220" w:right="820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2"/>
            </w:numPr>
            <w:tabs>
              <w:tab w:pos="623" w:val="left" w:leader="none"/>
              <w:tab w:pos="624" w:val="left" w:leader="none"/>
              <w:tab w:pos="9571" w:val="right" w:leader="dot"/>
            </w:tabs>
            <w:spacing w:line="240" w:lineRule="auto" w:before="1" w:after="0"/>
            <w:ind w:left="623" w:right="0" w:hanging="404"/>
            <w:jc w:val="left"/>
            <w:rPr>
              <w:color w:val="001F5F"/>
              <w:sz w:val="24"/>
            </w:rPr>
          </w:pPr>
          <w:hyperlink w:history="true" w:anchor="_TOC_250195">
            <w:r>
              <w:rPr>
                <w:color w:val="001F5F"/>
                <w:sz w:val="24"/>
              </w:rPr>
              <w:t>I</w:t>
            </w:r>
            <w:r>
              <w:rPr>
                <w:color w:val="001F5F"/>
              </w:rPr>
              <w:t>NTRODUCTION</w:t>
              <w:tab/>
            </w:r>
            <w:r>
              <w:rPr>
                <w:rFonts w:ascii="Arial"/>
                <w:sz w:val="24"/>
              </w:rPr>
              <w:t>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72" w:val="right" w:leader="dot"/>
            </w:tabs>
            <w:spacing w:line="231" w:lineRule="exact" w:before="119" w:after="0"/>
            <w:ind w:left="1019" w:right="0" w:hanging="598"/>
            <w:jc w:val="left"/>
            <w:rPr>
              <w:rFonts w:ascii="Arial"/>
            </w:rPr>
          </w:pPr>
          <w:hyperlink w:history="true" w:anchor="_TOC_250194">
            <w:r>
              <w:rPr/>
              <w:t>Overview of CPS</w:t>
              <w:tab/>
            </w:r>
            <w:r>
              <w:rPr>
                <w:rFonts w:ascii="Arial"/>
              </w:rPr>
              <w:t>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72" w:val="right" w:leader="dot"/>
            </w:tabs>
            <w:spacing w:line="230" w:lineRule="exact" w:before="0" w:after="0"/>
            <w:ind w:left="1019" w:right="0" w:hanging="598"/>
            <w:jc w:val="left"/>
            <w:rPr>
              <w:rFonts w:ascii="Arial"/>
            </w:rPr>
          </w:pPr>
          <w:hyperlink w:history="true" w:anchor="_TOC_250193">
            <w:r>
              <w:rPr/>
              <w:t>Identification</w:t>
              <w:tab/>
            </w:r>
            <w:r>
              <w:rPr>
                <w:rFonts w:ascii="Arial"/>
              </w:rPr>
              <w:t>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72" w:val="right" w:leader="dot"/>
            </w:tabs>
            <w:spacing w:line="231" w:lineRule="exact" w:before="0" w:after="0"/>
            <w:ind w:left="1019" w:right="0" w:hanging="598"/>
            <w:jc w:val="left"/>
            <w:rPr>
              <w:rFonts w:ascii="Arial"/>
            </w:rPr>
          </w:pPr>
          <w:hyperlink w:history="true" w:anchor="_TOC_250192">
            <w:r>
              <w:rPr/>
              <w:t>PKI</w:t>
            </w:r>
            <w:r>
              <w:rPr>
                <w:spacing w:val="-2"/>
              </w:rPr>
              <w:t> </w:t>
            </w:r>
            <w:r>
              <w:rPr/>
              <w:t>Participants</w:t>
              <w:tab/>
            </w:r>
            <w:r>
              <w:rPr>
                <w:rFonts w:ascii="Arial"/>
              </w:rPr>
              <w:t>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" w:after="0"/>
            <w:ind w:left="1420" w:right="0" w:hanging="798"/>
            <w:jc w:val="left"/>
            <w:rPr>
              <w:rFonts w:ascii="Arial MT"/>
            </w:rPr>
          </w:pPr>
          <w:hyperlink w:history="true" w:anchor="_TOC_250191">
            <w:r>
              <w:rPr/>
              <w:t>PKI</w:t>
            </w:r>
            <w:r>
              <w:rPr>
                <w:spacing w:val="-1"/>
              </w:rPr>
              <w:t> </w:t>
            </w:r>
            <w:r>
              <w:rPr/>
              <w:t>Authorities</w:t>
              <w:tab/>
            </w:r>
            <w:r>
              <w:rPr>
                <w:rFonts w:ascii="Arial MT"/>
              </w:rPr>
              <w:t>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90">
            <w:r>
              <w:rPr/>
              <w:t>PKI</w:t>
            </w:r>
            <w:r>
              <w:rPr>
                <w:spacing w:val="-1"/>
              </w:rPr>
              <w:t> </w:t>
            </w:r>
            <w:r>
              <w:rPr/>
              <w:t>Services</w:t>
              <w:tab/>
            </w:r>
            <w:r>
              <w:rPr>
                <w:rFonts w:ascii="Arial MT"/>
              </w:rPr>
              <w:t>3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72" w:val="right" w:leader="dot"/>
            </w:tabs>
            <w:spacing w:line="231" w:lineRule="exact" w:before="120" w:after="0"/>
            <w:ind w:left="1019" w:right="0" w:hanging="598"/>
            <w:jc w:val="left"/>
            <w:rPr>
              <w:rFonts w:ascii="Arial"/>
            </w:rPr>
          </w:pPr>
          <w:hyperlink w:history="true" w:anchor="_TOC_250189">
            <w:r>
              <w:rPr/>
              <w:t>Certificate</w:t>
            </w:r>
            <w:r>
              <w:rPr>
                <w:spacing w:val="-1"/>
              </w:rPr>
              <w:t> </w:t>
            </w:r>
            <w:r>
              <w:rPr/>
              <w:t>Usage</w:t>
              <w:tab/>
            </w:r>
            <w:r>
              <w:rPr>
                <w:rFonts w:ascii="Arial"/>
              </w:rPr>
              <w:t>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hyperlink w:history="true" w:anchor="_TOC_250188">
            <w:r>
              <w:rPr/>
              <w:t>Appropriate</w:t>
            </w:r>
            <w:r>
              <w:rPr>
                <w:spacing w:val="-1"/>
              </w:rPr>
              <w:t> </w:t>
            </w:r>
            <w:r>
              <w:rPr/>
              <w:t>Certificate Uses</w:t>
              <w:tab/>
            </w:r>
            <w:r>
              <w:rPr>
                <w:rFonts w:ascii="Arial MT"/>
              </w:rPr>
              <w:t>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87">
            <w:r>
              <w:rPr/>
              <w:t>Prohibited Certificate Uses</w:t>
              <w:tab/>
            </w:r>
            <w:r>
              <w:rPr>
                <w:rFonts w:ascii="Arial MT"/>
              </w:rPr>
              <w:t>4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72" w:val="right" w:leader="dot"/>
            </w:tabs>
            <w:spacing w:line="231" w:lineRule="exact" w:before="122" w:after="0"/>
            <w:ind w:left="1019" w:right="0" w:hanging="598"/>
            <w:jc w:val="left"/>
            <w:rPr>
              <w:rFonts w:ascii="Arial"/>
            </w:rPr>
          </w:pPr>
          <w:hyperlink w:history="true" w:anchor="_TOC_250186">
            <w:r>
              <w:rPr/>
              <w:t>Policy Administration</w:t>
              <w:tab/>
            </w:r>
            <w:r>
              <w:rPr>
                <w:rFonts w:ascii="Arial"/>
              </w:rPr>
              <w:t>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hyperlink w:history="true" w:anchor="_TOC_250185">
            <w:r>
              <w:rPr/>
              <w:t>Organization administering</w:t>
            </w:r>
            <w:r>
              <w:rPr>
                <w:spacing w:val="1"/>
              </w:rPr>
              <w:t> </w:t>
            </w:r>
            <w:r>
              <w:rPr/>
              <w:t>the document</w:t>
              <w:tab/>
            </w:r>
            <w:r>
              <w:rPr>
                <w:rFonts w:ascii="Arial MT"/>
              </w:rPr>
              <w:t>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184">
            <w:r>
              <w:rPr/>
              <w:t>Contact</w:t>
            </w:r>
            <w:r>
              <w:rPr>
                <w:spacing w:val="-1"/>
              </w:rPr>
              <w:t> </w:t>
            </w:r>
            <w:r>
              <w:rPr/>
              <w:t>Person</w:t>
              <w:tab/>
            </w:r>
            <w:r>
              <w:rPr>
                <w:rFonts w:ascii="Arial MT"/>
              </w:rPr>
              <w:t>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83">
            <w:r>
              <w:rPr/>
              <w:t>Person Determining Certification</w:t>
            </w:r>
            <w:r>
              <w:rPr>
                <w:spacing w:val="1"/>
              </w:rPr>
              <w:t> </w:t>
            </w:r>
            <w:r>
              <w:rPr/>
              <w:t>Practice</w:t>
            </w:r>
            <w:r>
              <w:rPr>
                <w:spacing w:val="-1"/>
              </w:rPr>
              <w:t> </w:t>
            </w:r>
            <w:r>
              <w:rPr/>
              <w:t>Statement</w:t>
            </w:r>
            <w:r>
              <w:rPr>
                <w:spacing w:val="-1"/>
              </w:rPr>
              <w:t> </w:t>
            </w:r>
            <w:r>
              <w:rPr/>
              <w:t>Suitability for the</w:t>
            </w:r>
            <w:r>
              <w:rPr>
                <w:spacing w:val="-1"/>
              </w:rPr>
              <w:t> </w:t>
            </w:r>
            <w:r>
              <w:rPr/>
              <w:t>Policy</w:t>
              <w:tab/>
            </w:r>
            <w:r>
              <w:rPr>
                <w:rFonts w:ascii="Arial MT"/>
              </w:rPr>
              <w:t>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182">
            <w:r>
              <w:rPr/>
              <w:t>CPS</w:t>
            </w:r>
            <w:r>
              <w:rPr>
                <w:spacing w:val="-2"/>
              </w:rPr>
              <w:t> </w:t>
            </w:r>
            <w:r>
              <w:rPr/>
              <w:t>Approval Procedures</w:t>
              <w:tab/>
            </w:r>
            <w:r>
              <w:rPr>
                <w:rFonts w:ascii="Arial MT"/>
              </w:rPr>
              <w:t>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hyperlink w:history="true" w:anchor="_TOC_250181">
            <w:r>
              <w:rPr/>
              <w:t>Waivers</w:t>
              <w:tab/>
            </w:r>
            <w:r>
              <w:rPr>
                <w:rFonts w:ascii="Arial MT"/>
              </w:rPr>
              <w:t>4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623" w:val="left" w:leader="none"/>
              <w:tab w:pos="624" w:val="left" w:leader="none"/>
              <w:tab w:pos="9571" w:val="right" w:leader="dot"/>
            </w:tabs>
            <w:spacing w:line="240" w:lineRule="auto" w:before="121" w:after="0"/>
            <w:ind w:left="623" w:right="0" w:hanging="404"/>
            <w:jc w:val="left"/>
            <w:rPr>
              <w:i w:val="0"/>
              <w:sz w:val="24"/>
            </w:rPr>
          </w:pPr>
          <w:hyperlink w:history="true" w:anchor="_TOC_250180">
            <w:r>
              <w:rPr>
                <w:i w:val="0"/>
                <w:sz w:val="24"/>
              </w:rPr>
              <w:t>P</w:t>
            </w:r>
            <w:r>
              <w:rPr>
                <w:i w:val="0"/>
                <w:sz w:val="19"/>
              </w:rPr>
              <w:t>UBLICATION </w:t>
            </w:r>
            <w:r>
              <w:rPr>
                <w:i w:val="0"/>
                <w:sz w:val="24"/>
              </w:rPr>
              <w:t>&amp;</w:t>
            </w:r>
            <w:r>
              <w:rPr>
                <w:i w:val="0"/>
                <w:spacing w:val="-13"/>
                <w:sz w:val="24"/>
              </w:rPr>
              <w:t> </w:t>
            </w:r>
            <w:r>
              <w:rPr>
                <w:i w:val="0"/>
                <w:sz w:val="24"/>
              </w:rPr>
              <w:t>PKI</w:t>
            </w:r>
            <w:r>
              <w:rPr>
                <w:i w:val="0"/>
                <w:spacing w:val="-11"/>
                <w:sz w:val="24"/>
              </w:rPr>
              <w:t> </w:t>
            </w:r>
            <w:r>
              <w:rPr>
                <w:i w:val="0"/>
                <w:sz w:val="24"/>
              </w:rPr>
              <w:t>R</w:t>
            </w:r>
            <w:r>
              <w:rPr>
                <w:i w:val="0"/>
                <w:sz w:val="19"/>
              </w:rPr>
              <w:t>EPOSITORY</w:t>
            </w:r>
            <w:r>
              <w:rPr>
                <w:i w:val="0"/>
                <w:spacing w:val="1"/>
                <w:sz w:val="19"/>
              </w:rPr>
              <w:t> </w:t>
            </w:r>
            <w:r>
              <w:rPr>
                <w:i w:val="0"/>
                <w:sz w:val="24"/>
              </w:rPr>
              <w:t>R</w:t>
            </w:r>
            <w:r>
              <w:rPr>
                <w:i w:val="0"/>
                <w:sz w:val="19"/>
              </w:rPr>
              <w:t>ESPONSIBILITIES</w:t>
              <w:tab/>
            </w:r>
            <w:r>
              <w:rPr>
                <w:rFonts w:ascii="Arial"/>
                <w:i w:val="0"/>
                <w:sz w:val="24"/>
              </w:rPr>
              <w:t>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72" w:val="right" w:leader="dot"/>
            </w:tabs>
            <w:spacing w:line="231" w:lineRule="exact" w:before="118" w:after="0"/>
            <w:ind w:left="1019" w:right="0" w:hanging="598"/>
            <w:jc w:val="left"/>
            <w:rPr>
              <w:rFonts w:ascii="Arial"/>
            </w:rPr>
          </w:pPr>
          <w:hyperlink w:history="true" w:anchor="_TOC_250179">
            <w:r>
              <w:rPr/>
              <w:t>PKI</w:t>
            </w:r>
            <w:r>
              <w:rPr>
                <w:spacing w:val="-2"/>
              </w:rPr>
              <w:t> </w:t>
            </w:r>
            <w:r>
              <w:rPr/>
              <w:t>Repositories</w:t>
              <w:tab/>
            </w:r>
            <w:r>
              <w:rPr>
                <w:rFonts w:ascii="Arial"/>
              </w:rPr>
              <w:t>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hyperlink w:history="true" w:anchor="_TOC_250178">
            <w:r>
              <w:rPr/>
              <w:t>Repository Obligations</w:t>
              <w:tab/>
            </w:r>
            <w:r>
              <w:rPr>
                <w:rFonts w:ascii="Arial MT"/>
              </w:rPr>
              <w:t>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72" w:val="right" w:leader="dot"/>
            </w:tabs>
            <w:spacing w:line="231" w:lineRule="exact" w:before="122" w:after="0"/>
            <w:ind w:left="1019" w:right="0" w:hanging="598"/>
            <w:jc w:val="left"/>
            <w:rPr>
              <w:rFonts w:ascii="Arial"/>
            </w:rPr>
          </w:pPr>
          <w:hyperlink w:history="true" w:anchor="_TOC_250177">
            <w:r>
              <w:rPr/>
              <w:t>Publication</w:t>
            </w:r>
            <w:r>
              <w:rPr>
                <w:spacing w:val="-2"/>
              </w:rPr>
              <w:t> </w:t>
            </w:r>
            <w:r>
              <w:rPr/>
              <w:t>of Certificate Information</w:t>
              <w:tab/>
            </w:r>
            <w:r>
              <w:rPr>
                <w:rFonts w:ascii="Arial"/>
              </w:rPr>
              <w:t>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hyperlink w:history="true" w:anchor="_TOC_250176">
            <w:r>
              <w:rPr/>
              <w:t>Publication of CA Information</w:t>
              <w:tab/>
            </w:r>
            <w:r>
              <w:rPr>
                <w:rFonts w:ascii="Arial MT"/>
              </w:rPr>
              <w:t>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75">
            <w:r>
              <w:rPr/>
              <w:t>Interoperability</w:t>
              <w:tab/>
            </w:r>
            <w:r>
              <w:rPr>
                <w:rFonts w:ascii="Arial MT"/>
              </w:rPr>
              <w:t>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72" w:val="right" w:leader="dot"/>
            </w:tabs>
            <w:spacing w:line="231" w:lineRule="exact" w:before="119" w:after="0"/>
            <w:ind w:left="1019" w:right="0" w:hanging="598"/>
            <w:jc w:val="left"/>
            <w:rPr>
              <w:rFonts w:ascii="Arial"/>
            </w:rPr>
          </w:pPr>
          <w:hyperlink w:history="true" w:anchor="_TOC_250174">
            <w:r>
              <w:rPr/>
              <w:t>Publication</w:t>
            </w:r>
            <w:r>
              <w:rPr>
                <w:spacing w:val="-2"/>
              </w:rPr>
              <w:t> </w:t>
            </w:r>
            <w:r>
              <w:rPr/>
              <w:t>of Certificate Information</w:t>
              <w:tab/>
            </w:r>
            <w:r>
              <w:rPr>
                <w:rFonts w:ascii="Arial"/>
              </w:rPr>
              <w:t>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72" w:val="right" w:leader="dot"/>
            </w:tabs>
            <w:spacing w:line="231" w:lineRule="exact" w:before="0" w:after="0"/>
            <w:ind w:left="1019" w:right="0" w:hanging="598"/>
            <w:jc w:val="left"/>
            <w:rPr>
              <w:rFonts w:ascii="Arial"/>
            </w:rPr>
          </w:pPr>
          <w:hyperlink w:history="true" w:anchor="_TOC_250173">
            <w:r>
              <w:rPr/>
              <w:t>Access</w:t>
            </w:r>
            <w:r>
              <w:rPr>
                <w:spacing w:val="-2"/>
              </w:rPr>
              <w:t> </w:t>
            </w:r>
            <w:r>
              <w:rPr/>
              <w:t>Controls</w:t>
            </w:r>
            <w:r>
              <w:rPr>
                <w:spacing w:val="-1"/>
              </w:rPr>
              <w:t> </w:t>
            </w:r>
            <w:r>
              <w:rPr/>
              <w:t>on</w:t>
            </w:r>
            <w:r>
              <w:rPr>
                <w:spacing w:val="-1"/>
              </w:rPr>
              <w:t> </w:t>
            </w:r>
            <w:r>
              <w:rPr/>
              <w:t>PKI</w:t>
            </w:r>
            <w:r>
              <w:rPr>
                <w:spacing w:val="-1"/>
              </w:rPr>
              <w:t> </w:t>
            </w:r>
            <w:r>
              <w:rPr/>
              <w:t>Repositories</w:t>
              <w:tab/>
            </w:r>
            <w:r>
              <w:rPr>
                <w:rFonts w:ascii="Arial"/>
              </w:rPr>
              <w:t>5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623" w:val="left" w:leader="none"/>
              <w:tab w:pos="624" w:val="left" w:leader="none"/>
              <w:tab w:pos="9571" w:val="right" w:leader="dot"/>
            </w:tabs>
            <w:spacing w:line="240" w:lineRule="auto" w:before="3" w:after="0"/>
            <w:ind w:left="623" w:right="0" w:hanging="404"/>
            <w:jc w:val="left"/>
            <w:rPr>
              <w:sz w:val="24"/>
            </w:rPr>
          </w:pPr>
          <w:hyperlink w:history="true" w:anchor="_TOC_250172">
            <w:r>
              <w:rPr>
                <w:sz w:val="24"/>
              </w:rPr>
              <w:t>I</w:t>
            </w:r>
            <w:r>
              <w:rPr/>
              <w:t>DENTIFICATION </w:t>
            </w:r>
            <w:r>
              <w:rPr>
                <w:sz w:val="24"/>
              </w:rPr>
              <w:t>&amp;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/>
              <w:t>UTHENTICATION</w:t>
              <w:tab/>
            </w:r>
            <w:r>
              <w:rPr>
                <w:rFonts w:ascii="Arial"/>
                <w:sz w:val="24"/>
              </w:rPr>
              <w:t>6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72" w:val="right" w:leader="dot"/>
            </w:tabs>
            <w:spacing w:line="231" w:lineRule="exact" w:before="118" w:after="0"/>
            <w:ind w:left="1019" w:right="0" w:hanging="598"/>
            <w:jc w:val="left"/>
            <w:rPr>
              <w:rFonts w:ascii="Arial"/>
            </w:rPr>
          </w:pPr>
          <w:hyperlink w:history="true" w:anchor="_TOC_250171">
            <w:r>
              <w:rPr/>
              <w:t>Naming</w:t>
              <w:tab/>
            </w:r>
            <w:r>
              <w:rPr>
                <w:rFonts w:ascii="Arial"/>
              </w:rPr>
              <w:t>6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r>
            <w:rPr/>
            <w:t>Types</w:t>
          </w:r>
          <w:r>
            <w:rPr>
              <w:spacing w:val="-2"/>
            </w:rPr>
            <w:t> </w:t>
          </w:r>
          <w:r>
            <w:rPr/>
            <w:t>of Names</w:t>
            <w:tab/>
          </w:r>
          <w:r>
            <w:rPr>
              <w:rFonts w:ascii="Arial MT"/>
            </w:rPr>
            <w:t>6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r>
            <w:rPr/>
            <w:t>Need for Names</w:t>
          </w:r>
          <w:r>
            <w:rPr>
              <w:spacing w:val="-1"/>
            </w:rPr>
            <w:t> </w:t>
          </w:r>
          <w:r>
            <w:rPr/>
            <w:t>to</w:t>
          </w:r>
          <w:r>
            <w:rPr>
              <w:spacing w:val="-1"/>
            </w:rPr>
            <w:t> </w:t>
          </w:r>
          <w:r>
            <w:rPr/>
            <w:t>be Meaningful</w:t>
            <w:tab/>
          </w:r>
          <w:r>
            <w:rPr>
              <w:rFonts w:ascii="Arial MT"/>
            </w:rPr>
            <w:t>6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r>
            <w:rPr/>
            <w:t>Anonymity</w:t>
          </w:r>
          <w:r>
            <w:rPr>
              <w:spacing w:val="-3"/>
            </w:rPr>
            <w:t> </w:t>
          </w:r>
          <w:r>
            <w:rPr/>
            <w:t>of Subscribers</w:t>
            <w:tab/>
          </w:r>
          <w:r>
            <w:rPr>
              <w:rFonts w:ascii="Arial MT"/>
            </w:rPr>
            <w:t>6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r>
            <w:rPr/>
            <w:t>Rules</w:t>
          </w:r>
          <w:r>
            <w:rPr>
              <w:spacing w:val="-2"/>
            </w:rPr>
            <w:t> </w:t>
          </w:r>
          <w:r>
            <w:rPr/>
            <w:t>for Interpreting</w:t>
          </w:r>
          <w:r>
            <w:rPr>
              <w:spacing w:val="1"/>
            </w:rPr>
            <w:t> </w:t>
          </w:r>
          <w:r>
            <w:rPr/>
            <w:t>Various</w:t>
          </w:r>
          <w:r>
            <w:rPr>
              <w:spacing w:val="-1"/>
            </w:rPr>
            <w:t> </w:t>
          </w:r>
          <w:r>
            <w:rPr/>
            <w:t>Name Forms</w:t>
            <w:tab/>
          </w:r>
          <w:r>
            <w:rPr>
              <w:rFonts w:ascii="Arial MT"/>
            </w:rPr>
            <w:t>6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r>
            <w:rPr/>
            <w:t>Uniqueness</w:t>
          </w:r>
          <w:r>
            <w:rPr>
              <w:spacing w:val="-2"/>
            </w:rPr>
            <w:t> </w:t>
          </w:r>
          <w:r>
            <w:rPr/>
            <w:t>of Names</w:t>
            <w:tab/>
          </w:r>
          <w:r>
            <w:rPr>
              <w:rFonts w:ascii="Arial MT"/>
            </w:rPr>
            <w:t>6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r>
            <w:rPr/>
            <w:t>Recognition,</w:t>
          </w:r>
          <w:r>
            <w:rPr>
              <w:spacing w:val="-1"/>
            </w:rPr>
            <w:t> </w:t>
          </w:r>
          <w:r>
            <w:rPr/>
            <w:t>Authentication</w:t>
          </w:r>
          <w:r>
            <w:rPr>
              <w:spacing w:val="-1"/>
            </w:rPr>
            <w:t> </w:t>
          </w:r>
          <w:r>
            <w:rPr/>
            <w:t>&amp;</w:t>
          </w:r>
          <w:r>
            <w:rPr>
              <w:spacing w:val="1"/>
            </w:rPr>
            <w:t> </w:t>
          </w:r>
          <w:r>
            <w:rPr/>
            <w:t>Role of Trademarks</w:t>
            <w:tab/>
          </w:r>
          <w:r>
            <w:rPr>
              <w:rFonts w:ascii="Arial MT"/>
            </w:rPr>
            <w:t>7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r>
            <w:rPr/>
            <w:t>Name</w:t>
          </w:r>
          <w:r>
            <w:rPr>
              <w:spacing w:val="-1"/>
            </w:rPr>
            <w:t> </w:t>
          </w:r>
          <w:r>
            <w:rPr/>
            <w:t>Claim</w:t>
          </w:r>
          <w:r>
            <w:rPr>
              <w:spacing w:val="1"/>
            </w:rPr>
            <w:t> </w:t>
          </w:r>
          <w:r>
            <w:rPr/>
            <w:t>Dispute Resolution</w:t>
          </w:r>
          <w:r>
            <w:rPr>
              <w:spacing w:val="1"/>
            </w:rPr>
            <w:t> </w:t>
          </w:r>
          <w:r>
            <w:rPr/>
            <w:t>Procedure</w:t>
            <w:tab/>
          </w:r>
          <w:r>
            <w:rPr>
              <w:rFonts w:ascii="Arial MT"/>
            </w:rPr>
            <w:t>7</w:t>
          </w:r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72" w:val="right" w:leader="dot"/>
            </w:tabs>
            <w:spacing w:line="240" w:lineRule="auto" w:before="120" w:after="0"/>
            <w:ind w:left="1019" w:right="0" w:hanging="598"/>
            <w:jc w:val="left"/>
            <w:rPr>
              <w:rFonts w:ascii="Arial"/>
            </w:rPr>
          </w:pPr>
          <w:hyperlink w:history="true" w:anchor="_TOC_250170">
            <w:r>
              <w:rPr/>
              <w:t>Initial</w:t>
            </w:r>
            <w:r>
              <w:rPr>
                <w:spacing w:val="-2"/>
              </w:rPr>
              <w:t> </w:t>
            </w:r>
            <w:r>
              <w:rPr/>
              <w:t>Identity</w:t>
            </w:r>
            <w:r>
              <w:rPr>
                <w:spacing w:val="1"/>
              </w:rPr>
              <w:t> </w:t>
            </w:r>
            <w:r>
              <w:rPr/>
              <w:t>Validation</w:t>
              <w:tab/>
            </w:r>
            <w:r>
              <w:rPr>
                <w:rFonts w:ascii="Arial"/>
              </w:rPr>
              <w:t>7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2" w:after="0"/>
            <w:ind w:left="1420" w:right="0" w:hanging="798"/>
            <w:jc w:val="left"/>
            <w:rPr>
              <w:rFonts w:ascii="Arial MT"/>
            </w:rPr>
          </w:pPr>
          <w:r>
            <w:rPr/>
            <w:t>Method to</w:t>
          </w:r>
          <w:r>
            <w:rPr>
              <w:spacing w:val="1"/>
            </w:rPr>
            <w:t> </w:t>
          </w:r>
          <w:r>
            <w:rPr/>
            <w:t>Prove Possession</w:t>
          </w:r>
          <w:r>
            <w:rPr>
              <w:spacing w:val="1"/>
            </w:rPr>
            <w:t> </w:t>
          </w:r>
          <w:r>
            <w:rPr/>
            <w:t>of Private Key</w:t>
            <w:tab/>
          </w:r>
          <w:r>
            <w:rPr>
              <w:rFonts w:ascii="Arial MT"/>
            </w:rPr>
            <w:t>7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r>
            <w:rPr/>
            <w:t>Authentication of</w:t>
          </w:r>
          <w:r>
            <w:rPr>
              <w:spacing w:val="-2"/>
            </w:rPr>
            <w:t> </w:t>
          </w:r>
          <w:r>
            <w:rPr/>
            <w:t>Organization</w:t>
          </w:r>
          <w:r>
            <w:rPr>
              <w:spacing w:val="1"/>
            </w:rPr>
            <w:t> </w:t>
          </w:r>
          <w:r>
            <w:rPr/>
            <w:t>user</w:t>
          </w:r>
          <w:r>
            <w:rPr>
              <w:spacing w:val="1"/>
            </w:rPr>
            <w:t> </w:t>
          </w:r>
          <w:r>
            <w:rPr/>
            <w:t>Identity</w:t>
            <w:tab/>
          </w:r>
          <w:r>
            <w:rPr>
              <w:rFonts w:ascii="Arial MT"/>
            </w:rPr>
            <w:t>7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r>
            <w:rPr/>
            <w:t>Authentication of</w:t>
          </w:r>
          <w:r>
            <w:rPr>
              <w:spacing w:val="-2"/>
            </w:rPr>
            <w:t> </w:t>
          </w:r>
          <w:r>
            <w:rPr/>
            <w:t>Individual Identity</w:t>
            <w:tab/>
          </w:r>
          <w:r>
            <w:rPr>
              <w:rFonts w:ascii="Arial MT"/>
            </w:rPr>
            <w:t>7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r>
            <w:rPr/>
            <w:t>Non-verified Subscriber</w:t>
          </w:r>
          <w:r>
            <w:rPr>
              <w:spacing w:val="-1"/>
            </w:rPr>
            <w:t> </w:t>
          </w:r>
          <w:r>
            <w:rPr/>
            <w:t>Information</w:t>
            <w:tab/>
          </w:r>
          <w:r>
            <w:rPr>
              <w:rFonts w:ascii="Arial MT"/>
            </w:rPr>
            <w:t>7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20" w:after="20"/>
            <w:ind w:left="1420" w:right="0" w:hanging="798"/>
            <w:jc w:val="left"/>
            <w:rPr>
              <w:rFonts w:ascii="Arial MT"/>
            </w:rPr>
          </w:pPr>
          <w:r>
            <w:rPr/>
            <w:t>Validation of Authority</w:t>
            <w:tab/>
          </w:r>
          <w:r>
            <w:rPr>
              <w:rFonts w:ascii="Arial MT"/>
            </w:rPr>
            <w:t>7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441" w:after="0"/>
            <w:ind w:left="1420" w:right="0" w:hanging="798"/>
            <w:jc w:val="left"/>
            <w:rPr>
              <w:rFonts w:ascii="Arial MT"/>
            </w:rPr>
          </w:pPr>
          <w:r>
            <w:rPr/>
            <w:t>Criteria</w:t>
          </w:r>
          <w:r>
            <w:rPr>
              <w:spacing w:val="-1"/>
            </w:rPr>
            <w:t> </w:t>
          </w:r>
          <w:r>
            <w:rPr/>
            <w:t>for Interoperation</w:t>
            <w:tab/>
          </w:r>
          <w:r>
            <w:rPr>
              <w:rFonts w:ascii="Arial MT"/>
            </w:rPr>
            <w:t>8</w:t>
          </w:r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72" w:val="right" w:leader="dot"/>
            </w:tabs>
            <w:spacing w:line="240" w:lineRule="auto" w:before="120" w:after="0"/>
            <w:ind w:left="1019" w:right="0" w:hanging="598"/>
            <w:jc w:val="left"/>
            <w:rPr>
              <w:rFonts w:ascii="Arial"/>
            </w:rPr>
          </w:pPr>
          <w:hyperlink w:history="true" w:anchor="_TOC_250169">
            <w:r>
              <w:rPr/>
              <w:t>Identification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1"/>
              </w:rPr>
              <w:t> </w:t>
            </w:r>
            <w:r>
              <w:rPr/>
              <w:t>Authentication</w:t>
            </w:r>
            <w:r>
              <w:rPr>
                <w:spacing w:val="-1"/>
              </w:rPr>
              <w:t> </w:t>
            </w:r>
            <w:r>
              <w:rPr/>
              <w:t>for Re-Key</w:t>
            </w:r>
            <w:r>
              <w:rPr>
                <w:spacing w:val="1"/>
              </w:rPr>
              <w:t> </w:t>
            </w:r>
            <w:r>
              <w:rPr/>
              <w:t>Requests</w:t>
              <w:tab/>
            </w:r>
            <w:r>
              <w:rPr>
                <w:rFonts w:ascii="Arial"/>
              </w:rPr>
              <w:t>8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2" w:after="0"/>
            <w:ind w:left="1420" w:right="0" w:hanging="798"/>
            <w:jc w:val="left"/>
            <w:rPr>
              <w:rFonts w:ascii="Arial MT"/>
            </w:rPr>
          </w:pPr>
          <w:r>
            <w:rPr/>
            <w:t>Identification and</w:t>
          </w:r>
          <w:r>
            <w:rPr>
              <w:spacing w:val="1"/>
            </w:rPr>
            <w:t> </w:t>
          </w:r>
          <w:r>
            <w:rPr/>
            <w:t>Authentication</w:t>
          </w:r>
          <w:r>
            <w:rPr>
              <w:spacing w:val="1"/>
            </w:rPr>
            <w:t> </w:t>
          </w:r>
          <w:r>
            <w:rPr/>
            <w:t>for Routine Re-key</w:t>
            <w:tab/>
          </w:r>
          <w:r>
            <w:rPr>
              <w:rFonts w:ascii="Arial MT"/>
            </w:rPr>
            <w:t>8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r>
            <w:rPr/>
            <w:t>Identification and</w:t>
          </w:r>
          <w:r>
            <w:rPr>
              <w:spacing w:val="1"/>
            </w:rPr>
            <w:t> </w:t>
          </w:r>
          <w:r>
            <w:rPr/>
            <w:t>Authentication</w:t>
          </w:r>
          <w:r>
            <w:rPr>
              <w:spacing w:val="1"/>
            </w:rPr>
            <w:t> </w:t>
          </w:r>
          <w:r>
            <w:rPr/>
            <w:t>for Re-key after</w:t>
          </w:r>
          <w:r>
            <w:rPr>
              <w:spacing w:val="1"/>
            </w:rPr>
            <w:t> </w:t>
          </w:r>
          <w:r>
            <w:rPr/>
            <w:t>Revocation</w:t>
            <w:tab/>
          </w:r>
          <w:r>
            <w:rPr>
              <w:rFonts w:ascii="Arial MT"/>
            </w:rPr>
            <w:t>8</w:t>
          </w:r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72" w:val="right" w:leader="dot"/>
            </w:tabs>
            <w:spacing w:line="240" w:lineRule="auto" w:before="120" w:after="0"/>
            <w:ind w:left="1019" w:right="0" w:hanging="598"/>
            <w:jc w:val="left"/>
            <w:rPr>
              <w:rFonts w:ascii="Arial"/>
            </w:rPr>
          </w:pPr>
          <w:hyperlink w:history="true" w:anchor="_TOC_250168">
            <w:r>
              <w:rPr/>
              <w:t>Identification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1"/>
              </w:rPr>
              <w:t> </w:t>
            </w:r>
            <w:r>
              <w:rPr/>
              <w:t>Authentication</w:t>
            </w:r>
            <w:r>
              <w:rPr>
                <w:spacing w:val="-1"/>
              </w:rPr>
              <w:t> </w:t>
            </w:r>
            <w:r>
              <w:rPr/>
              <w:t>for Revocation</w:t>
            </w:r>
            <w:r>
              <w:rPr>
                <w:spacing w:val="-1"/>
              </w:rPr>
              <w:t> </w:t>
            </w:r>
            <w:r>
              <w:rPr/>
              <w:t>Request</w:t>
              <w:tab/>
            </w:r>
            <w:r>
              <w:rPr>
                <w:rFonts w:ascii="Arial"/>
              </w:rPr>
              <w:t>8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623" w:val="left" w:leader="none"/>
              <w:tab w:pos="624" w:val="left" w:leader="none"/>
              <w:tab w:pos="9571" w:val="right" w:leader="dot"/>
            </w:tabs>
            <w:spacing w:line="240" w:lineRule="auto" w:before="0" w:after="0"/>
            <w:ind w:left="623" w:right="0" w:hanging="404"/>
            <w:jc w:val="left"/>
            <w:rPr>
              <w:sz w:val="24"/>
            </w:rPr>
          </w:pPr>
          <w:hyperlink w:history="true" w:anchor="_TOC_250167">
            <w:r>
              <w:rPr>
                <w:sz w:val="24"/>
              </w:rPr>
              <w:t>C</w:t>
            </w:r>
            <w:r>
              <w:rPr/>
              <w:t>ERTIFICATE</w:t>
            </w:r>
            <w:r>
              <w:rPr>
                <w:spacing w:val="1"/>
              </w:rPr>
              <w:t> </w:t>
            </w:r>
            <w:r>
              <w:rPr>
                <w:sz w:val="24"/>
              </w:rPr>
              <w:t>L</w:t>
            </w:r>
            <w:r>
              <w:rPr/>
              <w:t>IFE</w:t>
            </w:r>
            <w:r>
              <w:rPr>
                <w:sz w:val="24"/>
              </w:rPr>
              <w:t>-C</w:t>
            </w:r>
            <w:r>
              <w:rPr/>
              <w:t>YCLE</w:t>
            </w:r>
            <w:r>
              <w:rPr>
                <w:spacing w:val="1"/>
              </w:rPr>
              <w:t> </w:t>
            </w:r>
            <w:r>
              <w:rPr>
                <w:sz w:val="24"/>
              </w:rPr>
              <w:t>O</w:t>
            </w:r>
            <w:r>
              <w:rPr/>
              <w:t>PERATIONAL</w:t>
            </w:r>
            <w:r>
              <w:rPr>
                <w:spacing w:val="1"/>
              </w:rPr>
              <w:t> </w:t>
            </w:r>
            <w:r>
              <w:rPr>
                <w:sz w:val="24"/>
              </w:rPr>
              <w:t>R</w:t>
            </w:r>
            <w:r>
              <w:rPr/>
              <w:t>EQUIREMENTS</w:t>
              <w:tab/>
            </w:r>
            <w:r>
              <w:rPr>
                <w:rFonts w:ascii="Arial"/>
                <w:sz w:val="24"/>
              </w:rPr>
              <w:t>8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72" w:val="right" w:leader="dot"/>
            </w:tabs>
            <w:spacing w:line="231" w:lineRule="exact" w:before="121" w:after="0"/>
            <w:ind w:left="1019" w:right="0" w:hanging="598"/>
            <w:jc w:val="left"/>
            <w:rPr>
              <w:rFonts w:ascii="Arial"/>
            </w:rPr>
          </w:pPr>
          <w:hyperlink w:history="true" w:anchor="_TOC_250166">
            <w:r>
              <w:rPr/>
              <w:t>Certificate</w:t>
            </w:r>
            <w:r>
              <w:rPr>
                <w:spacing w:val="-1"/>
              </w:rPr>
              <w:t> </w:t>
            </w:r>
            <w:r>
              <w:rPr/>
              <w:t>requests</w:t>
              <w:tab/>
            </w:r>
            <w:r>
              <w:rPr>
                <w:rFonts w:ascii="Arial"/>
              </w:rPr>
              <w:t>8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r>
            <w:rPr/>
            <w:t>Submission of Certificate Application</w:t>
            <w:tab/>
          </w:r>
          <w:r>
            <w:rPr>
              <w:rFonts w:ascii="Arial MT"/>
            </w:rPr>
            <w:t>9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r>
            <w:rPr/>
            <w:t>Enrollment</w:t>
          </w:r>
          <w:r>
            <w:rPr>
              <w:spacing w:val="-2"/>
            </w:rPr>
            <w:t> </w:t>
          </w:r>
          <w:r>
            <w:rPr/>
            <w:t>Process</w:t>
          </w:r>
          <w:r>
            <w:rPr>
              <w:spacing w:val="-1"/>
            </w:rPr>
            <w:t> </w:t>
          </w:r>
          <w:r>
            <w:rPr/>
            <w:t>and</w:t>
          </w:r>
          <w:r>
            <w:rPr>
              <w:spacing w:val="-1"/>
            </w:rPr>
            <w:t> </w:t>
          </w:r>
          <w:r>
            <w:rPr/>
            <w:t>Responsibilities</w:t>
            <w:tab/>
          </w:r>
          <w:r>
            <w:rPr>
              <w:rFonts w:ascii="Arial MT"/>
            </w:rPr>
            <w:t>9</w:t>
          </w:r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72" w:val="right" w:leader="dot"/>
            </w:tabs>
            <w:spacing w:line="231" w:lineRule="exact" w:before="120" w:after="0"/>
            <w:ind w:left="1019" w:right="0" w:hanging="598"/>
            <w:jc w:val="left"/>
            <w:rPr>
              <w:rFonts w:ascii="Arial"/>
            </w:rPr>
          </w:pPr>
          <w:hyperlink w:history="true" w:anchor="_TOC_250165">
            <w:r>
              <w:rPr/>
              <w:t>Certificate</w:t>
            </w:r>
            <w:r>
              <w:rPr>
                <w:spacing w:val="-1"/>
              </w:rPr>
              <w:t> </w:t>
            </w:r>
            <w:r>
              <w:rPr/>
              <w:t>Application</w:t>
            </w:r>
            <w:r>
              <w:rPr>
                <w:spacing w:val="-1"/>
              </w:rPr>
              <w:t> </w:t>
            </w:r>
            <w:r>
              <w:rPr/>
              <w:t>Processing</w:t>
              <w:tab/>
            </w:r>
            <w:r>
              <w:rPr>
                <w:rFonts w:ascii="Arial"/>
              </w:rPr>
              <w:t>9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r>
            <w:rPr/>
            <w:t>Performing</w:t>
          </w:r>
          <w:r>
            <w:rPr>
              <w:spacing w:val="-2"/>
            </w:rPr>
            <w:t> </w:t>
          </w:r>
          <w:r>
            <w:rPr/>
            <w:t>Identification</w:t>
          </w:r>
          <w:r>
            <w:rPr>
              <w:spacing w:val="1"/>
            </w:rPr>
            <w:t> </w:t>
          </w:r>
          <w:r>
            <w:rPr/>
            <w:t>and</w:t>
          </w:r>
          <w:r>
            <w:rPr>
              <w:spacing w:val="-4"/>
            </w:rPr>
            <w:t> </w:t>
          </w:r>
          <w:r>
            <w:rPr/>
            <w:t>Authentication</w:t>
          </w:r>
          <w:r>
            <w:rPr>
              <w:spacing w:val="1"/>
            </w:rPr>
            <w:t> </w:t>
          </w:r>
          <w:r>
            <w:rPr/>
            <w:t>Functions</w:t>
            <w:tab/>
          </w:r>
          <w:r>
            <w:rPr>
              <w:rFonts w:ascii="Arial MT"/>
            </w:rPr>
            <w:t>9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72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r>
            <w:rPr/>
            <w:t>Approval</w:t>
          </w:r>
          <w:r>
            <w:rPr>
              <w:spacing w:val="-3"/>
            </w:rPr>
            <w:t> </w:t>
          </w:r>
          <w:r>
            <w:rPr/>
            <w:t>or Rejection</w:t>
          </w:r>
          <w:r>
            <w:rPr>
              <w:spacing w:val="1"/>
            </w:rPr>
            <w:t> </w:t>
          </w:r>
          <w:r>
            <w:rPr/>
            <w:t>of Certificate Applications</w:t>
            <w:tab/>
          </w:r>
          <w:r>
            <w:rPr>
              <w:rFonts w:ascii="Arial MT"/>
            </w:rPr>
            <w:t>9</w:t>
          </w:r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72" w:val="right" w:leader="dot"/>
            </w:tabs>
            <w:spacing w:line="231" w:lineRule="exact" w:before="120" w:after="0"/>
            <w:ind w:left="1019" w:right="0" w:hanging="598"/>
            <w:jc w:val="left"/>
            <w:rPr>
              <w:rFonts w:ascii="Arial"/>
            </w:rPr>
          </w:pPr>
          <w:hyperlink w:history="true" w:anchor="_TOC_250164">
            <w:r>
              <w:rPr/>
              <w:t>Certificate</w:t>
            </w:r>
            <w:r>
              <w:rPr>
                <w:spacing w:val="-1"/>
              </w:rPr>
              <w:t> </w:t>
            </w:r>
            <w:r>
              <w:rPr/>
              <w:t>Issuance</w:t>
              <w:tab/>
            </w:r>
            <w:r>
              <w:rPr>
                <w:rFonts w:ascii="Arial"/>
              </w:rPr>
              <w:t>9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hyperlink w:history="true" w:anchor="_TOC_250163">
            <w:r>
              <w:rPr/>
              <w:t>CA</w:t>
            </w:r>
            <w:r>
              <w:rPr>
                <w:spacing w:val="-1"/>
              </w:rPr>
              <w:t> </w:t>
            </w:r>
            <w:r>
              <w:rPr/>
              <w:t>Actions</w:t>
            </w:r>
            <w:r>
              <w:rPr>
                <w:spacing w:val="-1"/>
              </w:rPr>
              <w:t> </w:t>
            </w:r>
            <w:r>
              <w:rPr/>
              <w:t>during</w:t>
            </w:r>
            <w:r>
              <w:rPr>
                <w:spacing w:val="1"/>
              </w:rPr>
              <w:t> </w:t>
            </w:r>
            <w:r>
              <w:rPr/>
              <w:t>Certificate Issuance</w:t>
              <w:tab/>
            </w:r>
            <w:r>
              <w:rPr>
                <w:rFonts w:ascii="Arial MT"/>
              </w:rPr>
              <w:t>10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162">
            <w:r>
              <w:rPr/>
              <w:t>Notification to</w:t>
            </w:r>
            <w:r>
              <w:rPr>
                <w:spacing w:val="1"/>
              </w:rPr>
              <w:t> </w:t>
            </w:r>
            <w:r>
              <w:rPr/>
              <w:t>Subscriber</w:t>
            </w:r>
            <w:r>
              <w:rPr>
                <w:spacing w:val="-1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Certificate Issuance</w:t>
              <w:tab/>
            </w:r>
            <w:r>
              <w:rPr>
                <w:rFonts w:ascii="Arial MT"/>
              </w:rPr>
              <w:t>10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20" w:after="0"/>
            <w:ind w:left="1019" w:right="0" w:hanging="598"/>
            <w:jc w:val="left"/>
            <w:rPr>
              <w:rFonts w:ascii="Arial"/>
            </w:rPr>
          </w:pPr>
          <w:hyperlink w:history="true" w:anchor="_TOC_250161">
            <w:r>
              <w:rPr/>
              <w:t>Certificate</w:t>
            </w:r>
            <w:r>
              <w:rPr>
                <w:spacing w:val="-1"/>
              </w:rPr>
              <w:t> </w:t>
            </w:r>
            <w:r>
              <w:rPr/>
              <w:t>Acceptance</w:t>
              <w:tab/>
            </w:r>
            <w:r>
              <w:rPr>
                <w:rFonts w:ascii="Arial"/>
              </w:rPr>
              <w:t>10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hyperlink w:history="true" w:anchor="_TOC_250160">
            <w:r>
              <w:rPr/>
              <w:t>Conduct</w:t>
            </w:r>
            <w:r>
              <w:rPr>
                <w:spacing w:val="-1"/>
              </w:rPr>
              <w:t> </w:t>
            </w:r>
            <w:r>
              <w:rPr/>
              <w:t>Constituting</w:t>
            </w:r>
            <w:r>
              <w:rPr>
                <w:spacing w:val="1"/>
              </w:rPr>
              <w:t> </w:t>
            </w:r>
            <w:r>
              <w:rPr/>
              <w:t>Certificate Acceptance</w:t>
              <w:tab/>
            </w:r>
            <w:r>
              <w:rPr>
                <w:rFonts w:ascii="Arial MT"/>
              </w:rPr>
              <w:t>10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hyperlink w:history="true" w:anchor="_TOC_250159">
            <w:r>
              <w:rPr/>
              <w:t>Publication of the</w:t>
            </w:r>
            <w:r>
              <w:rPr>
                <w:spacing w:val="-2"/>
              </w:rPr>
              <w:t> </w:t>
            </w:r>
            <w:r>
              <w:rPr/>
              <w:t>Certificate by</w:t>
            </w:r>
            <w:r>
              <w:rPr>
                <w:spacing w:val="1"/>
              </w:rPr>
              <w:t> </w:t>
            </w:r>
            <w:r>
              <w:rPr/>
              <w:t>the CCA</w:t>
              <w:tab/>
            </w:r>
            <w:r>
              <w:rPr>
                <w:rFonts w:ascii="Arial MT"/>
              </w:rPr>
              <w:t>10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158">
            <w:r>
              <w:rPr/>
              <w:t>Notification of Certificate</w:t>
            </w:r>
            <w:r>
              <w:rPr>
                <w:spacing w:val="-1"/>
              </w:rPr>
              <w:t> </w:t>
            </w:r>
            <w:r>
              <w:rPr/>
              <w:t>Issuance by</w:t>
            </w:r>
            <w:r>
              <w:rPr>
                <w:spacing w:val="1"/>
              </w:rPr>
              <w:t> </w:t>
            </w:r>
            <w:r>
              <w:rPr/>
              <w:t>the</w:t>
            </w:r>
            <w:r>
              <w:rPr>
                <w:spacing w:val="-1"/>
              </w:rPr>
              <w:t> </w:t>
            </w:r>
            <w:r>
              <w:rPr/>
              <w:t>CCA to</w:t>
            </w:r>
            <w:r>
              <w:rPr>
                <w:spacing w:val="1"/>
              </w:rPr>
              <w:t> </w:t>
            </w:r>
            <w:r>
              <w:rPr/>
              <w:t>Other Entities</w:t>
              <w:tab/>
            </w:r>
            <w:r>
              <w:rPr>
                <w:rFonts w:ascii="Arial MT"/>
              </w:rPr>
              <w:t>10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20" w:after="0"/>
            <w:ind w:left="1019" w:right="0" w:hanging="598"/>
            <w:jc w:val="left"/>
            <w:rPr>
              <w:rFonts w:ascii="Arial"/>
            </w:rPr>
          </w:pPr>
          <w:hyperlink w:history="true" w:anchor="_TOC_250157">
            <w:r>
              <w:rPr/>
              <w:t>Key Pair and</w:t>
            </w:r>
            <w:r>
              <w:rPr>
                <w:spacing w:val="-1"/>
              </w:rPr>
              <w:t> </w:t>
            </w:r>
            <w:r>
              <w:rPr/>
              <w:t>Certificate Usage</w:t>
              <w:tab/>
            </w:r>
            <w:r>
              <w:rPr>
                <w:rFonts w:ascii="Arial"/>
              </w:rPr>
              <w:t>11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hyperlink w:history="true" w:anchor="_TOC_250156">
            <w:r>
              <w:rPr/>
              <w:t>Subscriber Private Key</w:t>
            </w:r>
            <w:r>
              <w:rPr>
                <w:spacing w:val="1"/>
              </w:rPr>
              <w:t> </w:t>
            </w:r>
            <w:r>
              <w:rPr/>
              <w:t>and</w:t>
            </w:r>
            <w:r>
              <w:rPr>
                <w:spacing w:val="1"/>
              </w:rPr>
              <w:t> </w:t>
            </w:r>
            <w:r>
              <w:rPr/>
              <w:t>Certificate Usage</w:t>
              <w:tab/>
            </w:r>
            <w:r>
              <w:rPr>
                <w:rFonts w:ascii="Arial MT"/>
              </w:rPr>
              <w:t>11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55">
            <w:r>
              <w:rPr/>
              <w:t>Relying Party</w:t>
            </w:r>
            <w:r>
              <w:rPr>
                <w:spacing w:val="1"/>
              </w:rPr>
              <w:t> </w:t>
            </w:r>
            <w:r>
              <w:rPr/>
              <w:t>Public Key</w:t>
            </w:r>
            <w:r>
              <w:rPr>
                <w:spacing w:val="1"/>
              </w:rPr>
              <w:t> </w:t>
            </w:r>
            <w:r>
              <w:rPr/>
              <w:t>and</w:t>
            </w:r>
            <w:r>
              <w:rPr>
                <w:spacing w:val="-1"/>
              </w:rPr>
              <w:t> </w:t>
            </w:r>
            <w:r>
              <w:rPr/>
              <w:t>Certificate</w:t>
            </w:r>
            <w:r>
              <w:rPr>
                <w:spacing w:val="-1"/>
              </w:rPr>
              <w:t> </w:t>
            </w:r>
            <w:r>
              <w:rPr/>
              <w:t>Usage</w:t>
              <w:tab/>
            </w:r>
            <w:r>
              <w:rPr>
                <w:rFonts w:ascii="Arial MT"/>
              </w:rPr>
              <w:t>11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22" w:after="0"/>
            <w:ind w:left="1019" w:right="0" w:hanging="598"/>
            <w:jc w:val="left"/>
            <w:rPr>
              <w:rFonts w:ascii="Arial"/>
            </w:rPr>
          </w:pPr>
          <w:hyperlink w:history="true" w:anchor="_TOC_250154">
            <w:r>
              <w:rPr/>
              <w:t>Certificate</w:t>
            </w:r>
            <w:r>
              <w:rPr>
                <w:spacing w:val="-1"/>
              </w:rPr>
              <w:t> </w:t>
            </w:r>
            <w:r>
              <w:rPr/>
              <w:t>Renewal</w:t>
              <w:tab/>
            </w:r>
            <w:r>
              <w:rPr>
                <w:rFonts w:ascii="Arial"/>
              </w:rPr>
              <w:t>11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hyperlink w:history="true" w:anchor="_TOC_250153">
            <w:r>
              <w:rPr/>
              <w:t>Circumstance</w:t>
            </w:r>
            <w:r>
              <w:rPr>
                <w:spacing w:val="-1"/>
              </w:rPr>
              <w:t> </w:t>
            </w:r>
            <w:r>
              <w:rPr/>
              <w:t>for Certificate Renewal</w:t>
              <w:tab/>
            </w:r>
            <w:r>
              <w:rPr>
                <w:rFonts w:ascii="Arial MT"/>
              </w:rPr>
              <w:t>11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152">
            <w:r>
              <w:rPr/>
              <w:t>Who may</w:t>
            </w:r>
            <w:r>
              <w:rPr>
                <w:spacing w:val="1"/>
              </w:rPr>
              <w:t> </w:t>
            </w:r>
            <w:r>
              <w:rPr/>
              <w:t>Request</w:t>
            </w:r>
            <w:r>
              <w:rPr>
                <w:spacing w:val="-1"/>
              </w:rPr>
              <w:t> </w:t>
            </w:r>
            <w:r>
              <w:rPr/>
              <w:t>Renewal</w:t>
              <w:tab/>
            </w:r>
            <w:r>
              <w:rPr>
                <w:rFonts w:ascii="Arial MT"/>
              </w:rPr>
              <w:t>11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51">
            <w:r>
              <w:rPr/>
              <w:t>Processing Certificate Renewal</w:t>
            </w:r>
            <w:r>
              <w:rPr>
                <w:spacing w:val="-1"/>
              </w:rPr>
              <w:t> </w:t>
            </w:r>
            <w:r>
              <w:rPr/>
              <w:t>Requests</w:t>
              <w:tab/>
            </w:r>
            <w:r>
              <w:rPr>
                <w:rFonts w:ascii="Arial MT"/>
              </w:rPr>
              <w:t>11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50">
            <w:r>
              <w:rPr/>
              <w:t>Notification of New Certificate Issuance to Subscriber</w:t>
              <w:tab/>
            </w:r>
            <w:r>
              <w:rPr>
                <w:rFonts w:ascii="Arial MT"/>
              </w:rPr>
              <w:t>11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1" w:after="0"/>
            <w:ind w:left="1420" w:right="0" w:hanging="798"/>
            <w:jc w:val="left"/>
            <w:rPr>
              <w:rFonts w:ascii="Arial MT"/>
            </w:rPr>
          </w:pPr>
          <w:hyperlink w:history="true" w:anchor="_TOC_250149">
            <w:r>
              <w:rPr/>
              <w:t>Conduct</w:t>
            </w:r>
            <w:r>
              <w:rPr>
                <w:spacing w:val="-1"/>
              </w:rPr>
              <w:t> </w:t>
            </w:r>
            <w:r>
              <w:rPr/>
              <w:t>Constituting</w:t>
            </w:r>
            <w:r>
              <w:rPr>
                <w:spacing w:val="1"/>
              </w:rPr>
              <w:t> </w:t>
            </w:r>
            <w:r>
              <w:rPr/>
              <w:t>Acceptance of a</w:t>
            </w:r>
            <w:r>
              <w:rPr>
                <w:spacing w:val="-1"/>
              </w:rPr>
              <w:t> </w:t>
            </w:r>
            <w:r>
              <w:rPr/>
              <w:t>Renewal</w:t>
            </w:r>
            <w:r>
              <w:rPr>
                <w:spacing w:val="-1"/>
              </w:rPr>
              <w:t> </w:t>
            </w:r>
            <w:r>
              <w:rPr/>
              <w:t>Certificate</w:t>
              <w:tab/>
            </w:r>
            <w:r>
              <w:rPr>
                <w:rFonts w:ascii="Arial MT"/>
              </w:rPr>
              <w:t>11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48">
            <w:r>
              <w:rPr/>
              <w:t>Publication of the</w:t>
            </w:r>
            <w:r>
              <w:rPr>
                <w:spacing w:val="-2"/>
              </w:rPr>
              <w:t> </w:t>
            </w:r>
            <w:r>
              <w:rPr/>
              <w:t>Renewal</w:t>
            </w:r>
            <w:r>
              <w:rPr>
                <w:spacing w:val="-1"/>
              </w:rPr>
              <w:t> </w:t>
            </w:r>
            <w:r>
              <w:rPr/>
              <w:t>Certificate by</w:t>
            </w:r>
            <w:r>
              <w:rPr>
                <w:spacing w:val="1"/>
              </w:rPr>
              <w:t> </w:t>
            </w:r>
            <w:r>
              <w:rPr/>
              <w:t>the</w:t>
            </w:r>
            <w:r>
              <w:rPr>
                <w:spacing w:val="-1"/>
              </w:rPr>
              <w:t> </w:t>
            </w:r>
            <w:r>
              <w:rPr/>
              <w:t>CA</w:t>
              <w:tab/>
            </w:r>
            <w:r>
              <w:rPr>
                <w:rFonts w:ascii="Arial MT"/>
              </w:rPr>
              <w:t>11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47">
            <w:r>
              <w:rPr/>
              <w:t>Notification of Certificate</w:t>
            </w:r>
            <w:r>
              <w:rPr>
                <w:spacing w:val="-1"/>
              </w:rPr>
              <w:t> </w:t>
            </w:r>
            <w:r>
              <w:rPr/>
              <w:t>Issuance by</w:t>
            </w:r>
            <w:r>
              <w:rPr>
                <w:spacing w:val="1"/>
              </w:rPr>
              <w:t> </w:t>
            </w:r>
            <w:r>
              <w:rPr/>
              <w:t>the</w:t>
            </w:r>
            <w:r>
              <w:rPr>
                <w:spacing w:val="-1"/>
              </w:rPr>
              <w:t> </w:t>
            </w:r>
            <w:r>
              <w:rPr/>
              <w:t>CA to</w:t>
            </w:r>
            <w:r>
              <w:rPr>
                <w:spacing w:val="1"/>
              </w:rPr>
              <w:t> </w:t>
            </w:r>
            <w:r>
              <w:rPr/>
              <w:t>Other Entities</w:t>
              <w:tab/>
            </w:r>
            <w:r>
              <w:rPr>
                <w:rFonts w:ascii="Arial MT"/>
              </w:rPr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20" w:after="0"/>
            <w:ind w:left="1019" w:right="0" w:hanging="598"/>
            <w:jc w:val="left"/>
            <w:rPr>
              <w:rFonts w:ascii="Arial"/>
            </w:rPr>
          </w:pPr>
          <w:hyperlink w:history="true" w:anchor="_TOC_250146">
            <w:r>
              <w:rPr/>
              <w:t>Certificate</w:t>
            </w:r>
            <w:r>
              <w:rPr>
                <w:spacing w:val="-1"/>
              </w:rPr>
              <w:t> </w:t>
            </w:r>
            <w:r>
              <w:rPr/>
              <w:t>Re-Key</w:t>
              <w:tab/>
            </w:r>
            <w:r>
              <w:rPr>
                <w:rFonts w:ascii="Arial"/>
              </w:rPr>
              <w:t>12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hyperlink w:history="true" w:anchor="_TOC_250145">
            <w:r>
              <w:rPr/>
              <w:t>Circumstance</w:t>
            </w:r>
            <w:r>
              <w:rPr>
                <w:spacing w:val="-1"/>
              </w:rPr>
              <w:t> </w:t>
            </w:r>
            <w:r>
              <w:rPr/>
              <w:t>for Certificate Re-key</w:t>
              <w:tab/>
            </w:r>
            <w:r>
              <w:rPr>
                <w:rFonts w:ascii="Arial MT"/>
              </w:rPr>
              <w:t>12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hyperlink w:history="true" w:anchor="_TOC_250144">
            <w:r>
              <w:rPr/>
              <w:t>Who may</w:t>
            </w:r>
            <w:r>
              <w:rPr>
                <w:spacing w:val="1"/>
              </w:rPr>
              <w:t> </w:t>
            </w:r>
            <w:r>
              <w:rPr/>
              <w:t>Request</w:t>
            </w:r>
            <w:r>
              <w:rPr>
                <w:spacing w:val="-1"/>
              </w:rPr>
              <w:t> </w:t>
            </w:r>
            <w:r>
              <w:rPr/>
              <w:t>Certification</w:t>
            </w:r>
            <w:r>
              <w:rPr>
                <w:spacing w:val="1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/>
              <w:t>a New Public Key</w:t>
              <w:tab/>
            </w:r>
            <w:r>
              <w:rPr>
                <w:rFonts w:ascii="Arial MT"/>
              </w:rPr>
              <w:t>12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143">
            <w:r>
              <w:rPr/>
              <w:t>Processing Certificate Re-keying</w:t>
            </w:r>
            <w:r>
              <w:rPr>
                <w:spacing w:val="1"/>
              </w:rPr>
              <w:t> </w:t>
            </w:r>
            <w:r>
              <w:rPr/>
              <w:t>Requests</w:t>
              <w:tab/>
            </w:r>
            <w:r>
              <w:rPr>
                <w:rFonts w:ascii="Arial MT"/>
              </w:rPr>
              <w:t>12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42">
            <w:r>
              <w:rPr/>
              <w:t>Notification of New Certificate Issuance to Subscriber</w:t>
              <w:tab/>
            </w:r>
            <w:r>
              <w:rPr>
                <w:rFonts w:ascii="Arial MT"/>
              </w:rPr>
              <w:t>12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141">
            <w:r>
              <w:rPr/>
              <w:t>Conduct</w:t>
            </w:r>
            <w:r>
              <w:rPr>
                <w:spacing w:val="-1"/>
              </w:rPr>
              <w:t> </w:t>
            </w:r>
            <w:r>
              <w:rPr/>
              <w:t>Constituting</w:t>
            </w:r>
            <w:r>
              <w:rPr>
                <w:spacing w:val="1"/>
              </w:rPr>
              <w:t> </w:t>
            </w:r>
            <w:r>
              <w:rPr/>
              <w:t>Acceptance of a Re-keyed Certificate</w:t>
              <w:tab/>
            </w:r>
            <w:r>
              <w:rPr>
                <w:rFonts w:ascii="Arial MT"/>
              </w:rPr>
              <w:t>12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40">
            <w:r>
              <w:rPr/>
              <w:t>Publication of the</w:t>
            </w:r>
            <w:r>
              <w:rPr>
                <w:spacing w:val="-2"/>
              </w:rPr>
              <w:t> </w:t>
            </w:r>
            <w:r>
              <w:rPr/>
              <w:t>Re-keyed</w:t>
            </w:r>
            <w:r>
              <w:rPr>
                <w:spacing w:val="1"/>
              </w:rPr>
              <w:t> </w:t>
            </w:r>
            <w:r>
              <w:rPr/>
              <w:t>Certificate by</w:t>
            </w:r>
            <w:r>
              <w:rPr>
                <w:spacing w:val="1"/>
              </w:rPr>
              <w:t> </w:t>
            </w:r>
            <w:r>
              <w:rPr/>
              <w:t>the</w:t>
            </w:r>
            <w:r>
              <w:rPr>
                <w:spacing w:val="-1"/>
              </w:rPr>
              <w:t> </w:t>
            </w:r>
            <w:r>
              <w:rPr/>
              <w:t>CA</w:t>
              <w:tab/>
            </w:r>
            <w:r>
              <w:rPr>
                <w:rFonts w:ascii="Arial MT"/>
              </w:rPr>
              <w:t>12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240"/>
            <w:ind w:left="1420" w:right="0" w:hanging="798"/>
            <w:jc w:val="left"/>
            <w:rPr>
              <w:rFonts w:ascii="Arial MT"/>
            </w:rPr>
          </w:pPr>
          <w:hyperlink w:history="true" w:anchor="_TOC_250139">
            <w:r>
              <w:rPr/>
              <w:t>Notification of Certificate</w:t>
            </w:r>
            <w:r>
              <w:rPr>
                <w:spacing w:val="-1"/>
              </w:rPr>
              <w:t> </w:t>
            </w:r>
            <w:r>
              <w:rPr/>
              <w:t>Issuance by</w:t>
            </w:r>
            <w:r>
              <w:rPr>
                <w:spacing w:val="1"/>
              </w:rPr>
              <w:t> </w:t>
            </w:r>
            <w:r>
              <w:rPr/>
              <w:t>the</w:t>
            </w:r>
            <w:r>
              <w:rPr>
                <w:spacing w:val="-1"/>
              </w:rPr>
              <w:t> </w:t>
            </w:r>
            <w:r>
              <w:rPr/>
              <w:t>CA to</w:t>
            </w:r>
            <w:r>
              <w:rPr>
                <w:spacing w:val="1"/>
              </w:rPr>
              <w:t> </w:t>
            </w:r>
            <w:r>
              <w:rPr/>
              <w:t>Other Entities</w:t>
              <w:tab/>
            </w:r>
            <w:r>
              <w:rPr>
                <w:rFonts w:ascii="Arial MT"/>
              </w:rPr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441" w:after="0"/>
            <w:ind w:left="1019" w:right="0" w:hanging="598"/>
            <w:jc w:val="left"/>
            <w:rPr>
              <w:rFonts w:ascii="Arial"/>
            </w:rPr>
          </w:pPr>
          <w:hyperlink w:history="true" w:anchor="_TOC_250138">
            <w:r>
              <w:rPr/>
              <w:t>Certificate</w:t>
            </w:r>
            <w:r>
              <w:rPr>
                <w:spacing w:val="-1"/>
              </w:rPr>
              <w:t> </w:t>
            </w:r>
            <w:r>
              <w:rPr/>
              <w:t>Modification</w:t>
              <w:tab/>
            </w:r>
            <w:r>
              <w:rPr>
                <w:rFonts w:ascii="Arial"/>
              </w:rPr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0" w:after="0"/>
            <w:ind w:left="1019" w:right="0" w:hanging="598"/>
            <w:jc w:val="left"/>
            <w:rPr>
              <w:rFonts w:ascii="Arial"/>
            </w:rPr>
          </w:pPr>
          <w:hyperlink w:history="true" w:anchor="_TOC_250137">
            <w:r>
              <w:rPr/>
              <w:t>Certificate</w:t>
            </w:r>
            <w:r>
              <w:rPr>
                <w:spacing w:val="-1"/>
              </w:rPr>
              <w:t> </w:t>
            </w:r>
            <w:r>
              <w:rPr/>
              <w:t>Revocation</w:t>
              <w:tab/>
            </w:r>
            <w:r>
              <w:rPr>
                <w:rFonts w:ascii="Arial"/>
              </w:rPr>
              <w:t>12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2" w:after="0"/>
            <w:ind w:left="1420" w:right="0" w:hanging="798"/>
            <w:jc w:val="left"/>
            <w:rPr>
              <w:rFonts w:ascii="Arial MT"/>
            </w:rPr>
          </w:pPr>
          <w:hyperlink w:history="true" w:anchor="_TOC_250136">
            <w:r>
              <w:rPr/>
              <w:t>Circumstance</w:t>
            </w:r>
            <w:r>
              <w:rPr>
                <w:spacing w:val="-1"/>
              </w:rPr>
              <w:t> </w:t>
            </w:r>
            <w:r>
              <w:rPr/>
              <w:t>for Revocation</w:t>
            </w:r>
            <w:r>
              <w:rPr>
                <w:spacing w:val="-4"/>
              </w:rPr>
              <w:t> </w:t>
            </w:r>
            <w:r>
              <w:rPr/>
              <w:t>of a Certificate</w:t>
              <w:tab/>
            </w:r>
            <w:r>
              <w:rPr>
                <w:rFonts w:ascii="Arial MT"/>
              </w:rPr>
              <w:t>13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35">
            <w:r>
              <w:rPr/>
              <w:t>Who Can</w:t>
            </w:r>
            <w:r>
              <w:rPr>
                <w:spacing w:val="1"/>
              </w:rPr>
              <w:t> </w:t>
            </w:r>
            <w:r>
              <w:rPr/>
              <w:t>Request</w:t>
            </w:r>
            <w:r>
              <w:rPr>
                <w:spacing w:val="-1"/>
              </w:rPr>
              <w:t> </w:t>
            </w:r>
            <w:r>
              <w:rPr/>
              <w:t>Revocation</w:t>
            </w:r>
            <w:r>
              <w:rPr>
                <w:spacing w:val="1"/>
              </w:rPr>
              <w:t> </w:t>
            </w:r>
            <w:r>
              <w:rPr/>
              <w:t>of a Certificate</w:t>
              <w:tab/>
            </w:r>
            <w:r>
              <w:rPr>
                <w:rFonts w:ascii="Arial MT"/>
              </w:rPr>
              <w:t>13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134">
            <w:r>
              <w:rPr/>
              <w:t>Procedure</w:t>
            </w:r>
            <w:r>
              <w:rPr>
                <w:spacing w:val="-3"/>
              </w:rPr>
              <w:t> </w:t>
            </w:r>
            <w:r>
              <w:rPr/>
              <w:t>for Revocation</w:t>
            </w:r>
            <w:r>
              <w:rPr>
                <w:spacing w:val="1"/>
              </w:rPr>
              <w:t> </w:t>
            </w:r>
            <w:r>
              <w:rPr/>
              <w:t>Request</w:t>
              <w:tab/>
            </w:r>
            <w:r>
              <w:rPr>
                <w:rFonts w:ascii="Arial MT"/>
              </w:rPr>
              <w:t>14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33">
            <w:r>
              <w:rPr/>
              <w:t>Revocation Request</w:t>
            </w:r>
            <w:r>
              <w:rPr>
                <w:spacing w:val="-1"/>
              </w:rPr>
              <w:t> </w:t>
            </w:r>
            <w:r>
              <w:rPr/>
              <w:t>Grace Period</w:t>
              <w:tab/>
            </w:r>
            <w:r>
              <w:rPr>
                <w:rFonts w:ascii="Arial MT"/>
              </w:rPr>
              <w:t>14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132">
            <w:r>
              <w:rPr/>
              <w:t>Time</w:t>
            </w:r>
            <w:r>
              <w:rPr>
                <w:spacing w:val="-1"/>
              </w:rPr>
              <w:t> </w:t>
            </w:r>
            <w:r>
              <w:rPr/>
              <w:t>within</w:t>
            </w:r>
            <w:r>
              <w:rPr>
                <w:spacing w:val="1"/>
              </w:rPr>
              <w:t> </w:t>
            </w:r>
            <w:r>
              <w:rPr/>
              <w:t>which CCA must</w:t>
            </w:r>
            <w:r>
              <w:rPr>
                <w:spacing w:val="-1"/>
              </w:rPr>
              <w:t> </w:t>
            </w:r>
            <w:r>
              <w:rPr/>
              <w:t>Process</w:t>
            </w:r>
            <w:r>
              <w:rPr>
                <w:spacing w:val="-2"/>
              </w:rPr>
              <w:t> </w:t>
            </w:r>
            <w:r>
              <w:rPr/>
              <w:t>the Revocation</w:t>
            </w:r>
            <w:r>
              <w:rPr>
                <w:spacing w:val="1"/>
              </w:rPr>
              <w:t> </w:t>
            </w:r>
            <w:r>
              <w:rPr/>
              <w:t>Request</w:t>
              <w:tab/>
            </w:r>
            <w:r>
              <w:rPr>
                <w:rFonts w:ascii="Arial MT"/>
              </w:rPr>
              <w:t>14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hyperlink w:history="true" w:anchor="_TOC_250131">
            <w:r>
              <w:rPr/>
              <w:t>Revocation Checking</w:t>
            </w:r>
            <w:r>
              <w:rPr>
                <w:spacing w:val="1"/>
              </w:rPr>
              <w:t> </w:t>
            </w:r>
            <w:r>
              <w:rPr/>
              <w:t>Requirements</w:t>
            </w:r>
            <w:r>
              <w:rPr>
                <w:spacing w:val="-1"/>
              </w:rPr>
              <w:t> </w:t>
            </w:r>
            <w:r>
              <w:rPr/>
              <w:t>for</w:t>
            </w:r>
            <w:r>
              <w:rPr>
                <w:spacing w:val="-1"/>
              </w:rPr>
              <w:t> </w:t>
            </w:r>
            <w:r>
              <w:rPr/>
              <w:t>Relying</w:t>
            </w:r>
            <w:r>
              <w:rPr>
                <w:spacing w:val="1"/>
              </w:rPr>
              <w:t> </w:t>
            </w:r>
            <w:r>
              <w:rPr/>
              <w:t>Parties</w:t>
              <w:tab/>
            </w:r>
            <w:r>
              <w:rPr>
                <w:rFonts w:ascii="Arial MT"/>
              </w:rPr>
              <w:t>14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30">
            <w:r>
              <w:rPr/>
              <w:t>CRL</w:t>
            </w:r>
            <w:r>
              <w:rPr>
                <w:spacing w:val="-1"/>
              </w:rPr>
              <w:t> </w:t>
            </w:r>
            <w:r>
              <w:rPr/>
              <w:t>Issuance Frequency</w:t>
              <w:tab/>
            </w:r>
            <w:r>
              <w:rPr>
                <w:rFonts w:ascii="Arial MT"/>
              </w:rPr>
              <w:t>14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29">
            <w:r>
              <w:rPr/>
              <w:t>Maximum Latency</w:t>
            </w:r>
            <w:r>
              <w:rPr>
                <w:spacing w:val="1"/>
              </w:rPr>
              <w:t> </w:t>
            </w:r>
            <w:r>
              <w:rPr/>
              <w:t>for CRLs</w:t>
              <w:tab/>
            </w:r>
            <w:r>
              <w:rPr>
                <w:rFonts w:ascii="Arial MT"/>
              </w:rPr>
              <w:t>14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28">
            <w:r>
              <w:rPr/>
              <w:t>Online</w:t>
            </w:r>
            <w:r>
              <w:rPr>
                <w:spacing w:val="-1"/>
              </w:rPr>
              <w:t> </w:t>
            </w:r>
            <w:r>
              <w:rPr/>
              <w:t>Revocation</w:t>
            </w:r>
            <w:r>
              <w:rPr>
                <w:spacing w:val="1"/>
              </w:rPr>
              <w:t> </w:t>
            </w:r>
            <w:r>
              <w:rPr/>
              <w:t>Checking</w:t>
            </w:r>
            <w:r>
              <w:rPr>
                <w:spacing w:val="-1"/>
              </w:rPr>
              <w:t> </w:t>
            </w:r>
            <w:r>
              <w:rPr/>
              <w:t>Availability</w:t>
              <w:tab/>
            </w:r>
            <w:r>
              <w:rPr>
                <w:rFonts w:ascii="Arial MT"/>
              </w:rPr>
              <w:t>14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127">
            <w:r>
              <w:rPr/>
              <w:t>Online</w:t>
            </w:r>
            <w:r>
              <w:rPr>
                <w:spacing w:val="-1"/>
              </w:rPr>
              <w:t> </w:t>
            </w:r>
            <w:r>
              <w:rPr/>
              <w:t>Revocation</w:t>
            </w:r>
            <w:r>
              <w:rPr>
                <w:spacing w:val="1"/>
              </w:rPr>
              <w:t> </w:t>
            </w:r>
            <w:r>
              <w:rPr/>
              <w:t>Checking</w:t>
            </w:r>
            <w:r>
              <w:rPr>
                <w:spacing w:val="-1"/>
              </w:rPr>
              <w:t> </w:t>
            </w:r>
            <w:r>
              <w:rPr/>
              <w:t>Requirements</w:t>
              <w:tab/>
            </w:r>
            <w:r>
              <w:rPr>
                <w:rFonts w:ascii="Arial MT"/>
              </w:rPr>
              <w:t>14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26">
            <w:r>
              <w:rPr/>
              <w:t>Other Forms</w:t>
            </w:r>
            <w:r>
              <w:rPr>
                <w:spacing w:val="-1"/>
              </w:rPr>
              <w:t> </w:t>
            </w:r>
            <w:r>
              <w:rPr/>
              <w:t>of Revocation</w:t>
            </w:r>
            <w:r>
              <w:rPr>
                <w:spacing w:val="1"/>
              </w:rPr>
              <w:t> </w:t>
            </w:r>
            <w:r>
              <w:rPr/>
              <w:t>Advertisements</w:t>
            </w:r>
            <w:r>
              <w:rPr>
                <w:spacing w:val="-1"/>
              </w:rPr>
              <w:t> </w:t>
            </w:r>
            <w:r>
              <w:rPr/>
              <w:t>Available</w:t>
              <w:tab/>
            </w:r>
            <w:r>
              <w:rPr>
                <w:rFonts w:ascii="Arial MT"/>
              </w:rPr>
              <w:t>15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hyperlink w:history="true" w:anchor="_TOC_250125">
            <w:r>
              <w:rPr/>
              <w:t>Special</w:t>
            </w:r>
            <w:r>
              <w:rPr>
                <w:spacing w:val="-1"/>
              </w:rPr>
              <w:t> </w:t>
            </w:r>
            <w:r>
              <w:rPr/>
              <w:t>Requirements</w:t>
            </w:r>
            <w:r>
              <w:rPr>
                <w:spacing w:val="-1"/>
              </w:rPr>
              <w:t> </w:t>
            </w:r>
            <w:r>
              <w:rPr/>
              <w:t>Related</w:t>
            </w:r>
            <w:r>
              <w:rPr>
                <w:spacing w:val="1"/>
              </w:rPr>
              <w:t> </w:t>
            </w:r>
            <w:r>
              <w:rPr/>
              <w:t>To</w:t>
            </w:r>
            <w:r>
              <w:rPr>
                <w:spacing w:val="1"/>
              </w:rPr>
              <w:t> </w:t>
            </w:r>
            <w:r>
              <w:rPr/>
              <w:t>Key Compromise</w:t>
              <w:tab/>
            </w:r>
            <w:r>
              <w:rPr>
                <w:rFonts w:ascii="Arial MT"/>
              </w:rPr>
              <w:t>15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124">
            <w:r>
              <w:rPr/>
              <w:t>Circumstances</w:t>
            </w:r>
            <w:r>
              <w:rPr>
                <w:spacing w:val="-2"/>
              </w:rPr>
              <w:t> </w:t>
            </w:r>
            <w:r>
              <w:rPr/>
              <w:t>for Suspension</w:t>
              <w:tab/>
            </w:r>
            <w:r>
              <w:rPr>
                <w:rFonts w:ascii="Arial MT"/>
              </w:rPr>
              <w:t>15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23">
            <w:r>
              <w:rPr/>
              <w:t>Who can</w:t>
            </w:r>
            <w:r>
              <w:rPr>
                <w:spacing w:val="1"/>
              </w:rPr>
              <w:t> </w:t>
            </w:r>
            <w:r>
              <w:rPr/>
              <w:t>Request</w:t>
            </w:r>
            <w:r>
              <w:rPr>
                <w:spacing w:val="-1"/>
              </w:rPr>
              <w:t> </w:t>
            </w:r>
            <w:r>
              <w:rPr/>
              <w:t>Suspension</w:t>
              <w:tab/>
            </w:r>
            <w:r>
              <w:rPr>
                <w:rFonts w:ascii="Arial MT"/>
              </w:rPr>
              <w:t>15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122">
            <w:r>
              <w:rPr/>
              <w:t>Procedure</w:t>
            </w:r>
            <w:r>
              <w:rPr>
                <w:spacing w:val="-3"/>
              </w:rPr>
              <w:t> </w:t>
            </w:r>
            <w:r>
              <w:rPr/>
              <w:t>for Suspension</w:t>
            </w:r>
            <w:r>
              <w:rPr>
                <w:spacing w:val="1"/>
              </w:rPr>
              <w:t> </w:t>
            </w:r>
            <w:r>
              <w:rPr/>
              <w:t>Request</w:t>
              <w:tab/>
            </w:r>
            <w:r>
              <w:rPr>
                <w:rFonts w:ascii="Arial MT"/>
              </w:rPr>
              <w:t>15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21">
            <w:r>
              <w:rPr/>
              <w:t>Limits</w:t>
            </w:r>
            <w:r>
              <w:rPr>
                <w:spacing w:val="-2"/>
              </w:rPr>
              <w:t> </w:t>
            </w:r>
            <w:r>
              <w:rPr/>
              <w:t>on</w:t>
            </w:r>
            <w:r>
              <w:rPr>
                <w:spacing w:val="1"/>
              </w:rPr>
              <w:t> </w:t>
            </w:r>
            <w:r>
              <w:rPr/>
              <w:t>Suspension</w:t>
            </w:r>
            <w:r>
              <w:rPr>
                <w:spacing w:val="1"/>
              </w:rPr>
              <w:t> </w:t>
            </w:r>
            <w:r>
              <w:rPr/>
              <w:t>Period</w:t>
              <w:tab/>
            </w:r>
            <w:r>
              <w:rPr>
                <w:rFonts w:ascii="Arial MT"/>
              </w:rPr>
              <w:t>15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22" w:after="0"/>
            <w:ind w:left="1019" w:right="0" w:hanging="598"/>
            <w:jc w:val="left"/>
            <w:rPr>
              <w:rFonts w:ascii="Arial"/>
            </w:rPr>
          </w:pPr>
          <w:hyperlink w:history="true" w:anchor="_TOC_250120">
            <w:r>
              <w:rPr/>
              <w:t>Certificate</w:t>
            </w:r>
            <w:r>
              <w:rPr>
                <w:spacing w:val="-1"/>
              </w:rPr>
              <w:t> </w:t>
            </w:r>
            <w:r>
              <w:rPr/>
              <w:t>Status</w:t>
            </w:r>
            <w:r>
              <w:rPr>
                <w:spacing w:val="-1"/>
              </w:rPr>
              <w:t> </w:t>
            </w:r>
            <w:r>
              <w:rPr/>
              <w:t>Services</w:t>
              <w:tab/>
            </w:r>
            <w:r>
              <w:rPr>
                <w:rFonts w:ascii="Arial"/>
              </w:rPr>
              <w:t>15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hyperlink w:history="true" w:anchor="_TOC_250119">
            <w:r>
              <w:rPr/>
              <w:t>Operational</w:t>
            </w:r>
            <w:r>
              <w:rPr>
                <w:spacing w:val="-1"/>
              </w:rPr>
              <w:t> </w:t>
            </w:r>
            <w:r>
              <w:rPr/>
              <w:t>Characteristics</w:t>
              <w:tab/>
            </w:r>
            <w:r>
              <w:rPr>
                <w:rFonts w:ascii="Arial MT"/>
              </w:rPr>
              <w:t>15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18">
            <w:r>
              <w:rPr/>
              <w:t>Service</w:t>
            </w:r>
            <w:r>
              <w:rPr>
                <w:spacing w:val="-1"/>
              </w:rPr>
              <w:t> </w:t>
            </w:r>
            <w:r>
              <w:rPr/>
              <w:t>Availability</w:t>
              <w:tab/>
            </w:r>
            <w:r>
              <w:rPr>
                <w:rFonts w:ascii="Arial MT"/>
              </w:rPr>
              <w:t>15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117">
            <w:r>
              <w:rPr/>
              <w:t>Optional</w:t>
            </w:r>
            <w:r>
              <w:rPr>
                <w:spacing w:val="-1"/>
              </w:rPr>
              <w:t> </w:t>
            </w:r>
            <w:r>
              <w:rPr/>
              <w:t>Features</w:t>
              <w:tab/>
            </w:r>
            <w:r>
              <w:rPr>
                <w:rFonts w:ascii="Arial MT"/>
              </w:rPr>
              <w:t>15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40" w:lineRule="auto" w:before="120" w:after="0"/>
            <w:ind w:left="1019" w:right="0" w:hanging="598"/>
            <w:jc w:val="left"/>
            <w:rPr>
              <w:rFonts w:ascii="Arial"/>
            </w:rPr>
          </w:pPr>
          <w:hyperlink w:history="true" w:anchor="_TOC_250116">
            <w:r>
              <w:rPr/>
              <w:t>End</w:t>
            </w:r>
            <w:r>
              <w:rPr>
                <w:spacing w:val="-2"/>
              </w:rPr>
              <w:t> </w:t>
            </w:r>
            <w:r>
              <w:rPr/>
              <w:t>of Subscription</w:t>
              <w:tab/>
            </w:r>
            <w:r>
              <w:rPr>
                <w:rFonts w:ascii="Arial"/>
              </w:rPr>
              <w:t>15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2" w:after="0"/>
            <w:ind w:left="1019" w:right="0" w:hanging="598"/>
            <w:jc w:val="left"/>
            <w:rPr>
              <w:rFonts w:ascii="Arial"/>
            </w:rPr>
          </w:pPr>
          <w:hyperlink w:history="true" w:anchor="_TOC_250115">
            <w:r>
              <w:rPr/>
              <w:t>Key Escrow and</w:t>
            </w:r>
            <w:r>
              <w:rPr>
                <w:spacing w:val="-1"/>
              </w:rPr>
              <w:t> </w:t>
            </w:r>
            <w:r>
              <w:rPr/>
              <w:t>Recovery</w:t>
              <w:tab/>
            </w:r>
            <w:r>
              <w:rPr>
                <w:rFonts w:ascii="Arial"/>
              </w:rPr>
              <w:t>16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hyperlink w:history="true" w:anchor="_TOC_250114">
            <w:r>
              <w:rPr/>
              <w:t>Key Escrow and</w:t>
            </w:r>
            <w:r>
              <w:rPr>
                <w:spacing w:val="1"/>
              </w:rPr>
              <w:t> </w:t>
            </w:r>
            <w:r>
              <w:rPr/>
              <w:t>Recovery</w:t>
            </w:r>
            <w:r>
              <w:rPr>
                <w:spacing w:val="1"/>
              </w:rPr>
              <w:t> </w:t>
            </w:r>
            <w:r>
              <w:rPr/>
              <w:t>Policy and</w:t>
            </w:r>
            <w:r>
              <w:rPr>
                <w:spacing w:val="1"/>
              </w:rPr>
              <w:t> </w:t>
            </w:r>
            <w:r>
              <w:rPr/>
              <w:t>Practices</w:t>
              <w:tab/>
            </w:r>
            <w:r>
              <w:rPr>
                <w:rFonts w:ascii="Arial MT"/>
              </w:rPr>
              <w:t>16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623" w:val="left" w:leader="none"/>
              <w:tab w:pos="624" w:val="left" w:leader="none"/>
              <w:tab w:pos="9574" w:val="right" w:leader="dot"/>
            </w:tabs>
            <w:spacing w:line="240" w:lineRule="auto" w:before="120" w:after="0"/>
            <w:ind w:left="623" w:right="0" w:hanging="404"/>
            <w:jc w:val="left"/>
            <w:rPr>
              <w:sz w:val="24"/>
            </w:rPr>
          </w:pPr>
          <w:hyperlink w:history="true" w:anchor="_TOC_250113">
            <w:r>
              <w:rPr>
                <w:sz w:val="24"/>
              </w:rPr>
              <w:t>F</w:t>
            </w:r>
            <w:r>
              <w:rPr/>
              <w:t>ACILITY </w:t>
            </w:r>
            <w:r>
              <w:rPr>
                <w:sz w:val="24"/>
              </w:rPr>
              <w:t>M</w:t>
            </w:r>
            <w:r>
              <w:rPr/>
              <w:t>ANAGEMENT</w:t>
            </w:r>
            <w:r>
              <w:rPr>
                <w:spacing w:val="2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/>
              <w:t>PERATIONAL</w:t>
            </w:r>
            <w:r>
              <w:rPr>
                <w:spacing w:val="1"/>
              </w:rPr>
              <w:t> </w:t>
            </w:r>
            <w:r>
              <w:rPr>
                <w:sz w:val="24"/>
              </w:rPr>
              <w:t>C</w:t>
            </w:r>
            <w:r>
              <w:rPr/>
              <w:t>ONTROLS</w:t>
              <w:tab/>
            </w:r>
            <w:r>
              <w:rPr>
                <w:rFonts w:ascii="Arial"/>
                <w:sz w:val="24"/>
              </w:rPr>
              <w:t>17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40" w:lineRule="auto" w:before="118" w:after="0"/>
            <w:ind w:left="1019" w:right="0" w:hanging="598"/>
            <w:jc w:val="left"/>
            <w:rPr>
              <w:rFonts w:ascii="Arial"/>
            </w:rPr>
          </w:pPr>
          <w:hyperlink w:history="true" w:anchor="_TOC_250112">
            <w:r>
              <w:rPr/>
              <w:t>Physical</w:t>
            </w:r>
            <w:r>
              <w:rPr>
                <w:spacing w:val="-2"/>
              </w:rPr>
              <w:t> </w:t>
            </w:r>
            <w:r>
              <w:rPr/>
              <w:t>Controls</w:t>
              <w:tab/>
            </w:r>
            <w:r>
              <w:rPr>
                <w:rFonts w:ascii="Arial"/>
              </w:rPr>
              <w:t>17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2" w:after="0"/>
            <w:ind w:left="1420" w:right="0" w:hanging="798"/>
            <w:jc w:val="left"/>
            <w:rPr>
              <w:rFonts w:ascii="Arial MT"/>
            </w:rPr>
          </w:pPr>
          <w:r>
            <w:rPr/>
            <w:t>Site</w:t>
          </w:r>
          <w:r>
            <w:rPr>
              <w:spacing w:val="-1"/>
            </w:rPr>
            <w:t> </w:t>
          </w:r>
          <w:r>
            <w:rPr/>
            <w:t>Location</w:t>
          </w:r>
          <w:r>
            <w:rPr>
              <w:spacing w:val="1"/>
            </w:rPr>
            <w:t> </w:t>
          </w:r>
          <w:r>
            <w:rPr/>
            <w:t>&amp;</w:t>
          </w:r>
          <w:r>
            <w:rPr>
              <w:spacing w:val="1"/>
            </w:rPr>
            <w:t> </w:t>
          </w:r>
          <w:r>
            <w:rPr/>
            <w:t>Construction</w:t>
            <w:tab/>
          </w:r>
          <w:r>
            <w:rPr>
              <w:rFonts w:ascii="Arial MT"/>
            </w:rPr>
            <w:t>17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11">
            <w:r>
              <w:rPr/>
              <w:t>Physical</w:t>
            </w:r>
            <w:r>
              <w:rPr>
                <w:spacing w:val="-1"/>
              </w:rPr>
              <w:t> </w:t>
            </w:r>
            <w:r>
              <w:rPr/>
              <w:t>Access</w:t>
              <w:tab/>
            </w:r>
            <w:r>
              <w:rPr>
                <w:rFonts w:ascii="Arial MT"/>
              </w:rPr>
              <w:t>18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10">
            <w:r>
              <w:rPr/>
              <w:t>Power and</w:t>
            </w:r>
            <w:r>
              <w:rPr>
                <w:spacing w:val="1"/>
              </w:rPr>
              <w:t> </w:t>
            </w:r>
            <w:r>
              <w:rPr/>
              <w:t>Air Conditioning</w:t>
              <w:tab/>
            </w:r>
            <w:r>
              <w:rPr>
                <w:rFonts w:ascii="Arial MT"/>
              </w:rPr>
              <w:t>18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109">
            <w:r>
              <w:rPr/>
              <w:t>Water Exposures</w:t>
              <w:tab/>
            </w:r>
            <w:r>
              <w:rPr>
                <w:rFonts w:ascii="Arial MT"/>
              </w:rPr>
              <w:t>18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08">
            <w:r>
              <w:rPr/>
              <w:t>Fire</w:t>
            </w:r>
            <w:r>
              <w:rPr>
                <w:spacing w:val="-1"/>
              </w:rPr>
              <w:t> </w:t>
            </w:r>
            <w:r>
              <w:rPr/>
              <w:t>Prevention</w:t>
            </w:r>
            <w:r>
              <w:rPr>
                <w:spacing w:val="1"/>
              </w:rPr>
              <w:t> </w:t>
            </w:r>
            <w:r>
              <w:rPr/>
              <w:t>&amp;</w:t>
            </w:r>
            <w:r>
              <w:rPr>
                <w:spacing w:val="1"/>
              </w:rPr>
              <w:t> </w:t>
            </w:r>
            <w:r>
              <w:rPr/>
              <w:t>Protection</w:t>
              <w:tab/>
            </w:r>
            <w:r>
              <w:rPr>
                <w:rFonts w:ascii="Arial MT"/>
              </w:rPr>
              <w:t>18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hyperlink w:history="true" w:anchor="_TOC_250107">
            <w:r>
              <w:rPr/>
              <w:t>Media</w:t>
            </w:r>
            <w:r>
              <w:rPr>
                <w:spacing w:val="-1"/>
              </w:rPr>
              <w:t> </w:t>
            </w:r>
            <w:r>
              <w:rPr/>
              <w:t>Storage</w:t>
              <w:tab/>
            </w:r>
            <w:r>
              <w:rPr>
                <w:rFonts w:ascii="Arial MT"/>
              </w:rPr>
              <w:t>19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106">
            <w:r>
              <w:rPr/>
              <w:t>Waste</w:t>
            </w:r>
            <w:r>
              <w:rPr>
                <w:spacing w:val="-2"/>
              </w:rPr>
              <w:t> </w:t>
            </w:r>
            <w:r>
              <w:rPr/>
              <w:t>Disposal</w:t>
              <w:tab/>
            </w:r>
            <w:r>
              <w:rPr>
                <w:rFonts w:ascii="Arial MT"/>
              </w:rPr>
              <w:t>19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05">
            <w:r>
              <w:rPr/>
              <w:t>Off-Site</w:t>
            </w:r>
            <w:r>
              <w:rPr>
                <w:spacing w:val="-1"/>
              </w:rPr>
              <w:t> </w:t>
            </w:r>
            <w:r>
              <w:rPr/>
              <w:t>backup</w:t>
              <w:tab/>
            </w:r>
            <w:r>
              <w:rPr>
                <w:rFonts w:ascii="Arial MT"/>
              </w:rPr>
              <w:t>19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19" w:after="0"/>
            <w:ind w:left="1019" w:right="0" w:hanging="598"/>
            <w:jc w:val="left"/>
            <w:rPr>
              <w:rFonts w:ascii="Arial"/>
            </w:rPr>
          </w:pPr>
          <w:hyperlink w:history="true" w:anchor="_TOC_250104">
            <w:r>
              <w:rPr/>
              <w:t>Procedural</w:t>
            </w:r>
            <w:r>
              <w:rPr>
                <w:spacing w:val="-2"/>
              </w:rPr>
              <w:t> </w:t>
            </w:r>
            <w:r>
              <w:rPr/>
              <w:t>Controls</w:t>
              <w:tab/>
            </w:r>
            <w:r>
              <w:rPr>
                <w:rFonts w:ascii="Arial"/>
              </w:rPr>
              <w:t>19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hyperlink w:history="true" w:anchor="_TOC_250103">
            <w:r>
              <w:rPr/>
              <w:t>Trusted Roles</w:t>
              <w:tab/>
            </w:r>
            <w:r>
              <w:rPr>
                <w:rFonts w:ascii="Arial MT"/>
              </w:rPr>
              <w:t>19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46"/>
            <w:ind w:left="1420" w:right="0" w:hanging="798"/>
            <w:jc w:val="left"/>
            <w:rPr>
              <w:rFonts w:ascii="Arial MT"/>
            </w:rPr>
          </w:pPr>
          <w:hyperlink w:history="true" w:anchor="_TOC_250102">
            <w:r>
              <w:rPr/>
              <w:t>Number of Persons</w:t>
            </w:r>
            <w:r>
              <w:rPr>
                <w:spacing w:val="-1"/>
              </w:rPr>
              <w:t> </w:t>
            </w:r>
            <w:r>
              <w:rPr/>
              <w:t>Required</w:t>
            </w:r>
            <w:r>
              <w:rPr>
                <w:spacing w:val="-1"/>
              </w:rPr>
              <w:t> </w:t>
            </w:r>
            <w:r>
              <w:rPr/>
              <w:t>per</w:t>
            </w:r>
            <w:r>
              <w:rPr>
                <w:spacing w:val="1"/>
              </w:rPr>
              <w:t> </w:t>
            </w:r>
            <w:r>
              <w:rPr/>
              <w:t>Task</w:t>
              <w:tab/>
            </w:r>
            <w:r>
              <w:rPr>
                <w:rFonts w:ascii="Arial MT"/>
              </w:rPr>
              <w:t>20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441" w:after="0"/>
            <w:ind w:left="1420" w:right="0" w:hanging="798"/>
            <w:jc w:val="left"/>
            <w:rPr>
              <w:rFonts w:ascii="Arial MT"/>
            </w:rPr>
          </w:pPr>
          <w:hyperlink w:history="true" w:anchor="_TOC_250101">
            <w:r>
              <w:rPr/>
              <w:t>Identification and</w:t>
            </w:r>
            <w:r>
              <w:rPr>
                <w:spacing w:val="1"/>
              </w:rPr>
              <w:t> </w:t>
            </w:r>
            <w:r>
              <w:rPr/>
              <w:t>Authentication</w:t>
            </w:r>
            <w:r>
              <w:rPr>
                <w:spacing w:val="1"/>
              </w:rPr>
              <w:t> </w:t>
            </w:r>
            <w:r>
              <w:rPr/>
              <w:t>for Each</w:t>
            </w:r>
            <w:r>
              <w:rPr>
                <w:spacing w:val="1"/>
              </w:rPr>
              <w:t> </w:t>
            </w:r>
            <w:r>
              <w:rPr/>
              <w:t>Role</w:t>
              <w:tab/>
            </w:r>
            <w:r>
              <w:rPr>
                <w:rFonts w:ascii="Arial MT"/>
              </w:rPr>
              <w:t>21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100">
            <w:r>
              <w:rPr/>
              <w:t>Roles</w:t>
            </w:r>
            <w:r>
              <w:rPr>
                <w:spacing w:val="-2"/>
              </w:rPr>
              <w:t> </w:t>
            </w:r>
            <w:r>
              <w:rPr/>
              <w:t>Requiring</w:t>
            </w:r>
            <w:r>
              <w:rPr>
                <w:spacing w:val="1"/>
              </w:rPr>
              <w:t> </w:t>
            </w:r>
            <w:r>
              <w:rPr/>
              <w:t>Separation</w:t>
            </w:r>
            <w:r>
              <w:rPr>
                <w:spacing w:val="1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Duties</w:t>
              <w:tab/>
            </w:r>
            <w:r>
              <w:rPr>
                <w:rFonts w:ascii="Arial MT"/>
              </w:rPr>
              <w:t>21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22" w:after="0"/>
            <w:ind w:left="1019" w:right="0" w:hanging="598"/>
            <w:jc w:val="left"/>
            <w:rPr>
              <w:rFonts w:ascii="Arial"/>
            </w:rPr>
          </w:pPr>
          <w:hyperlink w:history="true" w:anchor="_TOC_250099">
            <w:r>
              <w:rPr/>
              <w:t>Personnel</w:t>
            </w:r>
            <w:r>
              <w:rPr>
                <w:spacing w:val="-1"/>
              </w:rPr>
              <w:t> </w:t>
            </w:r>
            <w:r>
              <w:rPr/>
              <w:t>Controls</w:t>
              <w:tab/>
            </w:r>
            <w:r>
              <w:rPr>
                <w:rFonts w:ascii="Arial"/>
              </w:rPr>
              <w:t>21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hyperlink w:history="true" w:anchor="_TOC_250098">
            <w:r>
              <w:rPr/>
              <w:t>Qualifications,</w:t>
            </w:r>
            <w:r>
              <w:rPr>
                <w:spacing w:val="-1"/>
              </w:rPr>
              <w:t> </w:t>
            </w:r>
            <w:r>
              <w:rPr/>
              <w:t>Experience, and</w:t>
            </w:r>
            <w:r>
              <w:rPr>
                <w:spacing w:val="1"/>
              </w:rPr>
              <w:t> </w:t>
            </w:r>
            <w:r>
              <w:rPr/>
              <w:t>Clearance Requirements</w:t>
              <w:tab/>
            </w:r>
            <w:r>
              <w:rPr>
                <w:rFonts w:ascii="Arial MT"/>
              </w:rPr>
              <w:t>21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097">
            <w:r>
              <w:rPr/>
              <w:t>Background Check</w:t>
            </w:r>
            <w:r>
              <w:rPr>
                <w:spacing w:val="1"/>
              </w:rPr>
              <w:t> </w:t>
            </w:r>
            <w:r>
              <w:rPr/>
              <w:t>Procedures</w:t>
              <w:tab/>
            </w:r>
            <w:r>
              <w:rPr>
                <w:rFonts w:ascii="Arial MT"/>
              </w:rPr>
              <w:t>22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96">
            <w:r>
              <w:rPr/>
              <w:t>Training Requirements</w:t>
              <w:tab/>
            </w:r>
            <w:r>
              <w:rPr>
                <w:rFonts w:ascii="Arial MT"/>
              </w:rPr>
              <w:t>22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095">
            <w:r>
              <w:rPr/>
              <w:t>Retraining Frequency</w:t>
            </w:r>
            <w:r>
              <w:rPr>
                <w:spacing w:val="1"/>
              </w:rPr>
              <w:t> </w:t>
            </w:r>
            <w:r>
              <w:rPr/>
              <w:t>and</w:t>
            </w:r>
            <w:r>
              <w:rPr>
                <w:spacing w:val="-1"/>
              </w:rPr>
              <w:t> </w:t>
            </w:r>
            <w:r>
              <w:rPr/>
              <w:t>Requirements</w:t>
              <w:tab/>
            </w:r>
            <w:r>
              <w:rPr>
                <w:rFonts w:ascii="Arial MT"/>
              </w:rPr>
              <w:t>22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hyperlink w:history="true" w:anchor="_TOC_250094">
            <w:r>
              <w:rPr/>
              <w:t>Job Rotation</w:t>
            </w:r>
            <w:r>
              <w:rPr>
                <w:spacing w:val="1"/>
              </w:rPr>
              <w:t> </w:t>
            </w:r>
            <w:r>
              <w:rPr/>
              <w:t>Frequency</w:t>
            </w:r>
            <w:r>
              <w:rPr>
                <w:spacing w:val="1"/>
              </w:rPr>
              <w:t> </w:t>
            </w:r>
            <w:r>
              <w:rPr/>
              <w:t>and</w:t>
            </w:r>
            <w:r>
              <w:rPr>
                <w:spacing w:val="1"/>
              </w:rPr>
              <w:t> </w:t>
            </w:r>
            <w:r>
              <w:rPr/>
              <w:t>Sequence</w:t>
              <w:tab/>
            </w:r>
            <w:r>
              <w:rPr>
                <w:rFonts w:ascii="Arial MT"/>
              </w:rPr>
              <w:t>23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93">
            <w:r>
              <w:rPr/>
              <w:t>Sanctions</w:t>
            </w:r>
            <w:r>
              <w:rPr>
                <w:spacing w:val="-2"/>
              </w:rPr>
              <w:t> </w:t>
            </w:r>
            <w:r>
              <w:rPr/>
              <w:t>for Unauthorized</w:t>
            </w:r>
            <w:r>
              <w:rPr>
                <w:spacing w:val="4"/>
              </w:rPr>
              <w:t> </w:t>
            </w:r>
            <w:r>
              <w:rPr/>
              <w:t>Actions</w:t>
              <w:tab/>
            </w:r>
            <w:r>
              <w:rPr>
                <w:rFonts w:ascii="Arial MT"/>
              </w:rPr>
              <w:t>23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92">
            <w:r>
              <w:rPr/>
              <w:t>Documentation Supplied</w:t>
            </w:r>
            <w:r>
              <w:rPr>
                <w:spacing w:val="1"/>
              </w:rPr>
              <w:t> </w:t>
            </w:r>
            <w:r>
              <w:rPr/>
              <w:t>To</w:t>
            </w:r>
            <w:r>
              <w:rPr>
                <w:spacing w:val="1"/>
              </w:rPr>
              <w:t> </w:t>
            </w:r>
            <w:r>
              <w:rPr/>
              <w:t>Personnel</w:t>
              <w:tab/>
            </w:r>
            <w:r>
              <w:rPr>
                <w:rFonts w:ascii="Arial MT"/>
              </w:rPr>
              <w:t>23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20" w:after="0"/>
            <w:ind w:left="1019" w:right="0" w:hanging="598"/>
            <w:jc w:val="left"/>
            <w:rPr>
              <w:rFonts w:ascii="Arial"/>
            </w:rPr>
          </w:pPr>
          <w:hyperlink w:history="true" w:anchor="_TOC_250091">
            <w:r>
              <w:rPr/>
              <w:t>Audit</w:t>
            </w:r>
            <w:r>
              <w:rPr>
                <w:spacing w:val="-1"/>
              </w:rPr>
              <w:t> </w:t>
            </w:r>
            <w:r>
              <w:rPr/>
              <w:t>Logging Procedures</w:t>
              <w:tab/>
            </w:r>
            <w:r>
              <w:rPr>
                <w:rFonts w:ascii="Arial"/>
              </w:rPr>
              <w:t>23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hyperlink w:history="true" w:anchor="_TOC_250090">
            <w:r>
              <w:rPr/>
              <w:t>Types</w:t>
            </w:r>
            <w:r>
              <w:rPr>
                <w:spacing w:val="-2"/>
              </w:rPr>
              <w:t> </w:t>
            </w:r>
            <w:r>
              <w:rPr/>
              <w:t>of Events</w:t>
            </w:r>
            <w:r>
              <w:rPr>
                <w:spacing w:val="-1"/>
              </w:rPr>
              <w:t> </w:t>
            </w:r>
            <w:r>
              <w:rPr/>
              <w:t>Recorded</w:t>
              <w:tab/>
            </w:r>
            <w:r>
              <w:rPr>
                <w:rFonts w:ascii="Arial MT"/>
              </w:rPr>
              <w:t>23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089">
            <w:r>
              <w:rPr/>
              <w:t>Frequency</w:t>
            </w:r>
            <w:r>
              <w:rPr>
                <w:spacing w:val="-2"/>
              </w:rPr>
              <w:t> </w:t>
            </w:r>
            <w:r>
              <w:rPr/>
              <w:t>of Processing</w:t>
            </w:r>
            <w:r>
              <w:rPr>
                <w:spacing w:val="1"/>
              </w:rPr>
              <w:t> </w:t>
            </w:r>
            <w:r>
              <w:rPr/>
              <w:t>Audit</w:t>
            </w:r>
            <w:r>
              <w:rPr>
                <w:spacing w:val="3"/>
              </w:rPr>
              <w:t> </w:t>
            </w:r>
            <w:r>
              <w:rPr/>
              <w:t>Logs</w:t>
              <w:tab/>
            </w:r>
            <w:r>
              <w:rPr>
                <w:rFonts w:ascii="Arial MT"/>
              </w:rPr>
              <w:t>26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hyperlink w:history="true" w:anchor="_TOC_250088">
            <w:r>
              <w:rPr/>
              <w:t>Retention Period</w:t>
            </w:r>
            <w:r>
              <w:rPr>
                <w:spacing w:val="1"/>
              </w:rPr>
              <w:t> </w:t>
            </w:r>
            <w:r>
              <w:rPr/>
              <w:t>for Audit</w:t>
            </w:r>
            <w:r>
              <w:rPr>
                <w:spacing w:val="-1"/>
              </w:rPr>
              <w:t> </w:t>
            </w:r>
            <w:r>
              <w:rPr/>
              <w:t>Logs</w:t>
              <w:tab/>
            </w:r>
            <w:r>
              <w:rPr>
                <w:rFonts w:ascii="Arial MT"/>
              </w:rPr>
              <w:t>27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87">
            <w:r>
              <w:rPr/>
              <w:t>Protection of Audit</w:t>
            </w:r>
            <w:r>
              <w:rPr>
                <w:spacing w:val="-1"/>
              </w:rPr>
              <w:t> </w:t>
            </w:r>
            <w:r>
              <w:rPr/>
              <w:t>Logs</w:t>
              <w:tab/>
            </w:r>
            <w:r>
              <w:rPr>
                <w:rFonts w:ascii="Arial MT"/>
              </w:rPr>
              <w:t>27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086">
            <w:r>
              <w:rPr/>
              <w:t>Audit</w:t>
            </w:r>
            <w:r>
              <w:rPr>
                <w:spacing w:val="-2"/>
              </w:rPr>
              <w:t> </w:t>
            </w:r>
            <w:r>
              <w:rPr/>
              <w:t>Log</w:t>
            </w:r>
            <w:r>
              <w:rPr>
                <w:spacing w:val="1"/>
              </w:rPr>
              <w:t> </w:t>
            </w:r>
            <w:r>
              <w:rPr/>
              <w:t>Backup</w:t>
            </w:r>
            <w:r>
              <w:rPr>
                <w:spacing w:val="1"/>
              </w:rPr>
              <w:t> </w:t>
            </w:r>
            <w:r>
              <w:rPr/>
              <w:t>Procedures</w:t>
              <w:tab/>
            </w:r>
            <w:r>
              <w:rPr>
                <w:rFonts w:ascii="Arial MT"/>
              </w:rPr>
              <w:t>27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85">
            <w:r>
              <w:rPr/>
              <w:t>Audit</w:t>
            </w:r>
            <w:r>
              <w:rPr>
                <w:spacing w:val="-2"/>
              </w:rPr>
              <w:t> </w:t>
            </w:r>
            <w:r>
              <w:rPr/>
              <w:t>Collection</w:t>
            </w:r>
            <w:r>
              <w:rPr>
                <w:spacing w:val="1"/>
              </w:rPr>
              <w:t> </w:t>
            </w:r>
            <w:r>
              <w:rPr/>
              <w:t>System</w:t>
            </w:r>
            <w:r>
              <w:rPr>
                <w:spacing w:val="1"/>
              </w:rPr>
              <w:t> </w:t>
            </w:r>
            <w:r>
              <w:rPr/>
              <w:t>(internal vs. external)</w:t>
              <w:tab/>
            </w:r>
            <w:r>
              <w:rPr>
                <w:rFonts w:ascii="Arial MT"/>
              </w:rPr>
              <w:t>27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084">
            <w:r>
              <w:rPr/>
              <w:t>Notification to</w:t>
            </w:r>
            <w:r>
              <w:rPr>
                <w:spacing w:val="1"/>
              </w:rPr>
              <w:t> </w:t>
            </w:r>
            <w:r>
              <w:rPr/>
              <w:t>Event-Causing</w:t>
            </w:r>
            <w:r>
              <w:rPr>
                <w:spacing w:val="1"/>
              </w:rPr>
              <w:t> </w:t>
            </w:r>
            <w:r>
              <w:rPr/>
              <w:t>Subject</w:t>
              <w:tab/>
            </w:r>
            <w:r>
              <w:rPr>
                <w:rFonts w:ascii="Arial MT"/>
              </w:rPr>
              <w:t>27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3" w:after="0"/>
            <w:ind w:left="1420" w:right="0" w:hanging="798"/>
            <w:jc w:val="left"/>
            <w:rPr>
              <w:rFonts w:ascii="Arial MT"/>
            </w:rPr>
          </w:pPr>
          <w:hyperlink w:history="true" w:anchor="_TOC_250083">
            <w:r>
              <w:rPr/>
              <w:t>Vulnerability Assessments</w:t>
              <w:tab/>
            </w:r>
            <w:r>
              <w:rPr>
                <w:rFonts w:ascii="Arial MT"/>
              </w:rPr>
              <w:t>27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19" w:after="0"/>
            <w:ind w:left="1019" w:right="0" w:hanging="598"/>
            <w:jc w:val="left"/>
            <w:rPr>
              <w:rFonts w:ascii="Arial"/>
            </w:rPr>
          </w:pPr>
          <w:hyperlink w:history="true" w:anchor="_TOC_250082">
            <w:r>
              <w:rPr/>
              <w:t>Records</w:t>
            </w:r>
            <w:r>
              <w:rPr>
                <w:spacing w:val="-2"/>
              </w:rPr>
              <w:t> </w:t>
            </w:r>
            <w:r>
              <w:rPr/>
              <w:t>Archival</w:t>
              <w:tab/>
            </w:r>
            <w:r>
              <w:rPr>
                <w:rFonts w:ascii="Arial"/>
              </w:rPr>
              <w:t>28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hyperlink w:history="true" w:anchor="_TOC_250081">
            <w:r>
              <w:rPr/>
              <w:t>Types</w:t>
            </w:r>
            <w:r>
              <w:rPr>
                <w:spacing w:val="-2"/>
              </w:rPr>
              <w:t> </w:t>
            </w:r>
            <w:r>
              <w:rPr/>
              <w:t>of Records</w:t>
            </w:r>
            <w:r>
              <w:rPr>
                <w:spacing w:val="-1"/>
              </w:rPr>
              <w:t> </w:t>
            </w:r>
            <w:r>
              <w:rPr/>
              <w:t>Archived</w:t>
              <w:tab/>
            </w:r>
            <w:r>
              <w:rPr>
                <w:rFonts w:ascii="Arial MT"/>
              </w:rPr>
              <w:t>28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80">
            <w:r>
              <w:rPr/>
              <w:t>Retention Period</w:t>
            </w:r>
            <w:r>
              <w:rPr>
                <w:spacing w:val="1"/>
              </w:rPr>
              <w:t> </w:t>
            </w:r>
            <w:r>
              <w:rPr/>
              <w:t>for Archive</w:t>
              <w:tab/>
            </w:r>
            <w:r>
              <w:rPr>
                <w:rFonts w:ascii="Arial MT"/>
              </w:rPr>
              <w:t>28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079">
            <w:r>
              <w:rPr/>
              <w:t>Protection of Archive</w:t>
              <w:tab/>
            </w:r>
            <w:r>
              <w:rPr>
                <w:rFonts w:ascii="Arial MT"/>
              </w:rPr>
              <w:t>28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hyperlink w:history="true" w:anchor="_TOC_250078">
            <w:r>
              <w:rPr/>
              <w:t>Archive</w:t>
            </w:r>
            <w:r>
              <w:rPr>
                <w:spacing w:val="-1"/>
              </w:rPr>
              <w:t> </w:t>
            </w:r>
            <w:r>
              <w:rPr/>
              <w:t>Backup</w:t>
            </w:r>
            <w:r>
              <w:rPr>
                <w:spacing w:val="1"/>
              </w:rPr>
              <w:t> </w:t>
            </w:r>
            <w:r>
              <w:rPr/>
              <w:t>Procedures</w:t>
              <w:tab/>
            </w:r>
            <w:r>
              <w:rPr>
                <w:rFonts w:ascii="Arial MT"/>
              </w:rPr>
              <w:t>29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77">
            <w:r>
              <w:rPr/>
              <w:t>Requirements</w:t>
            </w:r>
            <w:r>
              <w:rPr>
                <w:spacing w:val="-2"/>
              </w:rPr>
              <w:t> </w:t>
            </w:r>
            <w:r>
              <w:rPr/>
              <w:t>for Time-Stamping</w:t>
            </w:r>
            <w:r>
              <w:rPr>
                <w:spacing w:val="1"/>
              </w:rPr>
              <w:t> </w:t>
            </w:r>
            <w:r>
              <w:rPr/>
              <w:t>of Records</w:t>
              <w:tab/>
            </w:r>
            <w:r>
              <w:rPr>
                <w:rFonts w:ascii="Arial MT"/>
              </w:rPr>
              <w:t>29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076">
            <w:r>
              <w:rPr/>
              <w:t>Archive</w:t>
            </w:r>
            <w:r>
              <w:rPr>
                <w:spacing w:val="-1"/>
              </w:rPr>
              <w:t> </w:t>
            </w:r>
            <w:r>
              <w:rPr/>
              <w:t>Collection</w:t>
            </w:r>
            <w:r>
              <w:rPr>
                <w:spacing w:val="1"/>
              </w:rPr>
              <w:t> </w:t>
            </w:r>
            <w:r>
              <w:rPr/>
              <w:t>System</w:t>
            </w:r>
            <w:r>
              <w:rPr>
                <w:spacing w:val="1"/>
              </w:rPr>
              <w:t> </w:t>
            </w:r>
            <w:r>
              <w:rPr/>
              <w:t>(internal or external)</w:t>
              <w:tab/>
            </w:r>
            <w:r>
              <w:rPr>
                <w:rFonts w:ascii="Arial MT"/>
              </w:rPr>
              <w:t>29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75">
            <w:r>
              <w:rPr/>
              <w:t>Procedures</w:t>
            </w:r>
            <w:r>
              <w:rPr>
                <w:spacing w:val="-2"/>
              </w:rPr>
              <w:t> </w:t>
            </w:r>
            <w:r>
              <w:rPr/>
              <w:t>to</w:t>
            </w:r>
            <w:r>
              <w:rPr>
                <w:spacing w:val="1"/>
              </w:rPr>
              <w:t> </w:t>
            </w:r>
            <w:r>
              <w:rPr/>
              <w:t>Obtain</w:t>
            </w:r>
            <w:r>
              <w:rPr>
                <w:spacing w:val="-1"/>
              </w:rPr>
              <w:t> </w:t>
            </w:r>
            <w:r>
              <w:rPr/>
              <w:t>&amp;</w:t>
            </w:r>
            <w:r>
              <w:rPr>
                <w:spacing w:val="1"/>
              </w:rPr>
              <w:t> </w:t>
            </w:r>
            <w:r>
              <w:rPr/>
              <w:t>Verify Archive Information</w:t>
              <w:tab/>
            </w:r>
            <w:r>
              <w:rPr>
                <w:rFonts w:ascii="Arial MT"/>
              </w:rPr>
              <w:t>29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40" w:lineRule="auto" w:before="119" w:after="0"/>
            <w:ind w:left="1019" w:right="0" w:hanging="598"/>
            <w:jc w:val="left"/>
            <w:rPr>
              <w:rFonts w:ascii="Arial"/>
            </w:rPr>
          </w:pPr>
          <w:hyperlink w:history="true" w:anchor="_TOC_250074">
            <w:r>
              <w:rPr/>
              <w:t>Key Changeover</w:t>
              <w:tab/>
            </w:r>
            <w:r>
              <w:rPr>
                <w:rFonts w:ascii="Arial"/>
              </w:rPr>
              <w:t>29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3" w:after="0"/>
            <w:ind w:left="1019" w:right="0" w:hanging="598"/>
            <w:jc w:val="left"/>
            <w:rPr>
              <w:rFonts w:ascii="Arial"/>
            </w:rPr>
          </w:pPr>
          <w:hyperlink w:history="true" w:anchor="_TOC_250073">
            <w:r>
              <w:rPr/>
              <w:t>Compromise</w:t>
            </w:r>
            <w:r>
              <w:rPr>
                <w:spacing w:val="-1"/>
              </w:rPr>
              <w:t> </w:t>
            </w:r>
            <w:r>
              <w:rPr/>
              <w:t>and</w:t>
            </w:r>
            <w:r>
              <w:rPr>
                <w:spacing w:val="-1"/>
              </w:rPr>
              <w:t> </w:t>
            </w:r>
            <w:r>
              <w:rPr/>
              <w:t>Disaster Recovery</w:t>
              <w:tab/>
            </w:r>
            <w:r>
              <w:rPr>
                <w:rFonts w:ascii="Arial"/>
              </w:rPr>
              <w:t>29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hyperlink w:history="true" w:anchor="_TOC_250072">
            <w:r>
              <w:rPr/>
              <w:t>Incident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1"/>
              </w:rPr>
              <w:t> </w:t>
            </w:r>
            <w:r>
              <w:rPr/>
              <w:t>Compromise Handling</w:t>
            </w:r>
            <w:r>
              <w:rPr>
                <w:spacing w:val="1"/>
              </w:rPr>
              <w:t> </w:t>
            </w:r>
            <w:r>
              <w:rPr/>
              <w:t>Procedures</w:t>
              <w:tab/>
            </w:r>
            <w:r>
              <w:rPr>
                <w:rFonts w:ascii="Arial MT"/>
              </w:rPr>
              <w:t>29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071">
            <w:r>
              <w:rPr/>
              <w:t>Computing Resources, Software,</w:t>
            </w:r>
            <w:r>
              <w:rPr>
                <w:spacing w:val="1"/>
              </w:rPr>
              <w:t> </w:t>
            </w:r>
            <w:r>
              <w:rPr/>
              <w:t>and/or</w:t>
            </w:r>
            <w:r>
              <w:rPr>
                <w:spacing w:val="-1"/>
              </w:rPr>
              <w:t> </w:t>
            </w:r>
            <w:r>
              <w:rPr/>
              <w:t>Data are Corrupted</w:t>
              <w:tab/>
            </w:r>
            <w:r>
              <w:rPr>
                <w:rFonts w:ascii="Arial MT"/>
              </w:rPr>
              <w:t>30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70">
            <w:r>
              <w:rPr/>
              <w:t>Private</w:t>
            </w:r>
            <w:r>
              <w:rPr>
                <w:spacing w:val="-1"/>
              </w:rPr>
              <w:t> </w:t>
            </w:r>
            <w:r>
              <w:rPr/>
              <w:t>Key</w:t>
            </w:r>
            <w:r>
              <w:rPr>
                <w:spacing w:val="1"/>
              </w:rPr>
              <w:t> </w:t>
            </w:r>
            <w:r>
              <w:rPr/>
              <w:t>Compromise Procedures</w:t>
              <w:tab/>
            </w:r>
            <w:r>
              <w:rPr>
                <w:rFonts w:ascii="Arial MT"/>
              </w:rPr>
              <w:t>30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069">
            <w:r>
              <w:rPr/>
              <w:t>Business Continuity Capabilities</w:t>
            </w:r>
            <w:r>
              <w:rPr>
                <w:spacing w:val="-1"/>
              </w:rPr>
              <w:t> </w:t>
            </w:r>
            <w:r>
              <w:rPr/>
              <w:t>after</w:t>
            </w:r>
            <w:r>
              <w:rPr>
                <w:spacing w:val="1"/>
              </w:rPr>
              <w:t> </w:t>
            </w:r>
            <w:r>
              <w:rPr/>
              <w:t>a Disaster</w:t>
              <w:tab/>
            </w:r>
            <w:r>
              <w:rPr>
                <w:rFonts w:ascii="Arial MT"/>
              </w:rPr>
              <w:t>30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40" w:lineRule="auto" w:before="120" w:after="0"/>
            <w:ind w:left="1019" w:right="0" w:hanging="598"/>
            <w:jc w:val="left"/>
            <w:rPr>
              <w:rFonts w:ascii="Arial"/>
            </w:rPr>
          </w:pPr>
          <w:hyperlink w:history="true" w:anchor="_TOC_250068">
            <w:r>
              <w:rPr/>
              <w:t>RCAI</w:t>
            </w:r>
            <w:r>
              <w:rPr>
                <w:spacing w:val="-2"/>
              </w:rPr>
              <w:t> </w:t>
            </w:r>
            <w:r>
              <w:rPr/>
              <w:t>Termination</w:t>
              <w:tab/>
            </w:r>
            <w:r>
              <w:rPr>
                <w:rFonts w:ascii="Arial"/>
              </w:rPr>
              <w:t>30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623" w:val="left" w:leader="none"/>
              <w:tab w:pos="624" w:val="left" w:leader="none"/>
              <w:tab w:pos="9574" w:val="right" w:leader="dot"/>
            </w:tabs>
            <w:spacing w:line="240" w:lineRule="auto" w:before="3" w:after="0"/>
            <w:ind w:left="623" w:right="0" w:hanging="404"/>
            <w:jc w:val="left"/>
            <w:rPr>
              <w:sz w:val="24"/>
            </w:rPr>
          </w:pPr>
          <w:hyperlink w:history="true" w:anchor="_TOC_250067">
            <w:r>
              <w:rPr>
                <w:sz w:val="24"/>
              </w:rPr>
              <w:t>T</w:t>
            </w:r>
            <w:r>
              <w:rPr/>
              <w:t>ECHNICAL </w:t>
            </w:r>
            <w:r>
              <w:rPr>
                <w:sz w:val="24"/>
              </w:rPr>
              <w:t>S</w:t>
            </w:r>
            <w:r>
              <w:rPr/>
              <w:t>ECURITY</w:t>
            </w:r>
            <w:r>
              <w:rPr>
                <w:spacing w:val="1"/>
              </w:rPr>
              <w:t> </w:t>
            </w:r>
            <w:r>
              <w:rPr>
                <w:sz w:val="24"/>
              </w:rPr>
              <w:t>C</w:t>
            </w:r>
            <w:r>
              <w:rPr/>
              <w:t>ONTROLS</w:t>
              <w:tab/>
            </w:r>
            <w:r>
              <w:rPr>
                <w:rFonts w:ascii="Arial"/>
                <w:sz w:val="24"/>
              </w:rPr>
              <w:t>31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18" w:after="0"/>
            <w:ind w:left="1019" w:right="0" w:hanging="598"/>
            <w:jc w:val="left"/>
            <w:rPr>
              <w:rFonts w:ascii="Arial"/>
            </w:rPr>
          </w:pPr>
          <w:hyperlink w:history="true" w:anchor="_TOC_250066">
            <w:r>
              <w:rPr/>
              <w:t>Key Pair Generation</w:t>
            </w:r>
            <w:r>
              <w:rPr>
                <w:spacing w:val="-1"/>
              </w:rPr>
              <w:t> </w:t>
            </w:r>
            <w:r>
              <w:rPr/>
              <w:t>and</w:t>
            </w:r>
            <w:r>
              <w:rPr>
                <w:spacing w:val="-1"/>
              </w:rPr>
              <w:t> </w:t>
            </w:r>
            <w:r>
              <w:rPr/>
              <w:t>Installation</w:t>
              <w:tab/>
            </w:r>
            <w:r>
              <w:rPr>
                <w:rFonts w:ascii="Arial"/>
              </w:rPr>
              <w:t>31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r>
            <w:rPr/>
            <w:t>Key Pair Generation</w:t>
            <w:tab/>
          </w:r>
          <w:r>
            <w:rPr>
              <w:rFonts w:ascii="Arial MT"/>
            </w:rPr>
            <w:t>31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46"/>
            <w:ind w:left="1420" w:right="0" w:hanging="798"/>
            <w:jc w:val="left"/>
            <w:rPr>
              <w:rFonts w:ascii="Arial MT"/>
            </w:rPr>
          </w:pPr>
          <w:hyperlink w:history="true" w:anchor="_TOC_250065">
            <w:r>
              <w:rPr/>
              <w:t>Private</w:t>
            </w:r>
            <w:r>
              <w:rPr>
                <w:spacing w:val="-1"/>
              </w:rPr>
              <w:t> </w:t>
            </w:r>
            <w:r>
              <w:rPr/>
              <w:t>Key</w:t>
            </w:r>
            <w:r>
              <w:rPr>
                <w:spacing w:val="1"/>
              </w:rPr>
              <w:t> </w:t>
            </w:r>
            <w:r>
              <w:rPr/>
              <w:t>Delivery</w:t>
            </w:r>
            <w:r>
              <w:rPr>
                <w:spacing w:val="1"/>
              </w:rPr>
              <w:t> </w:t>
            </w:r>
            <w:r>
              <w:rPr/>
              <w:t>to</w:t>
            </w:r>
            <w:r>
              <w:rPr>
                <w:spacing w:val="1"/>
              </w:rPr>
              <w:t> </w:t>
            </w:r>
            <w:r>
              <w:rPr/>
              <w:t>Subscriber</w:t>
              <w:tab/>
            </w:r>
            <w:r>
              <w:rPr>
                <w:rFonts w:ascii="Arial MT"/>
              </w:rPr>
              <w:t>31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441" w:after="0"/>
            <w:ind w:left="1420" w:right="0" w:hanging="798"/>
            <w:jc w:val="left"/>
            <w:rPr>
              <w:rFonts w:ascii="Arial MT"/>
            </w:rPr>
          </w:pPr>
          <w:hyperlink w:history="true" w:anchor="_TOC_250064">
            <w:r>
              <w:rPr/>
              <w:t>Public</w:t>
            </w:r>
            <w:r>
              <w:rPr>
                <w:spacing w:val="-1"/>
              </w:rPr>
              <w:t> </w:t>
            </w:r>
            <w:r>
              <w:rPr/>
              <w:t>Key</w:t>
            </w:r>
            <w:r>
              <w:rPr>
                <w:spacing w:val="1"/>
              </w:rPr>
              <w:t> </w:t>
            </w:r>
            <w:r>
              <w:rPr/>
              <w:t>Delivery</w:t>
            </w:r>
            <w:r>
              <w:rPr>
                <w:spacing w:val="1"/>
              </w:rPr>
              <w:t> </w:t>
            </w:r>
            <w:r>
              <w:rPr/>
              <w:t>to</w:t>
            </w:r>
            <w:r>
              <w:rPr>
                <w:spacing w:val="1"/>
              </w:rPr>
              <w:t> </w:t>
            </w:r>
            <w:r>
              <w:rPr/>
              <w:t>Certificate Issuer</w:t>
              <w:tab/>
            </w:r>
            <w:r>
              <w:rPr>
                <w:rFonts w:ascii="Arial MT"/>
              </w:rPr>
              <w:t>31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63">
            <w:r>
              <w:rPr/>
              <w:t>CA</w:t>
            </w:r>
            <w:r>
              <w:rPr>
                <w:spacing w:val="-1"/>
              </w:rPr>
              <w:t> </w:t>
            </w:r>
            <w:r>
              <w:rPr/>
              <w:t>Public Key</w:t>
            </w:r>
            <w:r>
              <w:rPr>
                <w:spacing w:val="1"/>
              </w:rPr>
              <w:t> </w:t>
            </w:r>
            <w:r>
              <w:rPr/>
              <w:t>Delivery</w:t>
            </w:r>
            <w:r>
              <w:rPr>
                <w:spacing w:val="1"/>
              </w:rPr>
              <w:t> </w:t>
            </w:r>
            <w:r>
              <w:rPr/>
              <w:t>to</w:t>
            </w:r>
            <w:r>
              <w:rPr>
                <w:spacing w:val="1"/>
              </w:rPr>
              <w:t> </w:t>
            </w:r>
            <w:r>
              <w:rPr/>
              <w:t>Relying</w:t>
            </w:r>
            <w:r>
              <w:rPr>
                <w:spacing w:val="1"/>
              </w:rPr>
              <w:t> </w:t>
            </w:r>
            <w:r>
              <w:rPr/>
              <w:t>Parties</w:t>
              <w:tab/>
            </w:r>
            <w:r>
              <w:rPr>
                <w:rFonts w:ascii="Arial MT"/>
              </w:rPr>
              <w:t>31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hyperlink w:history="true" w:anchor="_TOC_250062">
            <w:r>
              <w:rPr/>
              <w:t>Key Sizes</w:t>
              <w:tab/>
            </w:r>
            <w:r>
              <w:rPr>
                <w:rFonts w:ascii="Arial MT"/>
              </w:rPr>
              <w:t>31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061">
            <w:r>
              <w:rPr/>
              <w:t>Public</w:t>
            </w:r>
            <w:r>
              <w:rPr>
                <w:spacing w:val="-1"/>
              </w:rPr>
              <w:t> </w:t>
            </w:r>
            <w:r>
              <w:rPr/>
              <w:t>Key</w:t>
            </w:r>
            <w:r>
              <w:rPr>
                <w:spacing w:val="1"/>
              </w:rPr>
              <w:t> </w:t>
            </w:r>
            <w:r>
              <w:rPr/>
              <w:t>Parameters</w:t>
            </w:r>
            <w:r>
              <w:rPr>
                <w:spacing w:val="-1"/>
              </w:rPr>
              <w:t> </w:t>
            </w:r>
            <w:r>
              <w:rPr/>
              <w:t>Generation</w:t>
            </w:r>
            <w:r>
              <w:rPr>
                <w:spacing w:val="1"/>
              </w:rPr>
              <w:t> </w:t>
            </w:r>
            <w:r>
              <w:rPr/>
              <w:t>and Quality</w:t>
            </w:r>
            <w:r>
              <w:rPr>
                <w:spacing w:val="1"/>
              </w:rPr>
              <w:t> </w:t>
            </w:r>
            <w:r>
              <w:rPr/>
              <w:t>Checking</w:t>
              <w:tab/>
            </w:r>
            <w:r>
              <w:rPr>
                <w:rFonts w:ascii="Arial MT"/>
              </w:rPr>
              <w:t>32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60">
            <w:r>
              <w:rPr/>
              <w:t>Key Usage Purposes</w:t>
            </w:r>
            <w:r>
              <w:rPr>
                <w:spacing w:val="-1"/>
              </w:rPr>
              <w:t> </w:t>
            </w:r>
            <w:r>
              <w:rPr/>
              <w:t>(as</w:t>
            </w:r>
            <w:r>
              <w:rPr>
                <w:spacing w:val="-1"/>
              </w:rPr>
              <w:t> </w:t>
            </w:r>
            <w:r>
              <w:rPr/>
              <w:t>per</w:t>
            </w:r>
            <w:r>
              <w:rPr>
                <w:spacing w:val="1"/>
              </w:rPr>
              <w:t> </w:t>
            </w:r>
            <w:r>
              <w:rPr/>
              <w:t>X.509</w:t>
            </w:r>
            <w:r>
              <w:rPr>
                <w:spacing w:val="-2"/>
              </w:rPr>
              <w:t> </w:t>
            </w:r>
            <w:r>
              <w:rPr/>
              <w:t>v3</w:t>
            </w:r>
            <w:r>
              <w:rPr>
                <w:spacing w:val="1"/>
              </w:rPr>
              <w:t> </w:t>
            </w:r>
            <w:r>
              <w:rPr/>
              <w:t>key</w:t>
            </w:r>
            <w:r>
              <w:rPr>
                <w:spacing w:val="1"/>
              </w:rPr>
              <w:t> </w:t>
            </w:r>
            <w:r>
              <w:rPr/>
              <w:t>usage</w:t>
            </w:r>
            <w:r>
              <w:rPr>
                <w:spacing w:val="-2"/>
              </w:rPr>
              <w:t> </w:t>
            </w:r>
            <w:r>
              <w:rPr/>
              <w:t>field)</w:t>
              <w:tab/>
            </w:r>
            <w:r>
              <w:rPr>
                <w:rFonts w:ascii="Arial MT"/>
              </w:rPr>
              <w:t>32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19" w:after="0"/>
            <w:ind w:left="1019" w:right="0" w:hanging="598"/>
            <w:jc w:val="left"/>
            <w:rPr>
              <w:rFonts w:ascii="Arial"/>
            </w:rPr>
          </w:pPr>
          <w:hyperlink w:history="true" w:anchor="_TOC_250059">
            <w:r>
              <w:rPr/>
              <w:t>Private</w:t>
            </w:r>
            <w:r>
              <w:rPr>
                <w:spacing w:val="-1"/>
              </w:rPr>
              <w:t> </w:t>
            </w:r>
            <w:r>
              <w:rPr/>
              <w:t>Key</w:t>
            </w:r>
            <w:r>
              <w:rPr>
                <w:spacing w:val="1"/>
              </w:rPr>
              <w:t> </w:t>
            </w:r>
            <w:r>
              <w:rPr/>
              <w:t>Protection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1"/>
              </w:rPr>
              <w:t> </w:t>
            </w:r>
            <w:r>
              <w:rPr/>
              <w:t>Cryptographic</w:t>
            </w:r>
            <w:r>
              <w:rPr>
                <w:spacing w:val="-1"/>
              </w:rPr>
              <w:t> </w:t>
            </w:r>
            <w:r>
              <w:rPr/>
              <w:t>Module Engineering Controls</w:t>
              <w:tab/>
            </w:r>
            <w:r>
              <w:rPr>
                <w:rFonts w:ascii="Arial"/>
              </w:rPr>
              <w:t>32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hyperlink w:history="true" w:anchor="_TOC_250058">
            <w:r>
              <w:rPr/>
              <w:t>Cryptographic</w:t>
            </w:r>
            <w:r>
              <w:rPr>
                <w:spacing w:val="-1"/>
              </w:rPr>
              <w:t> </w:t>
            </w:r>
            <w:r>
              <w:rPr/>
              <w:t>Module Standards</w:t>
            </w:r>
            <w:r>
              <w:rPr>
                <w:spacing w:val="-1"/>
              </w:rPr>
              <w:t> </w:t>
            </w:r>
            <w:r>
              <w:rPr/>
              <w:t>and</w:t>
            </w:r>
            <w:r>
              <w:rPr>
                <w:spacing w:val="1"/>
              </w:rPr>
              <w:t> </w:t>
            </w:r>
            <w:r>
              <w:rPr/>
              <w:t>Controls</w:t>
              <w:tab/>
            </w:r>
            <w:r>
              <w:rPr>
                <w:rFonts w:ascii="Arial MT"/>
              </w:rPr>
              <w:t>32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hyperlink w:history="true" w:anchor="_TOC_250057">
            <w:r>
              <w:rPr/>
              <w:t>Private</w:t>
            </w:r>
            <w:r>
              <w:rPr>
                <w:spacing w:val="-1"/>
              </w:rPr>
              <w:t> </w:t>
            </w:r>
            <w:r>
              <w:rPr/>
              <w:t>Key</w:t>
            </w:r>
            <w:r>
              <w:rPr>
                <w:spacing w:val="1"/>
              </w:rPr>
              <w:t> </w:t>
            </w:r>
            <w:r>
              <w:rPr/>
              <w:t>Multi-Person</w:t>
            </w:r>
            <w:r>
              <w:rPr>
                <w:spacing w:val="1"/>
              </w:rPr>
              <w:t> </w:t>
            </w:r>
            <w:r>
              <w:rPr/>
              <w:t>Control</w:t>
              <w:tab/>
            </w:r>
            <w:r>
              <w:rPr>
                <w:rFonts w:ascii="Arial MT"/>
              </w:rPr>
              <w:t>32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56">
            <w:r>
              <w:rPr/>
              <w:t>Private</w:t>
            </w:r>
            <w:r>
              <w:rPr>
                <w:spacing w:val="-1"/>
              </w:rPr>
              <w:t> </w:t>
            </w:r>
            <w:r>
              <w:rPr/>
              <w:t>Key</w:t>
            </w:r>
            <w:r>
              <w:rPr>
                <w:spacing w:val="1"/>
              </w:rPr>
              <w:t> </w:t>
            </w:r>
            <w:r>
              <w:rPr/>
              <w:t>Escrow</w:t>
              <w:tab/>
            </w:r>
            <w:r>
              <w:rPr>
                <w:rFonts w:ascii="Arial MT"/>
              </w:rPr>
              <w:t>32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55">
            <w:r>
              <w:rPr/>
              <w:t>Private</w:t>
            </w:r>
            <w:r>
              <w:rPr>
                <w:spacing w:val="-1"/>
              </w:rPr>
              <w:t> </w:t>
            </w:r>
            <w:r>
              <w:rPr/>
              <w:t>Key</w:t>
            </w:r>
            <w:r>
              <w:rPr>
                <w:spacing w:val="1"/>
              </w:rPr>
              <w:t> </w:t>
            </w:r>
            <w:r>
              <w:rPr/>
              <w:t>Backup</w:t>
              <w:tab/>
            </w:r>
            <w:r>
              <w:rPr>
                <w:rFonts w:ascii="Arial MT"/>
              </w:rPr>
              <w:t>32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54">
            <w:r>
              <w:rPr/>
              <w:t>Private</w:t>
            </w:r>
            <w:r>
              <w:rPr>
                <w:spacing w:val="-1"/>
              </w:rPr>
              <w:t> </w:t>
            </w:r>
            <w:r>
              <w:rPr/>
              <w:t>Key</w:t>
            </w:r>
            <w:r>
              <w:rPr>
                <w:spacing w:val="1"/>
              </w:rPr>
              <w:t> </w:t>
            </w:r>
            <w:r>
              <w:rPr/>
              <w:t>Archival</w:t>
              <w:tab/>
            </w:r>
            <w:r>
              <w:rPr>
                <w:rFonts w:ascii="Arial MT"/>
              </w:rPr>
              <w:t>32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053">
            <w:r>
              <w:rPr/>
              <w:t>Private</w:t>
            </w:r>
            <w:r>
              <w:rPr>
                <w:spacing w:val="-1"/>
              </w:rPr>
              <w:t> </w:t>
            </w:r>
            <w:r>
              <w:rPr/>
              <w:t>Key</w:t>
            </w:r>
            <w:r>
              <w:rPr>
                <w:spacing w:val="1"/>
              </w:rPr>
              <w:t> </w:t>
            </w:r>
            <w:r>
              <w:rPr/>
              <w:t>Transfer</w:t>
            </w:r>
            <w:r>
              <w:rPr>
                <w:spacing w:val="1"/>
              </w:rPr>
              <w:t> </w:t>
            </w:r>
            <w:r>
              <w:rPr/>
              <w:t>into or</w:t>
            </w:r>
            <w:r>
              <w:rPr>
                <w:spacing w:val="-2"/>
              </w:rPr>
              <w:t> </w:t>
            </w:r>
            <w:r>
              <w:rPr/>
              <w:t>from</w:t>
            </w:r>
            <w:r>
              <w:rPr>
                <w:spacing w:val="1"/>
              </w:rPr>
              <w:t> </w:t>
            </w:r>
            <w:r>
              <w:rPr/>
              <w:t>a Cryptographic</w:t>
            </w:r>
            <w:r>
              <w:rPr>
                <w:spacing w:val="-1"/>
              </w:rPr>
              <w:t> </w:t>
            </w:r>
            <w:r>
              <w:rPr/>
              <w:t>Module</w:t>
              <w:tab/>
            </w:r>
            <w:r>
              <w:rPr>
                <w:rFonts w:ascii="Arial MT"/>
              </w:rPr>
              <w:t>32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52">
            <w:r>
              <w:rPr/>
              <w:t>Private</w:t>
            </w:r>
            <w:r>
              <w:rPr>
                <w:spacing w:val="-1"/>
              </w:rPr>
              <w:t> </w:t>
            </w:r>
            <w:r>
              <w:rPr/>
              <w:t>Key</w:t>
            </w:r>
            <w:r>
              <w:rPr>
                <w:spacing w:val="1"/>
              </w:rPr>
              <w:t> </w:t>
            </w:r>
            <w:r>
              <w:rPr/>
              <w:t>Storage on</w:t>
            </w:r>
            <w:r>
              <w:rPr>
                <w:spacing w:val="1"/>
              </w:rPr>
              <w:t> </w:t>
            </w:r>
            <w:r>
              <w:rPr/>
              <w:t>Cryptographic Module</w:t>
              <w:tab/>
            </w:r>
            <w:r>
              <w:rPr>
                <w:rFonts w:ascii="Arial MT"/>
              </w:rPr>
              <w:t>33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hyperlink w:history="true" w:anchor="_TOC_250051">
            <w:r>
              <w:rPr/>
              <w:t>Method of</w:t>
            </w:r>
            <w:r>
              <w:rPr>
                <w:spacing w:val="-2"/>
              </w:rPr>
              <w:t> </w:t>
            </w:r>
            <w:r>
              <w:rPr/>
              <w:t>Activating</w:t>
            </w:r>
            <w:r>
              <w:rPr>
                <w:spacing w:val="1"/>
              </w:rPr>
              <w:t> </w:t>
            </w:r>
            <w:r>
              <w:rPr/>
              <w:t>Private</w:t>
            </w:r>
            <w:r>
              <w:rPr>
                <w:spacing w:val="-2"/>
              </w:rPr>
              <w:t> </w:t>
            </w:r>
            <w:r>
              <w:rPr/>
              <w:t>Key</w:t>
              <w:tab/>
            </w:r>
            <w:r>
              <w:rPr>
                <w:rFonts w:ascii="Arial MT"/>
              </w:rPr>
              <w:t>33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050">
            <w:r>
              <w:rPr/>
              <w:t>Methods</w:t>
            </w:r>
            <w:r>
              <w:rPr>
                <w:spacing w:val="-2"/>
              </w:rPr>
              <w:t> </w:t>
            </w:r>
            <w:r>
              <w:rPr/>
              <w:t>of Deactivating</w:t>
            </w:r>
            <w:r>
              <w:rPr>
                <w:spacing w:val="-1"/>
              </w:rPr>
              <w:t> </w:t>
            </w:r>
            <w:r>
              <w:rPr/>
              <w:t>Private Key</w:t>
              <w:tab/>
            </w:r>
            <w:r>
              <w:rPr>
                <w:rFonts w:ascii="Arial MT"/>
              </w:rPr>
              <w:t>33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49">
            <w:r>
              <w:rPr/>
              <w:t>Method of</w:t>
            </w:r>
            <w:r>
              <w:rPr>
                <w:spacing w:val="-2"/>
              </w:rPr>
              <w:t> </w:t>
            </w:r>
            <w:r>
              <w:rPr/>
              <w:t>Destroying</w:t>
            </w:r>
            <w:r>
              <w:rPr>
                <w:spacing w:val="1"/>
              </w:rPr>
              <w:t> </w:t>
            </w:r>
            <w:r>
              <w:rPr/>
              <w:t>Private</w:t>
            </w:r>
            <w:r>
              <w:rPr>
                <w:spacing w:val="-2"/>
              </w:rPr>
              <w:t> </w:t>
            </w:r>
            <w:r>
              <w:rPr/>
              <w:t>Key</w:t>
              <w:tab/>
            </w:r>
            <w:r>
              <w:rPr>
                <w:rFonts w:ascii="Arial MT"/>
              </w:rPr>
              <w:t>33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048">
            <w:r>
              <w:rPr/>
              <w:t>Cryptographic</w:t>
            </w:r>
            <w:r>
              <w:rPr>
                <w:spacing w:val="-1"/>
              </w:rPr>
              <w:t> </w:t>
            </w:r>
            <w:r>
              <w:rPr/>
              <w:t>Module Rating</w:t>
              <w:tab/>
            </w:r>
            <w:r>
              <w:rPr>
                <w:rFonts w:ascii="Arial MT"/>
              </w:rPr>
              <w:t>33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40" w:lineRule="auto" w:before="120" w:after="0"/>
            <w:ind w:left="1019" w:right="0" w:hanging="598"/>
            <w:jc w:val="left"/>
            <w:rPr>
              <w:rFonts w:ascii="Arial"/>
            </w:rPr>
          </w:pPr>
          <w:hyperlink w:history="true" w:anchor="_TOC_250047">
            <w:r>
              <w:rPr/>
              <w:t>Other</w:t>
            </w:r>
            <w:r>
              <w:rPr>
                <w:spacing w:val="-1"/>
              </w:rPr>
              <w:t> </w:t>
            </w:r>
            <w:r>
              <w:rPr/>
              <w:t>Aspects</w:t>
            </w:r>
            <w:r>
              <w:rPr>
                <w:spacing w:val="-1"/>
              </w:rPr>
              <w:t> </w:t>
            </w:r>
            <w:r>
              <w:rPr/>
              <w:t>Of Key</w:t>
            </w:r>
            <w:r>
              <w:rPr>
                <w:spacing w:val="1"/>
              </w:rPr>
              <w:t> </w:t>
            </w:r>
            <w:r>
              <w:rPr/>
              <w:t>Management</w:t>
              <w:tab/>
            </w:r>
            <w:r>
              <w:rPr>
                <w:rFonts w:ascii="Arial"/>
              </w:rPr>
              <w:t>33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2" w:after="0"/>
            <w:ind w:left="1420" w:right="0" w:hanging="798"/>
            <w:jc w:val="left"/>
            <w:rPr>
              <w:rFonts w:ascii="Arial MT"/>
            </w:rPr>
          </w:pPr>
          <w:hyperlink w:history="true" w:anchor="_TOC_250046">
            <w:r>
              <w:rPr/>
              <w:t>Public</w:t>
            </w:r>
            <w:r>
              <w:rPr>
                <w:spacing w:val="-1"/>
              </w:rPr>
              <w:t> </w:t>
            </w:r>
            <w:r>
              <w:rPr/>
              <w:t>Key</w:t>
            </w:r>
            <w:r>
              <w:rPr>
                <w:spacing w:val="1"/>
              </w:rPr>
              <w:t> </w:t>
            </w:r>
            <w:r>
              <w:rPr/>
              <w:t>Archival</w:t>
              <w:tab/>
            </w:r>
            <w:r>
              <w:rPr>
                <w:rFonts w:ascii="Arial MT"/>
              </w:rPr>
              <w:t>33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45">
            <w:r>
              <w:rPr/>
              <w:t>Certificate</w:t>
            </w:r>
            <w:r>
              <w:rPr>
                <w:spacing w:val="-1"/>
              </w:rPr>
              <w:t> </w:t>
            </w:r>
            <w:r>
              <w:rPr/>
              <w:t>Operational Periods/Key</w:t>
            </w:r>
            <w:r>
              <w:rPr>
                <w:spacing w:val="1"/>
              </w:rPr>
              <w:t> </w:t>
            </w:r>
            <w:r>
              <w:rPr/>
              <w:t>Usage Periods</w:t>
              <w:tab/>
            </w:r>
            <w:r>
              <w:rPr>
                <w:rFonts w:ascii="Arial MT"/>
              </w:rPr>
              <w:t>33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19" w:after="0"/>
            <w:ind w:left="1019" w:right="0" w:hanging="598"/>
            <w:jc w:val="left"/>
            <w:rPr>
              <w:rFonts w:ascii="Arial"/>
            </w:rPr>
          </w:pPr>
          <w:hyperlink w:history="true" w:anchor="_TOC_250044">
            <w:r>
              <w:rPr/>
              <w:t>Activation</w:t>
            </w:r>
            <w:r>
              <w:rPr>
                <w:spacing w:val="-2"/>
              </w:rPr>
              <w:t> </w:t>
            </w:r>
            <w:r>
              <w:rPr/>
              <w:t>Data</w:t>
              <w:tab/>
            </w:r>
            <w:r>
              <w:rPr>
                <w:rFonts w:ascii="Arial"/>
              </w:rPr>
              <w:t>33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hyperlink w:history="true" w:anchor="_TOC_250043">
            <w:r>
              <w:rPr/>
              <w:t>Activation Data Generation</w:t>
            </w:r>
            <w:r>
              <w:rPr>
                <w:spacing w:val="1"/>
              </w:rPr>
              <w:t> </w:t>
            </w:r>
            <w:r>
              <w:rPr/>
              <w:t>and</w:t>
            </w:r>
            <w:r>
              <w:rPr>
                <w:spacing w:val="1"/>
              </w:rPr>
              <w:t> </w:t>
            </w:r>
            <w:r>
              <w:rPr/>
              <w:t>Installation</w:t>
              <w:tab/>
            </w:r>
            <w:r>
              <w:rPr>
                <w:rFonts w:ascii="Arial MT"/>
              </w:rPr>
              <w:t>33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42">
            <w:r>
              <w:rPr/>
              <w:t>Activation Data Protection</w:t>
              <w:tab/>
            </w:r>
            <w:r>
              <w:rPr>
                <w:rFonts w:ascii="Arial MT"/>
              </w:rPr>
              <w:t>34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hyperlink w:history="true" w:anchor="_TOC_250041">
            <w:r>
              <w:rPr/>
              <w:t>Other Aspects</w:t>
            </w:r>
            <w:r>
              <w:rPr>
                <w:spacing w:val="-1"/>
              </w:rPr>
              <w:t> </w:t>
            </w:r>
            <w:r>
              <w:rPr/>
              <w:t>of Activation</w:t>
            </w:r>
            <w:r>
              <w:rPr>
                <w:spacing w:val="1"/>
              </w:rPr>
              <w:t> </w:t>
            </w:r>
            <w:r>
              <w:rPr/>
              <w:t>Data</w:t>
              <w:tab/>
            </w:r>
            <w:r>
              <w:rPr>
                <w:rFonts w:ascii="Arial MT"/>
              </w:rPr>
              <w:t>34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19" w:after="0"/>
            <w:ind w:left="1019" w:right="0" w:hanging="598"/>
            <w:jc w:val="left"/>
            <w:rPr>
              <w:rFonts w:ascii="Arial"/>
            </w:rPr>
          </w:pPr>
          <w:hyperlink w:history="true" w:anchor="_TOC_250040">
            <w:r>
              <w:rPr/>
              <w:t>Computer</w:t>
            </w:r>
            <w:r>
              <w:rPr>
                <w:spacing w:val="-1"/>
              </w:rPr>
              <w:t> </w:t>
            </w:r>
            <w:r>
              <w:rPr/>
              <w:t>Security</w:t>
            </w:r>
            <w:r>
              <w:rPr>
                <w:spacing w:val="1"/>
              </w:rPr>
              <w:t> </w:t>
            </w:r>
            <w:r>
              <w:rPr/>
              <w:t>Controls</w:t>
              <w:tab/>
            </w:r>
            <w:r>
              <w:rPr>
                <w:rFonts w:ascii="Arial"/>
              </w:rPr>
              <w:t>34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hyperlink w:history="true" w:anchor="_TOC_250039">
            <w:r>
              <w:rPr/>
              <w:t>Specific</w:t>
            </w:r>
            <w:r>
              <w:rPr>
                <w:spacing w:val="-1"/>
              </w:rPr>
              <w:t> </w:t>
            </w:r>
            <w:r>
              <w:rPr/>
              <w:t>Computer</w:t>
            </w:r>
            <w:r>
              <w:rPr>
                <w:spacing w:val="1"/>
              </w:rPr>
              <w:t> </w:t>
            </w:r>
            <w:r>
              <w:rPr/>
              <w:t>Security Technical Requirements</w:t>
              <w:tab/>
            </w:r>
            <w:r>
              <w:rPr>
                <w:rFonts w:ascii="Arial MT"/>
              </w:rPr>
              <w:t>34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38">
            <w:r>
              <w:rPr/>
              <w:t>Computer Security Rating</w:t>
              <w:tab/>
            </w:r>
            <w:r>
              <w:rPr>
                <w:rFonts w:ascii="Arial MT"/>
              </w:rPr>
              <w:t>34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40" w:lineRule="auto" w:before="119" w:after="0"/>
            <w:ind w:left="1019" w:right="0" w:hanging="598"/>
            <w:jc w:val="left"/>
            <w:rPr>
              <w:rFonts w:ascii="Arial"/>
            </w:rPr>
          </w:pPr>
          <w:hyperlink w:history="true" w:anchor="_TOC_250037">
            <w:r>
              <w:rPr/>
              <w:t>Life-Cycle</w:t>
            </w:r>
            <w:r>
              <w:rPr>
                <w:spacing w:val="-1"/>
              </w:rPr>
              <w:t> </w:t>
            </w:r>
            <w:r>
              <w:rPr/>
              <w:t>Technical</w:t>
            </w:r>
            <w:r>
              <w:rPr>
                <w:spacing w:val="-1"/>
              </w:rPr>
              <w:t> </w:t>
            </w:r>
            <w:r>
              <w:rPr/>
              <w:t>Controls</w:t>
              <w:tab/>
            </w:r>
            <w:r>
              <w:rPr>
                <w:rFonts w:ascii="Arial"/>
              </w:rPr>
              <w:t>35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3" w:after="0"/>
            <w:ind w:left="1420" w:right="0" w:hanging="798"/>
            <w:jc w:val="left"/>
            <w:rPr>
              <w:rFonts w:ascii="Arial MT"/>
            </w:rPr>
          </w:pPr>
          <w:hyperlink w:history="true" w:anchor="_TOC_250036">
            <w:r>
              <w:rPr/>
              <w:t>System Development</w:t>
            </w:r>
            <w:r>
              <w:rPr>
                <w:spacing w:val="-1"/>
              </w:rPr>
              <w:t> </w:t>
            </w:r>
            <w:r>
              <w:rPr/>
              <w:t>Controls</w:t>
              <w:tab/>
            </w:r>
            <w:r>
              <w:rPr>
                <w:rFonts w:ascii="Arial MT"/>
              </w:rPr>
              <w:t>35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hyperlink w:history="true" w:anchor="_TOC_250035">
            <w:r>
              <w:rPr/>
              <w:t>Security</w:t>
            </w:r>
            <w:r>
              <w:rPr>
                <w:spacing w:val="-1"/>
              </w:rPr>
              <w:t> </w:t>
            </w:r>
            <w:r>
              <w:rPr/>
              <w:t>Management</w:t>
            </w:r>
            <w:r>
              <w:rPr>
                <w:spacing w:val="-1"/>
              </w:rPr>
              <w:t> </w:t>
            </w:r>
            <w:r>
              <w:rPr/>
              <w:t>Controls</w:t>
              <w:tab/>
            </w:r>
            <w:r>
              <w:rPr>
                <w:rFonts w:ascii="Arial MT"/>
              </w:rPr>
              <w:t>35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34">
            <w:r>
              <w:rPr/>
              <w:t>Life</w:t>
            </w:r>
            <w:r>
              <w:rPr>
                <w:spacing w:val="-1"/>
              </w:rPr>
              <w:t> </w:t>
            </w:r>
            <w:r>
              <w:rPr/>
              <w:t>Cycle Security Controls</w:t>
              <w:tab/>
            </w:r>
            <w:r>
              <w:rPr>
                <w:rFonts w:ascii="Arial MT"/>
              </w:rPr>
              <w:t>35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19" w:after="0"/>
            <w:ind w:left="1019" w:right="0" w:hanging="598"/>
            <w:jc w:val="left"/>
            <w:rPr>
              <w:rFonts w:ascii="Arial"/>
            </w:rPr>
          </w:pPr>
          <w:hyperlink w:history="true" w:anchor="_TOC_250033">
            <w:r>
              <w:rPr/>
              <w:t>Network</w:t>
            </w:r>
            <w:r>
              <w:rPr>
                <w:spacing w:val="1"/>
              </w:rPr>
              <w:t> </w:t>
            </w:r>
            <w:r>
              <w:rPr/>
              <w:t>Security</w:t>
            </w:r>
            <w:r>
              <w:rPr>
                <w:spacing w:val="1"/>
              </w:rPr>
              <w:t> </w:t>
            </w:r>
            <w:r>
              <w:rPr/>
              <w:t>Controls</w:t>
              <w:tab/>
            </w:r>
            <w:r>
              <w:rPr>
                <w:rFonts w:ascii="Arial"/>
              </w:rPr>
              <w:t>35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0" w:after="0"/>
            <w:ind w:left="1019" w:right="0" w:hanging="598"/>
            <w:jc w:val="left"/>
            <w:rPr>
              <w:rFonts w:ascii="Arial"/>
            </w:rPr>
          </w:pPr>
          <w:hyperlink w:history="true" w:anchor="_TOC_250032">
            <w:r>
              <w:rPr/>
              <w:t>Time</w:t>
            </w:r>
            <w:r>
              <w:rPr>
                <w:spacing w:val="-1"/>
              </w:rPr>
              <w:t> </w:t>
            </w:r>
            <w:r>
              <w:rPr/>
              <w:t>Stamping</w:t>
              <w:tab/>
            </w:r>
            <w:r>
              <w:rPr>
                <w:rFonts w:ascii="Arial"/>
              </w:rPr>
              <w:t>36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623" w:val="left" w:leader="none"/>
              <w:tab w:pos="624" w:val="left" w:leader="none"/>
              <w:tab w:pos="9574" w:val="right" w:leader="dot"/>
            </w:tabs>
            <w:spacing w:line="240" w:lineRule="auto" w:before="1" w:after="0"/>
            <w:ind w:left="623" w:right="0" w:hanging="404"/>
            <w:jc w:val="left"/>
            <w:rPr>
              <w:i w:val="0"/>
              <w:sz w:val="24"/>
            </w:rPr>
          </w:pPr>
          <w:hyperlink w:history="true" w:anchor="_TOC_250031">
            <w:r>
              <w:rPr>
                <w:i w:val="0"/>
                <w:sz w:val="24"/>
              </w:rPr>
              <w:t>C</w:t>
            </w:r>
            <w:r>
              <w:rPr>
                <w:i w:val="0"/>
                <w:sz w:val="19"/>
              </w:rPr>
              <w:t>ERTIFICATE</w:t>
            </w:r>
            <w:r>
              <w:rPr>
                <w:i w:val="0"/>
                <w:sz w:val="24"/>
              </w:rPr>
              <w:t>,</w:t>
            </w:r>
            <w:r>
              <w:rPr>
                <w:i w:val="0"/>
                <w:spacing w:val="-13"/>
                <w:sz w:val="24"/>
              </w:rPr>
              <w:t> </w:t>
            </w:r>
            <w:r>
              <w:rPr>
                <w:i w:val="0"/>
                <w:sz w:val="24"/>
              </w:rPr>
              <w:t>CRL</w:t>
            </w:r>
            <w:r>
              <w:rPr>
                <w:i w:val="0"/>
                <w:spacing w:val="-11"/>
                <w:sz w:val="24"/>
              </w:rPr>
              <w:t> </w:t>
            </w:r>
            <w:r>
              <w:rPr>
                <w:i w:val="0"/>
                <w:sz w:val="19"/>
              </w:rPr>
              <w:t>AND </w:t>
            </w:r>
            <w:r>
              <w:rPr>
                <w:i w:val="0"/>
                <w:sz w:val="24"/>
              </w:rPr>
              <w:t>OCSP</w:t>
            </w:r>
            <w:r>
              <w:rPr>
                <w:i w:val="0"/>
                <w:spacing w:val="-12"/>
                <w:sz w:val="24"/>
              </w:rPr>
              <w:t> </w:t>
            </w:r>
            <w:r>
              <w:rPr>
                <w:i w:val="0"/>
                <w:sz w:val="24"/>
              </w:rPr>
              <w:t>P</w:t>
            </w:r>
            <w:r>
              <w:rPr>
                <w:i w:val="0"/>
                <w:sz w:val="19"/>
              </w:rPr>
              <w:t>ROFILES</w:t>
              <w:tab/>
            </w:r>
            <w:r>
              <w:rPr>
                <w:rFonts w:ascii="Arial"/>
                <w:i w:val="0"/>
                <w:sz w:val="24"/>
              </w:rPr>
              <w:t>37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20" w:after="0"/>
            <w:ind w:left="1019" w:right="0" w:hanging="598"/>
            <w:jc w:val="left"/>
            <w:rPr>
              <w:rFonts w:ascii="Arial"/>
            </w:rPr>
          </w:pPr>
          <w:hyperlink w:history="true" w:anchor="_TOC_250030">
            <w:r>
              <w:rPr/>
              <w:t>Certificate</w:t>
            </w:r>
            <w:r>
              <w:rPr>
                <w:spacing w:val="-1"/>
              </w:rPr>
              <w:t> </w:t>
            </w:r>
            <w:r>
              <w:rPr/>
              <w:t>Profile</w:t>
              <w:tab/>
            </w:r>
            <w:r>
              <w:rPr>
                <w:rFonts w:ascii="Arial"/>
              </w:rPr>
              <w:t>37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0" w:lineRule="exact" w:before="0" w:after="0"/>
            <w:ind w:left="1019" w:right="0" w:hanging="598"/>
            <w:jc w:val="left"/>
            <w:rPr>
              <w:rFonts w:ascii="Arial"/>
            </w:rPr>
          </w:pPr>
          <w:hyperlink w:history="true" w:anchor="_TOC_250029">
            <w:r>
              <w:rPr/>
              <w:t>CRL</w:t>
            </w:r>
            <w:r>
              <w:rPr>
                <w:spacing w:val="-2"/>
              </w:rPr>
              <w:t> </w:t>
            </w:r>
            <w:r>
              <w:rPr/>
              <w:t>Profile</w:t>
              <w:tab/>
            </w:r>
            <w:r>
              <w:rPr>
                <w:rFonts w:ascii="Arial"/>
              </w:rPr>
              <w:t>37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r>
            <w:rPr/>
            <w:t>Full</w:t>
          </w:r>
          <w:r>
            <w:rPr>
              <w:spacing w:val="-2"/>
            </w:rPr>
            <w:t> </w:t>
          </w:r>
          <w:r>
            <w:rPr/>
            <w:t>and</w:t>
          </w:r>
          <w:r>
            <w:rPr>
              <w:spacing w:val="1"/>
            </w:rPr>
            <w:t> </w:t>
          </w:r>
          <w:r>
            <w:rPr/>
            <w:t>Complete CRL</w:t>
            <w:tab/>
          </w:r>
          <w:r>
            <w:rPr>
              <w:rFonts w:ascii="Arial MT"/>
            </w:rPr>
            <w:t>37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240"/>
            <w:ind w:left="1420" w:right="0" w:hanging="798"/>
            <w:jc w:val="left"/>
            <w:rPr>
              <w:rFonts w:ascii="Arial MT"/>
            </w:rPr>
          </w:pPr>
          <w:r>
            <w:rPr/>
            <w:t>Distribution Point</w:t>
          </w:r>
          <w:r>
            <w:rPr>
              <w:spacing w:val="-1"/>
            </w:rPr>
            <w:t> </w:t>
          </w:r>
          <w:r>
            <w:rPr/>
            <w:t>Based</w:t>
          </w:r>
          <w:r>
            <w:rPr>
              <w:spacing w:val="1"/>
            </w:rPr>
            <w:t> </w:t>
          </w:r>
          <w:r>
            <w:rPr/>
            <w:t>Partitioned</w:t>
          </w:r>
          <w:r>
            <w:rPr>
              <w:spacing w:val="1"/>
            </w:rPr>
            <w:t> </w:t>
          </w:r>
          <w:r>
            <w:rPr/>
            <w:t>CRL</w:t>
            <w:tab/>
          </w:r>
          <w:r>
            <w:rPr>
              <w:rFonts w:ascii="Arial MT"/>
            </w:rPr>
            <w:t>37</w:t>
          </w:r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441" w:after="0"/>
            <w:ind w:left="1019" w:right="0" w:hanging="598"/>
            <w:jc w:val="left"/>
            <w:rPr>
              <w:rFonts w:ascii="Arial"/>
            </w:rPr>
          </w:pPr>
          <w:hyperlink w:history="true" w:anchor="_TOC_250028">
            <w:r>
              <w:rPr/>
              <w:t>OCSP</w:t>
            </w:r>
            <w:r>
              <w:rPr>
                <w:spacing w:val="-1"/>
              </w:rPr>
              <w:t> </w:t>
            </w:r>
            <w:r>
              <w:rPr/>
              <w:t>Profile</w:t>
              <w:tab/>
            </w:r>
            <w:r>
              <w:rPr>
                <w:rFonts w:ascii="Arial"/>
              </w:rPr>
              <w:t>37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r>
            <w:rPr/>
            <w:t>OCSP Request</w:t>
          </w:r>
          <w:r>
            <w:rPr>
              <w:spacing w:val="-1"/>
            </w:rPr>
            <w:t> </w:t>
          </w:r>
          <w:r>
            <w:rPr/>
            <w:t>Format</w:t>
            <w:tab/>
          </w:r>
          <w:r>
            <w:rPr>
              <w:rFonts w:ascii="Arial MT"/>
            </w:rPr>
            <w:t>37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r>
            <w:rPr/>
            <w:t>OCSP Response Format</w:t>
            <w:tab/>
          </w:r>
          <w:r>
            <w:rPr>
              <w:rFonts w:ascii="Arial MT"/>
            </w:rPr>
            <w:t>38</w:t>
          </w:r>
        </w:p>
        <w:p>
          <w:pPr>
            <w:pStyle w:val="TOC1"/>
            <w:numPr>
              <w:ilvl w:val="0"/>
              <w:numId w:val="2"/>
            </w:numPr>
            <w:tabs>
              <w:tab w:pos="623" w:val="left" w:leader="none"/>
              <w:tab w:pos="624" w:val="left" w:leader="none"/>
              <w:tab w:pos="9574" w:val="right" w:leader="dot"/>
            </w:tabs>
            <w:spacing w:line="240" w:lineRule="auto" w:before="121" w:after="0"/>
            <w:ind w:left="623" w:right="0" w:hanging="404"/>
            <w:jc w:val="left"/>
            <w:rPr>
              <w:sz w:val="24"/>
            </w:rPr>
          </w:pPr>
          <w:hyperlink w:history="true" w:anchor="_TOC_250027">
            <w:r>
              <w:rPr>
                <w:sz w:val="24"/>
              </w:rPr>
              <w:t>C</w:t>
            </w:r>
            <w:r>
              <w:rPr/>
              <w:t>OMPLIANCE </w:t>
            </w:r>
            <w:r>
              <w:rPr>
                <w:sz w:val="24"/>
              </w:rPr>
              <w:t>A</w:t>
            </w:r>
            <w:r>
              <w:rPr/>
              <w:t>UDIT</w:t>
            </w:r>
            <w:r>
              <w:rPr>
                <w:spacing w:val="1"/>
              </w:rPr>
              <w:t> </w:t>
            </w:r>
            <w:r>
              <w:rPr/>
              <w:t>AND</w:t>
            </w:r>
            <w:r>
              <w:rPr>
                <w:spacing w:val="1"/>
              </w:rPr>
              <w:t> </w:t>
            </w:r>
            <w:r>
              <w:rPr>
                <w:sz w:val="24"/>
              </w:rPr>
              <w:t>O</w:t>
            </w:r>
            <w:r>
              <w:rPr/>
              <w:t>THER </w:t>
            </w:r>
            <w:r>
              <w:rPr>
                <w:sz w:val="24"/>
              </w:rPr>
              <w:t>A</w:t>
            </w:r>
            <w:r>
              <w:rPr/>
              <w:t>SSESSMENTS</w:t>
              <w:tab/>
            </w:r>
            <w:r>
              <w:rPr>
                <w:rFonts w:ascii="Arial"/>
                <w:sz w:val="24"/>
              </w:rPr>
              <w:t>39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18" w:after="0"/>
            <w:ind w:left="1019" w:right="0" w:hanging="598"/>
            <w:jc w:val="left"/>
            <w:rPr>
              <w:rFonts w:ascii="Arial"/>
            </w:rPr>
          </w:pPr>
          <w:hyperlink w:history="true" w:anchor="_TOC_250026">
            <w:r>
              <w:rPr/>
              <w:t>Frequency or Circumstances</w:t>
            </w:r>
            <w:r>
              <w:rPr>
                <w:spacing w:val="-1"/>
              </w:rPr>
              <w:t> </w:t>
            </w:r>
            <w:r>
              <w:rPr/>
              <w:t>of Assessments</w:t>
              <w:tab/>
            </w:r>
            <w:r>
              <w:rPr>
                <w:rFonts w:ascii="Arial"/>
              </w:rPr>
              <w:t>39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0" w:after="0"/>
            <w:ind w:left="1019" w:right="0" w:hanging="598"/>
            <w:jc w:val="left"/>
            <w:rPr>
              <w:rFonts w:ascii="Arial"/>
            </w:rPr>
          </w:pPr>
          <w:hyperlink w:history="true" w:anchor="_TOC_250025">
            <w:r>
              <w:rPr/>
              <w:t>Identity and</w:t>
            </w:r>
            <w:r>
              <w:rPr>
                <w:spacing w:val="-1"/>
              </w:rPr>
              <w:t> </w:t>
            </w:r>
            <w:r>
              <w:rPr/>
              <w:t>Qualifications</w:t>
            </w:r>
            <w:r>
              <w:rPr>
                <w:spacing w:val="-1"/>
              </w:rPr>
              <w:t> </w:t>
            </w:r>
            <w:r>
              <w:rPr/>
              <w:t>of Assessor</w:t>
              <w:tab/>
            </w:r>
            <w:r>
              <w:rPr>
                <w:rFonts w:ascii="Arial"/>
              </w:rPr>
              <w:t>39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2" w:after="0"/>
            <w:ind w:left="1019" w:right="0" w:hanging="598"/>
            <w:jc w:val="left"/>
            <w:rPr>
              <w:rFonts w:ascii="Arial" w:hAnsi="Arial"/>
            </w:rPr>
          </w:pPr>
          <w:hyperlink w:history="true" w:anchor="_TOC_250024">
            <w:r>
              <w:rPr/>
              <w:t>Assessor’s</w:t>
            </w:r>
            <w:r>
              <w:rPr>
                <w:spacing w:val="-2"/>
              </w:rPr>
              <w:t> </w:t>
            </w:r>
            <w:r>
              <w:rPr/>
              <w:t>Relationship</w:t>
            </w:r>
            <w:r>
              <w:rPr>
                <w:spacing w:val="-1"/>
              </w:rPr>
              <w:t> </w:t>
            </w:r>
            <w:r>
              <w:rPr/>
              <w:t>to</w:t>
            </w:r>
            <w:r>
              <w:rPr>
                <w:spacing w:val="1"/>
              </w:rPr>
              <w:t> </w:t>
            </w:r>
            <w:r>
              <w:rPr/>
              <w:t>Assessed</w:t>
            </w:r>
            <w:r>
              <w:rPr>
                <w:spacing w:val="-1"/>
              </w:rPr>
              <w:t> </w:t>
            </w:r>
            <w:r>
              <w:rPr/>
              <w:t>Entity</w:t>
            </w:r>
            <w:r>
              <w:rPr/>
              <w:tab/>
            </w:r>
            <w:r>
              <w:rPr>
                <w:rFonts w:ascii="Arial" w:hAnsi="Arial"/>
              </w:rPr>
              <w:t>39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0" w:lineRule="exact" w:before="0" w:after="0"/>
            <w:ind w:left="1019" w:right="0" w:hanging="598"/>
            <w:jc w:val="left"/>
            <w:rPr>
              <w:rFonts w:ascii="Arial"/>
            </w:rPr>
          </w:pPr>
          <w:hyperlink w:history="true" w:anchor="_TOC_250023">
            <w:r>
              <w:rPr/>
              <w:t>Topics</w:t>
            </w:r>
            <w:r>
              <w:rPr>
                <w:spacing w:val="-2"/>
              </w:rPr>
              <w:t> </w:t>
            </w:r>
            <w:r>
              <w:rPr/>
              <w:t>Covered by Assessment</w:t>
              <w:tab/>
            </w:r>
            <w:r>
              <w:rPr>
                <w:rFonts w:ascii="Arial"/>
              </w:rPr>
              <w:t>39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0" w:lineRule="exact" w:before="0" w:after="0"/>
            <w:ind w:left="1019" w:right="0" w:hanging="598"/>
            <w:jc w:val="left"/>
            <w:rPr>
              <w:rFonts w:ascii="Arial"/>
            </w:rPr>
          </w:pPr>
          <w:hyperlink w:history="true" w:anchor="_TOC_250022">
            <w:r>
              <w:rPr/>
              <w:t>Actions</w:t>
            </w:r>
            <w:r>
              <w:rPr>
                <w:spacing w:val="-2"/>
              </w:rPr>
              <w:t> </w:t>
            </w:r>
            <w:r>
              <w:rPr/>
              <w:t>Taken as</w:t>
            </w:r>
            <w:r>
              <w:rPr>
                <w:spacing w:val="-1"/>
              </w:rPr>
              <w:t> </w:t>
            </w:r>
            <w:r>
              <w:rPr/>
              <w:t>a</w:t>
            </w:r>
            <w:r>
              <w:rPr>
                <w:spacing w:val="1"/>
              </w:rPr>
              <w:t> </w:t>
            </w:r>
            <w:r>
              <w:rPr/>
              <w:t>Result of Deficiency</w:t>
              <w:tab/>
            </w:r>
            <w:r>
              <w:rPr>
                <w:rFonts w:ascii="Arial"/>
              </w:rPr>
              <w:t>39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0" w:after="0"/>
            <w:ind w:left="1019" w:right="0" w:hanging="598"/>
            <w:jc w:val="left"/>
            <w:rPr>
              <w:rFonts w:ascii="Arial"/>
            </w:rPr>
          </w:pPr>
          <w:hyperlink w:history="true" w:anchor="_TOC_250021">
            <w:r>
              <w:rPr/>
              <w:t>Communication</w:t>
            </w:r>
            <w:r>
              <w:rPr>
                <w:spacing w:val="-2"/>
              </w:rPr>
              <w:t> </w:t>
            </w:r>
            <w:r>
              <w:rPr/>
              <w:t>of Results</w:t>
              <w:tab/>
            </w:r>
            <w:r>
              <w:rPr>
                <w:rFonts w:ascii="Arial"/>
              </w:rPr>
              <w:t>39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623" w:val="left" w:leader="none"/>
              <w:tab w:pos="624" w:val="left" w:leader="none"/>
              <w:tab w:pos="9574" w:val="right" w:leader="dot"/>
            </w:tabs>
            <w:spacing w:line="240" w:lineRule="auto" w:before="1" w:after="0"/>
            <w:ind w:left="623" w:right="0" w:hanging="404"/>
            <w:jc w:val="left"/>
            <w:rPr>
              <w:sz w:val="24"/>
            </w:rPr>
          </w:pPr>
          <w:hyperlink w:history="true" w:anchor="_TOC_250020">
            <w:r>
              <w:rPr>
                <w:sz w:val="24"/>
              </w:rPr>
              <w:t>O</w:t>
            </w:r>
            <w:r>
              <w:rPr/>
              <w:t>THER</w:t>
            </w:r>
            <w:r>
              <w:rPr>
                <w:spacing w:val="-1"/>
              </w:rPr>
              <w:t> </w:t>
            </w:r>
            <w:r>
              <w:rPr>
                <w:sz w:val="24"/>
              </w:rPr>
              <w:t>B</w:t>
            </w:r>
            <w:r>
              <w:rPr/>
              <w:t>USINESS AND</w:t>
            </w:r>
            <w:r>
              <w:rPr>
                <w:spacing w:val="1"/>
              </w:rPr>
              <w:t> </w:t>
            </w:r>
            <w:r>
              <w:rPr>
                <w:sz w:val="24"/>
              </w:rPr>
              <w:t>L</w:t>
            </w:r>
            <w:r>
              <w:rPr/>
              <w:t>EGAL</w:t>
            </w:r>
            <w:r>
              <w:rPr>
                <w:spacing w:val="1"/>
              </w:rPr>
              <w:t> </w:t>
            </w:r>
            <w:r>
              <w:rPr>
                <w:sz w:val="24"/>
              </w:rPr>
              <w:t>M</w:t>
            </w:r>
            <w:r>
              <w:rPr/>
              <w:t>ATTERS</w:t>
              <w:tab/>
            </w:r>
            <w:r>
              <w:rPr>
                <w:rFonts w:ascii="Arial"/>
                <w:sz w:val="24"/>
              </w:rPr>
              <w:t>40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20" w:after="0"/>
            <w:ind w:left="1019" w:right="0" w:hanging="598"/>
            <w:jc w:val="left"/>
            <w:rPr>
              <w:rFonts w:ascii="Arial"/>
            </w:rPr>
          </w:pPr>
          <w:hyperlink w:history="true" w:anchor="_TOC_250019">
            <w:r>
              <w:rPr/>
              <w:t>Fees</w:t>
              <w:tab/>
            </w:r>
            <w:r>
              <w:rPr>
                <w:rFonts w:ascii="Arial"/>
              </w:rPr>
              <w:t>40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r>
            <w:rPr/>
            <w:t>Certificate</w:t>
          </w:r>
          <w:r>
            <w:rPr>
              <w:spacing w:val="-1"/>
            </w:rPr>
            <w:t> </w:t>
          </w:r>
          <w:r>
            <w:rPr/>
            <w:t>Issuance and</w:t>
          </w:r>
          <w:r>
            <w:rPr>
              <w:spacing w:val="1"/>
            </w:rPr>
            <w:t> </w:t>
          </w:r>
          <w:r>
            <w:rPr/>
            <w:t>Renewal</w:t>
          </w:r>
          <w:r>
            <w:rPr>
              <w:spacing w:val="-1"/>
            </w:rPr>
            <w:t> </w:t>
          </w:r>
          <w:r>
            <w:rPr/>
            <w:t>Fees</w:t>
            <w:tab/>
          </w:r>
          <w:r>
            <w:rPr>
              <w:rFonts w:ascii="Arial MT"/>
            </w:rPr>
            <w:t>40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r>
            <w:rPr/>
            <w:t>Certificate</w:t>
          </w:r>
          <w:r>
            <w:rPr>
              <w:spacing w:val="-1"/>
            </w:rPr>
            <w:t> </w:t>
          </w:r>
          <w:r>
            <w:rPr/>
            <w:t>Access</w:t>
          </w:r>
          <w:r>
            <w:rPr>
              <w:spacing w:val="-1"/>
            </w:rPr>
            <w:t> </w:t>
          </w:r>
          <w:r>
            <w:rPr/>
            <w:t>Fees</w:t>
            <w:tab/>
          </w:r>
          <w:r>
            <w:rPr>
              <w:rFonts w:ascii="Arial MT"/>
            </w:rPr>
            <w:t>40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r>
            <w:rPr/>
            <w:t>Revocation Status</w:t>
          </w:r>
          <w:r>
            <w:rPr>
              <w:spacing w:val="-1"/>
            </w:rPr>
            <w:t> </w:t>
          </w:r>
          <w:r>
            <w:rPr/>
            <w:t>Information</w:t>
          </w:r>
          <w:r>
            <w:rPr>
              <w:spacing w:val="-1"/>
            </w:rPr>
            <w:t> </w:t>
          </w:r>
          <w:r>
            <w:rPr/>
            <w:t>Access</w:t>
          </w:r>
          <w:r>
            <w:rPr>
              <w:spacing w:val="-1"/>
            </w:rPr>
            <w:t> </w:t>
          </w:r>
          <w:r>
            <w:rPr/>
            <w:t>Fees</w:t>
            <w:tab/>
          </w:r>
          <w:r>
            <w:rPr>
              <w:rFonts w:ascii="Arial MT"/>
            </w:rPr>
            <w:t>40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r>
            <w:rPr/>
            <w:t>Fees</w:t>
          </w:r>
          <w:r>
            <w:rPr>
              <w:spacing w:val="-2"/>
            </w:rPr>
            <w:t> </w:t>
          </w:r>
          <w:r>
            <w:rPr/>
            <w:t>for Other</w:t>
          </w:r>
          <w:r>
            <w:rPr>
              <w:spacing w:val="1"/>
            </w:rPr>
            <w:t> </w:t>
          </w:r>
          <w:r>
            <w:rPr/>
            <w:t>Services</w:t>
            <w:tab/>
          </w:r>
          <w:r>
            <w:rPr>
              <w:rFonts w:ascii="Arial MT"/>
            </w:rPr>
            <w:t>40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r>
            <w:rPr/>
            <w:t>Refund Policy</w:t>
            <w:tab/>
          </w:r>
          <w:r>
            <w:rPr>
              <w:rFonts w:ascii="Arial MT"/>
            </w:rPr>
            <w:t>40</w:t>
          </w:r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19" w:after="0"/>
            <w:ind w:left="1019" w:right="0" w:hanging="598"/>
            <w:jc w:val="left"/>
            <w:rPr>
              <w:rFonts w:ascii="Arial"/>
            </w:rPr>
          </w:pPr>
          <w:hyperlink w:history="true" w:anchor="_TOC_250018">
            <w:r>
              <w:rPr/>
              <w:t>Financial</w:t>
            </w:r>
            <w:r>
              <w:rPr>
                <w:spacing w:val="-2"/>
              </w:rPr>
              <w:t> </w:t>
            </w:r>
            <w:r>
              <w:rPr/>
              <w:t>Responsibility</w:t>
              <w:tab/>
            </w:r>
            <w:r>
              <w:rPr>
                <w:rFonts w:ascii="Arial"/>
              </w:rPr>
              <w:t>40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r>
            <w:rPr/>
            <w:t>Insurance</w:t>
          </w:r>
          <w:r>
            <w:rPr>
              <w:spacing w:val="-1"/>
            </w:rPr>
            <w:t> </w:t>
          </w:r>
          <w:r>
            <w:rPr/>
            <w:t>Coverage</w:t>
            <w:tab/>
          </w:r>
          <w:r>
            <w:rPr>
              <w:rFonts w:ascii="Arial MT"/>
            </w:rPr>
            <w:t>40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r>
            <w:rPr/>
            <w:t>Other Assets</w:t>
            <w:tab/>
          </w:r>
          <w:r>
            <w:rPr>
              <w:rFonts w:ascii="Arial MT"/>
            </w:rPr>
            <w:t>40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r>
            <w:rPr/>
            <w:t>Insurance</w:t>
          </w:r>
          <w:r>
            <w:rPr>
              <w:spacing w:val="-3"/>
            </w:rPr>
            <w:t> </w:t>
          </w:r>
          <w:r>
            <w:rPr/>
            <w:t>or Warranty</w:t>
          </w:r>
          <w:r>
            <w:rPr>
              <w:spacing w:val="-2"/>
            </w:rPr>
            <w:t> </w:t>
          </w:r>
          <w:r>
            <w:rPr/>
            <w:t>Coverage for</w:t>
          </w:r>
          <w:r>
            <w:rPr>
              <w:spacing w:val="-2"/>
            </w:rPr>
            <w:t> </w:t>
          </w:r>
          <w:r>
            <w:rPr/>
            <w:t>End-Entities</w:t>
            <w:tab/>
          </w:r>
          <w:r>
            <w:rPr>
              <w:rFonts w:ascii="Arial MT"/>
            </w:rPr>
            <w:t>40</w:t>
          </w:r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22" w:after="0"/>
            <w:ind w:left="1019" w:right="0" w:hanging="598"/>
            <w:jc w:val="left"/>
            <w:rPr>
              <w:rFonts w:ascii="Arial"/>
            </w:rPr>
          </w:pPr>
          <w:hyperlink w:history="true" w:anchor="_TOC_250017">
            <w:r>
              <w:rPr/>
              <w:t>Confidentiality of Business</w:t>
            </w:r>
            <w:r>
              <w:rPr>
                <w:spacing w:val="-1"/>
              </w:rPr>
              <w:t> </w:t>
            </w:r>
            <w:r>
              <w:rPr/>
              <w:t>Information</w:t>
              <w:tab/>
            </w:r>
            <w:r>
              <w:rPr>
                <w:rFonts w:ascii="Arial"/>
              </w:rPr>
              <w:t>41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0" w:lineRule="exact" w:before="0" w:after="0"/>
            <w:ind w:left="1019" w:right="0" w:hanging="598"/>
            <w:jc w:val="left"/>
            <w:rPr>
              <w:rFonts w:ascii="Arial"/>
            </w:rPr>
          </w:pPr>
          <w:hyperlink w:history="true" w:anchor="_TOC_250016">
            <w:r>
              <w:rPr/>
              <w:t>Privacy of Personal</w:t>
            </w:r>
            <w:r>
              <w:rPr>
                <w:spacing w:val="-1"/>
              </w:rPr>
              <w:t> </w:t>
            </w:r>
            <w:r>
              <w:rPr/>
              <w:t>Information</w:t>
              <w:tab/>
            </w:r>
            <w:r>
              <w:rPr>
                <w:rFonts w:ascii="Arial"/>
              </w:rPr>
              <w:t>41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0" w:lineRule="exact" w:before="0" w:after="0"/>
            <w:ind w:left="1019" w:right="0" w:hanging="598"/>
            <w:jc w:val="left"/>
            <w:rPr>
              <w:rFonts w:ascii="Arial"/>
            </w:rPr>
          </w:pPr>
          <w:hyperlink w:history="true" w:anchor="_TOC_250015">
            <w:r>
              <w:rPr/>
              <w:t>Intellectual</w:t>
            </w:r>
            <w:r>
              <w:rPr>
                <w:spacing w:val="-2"/>
              </w:rPr>
              <w:t> </w:t>
            </w:r>
            <w:r>
              <w:rPr/>
              <w:t>Property</w:t>
            </w:r>
            <w:r>
              <w:rPr>
                <w:spacing w:val="1"/>
              </w:rPr>
              <w:t> </w:t>
            </w:r>
            <w:r>
              <w:rPr/>
              <w:t>Rights</w:t>
              <w:tab/>
            </w:r>
            <w:r>
              <w:rPr>
                <w:rFonts w:ascii="Arial"/>
              </w:rPr>
              <w:t>41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r>
            <w:rPr/>
            <w:t>Property Rights</w:t>
          </w:r>
          <w:r>
            <w:rPr>
              <w:spacing w:val="-1"/>
            </w:rPr>
            <w:t> </w:t>
          </w:r>
          <w:r>
            <w:rPr/>
            <w:t>in</w:t>
          </w:r>
          <w:r>
            <w:rPr>
              <w:spacing w:val="1"/>
            </w:rPr>
            <w:t> </w:t>
          </w:r>
          <w:r>
            <w:rPr/>
            <w:t>Certificates</w:t>
          </w:r>
          <w:r>
            <w:rPr>
              <w:spacing w:val="-2"/>
            </w:rPr>
            <w:t> </w:t>
          </w:r>
          <w:r>
            <w:rPr/>
            <w:t>and</w:t>
          </w:r>
          <w:r>
            <w:rPr>
              <w:spacing w:val="1"/>
            </w:rPr>
            <w:t> </w:t>
          </w:r>
          <w:r>
            <w:rPr/>
            <w:t>Revocation</w:t>
          </w:r>
          <w:r>
            <w:rPr>
              <w:spacing w:val="-1"/>
            </w:rPr>
            <w:t> </w:t>
          </w:r>
          <w:r>
            <w:rPr/>
            <w:t>Information</w:t>
            <w:tab/>
          </w:r>
          <w:r>
            <w:rPr>
              <w:rFonts w:ascii="Arial MT"/>
            </w:rPr>
            <w:t>41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r>
            <w:rPr/>
            <w:t>Property Rights</w:t>
          </w:r>
          <w:r>
            <w:rPr>
              <w:spacing w:val="-1"/>
            </w:rPr>
            <w:t> </w:t>
          </w:r>
          <w:r>
            <w:rPr/>
            <w:t>in</w:t>
          </w:r>
          <w:r>
            <w:rPr>
              <w:spacing w:val="1"/>
            </w:rPr>
            <w:t> </w:t>
          </w:r>
          <w:r>
            <w:rPr/>
            <w:t>the CPS</w:t>
            <w:tab/>
          </w:r>
          <w:r>
            <w:rPr>
              <w:rFonts w:ascii="Arial MT"/>
            </w:rPr>
            <w:t>41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r>
            <w:rPr/>
            <w:t>Property Rights</w:t>
          </w:r>
          <w:r>
            <w:rPr>
              <w:spacing w:val="-1"/>
            </w:rPr>
            <w:t> </w:t>
          </w:r>
          <w:r>
            <w:rPr/>
            <w:t>in</w:t>
          </w:r>
          <w:r>
            <w:rPr>
              <w:spacing w:val="1"/>
            </w:rPr>
            <w:t> </w:t>
          </w:r>
          <w:r>
            <w:rPr/>
            <w:t>Names</w:t>
            <w:tab/>
          </w:r>
          <w:r>
            <w:rPr>
              <w:rFonts w:ascii="Arial MT"/>
            </w:rPr>
            <w:t>41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r>
            <w:rPr/>
            <w:t>Property Rights</w:t>
          </w:r>
          <w:r>
            <w:rPr>
              <w:spacing w:val="-1"/>
            </w:rPr>
            <w:t> </w:t>
          </w:r>
          <w:r>
            <w:rPr/>
            <w:t>in</w:t>
          </w:r>
          <w:r>
            <w:rPr>
              <w:spacing w:val="1"/>
            </w:rPr>
            <w:t> </w:t>
          </w:r>
          <w:r>
            <w:rPr/>
            <w:t>Keys</w:t>
            <w:tab/>
          </w:r>
          <w:r>
            <w:rPr>
              <w:rFonts w:ascii="Arial MT"/>
            </w:rPr>
            <w:t>41</w:t>
          </w:r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19" w:after="0"/>
            <w:ind w:left="1019" w:right="0" w:hanging="598"/>
            <w:jc w:val="left"/>
            <w:rPr>
              <w:rFonts w:ascii="Arial"/>
            </w:rPr>
          </w:pPr>
          <w:hyperlink w:history="true" w:anchor="_TOC_250014">
            <w:r>
              <w:rPr/>
              <w:t>Representations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1"/>
              </w:rPr>
              <w:t> </w:t>
            </w:r>
            <w:r>
              <w:rPr/>
              <w:t>Warranties</w:t>
              <w:tab/>
            </w:r>
            <w:r>
              <w:rPr>
                <w:rFonts w:ascii="Arial"/>
              </w:rPr>
              <w:t>41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r>
            <w:rPr/>
            <w:t>CA</w:t>
          </w:r>
          <w:r>
            <w:rPr>
              <w:spacing w:val="-1"/>
            </w:rPr>
            <w:t> </w:t>
          </w:r>
          <w:r>
            <w:rPr/>
            <w:t>Representations</w:t>
          </w:r>
          <w:r>
            <w:rPr>
              <w:spacing w:val="-1"/>
            </w:rPr>
            <w:t> </w:t>
          </w:r>
          <w:r>
            <w:rPr/>
            <w:t>and</w:t>
          </w:r>
          <w:r>
            <w:rPr>
              <w:spacing w:val="1"/>
            </w:rPr>
            <w:t> </w:t>
          </w:r>
          <w:r>
            <w:rPr/>
            <w:t>Warranties</w:t>
            <w:tab/>
          </w:r>
          <w:r>
            <w:rPr>
              <w:rFonts w:ascii="Arial MT"/>
            </w:rPr>
            <w:t>41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hyperlink w:history="true" w:anchor="_TOC_250013">
            <w:r>
              <w:rPr/>
              <w:t>Subscriber</w:t>
              <w:tab/>
            </w:r>
            <w:r>
              <w:rPr>
                <w:rFonts w:ascii="Arial MT"/>
              </w:rPr>
              <w:t>42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r>
            <w:rPr/>
            <w:t>Relying Party</w:t>
            <w:tab/>
          </w:r>
          <w:r>
            <w:rPr>
              <w:rFonts w:ascii="Arial MT"/>
            </w:rPr>
            <w:t>42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r>
            <w:rPr/>
            <w:t>Representations</w:t>
          </w:r>
          <w:r>
            <w:rPr>
              <w:spacing w:val="-2"/>
            </w:rPr>
            <w:t> </w:t>
          </w:r>
          <w:r>
            <w:rPr/>
            <w:t>and</w:t>
          </w:r>
          <w:r>
            <w:rPr>
              <w:spacing w:val="1"/>
            </w:rPr>
            <w:t> </w:t>
          </w:r>
          <w:r>
            <w:rPr/>
            <w:t>Warranties</w:t>
          </w:r>
          <w:r>
            <w:rPr>
              <w:spacing w:val="-1"/>
            </w:rPr>
            <w:t> </w:t>
          </w:r>
          <w:r>
            <w:rPr/>
            <w:t>of Other</w:t>
          </w:r>
          <w:r>
            <w:rPr>
              <w:spacing w:val="1"/>
            </w:rPr>
            <w:t> </w:t>
          </w:r>
          <w:r>
            <w:rPr/>
            <w:t>Participants</w:t>
            <w:tab/>
          </w:r>
          <w:r>
            <w:rPr>
              <w:rFonts w:ascii="Arial MT"/>
            </w:rPr>
            <w:t>42</w:t>
          </w:r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19" w:after="0"/>
            <w:ind w:left="1019" w:right="0" w:hanging="598"/>
            <w:jc w:val="left"/>
            <w:rPr>
              <w:rFonts w:ascii="Arial"/>
            </w:rPr>
          </w:pPr>
          <w:hyperlink w:history="true" w:anchor="_TOC_250012">
            <w:r>
              <w:rPr/>
              <w:t>Disclaimers</w:t>
            </w:r>
            <w:r>
              <w:rPr>
                <w:spacing w:val="-2"/>
              </w:rPr>
              <w:t> </w:t>
            </w:r>
            <w:r>
              <w:rPr/>
              <w:t>of Warranties</w:t>
              <w:tab/>
            </w:r>
            <w:r>
              <w:rPr>
                <w:rFonts w:ascii="Arial"/>
              </w:rPr>
              <w:t>42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0" w:lineRule="exact" w:before="0" w:after="0"/>
            <w:ind w:left="1019" w:right="0" w:hanging="598"/>
            <w:jc w:val="left"/>
            <w:rPr>
              <w:rFonts w:ascii="Arial"/>
            </w:rPr>
          </w:pPr>
          <w:hyperlink w:history="true" w:anchor="_TOC_250011">
            <w:r>
              <w:rPr/>
              <w:t>Limitations</w:t>
            </w:r>
            <w:r>
              <w:rPr>
                <w:spacing w:val="-2"/>
              </w:rPr>
              <w:t> </w:t>
            </w:r>
            <w:r>
              <w:rPr/>
              <w:t>of Liabilities</w:t>
              <w:tab/>
            </w:r>
            <w:r>
              <w:rPr>
                <w:rFonts w:ascii="Arial"/>
              </w:rPr>
              <w:t>43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0" w:after="0"/>
            <w:ind w:left="1019" w:right="0" w:hanging="598"/>
            <w:jc w:val="left"/>
            <w:rPr>
              <w:rFonts w:ascii="Arial"/>
            </w:rPr>
          </w:pPr>
          <w:hyperlink w:history="true" w:anchor="_TOC_250010">
            <w:r>
              <w:rPr/>
              <w:t>Indemnities</w:t>
              <w:tab/>
            </w:r>
            <w:r>
              <w:rPr>
                <w:rFonts w:ascii="Arial"/>
              </w:rPr>
              <w:t>43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2" w:after="0"/>
            <w:ind w:left="1019" w:right="0" w:hanging="598"/>
            <w:jc w:val="left"/>
            <w:rPr>
              <w:rFonts w:ascii="Arial"/>
            </w:rPr>
          </w:pPr>
          <w:hyperlink w:history="true" w:anchor="_TOC_250009">
            <w:r>
              <w:rPr/>
              <w:t>Term</w:t>
            </w:r>
            <w:r>
              <w:rPr>
                <w:spacing w:val="1"/>
              </w:rPr>
              <w:t> </w:t>
            </w:r>
            <w:r>
              <w:rPr/>
              <w:t>and</w:t>
            </w:r>
            <w:r>
              <w:rPr>
                <w:spacing w:val="-1"/>
              </w:rPr>
              <w:t> </w:t>
            </w:r>
            <w:r>
              <w:rPr/>
              <w:t>Termination</w:t>
              <w:tab/>
            </w:r>
            <w:r>
              <w:rPr>
                <w:rFonts w:ascii="Arial"/>
              </w:rPr>
              <w:t>43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r>
            <w:rPr/>
            <w:t>Term</w:t>
            <w:tab/>
          </w:r>
          <w:r>
            <w:rPr>
              <w:rFonts w:ascii="Arial MT"/>
            </w:rPr>
            <w:t>43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r>
            <w:rPr/>
            <w:t>Termination</w:t>
            <w:tab/>
          </w:r>
          <w:r>
            <w:rPr>
              <w:rFonts w:ascii="Arial MT"/>
            </w:rPr>
            <w:t>43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r>
            <w:rPr/>
            <w:t>Effect</w:t>
          </w:r>
          <w:r>
            <w:rPr>
              <w:spacing w:val="-2"/>
            </w:rPr>
            <w:t> </w:t>
          </w:r>
          <w:r>
            <w:rPr/>
            <w:t>of Termination</w:t>
          </w:r>
          <w:r>
            <w:rPr>
              <w:spacing w:val="-1"/>
            </w:rPr>
            <w:t> </w:t>
          </w:r>
          <w:r>
            <w:rPr/>
            <w:t>and</w:t>
          </w:r>
          <w:r>
            <w:rPr>
              <w:spacing w:val="1"/>
            </w:rPr>
            <w:t> </w:t>
          </w:r>
          <w:r>
            <w:rPr/>
            <w:t>Survival</w:t>
            <w:tab/>
          </w:r>
          <w:r>
            <w:rPr>
              <w:rFonts w:ascii="Arial MT"/>
            </w:rPr>
            <w:t>43</w:t>
          </w:r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40" w:lineRule="auto" w:before="120" w:after="147"/>
            <w:ind w:left="1019" w:right="0" w:hanging="598"/>
            <w:jc w:val="left"/>
            <w:rPr>
              <w:rFonts w:ascii="Arial"/>
            </w:rPr>
          </w:pPr>
          <w:hyperlink w:history="true" w:anchor="_TOC_250008">
            <w:r>
              <w:rPr/>
              <w:t>Individual</w:t>
            </w:r>
            <w:r>
              <w:rPr>
                <w:spacing w:val="-2"/>
              </w:rPr>
              <w:t> </w:t>
            </w:r>
            <w:r>
              <w:rPr/>
              <w:t>Notices</w:t>
            </w:r>
            <w:r>
              <w:rPr>
                <w:spacing w:val="-1"/>
              </w:rPr>
              <w:t> </w:t>
            </w:r>
            <w:r>
              <w:rPr/>
              <w:t>and</w:t>
            </w:r>
            <w:r>
              <w:rPr>
                <w:spacing w:val="-1"/>
              </w:rPr>
              <w:t> </w:t>
            </w:r>
            <w:r>
              <w:rPr/>
              <w:t>Communications</w:t>
            </w:r>
            <w:r>
              <w:rPr>
                <w:spacing w:val="-1"/>
              </w:rPr>
              <w:t> </w:t>
            </w:r>
            <w:r>
              <w:rPr/>
              <w:t>with</w:t>
            </w:r>
            <w:r>
              <w:rPr>
                <w:spacing w:val="-2"/>
              </w:rPr>
              <w:t> </w:t>
            </w:r>
            <w:r>
              <w:rPr/>
              <w:t>Participants</w:t>
              <w:tab/>
            </w:r>
            <w:r>
              <w:rPr>
                <w:rFonts w:ascii="Arial"/>
              </w:rPr>
              <w:t>43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441" w:after="0"/>
            <w:ind w:left="1019" w:right="0" w:hanging="598"/>
            <w:jc w:val="left"/>
            <w:rPr>
              <w:rFonts w:ascii="Arial"/>
            </w:rPr>
          </w:pPr>
          <w:hyperlink w:history="true" w:anchor="_TOC_250007">
            <w:r>
              <w:rPr/>
              <w:t>Amendments</w:t>
              <w:tab/>
            </w:r>
            <w:r>
              <w:rPr>
                <w:rFonts w:ascii="Arial"/>
              </w:rPr>
              <w:t>44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r>
            <w:rPr/>
            <w:t>Procedure</w:t>
          </w:r>
          <w:r>
            <w:rPr>
              <w:spacing w:val="-3"/>
            </w:rPr>
            <w:t> </w:t>
          </w:r>
          <w:r>
            <w:rPr/>
            <w:t>for Amendment</w:t>
            <w:tab/>
          </w:r>
          <w:r>
            <w:rPr>
              <w:rFonts w:ascii="Arial MT"/>
            </w:rPr>
            <w:t>44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r>
            <w:rPr/>
            <w:t>Notification Mechanism</w:t>
          </w:r>
          <w:r>
            <w:rPr>
              <w:spacing w:val="1"/>
            </w:rPr>
            <w:t> </w:t>
          </w:r>
          <w:r>
            <w:rPr/>
            <w:t>and</w:t>
          </w:r>
          <w:r>
            <w:rPr>
              <w:spacing w:val="-1"/>
            </w:rPr>
            <w:t> </w:t>
          </w:r>
          <w:r>
            <w:rPr/>
            <w:t>Period</w:t>
            <w:tab/>
          </w:r>
          <w:r>
            <w:rPr>
              <w:rFonts w:ascii="Arial MT"/>
            </w:rPr>
            <w:t>44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r>
            <w:rPr/>
            <w:t>Circumstances</w:t>
          </w:r>
          <w:r>
            <w:rPr>
              <w:spacing w:val="-2"/>
            </w:rPr>
            <w:t> </w:t>
          </w:r>
          <w:r>
            <w:rPr/>
            <w:t>under</w:t>
          </w:r>
          <w:r>
            <w:rPr>
              <w:spacing w:val="1"/>
            </w:rPr>
            <w:t> </w:t>
          </w:r>
          <w:r>
            <w:rPr/>
            <w:t>Which</w:t>
          </w:r>
          <w:r>
            <w:rPr>
              <w:spacing w:val="-1"/>
            </w:rPr>
            <w:t> </w:t>
          </w:r>
          <w:r>
            <w:rPr/>
            <w:t>OID Must</w:t>
          </w:r>
          <w:r>
            <w:rPr>
              <w:spacing w:val="-1"/>
            </w:rPr>
            <w:t> </w:t>
          </w:r>
          <w:r>
            <w:rPr/>
            <w:t>be Changed</w:t>
            <w:tab/>
          </w:r>
          <w:r>
            <w:rPr>
              <w:rFonts w:ascii="Arial MT"/>
            </w:rPr>
            <w:t>44</w:t>
          </w:r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19" w:after="0"/>
            <w:ind w:left="1019" w:right="0" w:hanging="598"/>
            <w:jc w:val="left"/>
            <w:rPr>
              <w:rFonts w:ascii="Arial"/>
            </w:rPr>
          </w:pPr>
          <w:hyperlink w:history="true" w:anchor="_TOC_250006">
            <w:r>
              <w:rPr/>
              <w:t>Dispute</w:t>
            </w:r>
            <w:r>
              <w:rPr>
                <w:spacing w:val="-1"/>
              </w:rPr>
              <w:t> </w:t>
            </w:r>
            <w:r>
              <w:rPr/>
              <w:t>Resolution</w:t>
            </w:r>
            <w:r>
              <w:rPr>
                <w:spacing w:val="-1"/>
              </w:rPr>
              <w:t> </w:t>
            </w:r>
            <w:r>
              <w:rPr/>
              <w:t>Provisions</w:t>
              <w:tab/>
            </w:r>
            <w:r>
              <w:rPr>
                <w:rFonts w:ascii="Arial"/>
              </w:rPr>
              <w:t>44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r>
            <w:rPr/>
            <w:t>Disputes</w:t>
          </w:r>
          <w:r>
            <w:rPr>
              <w:spacing w:val="-2"/>
            </w:rPr>
            <w:t> </w:t>
          </w:r>
          <w:r>
            <w:rPr/>
            <w:t>among</w:t>
          </w:r>
          <w:r>
            <w:rPr>
              <w:spacing w:val="1"/>
            </w:rPr>
            <w:t> </w:t>
          </w:r>
          <w:r>
            <w:rPr/>
            <w:t>Licensed</w:t>
          </w:r>
          <w:r>
            <w:rPr>
              <w:spacing w:val="1"/>
            </w:rPr>
            <w:t> </w:t>
          </w:r>
          <w:r>
            <w:rPr/>
            <w:t>CAs</w:t>
          </w:r>
          <w:r>
            <w:rPr>
              <w:spacing w:val="-1"/>
            </w:rPr>
            <w:t> </w:t>
          </w:r>
          <w:r>
            <w:rPr/>
            <w:t>and</w:t>
          </w:r>
          <w:r>
            <w:rPr>
              <w:spacing w:val="1"/>
            </w:rPr>
            <w:t> </w:t>
          </w:r>
          <w:r>
            <w:rPr/>
            <w:t>Customers</w:t>
            <w:tab/>
          </w:r>
          <w:r>
            <w:rPr>
              <w:rFonts w:ascii="Arial MT"/>
            </w:rPr>
            <w:t>44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r>
            <w:rPr/>
            <w:t>Alternate</w:t>
          </w:r>
          <w:r>
            <w:rPr>
              <w:spacing w:val="-1"/>
            </w:rPr>
            <w:t> </w:t>
          </w:r>
          <w:r>
            <w:rPr/>
            <w:t>Dispute Resolution</w:t>
          </w:r>
          <w:r>
            <w:rPr>
              <w:spacing w:val="1"/>
            </w:rPr>
            <w:t> </w:t>
          </w:r>
          <w:r>
            <w:rPr/>
            <w:t>Provisions</w:t>
            <w:tab/>
          </w:r>
          <w:r>
            <w:rPr>
              <w:rFonts w:ascii="Arial MT"/>
            </w:rPr>
            <w:t>44</w:t>
          </w:r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122" w:after="0"/>
            <w:ind w:left="1019" w:right="0" w:hanging="598"/>
            <w:jc w:val="left"/>
            <w:rPr>
              <w:rFonts w:ascii="Arial"/>
            </w:rPr>
          </w:pPr>
          <w:hyperlink w:history="true" w:anchor="_TOC_250005">
            <w:r>
              <w:rPr/>
              <w:t>Governing Law</w:t>
              <w:tab/>
            </w:r>
            <w:r>
              <w:rPr>
                <w:rFonts w:ascii="Arial"/>
              </w:rPr>
              <w:t>44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0" w:after="0"/>
            <w:ind w:left="1019" w:right="0" w:hanging="598"/>
            <w:jc w:val="left"/>
            <w:rPr>
              <w:rFonts w:ascii="Arial"/>
            </w:rPr>
          </w:pPr>
          <w:hyperlink w:history="true" w:anchor="_TOC_250004">
            <w:r>
              <w:rPr/>
              <w:t>Compliance</w:t>
            </w:r>
            <w:r>
              <w:rPr>
                <w:spacing w:val="-1"/>
              </w:rPr>
              <w:t> </w:t>
            </w:r>
            <w:r>
              <w:rPr/>
              <w:t>with</w:t>
            </w:r>
            <w:r>
              <w:rPr>
                <w:spacing w:val="-1"/>
              </w:rPr>
              <w:t> </w:t>
            </w:r>
            <w:r>
              <w:rPr/>
              <w:t>Applicable</w:t>
            </w:r>
            <w:r>
              <w:rPr>
                <w:spacing w:val="2"/>
              </w:rPr>
              <w:t> </w:t>
            </w:r>
            <w:r>
              <w:rPr/>
              <w:t>Law</w:t>
              <w:tab/>
            </w:r>
            <w:r>
              <w:rPr>
                <w:rFonts w:ascii="Arial"/>
              </w:rPr>
              <w:t>45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31" w:lineRule="exact" w:before="0" w:after="0"/>
            <w:ind w:left="1019" w:right="0" w:hanging="598"/>
            <w:jc w:val="left"/>
            <w:rPr>
              <w:rFonts w:ascii="Arial"/>
            </w:rPr>
          </w:pPr>
          <w:hyperlink w:history="true" w:anchor="_TOC_250003">
            <w:r>
              <w:rPr/>
              <w:t>Miscellaneous</w:t>
            </w:r>
            <w:r>
              <w:rPr>
                <w:spacing w:val="-2"/>
              </w:rPr>
              <w:t> </w:t>
            </w:r>
            <w:r>
              <w:rPr/>
              <w:t>Provisions</w:t>
              <w:tab/>
            </w:r>
            <w:r>
              <w:rPr>
                <w:rFonts w:ascii="Arial"/>
              </w:rPr>
              <w:t>45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31" w:lineRule="exact" w:before="0" w:after="0"/>
            <w:ind w:left="1420" w:right="0" w:hanging="798"/>
            <w:jc w:val="left"/>
            <w:rPr>
              <w:rFonts w:ascii="Arial MT"/>
            </w:rPr>
          </w:pPr>
          <w:r>
            <w:rPr/>
            <w:t>Entire</w:t>
          </w:r>
          <w:r>
            <w:rPr>
              <w:spacing w:val="-1"/>
            </w:rPr>
            <w:t> </w:t>
          </w:r>
          <w:r>
            <w:rPr/>
            <w:t>Agreement</w:t>
            <w:tab/>
          </w:r>
          <w:r>
            <w:rPr>
              <w:rFonts w:ascii="Arial MT"/>
            </w:rPr>
            <w:t>45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19" w:after="0"/>
            <w:ind w:left="1420" w:right="0" w:hanging="798"/>
            <w:jc w:val="left"/>
            <w:rPr>
              <w:rFonts w:ascii="Arial MT"/>
            </w:rPr>
          </w:pPr>
          <w:r>
            <w:rPr/>
            <w:t>Assignment</w:t>
            <w:tab/>
          </w:r>
          <w:r>
            <w:rPr>
              <w:rFonts w:ascii="Arial MT"/>
            </w:rPr>
            <w:t>45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r>
            <w:rPr/>
            <w:t>Severability</w:t>
            <w:tab/>
          </w:r>
          <w:r>
            <w:rPr>
              <w:rFonts w:ascii="Arial MT"/>
            </w:rPr>
            <w:t>45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2" w:after="0"/>
            <w:ind w:left="1420" w:right="0" w:hanging="798"/>
            <w:jc w:val="left"/>
            <w:rPr>
              <w:rFonts w:ascii="Arial MT"/>
            </w:rPr>
          </w:pPr>
          <w:r>
            <w:rPr/>
            <w:t>Waiver of Rights</w:t>
            <w:tab/>
          </w:r>
          <w:r>
            <w:rPr>
              <w:rFonts w:ascii="Arial MT"/>
            </w:rPr>
            <w:t>45</w:t>
          </w:r>
        </w:p>
        <w:p>
          <w:pPr>
            <w:pStyle w:val="TOC4"/>
            <w:numPr>
              <w:ilvl w:val="2"/>
              <w:numId w:val="2"/>
            </w:numPr>
            <w:tabs>
              <w:tab w:pos="1420" w:val="left" w:leader="none"/>
              <w:tab w:pos="1421" w:val="left" w:leader="none"/>
              <w:tab w:pos="9569" w:val="right" w:leader="dot"/>
            </w:tabs>
            <w:spacing w:line="240" w:lineRule="auto" w:before="120" w:after="0"/>
            <w:ind w:left="1420" w:right="0" w:hanging="798"/>
            <w:jc w:val="left"/>
            <w:rPr>
              <w:rFonts w:ascii="Arial MT"/>
            </w:rPr>
          </w:pPr>
          <w:r>
            <w:rPr/>
            <w:t>Force</w:t>
          </w:r>
          <w:r>
            <w:rPr>
              <w:spacing w:val="-1"/>
            </w:rPr>
            <w:t> </w:t>
          </w:r>
          <w:r>
            <w:rPr/>
            <w:t>Majeure</w:t>
            <w:tab/>
          </w:r>
          <w:r>
            <w:rPr>
              <w:rFonts w:ascii="Arial MT"/>
            </w:rPr>
            <w:t>45</w:t>
          </w:r>
        </w:p>
        <w:p>
          <w:pPr>
            <w:pStyle w:val="TOC3"/>
            <w:numPr>
              <w:ilvl w:val="1"/>
              <w:numId w:val="2"/>
            </w:numPr>
            <w:tabs>
              <w:tab w:pos="1019" w:val="left" w:leader="none"/>
              <w:tab w:pos="1020" w:val="left" w:leader="none"/>
              <w:tab w:pos="9569" w:val="right" w:leader="dot"/>
            </w:tabs>
            <w:spacing w:line="240" w:lineRule="auto" w:before="119" w:after="0"/>
            <w:ind w:left="1019" w:right="0" w:hanging="598"/>
            <w:jc w:val="left"/>
            <w:rPr>
              <w:rFonts w:ascii="Arial"/>
            </w:rPr>
          </w:pPr>
          <w:hyperlink w:history="true" w:anchor="_TOC_250002">
            <w:r>
              <w:rPr/>
              <w:t>Other</w:t>
            </w:r>
            <w:r>
              <w:rPr>
                <w:spacing w:val="-1"/>
              </w:rPr>
              <w:t> </w:t>
            </w:r>
            <w:r>
              <w:rPr/>
              <w:t>Provisions</w:t>
              <w:tab/>
            </w:r>
            <w:r>
              <w:rPr>
                <w:rFonts w:ascii="Arial"/>
              </w:rPr>
              <w:t>45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820" w:val="left" w:leader="none"/>
              <w:tab w:pos="821" w:val="left" w:leader="none"/>
              <w:tab w:pos="9574" w:val="right" w:leader="dot"/>
            </w:tabs>
            <w:spacing w:line="240" w:lineRule="auto" w:before="0" w:after="0"/>
            <w:ind w:left="820" w:right="0" w:hanging="601"/>
            <w:jc w:val="left"/>
            <w:rPr>
              <w:sz w:val="24"/>
            </w:rPr>
          </w:pPr>
          <w:hyperlink w:history="true" w:anchor="_TOC_250001">
            <w:r>
              <w:rPr>
                <w:sz w:val="24"/>
              </w:rPr>
              <w:t>B</w:t>
            </w:r>
            <w:r>
              <w:rPr/>
              <w:t>IBLIOGRAPHY</w:t>
              <w:tab/>
            </w:r>
            <w:r>
              <w:rPr>
                <w:rFonts w:ascii="Arial"/>
                <w:sz w:val="24"/>
              </w:rPr>
              <w:t>46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820" w:val="left" w:leader="none"/>
              <w:tab w:pos="821" w:val="left" w:leader="none"/>
              <w:tab w:pos="9574" w:val="right" w:leader="dot"/>
            </w:tabs>
            <w:spacing w:line="240" w:lineRule="auto" w:before="122" w:after="0"/>
            <w:ind w:left="820" w:right="0" w:hanging="601"/>
            <w:jc w:val="left"/>
            <w:rPr>
              <w:sz w:val="24"/>
            </w:rPr>
          </w:pPr>
          <w:hyperlink w:history="true" w:anchor="_TOC_250000">
            <w:r>
              <w:rPr>
                <w:sz w:val="24"/>
              </w:rPr>
              <w:t>A</w:t>
            </w:r>
            <w:r>
              <w:rPr/>
              <w:t>CRONYMS</w:t>
            </w:r>
            <w:r>
              <w:rPr>
                <w:spacing w:val="-1"/>
              </w:rPr>
              <w:t> </w:t>
            </w:r>
            <w:r>
              <w:rPr/>
              <w:t>AND</w:t>
            </w:r>
            <w:r>
              <w:rPr>
                <w:spacing w:val="1"/>
              </w:rPr>
              <w:t> </w:t>
            </w:r>
            <w:r>
              <w:rPr>
                <w:sz w:val="24"/>
              </w:rPr>
              <w:t>A</w:t>
            </w:r>
            <w:r>
              <w:rPr/>
              <w:t>BBREVIATIONS</w:t>
              <w:tab/>
            </w:r>
            <w:r>
              <w:rPr>
                <w:rFonts w:ascii="Arial"/>
                <w:sz w:val="24"/>
              </w:rPr>
              <w:t>47</w:t>
            </w:r>
          </w:hyperlink>
        </w:p>
      </w:sdtContent>
    </w:sdt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500" w:bottom="1432" w:left="1220" w:right="820"/>
        </w:sect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Heading1"/>
        <w:numPr>
          <w:ilvl w:val="0"/>
          <w:numId w:val="3"/>
        </w:numPr>
        <w:tabs>
          <w:tab w:pos="1008" w:val="left" w:leader="none"/>
        </w:tabs>
        <w:spacing w:line="240" w:lineRule="auto" w:before="234" w:after="0"/>
        <w:ind w:left="1007" w:right="0" w:hanging="428"/>
        <w:jc w:val="both"/>
      </w:pPr>
      <w:bookmarkStart w:name="_TOC_250195" w:id="1"/>
      <w:bookmarkEnd w:id="1"/>
      <w:r>
        <w:rPr/>
        <w:t>Introduction</w:t>
      </w:r>
    </w:p>
    <w:p>
      <w:pPr>
        <w:pStyle w:val="BodyText"/>
        <w:spacing w:line="276" w:lineRule="auto" w:before="106"/>
        <w:ind w:left="940" w:right="1069"/>
        <w:jc w:val="both"/>
      </w:pPr>
      <w:r>
        <w:rPr/>
        <w:t>The</w:t>
      </w:r>
      <w:r>
        <w:rPr>
          <w:spacing w:val="44"/>
        </w:rPr>
        <w:t> </w:t>
      </w:r>
      <w:r>
        <w:rPr/>
        <w:t>Information</w:t>
      </w:r>
      <w:r>
        <w:rPr>
          <w:spacing w:val="44"/>
        </w:rPr>
        <w:t> </w:t>
      </w:r>
      <w:r>
        <w:rPr/>
        <w:t>Technology</w:t>
      </w:r>
      <w:r>
        <w:rPr>
          <w:spacing w:val="43"/>
        </w:rPr>
        <w:t> </w:t>
      </w:r>
      <w:r>
        <w:rPr/>
        <w:t>Act,</w:t>
      </w:r>
      <w:r>
        <w:rPr>
          <w:spacing w:val="44"/>
        </w:rPr>
        <w:t> </w:t>
      </w:r>
      <w:r>
        <w:rPr/>
        <w:t>2000</w:t>
      </w:r>
      <w:r>
        <w:rPr>
          <w:spacing w:val="43"/>
        </w:rPr>
        <w:t> </w:t>
      </w:r>
      <w:r>
        <w:rPr/>
        <w:t>was</w:t>
      </w:r>
      <w:r>
        <w:rPr>
          <w:spacing w:val="44"/>
        </w:rPr>
        <w:t> </w:t>
      </w:r>
      <w:r>
        <w:rPr/>
        <w:t>enacted</w:t>
      </w:r>
      <w:r>
        <w:rPr>
          <w:spacing w:val="42"/>
        </w:rPr>
        <w:t> </w:t>
      </w:r>
      <w:r>
        <w:rPr/>
        <w:t>by</w:t>
      </w:r>
      <w:r>
        <w:rPr>
          <w:spacing w:val="44"/>
        </w:rPr>
        <w:t> </w:t>
      </w:r>
      <w:r>
        <w:rPr/>
        <w:t>the</w:t>
      </w:r>
      <w:r>
        <w:rPr>
          <w:spacing w:val="46"/>
        </w:rPr>
        <w:t> </w:t>
      </w:r>
      <w:r>
        <w:rPr/>
        <w:t>Indian</w:t>
      </w:r>
      <w:r>
        <w:rPr>
          <w:spacing w:val="42"/>
        </w:rPr>
        <w:t> </w:t>
      </w:r>
      <w:r>
        <w:rPr/>
        <w:t>Parliament</w:t>
      </w:r>
      <w:r>
        <w:rPr>
          <w:spacing w:val="44"/>
        </w:rPr>
        <w:t> </w:t>
      </w:r>
      <w:r>
        <w:rPr/>
        <w:t>in</w:t>
      </w:r>
      <w:r>
        <w:rPr>
          <w:spacing w:val="-58"/>
        </w:rPr>
        <w:t> </w:t>
      </w:r>
      <w:r>
        <w:rPr/>
        <w:t>June, 2000. It was notified for implementation in October, 2000 with the issuance of</w:t>
      </w:r>
      <w:r>
        <w:rPr>
          <w:spacing w:val="1"/>
        </w:rPr>
        <w:t> </w:t>
      </w:r>
      <w:r>
        <w:rPr/>
        <w:t>Rules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Act.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purpose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promote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digital</w:t>
      </w:r>
      <w:r>
        <w:rPr>
          <w:spacing w:val="-57"/>
        </w:rPr>
        <w:t> </w:t>
      </w:r>
      <w:r>
        <w:rPr/>
        <w:t>signatures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growth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E-Commerce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E-Governance.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provides</w:t>
      </w:r>
      <w:r>
        <w:rPr>
          <w:spacing w:val="1"/>
        </w:rPr>
        <w:t> </w:t>
      </w:r>
      <w:r>
        <w:rPr/>
        <w:t>legal</w:t>
      </w:r>
      <w:r>
        <w:rPr>
          <w:spacing w:val="-57"/>
        </w:rPr>
        <w:t> </w:t>
      </w:r>
      <w:r>
        <w:rPr/>
        <w:t>recognition to electronic records, and puts digital signatures at par with handwritten</w:t>
      </w:r>
      <w:r>
        <w:rPr>
          <w:spacing w:val="1"/>
        </w:rPr>
        <w:t> </w:t>
      </w:r>
      <w:r>
        <w:rPr/>
        <w:t>signatures.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Act</w:t>
      </w:r>
      <w:r>
        <w:rPr>
          <w:spacing w:val="18"/>
        </w:rPr>
        <w:t> </w:t>
      </w:r>
      <w:r>
        <w:rPr/>
        <w:t>defines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legal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administrative</w:t>
      </w:r>
      <w:r>
        <w:rPr>
          <w:spacing w:val="17"/>
        </w:rPr>
        <w:t> </w:t>
      </w:r>
      <w:r>
        <w:rPr/>
        <w:t>framework</w:t>
      </w:r>
      <w:r>
        <w:rPr>
          <w:spacing w:val="17"/>
        </w:rPr>
        <w:t> </w:t>
      </w:r>
      <w:r>
        <w:rPr/>
        <w:t>for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creation</w:t>
      </w:r>
      <w:r>
        <w:rPr>
          <w:spacing w:val="-58"/>
        </w:rPr>
        <w:t> </w:t>
      </w:r>
      <w:r>
        <w:rPr/>
        <w:t>of Public Key Infrastructure (PKI) in the country to generate trust in electronic</w:t>
      </w:r>
      <w:r>
        <w:rPr>
          <w:spacing w:val="1"/>
        </w:rPr>
        <w:t> </w:t>
      </w:r>
      <w:r>
        <w:rPr/>
        <w:t>environment.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establish</w:t>
      </w:r>
      <w:r>
        <w:rPr>
          <w:spacing w:val="1"/>
        </w:rPr>
        <w:t> </w:t>
      </w:r>
      <w:r>
        <w:rPr/>
        <w:t>PKI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country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ensure</w:t>
      </w:r>
      <w:r>
        <w:rPr>
          <w:spacing w:val="1"/>
        </w:rPr>
        <w:t> </w:t>
      </w:r>
      <w:r>
        <w:rPr/>
        <w:t>interoperability,</w:t>
      </w:r>
      <w:r>
        <w:rPr>
          <w:spacing w:val="1"/>
        </w:rPr>
        <w:t> </w:t>
      </w:r>
      <w:r>
        <w:rPr/>
        <w:t>technical standards have been framed in Rules and Regulations under the Act. The</w:t>
      </w:r>
      <w:r>
        <w:rPr>
          <w:spacing w:val="1"/>
        </w:rPr>
        <w:t> </w:t>
      </w:r>
      <w:r>
        <w:rPr/>
        <w:t>Controller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Certifying</w:t>
      </w:r>
      <w:r>
        <w:rPr>
          <w:spacing w:val="1"/>
        </w:rPr>
        <w:t> </w:t>
      </w:r>
      <w:r>
        <w:rPr/>
        <w:t>Authorities</w:t>
      </w:r>
      <w:r>
        <w:rPr>
          <w:spacing w:val="1"/>
        </w:rPr>
        <w:t> </w:t>
      </w:r>
      <w:r>
        <w:rPr/>
        <w:t>(CCA)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appointed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Central</w:t>
      </w:r>
      <w:r>
        <w:rPr>
          <w:spacing w:val="1"/>
        </w:rPr>
        <w:t> </w:t>
      </w:r>
      <w:r>
        <w:rPr/>
        <w:t>Government under section 17 of the Act for purposes of the IT Act.</w:t>
      </w:r>
      <w:r>
        <w:rPr>
          <w:spacing w:val="60"/>
        </w:rPr>
        <w:t> </w:t>
      </w:r>
      <w:r>
        <w:rPr/>
        <w:t>The Office of</w:t>
      </w:r>
      <w:r>
        <w:rPr>
          <w:spacing w:val="1"/>
        </w:rPr>
        <w:t> </w:t>
      </w:r>
      <w:r>
        <w:rPr/>
        <w:t>the CCA came into existence on November 1, 2000. The IT Act aims at promoting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growth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E-Commerce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E-Governance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Electronic</w:t>
      </w:r>
      <w:r>
        <w:rPr>
          <w:spacing w:val="1"/>
        </w:rPr>
        <w:t> </w:t>
      </w:r>
      <w:r>
        <w:rPr/>
        <w:t>Signatures</w:t>
      </w:r>
      <w:r>
        <w:rPr>
          <w:spacing w:val="-1"/>
        </w:rPr>
        <w:t> </w:t>
      </w:r>
      <w:r>
        <w:rPr/>
        <w:t>including Public</w:t>
      </w:r>
      <w:r>
        <w:rPr>
          <w:spacing w:val="-1"/>
        </w:rPr>
        <w:t> </w:t>
      </w:r>
      <w:r>
        <w:rPr/>
        <w:t>Key</w:t>
      </w:r>
      <w:r>
        <w:rPr>
          <w:spacing w:val="-1"/>
        </w:rPr>
        <w:t> </w:t>
      </w:r>
      <w:r>
        <w:rPr/>
        <w:t>Cryptography based digital</w:t>
      </w:r>
      <w:r>
        <w:rPr>
          <w:spacing w:val="-1"/>
        </w:rPr>
        <w:t> </w:t>
      </w:r>
      <w:r>
        <w:rPr/>
        <w:t>signatures.</w:t>
      </w:r>
    </w:p>
    <w:p>
      <w:pPr>
        <w:pStyle w:val="BodyText"/>
        <w:spacing w:line="276" w:lineRule="auto" w:before="120"/>
        <w:ind w:left="940" w:right="1073"/>
        <w:jc w:val="both"/>
      </w:pPr>
      <w:r>
        <w:rPr/>
        <w:t>CCA</w:t>
      </w:r>
      <w:r>
        <w:rPr>
          <w:spacing w:val="1"/>
        </w:rPr>
        <w:t> </w:t>
      </w:r>
      <w:r>
        <w:rPr/>
        <w:t>licenses</w:t>
      </w:r>
      <w:r>
        <w:rPr>
          <w:spacing w:val="1"/>
        </w:rPr>
        <w:t> </w:t>
      </w:r>
      <w:r>
        <w:rPr/>
        <w:t>Certifying</w:t>
      </w:r>
      <w:r>
        <w:rPr>
          <w:spacing w:val="1"/>
        </w:rPr>
        <w:t> </w:t>
      </w:r>
      <w:r>
        <w:rPr/>
        <w:t>Authorities</w:t>
      </w:r>
      <w:r>
        <w:rPr>
          <w:spacing w:val="1"/>
        </w:rPr>
        <w:t> </w:t>
      </w:r>
      <w:r>
        <w:rPr/>
        <w:t>(CAs)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exercise</w:t>
      </w:r>
      <w:r>
        <w:rPr>
          <w:spacing w:val="1"/>
        </w:rPr>
        <w:t> </w:t>
      </w:r>
      <w:r>
        <w:rPr/>
        <w:t>supervision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activities. It is required to certify the public keys of the CAs, lay down the standards</w:t>
      </w:r>
      <w:r>
        <w:rPr>
          <w:spacing w:val="1"/>
        </w:rPr>
        <w:t> </w:t>
      </w:r>
      <w:r>
        <w:rPr/>
        <w:t>to be maintained by the CAs and perform several other functions under section 18 of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Act to regulate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functioning of CAs in the</w:t>
      </w:r>
      <w:r>
        <w:rPr>
          <w:spacing w:val="-1"/>
        </w:rPr>
        <w:t> </w:t>
      </w:r>
      <w:r>
        <w:rPr/>
        <w:t>country.</w:t>
      </w:r>
    </w:p>
    <w:p>
      <w:pPr>
        <w:pStyle w:val="BodyText"/>
        <w:spacing w:line="276" w:lineRule="auto" w:before="121"/>
        <w:ind w:left="940" w:right="1074"/>
        <w:jc w:val="both"/>
      </w:pPr>
      <w:r>
        <w:rPr/>
        <w:t>The</w:t>
      </w:r>
      <w:r>
        <w:rPr>
          <w:spacing w:val="58"/>
        </w:rPr>
        <w:t> </w:t>
      </w:r>
      <w:r>
        <w:rPr/>
        <w:t>Certification</w:t>
      </w:r>
      <w:r>
        <w:rPr>
          <w:spacing w:val="59"/>
        </w:rPr>
        <w:t> </w:t>
      </w:r>
      <w:r>
        <w:rPr/>
        <w:t>Practice</w:t>
      </w:r>
      <w:r>
        <w:rPr>
          <w:spacing w:val="58"/>
        </w:rPr>
        <w:t> </w:t>
      </w:r>
      <w:r>
        <w:rPr/>
        <w:t>Statement</w:t>
      </w:r>
      <w:r>
        <w:rPr>
          <w:spacing w:val="59"/>
        </w:rPr>
        <w:t> </w:t>
      </w:r>
      <w:r>
        <w:rPr/>
        <w:t>(CPS)</w:t>
      </w:r>
      <w:r>
        <w:rPr>
          <w:spacing w:val="59"/>
        </w:rPr>
        <w:t> </w:t>
      </w:r>
      <w:r>
        <w:rPr/>
        <w:t>of</w:t>
      </w:r>
      <w:r>
        <w:rPr>
          <w:spacing w:val="59"/>
        </w:rPr>
        <w:t> </w:t>
      </w:r>
      <w:r>
        <w:rPr/>
        <w:t>the</w:t>
      </w:r>
      <w:r>
        <w:rPr>
          <w:spacing w:val="59"/>
        </w:rPr>
        <w:t> </w:t>
      </w:r>
      <w:r>
        <w:rPr/>
        <w:t>Controller</w:t>
      </w:r>
      <w:r>
        <w:rPr>
          <w:spacing w:val="59"/>
        </w:rPr>
        <w:t> </w:t>
      </w:r>
      <w:r>
        <w:rPr/>
        <w:t>of</w:t>
      </w:r>
      <w:r>
        <w:rPr>
          <w:spacing w:val="59"/>
        </w:rPr>
        <w:t> </w:t>
      </w:r>
      <w:r>
        <w:rPr/>
        <w:t>Certifying</w:t>
      </w:r>
      <w:r>
        <w:rPr>
          <w:spacing w:val="-58"/>
        </w:rPr>
        <w:t> </w:t>
      </w:r>
      <w:r>
        <w:rPr/>
        <w:t>Authorities</w:t>
      </w:r>
      <w:r>
        <w:rPr>
          <w:spacing w:val="1"/>
        </w:rPr>
        <w:t> </w:t>
      </w:r>
      <w:r>
        <w:rPr/>
        <w:t>states how the PKI component(s) meet the assurance requirements</w:t>
      </w:r>
      <w:r>
        <w:rPr>
          <w:spacing w:val="1"/>
        </w:rPr>
        <w:t> </w:t>
      </w:r>
      <w:r>
        <w:rPr/>
        <w:t>defined in the Certificate Policy(CP) and also security control and operational policy</w:t>
      </w:r>
      <w:r>
        <w:rPr>
          <w:spacing w:val="-57"/>
        </w:rPr>
        <w:t> </w:t>
      </w:r>
      <w:r>
        <w:rPr/>
        <w:t>&amp; procedures and other matters relevant to obligations and responsibilities of the</w:t>
      </w:r>
      <w:r>
        <w:rPr>
          <w:spacing w:val="1"/>
        </w:rPr>
        <w:t> </w:t>
      </w:r>
      <w:r>
        <w:rPr/>
        <w:t>CCA</w:t>
      </w:r>
      <w:r>
        <w:rPr>
          <w:spacing w:val="-1"/>
        </w:rPr>
        <w:t> </w:t>
      </w:r>
      <w:r>
        <w:rPr/>
        <w:t>and  CAs</w:t>
      </w:r>
      <w:r>
        <w:rPr>
          <w:spacing w:val="-1"/>
        </w:rPr>
        <w:t> </w:t>
      </w:r>
      <w:r>
        <w:rPr/>
        <w:t>in accordance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Act,</w:t>
      </w:r>
      <w:r>
        <w:rPr>
          <w:spacing w:val="-1"/>
        </w:rPr>
        <w:t> </w:t>
      </w:r>
      <w:r>
        <w:rPr/>
        <w:t>Rules and Regulations.</w:t>
      </w:r>
    </w:p>
    <w:p>
      <w:pPr>
        <w:pStyle w:val="BodyText"/>
        <w:spacing w:line="276" w:lineRule="auto" w:before="122"/>
        <w:ind w:left="940" w:right="1073"/>
        <w:jc w:val="both"/>
      </w:pPr>
      <w:r>
        <w:rPr/>
        <w:t>India PKI is a hierarchical PKI with the trust chain starting from the Root Certifying</w:t>
      </w:r>
      <w:r>
        <w:rPr>
          <w:spacing w:val="1"/>
        </w:rPr>
        <w:t> </w:t>
      </w:r>
      <w:r>
        <w:rPr/>
        <w:t>Authority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India</w:t>
      </w:r>
      <w:r>
        <w:rPr>
          <w:spacing w:val="1"/>
        </w:rPr>
        <w:t> </w:t>
      </w:r>
      <w:r>
        <w:rPr/>
        <w:t>(RCAI).</w:t>
      </w:r>
      <w:r>
        <w:rPr>
          <w:spacing w:val="1"/>
        </w:rPr>
        <w:t> </w:t>
      </w:r>
      <w:r>
        <w:rPr/>
        <w:t>RCAI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operated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Controller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Certifying</w:t>
      </w:r>
      <w:r>
        <w:rPr>
          <w:spacing w:val="1"/>
        </w:rPr>
        <w:t> </w:t>
      </w:r>
      <w:r>
        <w:rPr/>
        <w:t>Authorities,</w:t>
      </w:r>
      <w:r>
        <w:rPr>
          <w:spacing w:val="1"/>
        </w:rPr>
        <w:t> </w:t>
      </w:r>
      <w:r>
        <w:rPr/>
        <w:t>Government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India.</w:t>
      </w:r>
      <w:r>
        <w:rPr>
          <w:spacing w:val="1"/>
        </w:rPr>
        <w:t> </w:t>
      </w:r>
      <w:r>
        <w:rPr/>
        <w:t>Below</w:t>
      </w:r>
      <w:r>
        <w:rPr>
          <w:spacing w:val="1"/>
        </w:rPr>
        <w:t> </w:t>
      </w:r>
      <w:r>
        <w:rPr/>
        <w:t>RCAI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Certifying</w:t>
      </w:r>
      <w:r>
        <w:rPr>
          <w:spacing w:val="1"/>
        </w:rPr>
        <w:t> </w:t>
      </w:r>
      <w:r>
        <w:rPr/>
        <w:t>Authorities (CAs) licensed by CCA to issue Digital Signature Certificates under the</w:t>
      </w:r>
      <w:r>
        <w:rPr>
          <w:spacing w:val="1"/>
        </w:rPr>
        <w:t> </w:t>
      </w:r>
      <w:r>
        <w:rPr/>
        <w:t>provisions</w:t>
      </w:r>
      <w:r>
        <w:rPr>
          <w:spacing w:val="-1"/>
        </w:rPr>
        <w:t> </w:t>
      </w:r>
      <w:r>
        <w:rPr/>
        <w:t>of  IT</w:t>
      </w:r>
      <w:r>
        <w:rPr>
          <w:spacing w:val="3"/>
        </w:rPr>
        <w:t> </w:t>
      </w:r>
      <w:r>
        <w:rPr/>
        <w:t>Act. These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also called Licensed CAs.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1" w:after="0"/>
        <w:ind w:left="1031" w:right="0" w:hanging="452"/>
        <w:jc w:val="both"/>
      </w:pPr>
      <w:bookmarkStart w:name="_TOC_250194" w:id="2"/>
      <w:r>
        <w:rPr/>
        <w:t>Overview</w:t>
      </w:r>
      <w:r>
        <w:rPr>
          <w:spacing w:val="-2"/>
        </w:rPr>
        <w:t> </w:t>
      </w:r>
      <w:bookmarkEnd w:id="2"/>
      <w:r>
        <w:rPr/>
        <w:t>of CPS</w:t>
      </w:r>
    </w:p>
    <w:p>
      <w:pPr>
        <w:pStyle w:val="BodyText"/>
        <w:spacing w:line="276" w:lineRule="auto" w:before="100"/>
        <w:ind w:left="1372" w:right="1075"/>
        <w:jc w:val="both"/>
      </w:pPr>
      <w:r>
        <w:rPr/>
        <w:t>This CPS provides information that describes the practices employed by the</w:t>
      </w:r>
      <w:r>
        <w:rPr>
          <w:spacing w:val="1"/>
        </w:rPr>
        <w:t> </w:t>
      </w:r>
      <w:r>
        <w:rPr/>
        <w:t>Controller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Certifying</w:t>
      </w:r>
      <w:r>
        <w:rPr>
          <w:spacing w:val="1"/>
        </w:rPr>
        <w:t> </w:t>
      </w:r>
      <w:r>
        <w:rPr/>
        <w:t>Authorities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operating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RCAI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Repository</w:t>
      </w:r>
      <w:r>
        <w:rPr>
          <w:spacing w:val="1"/>
        </w:rPr>
        <w:t> </w:t>
      </w:r>
      <w:r>
        <w:rPr/>
        <w:t>services.</w:t>
      </w:r>
    </w:p>
    <w:p>
      <w:pPr>
        <w:pStyle w:val="Heading2"/>
        <w:spacing w:before="121"/>
        <w:ind w:left="1372" w:firstLine="0"/>
      </w:pPr>
      <w:r>
        <w:rPr/>
        <w:t>The</w:t>
      </w:r>
      <w:r>
        <w:rPr>
          <w:spacing w:val="-3"/>
        </w:rPr>
        <w:t> </w:t>
      </w:r>
      <w:r>
        <w:rPr/>
        <w:t>RCAI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responsible</w:t>
      </w:r>
      <w:r>
        <w:rPr>
          <w:spacing w:val="-2"/>
        </w:rPr>
        <w:t> </w:t>
      </w:r>
      <w:r>
        <w:rPr/>
        <w:t>for:</w:t>
      </w:r>
    </w:p>
    <w:p>
      <w:pPr>
        <w:pStyle w:val="ListParagraph"/>
        <w:numPr>
          <w:ilvl w:val="2"/>
          <w:numId w:val="3"/>
        </w:numPr>
        <w:tabs>
          <w:tab w:pos="1733" w:val="left" w:leader="none"/>
        </w:tabs>
        <w:spacing w:line="240" w:lineRule="auto" w:before="43" w:after="0"/>
        <w:ind w:left="1732" w:right="0" w:hanging="361"/>
        <w:jc w:val="both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> </w:t>
      </w:r>
      <w:r>
        <w:rPr>
          <w:sz w:val="24"/>
        </w:rPr>
        <w:t>self</w:t>
      </w:r>
      <w:r>
        <w:rPr>
          <w:spacing w:val="-1"/>
          <w:sz w:val="24"/>
        </w:rPr>
        <w:t> </w:t>
      </w:r>
      <w:r>
        <w:rPr>
          <w:sz w:val="24"/>
        </w:rPr>
        <w:t>signed</w:t>
      </w:r>
      <w:r>
        <w:rPr>
          <w:spacing w:val="-1"/>
          <w:sz w:val="24"/>
        </w:rPr>
        <w:t> </w:t>
      </w:r>
      <w:r>
        <w:rPr>
          <w:sz w:val="24"/>
        </w:rPr>
        <w:t>Root</w:t>
      </w:r>
      <w:r>
        <w:rPr>
          <w:spacing w:val="-2"/>
          <w:sz w:val="24"/>
        </w:rPr>
        <w:t> </w:t>
      </w:r>
      <w:r>
        <w:rPr>
          <w:sz w:val="24"/>
        </w:rPr>
        <w:t>certificate</w:t>
      </w:r>
    </w:p>
    <w:p>
      <w:pPr>
        <w:spacing w:after="0" w:line="240" w:lineRule="auto"/>
        <w:jc w:val="both"/>
        <w:rPr>
          <w:sz w:val="24"/>
        </w:rPr>
        <w:sectPr>
          <w:footerReference w:type="default" r:id="rId7"/>
          <w:pgSz w:w="12240" w:h="15840"/>
          <w:pgMar w:footer="1132" w:header="0" w:top="1500" w:bottom="1320" w:left="1220" w:right="8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2"/>
          <w:numId w:val="3"/>
        </w:numPr>
        <w:tabs>
          <w:tab w:pos="1732" w:val="left" w:leader="none"/>
          <w:tab w:pos="1733" w:val="left" w:leader="none"/>
        </w:tabs>
        <w:spacing w:line="271" w:lineRule="auto" w:before="230" w:after="0"/>
        <w:ind w:left="1732" w:right="1075" w:hanging="360"/>
        <w:jc w:val="left"/>
        <w:rPr>
          <w:sz w:val="24"/>
        </w:rPr>
      </w:pPr>
      <w:r>
        <w:rPr>
          <w:sz w:val="24"/>
        </w:rPr>
        <w:t>Issue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X.509</w:t>
      </w:r>
      <w:r>
        <w:rPr>
          <w:spacing w:val="1"/>
          <w:sz w:val="24"/>
        </w:rPr>
        <w:t> </w:t>
      </w:r>
      <w:r>
        <w:rPr>
          <w:sz w:val="24"/>
        </w:rPr>
        <w:t>Public</w:t>
      </w:r>
      <w:r>
        <w:rPr>
          <w:spacing w:val="57"/>
          <w:sz w:val="24"/>
        </w:rPr>
        <w:t> </w:t>
      </w:r>
      <w:r>
        <w:rPr>
          <w:sz w:val="24"/>
        </w:rPr>
        <w:t>Key</w:t>
      </w:r>
      <w:r>
        <w:rPr>
          <w:spacing w:val="2"/>
          <w:sz w:val="24"/>
        </w:rPr>
        <w:t> </w:t>
      </w:r>
      <w:r>
        <w:rPr>
          <w:sz w:val="24"/>
        </w:rPr>
        <w:t>Certificate</w:t>
      </w:r>
      <w:r>
        <w:rPr>
          <w:spacing w:val="1"/>
          <w:sz w:val="24"/>
        </w:rPr>
        <w:t> </w:t>
      </w:r>
      <w:r>
        <w:rPr>
          <w:sz w:val="24"/>
        </w:rPr>
        <w:t>containing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public</w:t>
      </w:r>
      <w:r>
        <w:rPr>
          <w:spacing w:val="1"/>
          <w:sz w:val="24"/>
        </w:rPr>
        <w:t> </w:t>
      </w:r>
      <w:r>
        <w:rPr>
          <w:sz w:val="24"/>
        </w:rPr>
        <w:t>key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Licensed</w:t>
      </w:r>
      <w:r>
        <w:rPr>
          <w:spacing w:val="-1"/>
          <w:sz w:val="24"/>
        </w:rPr>
        <w:t> </w:t>
      </w:r>
      <w:r>
        <w:rPr>
          <w:sz w:val="24"/>
        </w:rPr>
        <w:t>CA</w:t>
      </w:r>
    </w:p>
    <w:p>
      <w:pPr>
        <w:pStyle w:val="ListParagraph"/>
        <w:numPr>
          <w:ilvl w:val="2"/>
          <w:numId w:val="3"/>
        </w:numPr>
        <w:tabs>
          <w:tab w:pos="1732" w:val="left" w:leader="none"/>
          <w:tab w:pos="1733" w:val="left" w:leader="none"/>
        </w:tabs>
        <w:spacing w:line="240" w:lineRule="auto" w:before="6" w:after="0"/>
        <w:ind w:left="1732" w:right="0" w:hanging="361"/>
        <w:jc w:val="left"/>
        <w:rPr>
          <w:sz w:val="24"/>
        </w:rPr>
      </w:pPr>
      <w:r>
        <w:rPr>
          <w:sz w:val="24"/>
        </w:rPr>
        <w:t>Generating</w:t>
      </w:r>
      <w:r>
        <w:rPr>
          <w:spacing w:val="-2"/>
          <w:sz w:val="24"/>
        </w:rPr>
        <w:t> </w:t>
      </w:r>
      <w:r>
        <w:rPr>
          <w:sz w:val="24"/>
        </w:rPr>
        <w:t>CRLs</w:t>
      </w:r>
    </w:p>
    <w:p>
      <w:pPr>
        <w:pStyle w:val="BodyText"/>
        <w:rPr>
          <w:sz w:val="31"/>
        </w:rPr>
      </w:pPr>
    </w:p>
    <w:p>
      <w:pPr>
        <w:pStyle w:val="Heading2"/>
        <w:ind w:left="1372" w:firstLine="0"/>
        <w:rPr>
          <w:b w:val="0"/>
        </w:rPr>
      </w:pPr>
      <w:r>
        <w:rPr/>
        <w:t>The</w:t>
      </w:r>
      <w:r>
        <w:rPr>
          <w:spacing w:val="-2"/>
        </w:rPr>
        <w:t> </w:t>
      </w:r>
      <w:r>
        <w:rPr/>
        <w:t>Repository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responsible</w:t>
      </w:r>
      <w:r>
        <w:rPr>
          <w:spacing w:val="-1"/>
        </w:rPr>
        <w:t> </w:t>
      </w:r>
      <w:r>
        <w:rPr/>
        <w:t>for</w:t>
      </w:r>
      <w:r>
        <w:rPr>
          <w:b w:val="0"/>
        </w:rPr>
        <w:t>:</w:t>
      </w:r>
    </w:p>
    <w:p>
      <w:pPr>
        <w:pStyle w:val="ListParagraph"/>
        <w:numPr>
          <w:ilvl w:val="2"/>
          <w:numId w:val="3"/>
        </w:numPr>
        <w:tabs>
          <w:tab w:pos="1732" w:val="left" w:leader="none"/>
          <w:tab w:pos="1733" w:val="left" w:leader="none"/>
        </w:tabs>
        <w:spacing w:line="240" w:lineRule="auto" w:before="43" w:after="0"/>
        <w:ind w:left="1732" w:right="0" w:hanging="361"/>
        <w:jc w:val="left"/>
        <w:rPr>
          <w:sz w:val="24"/>
        </w:rPr>
      </w:pPr>
      <w:r>
        <w:rPr>
          <w:sz w:val="24"/>
        </w:rPr>
        <w:t>Publishing</w:t>
      </w:r>
      <w:r>
        <w:rPr>
          <w:spacing w:val="-1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Key</w:t>
      </w:r>
      <w:r>
        <w:rPr>
          <w:spacing w:val="-1"/>
          <w:sz w:val="24"/>
        </w:rPr>
        <w:t> </w:t>
      </w:r>
      <w:r>
        <w:rPr>
          <w:sz w:val="24"/>
        </w:rPr>
        <w:t>Certificates and</w:t>
      </w:r>
      <w:r>
        <w:rPr>
          <w:spacing w:val="-1"/>
          <w:sz w:val="24"/>
        </w:rPr>
        <w:t> </w:t>
      </w:r>
      <w:r>
        <w:rPr>
          <w:sz w:val="24"/>
        </w:rPr>
        <w:t>CRLs</w:t>
      </w:r>
      <w:r>
        <w:rPr>
          <w:spacing w:val="-1"/>
          <w:sz w:val="24"/>
        </w:rPr>
        <w:t> </w:t>
      </w:r>
      <w:r>
        <w:rPr>
          <w:sz w:val="24"/>
        </w:rPr>
        <w:t>issued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RCAI</w:t>
      </w:r>
    </w:p>
    <w:p>
      <w:pPr>
        <w:pStyle w:val="BodyText"/>
        <w:spacing w:before="5"/>
        <w:rPr>
          <w:sz w:val="41"/>
        </w:rPr>
      </w:pPr>
    </w:p>
    <w:p>
      <w:pPr>
        <w:pStyle w:val="BodyText"/>
        <w:spacing w:line="276" w:lineRule="auto"/>
        <w:ind w:left="1372" w:right="1070"/>
        <w:jc w:val="both"/>
      </w:pPr>
      <w:r>
        <w:rPr/>
        <w:t>The CCA issues Licences to Certifying Authorities under section 24 of the IT</w:t>
      </w:r>
      <w:r>
        <w:rPr>
          <w:spacing w:val="1"/>
        </w:rPr>
        <w:t> </w:t>
      </w:r>
      <w:r>
        <w:rPr/>
        <w:t>Act, after duly processing their applications as provided for under the Act. This</w:t>
      </w:r>
      <w:r>
        <w:rPr>
          <w:spacing w:val="1"/>
        </w:rPr>
        <w:t> </w:t>
      </w:r>
      <w:r>
        <w:rPr/>
        <w:t>process includes examining the application and accompanying documents as</w:t>
      </w:r>
      <w:r>
        <w:rPr>
          <w:spacing w:val="1"/>
        </w:rPr>
        <w:t> </w:t>
      </w:r>
      <w:r>
        <w:rPr/>
        <w:t>provided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sections</w:t>
      </w:r>
      <w:r>
        <w:rPr>
          <w:spacing w:val="1"/>
        </w:rPr>
        <w:t> </w:t>
      </w:r>
      <w:r>
        <w:rPr/>
        <w:t>21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24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Act,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Rules</w:t>
      </w:r>
      <w:r>
        <w:rPr>
          <w:spacing w:val="60"/>
        </w:rPr>
        <w:t> </w:t>
      </w:r>
      <w:r>
        <w:rPr/>
        <w:t>and</w:t>
      </w:r>
      <w:r>
        <w:rPr>
          <w:spacing w:val="1"/>
        </w:rPr>
        <w:t> </w:t>
      </w:r>
      <w:r>
        <w:rPr/>
        <w:t>Regulations thereunder; approving the CPS; auditing the physical and technical</w:t>
      </w:r>
      <w:r>
        <w:rPr>
          <w:spacing w:val="1"/>
        </w:rPr>
        <w:t> </w:t>
      </w:r>
      <w:r>
        <w:rPr/>
        <w:t>infrastructure of the applicants through a panel of auditors maintained by the</w:t>
      </w:r>
      <w:r>
        <w:rPr>
          <w:spacing w:val="1"/>
        </w:rPr>
        <w:t> </w:t>
      </w:r>
      <w:r>
        <w:rPr/>
        <w:t>CCA.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CCA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suspend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revoke</w:t>
      </w:r>
      <w:r>
        <w:rPr>
          <w:spacing w:val="1"/>
        </w:rPr>
        <w:t> </w:t>
      </w:r>
      <w:r>
        <w:rPr/>
        <w:t>Licenses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accordance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provisions of sections 25 and 26 of the IT Act. The CCA also approves changes</w:t>
      </w:r>
      <w:r>
        <w:rPr>
          <w:spacing w:val="1"/>
        </w:rPr>
        <w:t> </w:t>
      </w:r>
      <w:r>
        <w:rPr/>
        <w:t>in</w:t>
      </w:r>
      <w:r>
        <w:rPr>
          <w:spacing w:val="37"/>
        </w:rPr>
        <w:t> </w:t>
      </w:r>
      <w:r>
        <w:rPr/>
        <w:t>the</w:t>
      </w:r>
      <w:r>
        <w:rPr>
          <w:spacing w:val="36"/>
        </w:rPr>
        <w:t> </w:t>
      </w:r>
      <w:r>
        <w:rPr/>
        <w:t>CPS,</w:t>
      </w:r>
      <w:r>
        <w:rPr>
          <w:spacing w:val="34"/>
        </w:rPr>
        <w:t> </w:t>
      </w:r>
      <w:r>
        <w:rPr/>
        <w:t>if</w:t>
      </w:r>
      <w:r>
        <w:rPr>
          <w:spacing w:val="36"/>
        </w:rPr>
        <w:t> </w:t>
      </w:r>
      <w:r>
        <w:rPr/>
        <w:t>any,</w:t>
      </w:r>
      <w:r>
        <w:rPr>
          <w:spacing w:val="37"/>
        </w:rPr>
        <w:t> </w:t>
      </w:r>
      <w:r>
        <w:rPr/>
        <w:t>of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CAs.</w:t>
      </w:r>
      <w:r>
        <w:rPr>
          <w:spacing w:val="36"/>
        </w:rPr>
        <w:t> </w:t>
      </w:r>
      <w:r>
        <w:rPr/>
        <w:t>CCA</w:t>
      </w:r>
      <w:r>
        <w:rPr>
          <w:spacing w:val="36"/>
        </w:rPr>
        <w:t> </w:t>
      </w:r>
      <w:r>
        <w:rPr/>
        <w:t>also</w:t>
      </w:r>
      <w:r>
        <w:rPr>
          <w:spacing w:val="35"/>
        </w:rPr>
        <w:t> </w:t>
      </w:r>
      <w:r>
        <w:rPr/>
        <w:t>receives</w:t>
      </w:r>
      <w:r>
        <w:rPr>
          <w:spacing w:val="37"/>
        </w:rPr>
        <w:t> </w:t>
      </w:r>
      <w:r>
        <w:rPr/>
        <w:t>the</w:t>
      </w:r>
      <w:r>
        <w:rPr>
          <w:spacing w:val="36"/>
        </w:rPr>
        <w:t> </w:t>
      </w:r>
      <w:r>
        <w:rPr/>
        <w:t>periodic</w:t>
      </w:r>
      <w:r>
        <w:rPr>
          <w:spacing w:val="36"/>
        </w:rPr>
        <w:t> </w:t>
      </w:r>
      <w:r>
        <w:rPr/>
        <w:t>audit</w:t>
      </w:r>
      <w:r>
        <w:rPr>
          <w:spacing w:val="37"/>
        </w:rPr>
        <w:t> </w:t>
      </w:r>
      <w:r>
        <w:rPr/>
        <w:t>reports</w:t>
      </w:r>
      <w:r>
        <w:rPr>
          <w:spacing w:val="-57"/>
        </w:rPr>
        <w:t> </w:t>
      </w:r>
      <w:r>
        <w:rPr/>
        <w:t>from all the Licensed CAs, and proposes action as provided for under section 18</w:t>
      </w:r>
      <w:r>
        <w:rPr>
          <w:spacing w:val="-57"/>
        </w:rPr>
        <w:t> </w:t>
      </w:r>
      <w:r>
        <w:rPr/>
        <w:t>of</w:t>
      </w:r>
      <w:r>
        <w:rPr>
          <w:spacing w:val="-1"/>
        </w:rPr>
        <w:t> </w:t>
      </w:r>
      <w:r>
        <w:rPr/>
        <w:t>the IT Act</w:t>
      </w:r>
      <w:r>
        <w:rPr>
          <w:spacing w:val="2"/>
        </w:rPr>
        <w:t> </w:t>
      </w:r>
      <w:r>
        <w:rPr/>
        <w:t>and Rule</w:t>
      </w:r>
      <w:r>
        <w:rPr>
          <w:spacing w:val="-1"/>
        </w:rPr>
        <w:t> </w:t>
      </w:r>
      <w:r>
        <w:rPr/>
        <w:t>31 of the</w:t>
      </w:r>
      <w:r>
        <w:rPr>
          <w:spacing w:val="-2"/>
        </w:rPr>
        <w:t> </w:t>
      </w:r>
      <w:r>
        <w:rPr/>
        <w:t>Rules under the</w:t>
      </w:r>
      <w:r>
        <w:rPr>
          <w:spacing w:val="-1"/>
        </w:rPr>
        <w:t> </w:t>
      </w:r>
      <w:r>
        <w:rPr/>
        <w:t>Act.</w:t>
      </w:r>
    </w:p>
    <w:p>
      <w:pPr>
        <w:pStyle w:val="BodyText"/>
        <w:spacing w:line="276" w:lineRule="auto" w:before="122"/>
        <w:ind w:left="1372" w:right="1074"/>
        <w:jc w:val="both"/>
      </w:pPr>
      <w:r>
        <w:rPr/>
        <w:t>This CPS is based on the RFC 3647- Internet X.509 PKI Certificate Policy and</w:t>
      </w:r>
      <w:r>
        <w:rPr>
          <w:spacing w:val="1"/>
        </w:rPr>
        <w:t> </w:t>
      </w:r>
      <w:r>
        <w:rPr/>
        <w:t>Certificate Practice Framework. This CPS covers the practices followed by the</w:t>
      </w:r>
      <w:r>
        <w:rPr>
          <w:spacing w:val="1"/>
        </w:rPr>
        <w:t> </w:t>
      </w:r>
      <w:r>
        <w:rPr/>
        <w:t>CCA for the procedures related to the Licence/certificate application, issuance,</w:t>
      </w:r>
      <w:r>
        <w:rPr>
          <w:spacing w:val="1"/>
        </w:rPr>
        <w:t> </w:t>
      </w:r>
      <w:r>
        <w:rPr/>
        <w:t>use,</w:t>
      </w:r>
      <w:r>
        <w:rPr>
          <w:spacing w:val="1"/>
        </w:rPr>
        <w:t> </w:t>
      </w:r>
      <w:r>
        <w:rPr/>
        <w:t>validation,</w:t>
      </w:r>
      <w:r>
        <w:rPr>
          <w:spacing w:val="1"/>
        </w:rPr>
        <w:t> </w:t>
      </w:r>
      <w:r>
        <w:rPr/>
        <w:t>suspension,</w:t>
      </w:r>
      <w:r>
        <w:rPr>
          <w:spacing w:val="1"/>
        </w:rPr>
        <w:t> </w:t>
      </w:r>
      <w:r>
        <w:rPr/>
        <w:t>revocation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expiry,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operational maintenance of the RCAI and repository.</w:t>
      </w:r>
      <w:r>
        <w:rPr>
          <w:spacing w:val="1"/>
        </w:rPr>
        <w:t> </w:t>
      </w:r>
      <w:r>
        <w:rPr/>
        <w:t>This CPS is referred to as</w:t>
      </w:r>
      <w:r>
        <w:rPr>
          <w:spacing w:val="-57"/>
        </w:rPr>
        <w:t> </w:t>
      </w:r>
      <w:r>
        <w:rPr/>
        <w:t>the “RCAI CPS”. All documents issued by the CCA including the CPS can be</w:t>
      </w:r>
      <w:r>
        <w:rPr>
          <w:spacing w:val="1"/>
        </w:rPr>
        <w:t> </w:t>
      </w:r>
      <w:r>
        <w:rPr/>
        <w:t>downloaded</w:t>
      </w:r>
      <w:r>
        <w:rPr>
          <w:spacing w:val="-1"/>
        </w:rPr>
        <w:t> </w:t>
      </w:r>
      <w:r>
        <w:rPr/>
        <w:t>from </w:t>
      </w:r>
      <w:hyperlink r:id="rId8">
        <w:r>
          <w:rPr/>
          <w:t>http://cca.gov.in</w:t>
        </w:r>
      </w:hyperlink>
    </w:p>
    <w:p>
      <w:pPr>
        <w:pStyle w:val="BodyText"/>
        <w:spacing w:line="276" w:lineRule="auto" w:before="119"/>
        <w:ind w:left="1372" w:right="1070"/>
        <w:jc w:val="both"/>
      </w:pPr>
      <w:r>
        <w:rPr/>
        <w:t>This</w:t>
      </w:r>
      <w:r>
        <w:rPr>
          <w:spacing w:val="1"/>
        </w:rPr>
        <w:t> </w:t>
      </w:r>
      <w:r>
        <w:rPr/>
        <w:t>CPS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subject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regular</w:t>
      </w:r>
      <w:r>
        <w:rPr>
          <w:spacing w:val="1"/>
        </w:rPr>
        <w:t> </w:t>
      </w:r>
      <w:r>
        <w:rPr/>
        <w:t>review</w:t>
      </w:r>
      <w:r>
        <w:rPr>
          <w:spacing w:val="1"/>
        </w:rPr>
        <w:t> </w:t>
      </w:r>
      <w:r>
        <w:rPr/>
        <w:t>process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strives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consideration</w:t>
      </w:r>
      <w:r>
        <w:rPr>
          <w:spacing w:val="1"/>
        </w:rPr>
        <w:t> </w:t>
      </w:r>
      <w:r>
        <w:rPr/>
        <w:t>developments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international</w:t>
      </w:r>
      <w:r>
        <w:rPr>
          <w:spacing w:val="1"/>
        </w:rPr>
        <w:t> </w:t>
      </w:r>
      <w:r>
        <w:rPr/>
        <w:t>PKI</w:t>
      </w:r>
      <w:r>
        <w:rPr>
          <w:spacing w:val="1"/>
        </w:rPr>
        <w:t> </w:t>
      </w:r>
      <w:r>
        <w:rPr/>
        <w:t>standardization</w:t>
      </w:r>
      <w:r>
        <w:rPr>
          <w:spacing w:val="1"/>
        </w:rPr>
        <w:t> </w:t>
      </w:r>
      <w:r>
        <w:rPr/>
        <w:t>initiatives,</w:t>
      </w:r>
      <w:r>
        <w:rPr>
          <w:spacing w:val="1"/>
        </w:rPr>
        <w:t> </w:t>
      </w:r>
      <w:r>
        <w:rPr/>
        <w:t>development in technology and information security, as well as other relevant</w:t>
      </w:r>
      <w:r>
        <w:rPr>
          <w:spacing w:val="1"/>
        </w:rPr>
        <w:t> </w:t>
      </w:r>
      <w:r>
        <w:rPr/>
        <w:t>issues.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left"/>
      </w:pPr>
      <w:bookmarkStart w:name="_TOC_250193" w:id="3"/>
      <w:bookmarkEnd w:id="3"/>
      <w:r>
        <w:rPr/>
        <w:t>Identification</w:t>
      </w:r>
    </w:p>
    <w:p>
      <w:pPr>
        <w:pStyle w:val="BodyText"/>
        <w:spacing w:line="276" w:lineRule="auto" w:before="104"/>
        <w:ind w:left="1372" w:right="1078" w:firstLine="55"/>
        <w:jc w:val="both"/>
      </w:pPr>
      <w:r>
        <w:rPr/>
        <w:t>This document is the Certification Practice Statement of the RCAI. RCAI has</w:t>
      </w:r>
      <w:r>
        <w:rPr>
          <w:spacing w:val="1"/>
        </w:rPr>
        <w:t> </w:t>
      </w:r>
      <w:r>
        <w:rPr/>
        <w:t>assigned</w:t>
      </w:r>
      <w:r>
        <w:rPr>
          <w:spacing w:val="-1"/>
        </w:rPr>
        <w:t> </w:t>
      </w:r>
      <w:r>
        <w:rPr/>
        <w:t>following OID to this document.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1917" w:type="dxa"/>
        <w:tblBorders>
          <w:top w:val="single" w:sz="4" w:space="0" w:color="006FC0"/>
          <w:left w:val="single" w:sz="4" w:space="0" w:color="006FC0"/>
          <w:bottom w:val="single" w:sz="4" w:space="0" w:color="006FC0"/>
          <w:right w:val="single" w:sz="4" w:space="0" w:color="006FC0"/>
          <w:insideH w:val="single" w:sz="4" w:space="0" w:color="006FC0"/>
          <w:insideV w:val="single" w:sz="4" w:space="0" w:color="006F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5"/>
        <w:gridCol w:w="2955"/>
      </w:tblGrid>
      <w:tr>
        <w:trPr>
          <w:trHeight w:val="275" w:hRule="atLeast"/>
        </w:trPr>
        <w:tc>
          <w:tcPr>
            <w:tcW w:w="295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id-India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PKI</w:t>
            </w:r>
          </w:p>
        </w:tc>
        <w:tc>
          <w:tcPr>
            <w:tcW w:w="2955" w:type="dxa"/>
          </w:tcPr>
          <w:p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::=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{2.16.356.100}</w:t>
            </w:r>
          </w:p>
        </w:tc>
      </w:tr>
      <w:tr>
        <w:trPr>
          <w:trHeight w:val="275" w:hRule="atLeast"/>
        </w:trPr>
        <w:tc>
          <w:tcPr>
            <w:tcW w:w="295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id-cp</w:t>
            </w:r>
          </w:p>
        </w:tc>
        <w:tc>
          <w:tcPr>
            <w:tcW w:w="2955" w:type="dxa"/>
          </w:tcPr>
          <w:p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::=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{id-India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PKI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2}</w:t>
            </w:r>
          </w:p>
        </w:tc>
      </w:tr>
      <w:tr>
        <w:trPr>
          <w:trHeight w:val="277" w:hRule="atLeast"/>
        </w:trPr>
        <w:tc>
          <w:tcPr>
            <w:tcW w:w="2955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id-cps</w:t>
            </w:r>
          </w:p>
        </w:tc>
        <w:tc>
          <w:tcPr>
            <w:tcW w:w="2955" w:type="dxa"/>
          </w:tcPr>
          <w:p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z w:val="24"/>
              </w:rPr>
              <w:t>::=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{id-RCAI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CPS 3}</w:t>
            </w:r>
          </w:p>
        </w:tc>
      </w:tr>
    </w:tbl>
    <w:p>
      <w:pPr>
        <w:spacing w:after="0" w:line="258" w:lineRule="exact"/>
        <w:rPr>
          <w:sz w:val="24"/>
        </w:rPr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228" w:after="0"/>
        <w:ind w:left="1031" w:right="0" w:hanging="452"/>
        <w:jc w:val="left"/>
      </w:pPr>
      <w:bookmarkStart w:name="_TOC_250192" w:id="4"/>
      <w:r>
        <w:rPr/>
        <w:t>PKI</w:t>
      </w:r>
      <w:r>
        <w:rPr>
          <w:spacing w:val="-4"/>
        </w:rPr>
        <w:t> </w:t>
      </w:r>
      <w:bookmarkEnd w:id="4"/>
      <w:r>
        <w:rPr/>
        <w:t>Participants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Heading2"/>
        <w:numPr>
          <w:ilvl w:val="2"/>
          <w:numId w:val="4"/>
        </w:numPr>
        <w:tabs>
          <w:tab w:pos="1080" w:val="left" w:leader="none"/>
        </w:tabs>
        <w:spacing w:line="240" w:lineRule="auto" w:before="0" w:after="0"/>
        <w:ind w:left="1079" w:right="0" w:hanging="500"/>
        <w:jc w:val="left"/>
      </w:pPr>
      <w:bookmarkStart w:name="_TOC_250191" w:id="5"/>
      <w:r>
        <w:rPr/>
        <w:t>PKI</w:t>
      </w:r>
      <w:r>
        <w:rPr>
          <w:spacing w:val="-3"/>
        </w:rPr>
        <w:t> </w:t>
      </w:r>
      <w:bookmarkEnd w:id="5"/>
      <w:r>
        <w:rPr/>
        <w:t>Authorities</w:t>
      </w:r>
    </w:p>
    <w:p>
      <w:pPr>
        <w:pStyle w:val="ListParagraph"/>
        <w:numPr>
          <w:ilvl w:val="3"/>
          <w:numId w:val="4"/>
        </w:numPr>
        <w:tabs>
          <w:tab w:pos="1444" w:val="left" w:leader="none"/>
          <w:tab w:pos="1445" w:val="left" w:leader="none"/>
        </w:tabs>
        <w:spacing w:line="240" w:lineRule="auto" w:before="175" w:after="0"/>
        <w:ind w:left="1444" w:right="0" w:hanging="865"/>
        <w:jc w:val="left"/>
        <w:rPr>
          <w:sz w:val="24"/>
        </w:rPr>
      </w:pPr>
      <w:r>
        <w:rPr>
          <w:sz w:val="24"/>
        </w:rPr>
        <w:t>Root</w:t>
      </w:r>
      <w:r>
        <w:rPr>
          <w:spacing w:val="-3"/>
          <w:sz w:val="24"/>
        </w:rPr>
        <w:t> </w:t>
      </w:r>
      <w:r>
        <w:rPr>
          <w:sz w:val="24"/>
        </w:rPr>
        <w:t>Certifying</w:t>
      </w:r>
      <w:r>
        <w:rPr>
          <w:spacing w:val="-2"/>
          <w:sz w:val="24"/>
        </w:rPr>
        <w:t> </w:t>
      </w:r>
      <w:r>
        <w:rPr>
          <w:sz w:val="24"/>
        </w:rPr>
        <w:t>Authority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India</w:t>
      </w:r>
      <w:r>
        <w:rPr>
          <w:spacing w:val="-2"/>
          <w:sz w:val="24"/>
        </w:rPr>
        <w:t> </w:t>
      </w:r>
      <w:r>
        <w:rPr>
          <w:sz w:val="24"/>
        </w:rPr>
        <w:t>(RCAI)</w:t>
      </w:r>
    </w:p>
    <w:p>
      <w:pPr>
        <w:pStyle w:val="BodyText"/>
        <w:spacing w:before="60"/>
        <w:ind w:left="873"/>
      </w:pP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context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CPS, the</w:t>
      </w:r>
      <w:r>
        <w:rPr>
          <w:spacing w:val="-2"/>
        </w:rPr>
        <w:t> </w:t>
      </w:r>
      <w:r>
        <w:rPr/>
        <w:t>RCAI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responsible for:</w:t>
      </w:r>
    </w:p>
    <w:p>
      <w:pPr>
        <w:pStyle w:val="ListParagraph"/>
        <w:numPr>
          <w:ilvl w:val="4"/>
          <w:numId w:val="4"/>
        </w:numPr>
        <w:tabs>
          <w:tab w:pos="1234" w:val="left" w:leader="none"/>
        </w:tabs>
        <w:spacing w:line="240" w:lineRule="auto" w:before="55" w:after="0"/>
        <w:ind w:left="1233" w:right="0" w:hanging="359"/>
        <w:jc w:val="left"/>
        <w:rPr>
          <w:sz w:val="24"/>
        </w:rPr>
      </w:pPr>
      <w:r>
        <w:rPr>
          <w:sz w:val="24"/>
        </w:rPr>
        <w:t>Developing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administering</w:t>
      </w:r>
      <w:r>
        <w:rPr>
          <w:spacing w:val="2"/>
          <w:sz w:val="24"/>
        </w:rPr>
        <w:t> </w:t>
      </w:r>
      <w:r>
        <w:rPr>
          <w:sz w:val="24"/>
        </w:rPr>
        <w:t>India</w:t>
      </w:r>
      <w:r>
        <w:rPr>
          <w:spacing w:val="-2"/>
          <w:sz w:val="24"/>
        </w:rPr>
        <w:t> </w:t>
      </w:r>
      <w:r>
        <w:rPr>
          <w:sz w:val="24"/>
        </w:rPr>
        <w:t>PKI</w:t>
      </w:r>
      <w:r>
        <w:rPr>
          <w:spacing w:val="-4"/>
          <w:sz w:val="24"/>
        </w:rPr>
        <w:t> </w:t>
      </w:r>
      <w:r>
        <w:rPr>
          <w:sz w:val="24"/>
        </w:rPr>
        <w:t>CP.</w:t>
      </w:r>
    </w:p>
    <w:p>
      <w:pPr>
        <w:pStyle w:val="ListParagraph"/>
        <w:numPr>
          <w:ilvl w:val="4"/>
          <w:numId w:val="4"/>
        </w:numPr>
        <w:tabs>
          <w:tab w:pos="1234" w:val="left" w:leader="none"/>
        </w:tabs>
        <w:spacing w:line="240" w:lineRule="auto" w:before="55" w:after="0"/>
        <w:ind w:left="1233" w:right="0" w:hanging="359"/>
        <w:jc w:val="left"/>
        <w:rPr>
          <w:sz w:val="24"/>
        </w:rPr>
      </w:pPr>
      <w:r>
        <w:rPr>
          <w:sz w:val="24"/>
        </w:rPr>
        <w:t>compliance</w:t>
      </w:r>
      <w:r>
        <w:rPr>
          <w:spacing w:val="-2"/>
          <w:sz w:val="24"/>
        </w:rPr>
        <w:t> </w:t>
      </w:r>
      <w:r>
        <w:rPr>
          <w:sz w:val="24"/>
        </w:rPr>
        <w:t>analysis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approval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z w:val="24"/>
        </w:rPr>
        <w:t>licensed</w:t>
      </w:r>
      <w:r>
        <w:rPr>
          <w:spacing w:val="1"/>
          <w:sz w:val="24"/>
        </w:rPr>
        <w:t> </w:t>
      </w:r>
      <w:r>
        <w:rPr>
          <w:sz w:val="24"/>
        </w:rPr>
        <w:t>CAs</w:t>
      </w:r>
      <w:r>
        <w:rPr>
          <w:spacing w:val="-1"/>
          <w:sz w:val="24"/>
        </w:rPr>
        <w:t> </w:t>
      </w:r>
      <w:r>
        <w:rPr>
          <w:sz w:val="24"/>
        </w:rPr>
        <w:t>CPS;</w:t>
      </w:r>
    </w:p>
    <w:p>
      <w:pPr>
        <w:pStyle w:val="ListParagraph"/>
        <w:numPr>
          <w:ilvl w:val="4"/>
          <w:numId w:val="4"/>
        </w:numPr>
        <w:tabs>
          <w:tab w:pos="1234" w:val="left" w:leader="none"/>
        </w:tabs>
        <w:spacing w:line="288" w:lineRule="auto" w:before="56" w:after="0"/>
        <w:ind w:left="1233" w:right="1316" w:hanging="358"/>
        <w:jc w:val="left"/>
        <w:rPr>
          <w:sz w:val="24"/>
        </w:rPr>
      </w:pPr>
      <w:r>
        <w:rPr>
          <w:sz w:val="24"/>
        </w:rPr>
        <w:t>Laying down guidelines for Identity Verification , Interoperability of DSCs and</w:t>
      </w:r>
      <w:r>
        <w:rPr>
          <w:spacing w:val="-57"/>
          <w:sz w:val="24"/>
        </w:rPr>
        <w:t> </w:t>
      </w:r>
      <w:r>
        <w:rPr>
          <w:sz w:val="24"/>
        </w:rPr>
        <w:t>Private</w:t>
      </w:r>
      <w:r>
        <w:rPr>
          <w:spacing w:val="-1"/>
          <w:sz w:val="24"/>
        </w:rPr>
        <w:t> </w:t>
      </w:r>
      <w:r>
        <w:rPr>
          <w:sz w:val="24"/>
        </w:rPr>
        <w:t>Key storage</w:t>
      </w:r>
    </w:p>
    <w:p>
      <w:pPr>
        <w:pStyle w:val="ListParagraph"/>
        <w:numPr>
          <w:ilvl w:val="4"/>
          <w:numId w:val="4"/>
        </w:numPr>
        <w:tabs>
          <w:tab w:pos="1234" w:val="left" w:leader="none"/>
        </w:tabs>
        <w:spacing w:line="288" w:lineRule="auto" w:before="0" w:after="0"/>
        <w:ind w:left="1233" w:right="1406" w:hanging="358"/>
        <w:jc w:val="left"/>
        <w:rPr>
          <w:sz w:val="24"/>
        </w:rPr>
      </w:pPr>
      <w:r>
        <w:rPr>
          <w:sz w:val="24"/>
        </w:rPr>
        <w:t>Ensuring continued conformance of Licensed CAs with the CPS by examining</w:t>
      </w:r>
      <w:r>
        <w:rPr>
          <w:spacing w:val="-58"/>
          <w:sz w:val="24"/>
        </w:rPr>
        <w:t> </w:t>
      </w:r>
      <w:r>
        <w:rPr>
          <w:sz w:val="24"/>
        </w:rPr>
        <w:t>compliance</w:t>
      </w:r>
      <w:r>
        <w:rPr>
          <w:spacing w:val="-2"/>
          <w:sz w:val="24"/>
        </w:rPr>
        <w:t> </w:t>
      </w:r>
      <w:r>
        <w:rPr>
          <w:sz w:val="24"/>
        </w:rPr>
        <w:t>audit results.</w:t>
      </w:r>
    </w:p>
    <w:p>
      <w:pPr>
        <w:pStyle w:val="ListParagraph"/>
        <w:numPr>
          <w:ilvl w:val="4"/>
          <w:numId w:val="4"/>
        </w:numPr>
        <w:tabs>
          <w:tab w:pos="1234" w:val="left" w:leader="none"/>
        </w:tabs>
        <w:spacing w:line="288" w:lineRule="auto" w:before="0" w:after="0"/>
        <w:ind w:left="1233" w:right="1740" w:hanging="358"/>
        <w:jc w:val="left"/>
        <w:rPr>
          <w:sz w:val="24"/>
        </w:rPr>
      </w:pPr>
      <w:r>
        <w:rPr>
          <w:sz w:val="24"/>
        </w:rPr>
        <w:t>The following self signed certificates are</w:t>
      </w:r>
      <w:r>
        <w:rPr>
          <w:spacing w:val="1"/>
          <w:sz w:val="24"/>
        </w:rPr>
        <w:t> </w:t>
      </w:r>
      <w:r>
        <w:rPr>
          <w:sz w:val="24"/>
        </w:rPr>
        <w:t>maintained by RCAI to issue CA</w:t>
      </w:r>
      <w:r>
        <w:rPr>
          <w:spacing w:val="-58"/>
          <w:sz w:val="24"/>
        </w:rPr>
        <w:t> </w:t>
      </w:r>
      <w:r>
        <w:rPr>
          <w:sz w:val="24"/>
        </w:rPr>
        <w:t>certificate</w:t>
      </w:r>
    </w:p>
    <w:tbl>
      <w:tblPr>
        <w:tblW w:w="0" w:type="auto"/>
        <w:jc w:val="left"/>
        <w:tblInd w:w="1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"/>
        <w:gridCol w:w="2855"/>
        <w:gridCol w:w="2591"/>
        <w:gridCol w:w="1712"/>
      </w:tblGrid>
      <w:tr>
        <w:trPr>
          <w:trHeight w:val="275" w:hRule="atLeast"/>
        </w:trPr>
        <w:tc>
          <w:tcPr>
            <w:tcW w:w="93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</w:p>
        </w:tc>
        <w:tc>
          <w:tcPr>
            <w:tcW w:w="285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RCAI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Common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Name</w:t>
            </w:r>
          </w:p>
        </w:tc>
        <w:tc>
          <w:tcPr>
            <w:tcW w:w="2591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Certified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by</w:t>
            </w:r>
          </w:p>
        </w:tc>
        <w:tc>
          <w:tcPr>
            <w:tcW w:w="1712" w:type="dxa"/>
          </w:tcPr>
          <w:p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upto</w:t>
            </w:r>
          </w:p>
        </w:tc>
      </w:tr>
      <w:tr>
        <w:trPr>
          <w:trHeight w:val="275" w:hRule="atLeast"/>
        </w:trPr>
        <w:tc>
          <w:tcPr>
            <w:tcW w:w="93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85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CCA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2014</w:t>
            </w:r>
          </w:p>
        </w:tc>
        <w:tc>
          <w:tcPr>
            <w:tcW w:w="2591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CCA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2014</w:t>
            </w:r>
          </w:p>
        </w:tc>
        <w:tc>
          <w:tcPr>
            <w:tcW w:w="1712" w:type="dxa"/>
          </w:tcPr>
          <w:p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2024</w:t>
            </w:r>
          </w:p>
        </w:tc>
      </w:tr>
      <w:tr>
        <w:trPr>
          <w:trHeight w:val="275" w:hRule="atLeast"/>
        </w:trPr>
        <w:tc>
          <w:tcPr>
            <w:tcW w:w="93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5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CCA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India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2015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SPL</w:t>
            </w:r>
          </w:p>
        </w:tc>
        <w:tc>
          <w:tcPr>
            <w:tcW w:w="2591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CCA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India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2015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SPL</w:t>
            </w:r>
          </w:p>
        </w:tc>
        <w:tc>
          <w:tcPr>
            <w:tcW w:w="1712" w:type="dxa"/>
          </w:tcPr>
          <w:p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2025</w:t>
            </w:r>
          </w:p>
        </w:tc>
      </w:tr>
      <w:tr>
        <w:trPr>
          <w:trHeight w:val="275" w:hRule="atLeast"/>
        </w:trPr>
        <w:tc>
          <w:tcPr>
            <w:tcW w:w="93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5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CCA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2022</w:t>
            </w:r>
          </w:p>
        </w:tc>
        <w:tc>
          <w:tcPr>
            <w:tcW w:w="2591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CCA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2022</w:t>
            </w:r>
          </w:p>
        </w:tc>
        <w:tc>
          <w:tcPr>
            <w:tcW w:w="1712" w:type="dxa"/>
          </w:tcPr>
          <w:p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2042</w:t>
            </w:r>
          </w:p>
        </w:tc>
      </w:tr>
      <w:tr>
        <w:trPr>
          <w:trHeight w:val="278" w:hRule="atLeast"/>
        </w:trPr>
        <w:tc>
          <w:tcPr>
            <w:tcW w:w="936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55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CCA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India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2022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SPL</w:t>
            </w:r>
          </w:p>
        </w:tc>
        <w:tc>
          <w:tcPr>
            <w:tcW w:w="2591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CCA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India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2022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SPL</w:t>
            </w:r>
          </w:p>
        </w:tc>
        <w:tc>
          <w:tcPr>
            <w:tcW w:w="1712" w:type="dxa"/>
          </w:tcPr>
          <w:p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z w:val="24"/>
              </w:rPr>
              <w:t>2042</w:t>
            </w:r>
          </w:p>
        </w:tc>
      </w:tr>
    </w:tbl>
    <w:p>
      <w:pPr>
        <w:pStyle w:val="BodyText"/>
        <w:spacing w:before="8"/>
        <w:rPr>
          <w:sz w:val="28"/>
        </w:rPr>
      </w:pPr>
    </w:p>
    <w:p>
      <w:pPr>
        <w:pStyle w:val="ListParagraph"/>
        <w:numPr>
          <w:ilvl w:val="4"/>
          <w:numId w:val="4"/>
        </w:numPr>
        <w:tabs>
          <w:tab w:pos="1234" w:val="left" w:leader="none"/>
        </w:tabs>
        <w:spacing w:line="240" w:lineRule="auto" w:before="0" w:after="0"/>
        <w:ind w:left="1233" w:right="0" w:hanging="359"/>
        <w:jc w:val="left"/>
        <w:rPr>
          <w:sz w:val="24"/>
        </w:rPr>
      </w:pPr>
      <w:r>
        <w:rPr>
          <w:sz w:val="24"/>
        </w:rPr>
        <w:t>RCAI</w:t>
      </w:r>
      <w:r>
        <w:rPr>
          <w:spacing w:val="-5"/>
          <w:sz w:val="24"/>
        </w:rPr>
        <w:t> </w:t>
      </w:r>
      <w:r>
        <w:rPr>
          <w:sz w:val="24"/>
        </w:rPr>
        <w:t>maintains</w:t>
      </w:r>
      <w:r>
        <w:rPr>
          <w:spacing w:val="60"/>
          <w:sz w:val="24"/>
        </w:rPr>
        <w:t> </w:t>
      </w:r>
      <w:r>
        <w:rPr>
          <w:sz w:val="24"/>
        </w:rPr>
        <w:t>CRL of</w:t>
      </w:r>
      <w:r>
        <w:rPr>
          <w:spacing w:val="1"/>
          <w:sz w:val="24"/>
        </w:rPr>
        <w:t> </w:t>
      </w:r>
      <w:r>
        <w:rPr>
          <w:sz w:val="24"/>
        </w:rPr>
        <w:t>CAs</w:t>
      </w:r>
    </w:p>
    <w:p>
      <w:pPr>
        <w:pStyle w:val="ListParagraph"/>
        <w:numPr>
          <w:ilvl w:val="3"/>
          <w:numId w:val="4"/>
        </w:numPr>
        <w:tabs>
          <w:tab w:pos="1444" w:val="left" w:leader="none"/>
          <w:tab w:pos="1445" w:val="left" w:leader="none"/>
        </w:tabs>
        <w:spacing w:line="240" w:lineRule="auto" w:before="176" w:after="0"/>
        <w:ind w:left="1444" w:right="0" w:hanging="865"/>
        <w:jc w:val="left"/>
        <w:rPr>
          <w:sz w:val="24"/>
        </w:rPr>
      </w:pPr>
      <w:r>
        <w:rPr>
          <w:sz w:val="24"/>
        </w:rPr>
        <w:t>CA</w:t>
      </w:r>
    </w:p>
    <w:p>
      <w:pPr>
        <w:pStyle w:val="BodyText"/>
        <w:spacing w:line="288" w:lineRule="auto" w:before="60"/>
        <w:ind w:left="1007" w:right="1071"/>
        <w:jc w:val="both"/>
      </w:pPr>
      <w:r>
        <w:rPr/>
        <w:t>The CA is licensed by CCA as per Information Technology Act. The primary</w:t>
      </w:r>
      <w:r>
        <w:rPr>
          <w:spacing w:val="1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of CA is to issue end entity</w:t>
      </w:r>
      <w:r>
        <w:rPr>
          <w:spacing w:val="1"/>
        </w:rPr>
        <w:t> </w:t>
      </w:r>
      <w:r>
        <w:rPr/>
        <w:t>certificates.</w:t>
      </w:r>
    </w:p>
    <w:p>
      <w:pPr>
        <w:pStyle w:val="BodyText"/>
        <w:spacing w:before="5"/>
        <w:rPr>
          <w:sz w:val="34"/>
        </w:rPr>
      </w:pPr>
    </w:p>
    <w:p>
      <w:pPr>
        <w:pStyle w:val="BodyText"/>
        <w:spacing w:line="276" w:lineRule="auto"/>
        <w:ind w:left="1007" w:right="1069"/>
        <w:jc w:val="both"/>
      </w:pPr>
      <w:r>
        <w:rPr/>
        <w:t>CA certificates are certified by Root Certifying Authority of India (RCAI). In India</w:t>
      </w:r>
      <w:r>
        <w:rPr>
          <w:spacing w:val="1"/>
        </w:rPr>
        <w:t> </w:t>
      </w:r>
      <w:r>
        <w:rPr/>
        <w:t>PKI</w:t>
      </w:r>
      <w:r>
        <w:rPr>
          <w:spacing w:val="-5"/>
        </w:rPr>
        <w:t> </w:t>
      </w:r>
      <w:r>
        <w:rPr/>
        <w:t>hierarchy, Root certificate is the</w:t>
      </w:r>
      <w:r>
        <w:rPr>
          <w:spacing w:val="-1"/>
        </w:rPr>
        <w:t> </w:t>
      </w:r>
      <w:r>
        <w:rPr/>
        <w:t>trust</w:t>
      </w:r>
      <w:r>
        <w:rPr>
          <w:spacing w:val="-1"/>
        </w:rPr>
        <w:t> </w:t>
      </w:r>
      <w:r>
        <w:rPr/>
        <w:t>anchor</w:t>
      </w:r>
      <w:r>
        <w:rPr>
          <w:spacing w:val="2"/>
        </w:rPr>
        <w:t> </w:t>
      </w:r>
      <w:r>
        <w:rPr/>
        <w:t>for CA</w:t>
      </w:r>
      <w:r>
        <w:rPr>
          <w:spacing w:val="-1"/>
        </w:rPr>
        <w:t> </w:t>
      </w:r>
      <w:r>
        <w:rPr/>
        <w:t>certificates.</w:t>
      </w:r>
    </w:p>
    <w:p>
      <w:pPr>
        <w:pStyle w:val="BodyText"/>
        <w:spacing w:line="276" w:lineRule="auto" w:before="200"/>
        <w:ind w:left="1007" w:right="1067"/>
        <w:jc w:val="both"/>
      </w:pPr>
      <w:r>
        <w:rPr/>
        <w:t>CA optionally create Sub-CAs to issue Digital Signature Certificates. CA issue</w:t>
      </w:r>
      <w:r>
        <w:rPr>
          <w:spacing w:val="1"/>
        </w:rPr>
        <w:t> </w:t>
      </w:r>
      <w:r>
        <w:rPr/>
        <w:t>Digital Signature Certificates to end entities directly. CA also suspends or revokes</w:t>
      </w:r>
      <w:r>
        <w:rPr>
          <w:spacing w:val="1"/>
        </w:rPr>
        <w:t> </w:t>
      </w:r>
      <w:r>
        <w:rPr/>
        <w:t>the Digital Signature Certificates. The CA maintains the Certificate Revocation List</w:t>
      </w:r>
      <w:r>
        <w:rPr>
          <w:spacing w:val="1"/>
        </w:rPr>
        <w:t> </w:t>
      </w:r>
      <w:r>
        <w:rPr/>
        <w:t>(CRL)</w:t>
      </w:r>
      <w:r>
        <w:rPr>
          <w:spacing w:val="1"/>
        </w:rPr>
        <w:t> </w:t>
      </w:r>
      <w:r>
        <w:rPr/>
        <w:t>CA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revoked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suspended</w:t>
      </w:r>
      <w:r>
        <w:rPr>
          <w:spacing w:val="1"/>
        </w:rPr>
        <w:t> </w:t>
      </w:r>
      <w:r>
        <w:rPr/>
        <w:t>Digital</w:t>
      </w:r>
      <w:r>
        <w:rPr>
          <w:spacing w:val="1"/>
        </w:rPr>
        <w:t> </w:t>
      </w:r>
      <w:r>
        <w:rPr/>
        <w:t>Signature</w:t>
      </w:r>
      <w:r>
        <w:rPr>
          <w:spacing w:val="1"/>
        </w:rPr>
        <w:t> </w:t>
      </w:r>
      <w:r>
        <w:rPr/>
        <w:t>Certificates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its</w:t>
      </w:r>
      <w:r>
        <w:rPr>
          <w:spacing w:val="-57"/>
        </w:rPr>
        <w:t> </w:t>
      </w:r>
      <w:r>
        <w:rPr/>
        <w:t>repository.</w:t>
      </w:r>
      <w:r>
        <w:rPr>
          <w:spacing w:val="-1"/>
        </w:rPr>
        <w:t> </w:t>
      </w:r>
      <w:r>
        <w:rPr/>
        <w:t>CRL is signed by issuing CA.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4"/>
        </w:numPr>
        <w:tabs>
          <w:tab w:pos="1080" w:val="left" w:leader="none"/>
        </w:tabs>
        <w:spacing w:line="240" w:lineRule="auto" w:before="0" w:after="0"/>
        <w:ind w:left="1079" w:right="0" w:hanging="500"/>
        <w:jc w:val="both"/>
      </w:pPr>
      <w:bookmarkStart w:name="_TOC_250190" w:id="6"/>
      <w:r>
        <w:rPr/>
        <w:t>PKI</w:t>
      </w:r>
      <w:r>
        <w:rPr>
          <w:spacing w:val="-2"/>
        </w:rPr>
        <w:t> </w:t>
      </w:r>
      <w:bookmarkEnd w:id="6"/>
      <w:r>
        <w:rPr/>
        <w:t>Services</w:t>
      </w:r>
    </w:p>
    <w:p>
      <w:pPr>
        <w:pStyle w:val="BodyText"/>
        <w:spacing w:line="276" w:lineRule="auto" w:before="116"/>
        <w:ind w:left="1079" w:right="1072"/>
        <w:jc w:val="both"/>
      </w:pPr>
      <w:r>
        <w:rPr/>
        <w:t>Certificate Services:</w:t>
      </w:r>
      <w:r>
        <w:rPr>
          <w:spacing w:val="1"/>
        </w:rPr>
        <w:t> </w:t>
      </w:r>
      <w:r>
        <w:rPr/>
        <w:t>RCAI accepts</w:t>
      </w:r>
      <w:r>
        <w:rPr>
          <w:spacing w:val="1"/>
        </w:rPr>
        <w:t> </w:t>
      </w:r>
      <w:r>
        <w:rPr/>
        <w:t>certificate signing requests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authorized</w:t>
      </w:r>
      <w:r>
        <w:rPr>
          <w:spacing w:val="1"/>
        </w:rPr>
        <w:t> </w:t>
      </w:r>
      <w:r>
        <w:rPr/>
        <w:t>representative of Licensed CAs.</w:t>
      </w:r>
      <w:r>
        <w:rPr>
          <w:spacing w:val="1"/>
        </w:rPr>
        <w:t> </w:t>
      </w:r>
      <w:r>
        <w:rPr/>
        <w:t>RCAI maintains separate special purpose Root for</w:t>
      </w:r>
      <w:r>
        <w:rPr>
          <w:spacing w:val="-57"/>
        </w:rPr>
        <w:t> </w:t>
      </w:r>
      <w:r>
        <w:rPr/>
        <w:t>issuing</w:t>
      </w:r>
      <w:r>
        <w:rPr>
          <w:spacing w:val="1"/>
        </w:rPr>
        <w:t> </w:t>
      </w:r>
      <w:r>
        <w:rPr/>
        <w:t>SSL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code signing</w:t>
      </w:r>
      <w:r>
        <w:rPr>
          <w:spacing w:val="1"/>
        </w:rPr>
        <w:t> </w:t>
      </w:r>
      <w:r>
        <w:rPr/>
        <w:t>certificates.</w:t>
      </w:r>
      <w:r>
        <w:rPr>
          <w:spacing w:val="1"/>
        </w:rPr>
        <w:t> </w:t>
      </w:r>
      <w:r>
        <w:rPr/>
        <w:t>Issue Public Key</w:t>
      </w:r>
      <w:r>
        <w:rPr>
          <w:spacing w:val="1"/>
        </w:rPr>
        <w:t> </w:t>
      </w:r>
      <w:r>
        <w:rPr/>
        <w:t>certificates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licensed</w:t>
      </w:r>
      <w:r>
        <w:rPr>
          <w:spacing w:val="-1"/>
        </w:rPr>
        <w:t> </w:t>
      </w:r>
      <w:r>
        <w:rPr/>
        <w:t>CAs. RCAI</w:t>
      </w:r>
      <w:r>
        <w:rPr>
          <w:spacing w:val="-4"/>
        </w:rPr>
        <w:t> </w:t>
      </w:r>
      <w:r>
        <w:rPr/>
        <w:t>Publish the</w:t>
      </w:r>
      <w:r>
        <w:rPr>
          <w:spacing w:val="-1"/>
        </w:rPr>
        <w:t> </w:t>
      </w:r>
      <w:r>
        <w:rPr/>
        <w:t>certificates in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repository</w:t>
      </w:r>
    </w:p>
    <w:p>
      <w:pPr>
        <w:spacing w:after="0" w:line="276" w:lineRule="auto"/>
        <w:jc w:val="both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tabs>
          <w:tab w:pos="3165" w:val="left" w:leader="none"/>
        </w:tabs>
        <w:spacing w:line="276" w:lineRule="auto" w:before="228"/>
        <w:ind w:left="1300" w:right="1074"/>
      </w:pPr>
      <w:r>
        <w:rPr/>
        <w:t>CRL</w:t>
      </w:r>
      <w:r>
        <w:rPr>
          <w:spacing w:val="67"/>
        </w:rPr>
        <w:t> </w:t>
      </w:r>
      <w:r>
        <w:rPr/>
        <w:t>Services:</w:t>
        <w:tab/>
        <w:t>RCAI</w:t>
      </w:r>
      <w:r>
        <w:rPr>
          <w:spacing w:val="8"/>
        </w:rPr>
        <w:t> </w:t>
      </w:r>
      <w:r>
        <w:rPr/>
        <w:t>accepts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revocation</w:t>
      </w:r>
      <w:r>
        <w:rPr>
          <w:spacing w:val="10"/>
        </w:rPr>
        <w:t> </w:t>
      </w:r>
      <w:r>
        <w:rPr/>
        <w:t>request</w:t>
      </w:r>
      <w:r>
        <w:rPr>
          <w:spacing w:val="9"/>
        </w:rPr>
        <w:t> </w:t>
      </w:r>
      <w:r>
        <w:rPr/>
        <w:t>from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authorized</w:t>
      </w:r>
      <w:r>
        <w:rPr>
          <w:spacing w:val="-57"/>
        </w:rPr>
        <w:t> </w:t>
      </w:r>
      <w:r>
        <w:rPr/>
        <w:t>representative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Licensed CAs</w:t>
      </w:r>
      <w:r>
        <w:rPr>
          <w:spacing w:val="-1"/>
        </w:rPr>
        <w:t> </w:t>
      </w:r>
      <w:r>
        <w:rPr/>
        <w:t>and also</w:t>
      </w:r>
      <w:r>
        <w:rPr>
          <w:spacing w:val="3"/>
        </w:rPr>
        <w:t> </w:t>
      </w:r>
      <w:r>
        <w:rPr/>
        <w:t>publish CRL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repository</w:t>
      </w:r>
    </w:p>
    <w:p>
      <w:pPr>
        <w:pStyle w:val="BodyText"/>
        <w:spacing w:before="8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1" w:after="0"/>
        <w:ind w:left="1031" w:right="0" w:hanging="452"/>
        <w:jc w:val="left"/>
      </w:pPr>
      <w:bookmarkStart w:name="_TOC_250189" w:id="7"/>
      <w:r>
        <w:rPr/>
        <w:t>Certificate</w:t>
      </w:r>
      <w:r>
        <w:rPr>
          <w:spacing w:val="-3"/>
        </w:rPr>
        <w:t> </w:t>
      </w:r>
      <w:bookmarkEnd w:id="7"/>
      <w:r>
        <w:rPr/>
        <w:t>Usage</w:t>
      </w:r>
    </w:p>
    <w:p>
      <w:pPr>
        <w:pStyle w:val="BodyText"/>
        <w:spacing w:before="9"/>
        <w:rPr>
          <w:b/>
          <w:sz w:val="20"/>
        </w:rPr>
      </w:pPr>
    </w:p>
    <w:p>
      <w:pPr>
        <w:pStyle w:val="Heading2"/>
        <w:numPr>
          <w:ilvl w:val="2"/>
          <w:numId w:val="5"/>
        </w:numPr>
        <w:tabs>
          <w:tab w:pos="1080" w:val="left" w:leader="none"/>
        </w:tabs>
        <w:spacing w:line="240" w:lineRule="auto" w:before="1" w:after="0"/>
        <w:ind w:left="1079" w:right="0" w:hanging="500"/>
        <w:jc w:val="left"/>
      </w:pPr>
      <w:bookmarkStart w:name="_TOC_250188" w:id="8"/>
      <w:r>
        <w:rPr/>
        <w:t>Appropriate</w:t>
      </w:r>
      <w:r>
        <w:rPr>
          <w:spacing w:val="-4"/>
        </w:rPr>
        <w:t> </w:t>
      </w:r>
      <w:r>
        <w:rPr/>
        <w:t>Certificate</w:t>
      </w:r>
      <w:r>
        <w:rPr>
          <w:spacing w:val="-1"/>
        </w:rPr>
        <w:t> </w:t>
      </w:r>
      <w:bookmarkEnd w:id="8"/>
      <w:r>
        <w:rPr/>
        <w:t>Uses</w:t>
      </w:r>
    </w:p>
    <w:p>
      <w:pPr>
        <w:pStyle w:val="BodyText"/>
        <w:spacing w:line="288" w:lineRule="auto" w:before="115"/>
        <w:ind w:left="700" w:right="1065"/>
      </w:pPr>
      <w:r>
        <w:rPr/>
        <w:t>Certificate</w:t>
      </w:r>
      <w:r>
        <w:rPr>
          <w:spacing w:val="33"/>
        </w:rPr>
        <w:t> </w:t>
      </w:r>
      <w:r>
        <w:rPr/>
        <w:t>usage</w:t>
      </w:r>
      <w:r>
        <w:rPr>
          <w:spacing w:val="34"/>
        </w:rPr>
        <w:t> </w:t>
      </w:r>
      <w:r>
        <w:rPr/>
        <w:t>is</w:t>
      </w:r>
      <w:r>
        <w:rPr>
          <w:spacing w:val="35"/>
        </w:rPr>
        <w:t> </w:t>
      </w:r>
      <w:r>
        <w:rPr/>
        <w:t>governed</w:t>
      </w:r>
      <w:r>
        <w:rPr>
          <w:spacing w:val="34"/>
        </w:rPr>
        <w:t> </w:t>
      </w:r>
      <w:r>
        <w:rPr/>
        <w:t>by</w:t>
      </w:r>
      <w:r>
        <w:rPr>
          <w:spacing w:val="33"/>
        </w:rPr>
        <w:t> </w:t>
      </w:r>
      <w:r>
        <w:rPr/>
        <w:t>the</w:t>
      </w:r>
      <w:r>
        <w:rPr>
          <w:spacing w:val="36"/>
        </w:rPr>
        <w:t> </w:t>
      </w:r>
      <w:r>
        <w:rPr/>
        <w:t>IT</w:t>
      </w:r>
      <w:r>
        <w:rPr>
          <w:spacing w:val="35"/>
        </w:rPr>
        <w:t> </w:t>
      </w:r>
      <w:r>
        <w:rPr/>
        <w:t>Act</w:t>
      </w:r>
      <w:r>
        <w:rPr>
          <w:spacing w:val="34"/>
        </w:rPr>
        <w:t> </w:t>
      </w:r>
      <w:r>
        <w:rPr/>
        <w:t>of</w:t>
      </w:r>
      <w:r>
        <w:rPr>
          <w:spacing w:val="36"/>
        </w:rPr>
        <w:t> </w:t>
      </w:r>
      <w:r>
        <w:rPr/>
        <w:t>2000</w:t>
      </w:r>
      <w:r>
        <w:rPr>
          <w:spacing w:val="33"/>
        </w:rPr>
        <w:t> </w:t>
      </w:r>
      <w:r>
        <w:rPr/>
        <w:t>and</w:t>
      </w:r>
      <w:r>
        <w:rPr>
          <w:spacing w:val="38"/>
        </w:rPr>
        <w:t> </w:t>
      </w:r>
      <w:r>
        <w:rPr/>
        <w:t>Interoperability</w:t>
      </w:r>
      <w:r>
        <w:rPr>
          <w:spacing w:val="36"/>
        </w:rPr>
        <w:t> </w:t>
      </w:r>
      <w:r>
        <w:rPr/>
        <w:t>Guidelines</w:t>
      </w:r>
      <w:r>
        <w:rPr>
          <w:spacing w:val="-57"/>
        </w:rPr>
        <w:t> </w:t>
      </w:r>
      <w:r>
        <w:rPr/>
        <w:t>published</w:t>
      </w:r>
      <w:r>
        <w:rPr>
          <w:spacing w:val="-1"/>
        </w:rPr>
        <w:t> </w:t>
      </w:r>
      <w:r>
        <w:rPr/>
        <w:t>by CCA.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5"/>
        </w:numPr>
        <w:tabs>
          <w:tab w:pos="1080" w:val="left" w:leader="none"/>
        </w:tabs>
        <w:spacing w:line="240" w:lineRule="auto" w:before="0" w:after="0"/>
        <w:ind w:left="1079" w:right="0" w:hanging="500"/>
        <w:jc w:val="left"/>
      </w:pPr>
      <w:bookmarkStart w:name="_TOC_250187" w:id="9"/>
      <w:r>
        <w:rPr/>
        <w:t>Prohibited</w:t>
      </w:r>
      <w:r>
        <w:rPr>
          <w:spacing w:val="-3"/>
        </w:rPr>
        <w:t> </w:t>
      </w:r>
      <w:r>
        <w:rPr/>
        <w:t>Certificate</w:t>
      </w:r>
      <w:r>
        <w:rPr>
          <w:spacing w:val="-2"/>
        </w:rPr>
        <w:t> </w:t>
      </w:r>
      <w:bookmarkEnd w:id="9"/>
      <w:r>
        <w:rPr/>
        <w:t>Uses</w:t>
      </w:r>
    </w:p>
    <w:p>
      <w:pPr>
        <w:pStyle w:val="BodyText"/>
        <w:spacing w:line="288" w:lineRule="auto" w:before="116"/>
        <w:ind w:left="693" w:right="1069"/>
      </w:pPr>
      <w:r>
        <w:rPr/>
        <w:t>Certificate</w:t>
      </w:r>
      <w:r>
        <w:rPr>
          <w:spacing w:val="33"/>
        </w:rPr>
        <w:t> </w:t>
      </w:r>
      <w:r>
        <w:rPr/>
        <w:t>usage</w:t>
      </w:r>
      <w:r>
        <w:rPr>
          <w:spacing w:val="35"/>
        </w:rPr>
        <w:t> </w:t>
      </w:r>
      <w:r>
        <w:rPr/>
        <w:t>is</w:t>
      </w:r>
      <w:r>
        <w:rPr>
          <w:spacing w:val="35"/>
        </w:rPr>
        <w:t> </w:t>
      </w:r>
      <w:r>
        <w:rPr/>
        <w:t>governed</w:t>
      </w:r>
      <w:r>
        <w:rPr>
          <w:spacing w:val="35"/>
        </w:rPr>
        <w:t> </w:t>
      </w:r>
      <w:r>
        <w:rPr/>
        <w:t>by</w:t>
      </w:r>
      <w:r>
        <w:rPr>
          <w:spacing w:val="33"/>
        </w:rPr>
        <w:t> </w:t>
      </w:r>
      <w:r>
        <w:rPr/>
        <w:t>the</w:t>
      </w:r>
      <w:r>
        <w:rPr>
          <w:spacing w:val="36"/>
        </w:rPr>
        <w:t> </w:t>
      </w:r>
      <w:r>
        <w:rPr/>
        <w:t>IT</w:t>
      </w:r>
      <w:r>
        <w:rPr>
          <w:spacing w:val="36"/>
        </w:rPr>
        <w:t> </w:t>
      </w:r>
      <w:r>
        <w:rPr/>
        <w:t>Act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2000</w:t>
      </w:r>
      <w:r>
        <w:rPr>
          <w:spacing w:val="34"/>
        </w:rPr>
        <w:t> </w:t>
      </w:r>
      <w:r>
        <w:rPr/>
        <w:t>and</w:t>
      </w:r>
      <w:r>
        <w:rPr>
          <w:spacing w:val="39"/>
        </w:rPr>
        <w:t> </w:t>
      </w:r>
      <w:r>
        <w:rPr/>
        <w:t>Interoperability</w:t>
      </w:r>
      <w:r>
        <w:rPr>
          <w:spacing w:val="34"/>
        </w:rPr>
        <w:t> </w:t>
      </w:r>
      <w:r>
        <w:rPr/>
        <w:t>Guidelines</w:t>
      </w:r>
      <w:r>
        <w:rPr>
          <w:spacing w:val="-57"/>
        </w:rPr>
        <w:t> </w:t>
      </w:r>
      <w:r>
        <w:rPr/>
        <w:t>published by</w:t>
      </w:r>
      <w:r>
        <w:rPr>
          <w:spacing w:val="-1"/>
        </w:rPr>
        <w:t> </w:t>
      </w:r>
      <w:r>
        <w:rPr/>
        <w:t>CCA.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left"/>
      </w:pPr>
      <w:bookmarkStart w:name="_TOC_250186" w:id="10"/>
      <w:r>
        <w:rPr/>
        <w:t>Policy</w:t>
      </w:r>
      <w:r>
        <w:rPr>
          <w:spacing w:val="-1"/>
        </w:rPr>
        <w:t> </w:t>
      </w:r>
      <w:bookmarkEnd w:id="10"/>
      <w:r>
        <w:rPr/>
        <w:t>Administration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Heading2"/>
        <w:numPr>
          <w:ilvl w:val="2"/>
          <w:numId w:val="6"/>
        </w:numPr>
        <w:tabs>
          <w:tab w:pos="1080" w:val="left" w:leader="none"/>
        </w:tabs>
        <w:spacing w:line="240" w:lineRule="auto" w:before="0" w:after="0"/>
        <w:ind w:left="1079" w:right="0" w:hanging="500"/>
        <w:jc w:val="left"/>
      </w:pPr>
      <w:bookmarkStart w:name="_TOC_250185" w:id="11"/>
      <w:r>
        <w:rPr/>
        <w:t>Organization</w:t>
      </w:r>
      <w:r>
        <w:rPr>
          <w:spacing w:val="-2"/>
        </w:rPr>
        <w:t> </w:t>
      </w:r>
      <w:r>
        <w:rPr/>
        <w:t>administering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bookmarkEnd w:id="11"/>
      <w:r>
        <w:rPr/>
        <w:t>document</w:t>
      </w:r>
    </w:p>
    <w:p>
      <w:pPr>
        <w:pStyle w:val="BodyText"/>
        <w:spacing w:before="115"/>
        <w:ind w:left="820"/>
      </w:pPr>
      <w:r>
        <w:rPr/>
        <w:t>This</w:t>
      </w:r>
      <w:r>
        <w:rPr>
          <w:spacing w:val="-1"/>
        </w:rPr>
        <w:t> </w:t>
      </w:r>
      <w:r>
        <w:rPr/>
        <w:t>CPS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administered by CCA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is revised 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approval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CCA.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6"/>
        </w:numPr>
        <w:tabs>
          <w:tab w:pos="1080" w:val="left" w:leader="none"/>
        </w:tabs>
        <w:spacing w:line="240" w:lineRule="auto" w:before="0" w:after="0"/>
        <w:ind w:left="1079" w:right="0" w:hanging="500"/>
        <w:jc w:val="left"/>
      </w:pPr>
      <w:bookmarkStart w:name="_TOC_250184" w:id="12"/>
      <w:r>
        <w:rPr/>
        <w:t>Contact</w:t>
      </w:r>
      <w:r>
        <w:rPr>
          <w:spacing w:val="-2"/>
        </w:rPr>
        <w:t> </w:t>
      </w:r>
      <w:bookmarkEnd w:id="12"/>
      <w:r>
        <w:rPr/>
        <w:t>Person</w:t>
      </w:r>
    </w:p>
    <w:p>
      <w:pPr>
        <w:pStyle w:val="BodyText"/>
        <w:spacing w:line="288" w:lineRule="auto" w:before="115"/>
        <w:ind w:left="2020" w:right="1208" w:hanging="1328"/>
      </w:pPr>
      <w:r>
        <w:rPr/>
        <w:t>Questions/Queries regarding this CPS may be directed to the CCA at </w:t>
      </w:r>
      <w:hyperlink r:id="rId9">
        <w:r>
          <w:rPr>
            <w:u w:val="single"/>
          </w:rPr>
          <w:t>info</w:t>
        </w:r>
      </w:hyperlink>
      <w:r>
        <w:rPr>
          <w:u w:val="single"/>
        </w:rPr>
        <w:t>@cca.gov.in</w:t>
      </w:r>
      <w:r>
        <w:rPr>
          <w:spacing w:val="-58"/>
        </w:rPr>
        <w:t> </w:t>
      </w:r>
      <w:r>
        <w:rPr/>
        <w:t>Controller</w:t>
      </w:r>
    </w:p>
    <w:p>
      <w:pPr>
        <w:pStyle w:val="BodyText"/>
        <w:spacing w:line="221" w:lineRule="exact"/>
        <w:ind w:left="2020"/>
      </w:pPr>
      <w:r>
        <w:rPr/>
        <w:t>Office</w:t>
      </w:r>
      <w:r>
        <w:rPr>
          <w:spacing w:val="-2"/>
        </w:rPr>
        <w:t> </w:t>
      </w:r>
      <w:r>
        <w:rPr/>
        <w:t>of Controller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Certifying</w:t>
      </w:r>
      <w:r>
        <w:rPr>
          <w:spacing w:val="-1"/>
        </w:rPr>
        <w:t> </w:t>
      </w:r>
      <w:r>
        <w:rPr/>
        <w:t>Authorities,</w:t>
      </w:r>
    </w:p>
    <w:p>
      <w:pPr>
        <w:pStyle w:val="BodyText"/>
        <w:ind w:left="2020" w:right="3212"/>
      </w:pPr>
      <w:r>
        <w:rPr/>
        <w:t>Electronics</w:t>
      </w:r>
      <w:r>
        <w:rPr>
          <w:spacing w:val="-3"/>
        </w:rPr>
        <w:t> </w:t>
      </w:r>
      <w:r>
        <w:rPr/>
        <w:t>Niketan,</w:t>
      </w:r>
      <w:r>
        <w:rPr>
          <w:spacing w:val="-3"/>
        </w:rPr>
        <w:t> </w:t>
      </w:r>
      <w:r>
        <w:rPr/>
        <w:t>6</w:t>
      </w:r>
      <w:r>
        <w:rPr>
          <w:spacing w:val="-3"/>
        </w:rPr>
        <w:t> </w:t>
      </w:r>
      <w:r>
        <w:rPr/>
        <w:t>CGO</w:t>
      </w:r>
      <w:r>
        <w:rPr>
          <w:spacing w:val="-4"/>
        </w:rPr>
        <w:t> </w:t>
      </w:r>
      <w:r>
        <w:rPr/>
        <w:t>Complex,</w:t>
      </w:r>
      <w:r>
        <w:rPr>
          <w:spacing w:val="-3"/>
        </w:rPr>
        <w:t> </w:t>
      </w:r>
      <w:r>
        <w:rPr/>
        <w:t>Lodhi</w:t>
      </w:r>
      <w:r>
        <w:rPr>
          <w:spacing w:val="-2"/>
        </w:rPr>
        <w:t> </w:t>
      </w:r>
      <w:r>
        <w:rPr/>
        <w:t>Road,</w:t>
      </w:r>
      <w:r>
        <w:rPr>
          <w:spacing w:val="-57"/>
        </w:rPr>
        <w:t> </w:t>
      </w:r>
      <w:r>
        <w:rPr/>
        <w:t>New</w:t>
      </w:r>
      <w:r>
        <w:rPr>
          <w:spacing w:val="-1"/>
        </w:rPr>
        <w:t> </w:t>
      </w:r>
      <w:r>
        <w:rPr/>
        <w:t>Delhi-</w:t>
      </w:r>
      <w:r>
        <w:rPr>
          <w:spacing w:val="-1"/>
        </w:rPr>
        <w:t> </w:t>
      </w:r>
      <w:r>
        <w:rPr/>
        <w:t>110 003,</w:t>
      </w:r>
    </w:p>
    <w:p>
      <w:pPr>
        <w:pStyle w:val="BodyText"/>
        <w:ind w:left="2020"/>
      </w:pPr>
      <w:r>
        <w:rPr/>
        <w:t>E-Mail:</w:t>
      </w:r>
      <w:r>
        <w:rPr>
          <w:spacing w:val="-2"/>
        </w:rPr>
        <w:t> </w:t>
      </w:r>
      <w:hyperlink r:id="rId10">
        <w:r>
          <w:rPr/>
          <w:t>info@cca.gov.in</w:t>
        </w:r>
      </w:hyperlink>
      <w:r>
        <w:rPr/>
        <w:t>,URL:</w:t>
      </w:r>
      <w:r>
        <w:rPr>
          <w:spacing w:val="-2"/>
        </w:rPr>
        <w:t> </w:t>
      </w:r>
      <w:hyperlink r:id="rId8">
        <w:r>
          <w:rPr/>
          <w:t>http://cca.gov.in</w:t>
        </w:r>
      </w:hyperlink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6"/>
        </w:numPr>
        <w:tabs>
          <w:tab w:pos="1080" w:val="left" w:leader="none"/>
        </w:tabs>
        <w:spacing w:line="240" w:lineRule="auto" w:before="0" w:after="0"/>
        <w:ind w:left="693" w:right="0" w:hanging="113"/>
        <w:jc w:val="left"/>
      </w:pPr>
      <w:bookmarkStart w:name="_TOC_250183" w:id="13"/>
      <w:r>
        <w:rPr/>
        <w:t>Person</w:t>
      </w:r>
      <w:r>
        <w:rPr>
          <w:spacing w:val="-2"/>
        </w:rPr>
        <w:t> </w:t>
      </w:r>
      <w:r>
        <w:rPr/>
        <w:t>Determining</w:t>
      </w:r>
      <w:r>
        <w:rPr>
          <w:spacing w:val="-2"/>
        </w:rPr>
        <w:t> </w:t>
      </w:r>
      <w:r>
        <w:rPr/>
        <w:t>Certification</w:t>
      </w:r>
      <w:r>
        <w:rPr>
          <w:spacing w:val="-1"/>
        </w:rPr>
        <w:t> </w:t>
      </w:r>
      <w:r>
        <w:rPr/>
        <w:t>Practice</w:t>
      </w:r>
      <w:r>
        <w:rPr>
          <w:spacing w:val="-3"/>
        </w:rPr>
        <w:t> </w:t>
      </w:r>
      <w:r>
        <w:rPr/>
        <w:t>Statement</w:t>
      </w:r>
      <w:r>
        <w:rPr>
          <w:spacing w:val="-1"/>
        </w:rPr>
        <w:t> </w:t>
      </w:r>
      <w:r>
        <w:rPr/>
        <w:t>Suitability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bookmarkEnd w:id="13"/>
      <w:r>
        <w:rPr/>
        <w:t>Policy</w:t>
      </w:r>
    </w:p>
    <w:p>
      <w:pPr>
        <w:pStyle w:val="BodyText"/>
        <w:spacing w:line="288" w:lineRule="auto" w:before="116"/>
        <w:ind w:left="693" w:right="1066"/>
      </w:pPr>
      <w:r>
        <w:rPr/>
        <w:t>The</w:t>
      </w:r>
      <w:r>
        <w:rPr>
          <w:spacing w:val="28"/>
        </w:rPr>
        <w:t> </w:t>
      </w:r>
      <w:r>
        <w:rPr/>
        <w:t>determination</w:t>
      </w:r>
      <w:r>
        <w:rPr>
          <w:spacing w:val="30"/>
        </w:rPr>
        <w:t> </w:t>
      </w:r>
      <w:r>
        <w:rPr/>
        <w:t>of</w:t>
      </w:r>
      <w:r>
        <w:rPr>
          <w:spacing w:val="29"/>
        </w:rPr>
        <w:t> </w:t>
      </w:r>
      <w:r>
        <w:rPr/>
        <w:t>suitability</w:t>
      </w:r>
      <w:r>
        <w:rPr>
          <w:spacing w:val="34"/>
        </w:rPr>
        <w:t> </w:t>
      </w:r>
      <w:r>
        <w:rPr/>
        <w:t>of</w:t>
      </w:r>
      <w:r>
        <w:rPr>
          <w:spacing w:val="30"/>
        </w:rPr>
        <w:t> </w:t>
      </w:r>
      <w:r>
        <w:rPr/>
        <w:t>a</w:t>
      </w:r>
      <w:r>
        <w:rPr>
          <w:spacing w:val="29"/>
        </w:rPr>
        <w:t> </w:t>
      </w:r>
      <w:r>
        <w:rPr/>
        <w:t>CPS</w:t>
      </w:r>
      <w:r>
        <w:rPr>
          <w:spacing w:val="33"/>
        </w:rPr>
        <w:t> </w:t>
      </w:r>
      <w:r>
        <w:rPr/>
        <w:t>will</w:t>
      </w:r>
      <w:r>
        <w:rPr>
          <w:spacing w:val="31"/>
        </w:rPr>
        <w:t> </w:t>
      </w:r>
      <w:r>
        <w:rPr/>
        <w:t>be</w:t>
      </w:r>
      <w:r>
        <w:rPr>
          <w:spacing w:val="30"/>
        </w:rPr>
        <w:t> </w:t>
      </w:r>
      <w:r>
        <w:rPr/>
        <w:t>based</w:t>
      </w:r>
      <w:r>
        <w:rPr>
          <w:spacing w:val="33"/>
        </w:rPr>
        <w:t> </w:t>
      </w:r>
      <w:r>
        <w:rPr/>
        <w:t>on</w:t>
      </w:r>
      <w:r>
        <w:rPr>
          <w:spacing w:val="29"/>
        </w:rPr>
        <w:t> </w:t>
      </w:r>
      <w:r>
        <w:rPr/>
        <w:t>an</w:t>
      </w:r>
      <w:r>
        <w:rPr>
          <w:spacing w:val="33"/>
        </w:rPr>
        <w:t> </w:t>
      </w:r>
      <w:r>
        <w:rPr/>
        <w:t>independent</w:t>
      </w:r>
      <w:r>
        <w:rPr>
          <w:spacing w:val="33"/>
        </w:rPr>
        <w:t> </w:t>
      </w:r>
      <w:r>
        <w:rPr/>
        <w:t>auditor’s</w:t>
      </w:r>
      <w:r>
        <w:rPr>
          <w:spacing w:val="-57"/>
        </w:rPr>
        <w:t> </w:t>
      </w:r>
      <w:r>
        <w:rPr/>
        <w:t>results</w:t>
      </w:r>
      <w:r>
        <w:rPr>
          <w:spacing w:val="-1"/>
        </w:rPr>
        <w:t> </w:t>
      </w:r>
      <w:r>
        <w:rPr/>
        <w:t>and recommendations.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6"/>
        </w:numPr>
        <w:tabs>
          <w:tab w:pos="1080" w:val="left" w:leader="none"/>
        </w:tabs>
        <w:spacing w:line="240" w:lineRule="auto" w:before="0" w:after="0"/>
        <w:ind w:left="1079" w:right="0" w:hanging="500"/>
        <w:jc w:val="left"/>
      </w:pPr>
      <w:bookmarkStart w:name="_TOC_250182" w:id="14"/>
      <w:r>
        <w:rPr/>
        <w:t>CPS</w:t>
      </w:r>
      <w:r>
        <w:rPr>
          <w:spacing w:val="-2"/>
        </w:rPr>
        <w:t> </w:t>
      </w:r>
      <w:r>
        <w:rPr/>
        <w:t>Approval</w:t>
      </w:r>
      <w:r>
        <w:rPr>
          <w:spacing w:val="-2"/>
        </w:rPr>
        <w:t> </w:t>
      </w:r>
      <w:bookmarkEnd w:id="14"/>
      <w:r>
        <w:rPr/>
        <w:t>Procedures</w:t>
      </w:r>
    </w:p>
    <w:p>
      <w:pPr>
        <w:pStyle w:val="BodyText"/>
        <w:spacing w:line="288" w:lineRule="auto" w:before="116"/>
        <w:ind w:left="700" w:right="1069"/>
      </w:pPr>
      <w:r>
        <w:rPr/>
        <w:t>The</w:t>
      </w:r>
      <w:r>
        <w:rPr>
          <w:spacing w:val="19"/>
        </w:rPr>
        <w:t> </w:t>
      </w:r>
      <w:r>
        <w:rPr/>
        <w:t>CCA</w:t>
      </w:r>
      <w:r>
        <w:rPr>
          <w:spacing w:val="20"/>
        </w:rPr>
        <w:t> </w:t>
      </w:r>
      <w:r>
        <w:rPr/>
        <w:t>approve</w:t>
      </w:r>
      <w:r>
        <w:rPr>
          <w:spacing w:val="19"/>
        </w:rPr>
        <w:t> </w:t>
      </w:r>
      <w:r>
        <w:rPr/>
        <w:t>CPS</w:t>
      </w:r>
      <w:r>
        <w:rPr>
          <w:spacing w:val="22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RCAI</w:t>
      </w:r>
      <w:r>
        <w:rPr>
          <w:spacing w:val="19"/>
        </w:rPr>
        <w:t> </w:t>
      </w:r>
      <w:r>
        <w:rPr/>
        <w:t>and</w:t>
      </w:r>
      <w:r>
        <w:rPr>
          <w:spacing w:val="23"/>
        </w:rPr>
        <w:t> </w:t>
      </w:r>
      <w:r>
        <w:rPr/>
        <w:t>auditor’s</w:t>
      </w:r>
      <w:r>
        <w:rPr>
          <w:spacing w:val="19"/>
        </w:rPr>
        <w:t> </w:t>
      </w:r>
      <w:r>
        <w:rPr/>
        <w:t>assessment</w:t>
      </w:r>
      <w:r>
        <w:rPr>
          <w:spacing w:val="21"/>
        </w:rPr>
        <w:t> </w:t>
      </w:r>
      <w:r>
        <w:rPr/>
        <w:t>will</w:t>
      </w:r>
      <w:r>
        <w:rPr>
          <w:spacing w:val="22"/>
        </w:rPr>
        <w:t> </w:t>
      </w:r>
      <w:r>
        <w:rPr/>
        <w:t>also</w:t>
      </w:r>
      <w:r>
        <w:rPr>
          <w:spacing w:val="21"/>
        </w:rPr>
        <w:t> </w:t>
      </w:r>
      <w:r>
        <w:rPr/>
        <w:t>be</w:t>
      </w:r>
      <w:r>
        <w:rPr>
          <w:spacing w:val="19"/>
        </w:rPr>
        <w:t> </w:t>
      </w:r>
      <w:r>
        <w:rPr/>
        <w:t>taken</w:t>
      </w:r>
      <w:r>
        <w:rPr>
          <w:spacing w:val="20"/>
        </w:rPr>
        <w:t> </w:t>
      </w:r>
      <w:r>
        <w:rPr/>
        <w:t>into</w:t>
      </w:r>
      <w:r>
        <w:rPr>
          <w:spacing w:val="-57"/>
        </w:rPr>
        <w:t> </w:t>
      </w:r>
      <w:r>
        <w:rPr/>
        <w:t>account.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  <w:numPr>
          <w:ilvl w:val="2"/>
          <w:numId w:val="6"/>
        </w:numPr>
        <w:tabs>
          <w:tab w:pos="1080" w:val="left" w:leader="none"/>
        </w:tabs>
        <w:spacing w:line="240" w:lineRule="auto" w:before="1" w:after="0"/>
        <w:ind w:left="1079" w:right="0" w:hanging="500"/>
        <w:jc w:val="left"/>
      </w:pPr>
      <w:bookmarkStart w:name="_TOC_250181" w:id="15"/>
      <w:bookmarkEnd w:id="15"/>
      <w:r>
        <w:rPr/>
        <w:t>Waivers</w:t>
      </w:r>
    </w:p>
    <w:p>
      <w:pPr>
        <w:pStyle w:val="BodyText"/>
        <w:spacing w:before="115"/>
        <w:ind w:left="693"/>
      </w:pPr>
      <w:r>
        <w:rPr/>
        <w:t>There</w:t>
      </w:r>
      <w:r>
        <w:rPr>
          <w:spacing w:val="-3"/>
        </w:rPr>
        <w:t> </w:t>
      </w:r>
      <w:r>
        <w:rPr/>
        <w:t>shall be</w:t>
      </w:r>
      <w:r>
        <w:rPr>
          <w:spacing w:val="-2"/>
        </w:rPr>
        <w:t> </w:t>
      </w:r>
      <w:r>
        <w:rPr/>
        <w:t>no</w:t>
      </w:r>
      <w:r>
        <w:rPr>
          <w:spacing w:val="3"/>
        </w:rPr>
        <w:t> </w:t>
      </w:r>
      <w:r>
        <w:rPr/>
        <w:t>waivers to</w:t>
      </w:r>
      <w:r>
        <w:rPr>
          <w:spacing w:val="-1"/>
        </w:rPr>
        <w:t> </w:t>
      </w:r>
      <w:r>
        <w:rPr/>
        <w:t>this CPS.</w:t>
      </w:r>
    </w:p>
    <w:p>
      <w:pPr>
        <w:spacing w:after="0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</w:p>
    <w:p>
      <w:pPr>
        <w:pStyle w:val="Heading2"/>
        <w:numPr>
          <w:ilvl w:val="0"/>
          <w:numId w:val="3"/>
        </w:numPr>
        <w:tabs>
          <w:tab w:pos="1031" w:val="left" w:leader="none"/>
          <w:tab w:pos="1032" w:val="left" w:leader="none"/>
        </w:tabs>
        <w:spacing w:line="240" w:lineRule="auto" w:before="0" w:after="0"/>
        <w:ind w:left="1031" w:right="0" w:hanging="452"/>
        <w:jc w:val="left"/>
      </w:pPr>
      <w:bookmarkStart w:name="_TOC_250180" w:id="16"/>
      <w:r>
        <w:rPr/>
        <w:t>Publication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PKI</w:t>
      </w:r>
      <w:r>
        <w:rPr>
          <w:spacing w:val="-1"/>
        </w:rPr>
        <w:t> </w:t>
      </w:r>
      <w:r>
        <w:rPr/>
        <w:t>Repository</w:t>
      </w:r>
      <w:r>
        <w:rPr>
          <w:spacing w:val="-2"/>
        </w:rPr>
        <w:t> </w:t>
      </w:r>
      <w:bookmarkEnd w:id="16"/>
      <w:r>
        <w:rPr/>
        <w:t>Responsibilities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left"/>
      </w:pPr>
      <w:bookmarkStart w:name="_TOC_250179" w:id="17"/>
      <w:bookmarkStart w:name="_bookmark0" w:id="18"/>
      <w:r>
        <w:rPr>
          <w:b w:val="0"/>
        </w:rPr>
      </w:r>
      <w:bookmarkEnd w:id="18"/>
      <w:bookmarkStart w:name="_bookmark0" w:id="19"/>
      <w:r>
        <w:rPr/>
        <w:t>PKI</w:t>
      </w:r>
      <w:r>
        <w:rPr>
          <w:spacing w:val="-3"/>
        </w:rPr>
        <w:t> </w:t>
      </w:r>
      <w:bookmarkEnd w:id="17"/>
      <w:r>
        <w:rPr/>
        <w:t>Repositories</w:t>
      </w:r>
    </w:p>
    <w:p>
      <w:pPr>
        <w:pStyle w:val="BodyText"/>
        <w:spacing w:line="288" w:lineRule="auto" w:before="60"/>
        <w:ind w:left="587" w:right="1062"/>
      </w:pPr>
      <w:r>
        <w:rPr/>
        <w:t>RCAI</w:t>
      </w:r>
      <w:r>
        <w:rPr>
          <w:spacing w:val="2"/>
        </w:rPr>
        <w:t> </w:t>
      </w:r>
      <w:r>
        <w:rPr/>
        <w:t>maintains</w:t>
      </w:r>
      <w:r>
        <w:rPr>
          <w:spacing w:val="6"/>
        </w:rPr>
        <w:t> </w:t>
      </w:r>
      <w:r>
        <w:rPr/>
        <w:t>Hypertext</w:t>
      </w:r>
      <w:r>
        <w:rPr>
          <w:spacing w:val="5"/>
        </w:rPr>
        <w:t> </w:t>
      </w:r>
      <w:r>
        <w:rPr/>
        <w:t>Transfer</w:t>
      </w:r>
      <w:r>
        <w:rPr>
          <w:spacing w:val="5"/>
        </w:rPr>
        <w:t> </w:t>
      </w:r>
      <w:r>
        <w:rPr/>
        <w:t>Protocol</w:t>
      </w:r>
      <w:r>
        <w:rPr>
          <w:spacing w:val="5"/>
        </w:rPr>
        <w:t> </w:t>
      </w:r>
      <w:r>
        <w:rPr/>
        <w:t>(HTTP)</w:t>
      </w:r>
      <w:r>
        <w:rPr>
          <w:spacing w:val="5"/>
        </w:rPr>
        <w:t> </w:t>
      </w:r>
      <w:r>
        <w:rPr/>
        <w:t>based</w:t>
      </w:r>
      <w:r>
        <w:rPr>
          <w:spacing w:val="4"/>
        </w:rPr>
        <w:t> </w:t>
      </w:r>
      <w:r>
        <w:rPr/>
        <w:t>repositories</w:t>
      </w:r>
      <w:r>
        <w:rPr>
          <w:spacing w:val="6"/>
        </w:rPr>
        <w:t> </w:t>
      </w:r>
      <w:r>
        <w:rPr/>
        <w:t>that</w:t>
      </w:r>
      <w:r>
        <w:rPr>
          <w:spacing w:val="9"/>
        </w:rPr>
        <w:t> </w:t>
      </w:r>
      <w:r>
        <w:rPr/>
        <w:t>contain</w:t>
      </w:r>
      <w:r>
        <w:rPr>
          <w:spacing w:val="6"/>
        </w:rPr>
        <w:t> </w:t>
      </w:r>
      <w:r>
        <w:rPr/>
        <w:t>the</w:t>
      </w:r>
      <w:r>
        <w:rPr>
          <w:spacing w:val="-57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information:</w:t>
      </w:r>
    </w:p>
    <w:p>
      <w:pPr>
        <w:pStyle w:val="ListParagraph"/>
        <w:numPr>
          <w:ilvl w:val="0"/>
          <w:numId w:val="7"/>
        </w:numPr>
        <w:tabs>
          <w:tab w:pos="1661" w:val="left" w:leader="none"/>
        </w:tabs>
        <w:spacing w:line="240" w:lineRule="auto" w:before="0" w:after="0"/>
        <w:ind w:left="1660" w:right="0" w:hanging="361"/>
        <w:jc w:val="left"/>
        <w:rPr>
          <w:sz w:val="24"/>
        </w:rPr>
      </w:pPr>
      <w:r>
        <w:rPr>
          <w:sz w:val="24"/>
        </w:rPr>
        <w:t>RCAI</w:t>
      </w:r>
      <w:r>
        <w:rPr>
          <w:spacing w:val="-5"/>
          <w:sz w:val="24"/>
        </w:rPr>
        <w:t> </w:t>
      </w:r>
      <w:r>
        <w:rPr>
          <w:sz w:val="24"/>
        </w:rPr>
        <w:t>certificates</w:t>
      </w:r>
    </w:p>
    <w:p>
      <w:pPr>
        <w:pStyle w:val="BodyText"/>
        <w:spacing w:before="55"/>
        <w:ind w:left="2020"/>
      </w:pPr>
      <w:r>
        <w:rPr/>
        <w:t>Self</w:t>
      </w:r>
      <w:r>
        <w:rPr>
          <w:spacing w:val="-1"/>
        </w:rPr>
        <w:t> </w:t>
      </w:r>
      <w:r>
        <w:rPr/>
        <w:t>signed</w:t>
      </w:r>
      <w:r>
        <w:rPr>
          <w:spacing w:val="-1"/>
        </w:rPr>
        <w:t> </w:t>
      </w:r>
      <w:r>
        <w:rPr/>
        <w:t>Certificates</w:t>
      </w:r>
    </w:p>
    <w:p>
      <w:pPr>
        <w:pStyle w:val="ListParagraph"/>
        <w:numPr>
          <w:ilvl w:val="0"/>
          <w:numId w:val="7"/>
        </w:numPr>
        <w:tabs>
          <w:tab w:pos="1661" w:val="left" w:leader="none"/>
        </w:tabs>
        <w:spacing w:line="240" w:lineRule="auto" w:before="55" w:after="0"/>
        <w:ind w:left="1660" w:right="0" w:hanging="361"/>
        <w:jc w:val="left"/>
        <w:rPr>
          <w:sz w:val="24"/>
        </w:rPr>
      </w:pPr>
      <w:r>
        <w:rPr>
          <w:sz w:val="24"/>
        </w:rPr>
        <w:t>CA</w:t>
      </w:r>
      <w:r>
        <w:rPr>
          <w:spacing w:val="-3"/>
          <w:sz w:val="24"/>
        </w:rPr>
        <w:t> </w:t>
      </w:r>
      <w:r>
        <w:rPr>
          <w:sz w:val="24"/>
        </w:rPr>
        <w:t>Certificates</w:t>
      </w:r>
    </w:p>
    <w:p>
      <w:pPr>
        <w:pStyle w:val="BodyText"/>
        <w:spacing w:before="56"/>
        <w:ind w:left="2020"/>
      </w:pPr>
      <w:r>
        <w:rPr/>
        <w:t>Issued</w:t>
      </w:r>
      <w:r>
        <w:rPr>
          <w:spacing w:val="-2"/>
        </w:rPr>
        <w:t> </w:t>
      </w:r>
      <w:r>
        <w:rPr/>
        <w:t>to Licensed</w:t>
      </w:r>
      <w:r>
        <w:rPr>
          <w:spacing w:val="-2"/>
        </w:rPr>
        <w:t> </w:t>
      </w:r>
      <w:r>
        <w:rPr/>
        <w:t>CAs</w:t>
      </w:r>
    </w:p>
    <w:p>
      <w:pPr>
        <w:pStyle w:val="ListParagraph"/>
        <w:numPr>
          <w:ilvl w:val="0"/>
          <w:numId w:val="7"/>
        </w:numPr>
        <w:tabs>
          <w:tab w:pos="1661" w:val="left" w:leader="none"/>
        </w:tabs>
        <w:spacing w:line="288" w:lineRule="auto" w:before="55" w:after="0"/>
        <w:ind w:left="2140" w:right="5252" w:hanging="840"/>
        <w:jc w:val="left"/>
        <w:rPr>
          <w:sz w:val="24"/>
        </w:rPr>
      </w:pPr>
      <w:r>
        <w:rPr>
          <w:sz w:val="24"/>
        </w:rPr>
        <w:t>Certificate</w:t>
      </w:r>
      <w:r>
        <w:rPr>
          <w:spacing w:val="-6"/>
          <w:sz w:val="24"/>
        </w:rPr>
        <w:t> </w:t>
      </w:r>
      <w:r>
        <w:rPr>
          <w:sz w:val="24"/>
        </w:rPr>
        <w:t>Revocation</w:t>
      </w:r>
      <w:r>
        <w:rPr>
          <w:spacing w:val="-5"/>
          <w:sz w:val="24"/>
        </w:rPr>
        <w:t> </w:t>
      </w:r>
      <w:r>
        <w:rPr>
          <w:sz w:val="24"/>
        </w:rPr>
        <w:t>List</w:t>
      </w:r>
      <w:r>
        <w:rPr>
          <w:spacing w:val="-5"/>
          <w:sz w:val="24"/>
        </w:rPr>
        <w:t> </w:t>
      </w:r>
      <w:r>
        <w:rPr>
          <w:sz w:val="24"/>
        </w:rPr>
        <w:t>(CRL)</w:t>
      </w:r>
      <w:r>
        <w:rPr>
          <w:spacing w:val="-57"/>
          <w:sz w:val="24"/>
        </w:rPr>
        <w:t> </w:t>
      </w:r>
      <w:r>
        <w:rPr>
          <w:sz w:val="24"/>
        </w:rPr>
        <w:t>Issued</w:t>
      </w:r>
      <w:r>
        <w:rPr>
          <w:spacing w:val="-1"/>
          <w:sz w:val="24"/>
        </w:rPr>
        <w:t> </w:t>
      </w:r>
      <w:r>
        <w:rPr>
          <w:sz w:val="24"/>
        </w:rPr>
        <w:t>by the RCAI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ind w:left="580" w:firstLine="0"/>
        <w:jc w:val="left"/>
      </w:pPr>
      <w:bookmarkStart w:name="_TOC_250178" w:id="20"/>
      <w:r>
        <w:rPr/>
        <w:t>2.1.1Repository</w:t>
      </w:r>
      <w:r>
        <w:rPr>
          <w:spacing w:val="7"/>
        </w:rPr>
        <w:t> </w:t>
      </w:r>
      <w:bookmarkEnd w:id="20"/>
      <w:r>
        <w:rPr/>
        <w:t>Obligations</w:t>
      </w:r>
    </w:p>
    <w:p>
      <w:pPr>
        <w:pStyle w:val="BodyText"/>
        <w:spacing w:before="60"/>
        <w:ind w:left="1293"/>
      </w:pPr>
      <w:r>
        <w:rPr/>
        <w:t>RCAI</w:t>
      </w:r>
      <w:r>
        <w:rPr>
          <w:spacing w:val="-5"/>
        </w:rPr>
        <w:t> </w:t>
      </w:r>
      <w:r>
        <w:rPr/>
        <w:t>maintains a</w:t>
      </w:r>
      <w:r>
        <w:rPr>
          <w:spacing w:val="-1"/>
        </w:rPr>
        <w:t> </w:t>
      </w:r>
      <w:r>
        <w:rPr/>
        <w:t>repository</w:t>
      </w:r>
      <w:r>
        <w:rPr>
          <w:spacing w:val="-1"/>
        </w:rPr>
        <w:t> </w:t>
      </w:r>
      <w:r>
        <w:rPr/>
        <w:t>and is</w:t>
      </w:r>
      <w:r>
        <w:rPr>
          <w:spacing w:val="-1"/>
        </w:rPr>
        <w:t> </w:t>
      </w:r>
      <w:r>
        <w:rPr/>
        <w:t>available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hyperlink r:id="rId11">
        <w:r>
          <w:rPr>
            <w:color w:val="0000FF"/>
            <w:u w:val="single" w:color="0000FF"/>
          </w:rPr>
          <w:t>cca.gov.in</w:t>
        </w:r>
      </w:hyperlink>
    </w:p>
    <w:p>
      <w:pPr>
        <w:pStyle w:val="BodyText"/>
        <w:spacing w:before="10"/>
        <w:rPr>
          <w:sz w:val="17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90" w:after="0"/>
        <w:ind w:left="1031" w:right="0" w:hanging="452"/>
        <w:jc w:val="left"/>
      </w:pPr>
      <w:bookmarkStart w:name="_TOC_250177" w:id="21"/>
      <w:r>
        <w:rPr/>
        <w:t>Publication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Certificate</w:t>
      </w:r>
      <w:r>
        <w:rPr>
          <w:spacing w:val="-3"/>
        </w:rPr>
        <w:t> </w:t>
      </w:r>
      <w:bookmarkEnd w:id="21"/>
      <w:r>
        <w:rPr/>
        <w:t>Information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Heading2"/>
        <w:numPr>
          <w:ilvl w:val="2"/>
          <w:numId w:val="8"/>
        </w:numPr>
        <w:tabs>
          <w:tab w:pos="1080" w:val="left" w:leader="none"/>
        </w:tabs>
        <w:spacing w:line="240" w:lineRule="auto" w:before="0" w:after="0"/>
        <w:ind w:left="1079" w:right="0" w:hanging="500"/>
        <w:jc w:val="left"/>
      </w:pPr>
      <w:bookmarkStart w:name="_TOC_250176" w:id="22"/>
      <w:r>
        <w:rPr/>
        <w:t>Publication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CA</w:t>
      </w:r>
      <w:r>
        <w:rPr>
          <w:spacing w:val="-1"/>
        </w:rPr>
        <w:t> </w:t>
      </w:r>
      <w:bookmarkEnd w:id="22"/>
      <w:r>
        <w:rPr/>
        <w:t>Information</w:t>
      </w:r>
    </w:p>
    <w:p>
      <w:pPr>
        <w:pStyle w:val="BodyText"/>
        <w:spacing w:before="115"/>
        <w:ind w:left="662" w:right="7605"/>
        <w:jc w:val="center"/>
      </w:pPr>
      <w:r>
        <w:rPr/>
        <w:t>See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hyperlink w:history="true" w:anchor="_bookmark0">
        <w:r>
          <w:rPr/>
          <w:t>2.1.</w:t>
        </w:r>
      </w:hyperlink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2"/>
          <w:numId w:val="8"/>
        </w:numPr>
        <w:tabs>
          <w:tab w:pos="1080" w:val="left" w:leader="none"/>
        </w:tabs>
        <w:spacing w:line="240" w:lineRule="auto" w:before="1" w:after="0"/>
        <w:ind w:left="1079" w:right="6899" w:hanging="1080"/>
        <w:jc w:val="left"/>
      </w:pPr>
      <w:bookmarkStart w:name="_TOC_250175" w:id="23"/>
      <w:bookmarkEnd w:id="23"/>
      <w:r>
        <w:rPr/>
        <w:t>Interoperability</w:t>
      </w:r>
    </w:p>
    <w:p>
      <w:pPr>
        <w:pStyle w:val="BodyText"/>
        <w:spacing w:before="115"/>
        <w:ind w:left="662" w:right="7605"/>
        <w:jc w:val="center"/>
      </w:pPr>
      <w:r>
        <w:rPr/>
        <w:t>See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hyperlink w:history="true" w:anchor="_bookmark0">
        <w:r>
          <w:rPr/>
          <w:t>2.1.</w:t>
        </w:r>
      </w:hyperlink>
    </w:p>
    <w:p>
      <w:pPr>
        <w:pStyle w:val="BodyText"/>
        <w:spacing w:before="7"/>
        <w:rPr>
          <w:sz w:val="25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1" w:after="0"/>
        <w:ind w:left="1031" w:right="0" w:hanging="452"/>
        <w:jc w:val="left"/>
      </w:pPr>
      <w:bookmarkStart w:name="_TOC_250174" w:id="24"/>
      <w:r>
        <w:rPr/>
        <w:t>Publication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Certificate</w:t>
      </w:r>
      <w:r>
        <w:rPr>
          <w:spacing w:val="-4"/>
        </w:rPr>
        <w:t> </w:t>
      </w:r>
      <w:bookmarkEnd w:id="24"/>
      <w:r>
        <w:rPr/>
        <w:t>Information</w:t>
      </w:r>
    </w:p>
    <w:p>
      <w:pPr>
        <w:pStyle w:val="BodyText"/>
        <w:spacing w:before="60"/>
        <w:ind w:left="587"/>
        <w:rPr>
          <w:b/>
        </w:rPr>
      </w:pPr>
      <w:r>
        <w:rPr/>
        <w:t>RCAI</w:t>
      </w:r>
      <w:r>
        <w:rPr>
          <w:spacing w:val="-5"/>
        </w:rPr>
        <w:t> </w:t>
      </w:r>
      <w:r>
        <w:rPr/>
        <w:t>Certificates</w:t>
      </w:r>
      <w:r>
        <w:rPr>
          <w:spacing w:val="-1"/>
        </w:rPr>
        <w:t> </w:t>
      </w:r>
      <w:r>
        <w:rPr/>
        <w:t>and CRLs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published as specified</w:t>
      </w:r>
      <w:r>
        <w:rPr>
          <w:spacing w:val="-1"/>
        </w:rPr>
        <w:t> </w:t>
      </w:r>
      <w:r>
        <w:rPr/>
        <w:t>in this CPS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hyperlink w:history="true" w:anchor="_bookmark2">
        <w:r>
          <w:rPr>
            <w:rFonts w:ascii="Arial MT"/>
            <w:sz w:val="20"/>
          </w:rPr>
          <w:t>0</w:t>
        </w:r>
      </w:hyperlink>
      <w:r>
        <w:rPr>
          <w:b/>
        </w:rPr>
        <w:t>.</w:t>
      </w:r>
    </w:p>
    <w:p>
      <w:pPr>
        <w:pStyle w:val="BodyText"/>
        <w:spacing w:before="7"/>
        <w:rPr>
          <w:b/>
          <w:sz w:val="25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left"/>
      </w:pPr>
      <w:bookmarkStart w:name="_TOC_250173" w:id="25"/>
      <w:r>
        <w:rPr/>
        <w:t>Access</w:t>
      </w:r>
      <w:r>
        <w:rPr>
          <w:spacing w:val="-2"/>
        </w:rPr>
        <w:t> </w:t>
      </w:r>
      <w:r>
        <w:rPr/>
        <w:t>Controls</w:t>
      </w:r>
      <w:r>
        <w:rPr>
          <w:spacing w:val="-2"/>
        </w:rPr>
        <w:t> </w:t>
      </w:r>
      <w:r>
        <w:rPr/>
        <w:t>on</w:t>
      </w:r>
      <w:r>
        <w:rPr>
          <w:spacing w:val="1"/>
        </w:rPr>
        <w:t> </w:t>
      </w:r>
      <w:r>
        <w:rPr/>
        <w:t>PKI</w:t>
      </w:r>
      <w:r>
        <w:rPr>
          <w:spacing w:val="-2"/>
        </w:rPr>
        <w:t> </w:t>
      </w:r>
      <w:bookmarkEnd w:id="25"/>
      <w:r>
        <w:rPr/>
        <w:t>Repositories</w:t>
      </w:r>
    </w:p>
    <w:p>
      <w:pPr>
        <w:pStyle w:val="BodyText"/>
        <w:spacing w:line="288" w:lineRule="auto" w:before="60"/>
        <w:ind w:left="587" w:right="1694"/>
      </w:pPr>
      <w:r>
        <w:rPr/>
        <w:t>The PKI Repository information which is not intended for public dissemination or</w:t>
      </w:r>
      <w:r>
        <w:rPr>
          <w:spacing w:val="-57"/>
        </w:rPr>
        <w:t> </w:t>
      </w:r>
      <w:r>
        <w:rPr/>
        <w:t>modification</w:t>
      </w:r>
      <w:r>
        <w:rPr>
          <w:spacing w:val="-1"/>
        </w:rPr>
        <w:t> </w:t>
      </w:r>
      <w:r>
        <w:rPr/>
        <w:t>is protected.</w:t>
      </w:r>
    </w:p>
    <w:p>
      <w:pPr>
        <w:spacing w:after="0" w:line="288" w:lineRule="auto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Heading1"/>
        <w:numPr>
          <w:ilvl w:val="0"/>
          <w:numId w:val="3"/>
        </w:numPr>
        <w:tabs>
          <w:tab w:pos="1121" w:val="left" w:leader="none"/>
        </w:tabs>
        <w:spacing w:line="240" w:lineRule="auto" w:before="89" w:after="0"/>
        <w:ind w:left="1120" w:right="0" w:hanging="541"/>
        <w:jc w:val="both"/>
      </w:pPr>
      <w:bookmarkStart w:name="_TOC_250172" w:id="26"/>
      <w:r>
        <w:rPr>
          <w:spacing w:val="-1"/>
        </w:rPr>
        <w:t>Identification</w:t>
      </w:r>
      <w:r>
        <w:rPr>
          <w:spacing w:val="-2"/>
        </w:rPr>
        <w:t> </w:t>
      </w:r>
      <w:r>
        <w:rPr/>
        <w:t>&amp;</w:t>
      </w:r>
      <w:r>
        <w:rPr>
          <w:spacing w:val="-16"/>
        </w:rPr>
        <w:t> </w:t>
      </w:r>
      <w:bookmarkEnd w:id="26"/>
      <w:r>
        <w:rPr/>
        <w:t>Authentication</w:t>
      </w:r>
    </w:p>
    <w:p>
      <w:pPr>
        <w:pStyle w:val="BodyText"/>
        <w:spacing w:line="276" w:lineRule="auto" w:before="58"/>
        <w:ind w:left="1146" w:right="1069"/>
        <w:jc w:val="both"/>
      </w:pPr>
      <w:r>
        <w:rPr/>
        <w:t>The</w:t>
      </w:r>
      <w:r>
        <w:rPr>
          <w:spacing w:val="1"/>
        </w:rPr>
        <w:t> </w:t>
      </w:r>
      <w:r>
        <w:rPr/>
        <w:t>requirements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identification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authentication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specified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Information Technology Act, Rules and Guidelines issued there under.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issuing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Certificate,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RCAI</w:t>
      </w:r>
      <w:r>
        <w:rPr>
          <w:spacing w:val="1"/>
        </w:rPr>
        <w:t> </w:t>
      </w:r>
      <w:r>
        <w:rPr/>
        <w:t>ensure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Subject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in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Certificate</w:t>
      </w:r>
      <w:r>
        <w:rPr>
          <w:spacing w:val="42"/>
        </w:rPr>
        <w:t> </w:t>
      </w:r>
      <w:r>
        <w:rPr/>
        <w:t>conforms</w:t>
      </w:r>
      <w:r>
        <w:rPr>
          <w:spacing w:val="45"/>
        </w:rPr>
        <w:t> </w:t>
      </w:r>
      <w:r>
        <w:rPr/>
        <w:t>to</w:t>
      </w:r>
      <w:r>
        <w:rPr>
          <w:spacing w:val="46"/>
        </w:rPr>
        <w:t> </w:t>
      </w:r>
      <w:r>
        <w:rPr/>
        <w:t>the</w:t>
      </w:r>
      <w:r>
        <w:rPr>
          <w:spacing w:val="42"/>
        </w:rPr>
        <w:t> </w:t>
      </w:r>
      <w:r>
        <w:rPr/>
        <w:t>requirements</w:t>
      </w:r>
      <w:r>
        <w:rPr>
          <w:spacing w:val="44"/>
        </w:rPr>
        <w:t> </w:t>
      </w:r>
      <w:r>
        <w:rPr/>
        <w:t>that</w:t>
      </w:r>
      <w:r>
        <w:rPr>
          <w:spacing w:val="44"/>
        </w:rPr>
        <w:t> </w:t>
      </w:r>
      <w:r>
        <w:rPr/>
        <w:t>have</w:t>
      </w:r>
      <w:r>
        <w:rPr>
          <w:spacing w:val="45"/>
        </w:rPr>
        <w:t> </w:t>
      </w:r>
      <w:r>
        <w:rPr/>
        <w:t>been</w:t>
      </w:r>
      <w:r>
        <w:rPr>
          <w:spacing w:val="43"/>
        </w:rPr>
        <w:t> </w:t>
      </w:r>
      <w:r>
        <w:rPr/>
        <w:t>verified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accordance</w:t>
      </w:r>
      <w:r>
        <w:rPr>
          <w:spacing w:val="-58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procedures prescribed in this CPS.</w:t>
      </w:r>
    </w:p>
    <w:p>
      <w:pPr>
        <w:pStyle w:val="BodyText"/>
        <w:spacing w:line="276" w:lineRule="auto" w:before="120"/>
        <w:ind w:left="1120" w:right="1071"/>
        <w:jc w:val="both"/>
      </w:pPr>
      <w:r>
        <w:rPr/>
        <w:t>All CA applicants shall fill the ‘Form for Application for grant of Licence to be a</w:t>
      </w:r>
      <w:r>
        <w:rPr>
          <w:spacing w:val="1"/>
        </w:rPr>
        <w:t> </w:t>
      </w:r>
      <w:r>
        <w:rPr/>
        <w:t>Certifying</w:t>
      </w:r>
      <w:r>
        <w:rPr>
          <w:spacing w:val="1"/>
        </w:rPr>
        <w:t> </w:t>
      </w:r>
      <w:r>
        <w:rPr/>
        <w:t>Authority’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described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Technology</w:t>
      </w:r>
      <w:r>
        <w:rPr>
          <w:spacing w:val="1"/>
        </w:rPr>
        <w:t> </w:t>
      </w:r>
      <w:r>
        <w:rPr/>
        <w:t>(Certifying</w:t>
      </w:r>
      <w:r>
        <w:rPr>
          <w:spacing w:val="1"/>
        </w:rPr>
        <w:t> </w:t>
      </w:r>
      <w:r>
        <w:rPr/>
        <w:t>Authority) Rules</w:t>
      </w:r>
      <w:r>
        <w:rPr>
          <w:spacing w:val="1"/>
        </w:rPr>
        <w:t> </w:t>
      </w:r>
      <w:r>
        <w:rPr/>
        <w:t>- Schedule I, supported by such documents and information as</w:t>
      </w:r>
      <w:r>
        <w:rPr>
          <w:spacing w:val="1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by CCA.</w:t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9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171" w:id="27"/>
      <w:bookmarkEnd w:id="27"/>
      <w:r>
        <w:rPr/>
        <w:t>Naming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2"/>
          <w:numId w:val="9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Types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 Names</w:t>
      </w:r>
    </w:p>
    <w:p>
      <w:pPr>
        <w:pStyle w:val="BodyText"/>
        <w:spacing w:line="288" w:lineRule="auto" w:before="59"/>
        <w:ind w:left="1146" w:right="1075"/>
        <w:jc w:val="both"/>
      </w:pPr>
      <w:r>
        <w:rPr/>
        <w:t>Each</w:t>
      </w:r>
      <w:r>
        <w:rPr>
          <w:spacing w:val="1"/>
        </w:rPr>
        <w:t> </w:t>
      </w:r>
      <w:r>
        <w:rPr/>
        <w:t>CA</w:t>
      </w:r>
      <w:r>
        <w:rPr>
          <w:spacing w:val="1"/>
        </w:rPr>
        <w:t> </w:t>
      </w:r>
      <w:r>
        <w:rPr/>
        <w:t>Applicant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clearly</w:t>
      </w:r>
      <w:r>
        <w:rPr>
          <w:spacing w:val="1"/>
        </w:rPr>
        <w:t> </w:t>
      </w:r>
      <w:r>
        <w:rPr/>
        <w:t>distinguishable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unique</w:t>
      </w:r>
      <w:r>
        <w:rPr>
          <w:spacing w:val="1"/>
        </w:rPr>
        <w:t> </w:t>
      </w:r>
      <w:r>
        <w:rPr/>
        <w:t>X.501</w:t>
      </w:r>
      <w:r>
        <w:rPr>
          <w:spacing w:val="1"/>
        </w:rPr>
        <w:t> </w:t>
      </w:r>
      <w:r>
        <w:rPr/>
        <w:t>Distinguished Name (DN) in the certificate subjectName field and in accordance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Interoperability</w:t>
      </w:r>
      <w:r>
        <w:rPr>
          <w:spacing w:val="-1"/>
        </w:rPr>
        <w:t> </w:t>
      </w:r>
      <w:r>
        <w:rPr/>
        <w:t>Guidelines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Digital</w:t>
      </w:r>
      <w:r>
        <w:rPr>
          <w:spacing w:val="-1"/>
        </w:rPr>
        <w:t> </w:t>
      </w:r>
      <w:r>
        <w:rPr/>
        <w:t>Signature</w:t>
      </w:r>
      <w:r>
        <w:rPr>
          <w:spacing w:val="-2"/>
        </w:rPr>
        <w:t> </w:t>
      </w:r>
      <w:r>
        <w:rPr/>
        <w:t>Certificates</w:t>
      </w:r>
      <w:r>
        <w:rPr>
          <w:spacing w:val="3"/>
        </w:rPr>
        <w:t> </w:t>
      </w:r>
      <w:r>
        <w:rPr/>
        <w:t>[CCA-IOG].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2"/>
          <w:numId w:val="9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Need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Names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Meaningful</w:t>
      </w:r>
    </w:p>
    <w:p>
      <w:pPr>
        <w:pStyle w:val="BodyText"/>
        <w:spacing w:line="276" w:lineRule="auto" w:before="60"/>
        <w:ind w:left="1211" w:right="1072"/>
        <w:jc w:val="both"/>
      </w:pPr>
      <w:r>
        <w:rPr/>
        <w:t>The Subject name contained in a CA certificate must be meaningful in the sense</w:t>
      </w:r>
      <w:r>
        <w:rPr>
          <w:spacing w:val="1"/>
        </w:rPr>
        <w:t> </w:t>
      </w:r>
      <w:r>
        <w:rPr/>
        <w:t>that the CCA is provided with proper evidence of the association existing between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name and the</w:t>
      </w:r>
      <w:r>
        <w:rPr>
          <w:spacing w:val="1"/>
        </w:rPr>
        <w:t> </w:t>
      </w:r>
      <w:r>
        <w:rPr/>
        <w:t>entity to which it belongs.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2"/>
          <w:numId w:val="9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Anonymity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Subscribers</w:t>
      </w:r>
    </w:p>
    <w:p>
      <w:pPr>
        <w:pStyle w:val="BodyText"/>
        <w:spacing w:before="57"/>
        <w:ind w:left="1146"/>
        <w:jc w:val="both"/>
      </w:pPr>
      <w:r>
        <w:rPr/>
        <w:t>RCAI</w:t>
      </w:r>
      <w:r>
        <w:rPr>
          <w:spacing w:val="-5"/>
        </w:rPr>
        <w:t> </w:t>
      </w:r>
      <w:r>
        <w:rPr/>
        <w:t>does not</w:t>
      </w:r>
      <w:r>
        <w:rPr>
          <w:spacing w:val="1"/>
        </w:rPr>
        <w:t> </w:t>
      </w:r>
      <w:r>
        <w:rPr/>
        <w:t>issue</w:t>
      </w:r>
      <w:r>
        <w:rPr>
          <w:spacing w:val="-1"/>
        </w:rPr>
        <w:t> </w:t>
      </w:r>
      <w:r>
        <w:rPr/>
        <w:t>subscriber</w:t>
      </w:r>
      <w:r>
        <w:rPr>
          <w:spacing w:val="-1"/>
        </w:rPr>
        <w:t> </w:t>
      </w:r>
      <w:r>
        <w:rPr/>
        <w:t>certificates with anonymous identities.</w:t>
      </w: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2"/>
          <w:numId w:val="9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Rules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Interpreting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Various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Name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Forms</w:t>
      </w:r>
    </w:p>
    <w:p>
      <w:pPr>
        <w:pStyle w:val="BodyText"/>
        <w:spacing w:line="288" w:lineRule="auto" w:before="58"/>
        <w:ind w:left="1146" w:right="1073"/>
        <w:jc w:val="both"/>
      </w:pPr>
      <w:r>
        <w:rPr/>
        <w:t>The naming convention used by CCA to identify certificate holders uniquely is</w:t>
      </w:r>
      <w:r>
        <w:rPr>
          <w:spacing w:val="1"/>
        </w:rPr>
        <w:t> </w:t>
      </w:r>
      <w:r>
        <w:rPr/>
        <w:t>specified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Interoperability</w:t>
      </w:r>
      <w:r>
        <w:rPr>
          <w:spacing w:val="1"/>
        </w:rPr>
        <w:t> </w:t>
      </w:r>
      <w:r>
        <w:rPr/>
        <w:t>Guidelines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Digital</w:t>
      </w:r>
      <w:r>
        <w:rPr>
          <w:spacing w:val="1"/>
        </w:rPr>
        <w:t> </w:t>
      </w:r>
      <w:r>
        <w:rPr/>
        <w:t>Signature</w:t>
      </w:r>
      <w:r>
        <w:rPr>
          <w:spacing w:val="1"/>
        </w:rPr>
        <w:t> </w:t>
      </w:r>
      <w:r>
        <w:rPr/>
        <w:t>Certificates</w:t>
      </w:r>
      <w:r>
        <w:rPr>
          <w:spacing w:val="1"/>
        </w:rPr>
        <w:t> </w:t>
      </w:r>
      <w:r>
        <w:rPr/>
        <w:t>[CCA-IOG].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2"/>
          <w:numId w:val="9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Uniqueness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 Names</w:t>
      </w:r>
    </w:p>
    <w:p>
      <w:pPr>
        <w:pStyle w:val="BodyText"/>
        <w:spacing w:line="288" w:lineRule="auto" w:before="59"/>
        <w:ind w:left="1146" w:right="1070"/>
        <w:jc w:val="both"/>
      </w:pPr>
      <w:r>
        <w:rPr/>
        <w:t>Name uniqueness for interoperability or trustworthiness is enforced in association</w:t>
      </w:r>
      <w:r>
        <w:rPr>
          <w:spacing w:val="1"/>
        </w:rPr>
        <w:t> </w:t>
      </w:r>
      <w:r>
        <w:rPr/>
        <w:t>with serial number. The CCA ensures that the set of names is unambiguous. The</w:t>
      </w:r>
      <w:r>
        <w:rPr>
          <w:spacing w:val="1"/>
        </w:rPr>
        <w:t> </w:t>
      </w:r>
      <w:r>
        <w:rPr/>
        <w:t>name shall conform to X.500 standards and Interoperability Guidelines for Digital</w:t>
      </w:r>
      <w:r>
        <w:rPr>
          <w:spacing w:val="1"/>
        </w:rPr>
        <w:t> </w:t>
      </w:r>
      <w:r>
        <w:rPr/>
        <w:t>Signature</w:t>
      </w:r>
      <w:r>
        <w:rPr>
          <w:spacing w:val="-2"/>
        </w:rPr>
        <w:t> </w:t>
      </w:r>
      <w:r>
        <w:rPr/>
        <w:t>Certificates</w:t>
      </w:r>
      <w:r>
        <w:rPr>
          <w:spacing w:val="3"/>
        </w:rPr>
        <w:t> </w:t>
      </w:r>
      <w:r>
        <w:rPr>
          <w:i/>
        </w:rPr>
        <w:t>(available</w:t>
      </w:r>
      <w:r>
        <w:rPr>
          <w:i/>
          <w:spacing w:val="-1"/>
        </w:rPr>
        <w:t> </w:t>
      </w:r>
      <w:r>
        <w:rPr>
          <w:i/>
        </w:rPr>
        <w:t>at cca.gov.in) </w:t>
      </w:r>
      <w:r>
        <w:rPr/>
        <w:t>for</w:t>
      </w:r>
      <w:r>
        <w:rPr>
          <w:spacing w:val="-1"/>
        </w:rPr>
        <w:t> </w:t>
      </w:r>
      <w:r>
        <w:rPr/>
        <w:t>name uniqueness.</w:t>
      </w:r>
    </w:p>
    <w:p>
      <w:pPr>
        <w:spacing w:after="0" w:line="288" w:lineRule="auto"/>
        <w:jc w:val="both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2"/>
          <w:numId w:val="9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Recognition,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Authentication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Role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Trademarks</w:t>
      </w:r>
    </w:p>
    <w:p>
      <w:pPr>
        <w:spacing w:before="59"/>
        <w:ind w:left="1146" w:right="0" w:firstLine="0"/>
        <w:jc w:val="both"/>
        <w:rPr>
          <w:sz w:val="21"/>
        </w:rPr>
      </w:pPr>
      <w:r>
        <w:rPr>
          <w:sz w:val="21"/>
        </w:rPr>
        <w:t>No</w:t>
      </w:r>
      <w:r>
        <w:rPr>
          <w:spacing w:val="-2"/>
          <w:sz w:val="21"/>
        </w:rPr>
        <w:t> </w:t>
      </w:r>
      <w:r>
        <w:rPr>
          <w:sz w:val="21"/>
        </w:rPr>
        <w:t>stipulation.</w:t>
      </w:r>
    </w:p>
    <w:p>
      <w:pPr>
        <w:pStyle w:val="BodyText"/>
        <w:spacing w:before="1"/>
        <w:rPr>
          <w:sz w:val="25"/>
        </w:rPr>
      </w:pPr>
    </w:p>
    <w:p>
      <w:pPr>
        <w:pStyle w:val="ListParagraph"/>
        <w:numPr>
          <w:ilvl w:val="2"/>
          <w:numId w:val="9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Name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Claim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Dispute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Resolution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Procedure</w:t>
      </w:r>
    </w:p>
    <w:p>
      <w:pPr>
        <w:pStyle w:val="BodyText"/>
        <w:spacing w:line="288" w:lineRule="auto" w:before="57"/>
        <w:ind w:left="1146" w:right="1068"/>
        <w:jc w:val="both"/>
      </w:pPr>
      <w:r>
        <w:rPr/>
        <w:t>RCAI</w:t>
      </w:r>
      <w:r>
        <w:rPr>
          <w:spacing w:val="1"/>
        </w:rPr>
        <w:t> </w:t>
      </w:r>
      <w:r>
        <w:rPr/>
        <w:t>resolves any name collisions (in association with serial number) brought to</w:t>
      </w:r>
      <w:r>
        <w:rPr>
          <w:spacing w:val="-57"/>
        </w:rPr>
        <w:t> </w:t>
      </w:r>
      <w:r>
        <w:rPr/>
        <w:t>its attention that may affect interoperability or trustworthiness. The CCA may, by</w:t>
      </w:r>
      <w:r>
        <w:rPr>
          <w:spacing w:val="1"/>
        </w:rPr>
        <w:t> </w:t>
      </w:r>
      <w:r>
        <w:rPr/>
        <w:t>reasonable</w:t>
      </w:r>
      <w:r>
        <w:rPr>
          <w:spacing w:val="1"/>
        </w:rPr>
        <w:t> </w:t>
      </w:r>
      <w:r>
        <w:rPr/>
        <w:t>endeavours;</w:t>
      </w:r>
      <w:r>
        <w:rPr>
          <w:spacing w:val="1"/>
        </w:rPr>
        <w:t> </w:t>
      </w:r>
      <w:r>
        <w:rPr/>
        <w:t>resolve</w:t>
      </w:r>
      <w:r>
        <w:rPr>
          <w:spacing w:val="1"/>
        </w:rPr>
        <w:t> </w:t>
      </w:r>
      <w:r>
        <w:rPr/>
        <w:t>disputes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arise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allocation</w:t>
      </w:r>
      <w:r>
        <w:rPr>
          <w:spacing w:val="60"/>
        </w:rPr>
        <w:t> </w:t>
      </w:r>
      <w:r>
        <w:rPr/>
        <w:t>of</w:t>
      </w:r>
      <w:r>
        <w:rPr>
          <w:spacing w:val="-57"/>
        </w:rPr>
        <w:t> </w:t>
      </w:r>
      <w:r>
        <w:rPr/>
        <w:t>names and in its discretion may reject, change, re-issue or revoke certificates in</w:t>
      </w:r>
      <w:r>
        <w:rPr>
          <w:spacing w:val="1"/>
        </w:rPr>
        <w:t> </w:t>
      </w:r>
      <w:r>
        <w:rPr/>
        <w:t>relation</w:t>
      </w:r>
      <w:r>
        <w:rPr>
          <w:spacing w:val="-1"/>
        </w:rPr>
        <w:t> </w:t>
      </w:r>
      <w:r>
        <w:rPr/>
        <w:t>to any Distinguished Name.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170" w:id="28"/>
      <w:r>
        <w:rPr/>
        <w:t>Initial</w:t>
      </w:r>
      <w:r>
        <w:rPr>
          <w:spacing w:val="-1"/>
        </w:rPr>
        <w:t> </w:t>
      </w:r>
      <w:r>
        <w:rPr/>
        <w:t>Identity</w:t>
      </w:r>
      <w:r>
        <w:rPr>
          <w:spacing w:val="-1"/>
        </w:rPr>
        <w:t> </w:t>
      </w:r>
      <w:bookmarkEnd w:id="28"/>
      <w:r>
        <w:rPr/>
        <w:t>Validation</w:t>
      </w:r>
    </w:p>
    <w:p>
      <w:pPr>
        <w:pStyle w:val="BodyText"/>
        <w:spacing w:before="1"/>
        <w:rPr>
          <w:b/>
          <w:sz w:val="21"/>
        </w:rPr>
      </w:pPr>
    </w:p>
    <w:p>
      <w:pPr>
        <w:pStyle w:val="ListParagraph"/>
        <w:numPr>
          <w:ilvl w:val="2"/>
          <w:numId w:val="10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Method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Prove Possession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 Private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Key</w:t>
      </w:r>
    </w:p>
    <w:p>
      <w:pPr>
        <w:pStyle w:val="BodyText"/>
        <w:spacing w:line="276" w:lineRule="auto" w:before="59"/>
        <w:ind w:left="1211" w:right="1070"/>
        <w:jc w:val="both"/>
      </w:pPr>
      <w:r>
        <w:rPr/>
        <w:t>To establish that the applicants possess valid functioning key pairs, CCA would</w:t>
      </w:r>
      <w:r>
        <w:rPr>
          <w:spacing w:val="1"/>
        </w:rPr>
        <w:t> </w:t>
      </w:r>
      <w:r>
        <w:rPr/>
        <w:t>require applicants to submit a Certificate Signing Request (CSR) in accordance</w:t>
      </w:r>
      <w:r>
        <w:rPr>
          <w:spacing w:val="1"/>
        </w:rPr>
        <w:t> </w:t>
      </w:r>
      <w:r>
        <w:rPr/>
        <w:t>with the PKCS#10 standard.</w:t>
      </w:r>
      <w:r>
        <w:rPr>
          <w:spacing w:val="1"/>
        </w:rPr>
        <w:t> </w:t>
      </w:r>
      <w:r>
        <w:rPr/>
        <w:t>The signing key pair of the Licensed CA shall be</w:t>
      </w:r>
      <w:r>
        <w:rPr>
          <w:spacing w:val="1"/>
        </w:rPr>
        <w:t> </w:t>
      </w:r>
      <w:r>
        <w:rPr/>
        <w:t>stored in FIPS 140-2 level 3 or higher level device.</w:t>
      </w:r>
      <w:r>
        <w:rPr>
          <w:spacing w:val="1"/>
        </w:rPr>
        <w:t> </w:t>
      </w:r>
      <w:r>
        <w:rPr/>
        <w:t>An independent verification</w:t>
      </w:r>
      <w:r>
        <w:rPr>
          <w:spacing w:val="1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performed as</w:t>
      </w:r>
      <w:r>
        <w:rPr>
          <w:spacing w:val="2"/>
        </w:rPr>
        <w:t> </w:t>
      </w:r>
      <w:r>
        <w:rPr/>
        <w:t>a</w:t>
      </w:r>
      <w:r>
        <w:rPr>
          <w:spacing w:val="-1"/>
        </w:rPr>
        <w:t> </w:t>
      </w:r>
      <w:r>
        <w:rPr/>
        <w:t>part of</w:t>
      </w:r>
      <w:r>
        <w:rPr>
          <w:spacing w:val="-1"/>
        </w:rPr>
        <w:t> </w:t>
      </w:r>
      <w:r>
        <w:rPr/>
        <w:t>the auditing process.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2"/>
          <w:numId w:val="10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Authentication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Organization user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Identity</w:t>
      </w:r>
    </w:p>
    <w:p>
      <w:pPr>
        <w:pStyle w:val="BodyText"/>
        <w:spacing w:line="276" w:lineRule="auto" w:before="96"/>
        <w:ind w:left="1372" w:right="1073"/>
        <w:jc w:val="both"/>
      </w:pPr>
      <w:bookmarkStart w:name="_bookmark1" w:id="29"/>
      <w:bookmarkEnd w:id="29"/>
      <w:r>
        <w:rPr/>
      </w:r>
      <w:r>
        <w:rPr/>
        <w:t>An application for a licence is made by filling out the application form as given</w:t>
      </w:r>
      <w:r>
        <w:rPr>
          <w:spacing w:val="1"/>
        </w:rPr>
        <w:t> </w:t>
      </w:r>
      <w:r>
        <w:rPr/>
        <w:t>in Schedule I of the Rules of the IT Act. The form and relevant information can</w:t>
      </w:r>
      <w:r>
        <w:rPr>
          <w:spacing w:val="1"/>
        </w:rPr>
        <w:t> </w:t>
      </w:r>
      <w:r>
        <w:rPr/>
        <w:t>be obtained directly from the Office of the CCA or downloaded from the web</w:t>
      </w:r>
      <w:r>
        <w:rPr>
          <w:spacing w:val="1"/>
        </w:rPr>
        <w:t> </w:t>
      </w:r>
      <w:r>
        <w:rPr/>
        <w:t>site</w:t>
      </w:r>
      <w:r>
        <w:rPr>
          <w:spacing w:val="-2"/>
        </w:rPr>
        <w:t> </w:t>
      </w:r>
      <w:r>
        <w:rPr/>
        <w:t>of the</w:t>
      </w:r>
      <w:r>
        <w:rPr>
          <w:spacing w:val="-2"/>
        </w:rPr>
        <w:t> </w:t>
      </w:r>
      <w:r>
        <w:rPr/>
        <w:t>CCA (cca.gov.in).</w:t>
      </w:r>
    </w:p>
    <w:p>
      <w:pPr>
        <w:pStyle w:val="BodyText"/>
        <w:spacing w:line="276" w:lineRule="auto" w:before="120"/>
        <w:ind w:left="1372" w:right="1066"/>
        <w:jc w:val="both"/>
        <w:rPr>
          <w:sz w:val="21"/>
        </w:rPr>
      </w:pPr>
      <w:r>
        <w:rPr/>
        <w:t>On successful completion of evaluation of the application for grant of Licence</w:t>
      </w:r>
      <w:r>
        <w:rPr>
          <w:spacing w:val="1"/>
        </w:rPr>
        <w:t> </w:t>
      </w:r>
      <w:r>
        <w:rPr/>
        <w:t>with respect to the provisions of the IT Act, and the rules, regulations and</w:t>
      </w:r>
      <w:r>
        <w:rPr>
          <w:spacing w:val="1"/>
        </w:rPr>
        <w:t> </w:t>
      </w:r>
      <w:r>
        <w:rPr/>
        <w:t>guidelines and upon receipt of independent audit report as required under 31 of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CA Rules,</w:t>
      </w:r>
      <w:r>
        <w:rPr>
          <w:spacing w:val="-1"/>
        </w:rPr>
        <w:t> </w:t>
      </w:r>
      <w:r>
        <w:rPr/>
        <w:t>the CCA will</w:t>
      </w:r>
      <w:r>
        <w:rPr>
          <w:spacing w:val="-1"/>
        </w:rPr>
        <w:t> </w:t>
      </w:r>
      <w:r>
        <w:rPr/>
        <w:t>commence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process</w:t>
      </w:r>
      <w:r>
        <w:rPr>
          <w:spacing w:val="2"/>
        </w:rPr>
        <w:t> </w:t>
      </w:r>
      <w:r>
        <w:rPr/>
        <w:t>of issuance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Licence</w:t>
      </w:r>
      <w:r>
        <w:rPr>
          <w:color w:val="006FC0"/>
          <w:sz w:val="21"/>
        </w:rPr>
        <w:t>.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2"/>
          <w:numId w:val="10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Authentication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Individual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Identity</w:t>
      </w:r>
    </w:p>
    <w:p>
      <w:pPr>
        <w:pStyle w:val="BodyText"/>
        <w:spacing w:before="58"/>
        <w:ind w:left="1146"/>
        <w:jc w:val="both"/>
      </w:pPr>
      <w:r>
        <w:rPr/>
        <w:t>The</w:t>
      </w:r>
      <w:r>
        <w:rPr>
          <w:spacing w:val="-3"/>
        </w:rPr>
        <w:t> </w:t>
      </w:r>
      <w:r>
        <w:rPr/>
        <w:t>documents mentioned</w:t>
      </w:r>
      <w:r>
        <w:rPr>
          <w:spacing w:val="-1"/>
        </w:rPr>
        <w:t> </w:t>
      </w:r>
      <w:r>
        <w:rPr/>
        <w:t>in</w:t>
      </w:r>
      <w:r>
        <w:rPr>
          <w:spacing w:val="2"/>
        </w:rPr>
        <w:t> </w:t>
      </w:r>
      <w:r>
        <w:rPr/>
        <w:t>3.2.2</w:t>
      </w:r>
      <w:r>
        <w:rPr>
          <w:spacing w:val="-1"/>
        </w:rPr>
        <w:t> </w:t>
      </w:r>
      <w:r>
        <w:rPr/>
        <w:t>ensure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authentication of</w:t>
      </w:r>
      <w:r>
        <w:rPr>
          <w:spacing w:val="-1"/>
        </w:rPr>
        <w:t> </w:t>
      </w:r>
      <w:r>
        <w:rPr/>
        <w:t>individual</w:t>
      </w:r>
      <w:r>
        <w:rPr>
          <w:spacing w:val="-1"/>
        </w:rPr>
        <w:t> </w:t>
      </w:r>
      <w:r>
        <w:rPr/>
        <w:t>identity</w:t>
      </w: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2"/>
          <w:numId w:val="10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Non-verified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Subscriber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Information</w:t>
      </w:r>
    </w:p>
    <w:p>
      <w:pPr>
        <w:pStyle w:val="BodyText"/>
        <w:spacing w:line="288" w:lineRule="auto" w:before="60"/>
        <w:ind w:left="1146" w:right="1068"/>
        <w:jc w:val="both"/>
      </w:pPr>
      <w:r>
        <w:rPr/>
        <w:t>RCAI does not include non-verified Information provided by Licensed CA in</w:t>
      </w:r>
      <w:r>
        <w:rPr>
          <w:spacing w:val="1"/>
        </w:rPr>
        <w:t> </w:t>
      </w:r>
      <w:r>
        <w:rPr/>
        <w:t>certificates.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2"/>
          <w:numId w:val="10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Validation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Authority</w:t>
      </w:r>
    </w:p>
    <w:p>
      <w:pPr>
        <w:pStyle w:val="BodyText"/>
        <w:spacing w:line="288" w:lineRule="auto" w:before="57"/>
        <w:ind w:left="1146" w:right="1066"/>
        <w:jc w:val="both"/>
      </w:pPr>
      <w:r>
        <w:rPr/>
        <w:t>The CA application form is accepted only after ascertaining the applicant has the</w:t>
      </w:r>
      <w:r>
        <w:rPr>
          <w:spacing w:val="1"/>
        </w:rPr>
        <w:t> </w:t>
      </w:r>
      <w:r>
        <w:rPr/>
        <w:t>authorization</w:t>
      </w:r>
      <w:r>
        <w:rPr>
          <w:spacing w:val="41"/>
        </w:rPr>
        <w:t> </w:t>
      </w:r>
      <w:r>
        <w:rPr/>
        <w:t>to</w:t>
      </w:r>
      <w:r>
        <w:rPr>
          <w:spacing w:val="42"/>
        </w:rPr>
        <w:t> </w:t>
      </w:r>
      <w:r>
        <w:rPr/>
        <w:t>act</w:t>
      </w:r>
      <w:r>
        <w:rPr>
          <w:spacing w:val="42"/>
        </w:rPr>
        <w:t> </w:t>
      </w:r>
      <w:r>
        <w:rPr/>
        <w:t>on</w:t>
      </w:r>
      <w:r>
        <w:rPr>
          <w:spacing w:val="41"/>
        </w:rPr>
        <w:t> </w:t>
      </w:r>
      <w:r>
        <w:rPr/>
        <w:t>behalf</w:t>
      </w:r>
      <w:r>
        <w:rPr>
          <w:spacing w:val="41"/>
        </w:rPr>
        <w:t> </w:t>
      </w:r>
      <w:r>
        <w:rPr/>
        <w:t>of</w:t>
      </w:r>
      <w:r>
        <w:rPr>
          <w:spacing w:val="41"/>
        </w:rPr>
        <w:t> </w:t>
      </w:r>
      <w:r>
        <w:rPr/>
        <w:t>the</w:t>
      </w:r>
      <w:r>
        <w:rPr>
          <w:spacing w:val="44"/>
        </w:rPr>
        <w:t> </w:t>
      </w:r>
      <w:r>
        <w:rPr/>
        <w:t>organization</w:t>
      </w:r>
      <w:r>
        <w:rPr>
          <w:spacing w:val="42"/>
        </w:rPr>
        <w:t> </w:t>
      </w:r>
      <w:r>
        <w:rPr/>
        <w:t>in</w:t>
      </w:r>
      <w:r>
        <w:rPr>
          <w:spacing w:val="42"/>
        </w:rPr>
        <w:t> </w:t>
      </w:r>
      <w:r>
        <w:rPr/>
        <w:t>the</w:t>
      </w:r>
      <w:r>
        <w:rPr>
          <w:spacing w:val="41"/>
        </w:rPr>
        <w:t> </w:t>
      </w:r>
      <w:r>
        <w:rPr/>
        <w:t>asserted</w:t>
      </w:r>
      <w:r>
        <w:rPr>
          <w:spacing w:val="41"/>
        </w:rPr>
        <w:t> </w:t>
      </w:r>
      <w:r>
        <w:rPr/>
        <w:t>capacity.</w:t>
      </w:r>
      <w:r>
        <w:rPr>
          <w:spacing w:val="44"/>
        </w:rPr>
        <w:t> </w:t>
      </w:r>
      <w:r>
        <w:rPr/>
        <w:t>The</w:t>
      </w:r>
    </w:p>
    <w:p>
      <w:pPr>
        <w:spacing w:after="0" w:line="288" w:lineRule="auto"/>
        <w:jc w:val="both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88" w:lineRule="auto" w:before="228"/>
        <w:ind w:left="1146" w:right="1068"/>
        <w:jc w:val="both"/>
      </w:pPr>
      <w:r>
        <w:rPr/>
        <w:t>documents required by CA to establish the applicant’s affiliation to organisation is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specified under CCA-CALIC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2"/>
          <w:numId w:val="10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Criteria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Interoperation</w:t>
      </w:r>
    </w:p>
    <w:p>
      <w:pPr>
        <w:pStyle w:val="BodyText"/>
        <w:spacing w:line="288" w:lineRule="auto" w:before="57"/>
        <w:ind w:left="1146" w:right="1070"/>
        <w:jc w:val="both"/>
      </w:pPr>
      <w:r>
        <w:rPr/>
        <w:t>Certificates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issued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accordance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[CCA-IOG]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ensure</w:t>
      </w:r>
      <w:r>
        <w:rPr>
          <w:spacing w:val="1"/>
        </w:rPr>
        <w:t> </w:t>
      </w:r>
      <w:r>
        <w:rPr/>
        <w:t>interoperability.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169" w:id="30"/>
      <w:r>
        <w:rPr/>
        <w:t>Identification</w:t>
      </w:r>
      <w:r>
        <w:rPr>
          <w:spacing w:val="-2"/>
        </w:rPr>
        <w:t> </w:t>
      </w:r>
      <w:r>
        <w:rPr/>
        <w:t>and Authentication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Re-Key</w:t>
      </w:r>
      <w:r>
        <w:rPr>
          <w:spacing w:val="-2"/>
        </w:rPr>
        <w:t> </w:t>
      </w:r>
      <w:bookmarkEnd w:id="30"/>
      <w:r>
        <w:rPr/>
        <w:t>Requests</w:t>
      </w:r>
    </w:p>
    <w:p>
      <w:pPr>
        <w:pStyle w:val="BodyText"/>
        <w:spacing w:before="1"/>
        <w:rPr>
          <w:b/>
          <w:sz w:val="21"/>
        </w:rPr>
      </w:pPr>
    </w:p>
    <w:p>
      <w:pPr>
        <w:pStyle w:val="ListParagraph"/>
        <w:numPr>
          <w:ilvl w:val="2"/>
          <w:numId w:val="11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Identification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Authentication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Routine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Re-key</w:t>
      </w:r>
    </w:p>
    <w:p>
      <w:pPr>
        <w:pStyle w:val="BodyText"/>
        <w:spacing w:line="288" w:lineRule="auto" w:before="60"/>
        <w:ind w:left="1146" w:right="1067"/>
        <w:jc w:val="both"/>
      </w:pPr>
      <w:r>
        <w:rPr/>
        <w:t>The Licence   to operate as CA is given for a period of 5 years. During the tenure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Licence,</w:t>
      </w:r>
      <w:r>
        <w:rPr>
          <w:spacing w:val="1"/>
        </w:rPr>
        <w:t> </w:t>
      </w:r>
      <w:r>
        <w:rPr/>
        <w:t>CA</w:t>
      </w:r>
      <w:r>
        <w:rPr>
          <w:spacing w:val="1"/>
        </w:rPr>
        <w:t> </w:t>
      </w:r>
      <w:r>
        <w:rPr/>
        <w:t>certificates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issued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further</w:t>
      </w:r>
      <w:r>
        <w:rPr>
          <w:spacing w:val="1"/>
        </w:rPr>
        <w:t> </w:t>
      </w:r>
      <w:r>
        <w:rPr/>
        <w:t>identification</w:t>
      </w:r>
      <w:r>
        <w:rPr>
          <w:spacing w:val="1"/>
        </w:rPr>
        <w:t> </w:t>
      </w:r>
      <w:r>
        <w:rPr/>
        <w:t>and</w:t>
      </w:r>
      <w:r>
        <w:rPr>
          <w:spacing w:val="-57"/>
        </w:rPr>
        <w:t> </w:t>
      </w:r>
      <w:r>
        <w:rPr/>
        <w:t>authentication. The Authorized Signatory of the Licensed CA can send request for</w:t>
      </w:r>
      <w:r>
        <w:rPr>
          <w:spacing w:val="1"/>
        </w:rPr>
        <w:t> </w:t>
      </w:r>
      <w:r>
        <w:rPr/>
        <w:t>re-key</w:t>
      </w:r>
      <w:r>
        <w:rPr>
          <w:spacing w:val="1"/>
        </w:rPr>
        <w:t> </w:t>
      </w:r>
      <w:r>
        <w:rPr/>
        <w:t>requests.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2"/>
          <w:numId w:val="11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Identification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Authentication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Re-key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after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Revocation</w:t>
      </w:r>
    </w:p>
    <w:p>
      <w:pPr>
        <w:pStyle w:val="BodyText"/>
        <w:spacing w:line="288" w:lineRule="auto" w:before="58"/>
        <w:ind w:left="1146" w:right="1070"/>
        <w:jc w:val="both"/>
      </w:pPr>
      <w:r>
        <w:rPr/>
        <w:t>If a certificate has been revoked, the Authorized Signatory of the Licensed CA can</w:t>
      </w:r>
      <w:r>
        <w:rPr>
          <w:spacing w:val="-57"/>
        </w:rPr>
        <w:t> </w:t>
      </w:r>
      <w:r>
        <w:rPr/>
        <w:t>request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re-key</w:t>
      </w:r>
      <w:r>
        <w:rPr>
          <w:spacing w:val="1"/>
        </w:rPr>
        <w:t> </w:t>
      </w:r>
      <w:r>
        <w:rPr/>
        <w:t>requests.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Licenced</w:t>
      </w:r>
      <w:r>
        <w:rPr>
          <w:spacing w:val="1"/>
        </w:rPr>
        <w:t> </w:t>
      </w:r>
      <w:r>
        <w:rPr/>
        <w:t>CAs,</w:t>
      </w:r>
      <w:r>
        <w:rPr>
          <w:spacing w:val="1"/>
        </w:rPr>
        <w:t> </w:t>
      </w:r>
      <w:r>
        <w:rPr/>
        <w:t>no</w:t>
      </w:r>
      <w:r>
        <w:rPr>
          <w:spacing w:val="61"/>
        </w:rPr>
        <w:t> </w:t>
      </w:r>
      <w:r>
        <w:rPr/>
        <w:t>identification</w:t>
      </w:r>
      <w:r>
        <w:rPr>
          <w:spacing w:val="61"/>
        </w:rPr>
        <w:t> </w:t>
      </w:r>
      <w:r>
        <w:rPr/>
        <w:t>and</w:t>
      </w:r>
      <w:r>
        <w:rPr>
          <w:spacing w:val="1"/>
        </w:rPr>
        <w:t> </w:t>
      </w:r>
      <w:r>
        <w:rPr/>
        <w:t>authentication</w:t>
      </w:r>
      <w:r>
        <w:rPr>
          <w:spacing w:val="-1"/>
        </w:rPr>
        <w:t> </w:t>
      </w:r>
      <w:r>
        <w:rPr/>
        <w:t>is carried</w:t>
      </w:r>
      <w:r>
        <w:rPr>
          <w:spacing w:val="2"/>
        </w:rPr>
        <w:t> </w:t>
      </w:r>
      <w:r>
        <w:rPr/>
        <w:t>out  for</w:t>
      </w:r>
      <w:r>
        <w:rPr>
          <w:spacing w:val="58"/>
        </w:rPr>
        <w:t> </w:t>
      </w:r>
      <w:r>
        <w:rPr/>
        <w:t>re-key after revocation.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168" w:id="31"/>
      <w:r>
        <w:rPr/>
        <w:t>Identification</w:t>
      </w:r>
      <w:r>
        <w:rPr>
          <w:spacing w:val="-2"/>
        </w:rPr>
        <w:t> </w:t>
      </w:r>
      <w:r>
        <w:rPr/>
        <w:t>and Authentication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Revocation</w:t>
      </w:r>
      <w:r>
        <w:rPr>
          <w:spacing w:val="-1"/>
        </w:rPr>
        <w:t> </w:t>
      </w:r>
      <w:bookmarkEnd w:id="31"/>
      <w:r>
        <w:rPr/>
        <w:t>Request</w:t>
      </w:r>
    </w:p>
    <w:p>
      <w:pPr>
        <w:pStyle w:val="BodyText"/>
        <w:spacing w:line="276" w:lineRule="auto" w:before="60"/>
        <w:ind w:left="1031" w:right="1063"/>
        <w:jc w:val="both"/>
      </w:pPr>
      <w:bookmarkStart w:name="_bookmark2" w:id="32"/>
      <w:bookmarkEnd w:id="32"/>
      <w:r>
        <w:rPr/>
      </w:r>
      <w:r>
        <w:rPr/>
        <w:t>During the tenure of Licence, the revocation request can be submitted by authorized</w:t>
      </w:r>
      <w:r>
        <w:rPr>
          <w:spacing w:val="-57"/>
        </w:rPr>
        <w:t> </w:t>
      </w:r>
      <w:r>
        <w:rPr/>
        <w:t>person of CA.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processing</w:t>
      </w:r>
      <w:r>
        <w:rPr>
          <w:spacing w:val="1"/>
        </w:rPr>
        <w:t> </w:t>
      </w:r>
      <w:r>
        <w:rPr/>
        <w:t>a revocation</w:t>
      </w:r>
      <w:r>
        <w:rPr>
          <w:spacing w:val="1"/>
        </w:rPr>
        <w:t> </w:t>
      </w:r>
      <w:r>
        <w:rPr/>
        <w:t>request,</w:t>
      </w:r>
      <w:r>
        <w:rPr>
          <w:spacing w:val="1"/>
        </w:rPr>
        <w:t> </w:t>
      </w:r>
      <w:r>
        <w:rPr/>
        <w:t>the CCA will</w:t>
      </w:r>
      <w:r>
        <w:rPr>
          <w:spacing w:val="1"/>
        </w:rPr>
        <w:t> </w:t>
      </w:r>
      <w:r>
        <w:rPr/>
        <w:t>revoke the</w:t>
      </w:r>
      <w:r>
        <w:rPr>
          <w:spacing w:val="1"/>
        </w:rPr>
        <w:t> </w:t>
      </w:r>
      <w:r>
        <w:rPr/>
        <w:t>certificate, after terms and conditions specified under ACT ,</w:t>
      </w:r>
      <w:r>
        <w:rPr>
          <w:spacing w:val="1"/>
        </w:rPr>
        <w:t> </w:t>
      </w:r>
      <w:r>
        <w:rPr/>
        <w:t>record the reason for</w:t>
      </w:r>
      <w:r>
        <w:rPr>
          <w:spacing w:val="1"/>
        </w:rPr>
        <w:t> </w:t>
      </w:r>
      <w:r>
        <w:rPr/>
        <w:t>the revocation and maintain relevant documentation . The CRL</w:t>
      </w:r>
      <w:r>
        <w:rPr>
          <w:spacing w:val="1"/>
        </w:rPr>
        <w:t> </w:t>
      </w:r>
      <w:r>
        <w:rPr/>
        <w:t>will be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repository.</w:t>
      </w:r>
    </w:p>
    <w:p>
      <w:pPr>
        <w:pStyle w:val="BodyText"/>
        <w:spacing w:before="10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1032" w:val="left" w:leader="none"/>
        </w:tabs>
        <w:spacing w:line="240" w:lineRule="auto" w:before="1" w:after="0"/>
        <w:ind w:left="1031" w:right="0" w:hanging="452"/>
        <w:jc w:val="both"/>
      </w:pPr>
      <w:bookmarkStart w:name="_TOC_250167" w:id="33"/>
      <w:r>
        <w:rPr/>
        <w:t>Certificate</w:t>
      </w:r>
      <w:r>
        <w:rPr>
          <w:spacing w:val="-6"/>
        </w:rPr>
        <w:t> </w:t>
      </w:r>
      <w:r>
        <w:rPr/>
        <w:t>Life-Cycle</w:t>
      </w:r>
      <w:r>
        <w:rPr>
          <w:spacing w:val="-6"/>
        </w:rPr>
        <w:t> </w:t>
      </w:r>
      <w:r>
        <w:rPr/>
        <w:t>Operational</w:t>
      </w:r>
      <w:r>
        <w:rPr>
          <w:spacing w:val="-4"/>
        </w:rPr>
        <w:t> </w:t>
      </w:r>
      <w:bookmarkEnd w:id="33"/>
      <w:r>
        <w:rPr/>
        <w:t>Requirements</w:t>
      </w:r>
    </w:p>
    <w:p>
      <w:pPr>
        <w:pStyle w:val="BodyText"/>
        <w:spacing w:line="276" w:lineRule="auto" w:before="58"/>
        <w:ind w:left="1120" w:right="1067"/>
        <w:jc w:val="both"/>
      </w:pPr>
      <w:r>
        <w:rPr/>
        <w:t>Communication between RACI and CA are implemented with requisite security</w:t>
      </w:r>
      <w:r>
        <w:rPr>
          <w:spacing w:val="1"/>
        </w:rPr>
        <w:t> </w:t>
      </w:r>
      <w:r>
        <w:rPr/>
        <w:t>services (i.e., source authentication, integrity, non-repudiation, or confidentiality)</w:t>
      </w:r>
      <w:r>
        <w:rPr>
          <w:spacing w:val="1"/>
        </w:rPr>
        <w:t> </w:t>
      </w:r>
      <w:r>
        <w:rPr/>
        <w:t>applied</w:t>
      </w:r>
      <w:r>
        <w:rPr>
          <w:spacing w:val="-1"/>
        </w:rPr>
        <w:t> </w:t>
      </w:r>
      <w:r>
        <w:rPr/>
        <w:t>to them commensurate with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content being managed.</w:t>
      </w:r>
    </w:p>
    <w:p>
      <w:pPr>
        <w:pStyle w:val="BodyText"/>
        <w:spacing w:line="276" w:lineRule="auto" w:before="122"/>
        <w:ind w:left="1120" w:right="1068"/>
        <w:jc w:val="both"/>
      </w:pPr>
      <w:r>
        <w:rPr/>
        <w:t>Physical documents are packaged and transported in a tamper-evident manner by a</w:t>
      </w:r>
      <w:r>
        <w:rPr>
          <w:spacing w:val="1"/>
        </w:rPr>
        <w:t> </w:t>
      </w:r>
      <w:r>
        <w:rPr/>
        <w:t>certified</w:t>
      </w:r>
      <w:r>
        <w:rPr>
          <w:spacing w:val="-1"/>
        </w:rPr>
        <w:t> </w:t>
      </w:r>
      <w:r>
        <w:rPr/>
        <w:t>mail</w:t>
      </w:r>
      <w:r>
        <w:rPr>
          <w:spacing w:val="-1"/>
        </w:rPr>
        <w:t> </w:t>
      </w:r>
      <w:r>
        <w:rPr/>
        <w:t>carrier to</w:t>
      </w:r>
      <w:r>
        <w:rPr>
          <w:spacing w:val="1"/>
        </w:rPr>
        <w:t> </w:t>
      </w:r>
      <w:r>
        <w:rPr/>
        <w:t>meet integrity</w:t>
      </w:r>
      <w:r>
        <w:rPr>
          <w:spacing w:val="-1"/>
        </w:rPr>
        <w:t> </w:t>
      </w:r>
      <w:r>
        <w:rPr/>
        <w:t>and confidentiality</w:t>
      </w:r>
      <w:r>
        <w:rPr>
          <w:spacing w:val="1"/>
        </w:rPr>
        <w:t> </w:t>
      </w:r>
      <w:r>
        <w:rPr/>
        <w:t>requirements.</w:t>
      </w:r>
    </w:p>
    <w:p>
      <w:pPr>
        <w:pStyle w:val="BodyText"/>
        <w:spacing w:line="278" w:lineRule="auto" w:before="118"/>
        <w:ind w:left="1120" w:right="1070"/>
        <w:jc w:val="both"/>
      </w:pPr>
      <w:r>
        <w:rPr/>
        <w:t>Based on the content of communication, all, or none of the security services are</w:t>
      </w:r>
      <w:r>
        <w:rPr>
          <w:spacing w:val="1"/>
        </w:rPr>
        <w:t> </w:t>
      </w:r>
      <w:r>
        <w:rPr/>
        <w:t>enforced.</w:t>
      </w:r>
    </w:p>
    <w:p>
      <w:pPr>
        <w:pStyle w:val="BodyText"/>
        <w:spacing w:before="6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166" w:id="34"/>
      <w:r>
        <w:rPr/>
        <w:t>Certificate</w:t>
      </w:r>
      <w:r>
        <w:rPr>
          <w:spacing w:val="-2"/>
        </w:rPr>
        <w:t> </w:t>
      </w:r>
      <w:bookmarkEnd w:id="34"/>
      <w:r>
        <w:rPr/>
        <w:t>requests</w:t>
      </w:r>
    </w:p>
    <w:p>
      <w:pPr>
        <w:pStyle w:val="BodyText"/>
        <w:spacing w:line="288" w:lineRule="auto" w:before="60"/>
        <w:ind w:left="1146" w:right="1067"/>
        <w:jc w:val="both"/>
      </w:pPr>
      <w:r>
        <w:rPr/>
        <w:t>Licenced CAs physically submit the certificate signing</w:t>
      </w:r>
      <w:r>
        <w:rPr>
          <w:spacing w:val="1"/>
        </w:rPr>
        <w:t> </w:t>
      </w:r>
      <w:r>
        <w:rPr/>
        <w:t>requests to RCAI</w:t>
      </w:r>
      <w:r>
        <w:rPr>
          <w:spacing w:val="1"/>
        </w:rPr>
        <w:t> </w:t>
      </w:r>
      <w:r>
        <w:rPr/>
        <w:t>in a</w:t>
      </w:r>
      <w:r>
        <w:rPr>
          <w:spacing w:val="1"/>
        </w:rPr>
        <w:t> </w:t>
      </w:r>
      <w:r>
        <w:rPr/>
        <w:t>media</w:t>
      </w:r>
      <w:r>
        <w:rPr>
          <w:spacing w:val="-2"/>
        </w:rPr>
        <w:t> </w:t>
      </w:r>
      <w:r>
        <w:rPr/>
        <w:t>with a covering letter</w:t>
      </w:r>
      <w:r>
        <w:rPr>
          <w:spacing w:val="-2"/>
        </w:rPr>
        <w:t> </w:t>
      </w:r>
      <w:r>
        <w:rPr/>
        <w:t>from authorised signatory of</w:t>
      </w:r>
      <w:r>
        <w:rPr>
          <w:spacing w:val="-1"/>
        </w:rPr>
        <w:t> </w:t>
      </w:r>
      <w:r>
        <w:rPr/>
        <w:t>CA.</w:t>
      </w:r>
    </w:p>
    <w:p>
      <w:pPr>
        <w:spacing w:after="0" w:line="288" w:lineRule="auto"/>
        <w:jc w:val="both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2"/>
          <w:numId w:val="1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Submission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Certificate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Application</w:t>
      </w:r>
    </w:p>
    <w:p>
      <w:pPr>
        <w:pStyle w:val="BodyText"/>
        <w:spacing w:line="288" w:lineRule="auto" w:before="57"/>
        <w:ind w:left="1146" w:right="1076" w:firstLine="60"/>
        <w:jc w:val="both"/>
      </w:pPr>
      <w:r>
        <w:rPr/>
        <w:t>The application for licence to operate as CA is submitted by</w:t>
      </w:r>
      <w:r>
        <w:rPr>
          <w:spacing w:val="1"/>
        </w:rPr>
        <w:t> </w:t>
      </w:r>
      <w:r>
        <w:rPr/>
        <w:t>the authorised</w:t>
      </w:r>
      <w:r>
        <w:rPr>
          <w:spacing w:val="1"/>
        </w:rPr>
        <w:t> </w:t>
      </w:r>
      <w:r>
        <w:rPr/>
        <w:t>signatory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organisation.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2"/>
          <w:numId w:val="12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Enrollment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Responsibilities</w:t>
      </w:r>
    </w:p>
    <w:p>
      <w:pPr>
        <w:pStyle w:val="BodyText"/>
        <w:spacing w:line="288" w:lineRule="auto" w:before="59"/>
        <w:ind w:left="1146" w:right="1065"/>
        <w:jc w:val="both"/>
      </w:pPr>
      <w:r>
        <w:rPr/>
        <w:t>Once grant of license to the CA is approved by CCA, CA</w:t>
      </w:r>
      <w:r>
        <w:rPr>
          <w:spacing w:val="60"/>
        </w:rPr>
        <w:t> </w:t>
      </w:r>
      <w:r>
        <w:rPr/>
        <w:t>submit request</w:t>
      </w:r>
      <w:r>
        <w:rPr>
          <w:spacing w:val="60"/>
        </w:rPr>
        <w:t> </w:t>
      </w:r>
      <w:r>
        <w:rPr/>
        <w:t>for</w:t>
      </w:r>
      <w:r>
        <w:rPr>
          <w:spacing w:val="1"/>
        </w:rPr>
        <w:t> </w:t>
      </w:r>
      <w:r>
        <w:rPr/>
        <w:t>public</w:t>
      </w:r>
      <w:r>
        <w:rPr>
          <w:spacing w:val="-2"/>
        </w:rPr>
        <w:t> </w:t>
      </w:r>
      <w:r>
        <w:rPr/>
        <w:t>key certification.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Licensed CAs must:</w:t>
      </w:r>
    </w:p>
    <w:p>
      <w:pPr>
        <w:pStyle w:val="ListParagraph"/>
        <w:numPr>
          <w:ilvl w:val="3"/>
          <w:numId w:val="12"/>
        </w:numPr>
        <w:tabs>
          <w:tab w:pos="1661" w:val="left" w:leader="none"/>
        </w:tabs>
        <w:spacing w:line="240" w:lineRule="auto" w:before="120" w:after="0"/>
        <w:ind w:left="1660" w:right="0" w:hanging="361"/>
        <w:jc w:val="both"/>
        <w:rPr>
          <w:sz w:val="24"/>
        </w:rPr>
      </w:pPr>
      <w:r>
        <w:rPr>
          <w:sz w:val="24"/>
        </w:rPr>
        <w:t>protect</w:t>
      </w:r>
      <w:r>
        <w:rPr>
          <w:spacing w:val="-1"/>
          <w:sz w:val="24"/>
        </w:rPr>
        <w:t> </w:t>
      </w:r>
      <w:r>
        <w:rPr>
          <w:sz w:val="24"/>
        </w:rPr>
        <w:t>their private</w:t>
      </w:r>
      <w:r>
        <w:rPr>
          <w:spacing w:val="-2"/>
          <w:sz w:val="24"/>
        </w:rPr>
        <w:t> </w:t>
      </w:r>
      <w:r>
        <w:rPr>
          <w:sz w:val="24"/>
        </w:rPr>
        <w:t>key in a</w:t>
      </w:r>
      <w:r>
        <w:rPr>
          <w:spacing w:val="-2"/>
          <w:sz w:val="24"/>
        </w:rPr>
        <w:t> </w:t>
      </w:r>
      <w:r>
        <w:rPr>
          <w:sz w:val="24"/>
        </w:rPr>
        <w:t>secure</w:t>
      </w:r>
      <w:r>
        <w:rPr>
          <w:spacing w:val="-1"/>
          <w:sz w:val="24"/>
        </w:rPr>
        <w:t> </w:t>
      </w:r>
      <w:r>
        <w:rPr>
          <w:sz w:val="24"/>
        </w:rPr>
        <w:t>manner.</w:t>
      </w:r>
    </w:p>
    <w:p>
      <w:pPr>
        <w:pStyle w:val="ListParagraph"/>
        <w:numPr>
          <w:ilvl w:val="3"/>
          <w:numId w:val="12"/>
        </w:numPr>
        <w:tabs>
          <w:tab w:pos="1661" w:val="left" w:leader="none"/>
        </w:tabs>
        <w:spacing w:line="240" w:lineRule="auto" w:before="42" w:after="0"/>
        <w:ind w:left="1660" w:right="0" w:hanging="361"/>
        <w:jc w:val="both"/>
        <w:rPr>
          <w:sz w:val="24"/>
        </w:rPr>
      </w:pPr>
      <w:r>
        <w:rPr>
          <w:sz w:val="24"/>
        </w:rPr>
        <w:t>have</w:t>
      </w:r>
      <w:r>
        <w:rPr>
          <w:spacing w:val="57"/>
          <w:sz w:val="24"/>
        </w:rPr>
        <w:t> </w:t>
      </w:r>
      <w:r>
        <w:rPr>
          <w:sz w:val="24"/>
        </w:rPr>
        <w:t>CPS approved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2"/>
          <w:sz w:val="24"/>
        </w:rPr>
        <w:t> </w:t>
      </w:r>
      <w:r>
        <w:rPr>
          <w:sz w:val="24"/>
        </w:rPr>
        <w:t>CCA</w:t>
      </w:r>
    </w:p>
    <w:p>
      <w:pPr>
        <w:pStyle w:val="ListParagraph"/>
        <w:numPr>
          <w:ilvl w:val="3"/>
          <w:numId w:val="12"/>
        </w:numPr>
        <w:tabs>
          <w:tab w:pos="1661" w:val="left" w:leader="none"/>
        </w:tabs>
        <w:spacing w:line="276" w:lineRule="auto" w:before="40" w:after="0"/>
        <w:ind w:left="1660" w:right="1071" w:hanging="360"/>
        <w:jc w:val="both"/>
        <w:rPr>
          <w:sz w:val="24"/>
        </w:rPr>
      </w:pPr>
      <w:r>
        <w:rPr>
          <w:sz w:val="24"/>
        </w:rPr>
        <w:t>perform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CA</w:t>
      </w:r>
      <w:r>
        <w:rPr>
          <w:spacing w:val="1"/>
          <w:sz w:val="24"/>
        </w:rPr>
        <w:t> </w:t>
      </w:r>
      <w:r>
        <w:rPr>
          <w:sz w:val="24"/>
        </w:rPr>
        <w:t>operation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per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sz w:val="24"/>
        </w:rPr>
        <w:t>Act,</w:t>
      </w:r>
      <w:r>
        <w:rPr>
          <w:spacing w:val="1"/>
          <w:sz w:val="24"/>
        </w:rPr>
        <w:t> </w:t>
      </w:r>
      <w:r>
        <w:rPr>
          <w:sz w:val="24"/>
        </w:rPr>
        <w:t>India</w:t>
      </w:r>
      <w:r>
        <w:rPr>
          <w:spacing w:val="1"/>
          <w:sz w:val="24"/>
        </w:rPr>
        <w:t> </w:t>
      </w:r>
      <w:r>
        <w:rPr>
          <w:sz w:val="24"/>
        </w:rPr>
        <w:t>PKI CP,</w:t>
      </w:r>
      <w:r>
        <w:rPr>
          <w:spacing w:val="1"/>
          <w:sz w:val="24"/>
        </w:rPr>
        <w:t> </w:t>
      </w:r>
      <w:r>
        <w:rPr>
          <w:sz w:val="24"/>
        </w:rPr>
        <w:t>DSC</w:t>
      </w:r>
      <w:r>
        <w:rPr>
          <w:spacing w:val="1"/>
          <w:sz w:val="24"/>
        </w:rPr>
        <w:t> </w:t>
      </w:r>
      <w:r>
        <w:rPr>
          <w:sz w:val="24"/>
        </w:rPr>
        <w:t>Interoperability</w:t>
      </w:r>
      <w:r>
        <w:rPr>
          <w:spacing w:val="-1"/>
          <w:sz w:val="24"/>
        </w:rPr>
        <w:t> </w:t>
      </w:r>
      <w:r>
        <w:rPr>
          <w:sz w:val="24"/>
        </w:rPr>
        <w:t>guidelines and their</w:t>
      </w:r>
      <w:r>
        <w:rPr>
          <w:spacing w:val="-1"/>
          <w:sz w:val="24"/>
        </w:rPr>
        <w:t> </w:t>
      </w:r>
      <w:r>
        <w:rPr>
          <w:sz w:val="24"/>
        </w:rPr>
        <w:t>CPS.</w:t>
      </w:r>
    </w:p>
    <w:p>
      <w:pPr>
        <w:pStyle w:val="ListParagraph"/>
        <w:numPr>
          <w:ilvl w:val="3"/>
          <w:numId w:val="12"/>
        </w:numPr>
        <w:tabs>
          <w:tab w:pos="1661" w:val="left" w:leader="none"/>
        </w:tabs>
        <w:spacing w:line="276" w:lineRule="auto" w:before="2" w:after="0"/>
        <w:ind w:left="1660" w:right="1076" w:hanging="360"/>
        <w:jc w:val="both"/>
        <w:rPr>
          <w:sz w:val="24"/>
        </w:rPr>
      </w:pPr>
      <w:r>
        <w:rPr>
          <w:sz w:val="24"/>
        </w:rPr>
        <w:t>update the CPS</w:t>
      </w:r>
      <w:r>
        <w:rPr>
          <w:spacing w:val="1"/>
          <w:sz w:val="24"/>
        </w:rPr>
        <w:t> </w:t>
      </w:r>
      <w:r>
        <w:rPr>
          <w:sz w:val="24"/>
        </w:rPr>
        <w:t>when the India PKI CP policy change or in accordance with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CCA guidelines</w:t>
      </w:r>
    </w:p>
    <w:p>
      <w:pPr>
        <w:pStyle w:val="ListParagraph"/>
        <w:numPr>
          <w:ilvl w:val="3"/>
          <w:numId w:val="12"/>
        </w:numPr>
        <w:tabs>
          <w:tab w:pos="1661" w:val="left" w:leader="none"/>
        </w:tabs>
        <w:spacing w:line="276" w:lineRule="auto" w:before="0" w:after="0"/>
        <w:ind w:left="1660" w:right="1070" w:hanging="360"/>
        <w:jc w:val="both"/>
        <w:rPr>
          <w:sz w:val="24"/>
        </w:rPr>
      </w:pPr>
      <w:r>
        <w:rPr>
          <w:sz w:val="24"/>
        </w:rPr>
        <w:t>publish a name and contact information of the party responsible for this</w:t>
      </w:r>
      <w:r>
        <w:rPr>
          <w:spacing w:val="1"/>
          <w:sz w:val="24"/>
        </w:rPr>
        <w:t> </w:t>
      </w:r>
      <w:r>
        <w:rPr>
          <w:sz w:val="24"/>
        </w:rPr>
        <w:t>Licensed</w:t>
      </w:r>
      <w:r>
        <w:rPr>
          <w:spacing w:val="-1"/>
          <w:sz w:val="24"/>
        </w:rPr>
        <w:t> </w:t>
      </w:r>
      <w:r>
        <w:rPr>
          <w:sz w:val="24"/>
        </w:rPr>
        <w:t>CA</w:t>
      </w:r>
    </w:p>
    <w:p>
      <w:pPr>
        <w:pStyle w:val="ListParagraph"/>
        <w:numPr>
          <w:ilvl w:val="3"/>
          <w:numId w:val="12"/>
        </w:numPr>
        <w:tabs>
          <w:tab w:pos="1661" w:val="left" w:leader="none"/>
        </w:tabs>
        <w:spacing w:line="276" w:lineRule="auto" w:before="0" w:after="0"/>
        <w:ind w:left="1660" w:right="1068" w:hanging="360"/>
        <w:jc w:val="both"/>
        <w:rPr>
          <w:sz w:val="24"/>
        </w:rPr>
      </w:pPr>
      <w:r>
        <w:rPr>
          <w:sz w:val="24"/>
        </w:rPr>
        <w:t>maintain a web site and publish the Licence, Sub CA certificates, subscriber</w:t>
      </w:r>
      <w:r>
        <w:rPr>
          <w:spacing w:val="1"/>
          <w:sz w:val="24"/>
        </w:rPr>
        <w:t> </w:t>
      </w:r>
      <w:r>
        <w:rPr>
          <w:sz w:val="24"/>
        </w:rPr>
        <w:t>certificates</w:t>
      </w:r>
      <w:r>
        <w:rPr>
          <w:spacing w:val="-1"/>
          <w:sz w:val="24"/>
        </w:rPr>
        <w:t> </w:t>
      </w:r>
      <w:r>
        <w:rPr>
          <w:sz w:val="24"/>
        </w:rPr>
        <w:t>and CRLs.</w:t>
      </w:r>
    </w:p>
    <w:p>
      <w:pPr>
        <w:pStyle w:val="ListParagraph"/>
        <w:numPr>
          <w:ilvl w:val="3"/>
          <w:numId w:val="12"/>
        </w:numPr>
        <w:tabs>
          <w:tab w:pos="1661" w:val="left" w:leader="none"/>
        </w:tabs>
        <w:spacing w:line="276" w:lineRule="auto" w:before="0" w:after="0"/>
        <w:ind w:left="1660" w:right="1072" w:hanging="360"/>
        <w:jc w:val="both"/>
        <w:rPr>
          <w:sz w:val="24"/>
        </w:rPr>
      </w:pPr>
      <w:r>
        <w:rPr>
          <w:sz w:val="24"/>
        </w:rPr>
        <w:t>should</w:t>
      </w:r>
      <w:r>
        <w:rPr>
          <w:spacing w:val="1"/>
          <w:sz w:val="24"/>
        </w:rPr>
        <w:t> </w:t>
      </w:r>
      <w:r>
        <w:rPr>
          <w:sz w:val="24"/>
        </w:rPr>
        <w:t>revoke</w:t>
      </w:r>
      <w:r>
        <w:rPr>
          <w:spacing w:val="1"/>
          <w:sz w:val="24"/>
        </w:rPr>
        <w:t> </w:t>
      </w:r>
      <w:r>
        <w:rPr>
          <w:sz w:val="24"/>
        </w:rPr>
        <w:t>all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certificates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subscribers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publish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CRL</w:t>
      </w:r>
      <w:r>
        <w:rPr>
          <w:spacing w:val="1"/>
          <w:sz w:val="24"/>
        </w:rPr>
        <w:t> </w:t>
      </w:r>
      <w:r>
        <w:rPr>
          <w:sz w:val="24"/>
        </w:rPr>
        <w:t>immediately in the case of compromise of</w:t>
      </w:r>
      <w:r>
        <w:rPr>
          <w:spacing w:val="1"/>
          <w:sz w:val="24"/>
        </w:rPr>
        <w:t> </w:t>
      </w:r>
      <w:r>
        <w:rPr>
          <w:sz w:val="24"/>
        </w:rPr>
        <w:t>their signing key and this is to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reported</w:t>
      </w:r>
      <w:r>
        <w:rPr>
          <w:spacing w:val="-1"/>
          <w:sz w:val="24"/>
        </w:rPr>
        <w:t> </w:t>
      </w:r>
      <w:r>
        <w:rPr>
          <w:sz w:val="24"/>
        </w:rPr>
        <w:t>to  RCAI</w:t>
      </w:r>
      <w:r>
        <w:rPr>
          <w:spacing w:val="-4"/>
          <w:sz w:val="24"/>
        </w:rPr>
        <w:t> </w:t>
      </w:r>
      <w:r>
        <w:rPr>
          <w:sz w:val="24"/>
        </w:rPr>
        <w:t>immediately.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165" w:id="35"/>
      <w:r>
        <w:rPr/>
        <w:t>Certificate</w:t>
      </w:r>
      <w:r>
        <w:rPr>
          <w:spacing w:val="-5"/>
        </w:rPr>
        <w:t> </w:t>
      </w:r>
      <w:r>
        <w:rPr/>
        <w:t>Application</w:t>
      </w:r>
      <w:r>
        <w:rPr>
          <w:spacing w:val="-2"/>
        </w:rPr>
        <w:t> </w:t>
      </w:r>
      <w:bookmarkEnd w:id="35"/>
      <w:r>
        <w:rPr/>
        <w:t>Processing</w:t>
      </w:r>
    </w:p>
    <w:p>
      <w:pPr>
        <w:pStyle w:val="BodyText"/>
        <w:spacing w:line="288" w:lineRule="auto" w:before="60"/>
        <w:ind w:left="1211" w:right="1066"/>
        <w:jc w:val="both"/>
      </w:pPr>
      <w:r>
        <w:rPr/>
        <w:t>CA verifies the information to be included in the certificate based on the personal</w:t>
      </w:r>
      <w:r>
        <w:rPr>
          <w:spacing w:val="1"/>
        </w:rPr>
        <w:t> </w:t>
      </w:r>
      <w:r>
        <w:rPr/>
        <w:t>interaction, certified supporting documents, and other procedures specified CCA-</w:t>
      </w:r>
      <w:r>
        <w:rPr>
          <w:spacing w:val="1"/>
        </w:rPr>
        <w:t> </w:t>
      </w:r>
      <w:r>
        <w:rPr/>
        <w:t>CALIC</w:t>
      </w:r>
      <w:r>
        <w:rPr>
          <w:spacing w:val="-1"/>
        </w:rPr>
        <w:t> </w:t>
      </w:r>
      <w:r>
        <w:rPr/>
        <w:t>and</w:t>
      </w:r>
      <w:r>
        <w:rPr>
          <w:spacing w:val="2"/>
        </w:rPr>
        <w:t> </w:t>
      </w:r>
      <w:r>
        <w:rPr/>
        <w:t>IT</w:t>
      </w:r>
      <w:r>
        <w:rPr>
          <w:spacing w:val="-1"/>
        </w:rPr>
        <w:t> </w:t>
      </w:r>
      <w:r>
        <w:rPr/>
        <w:t>Act.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2"/>
          <w:numId w:val="13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  <w:rPr>
          <w:b/>
          <w:sz w:val="22"/>
        </w:rPr>
      </w:pPr>
      <w:r>
        <w:rPr>
          <w:b/>
          <w:sz w:val="22"/>
        </w:rPr>
        <w:t>Performing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Identification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Authentication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Functions</w:t>
      </w:r>
    </w:p>
    <w:p>
      <w:pPr>
        <w:pStyle w:val="BodyText"/>
        <w:spacing w:before="57"/>
        <w:ind w:left="1146"/>
      </w:pPr>
      <w:r>
        <w:rPr/>
        <w:t>See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hyperlink w:history="true" w:anchor="_bookmark1">
        <w:r>
          <w:rPr>
            <w:rFonts w:ascii="Arial MT"/>
            <w:sz w:val="20"/>
          </w:rPr>
          <w:t>0</w:t>
        </w:r>
        <w:r>
          <w:rPr>
            <w:rFonts w:ascii="Arial MT"/>
            <w:spacing w:val="3"/>
            <w:sz w:val="20"/>
          </w:rPr>
          <w:t> </w:t>
        </w:r>
      </w:hyperlink>
      <w:r>
        <w:rPr/>
        <w:t>and</w:t>
      </w:r>
      <w:r>
        <w:rPr>
          <w:spacing w:val="-1"/>
        </w:rPr>
        <w:t> </w:t>
      </w:r>
      <w:r>
        <w:rPr/>
        <w:t>subsections</w:t>
      </w:r>
      <w:r>
        <w:rPr>
          <w:spacing w:val="-1"/>
        </w:rPr>
        <w:t> </w:t>
      </w:r>
      <w:r>
        <w:rPr/>
        <w:t>thereof.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2"/>
          <w:numId w:val="13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  <w:rPr>
          <w:b/>
          <w:sz w:val="22"/>
        </w:rPr>
      </w:pPr>
      <w:r>
        <w:rPr>
          <w:b/>
          <w:sz w:val="22"/>
        </w:rPr>
        <w:t>Approval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Rejection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Certificate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Applications</w:t>
      </w:r>
    </w:p>
    <w:p>
      <w:pPr>
        <w:pStyle w:val="BodyText"/>
        <w:spacing w:line="288" w:lineRule="auto" w:before="58"/>
        <w:ind w:left="1146" w:right="1067"/>
      </w:pPr>
      <w:r>
        <w:rPr/>
        <w:t>Certificate</w:t>
      </w:r>
      <w:r>
        <w:rPr>
          <w:spacing w:val="54"/>
        </w:rPr>
        <w:t> </w:t>
      </w:r>
      <w:r>
        <w:rPr/>
        <w:t>request</w:t>
      </w:r>
      <w:r>
        <w:rPr>
          <w:spacing w:val="52"/>
        </w:rPr>
        <w:t> </w:t>
      </w:r>
      <w:r>
        <w:rPr/>
        <w:t>submitted</w:t>
      </w:r>
      <w:r>
        <w:rPr>
          <w:spacing w:val="52"/>
        </w:rPr>
        <w:t> </w:t>
      </w:r>
      <w:r>
        <w:rPr/>
        <w:t>to</w:t>
      </w:r>
      <w:r>
        <w:rPr>
          <w:spacing w:val="52"/>
        </w:rPr>
        <w:t> </w:t>
      </w:r>
      <w:r>
        <w:rPr/>
        <w:t>the</w:t>
      </w:r>
      <w:r>
        <w:rPr>
          <w:spacing w:val="51"/>
        </w:rPr>
        <w:t> </w:t>
      </w:r>
      <w:r>
        <w:rPr/>
        <w:t>CCA</w:t>
      </w:r>
      <w:r>
        <w:rPr>
          <w:spacing w:val="51"/>
        </w:rPr>
        <w:t> </w:t>
      </w:r>
      <w:r>
        <w:rPr/>
        <w:t>for</w:t>
      </w:r>
      <w:r>
        <w:rPr>
          <w:spacing w:val="52"/>
        </w:rPr>
        <w:t> </w:t>
      </w:r>
      <w:r>
        <w:rPr/>
        <w:t>processing</w:t>
      </w:r>
      <w:r>
        <w:rPr>
          <w:spacing w:val="51"/>
        </w:rPr>
        <w:t> </w:t>
      </w:r>
      <w:r>
        <w:rPr/>
        <w:t>could</w:t>
      </w:r>
      <w:r>
        <w:rPr>
          <w:spacing w:val="54"/>
        </w:rPr>
        <w:t> </w:t>
      </w:r>
      <w:r>
        <w:rPr/>
        <w:t>result</w:t>
      </w:r>
      <w:r>
        <w:rPr>
          <w:spacing w:val="52"/>
        </w:rPr>
        <w:t> </w:t>
      </w:r>
      <w:r>
        <w:rPr/>
        <w:t>in</w:t>
      </w:r>
      <w:r>
        <w:rPr>
          <w:spacing w:val="54"/>
        </w:rPr>
        <w:t> </w:t>
      </w:r>
      <w:r>
        <w:rPr/>
        <w:t>either</w:t>
      </w:r>
      <w:r>
        <w:rPr>
          <w:spacing w:val="-57"/>
        </w:rPr>
        <w:t> </w:t>
      </w:r>
      <w:r>
        <w:rPr/>
        <w:t>approval</w:t>
      </w:r>
      <w:r>
        <w:rPr>
          <w:spacing w:val="-1"/>
        </w:rPr>
        <w:t> </w:t>
      </w:r>
      <w:r>
        <w:rPr/>
        <w:t>or denial.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left"/>
      </w:pPr>
      <w:bookmarkStart w:name="_TOC_250164" w:id="36"/>
      <w:r>
        <w:rPr/>
        <w:t>Certificate</w:t>
      </w:r>
      <w:r>
        <w:rPr>
          <w:spacing w:val="-4"/>
        </w:rPr>
        <w:t> </w:t>
      </w:r>
      <w:bookmarkEnd w:id="36"/>
      <w:r>
        <w:rPr/>
        <w:t>Issuance</w:t>
      </w:r>
    </w:p>
    <w:p>
      <w:pPr>
        <w:pStyle w:val="BodyText"/>
        <w:spacing w:before="60"/>
        <w:ind w:left="1211"/>
      </w:pPr>
      <w:r>
        <w:rPr/>
        <w:t>The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key</w:t>
      </w:r>
      <w:r>
        <w:rPr>
          <w:spacing w:val="-1"/>
        </w:rPr>
        <w:t> </w:t>
      </w:r>
      <w:r>
        <w:rPr/>
        <w:t>certificate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issued</w:t>
      </w:r>
      <w:r>
        <w:rPr>
          <w:spacing w:val="-1"/>
        </w:rPr>
        <w:t> </w:t>
      </w:r>
      <w:r>
        <w:rPr/>
        <w:t>to</w:t>
      </w:r>
      <w:r>
        <w:rPr>
          <w:spacing w:val="2"/>
        </w:rPr>
        <w:t> </w:t>
      </w:r>
      <w:r>
        <w:rPr/>
        <w:t>CA</w:t>
      </w:r>
      <w:r>
        <w:rPr>
          <w:spacing w:val="-1"/>
        </w:rPr>
        <w:t> </w:t>
      </w:r>
      <w:r>
        <w:rPr/>
        <w:t>after</w:t>
      </w:r>
      <w:r>
        <w:rPr>
          <w:spacing w:val="-2"/>
        </w:rPr>
        <w:t> </w:t>
      </w:r>
      <w:r>
        <w:rPr/>
        <w:t>checking the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criteria,</w:t>
      </w:r>
    </w:p>
    <w:p>
      <w:pPr>
        <w:pStyle w:val="ListParagraph"/>
        <w:numPr>
          <w:ilvl w:val="2"/>
          <w:numId w:val="3"/>
        </w:numPr>
        <w:tabs>
          <w:tab w:pos="1841" w:val="left" w:leader="none"/>
        </w:tabs>
        <w:spacing w:line="273" w:lineRule="auto" w:before="177" w:after="0"/>
        <w:ind w:left="1840" w:right="1073" w:hanging="360"/>
        <w:jc w:val="both"/>
        <w:rPr>
          <w:sz w:val="24"/>
        </w:rPr>
      </w:pPr>
      <w:r>
        <w:rPr>
          <w:sz w:val="24"/>
        </w:rPr>
        <w:t>A certificate request is generated by the applicant in PKCS # 10 format and</w:t>
      </w:r>
      <w:r>
        <w:rPr>
          <w:spacing w:val="-57"/>
          <w:sz w:val="24"/>
        </w:rPr>
        <w:t> </w:t>
      </w:r>
      <w:r>
        <w:rPr>
          <w:sz w:val="24"/>
        </w:rPr>
        <w:t>submitted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CCA.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CCA</w:t>
      </w:r>
      <w:r>
        <w:rPr>
          <w:spacing w:val="1"/>
          <w:sz w:val="24"/>
        </w:rPr>
        <w:t> </w:t>
      </w:r>
      <w:r>
        <w:rPr>
          <w:sz w:val="24"/>
        </w:rPr>
        <w:t>establishes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public</w:t>
      </w:r>
      <w:r>
        <w:rPr>
          <w:spacing w:val="61"/>
          <w:sz w:val="24"/>
        </w:rPr>
        <w:t> </w:t>
      </w:r>
      <w:r>
        <w:rPr>
          <w:sz w:val="24"/>
        </w:rPr>
        <w:t>key</w:t>
      </w:r>
      <w:r>
        <w:rPr>
          <w:spacing w:val="-58"/>
          <w:sz w:val="24"/>
        </w:rPr>
        <w:t> </w:t>
      </w:r>
      <w:r>
        <w:rPr>
          <w:sz w:val="24"/>
        </w:rPr>
        <w:t>corresponds</w:t>
      </w:r>
      <w:r>
        <w:rPr>
          <w:spacing w:val="-1"/>
          <w:sz w:val="24"/>
        </w:rPr>
        <w:t> </w:t>
      </w:r>
      <w:r>
        <w:rPr>
          <w:sz w:val="24"/>
        </w:rPr>
        <w:t>to a</w:t>
      </w:r>
      <w:r>
        <w:rPr>
          <w:spacing w:val="1"/>
          <w:sz w:val="24"/>
        </w:rPr>
        <w:t> </w:t>
      </w:r>
      <w:r>
        <w:rPr>
          <w:sz w:val="24"/>
        </w:rPr>
        <w:t>functioning key pair</w:t>
      </w:r>
    </w:p>
    <w:p>
      <w:pPr>
        <w:spacing w:after="0" w:line="273" w:lineRule="auto"/>
        <w:jc w:val="both"/>
        <w:rPr>
          <w:sz w:val="24"/>
        </w:rPr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2"/>
          <w:numId w:val="3"/>
        </w:numPr>
        <w:tabs>
          <w:tab w:pos="1841" w:val="left" w:leader="none"/>
        </w:tabs>
        <w:spacing w:line="273" w:lineRule="auto" w:before="230" w:after="0"/>
        <w:ind w:left="1840" w:right="1074" w:hanging="360"/>
        <w:jc w:val="both"/>
        <w:rPr>
          <w:sz w:val="24"/>
        </w:rPr>
      </w:pPr>
      <w:r>
        <w:rPr>
          <w:sz w:val="24"/>
        </w:rPr>
        <w:t>The certificate request generated at CA should send to CCA by trusted</w:t>
      </w:r>
      <w:r>
        <w:rPr>
          <w:spacing w:val="1"/>
          <w:sz w:val="24"/>
        </w:rPr>
        <w:t> </w:t>
      </w:r>
      <w:r>
        <w:rPr>
          <w:sz w:val="24"/>
        </w:rPr>
        <w:t>personals of CA along with an authorization letter from authorised CA</w:t>
      </w:r>
      <w:r>
        <w:rPr>
          <w:spacing w:val="1"/>
          <w:sz w:val="24"/>
        </w:rPr>
        <w:t> </w:t>
      </w:r>
      <w:r>
        <w:rPr>
          <w:sz w:val="24"/>
        </w:rPr>
        <w:t>representative.</w:t>
      </w:r>
    </w:p>
    <w:p>
      <w:pPr>
        <w:pStyle w:val="ListParagraph"/>
        <w:numPr>
          <w:ilvl w:val="2"/>
          <w:numId w:val="3"/>
        </w:numPr>
        <w:tabs>
          <w:tab w:pos="1841" w:val="left" w:leader="none"/>
        </w:tabs>
        <w:spacing w:line="240" w:lineRule="auto" w:before="5" w:after="0"/>
        <w:ind w:left="1840" w:right="0"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CCA</w:t>
      </w:r>
      <w:r>
        <w:rPr>
          <w:spacing w:val="-1"/>
          <w:sz w:val="24"/>
        </w:rPr>
        <w:t> </w:t>
      </w:r>
      <w:r>
        <w:rPr>
          <w:sz w:val="24"/>
        </w:rPr>
        <w:t>establishes</w:t>
      </w:r>
      <w:r>
        <w:rPr>
          <w:spacing w:val="-1"/>
          <w:sz w:val="24"/>
        </w:rPr>
        <w:t> </w:t>
      </w:r>
      <w:r>
        <w:rPr>
          <w:sz w:val="24"/>
        </w:rPr>
        <w:t>the uniqueness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DN</w:t>
      </w:r>
      <w:r>
        <w:rPr>
          <w:spacing w:val="-1"/>
          <w:sz w:val="24"/>
        </w:rPr>
        <w:t> </w:t>
      </w:r>
      <w:r>
        <w:rPr>
          <w:sz w:val="24"/>
        </w:rPr>
        <w:t>submitted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applicant.</w:t>
      </w:r>
    </w:p>
    <w:p>
      <w:pPr>
        <w:pStyle w:val="ListParagraph"/>
        <w:numPr>
          <w:ilvl w:val="2"/>
          <w:numId w:val="3"/>
        </w:numPr>
        <w:tabs>
          <w:tab w:pos="1841" w:val="left" w:leader="none"/>
        </w:tabs>
        <w:spacing w:line="240" w:lineRule="auto" w:before="39" w:after="0"/>
        <w:ind w:left="1840" w:right="0"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certificate</w:t>
      </w:r>
      <w:r>
        <w:rPr>
          <w:spacing w:val="-1"/>
          <w:sz w:val="24"/>
        </w:rPr>
        <w:t> </w:t>
      </w:r>
      <w:r>
        <w:rPr>
          <w:sz w:val="24"/>
        </w:rPr>
        <w:t>request is</w:t>
      </w:r>
      <w:r>
        <w:rPr>
          <w:spacing w:val="1"/>
          <w:sz w:val="24"/>
        </w:rPr>
        <w:t> </w:t>
      </w:r>
      <w:r>
        <w:rPr>
          <w:sz w:val="24"/>
        </w:rPr>
        <w:t>used by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CCA to</w:t>
      </w:r>
      <w:r>
        <w:rPr>
          <w:spacing w:val="-1"/>
          <w:sz w:val="24"/>
        </w:rPr>
        <w:t> </w:t>
      </w:r>
      <w:r>
        <w:rPr>
          <w:sz w:val="24"/>
        </w:rPr>
        <w:t>generate the</w:t>
      </w:r>
      <w:r>
        <w:rPr>
          <w:spacing w:val="-2"/>
          <w:sz w:val="24"/>
        </w:rPr>
        <w:t> </w:t>
      </w:r>
      <w:r>
        <w:rPr>
          <w:sz w:val="24"/>
        </w:rPr>
        <w:t>certificate.</w:t>
      </w:r>
    </w:p>
    <w:p>
      <w:pPr>
        <w:pStyle w:val="ListParagraph"/>
        <w:numPr>
          <w:ilvl w:val="2"/>
          <w:numId w:val="3"/>
        </w:numPr>
        <w:tabs>
          <w:tab w:pos="1841" w:val="left" w:leader="none"/>
        </w:tabs>
        <w:spacing w:line="273" w:lineRule="auto" w:before="42" w:after="0"/>
        <w:ind w:left="1840" w:right="1070" w:hanging="360"/>
        <w:jc w:val="both"/>
        <w:rPr>
          <w:sz w:val="24"/>
        </w:rPr>
      </w:pPr>
      <w:r>
        <w:rPr>
          <w:sz w:val="24"/>
        </w:rPr>
        <w:t>CCA confirm that</w:t>
      </w:r>
      <w:r>
        <w:rPr>
          <w:spacing w:val="1"/>
          <w:sz w:val="24"/>
        </w:rPr>
        <w:t> </w:t>
      </w:r>
      <w:r>
        <w:rPr>
          <w:sz w:val="24"/>
        </w:rPr>
        <w:t>prior</w:t>
      </w:r>
      <w:r>
        <w:rPr>
          <w:spacing w:val="1"/>
          <w:sz w:val="24"/>
        </w:rPr>
        <w:t> </w:t>
      </w:r>
      <w:r>
        <w:rPr>
          <w:sz w:val="24"/>
        </w:rPr>
        <w:t>to certify Public</w:t>
      </w:r>
      <w:r>
        <w:rPr>
          <w:spacing w:val="1"/>
          <w:sz w:val="24"/>
        </w:rPr>
        <w:t> </w:t>
      </w:r>
      <w:r>
        <w:rPr>
          <w:sz w:val="24"/>
        </w:rPr>
        <w:t>keys</w:t>
      </w:r>
      <w:r>
        <w:rPr>
          <w:spacing w:val="1"/>
          <w:sz w:val="24"/>
        </w:rPr>
        <w:t> </w:t>
      </w:r>
      <w:r>
        <w:rPr>
          <w:sz w:val="24"/>
        </w:rPr>
        <w:t>of CAs under</w:t>
      </w:r>
      <w:r>
        <w:rPr>
          <w:spacing w:val="1"/>
          <w:sz w:val="24"/>
        </w:rPr>
        <w:t> </w:t>
      </w:r>
      <w:r>
        <w:rPr>
          <w:sz w:val="24"/>
        </w:rPr>
        <w:t>a special</w:t>
      </w:r>
      <w:r>
        <w:rPr>
          <w:spacing w:val="1"/>
          <w:sz w:val="24"/>
        </w:rPr>
        <w:t> </w:t>
      </w:r>
      <w:r>
        <w:rPr>
          <w:sz w:val="24"/>
        </w:rPr>
        <w:t>purpose trust chain</w:t>
      </w:r>
      <w:r>
        <w:rPr>
          <w:spacing w:val="1"/>
          <w:sz w:val="24"/>
        </w:rPr>
        <w:t> </w:t>
      </w:r>
      <w:r>
        <w:rPr>
          <w:sz w:val="24"/>
        </w:rPr>
        <w:t>where the corresponding private key of CA is used for</w:t>
      </w:r>
      <w:r>
        <w:rPr>
          <w:spacing w:val="-57"/>
          <w:sz w:val="24"/>
        </w:rPr>
        <w:t> </w:t>
      </w:r>
      <w:r>
        <w:rPr>
          <w:sz w:val="24"/>
        </w:rPr>
        <w:t>issuance SSL and code signing certificates, CA systems are operated in</w:t>
      </w:r>
      <w:r>
        <w:rPr>
          <w:spacing w:val="1"/>
          <w:sz w:val="24"/>
        </w:rPr>
        <w:t> </w:t>
      </w:r>
      <w:r>
        <w:rPr>
          <w:sz w:val="24"/>
        </w:rPr>
        <w:t>offline</w:t>
      </w:r>
      <w:r>
        <w:rPr>
          <w:spacing w:val="-2"/>
          <w:sz w:val="24"/>
        </w:rPr>
        <w:t> </w:t>
      </w:r>
      <w:r>
        <w:rPr>
          <w:sz w:val="24"/>
        </w:rPr>
        <w:t>mode.</w:t>
      </w:r>
    </w:p>
    <w:p>
      <w:pPr>
        <w:pStyle w:val="ListParagraph"/>
        <w:numPr>
          <w:ilvl w:val="2"/>
          <w:numId w:val="3"/>
        </w:numPr>
        <w:tabs>
          <w:tab w:pos="1841" w:val="left" w:leader="none"/>
        </w:tabs>
        <w:spacing w:line="271" w:lineRule="auto" w:before="8" w:after="0"/>
        <w:ind w:left="1840" w:right="1070" w:hanging="360"/>
        <w:jc w:val="both"/>
        <w:rPr>
          <w:sz w:val="24"/>
        </w:rPr>
      </w:pPr>
      <w:r>
        <w:rPr>
          <w:sz w:val="24"/>
        </w:rPr>
        <w:t>The acceptance of certificate to be provided by</w:t>
      </w:r>
      <w:r>
        <w:rPr>
          <w:spacing w:val="1"/>
          <w:sz w:val="24"/>
        </w:rPr>
        <w:t> </w:t>
      </w:r>
      <w:r>
        <w:rPr>
          <w:sz w:val="24"/>
        </w:rPr>
        <w:t>CA prior to publish on the</w:t>
      </w:r>
      <w:r>
        <w:rPr>
          <w:spacing w:val="1"/>
          <w:sz w:val="24"/>
        </w:rPr>
        <w:t> </w:t>
      </w: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z w:val="24"/>
        </w:rPr>
        <w:t>site of</w:t>
      </w:r>
      <w:r>
        <w:rPr>
          <w:spacing w:val="-2"/>
          <w:sz w:val="24"/>
        </w:rPr>
        <w:t> </w:t>
      </w:r>
      <w:r>
        <w:rPr>
          <w:sz w:val="24"/>
        </w:rPr>
        <w:t>CCA</w:t>
      </w:r>
    </w:p>
    <w:p>
      <w:pPr>
        <w:pStyle w:val="ListParagraph"/>
        <w:numPr>
          <w:ilvl w:val="2"/>
          <w:numId w:val="3"/>
        </w:numPr>
        <w:tabs>
          <w:tab w:pos="1841" w:val="left" w:leader="none"/>
        </w:tabs>
        <w:spacing w:line="273" w:lineRule="auto" w:before="7" w:after="0"/>
        <w:ind w:left="1840" w:right="1075" w:hanging="360"/>
        <w:jc w:val="both"/>
        <w:rPr>
          <w:sz w:val="24"/>
        </w:rPr>
      </w:pPr>
      <w:r>
        <w:rPr>
          <w:sz w:val="24"/>
        </w:rPr>
        <w:t>All certificates issued are published in the Repository and are accessible</w:t>
      </w:r>
      <w:r>
        <w:rPr>
          <w:spacing w:val="1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the web site 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CCA.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14"/>
        </w:numPr>
        <w:tabs>
          <w:tab w:pos="1212" w:val="left" w:leader="none"/>
        </w:tabs>
        <w:spacing w:line="240" w:lineRule="auto" w:before="1" w:after="0"/>
        <w:ind w:left="1211" w:right="0" w:hanging="632"/>
        <w:jc w:val="left"/>
      </w:pPr>
      <w:bookmarkStart w:name="_TOC_250163" w:id="37"/>
      <w:r>
        <w:rPr/>
        <w:t>CA</w:t>
      </w:r>
      <w:r>
        <w:rPr>
          <w:spacing w:val="-3"/>
        </w:rPr>
        <w:t> </w:t>
      </w:r>
      <w:r>
        <w:rPr/>
        <w:t>Actions</w:t>
      </w:r>
      <w:r>
        <w:rPr>
          <w:spacing w:val="-1"/>
        </w:rPr>
        <w:t> </w:t>
      </w:r>
      <w:r>
        <w:rPr/>
        <w:t>during</w:t>
      </w:r>
      <w:r>
        <w:rPr>
          <w:spacing w:val="-1"/>
        </w:rPr>
        <w:t> </w:t>
      </w:r>
      <w:r>
        <w:rPr/>
        <w:t>Certificate</w:t>
      </w:r>
      <w:r>
        <w:rPr>
          <w:spacing w:val="-2"/>
        </w:rPr>
        <w:t> </w:t>
      </w:r>
      <w:bookmarkEnd w:id="37"/>
      <w:r>
        <w:rPr/>
        <w:t>Issuance</w:t>
      </w:r>
    </w:p>
    <w:p>
      <w:pPr>
        <w:pStyle w:val="BodyText"/>
        <w:spacing w:before="60"/>
        <w:ind w:left="1211"/>
      </w:pPr>
      <w:r>
        <w:rPr/>
        <w:t>See</w:t>
      </w:r>
      <w:r>
        <w:rPr>
          <w:spacing w:val="57"/>
        </w:rPr>
        <w:t> </w:t>
      </w:r>
      <w:r>
        <w:rPr/>
        <w:t>section</w:t>
      </w:r>
      <w:r>
        <w:rPr>
          <w:spacing w:val="-1"/>
        </w:rPr>
        <w:t> </w:t>
      </w:r>
      <w:r>
        <w:rPr/>
        <w:t>4.3.</w:t>
      </w:r>
    </w:p>
    <w:p>
      <w:pPr>
        <w:pStyle w:val="BodyText"/>
        <w:spacing w:before="7"/>
        <w:rPr>
          <w:sz w:val="25"/>
        </w:rPr>
      </w:pPr>
    </w:p>
    <w:p>
      <w:pPr>
        <w:pStyle w:val="Heading2"/>
        <w:numPr>
          <w:ilvl w:val="2"/>
          <w:numId w:val="14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</w:pPr>
      <w:bookmarkStart w:name="_TOC_250162" w:id="38"/>
      <w:bookmarkStart w:name="_bookmark3" w:id="39"/>
      <w:r>
        <w:rPr>
          <w:b w:val="0"/>
        </w:rPr>
      </w:r>
      <w:bookmarkEnd w:id="39"/>
      <w:bookmarkStart w:name="_bookmark3" w:id="40"/>
      <w:r>
        <w:rPr/>
        <w:t>No</w:t>
      </w:r>
      <w:r>
        <w:rPr/>
        <w:t>tification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Subscriber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Certificate</w:t>
      </w:r>
      <w:r>
        <w:rPr>
          <w:spacing w:val="-3"/>
        </w:rPr>
        <w:t> </w:t>
      </w:r>
      <w:bookmarkEnd w:id="38"/>
      <w:r>
        <w:rPr/>
        <w:t>Issuance</w:t>
      </w:r>
    </w:p>
    <w:p>
      <w:pPr>
        <w:pStyle w:val="BodyText"/>
        <w:spacing w:before="60"/>
        <w:ind w:left="1266"/>
      </w:pPr>
      <w:r>
        <w:rPr/>
        <w:t>See</w:t>
      </w:r>
      <w:r>
        <w:rPr>
          <w:spacing w:val="58"/>
        </w:rPr>
        <w:t> </w:t>
      </w:r>
      <w:r>
        <w:rPr/>
        <w:t>section</w:t>
      </w:r>
      <w:r>
        <w:rPr>
          <w:spacing w:val="-1"/>
        </w:rPr>
        <w:t> </w:t>
      </w:r>
      <w:r>
        <w:rPr/>
        <w:t>4.3.</w:t>
      </w:r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1" w:after="0"/>
        <w:ind w:left="1031" w:right="0" w:hanging="452"/>
        <w:jc w:val="left"/>
      </w:pPr>
      <w:bookmarkStart w:name="_TOC_250161" w:id="41"/>
      <w:r>
        <w:rPr/>
        <w:t>Certificate</w:t>
      </w:r>
      <w:r>
        <w:rPr>
          <w:spacing w:val="-4"/>
        </w:rPr>
        <w:t> </w:t>
      </w:r>
      <w:bookmarkEnd w:id="41"/>
      <w:r>
        <w:rPr/>
        <w:t>Acceptance</w:t>
      </w:r>
    </w:p>
    <w:p>
      <w:pPr>
        <w:pStyle w:val="BodyText"/>
        <w:spacing w:before="9"/>
        <w:rPr>
          <w:b/>
          <w:sz w:val="20"/>
        </w:rPr>
      </w:pPr>
    </w:p>
    <w:p>
      <w:pPr>
        <w:pStyle w:val="Heading2"/>
        <w:numPr>
          <w:ilvl w:val="2"/>
          <w:numId w:val="15"/>
        </w:numPr>
        <w:tabs>
          <w:tab w:pos="1212" w:val="left" w:leader="none"/>
        </w:tabs>
        <w:spacing w:line="240" w:lineRule="auto" w:before="1" w:after="0"/>
        <w:ind w:left="1211" w:right="0" w:hanging="632"/>
        <w:jc w:val="left"/>
      </w:pPr>
      <w:bookmarkStart w:name="_TOC_250160" w:id="42"/>
      <w:bookmarkStart w:name="_bookmark4" w:id="43"/>
      <w:r>
        <w:rPr>
          <w:b w:val="0"/>
        </w:rPr>
      </w:r>
      <w:bookmarkEnd w:id="43"/>
      <w:bookmarkStart w:name="_bookmark4" w:id="44"/>
      <w:r>
        <w:rPr/>
        <w:t>Con</w:t>
      </w:r>
      <w:r>
        <w:rPr/>
        <w:t>duct</w:t>
      </w:r>
      <w:r>
        <w:rPr>
          <w:spacing w:val="-4"/>
        </w:rPr>
        <w:t> </w:t>
      </w:r>
      <w:r>
        <w:rPr/>
        <w:t>Constituting</w:t>
      </w:r>
      <w:r>
        <w:rPr>
          <w:spacing w:val="-1"/>
        </w:rPr>
        <w:t> </w:t>
      </w:r>
      <w:r>
        <w:rPr/>
        <w:t>Certificate</w:t>
      </w:r>
      <w:r>
        <w:rPr>
          <w:spacing w:val="-4"/>
        </w:rPr>
        <w:t> </w:t>
      </w:r>
      <w:bookmarkEnd w:id="42"/>
      <w:r>
        <w:rPr/>
        <w:t>Acceptance</w:t>
      </w:r>
    </w:p>
    <w:p>
      <w:pPr>
        <w:pStyle w:val="BodyText"/>
        <w:spacing w:before="60"/>
        <w:ind w:left="1146"/>
      </w:pPr>
      <w:r>
        <w:rPr/>
        <w:t>See</w:t>
      </w:r>
      <w:r>
        <w:rPr>
          <w:spacing w:val="58"/>
        </w:rPr>
        <w:t> </w:t>
      </w:r>
      <w:r>
        <w:rPr/>
        <w:t>section</w:t>
      </w:r>
      <w:r>
        <w:rPr>
          <w:spacing w:val="-1"/>
        </w:rPr>
        <w:t> </w:t>
      </w:r>
      <w:r>
        <w:rPr/>
        <w:t>4.3.</w:t>
      </w:r>
    </w:p>
    <w:p>
      <w:pPr>
        <w:pStyle w:val="BodyText"/>
        <w:spacing w:before="7"/>
        <w:rPr>
          <w:sz w:val="25"/>
        </w:rPr>
      </w:pPr>
    </w:p>
    <w:p>
      <w:pPr>
        <w:pStyle w:val="Heading2"/>
        <w:numPr>
          <w:ilvl w:val="2"/>
          <w:numId w:val="15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</w:pPr>
      <w:bookmarkStart w:name="_TOC_250159" w:id="45"/>
      <w:bookmarkStart w:name="_bookmark5" w:id="46"/>
      <w:r>
        <w:rPr>
          <w:b w:val="0"/>
        </w:rPr>
      </w:r>
      <w:bookmarkEnd w:id="46"/>
      <w:bookmarkStart w:name="_bookmark5" w:id="47"/>
      <w:r>
        <w:rPr/>
        <w:t>Pu</w:t>
      </w:r>
      <w:r>
        <w:rPr/>
        <w:t>blication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Certificate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bookmarkEnd w:id="45"/>
      <w:r>
        <w:rPr/>
        <w:t>the CCA</w:t>
      </w:r>
    </w:p>
    <w:p>
      <w:pPr>
        <w:pStyle w:val="BodyText"/>
        <w:spacing w:before="60"/>
        <w:ind w:left="1300"/>
        <w:jc w:val="both"/>
      </w:pPr>
      <w:r>
        <w:rPr/>
        <w:t>See</w:t>
      </w:r>
      <w:r>
        <w:rPr>
          <w:spacing w:val="58"/>
        </w:rPr>
        <w:t> </w:t>
      </w:r>
      <w:r>
        <w:rPr/>
        <w:t>section</w:t>
      </w:r>
      <w:r>
        <w:rPr>
          <w:spacing w:val="-1"/>
        </w:rPr>
        <w:t> </w:t>
      </w:r>
      <w:r>
        <w:rPr/>
        <w:t>4.3.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15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</w:pPr>
      <w:bookmarkStart w:name="_TOC_250158" w:id="48"/>
      <w:bookmarkStart w:name="_bookmark6" w:id="49"/>
      <w:r>
        <w:rPr>
          <w:b w:val="0"/>
        </w:rPr>
      </w:r>
      <w:bookmarkEnd w:id="49"/>
      <w:bookmarkStart w:name="_bookmark6" w:id="50"/>
      <w:r>
        <w:rPr/>
        <w:t>No</w:t>
      </w:r>
      <w:r>
        <w:rPr/>
        <w:t>tification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Certificate</w:t>
      </w:r>
      <w:r>
        <w:rPr>
          <w:spacing w:val="-3"/>
        </w:rPr>
        <w:t> </w:t>
      </w:r>
      <w:r>
        <w:rPr/>
        <w:t>Issuance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CCA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bookmarkEnd w:id="48"/>
      <w:r>
        <w:rPr/>
        <w:t>Entities</w:t>
      </w:r>
    </w:p>
    <w:p>
      <w:pPr>
        <w:pStyle w:val="BodyText"/>
        <w:spacing w:line="276" w:lineRule="auto" w:before="60"/>
        <w:ind w:left="1281" w:right="1067"/>
        <w:jc w:val="both"/>
      </w:pPr>
      <w:r>
        <w:rPr/>
        <w:t>The self-signed Certificate of the CCA is available to End-Users for Certificate</w:t>
      </w:r>
      <w:r>
        <w:rPr>
          <w:spacing w:val="1"/>
        </w:rPr>
        <w:t> </w:t>
      </w:r>
      <w:r>
        <w:rPr/>
        <w:t>validation</w:t>
      </w:r>
      <w:r>
        <w:rPr>
          <w:spacing w:val="1"/>
        </w:rPr>
        <w:t> </w:t>
      </w:r>
      <w:r>
        <w:rPr/>
        <w:t>purposes.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certificate</w:t>
      </w:r>
      <w:r>
        <w:rPr>
          <w:spacing w:val="1"/>
        </w:rPr>
        <w:t> </w:t>
      </w:r>
      <w:r>
        <w:rPr/>
        <w:t>hash</w:t>
      </w:r>
      <w:r>
        <w:rPr>
          <w:spacing w:val="1"/>
        </w:rPr>
        <w:t> </w:t>
      </w:r>
      <w:r>
        <w:rPr/>
        <w:t>(thumbprint)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Root</w:t>
      </w:r>
      <w:r>
        <w:rPr>
          <w:spacing w:val="60"/>
        </w:rPr>
        <w:t> </w:t>
      </w:r>
      <w:r>
        <w:rPr/>
        <w:t>CA</w:t>
      </w:r>
      <w:r>
        <w:rPr>
          <w:spacing w:val="1"/>
        </w:rPr>
        <w:t> </w:t>
      </w:r>
      <w:r>
        <w:rPr/>
        <w:t>certificate are available on the web site of each licensed CA as well as CCA’s</w:t>
      </w:r>
      <w:r>
        <w:rPr>
          <w:spacing w:val="1"/>
        </w:rPr>
        <w:t> </w:t>
      </w:r>
      <w:r>
        <w:rPr/>
        <w:t>Web site (cca.gov.in). Relying parties must confirm the validity of their copy of</w:t>
      </w:r>
      <w:r>
        <w:rPr>
          <w:spacing w:val="1"/>
        </w:rPr>
        <w:t> </w:t>
      </w:r>
      <w:r>
        <w:rPr/>
        <w:t>the CCA certificate using this thumbprint.</w:t>
      </w:r>
      <w:r>
        <w:rPr>
          <w:spacing w:val="1"/>
        </w:rPr>
        <w:t> </w:t>
      </w:r>
      <w:r>
        <w:rPr/>
        <w:t>The CCA’s self-signed certificate,</w:t>
      </w:r>
      <w:r>
        <w:rPr>
          <w:spacing w:val="1"/>
        </w:rPr>
        <w:t> </w:t>
      </w:r>
      <w:r>
        <w:rPr/>
        <w:t>along with this CPS and other documentation such as the IT Act, Rules and</w:t>
      </w:r>
      <w:r>
        <w:rPr>
          <w:spacing w:val="1"/>
        </w:rPr>
        <w:t> </w:t>
      </w:r>
      <w:r>
        <w:rPr/>
        <w:t>Regulations,</w:t>
      </w:r>
      <w:r>
        <w:rPr>
          <w:spacing w:val="1"/>
        </w:rPr>
        <w:t> </w:t>
      </w:r>
      <w:r>
        <w:rPr/>
        <w:t>Certificate</w:t>
      </w:r>
      <w:r>
        <w:rPr>
          <w:spacing w:val="1"/>
        </w:rPr>
        <w:t> </w:t>
      </w:r>
      <w:r>
        <w:rPr/>
        <w:t>Policy</w:t>
      </w:r>
      <w:r>
        <w:rPr>
          <w:spacing w:val="1"/>
        </w:rPr>
        <w:t> </w:t>
      </w:r>
      <w:r>
        <w:rPr/>
        <w:t>(CP)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available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CCA’s</w:t>
      </w:r>
      <w:r>
        <w:rPr>
          <w:spacing w:val="1"/>
        </w:rPr>
        <w:t> </w:t>
      </w:r>
      <w:r>
        <w:rPr/>
        <w:t>website</w:t>
      </w:r>
      <w:r>
        <w:rPr>
          <w:spacing w:val="1"/>
        </w:rPr>
        <w:t> </w:t>
      </w:r>
      <w:hyperlink r:id="rId8">
        <w:r>
          <w:rPr/>
          <w:t>http://cca.gov.in.</w:t>
        </w:r>
      </w:hyperlink>
    </w:p>
    <w:p>
      <w:pPr>
        <w:pStyle w:val="BodyText"/>
        <w:spacing w:line="276" w:lineRule="auto" w:before="120"/>
        <w:ind w:left="1300" w:right="1076"/>
        <w:jc w:val="both"/>
      </w:pPr>
      <w:r>
        <w:rPr/>
        <w:t>This certificate shall also be made available by each CA on its website to enable</w:t>
      </w:r>
      <w:r>
        <w:rPr>
          <w:spacing w:val="1"/>
        </w:rPr>
        <w:t> </w:t>
      </w:r>
      <w:r>
        <w:rPr/>
        <w:t>verification</w:t>
      </w:r>
      <w:r>
        <w:rPr>
          <w:spacing w:val="-1"/>
        </w:rPr>
        <w:t> </w:t>
      </w:r>
      <w:r>
        <w:rPr/>
        <w:t>by relying parties.</w:t>
      </w:r>
    </w:p>
    <w:p>
      <w:pPr>
        <w:spacing w:after="0" w:line="276" w:lineRule="auto"/>
        <w:jc w:val="both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228" w:after="0"/>
        <w:ind w:left="1031" w:right="0" w:hanging="452"/>
        <w:jc w:val="left"/>
      </w:pPr>
      <w:bookmarkStart w:name="_TOC_250157" w:id="51"/>
      <w:r>
        <w:rPr/>
        <w:t>Key</w:t>
      </w:r>
      <w:r>
        <w:rPr>
          <w:spacing w:val="-1"/>
        </w:rPr>
        <w:t> </w:t>
      </w:r>
      <w:r>
        <w:rPr/>
        <w:t>Pair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Certificate</w:t>
      </w:r>
      <w:r>
        <w:rPr>
          <w:spacing w:val="-1"/>
        </w:rPr>
        <w:t> </w:t>
      </w:r>
      <w:bookmarkEnd w:id="51"/>
      <w:r>
        <w:rPr/>
        <w:t>Usage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Heading2"/>
        <w:numPr>
          <w:ilvl w:val="2"/>
          <w:numId w:val="16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</w:pPr>
      <w:bookmarkStart w:name="_TOC_250156" w:id="52"/>
      <w:r>
        <w:rPr/>
        <w:t>Subscriber</w:t>
      </w:r>
      <w:r>
        <w:rPr>
          <w:spacing w:val="-3"/>
        </w:rPr>
        <w:t> </w:t>
      </w:r>
      <w:r>
        <w:rPr/>
        <w:t>Private</w:t>
      </w:r>
      <w:r>
        <w:rPr>
          <w:spacing w:val="-3"/>
        </w:rPr>
        <w:t> </w:t>
      </w:r>
      <w:r>
        <w:rPr/>
        <w:t>Key and</w:t>
      </w:r>
      <w:r>
        <w:rPr>
          <w:spacing w:val="-2"/>
        </w:rPr>
        <w:t> </w:t>
      </w:r>
      <w:r>
        <w:rPr/>
        <w:t>Certificate</w:t>
      </w:r>
      <w:r>
        <w:rPr>
          <w:spacing w:val="-2"/>
        </w:rPr>
        <w:t> </w:t>
      </w:r>
      <w:bookmarkEnd w:id="52"/>
      <w:r>
        <w:rPr/>
        <w:t>Usage</w:t>
      </w:r>
    </w:p>
    <w:p>
      <w:pPr>
        <w:pStyle w:val="BodyText"/>
        <w:spacing w:before="60"/>
        <w:ind w:left="1146"/>
      </w:pPr>
      <w:r>
        <w:rPr/>
        <w:t>Not</w:t>
      </w:r>
      <w:r>
        <w:rPr>
          <w:spacing w:val="-1"/>
        </w:rPr>
        <w:t> </w:t>
      </w:r>
      <w:r>
        <w:rPr/>
        <w:t>Applicable</w:t>
      </w:r>
    </w:p>
    <w:p>
      <w:pPr>
        <w:pStyle w:val="BodyText"/>
        <w:spacing w:before="7"/>
        <w:rPr>
          <w:sz w:val="25"/>
        </w:rPr>
      </w:pPr>
    </w:p>
    <w:p>
      <w:pPr>
        <w:pStyle w:val="Heading2"/>
        <w:numPr>
          <w:ilvl w:val="2"/>
          <w:numId w:val="16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55" w:id="53"/>
      <w:r>
        <w:rPr/>
        <w:t>Relying</w:t>
      </w:r>
      <w:r>
        <w:rPr>
          <w:spacing w:val="-2"/>
        </w:rPr>
        <w:t> </w:t>
      </w:r>
      <w:r>
        <w:rPr/>
        <w:t>Party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Key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Certificate</w:t>
      </w:r>
      <w:r>
        <w:rPr>
          <w:spacing w:val="-3"/>
        </w:rPr>
        <w:t> </w:t>
      </w:r>
      <w:bookmarkEnd w:id="53"/>
      <w:r>
        <w:rPr/>
        <w:t>Usage</w:t>
      </w:r>
    </w:p>
    <w:p>
      <w:pPr>
        <w:pStyle w:val="BodyText"/>
        <w:spacing w:line="288" w:lineRule="auto" w:before="60"/>
        <w:ind w:left="1146" w:right="1072"/>
        <w:jc w:val="both"/>
      </w:pPr>
      <w:r>
        <w:rPr/>
        <w:t>Relying parties are required to use public key certificates and associated public</w:t>
      </w:r>
      <w:r>
        <w:rPr>
          <w:spacing w:val="1"/>
        </w:rPr>
        <w:t> </w:t>
      </w:r>
      <w:r>
        <w:rPr/>
        <w:t>keys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purposes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constrained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extensions</w:t>
      </w:r>
      <w:r>
        <w:rPr>
          <w:spacing w:val="1"/>
        </w:rPr>
        <w:t> </w:t>
      </w:r>
      <w:r>
        <w:rPr/>
        <w:t>(such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key</w:t>
      </w:r>
      <w:r>
        <w:rPr>
          <w:spacing w:val="60"/>
        </w:rPr>
        <w:t> </w:t>
      </w:r>
      <w:r>
        <w:rPr/>
        <w:t>usage,</w:t>
      </w:r>
      <w:r>
        <w:rPr>
          <w:spacing w:val="1"/>
        </w:rPr>
        <w:t> </w:t>
      </w:r>
      <w:r>
        <w:rPr/>
        <w:t>extended</w:t>
      </w:r>
      <w:r>
        <w:rPr>
          <w:spacing w:val="-1"/>
        </w:rPr>
        <w:t> </w:t>
      </w:r>
      <w:r>
        <w:rPr/>
        <w:t>key usage, certificate policies, etc.) 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certificates.</w:t>
      </w:r>
    </w:p>
    <w:p>
      <w:pPr>
        <w:pStyle w:val="BodyText"/>
        <w:rPr>
          <w:sz w:val="21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154" w:id="54"/>
      <w:r>
        <w:rPr/>
        <w:t>Certificate</w:t>
      </w:r>
      <w:r>
        <w:rPr>
          <w:spacing w:val="-4"/>
        </w:rPr>
        <w:t> </w:t>
      </w:r>
      <w:bookmarkEnd w:id="54"/>
      <w:r>
        <w:rPr/>
        <w:t>Renewal</w:t>
      </w:r>
    </w:p>
    <w:p>
      <w:pPr>
        <w:pStyle w:val="BodyText"/>
        <w:spacing w:line="288" w:lineRule="auto" w:before="60"/>
        <w:ind w:left="1211" w:right="1065"/>
        <w:jc w:val="both"/>
      </w:pPr>
      <w:r>
        <w:rPr/>
        <w:t>Renewing a certificate means creating a new certificate with the same name, for</w:t>
      </w:r>
      <w:r>
        <w:rPr>
          <w:spacing w:val="1"/>
        </w:rPr>
        <w:t> </w:t>
      </w:r>
      <w:r>
        <w:rPr/>
        <w:t>time</w:t>
      </w:r>
      <w:r>
        <w:rPr>
          <w:spacing w:val="57"/>
        </w:rPr>
        <w:t> </w:t>
      </w:r>
      <w:r>
        <w:rPr/>
        <w:t>remaining</w:t>
      </w:r>
      <w:r>
        <w:rPr>
          <w:spacing w:val="59"/>
        </w:rPr>
        <w:t> </w:t>
      </w:r>
      <w:r>
        <w:rPr/>
        <w:t>in</w:t>
      </w:r>
      <w:r>
        <w:rPr>
          <w:spacing w:val="59"/>
        </w:rPr>
        <w:t> </w:t>
      </w:r>
      <w:r>
        <w:rPr/>
        <w:t>validity</w:t>
      </w:r>
      <w:r>
        <w:rPr>
          <w:spacing w:val="2"/>
        </w:rPr>
        <w:t> </w:t>
      </w:r>
      <w:r>
        <w:rPr/>
        <w:t>and</w:t>
      </w:r>
      <w:r>
        <w:rPr>
          <w:spacing w:val="58"/>
        </w:rPr>
        <w:t> </w:t>
      </w:r>
      <w:r>
        <w:rPr/>
        <w:t>other</w:t>
      </w:r>
      <w:r>
        <w:rPr>
          <w:spacing w:val="56"/>
        </w:rPr>
        <w:t> </w:t>
      </w:r>
      <w:r>
        <w:rPr/>
        <w:t>information</w:t>
      </w:r>
      <w:r>
        <w:rPr>
          <w:spacing w:val="58"/>
        </w:rPr>
        <w:t> </w:t>
      </w:r>
      <w:r>
        <w:rPr/>
        <w:t>as</w:t>
      </w:r>
      <w:r>
        <w:rPr>
          <w:spacing w:val="59"/>
        </w:rPr>
        <w:t> </w:t>
      </w:r>
      <w:r>
        <w:rPr/>
        <w:t>the</w:t>
      </w:r>
      <w:r>
        <w:rPr>
          <w:spacing w:val="58"/>
        </w:rPr>
        <w:t> </w:t>
      </w:r>
      <w:r>
        <w:rPr/>
        <w:t>old</w:t>
      </w:r>
      <w:r>
        <w:rPr>
          <w:spacing w:val="59"/>
        </w:rPr>
        <w:t> </w:t>
      </w:r>
      <w:r>
        <w:rPr/>
        <w:t>one,</w:t>
      </w:r>
      <w:r>
        <w:rPr>
          <w:spacing w:val="57"/>
        </w:rPr>
        <w:t> </w:t>
      </w:r>
      <w:r>
        <w:rPr/>
        <w:t>but</w:t>
      </w:r>
      <w:r>
        <w:rPr>
          <w:spacing w:val="56"/>
        </w:rPr>
        <w:t> </w:t>
      </w:r>
      <w:r>
        <w:rPr/>
        <w:t>a</w:t>
      </w:r>
      <w:r>
        <w:rPr>
          <w:spacing w:val="57"/>
        </w:rPr>
        <w:t> </w:t>
      </w:r>
      <w:r>
        <w:rPr/>
        <w:t>new,</w:t>
      </w:r>
      <w:r>
        <w:rPr>
          <w:spacing w:val="-58"/>
        </w:rPr>
        <w:t> </w:t>
      </w:r>
      <w:r>
        <w:rPr/>
        <w:t>extended validity period and a new serial number.   Certificates are renewed only</w:t>
      </w:r>
      <w:r>
        <w:rPr>
          <w:spacing w:val="1"/>
        </w:rPr>
        <w:t> </w:t>
      </w:r>
      <w:r>
        <w:rPr/>
        <w:t>if the public key has not reached the end of its validity period, the associated</w:t>
      </w:r>
      <w:r>
        <w:rPr>
          <w:spacing w:val="1"/>
        </w:rPr>
        <w:t> </w:t>
      </w:r>
      <w:r>
        <w:rPr/>
        <w:t>private</w:t>
      </w:r>
      <w:r>
        <w:rPr>
          <w:spacing w:val="58"/>
        </w:rPr>
        <w:t> </w:t>
      </w:r>
      <w:r>
        <w:rPr/>
        <w:t>key</w:t>
      </w:r>
      <w:r>
        <w:rPr>
          <w:spacing w:val="58"/>
        </w:rPr>
        <w:t> </w:t>
      </w:r>
      <w:r>
        <w:rPr/>
        <w:t>has</w:t>
      </w:r>
      <w:r>
        <w:rPr>
          <w:spacing w:val="59"/>
        </w:rPr>
        <w:t> </w:t>
      </w:r>
      <w:r>
        <w:rPr/>
        <w:t>not</w:t>
      </w:r>
      <w:r>
        <w:rPr>
          <w:spacing w:val="59"/>
        </w:rPr>
        <w:t> </w:t>
      </w:r>
      <w:r>
        <w:rPr/>
        <w:t>been</w:t>
      </w:r>
      <w:r>
        <w:rPr>
          <w:spacing w:val="58"/>
        </w:rPr>
        <w:t> </w:t>
      </w:r>
      <w:r>
        <w:rPr/>
        <w:t>compromised,</w:t>
      </w:r>
      <w:r>
        <w:rPr>
          <w:spacing w:val="58"/>
        </w:rPr>
        <w:t> </w:t>
      </w:r>
      <w:r>
        <w:rPr/>
        <w:t>and</w:t>
      </w:r>
      <w:r>
        <w:rPr>
          <w:spacing w:val="58"/>
        </w:rPr>
        <w:t> </w:t>
      </w:r>
      <w:r>
        <w:rPr/>
        <w:t>the</w:t>
      </w:r>
      <w:r>
        <w:rPr>
          <w:spacing w:val="2"/>
        </w:rPr>
        <w:t> </w:t>
      </w:r>
      <w:r>
        <w:rPr/>
        <w:t>CA</w:t>
      </w:r>
      <w:r>
        <w:rPr>
          <w:spacing w:val="58"/>
        </w:rPr>
        <w:t> </w:t>
      </w:r>
      <w:r>
        <w:rPr/>
        <w:t>name</w:t>
      </w:r>
      <w:r>
        <w:rPr>
          <w:spacing w:val="59"/>
        </w:rPr>
        <w:t> </w:t>
      </w:r>
      <w:r>
        <w:rPr/>
        <w:t>and</w:t>
      </w:r>
      <w:r>
        <w:rPr>
          <w:spacing w:val="58"/>
        </w:rPr>
        <w:t> </w:t>
      </w:r>
      <w:r>
        <w:rPr/>
        <w:t>attributes</w:t>
      </w:r>
      <w:r>
        <w:rPr>
          <w:spacing w:val="59"/>
        </w:rPr>
        <w:t> </w:t>
      </w:r>
      <w:r>
        <w:rPr/>
        <w:t>are</w:t>
      </w:r>
      <w:r>
        <w:rPr>
          <w:spacing w:val="-58"/>
        </w:rPr>
        <w:t> </w:t>
      </w:r>
      <w:r>
        <w:rPr/>
        <w:t>unchanged.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17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53" w:id="55"/>
      <w:r>
        <w:rPr/>
        <w:t>Circumstance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Certificate</w:t>
      </w:r>
      <w:r>
        <w:rPr>
          <w:spacing w:val="-3"/>
        </w:rPr>
        <w:t> </w:t>
      </w:r>
      <w:bookmarkEnd w:id="55"/>
      <w:r>
        <w:rPr/>
        <w:t>Renewal</w:t>
      </w:r>
    </w:p>
    <w:p>
      <w:pPr>
        <w:pStyle w:val="BodyText"/>
        <w:spacing w:line="288" w:lineRule="auto" w:before="60"/>
        <w:ind w:left="1146" w:right="1070"/>
        <w:jc w:val="both"/>
      </w:pPr>
      <w:r>
        <w:rPr/>
        <w:t>A certificate may be renewed if the public key has not reached the end of its</w:t>
      </w:r>
      <w:r>
        <w:rPr>
          <w:spacing w:val="1"/>
        </w:rPr>
        <w:t> </w:t>
      </w:r>
      <w:r>
        <w:rPr/>
        <w:t>validity period, the associated private key has not been revoked or compromised,</w:t>
      </w:r>
      <w:r>
        <w:rPr>
          <w:spacing w:val="1"/>
        </w:rPr>
        <w:t> </w:t>
      </w:r>
      <w:r>
        <w:rPr/>
        <w:t>and the CA name and attributes are unchanged.</w:t>
      </w:r>
      <w:r>
        <w:rPr>
          <w:spacing w:val="1"/>
        </w:rPr>
        <w:t> </w:t>
      </w:r>
      <w:r>
        <w:rPr/>
        <w:t>Request for renewal of certificates</w:t>
      </w:r>
      <w:r>
        <w:rPr>
          <w:spacing w:val="-57"/>
        </w:rPr>
        <w:t> </w:t>
      </w:r>
      <w:r>
        <w:rPr/>
        <w:t>are</w:t>
      </w:r>
      <w:r>
        <w:rPr>
          <w:spacing w:val="-3"/>
        </w:rPr>
        <w:t> </w:t>
      </w:r>
      <w:r>
        <w:rPr/>
        <w:t>not accepted by</w:t>
      </w:r>
      <w:r>
        <w:rPr>
          <w:spacing w:val="1"/>
        </w:rPr>
        <w:t> </w:t>
      </w:r>
      <w:r>
        <w:rPr/>
        <w:t>CCA at present due</w:t>
      </w:r>
      <w:r>
        <w:rPr>
          <w:spacing w:val="-2"/>
        </w:rPr>
        <w:t> </w:t>
      </w:r>
      <w:r>
        <w:rPr/>
        <w:t>to the</w:t>
      </w:r>
      <w:r>
        <w:rPr>
          <w:spacing w:val="1"/>
        </w:rPr>
        <w:t> </w:t>
      </w:r>
      <w:r>
        <w:rPr/>
        <w:t>constraint.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17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52" w:id="56"/>
      <w:r>
        <w:rPr/>
        <w:t>Who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Request</w:t>
      </w:r>
      <w:r>
        <w:rPr>
          <w:spacing w:val="-1"/>
        </w:rPr>
        <w:t> </w:t>
      </w:r>
      <w:bookmarkEnd w:id="56"/>
      <w:r>
        <w:rPr/>
        <w:t>Renewal</w:t>
      </w:r>
    </w:p>
    <w:p>
      <w:pPr>
        <w:pStyle w:val="BodyText"/>
        <w:spacing w:before="60"/>
        <w:ind w:left="1240"/>
      </w:pPr>
      <w:r>
        <w:rPr/>
        <w:t>Request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renewal</w:t>
      </w:r>
      <w:r>
        <w:rPr>
          <w:spacing w:val="-1"/>
        </w:rPr>
        <w:t> </w:t>
      </w:r>
      <w:r>
        <w:rPr/>
        <w:t>of certificates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not accepted</w:t>
      </w:r>
      <w:r>
        <w:rPr>
          <w:spacing w:val="-1"/>
        </w:rPr>
        <w:t> </w:t>
      </w:r>
      <w:r>
        <w:rPr/>
        <w:t>by CCA</w:t>
      </w:r>
      <w:r>
        <w:rPr>
          <w:spacing w:val="-1"/>
        </w:rPr>
        <w:t> </w:t>
      </w:r>
      <w:r>
        <w:rPr/>
        <w:t>at present.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17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</w:pPr>
      <w:bookmarkStart w:name="_TOC_250151" w:id="57"/>
      <w:r>
        <w:rPr/>
        <w:t>Processing</w:t>
      </w:r>
      <w:r>
        <w:rPr>
          <w:spacing w:val="-3"/>
        </w:rPr>
        <w:t> </w:t>
      </w:r>
      <w:r>
        <w:rPr/>
        <w:t>Certificate</w:t>
      </w:r>
      <w:r>
        <w:rPr>
          <w:spacing w:val="-2"/>
        </w:rPr>
        <w:t> </w:t>
      </w:r>
      <w:r>
        <w:rPr/>
        <w:t>Renewal</w:t>
      </w:r>
      <w:r>
        <w:rPr>
          <w:spacing w:val="-3"/>
        </w:rPr>
        <w:t> </w:t>
      </w:r>
      <w:bookmarkEnd w:id="57"/>
      <w:r>
        <w:rPr/>
        <w:t>Requests</w:t>
      </w:r>
    </w:p>
    <w:p>
      <w:pPr>
        <w:pStyle w:val="BodyText"/>
        <w:spacing w:before="60"/>
        <w:ind w:left="1300"/>
      </w:pPr>
      <w:r>
        <w:rPr/>
        <w:t>Request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renewal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certificates are</w:t>
      </w:r>
      <w:r>
        <w:rPr>
          <w:spacing w:val="-1"/>
        </w:rPr>
        <w:t> </w:t>
      </w:r>
      <w:r>
        <w:rPr/>
        <w:t>not</w:t>
      </w:r>
      <w:r>
        <w:rPr>
          <w:spacing w:val="1"/>
        </w:rPr>
        <w:t> </w:t>
      </w:r>
      <w:r>
        <w:rPr/>
        <w:t>accepted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CCA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present.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  <w:numPr>
          <w:ilvl w:val="2"/>
          <w:numId w:val="17"/>
        </w:numPr>
        <w:tabs>
          <w:tab w:pos="1212" w:val="left" w:leader="none"/>
        </w:tabs>
        <w:spacing w:line="240" w:lineRule="auto" w:before="1" w:after="0"/>
        <w:ind w:left="1211" w:right="0" w:hanging="632"/>
        <w:jc w:val="left"/>
      </w:pPr>
      <w:bookmarkStart w:name="_TOC_250150" w:id="58"/>
      <w:r>
        <w:rPr/>
        <w:t>Notification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Certificate</w:t>
      </w:r>
      <w:r>
        <w:rPr>
          <w:spacing w:val="-2"/>
        </w:rPr>
        <w:t> </w:t>
      </w:r>
      <w:r>
        <w:rPr/>
        <w:t>Issuance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bookmarkEnd w:id="58"/>
      <w:r>
        <w:rPr/>
        <w:t>Subscriber</w:t>
      </w:r>
    </w:p>
    <w:p>
      <w:pPr>
        <w:pStyle w:val="BodyText"/>
        <w:spacing w:before="60"/>
        <w:ind w:left="1146"/>
      </w:pPr>
      <w:r>
        <w:rPr/>
        <w:t>See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4.3</w:t>
      </w:r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2"/>
          <w:numId w:val="17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</w:pPr>
      <w:bookmarkStart w:name="_TOC_250149" w:id="59"/>
      <w:r>
        <w:rPr/>
        <w:t>Conduct</w:t>
      </w:r>
      <w:r>
        <w:rPr>
          <w:spacing w:val="-3"/>
        </w:rPr>
        <w:t> </w:t>
      </w:r>
      <w:r>
        <w:rPr/>
        <w:t>Constituting Acceptance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bookmarkEnd w:id="59"/>
      <w:r>
        <w:rPr/>
        <w:t>Renewal Certificate</w:t>
      </w:r>
    </w:p>
    <w:p>
      <w:pPr>
        <w:pStyle w:val="BodyText"/>
        <w:spacing w:before="60"/>
        <w:ind w:left="1146"/>
      </w:pPr>
      <w:r>
        <w:rPr/>
        <w:t>See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hyperlink w:history="true" w:anchor="_bookmark4">
        <w:r>
          <w:rPr/>
          <w:t>4.4.1.</w:t>
        </w:r>
      </w:hyperlink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2"/>
          <w:numId w:val="17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48" w:id="60"/>
      <w:r>
        <w:rPr/>
        <w:t>Publication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Renewal</w:t>
      </w:r>
      <w:r>
        <w:rPr>
          <w:spacing w:val="1"/>
        </w:rPr>
        <w:t> </w:t>
      </w:r>
      <w:r>
        <w:rPr/>
        <w:t>Certificate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bookmarkEnd w:id="60"/>
      <w:r>
        <w:rPr/>
        <w:t>CA</w:t>
      </w:r>
    </w:p>
    <w:p>
      <w:pPr>
        <w:pStyle w:val="BodyText"/>
        <w:spacing w:before="60"/>
        <w:ind w:left="1146"/>
      </w:pPr>
      <w:r>
        <w:rPr/>
        <w:t>See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hyperlink w:history="true" w:anchor="_bookmark5">
        <w:r>
          <w:rPr/>
          <w:t>4.4.2.</w:t>
        </w:r>
      </w:hyperlink>
    </w:p>
    <w:p>
      <w:pPr>
        <w:spacing w:after="0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2"/>
          <w:numId w:val="17"/>
        </w:numPr>
        <w:tabs>
          <w:tab w:pos="1212" w:val="left" w:leader="none"/>
        </w:tabs>
        <w:spacing w:line="240" w:lineRule="auto" w:before="228" w:after="0"/>
        <w:ind w:left="1211" w:right="0" w:hanging="632"/>
        <w:jc w:val="both"/>
      </w:pPr>
      <w:bookmarkStart w:name="_TOC_250147" w:id="61"/>
      <w:r>
        <w:rPr/>
        <w:t>Notification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Certificate</w:t>
      </w:r>
      <w:r>
        <w:rPr>
          <w:spacing w:val="-3"/>
        </w:rPr>
        <w:t> </w:t>
      </w:r>
      <w:r>
        <w:rPr/>
        <w:t>Issuance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 CA</w:t>
      </w:r>
      <w:r>
        <w:rPr>
          <w:spacing w:val="-1"/>
        </w:rPr>
        <w:t> </w:t>
      </w:r>
      <w:r>
        <w:rPr/>
        <w:t>to Other</w:t>
      </w:r>
      <w:r>
        <w:rPr>
          <w:spacing w:val="-2"/>
        </w:rPr>
        <w:t> </w:t>
      </w:r>
      <w:bookmarkEnd w:id="61"/>
      <w:r>
        <w:rPr/>
        <w:t>Entities</w:t>
      </w:r>
    </w:p>
    <w:p>
      <w:pPr>
        <w:pStyle w:val="BodyText"/>
        <w:spacing w:before="60"/>
        <w:ind w:left="1146"/>
      </w:pPr>
      <w:r>
        <w:rPr/>
        <w:t>See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hyperlink w:history="true" w:anchor="_bookmark6">
        <w:r>
          <w:rPr/>
          <w:t>4.4.3.</w:t>
        </w:r>
      </w:hyperlink>
    </w:p>
    <w:p>
      <w:pPr>
        <w:pStyle w:val="BodyText"/>
        <w:spacing w:before="7"/>
        <w:rPr>
          <w:sz w:val="25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146" w:id="62"/>
      <w:r>
        <w:rPr/>
        <w:t>Certificate</w:t>
      </w:r>
      <w:r>
        <w:rPr>
          <w:spacing w:val="-4"/>
        </w:rPr>
        <w:t> </w:t>
      </w:r>
      <w:bookmarkEnd w:id="62"/>
      <w:r>
        <w:rPr/>
        <w:t>Re-Key</w:t>
      </w:r>
    </w:p>
    <w:p>
      <w:pPr>
        <w:pStyle w:val="BodyText"/>
        <w:spacing w:line="288" w:lineRule="auto" w:before="60"/>
        <w:ind w:left="1031" w:right="1067"/>
        <w:jc w:val="both"/>
      </w:pPr>
      <w:r>
        <w:rPr/>
        <w:t>Re-keying a certificate means that a new certificate is created that has the same</w:t>
      </w:r>
      <w:r>
        <w:rPr>
          <w:spacing w:val="1"/>
        </w:rPr>
        <w:t> </w:t>
      </w:r>
      <w:r>
        <w:rPr/>
        <w:t>characteristics and level as the old one, except that the new certificate has a new,</w:t>
      </w:r>
      <w:r>
        <w:rPr>
          <w:spacing w:val="1"/>
        </w:rPr>
        <w:t> </w:t>
      </w:r>
      <w:r>
        <w:rPr/>
        <w:t>different public key (corresponding to a new, different private key) and a different</w:t>
      </w:r>
      <w:r>
        <w:rPr>
          <w:spacing w:val="1"/>
        </w:rPr>
        <w:t> </w:t>
      </w:r>
      <w:r>
        <w:rPr/>
        <w:t>serial number, and it may be assigned a different validity period. At present CCA</w:t>
      </w:r>
      <w:r>
        <w:rPr>
          <w:spacing w:val="1"/>
        </w:rPr>
        <w:t> </w:t>
      </w:r>
      <w:r>
        <w:rPr/>
        <w:t>does</w:t>
      </w:r>
      <w:r>
        <w:rPr>
          <w:spacing w:val="-1"/>
        </w:rPr>
        <w:t> </w:t>
      </w:r>
      <w:r>
        <w:rPr/>
        <w:t>not offer</w:t>
      </w:r>
      <w:r>
        <w:rPr>
          <w:spacing w:val="1"/>
        </w:rPr>
        <w:t> </w:t>
      </w:r>
      <w:r>
        <w:rPr/>
        <w:t>certificate</w:t>
      </w:r>
      <w:r>
        <w:rPr>
          <w:spacing w:val="3"/>
        </w:rPr>
        <w:t> </w:t>
      </w:r>
      <w:r>
        <w:rPr/>
        <w:t>Re-Key option</w:t>
      </w:r>
      <w:r>
        <w:rPr>
          <w:spacing w:val="-1"/>
        </w:rPr>
        <w:t> </w:t>
      </w:r>
      <w:r>
        <w:rPr/>
        <w:t>to subscribers.</w:t>
      </w:r>
    </w:p>
    <w:p>
      <w:pPr>
        <w:pStyle w:val="BodyText"/>
        <w:rPr>
          <w:sz w:val="21"/>
        </w:rPr>
      </w:pPr>
    </w:p>
    <w:p>
      <w:pPr>
        <w:pStyle w:val="Heading2"/>
        <w:numPr>
          <w:ilvl w:val="2"/>
          <w:numId w:val="18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45" w:id="63"/>
      <w:r>
        <w:rPr/>
        <w:t>Circumstance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Certificate</w:t>
      </w:r>
      <w:r>
        <w:rPr>
          <w:spacing w:val="-3"/>
        </w:rPr>
        <w:t> </w:t>
      </w:r>
      <w:bookmarkEnd w:id="63"/>
      <w:r>
        <w:rPr/>
        <w:t>Re-key</w:t>
      </w:r>
    </w:p>
    <w:p>
      <w:pPr>
        <w:pStyle w:val="BodyText"/>
        <w:spacing w:before="60"/>
        <w:ind w:left="1146"/>
      </w:pPr>
      <w:r>
        <w:rPr/>
        <w:t>Request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renewal</w:t>
      </w:r>
      <w:r>
        <w:rPr>
          <w:spacing w:val="-1"/>
        </w:rPr>
        <w:t> </w:t>
      </w:r>
      <w:r>
        <w:rPr/>
        <w:t>of certificates are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accepted</w:t>
      </w:r>
      <w:r>
        <w:rPr>
          <w:spacing w:val="-1"/>
        </w:rPr>
        <w:t> </w:t>
      </w:r>
      <w:r>
        <w:rPr/>
        <w:t>by CCA</w:t>
      </w:r>
      <w:r>
        <w:rPr>
          <w:spacing w:val="-1"/>
        </w:rPr>
        <w:t> </w:t>
      </w:r>
      <w:r>
        <w:rPr/>
        <w:t>at present.</w:t>
      </w:r>
    </w:p>
    <w:p>
      <w:pPr>
        <w:pStyle w:val="BodyText"/>
        <w:spacing w:before="7"/>
        <w:rPr>
          <w:sz w:val="25"/>
        </w:rPr>
      </w:pPr>
    </w:p>
    <w:p>
      <w:pPr>
        <w:pStyle w:val="Heading2"/>
        <w:numPr>
          <w:ilvl w:val="2"/>
          <w:numId w:val="18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44" w:id="64"/>
      <w:r>
        <w:rPr/>
        <w:t>Who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Request</w:t>
      </w:r>
      <w:r>
        <w:rPr>
          <w:spacing w:val="-1"/>
        </w:rPr>
        <w:t> </w:t>
      </w:r>
      <w:r>
        <w:rPr/>
        <w:t>Certification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bookmarkEnd w:id="64"/>
      <w:r>
        <w:rPr/>
        <w:t>Key</w:t>
      </w:r>
    </w:p>
    <w:p>
      <w:pPr>
        <w:pStyle w:val="BodyText"/>
        <w:spacing w:before="61"/>
        <w:ind w:left="1206"/>
      </w:pPr>
      <w:r>
        <w:rPr/>
        <w:t>CA</w:t>
      </w:r>
      <w:r>
        <w:rPr>
          <w:spacing w:val="-1"/>
        </w:rPr>
        <w:t> </w:t>
      </w:r>
      <w:r>
        <w:rPr/>
        <w:t>authorised</w:t>
      </w:r>
      <w:r>
        <w:rPr>
          <w:spacing w:val="-1"/>
        </w:rPr>
        <w:t> </w:t>
      </w:r>
      <w:r>
        <w:rPr/>
        <w:t>representative</w:t>
      </w:r>
      <w:r>
        <w:rPr>
          <w:spacing w:val="-2"/>
        </w:rPr>
        <w:t> </w:t>
      </w:r>
      <w:r>
        <w:rPr/>
        <w:t>can request for certification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key.</w:t>
      </w:r>
    </w:p>
    <w:p>
      <w:pPr>
        <w:pStyle w:val="BodyText"/>
        <w:spacing w:before="7"/>
        <w:rPr>
          <w:sz w:val="25"/>
        </w:rPr>
      </w:pPr>
    </w:p>
    <w:p>
      <w:pPr>
        <w:pStyle w:val="Heading2"/>
        <w:numPr>
          <w:ilvl w:val="2"/>
          <w:numId w:val="18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43" w:id="65"/>
      <w:r>
        <w:rPr/>
        <w:t>Processing</w:t>
      </w:r>
      <w:r>
        <w:rPr>
          <w:spacing w:val="-2"/>
        </w:rPr>
        <w:t> </w:t>
      </w:r>
      <w:r>
        <w:rPr/>
        <w:t>Certificate</w:t>
      </w:r>
      <w:r>
        <w:rPr>
          <w:spacing w:val="-2"/>
        </w:rPr>
        <w:t> </w:t>
      </w:r>
      <w:r>
        <w:rPr/>
        <w:t>Re-keying</w:t>
      </w:r>
      <w:r>
        <w:rPr>
          <w:spacing w:val="-2"/>
        </w:rPr>
        <w:t> </w:t>
      </w:r>
      <w:bookmarkEnd w:id="65"/>
      <w:r>
        <w:rPr/>
        <w:t>Requests</w:t>
      </w:r>
    </w:p>
    <w:p>
      <w:pPr>
        <w:pStyle w:val="BodyText"/>
        <w:spacing w:before="120"/>
        <w:ind w:left="1506"/>
      </w:pPr>
      <w:r>
        <w:rPr/>
        <w:t>Request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re-key of</w:t>
      </w:r>
      <w:r>
        <w:rPr>
          <w:spacing w:val="-1"/>
        </w:rPr>
        <w:t> </w:t>
      </w:r>
      <w:r>
        <w:rPr/>
        <w:t>certificates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accepted by CCA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present.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18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42" w:id="66"/>
      <w:r>
        <w:rPr/>
        <w:t>Notification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Certificate</w:t>
      </w:r>
      <w:r>
        <w:rPr>
          <w:spacing w:val="-2"/>
        </w:rPr>
        <w:t> </w:t>
      </w:r>
      <w:r>
        <w:rPr/>
        <w:t>Issuance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bookmarkEnd w:id="66"/>
      <w:r>
        <w:rPr/>
        <w:t>Subscriber</w:t>
      </w:r>
    </w:p>
    <w:p>
      <w:pPr>
        <w:pStyle w:val="BodyText"/>
        <w:spacing w:before="61"/>
        <w:ind w:left="1146"/>
      </w:pPr>
      <w:r>
        <w:rPr/>
        <w:t>See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hyperlink w:history="true" w:anchor="_bookmark3">
        <w:r>
          <w:rPr/>
          <w:t>4.3.2.</w:t>
        </w:r>
      </w:hyperlink>
    </w:p>
    <w:p>
      <w:pPr>
        <w:pStyle w:val="BodyText"/>
        <w:spacing w:before="7"/>
        <w:rPr>
          <w:sz w:val="25"/>
        </w:rPr>
      </w:pPr>
    </w:p>
    <w:p>
      <w:pPr>
        <w:pStyle w:val="Heading2"/>
        <w:numPr>
          <w:ilvl w:val="2"/>
          <w:numId w:val="18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41" w:id="67"/>
      <w:r>
        <w:rPr/>
        <w:t>Conduct</w:t>
      </w:r>
      <w:r>
        <w:rPr>
          <w:spacing w:val="-3"/>
        </w:rPr>
        <w:t> </w:t>
      </w:r>
      <w:r>
        <w:rPr/>
        <w:t>Constituting Acceptance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bookmarkEnd w:id="67"/>
      <w:r>
        <w:rPr/>
        <w:t>Re-keyed Certificate</w:t>
      </w:r>
    </w:p>
    <w:p>
      <w:pPr>
        <w:pStyle w:val="BodyText"/>
        <w:spacing w:before="61"/>
        <w:ind w:left="1146"/>
      </w:pPr>
      <w:r>
        <w:rPr/>
        <w:t>See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hyperlink w:history="true" w:anchor="_bookmark4">
        <w:r>
          <w:rPr/>
          <w:t>4.4.1.</w:t>
        </w:r>
      </w:hyperlink>
    </w:p>
    <w:p>
      <w:pPr>
        <w:pStyle w:val="BodyText"/>
        <w:spacing w:before="7"/>
        <w:rPr>
          <w:sz w:val="25"/>
        </w:rPr>
      </w:pPr>
    </w:p>
    <w:p>
      <w:pPr>
        <w:pStyle w:val="Heading2"/>
        <w:numPr>
          <w:ilvl w:val="2"/>
          <w:numId w:val="18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40" w:id="68"/>
      <w:r>
        <w:rPr/>
        <w:t>Publication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Re-keyed Certificate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bookmarkEnd w:id="68"/>
      <w:r>
        <w:rPr/>
        <w:t>the CA</w:t>
      </w:r>
    </w:p>
    <w:p>
      <w:pPr>
        <w:pStyle w:val="BodyText"/>
        <w:spacing w:before="60"/>
        <w:ind w:left="1146"/>
      </w:pPr>
      <w:r>
        <w:rPr/>
        <w:t>See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hyperlink w:history="true" w:anchor="_bookmark5">
        <w:r>
          <w:rPr/>
          <w:t>4.4.2.</w:t>
        </w:r>
      </w:hyperlink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2"/>
          <w:numId w:val="18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39" w:id="69"/>
      <w:r>
        <w:rPr/>
        <w:t>Notification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Certificate</w:t>
      </w:r>
      <w:r>
        <w:rPr>
          <w:spacing w:val="-3"/>
        </w:rPr>
        <w:t> </w:t>
      </w:r>
      <w:r>
        <w:rPr/>
        <w:t>Issuance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 CA</w:t>
      </w:r>
      <w:r>
        <w:rPr>
          <w:spacing w:val="-1"/>
        </w:rPr>
        <w:t> </w:t>
      </w:r>
      <w:r>
        <w:rPr/>
        <w:t>to Other</w:t>
      </w:r>
      <w:r>
        <w:rPr>
          <w:spacing w:val="-2"/>
        </w:rPr>
        <w:t> </w:t>
      </w:r>
      <w:bookmarkEnd w:id="69"/>
      <w:r>
        <w:rPr/>
        <w:t>Entities</w:t>
      </w:r>
    </w:p>
    <w:p>
      <w:pPr>
        <w:pStyle w:val="BodyText"/>
        <w:spacing w:before="60"/>
        <w:ind w:left="1146"/>
      </w:pPr>
      <w:r>
        <w:rPr/>
        <w:t>See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hyperlink w:history="true" w:anchor="_bookmark6">
        <w:r>
          <w:rPr/>
          <w:t>4.4.3.</w:t>
        </w:r>
      </w:hyperlink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1"/>
          <w:numId w:val="3"/>
        </w:numPr>
        <w:tabs>
          <w:tab w:pos="982" w:val="left" w:leader="none"/>
        </w:tabs>
        <w:spacing w:line="240" w:lineRule="auto" w:before="0" w:after="0"/>
        <w:ind w:left="981" w:right="0" w:hanging="428"/>
        <w:jc w:val="both"/>
      </w:pPr>
      <w:bookmarkStart w:name="_TOC_250138" w:id="70"/>
      <w:r>
        <w:rPr/>
        <w:t>Certificate</w:t>
      </w:r>
      <w:r>
        <w:rPr>
          <w:spacing w:val="-1"/>
        </w:rPr>
        <w:t> </w:t>
      </w:r>
      <w:bookmarkEnd w:id="70"/>
      <w:r>
        <w:rPr/>
        <w:t>Modification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BodyText"/>
        <w:ind w:left="1031"/>
      </w:pPr>
      <w:r>
        <w:rPr/>
        <w:t>No</w:t>
      </w:r>
      <w:r>
        <w:rPr>
          <w:spacing w:val="-1"/>
        </w:rPr>
        <w:t> </w:t>
      </w:r>
      <w:r>
        <w:rPr/>
        <w:t>Stipulation</w:t>
      </w:r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137" w:id="71"/>
      <w:r>
        <w:rPr/>
        <w:t>Certificate</w:t>
      </w:r>
      <w:r>
        <w:rPr>
          <w:spacing w:val="-3"/>
        </w:rPr>
        <w:t> </w:t>
      </w:r>
      <w:bookmarkEnd w:id="71"/>
      <w:r>
        <w:rPr/>
        <w:t>Revocation</w:t>
      </w:r>
    </w:p>
    <w:p>
      <w:pPr>
        <w:pStyle w:val="BodyText"/>
        <w:spacing w:line="276" w:lineRule="auto" w:before="60"/>
        <w:ind w:left="1120" w:right="1073" w:firstLine="60"/>
        <w:jc w:val="both"/>
      </w:pPr>
      <w:r>
        <w:rPr/>
        <w:t>The Controller of Certifying Authorities can order, or an Authorized Signatory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Licensed</w:t>
      </w:r>
      <w:r>
        <w:rPr>
          <w:spacing w:val="1"/>
        </w:rPr>
        <w:t> </w:t>
      </w:r>
      <w:r>
        <w:rPr/>
        <w:t>CA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request,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certificate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revoked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information it contains is known or suspected to be inaccurate, or when the private</w:t>
      </w:r>
      <w:r>
        <w:rPr>
          <w:spacing w:val="1"/>
        </w:rPr>
        <w:t> </w:t>
      </w:r>
      <w:r>
        <w:rPr/>
        <w:t>key</w:t>
      </w:r>
      <w:r>
        <w:rPr>
          <w:spacing w:val="57"/>
        </w:rPr>
        <w:t> </w:t>
      </w:r>
      <w:r>
        <w:rPr/>
        <w:t>associated</w:t>
      </w:r>
      <w:r>
        <w:rPr>
          <w:spacing w:val="56"/>
        </w:rPr>
        <w:t> </w:t>
      </w:r>
      <w:r>
        <w:rPr/>
        <w:t>with</w:t>
      </w:r>
      <w:r>
        <w:rPr>
          <w:spacing w:val="57"/>
        </w:rPr>
        <w:t> </w:t>
      </w:r>
      <w:r>
        <w:rPr/>
        <w:t>the</w:t>
      </w:r>
      <w:r>
        <w:rPr>
          <w:spacing w:val="58"/>
        </w:rPr>
        <w:t> </w:t>
      </w:r>
      <w:r>
        <w:rPr/>
        <w:t>certificate</w:t>
      </w:r>
      <w:r>
        <w:rPr>
          <w:spacing w:val="56"/>
        </w:rPr>
        <w:t> </w:t>
      </w:r>
      <w:r>
        <w:rPr/>
        <w:t>is</w:t>
      </w:r>
      <w:r>
        <w:rPr>
          <w:spacing w:val="1"/>
        </w:rPr>
        <w:t> </w:t>
      </w:r>
      <w:r>
        <w:rPr/>
        <w:t>compromised</w:t>
      </w:r>
      <w:r>
        <w:rPr>
          <w:spacing w:val="57"/>
        </w:rPr>
        <w:t> </w:t>
      </w:r>
      <w:r>
        <w:rPr/>
        <w:t>or</w:t>
      </w:r>
      <w:r>
        <w:rPr>
          <w:spacing w:val="56"/>
        </w:rPr>
        <w:t> </w:t>
      </w:r>
      <w:r>
        <w:rPr/>
        <w:t>suspected</w:t>
      </w:r>
      <w:r>
        <w:rPr>
          <w:spacing w:val="56"/>
        </w:rPr>
        <w:t> </w:t>
      </w:r>
      <w:r>
        <w:rPr/>
        <w:t>to</w:t>
      </w:r>
      <w:r>
        <w:rPr>
          <w:spacing w:val="1"/>
        </w:rPr>
        <w:t> </w:t>
      </w:r>
      <w:r>
        <w:rPr/>
        <w:t>have</w:t>
      </w:r>
      <w:r>
        <w:rPr>
          <w:spacing w:val="56"/>
        </w:rPr>
        <w:t> </w:t>
      </w:r>
      <w:r>
        <w:rPr/>
        <w:t>been</w:t>
      </w:r>
    </w:p>
    <w:p>
      <w:pPr>
        <w:spacing w:after="0" w:line="276" w:lineRule="auto"/>
        <w:jc w:val="both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76" w:lineRule="auto" w:before="228"/>
        <w:ind w:left="1120" w:right="1075"/>
        <w:jc w:val="both"/>
      </w:pPr>
      <w:r>
        <w:rPr/>
        <w:t>compromised, or in the interests of national security as per the provision under</w:t>
      </w:r>
      <w:r>
        <w:rPr>
          <w:spacing w:val="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25 and 26 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Act,</w:t>
      </w:r>
    </w:p>
    <w:p>
      <w:pPr>
        <w:pStyle w:val="BodyText"/>
        <w:spacing w:line="278" w:lineRule="auto" w:before="119"/>
        <w:ind w:left="1120" w:right="1076"/>
        <w:jc w:val="both"/>
      </w:pPr>
      <w:r>
        <w:rPr/>
        <w:t>The CCA shall revoke a certificate when it considers revocation necessary or</w:t>
      </w:r>
      <w:r>
        <w:rPr>
          <w:spacing w:val="1"/>
        </w:rPr>
        <w:t> </w:t>
      </w:r>
      <w:r>
        <w:rPr/>
        <w:t>expedient</w:t>
      </w:r>
    </w:p>
    <w:p>
      <w:pPr>
        <w:pStyle w:val="BodyText"/>
        <w:spacing w:before="5"/>
        <w:rPr>
          <w:sz w:val="20"/>
        </w:rPr>
      </w:pPr>
    </w:p>
    <w:p>
      <w:pPr>
        <w:pStyle w:val="Heading2"/>
        <w:numPr>
          <w:ilvl w:val="2"/>
          <w:numId w:val="19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36" w:id="72"/>
      <w:r>
        <w:rPr/>
        <w:t>Circumstance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Revocation</w:t>
      </w:r>
      <w:r>
        <w:rPr>
          <w:spacing w:val="-1"/>
        </w:rPr>
        <w:t> </w:t>
      </w:r>
      <w:r>
        <w:rPr/>
        <w:t>of a</w:t>
      </w:r>
      <w:r>
        <w:rPr>
          <w:spacing w:val="-1"/>
        </w:rPr>
        <w:t> </w:t>
      </w:r>
      <w:bookmarkEnd w:id="72"/>
      <w:r>
        <w:rPr/>
        <w:t>Certificate</w:t>
      </w:r>
    </w:p>
    <w:p>
      <w:pPr>
        <w:pStyle w:val="BodyText"/>
        <w:spacing w:before="60"/>
        <w:ind w:left="1120" w:right="1068"/>
        <w:jc w:val="both"/>
      </w:pPr>
      <w:r>
        <w:rPr/>
        <w:t>The CCA may revoke CA certificate if the CCA has revoked or suspend the</w:t>
      </w:r>
      <w:r>
        <w:rPr>
          <w:spacing w:val="1"/>
        </w:rPr>
        <w:t> </w:t>
      </w:r>
      <w:r>
        <w:rPr/>
        <w:t>Licence issued to CA. The revocation or suspension</w:t>
      </w:r>
      <w:r>
        <w:rPr>
          <w:spacing w:val="1"/>
        </w:rPr>
        <w:t> </w:t>
      </w:r>
      <w:r>
        <w:rPr/>
        <w:t>of Licence may</w:t>
      </w:r>
      <w:r>
        <w:rPr>
          <w:spacing w:val="1"/>
        </w:rPr>
        <w:t> </w:t>
      </w:r>
      <w:r>
        <w:rPr/>
        <w:t>be based on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reasons to believe</w:t>
      </w:r>
      <w:r>
        <w:rPr>
          <w:spacing w:val="-1"/>
        </w:rPr>
        <w:t> </w:t>
      </w:r>
      <w:r>
        <w:rPr/>
        <w:t>that the</w:t>
      </w:r>
      <w:r>
        <w:rPr>
          <w:spacing w:val="-1"/>
        </w:rPr>
        <w:t> </w:t>
      </w:r>
      <w:r>
        <w:rPr/>
        <w:t>CA:</w:t>
      </w:r>
    </w:p>
    <w:p>
      <w:pPr>
        <w:pStyle w:val="ListParagraph"/>
        <w:numPr>
          <w:ilvl w:val="3"/>
          <w:numId w:val="19"/>
        </w:numPr>
        <w:tabs>
          <w:tab w:pos="1661" w:val="left" w:leader="none"/>
        </w:tabs>
        <w:spacing w:line="271" w:lineRule="auto" w:before="123" w:after="0"/>
        <w:ind w:left="1660" w:right="1072" w:hanging="360"/>
        <w:jc w:val="both"/>
        <w:rPr>
          <w:sz w:val="24"/>
        </w:rPr>
      </w:pPr>
      <w:r>
        <w:rPr>
          <w:sz w:val="24"/>
        </w:rPr>
        <w:t>made a statement in, or in relation to, the application for the issue or renewal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licence, which is</w:t>
      </w:r>
      <w:r>
        <w:rPr>
          <w:spacing w:val="-1"/>
          <w:sz w:val="24"/>
        </w:rPr>
        <w:t> </w:t>
      </w:r>
      <w:r>
        <w:rPr>
          <w:sz w:val="24"/>
        </w:rPr>
        <w:t>incorrect or false in</w:t>
      </w:r>
      <w:r>
        <w:rPr>
          <w:spacing w:val="-1"/>
          <w:sz w:val="24"/>
        </w:rPr>
        <w:t> </w:t>
      </w:r>
      <w:r>
        <w:rPr>
          <w:sz w:val="24"/>
        </w:rPr>
        <w:t>material particulars;</w:t>
      </w:r>
    </w:p>
    <w:p>
      <w:pPr>
        <w:pStyle w:val="ListParagraph"/>
        <w:numPr>
          <w:ilvl w:val="3"/>
          <w:numId w:val="19"/>
        </w:numPr>
        <w:tabs>
          <w:tab w:pos="1661" w:val="left" w:leader="none"/>
        </w:tabs>
        <w:spacing w:line="273" w:lineRule="auto" w:before="6" w:after="0"/>
        <w:ind w:left="1660" w:right="1075" w:hanging="360"/>
        <w:jc w:val="both"/>
        <w:rPr>
          <w:sz w:val="24"/>
        </w:rPr>
      </w:pPr>
      <w:r>
        <w:rPr>
          <w:sz w:val="24"/>
        </w:rPr>
        <w:t>failed to comply with the terms and conditions subject to which the licence</w:t>
      </w:r>
      <w:r>
        <w:rPr>
          <w:spacing w:val="1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granted;</w:t>
      </w:r>
    </w:p>
    <w:p>
      <w:pPr>
        <w:pStyle w:val="ListParagraph"/>
        <w:numPr>
          <w:ilvl w:val="4"/>
          <w:numId w:val="19"/>
        </w:numPr>
        <w:tabs>
          <w:tab w:pos="1661" w:val="left" w:leader="none"/>
        </w:tabs>
        <w:spacing w:line="271" w:lineRule="auto" w:before="3" w:after="0"/>
        <w:ind w:left="1660" w:right="1075" w:hanging="180"/>
        <w:jc w:val="left"/>
        <w:rPr>
          <w:sz w:val="24"/>
        </w:rPr>
      </w:pPr>
      <w:r>
        <w:rPr>
          <w:sz w:val="24"/>
        </w:rPr>
        <w:t>contravened</w:t>
      </w:r>
      <w:r>
        <w:rPr>
          <w:spacing w:val="25"/>
          <w:sz w:val="24"/>
        </w:rPr>
        <w:t> </w:t>
      </w:r>
      <w:r>
        <w:rPr>
          <w:sz w:val="24"/>
        </w:rPr>
        <w:t>any</w:t>
      </w:r>
      <w:r>
        <w:rPr>
          <w:spacing w:val="22"/>
          <w:sz w:val="24"/>
        </w:rPr>
        <w:t> </w:t>
      </w:r>
      <w:r>
        <w:rPr>
          <w:sz w:val="24"/>
        </w:rPr>
        <w:t>provisions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IT</w:t>
      </w:r>
      <w:r>
        <w:rPr>
          <w:spacing w:val="24"/>
          <w:sz w:val="24"/>
        </w:rPr>
        <w:t> </w:t>
      </w:r>
      <w:r>
        <w:rPr>
          <w:sz w:val="24"/>
        </w:rPr>
        <w:t>Act,</w:t>
      </w:r>
      <w:r>
        <w:rPr>
          <w:spacing w:val="25"/>
          <w:sz w:val="24"/>
        </w:rPr>
        <w:t> </w:t>
      </w:r>
      <w:r>
        <w:rPr>
          <w:sz w:val="24"/>
        </w:rPr>
        <w:t>Rule,</w:t>
      </w:r>
      <w:r>
        <w:rPr>
          <w:spacing w:val="23"/>
          <w:sz w:val="24"/>
        </w:rPr>
        <w:t> </w:t>
      </w:r>
      <w:r>
        <w:rPr>
          <w:sz w:val="24"/>
        </w:rPr>
        <w:t>Regulation</w:t>
      </w:r>
      <w:r>
        <w:rPr>
          <w:spacing w:val="23"/>
          <w:sz w:val="24"/>
        </w:rPr>
        <w:t> </w:t>
      </w:r>
      <w:r>
        <w:rPr>
          <w:sz w:val="24"/>
        </w:rPr>
        <w:t>or</w:t>
      </w:r>
      <w:r>
        <w:rPr>
          <w:spacing w:val="24"/>
          <w:sz w:val="24"/>
        </w:rPr>
        <w:t> </w:t>
      </w:r>
      <w:r>
        <w:rPr>
          <w:sz w:val="24"/>
        </w:rPr>
        <w:t>orders</w:t>
      </w:r>
      <w:r>
        <w:rPr>
          <w:spacing w:val="23"/>
          <w:sz w:val="24"/>
        </w:rPr>
        <w:t> </w:t>
      </w:r>
      <w:r>
        <w:rPr>
          <w:sz w:val="24"/>
        </w:rPr>
        <w:t>made</w:t>
      </w:r>
      <w:r>
        <w:rPr>
          <w:spacing w:val="-57"/>
          <w:sz w:val="24"/>
        </w:rPr>
        <w:t> </w:t>
      </w:r>
      <w:r>
        <w:rPr>
          <w:sz w:val="24"/>
        </w:rPr>
        <w:t>thereunder,</w:t>
      </w:r>
    </w:p>
    <w:p>
      <w:pPr>
        <w:pStyle w:val="ListParagraph"/>
        <w:numPr>
          <w:ilvl w:val="4"/>
          <w:numId w:val="19"/>
        </w:numPr>
        <w:tabs>
          <w:tab w:pos="1661" w:val="left" w:leader="none"/>
        </w:tabs>
        <w:spacing w:line="271" w:lineRule="auto" w:before="9" w:after="0"/>
        <w:ind w:left="1660" w:right="1075" w:hanging="180"/>
        <w:jc w:val="left"/>
        <w:rPr>
          <w:sz w:val="24"/>
        </w:rPr>
      </w:pP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private</w:t>
      </w:r>
      <w:r>
        <w:rPr>
          <w:spacing w:val="34"/>
          <w:sz w:val="24"/>
        </w:rPr>
        <w:t> </w:t>
      </w:r>
      <w:r>
        <w:rPr>
          <w:sz w:val="24"/>
        </w:rPr>
        <w:t>key</w:t>
      </w:r>
      <w:r>
        <w:rPr>
          <w:spacing w:val="35"/>
          <w:sz w:val="24"/>
        </w:rPr>
        <w:t> </w:t>
      </w:r>
      <w:r>
        <w:rPr>
          <w:sz w:val="24"/>
        </w:rPr>
        <w:t>corresponding</w:t>
      </w:r>
      <w:r>
        <w:rPr>
          <w:spacing w:val="35"/>
          <w:sz w:val="24"/>
        </w:rPr>
        <w:t> </w:t>
      </w:r>
      <w:r>
        <w:rPr>
          <w:sz w:val="24"/>
        </w:rPr>
        <w:t>to</w:t>
      </w:r>
      <w:r>
        <w:rPr>
          <w:spacing w:val="36"/>
          <w:sz w:val="24"/>
        </w:rPr>
        <w:t> </w:t>
      </w: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public</w:t>
      </w:r>
      <w:r>
        <w:rPr>
          <w:spacing w:val="33"/>
          <w:sz w:val="24"/>
        </w:rPr>
        <w:t> </w:t>
      </w:r>
      <w:r>
        <w:rPr>
          <w:sz w:val="24"/>
        </w:rPr>
        <w:t>key</w:t>
      </w:r>
      <w:r>
        <w:rPr>
          <w:spacing w:val="35"/>
          <w:sz w:val="24"/>
        </w:rPr>
        <w:t> </w:t>
      </w:r>
      <w:r>
        <w:rPr>
          <w:sz w:val="24"/>
        </w:rPr>
        <w:t>in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certificate</w:t>
      </w:r>
      <w:r>
        <w:rPr>
          <w:spacing w:val="33"/>
          <w:sz w:val="24"/>
        </w:rPr>
        <w:t> </w:t>
      </w:r>
      <w:r>
        <w:rPr>
          <w:sz w:val="24"/>
        </w:rPr>
        <w:t>has</w:t>
      </w:r>
      <w:r>
        <w:rPr>
          <w:spacing w:val="36"/>
          <w:sz w:val="24"/>
        </w:rPr>
        <w:t> </w:t>
      </w:r>
      <w:r>
        <w:rPr>
          <w:sz w:val="24"/>
        </w:rPr>
        <w:t>been</w:t>
      </w:r>
      <w:r>
        <w:rPr>
          <w:spacing w:val="-57"/>
          <w:sz w:val="24"/>
        </w:rPr>
        <w:t> </w:t>
      </w:r>
      <w:r>
        <w:rPr>
          <w:sz w:val="24"/>
        </w:rPr>
        <w:t>lost,</w:t>
      </w:r>
      <w:r>
        <w:rPr>
          <w:spacing w:val="-1"/>
          <w:sz w:val="24"/>
        </w:rPr>
        <w:t> </w:t>
      </w:r>
      <w:r>
        <w:rPr>
          <w:sz w:val="24"/>
        </w:rPr>
        <w:t>disclosed without</w:t>
      </w:r>
      <w:r>
        <w:rPr>
          <w:spacing w:val="-1"/>
          <w:sz w:val="24"/>
        </w:rPr>
        <w:t> </w:t>
      </w:r>
      <w:r>
        <w:rPr>
          <w:sz w:val="24"/>
        </w:rPr>
        <w:t>authorisation, stolen</w:t>
      </w:r>
      <w:r>
        <w:rPr>
          <w:spacing w:val="-1"/>
          <w:sz w:val="24"/>
        </w:rPr>
        <w:t> </w:t>
      </w:r>
      <w:r>
        <w:rPr>
          <w:sz w:val="24"/>
        </w:rPr>
        <w:t>or compromised</w:t>
      </w:r>
      <w:r>
        <w:rPr>
          <w:spacing w:val="-1"/>
          <w:sz w:val="24"/>
        </w:rPr>
        <w:t> </w:t>
      </w:r>
      <w:r>
        <w:rPr>
          <w:sz w:val="24"/>
        </w:rPr>
        <w:t>in any</w:t>
      </w:r>
      <w:r>
        <w:rPr>
          <w:spacing w:val="-1"/>
          <w:sz w:val="24"/>
        </w:rPr>
        <w:t> </w:t>
      </w:r>
      <w:r>
        <w:rPr>
          <w:sz w:val="24"/>
        </w:rPr>
        <w:t>way.</w:t>
      </w:r>
    </w:p>
    <w:p>
      <w:pPr>
        <w:pStyle w:val="ListParagraph"/>
        <w:numPr>
          <w:ilvl w:val="4"/>
          <w:numId w:val="19"/>
        </w:numPr>
        <w:tabs>
          <w:tab w:pos="1661" w:val="left" w:leader="none"/>
        </w:tabs>
        <w:spacing w:line="273" w:lineRule="auto" w:before="6" w:after="0"/>
        <w:ind w:left="1660" w:right="1073" w:hanging="180"/>
        <w:jc w:val="left"/>
        <w:rPr>
          <w:sz w:val="24"/>
        </w:rPr>
      </w:pP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sz w:val="24"/>
        </w:rPr>
        <w:t>security,</w:t>
      </w:r>
      <w:r>
        <w:rPr>
          <w:spacing w:val="14"/>
          <w:sz w:val="24"/>
        </w:rPr>
        <w:t> </w:t>
      </w:r>
      <w:r>
        <w:rPr>
          <w:sz w:val="24"/>
        </w:rPr>
        <w:t>trustworthiness</w:t>
      </w:r>
      <w:r>
        <w:rPr>
          <w:spacing w:val="14"/>
          <w:sz w:val="24"/>
        </w:rPr>
        <w:t> </w:t>
      </w:r>
      <w:r>
        <w:rPr>
          <w:sz w:val="24"/>
        </w:rPr>
        <w:t>or</w:t>
      </w:r>
      <w:r>
        <w:rPr>
          <w:spacing w:val="15"/>
          <w:sz w:val="24"/>
        </w:rPr>
        <w:t> </w:t>
      </w:r>
      <w:r>
        <w:rPr>
          <w:sz w:val="24"/>
        </w:rPr>
        <w:t>integrity</w:t>
      </w:r>
      <w:r>
        <w:rPr>
          <w:spacing w:val="14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sz w:val="24"/>
        </w:rPr>
        <w:t>CA’s</w:t>
      </w:r>
      <w:r>
        <w:rPr>
          <w:spacing w:val="16"/>
          <w:sz w:val="24"/>
        </w:rPr>
        <w:t> </w:t>
      </w:r>
      <w:r>
        <w:rPr>
          <w:sz w:val="24"/>
        </w:rPr>
        <w:t>PKI</w:t>
      </w:r>
      <w:r>
        <w:rPr>
          <w:spacing w:val="11"/>
          <w:sz w:val="24"/>
        </w:rPr>
        <w:t> </w:t>
      </w:r>
      <w:r>
        <w:rPr>
          <w:sz w:val="24"/>
        </w:rPr>
        <w:t>is</w:t>
      </w:r>
      <w:r>
        <w:rPr>
          <w:spacing w:val="14"/>
          <w:sz w:val="24"/>
        </w:rPr>
        <w:t> </w:t>
      </w:r>
      <w:r>
        <w:rPr>
          <w:sz w:val="24"/>
        </w:rPr>
        <w:t>materially</w:t>
      </w:r>
      <w:r>
        <w:rPr>
          <w:spacing w:val="-57"/>
          <w:sz w:val="24"/>
        </w:rPr>
        <w:t> </w:t>
      </w:r>
      <w:r>
        <w:rPr>
          <w:sz w:val="24"/>
        </w:rPr>
        <w:t>affected</w:t>
      </w:r>
      <w:r>
        <w:rPr>
          <w:spacing w:val="-1"/>
          <w:sz w:val="24"/>
        </w:rPr>
        <w:t> </w:t>
      </w:r>
      <w:r>
        <w:rPr>
          <w:sz w:val="24"/>
        </w:rPr>
        <w:t>due</w:t>
      </w:r>
      <w:r>
        <w:rPr>
          <w:spacing w:val="-2"/>
          <w:sz w:val="24"/>
        </w:rPr>
        <w:t> </w:t>
      </w:r>
      <w:r>
        <w:rPr>
          <w:sz w:val="24"/>
        </w:rPr>
        <w:t>to the</w:t>
      </w:r>
      <w:r>
        <w:rPr>
          <w:spacing w:val="-1"/>
          <w:sz w:val="24"/>
        </w:rPr>
        <w:t> </w:t>
      </w:r>
      <w:r>
        <w:rPr>
          <w:sz w:val="24"/>
        </w:rPr>
        <w:t>CA’s activities.</w:t>
      </w:r>
    </w:p>
    <w:p>
      <w:pPr>
        <w:pStyle w:val="ListParagraph"/>
        <w:numPr>
          <w:ilvl w:val="4"/>
          <w:numId w:val="19"/>
        </w:numPr>
        <w:tabs>
          <w:tab w:pos="1661" w:val="left" w:leader="none"/>
        </w:tabs>
        <w:spacing w:line="271" w:lineRule="auto" w:before="4" w:after="0"/>
        <w:ind w:left="1660" w:right="1074" w:hanging="180"/>
        <w:jc w:val="left"/>
        <w:rPr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licencee</w:t>
      </w:r>
      <w:r>
        <w:rPr>
          <w:spacing w:val="6"/>
          <w:sz w:val="24"/>
        </w:rPr>
        <w:t> </w:t>
      </w:r>
      <w:r>
        <w:rPr>
          <w:sz w:val="24"/>
        </w:rPr>
        <w:t>does</w:t>
      </w:r>
      <w:r>
        <w:rPr>
          <w:spacing w:val="6"/>
          <w:sz w:val="24"/>
        </w:rPr>
        <w:t> </w:t>
      </w:r>
      <w:r>
        <w:rPr>
          <w:sz w:val="24"/>
        </w:rPr>
        <w:t>not</w:t>
      </w:r>
      <w:r>
        <w:rPr>
          <w:spacing w:val="7"/>
          <w:sz w:val="24"/>
        </w:rPr>
        <w:t> </w:t>
      </w:r>
      <w:r>
        <w:rPr>
          <w:sz w:val="24"/>
        </w:rPr>
        <w:t>meet</w:t>
      </w:r>
      <w:r>
        <w:rPr>
          <w:spacing w:val="6"/>
          <w:sz w:val="24"/>
        </w:rPr>
        <w:t> </w:t>
      </w:r>
      <w:r>
        <w:rPr>
          <w:sz w:val="24"/>
        </w:rPr>
        <w:t>material</w:t>
      </w:r>
      <w:r>
        <w:rPr>
          <w:spacing w:val="7"/>
          <w:sz w:val="24"/>
        </w:rPr>
        <w:t> </w:t>
      </w:r>
      <w:r>
        <w:rPr>
          <w:sz w:val="24"/>
        </w:rPr>
        <w:t>obligations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its</w:t>
      </w:r>
      <w:r>
        <w:rPr>
          <w:spacing w:val="6"/>
          <w:sz w:val="24"/>
        </w:rPr>
        <w:t> </w:t>
      </w:r>
      <w:r>
        <w:rPr>
          <w:sz w:val="24"/>
        </w:rPr>
        <w:t>agreements</w:t>
      </w:r>
      <w:r>
        <w:rPr>
          <w:spacing w:val="7"/>
          <w:sz w:val="24"/>
        </w:rPr>
        <w:t> </w:t>
      </w:r>
      <w:r>
        <w:rPr>
          <w:sz w:val="24"/>
        </w:rPr>
        <w:t>with</w:t>
      </w:r>
      <w:r>
        <w:rPr>
          <w:spacing w:val="6"/>
          <w:sz w:val="24"/>
        </w:rPr>
        <w:t> </w:t>
      </w:r>
      <w:r>
        <w:rPr>
          <w:sz w:val="24"/>
        </w:rPr>
        <w:t>CCA,</w:t>
      </w:r>
      <w:r>
        <w:rPr>
          <w:spacing w:val="-57"/>
          <w:sz w:val="24"/>
        </w:rPr>
        <w:t> </w:t>
      </w:r>
      <w:r>
        <w:rPr>
          <w:sz w:val="24"/>
        </w:rPr>
        <w:t>those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any applicable CP, or  CPS;</w:t>
      </w:r>
    </w:p>
    <w:p>
      <w:pPr>
        <w:pStyle w:val="ListParagraph"/>
        <w:numPr>
          <w:ilvl w:val="4"/>
          <w:numId w:val="19"/>
        </w:numPr>
        <w:tabs>
          <w:tab w:pos="1661" w:val="left" w:leader="none"/>
        </w:tabs>
        <w:spacing w:line="240" w:lineRule="auto" w:before="8" w:after="0"/>
        <w:ind w:left="1660" w:right="0" w:hanging="181"/>
        <w:jc w:val="left"/>
        <w:rPr>
          <w:sz w:val="24"/>
        </w:rPr>
      </w:pPr>
      <w:r>
        <w:rPr>
          <w:sz w:val="24"/>
        </w:rPr>
        <w:t>there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been an</w:t>
      </w:r>
      <w:r>
        <w:rPr>
          <w:spacing w:val="-1"/>
          <w:sz w:val="24"/>
        </w:rPr>
        <w:t> </w:t>
      </w:r>
      <w:r>
        <w:rPr>
          <w:sz w:val="24"/>
        </w:rPr>
        <w:t>improper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faulty</w:t>
      </w:r>
      <w:r>
        <w:rPr>
          <w:spacing w:val="-1"/>
          <w:sz w:val="24"/>
        </w:rPr>
        <w:t> </w:t>
      </w:r>
      <w:r>
        <w:rPr>
          <w:sz w:val="24"/>
        </w:rPr>
        <w:t>issuance</w:t>
      </w:r>
      <w:r>
        <w:rPr>
          <w:spacing w:val="-1"/>
          <w:sz w:val="24"/>
        </w:rPr>
        <w:t> </w:t>
      </w:r>
      <w:r>
        <w:rPr>
          <w:sz w:val="24"/>
        </w:rPr>
        <w:t>of a certificate due</w:t>
      </w:r>
      <w:r>
        <w:rPr>
          <w:spacing w:val="-3"/>
          <w:sz w:val="24"/>
        </w:rPr>
        <w:t> </w:t>
      </w:r>
      <w:r>
        <w:rPr>
          <w:sz w:val="24"/>
        </w:rPr>
        <w:t>to:</w:t>
      </w:r>
    </w:p>
    <w:p>
      <w:pPr>
        <w:pStyle w:val="ListParagraph"/>
        <w:numPr>
          <w:ilvl w:val="5"/>
          <w:numId w:val="19"/>
        </w:numPr>
        <w:tabs>
          <w:tab w:pos="2381" w:val="left" w:leader="none"/>
        </w:tabs>
        <w:spacing w:line="256" w:lineRule="auto" w:before="38" w:after="0"/>
        <w:ind w:left="2381" w:right="1075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39"/>
          <w:sz w:val="24"/>
        </w:rPr>
        <w:t> </w:t>
      </w:r>
      <w:r>
        <w:rPr>
          <w:sz w:val="24"/>
        </w:rPr>
        <w:t>material</w:t>
      </w:r>
      <w:r>
        <w:rPr>
          <w:spacing w:val="42"/>
          <w:sz w:val="24"/>
        </w:rPr>
        <w:t> </w:t>
      </w:r>
      <w:r>
        <w:rPr>
          <w:sz w:val="24"/>
        </w:rPr>
        <w:t>prerequisite</w:t>
      </w:r>
      <w:r>
        <w:rPr>
          <w:spacing w:val="41"/>
          <w:sz w:val="24"/>
        </w:rPr>
        <w:t> </w:t>
      </w:r>
      <w:r>
        <w:rPr>
          <w:sz w:val="24"/>
        </w:rPr>
        <w:t>to</w:t>
      </w:r>
      <w:r>
        <w:rPr>
          <w:spacing w:val="41"/>
          <w:sz w:val="24"/>
        </w:rPr>
        <w:t> </w:t>
      </w:r>
      <w:r>
        <w:rPr>
          <w:sz w:val="24"/>
        </w:rPr>
        <w:t>the</w:t>
      </w:r>
      <w:r>
        <w:rPr>
          <w:spacing w:val="39"/>
          <w:sz w:val="24"/>
        </w:rPr>
        <w:t> </w:t>
      </w:r>
      <w:r>
        <w:rPr>
          <w:sz w:val="24"/>
        </w:rPr>
        <w:t>issuance</w:t>
      </w:r>
      <w:r>
        <w:rPr>
          <w:spacing w:val="38"/>
          <w:sz w:val="24"/>
        </w:rPr>
        <w:t> </w:t>
      </w:r>
      <w:r>
        <w:rPr>
          <w:sz w:val="24"/>
        </w:rPr>
        <w:t>of</w:t>
      </w:r>
      <w:r>
        <w:rPr>
          <w:spacing w:val="42"/>
          <w:sz w:val="24"/>
        </w:rPr>
        <w:t> </w:t>
      </w:r>
      <w:r>
        <w:rPr>
          <w:sz w:val="24"/>
        </w:rPr>
        <w:t>the</w:t>
      </w:r>
      <w:r>
        <w:rPr>
          <w:spacing w:val="39"/>
          <w:sz w:val="24"/>
        </w:rPr>
        <w:t> </w:t>
      </w:r>
      <w:r>
        <w:rPr>
          <w:sz w:val="24"/>
        </w:rPr>
        <w:t>Certificate</w:t>
      </w:r>
      <w:r>
        <w:rPr>
          <w:spacing w:val="41"/>
          <w:sz w:val="24"/>
        </w:rPr>
        <w:t> </w:t>
      </w:r>
      <w:r>
        <w:rPr>
          <w:sz w:val="24"/>
        </w:rPr>
        <w:t>not</w:t>
      </w:r>
      <w:r>
        <w:rPr>
          <w:spacing w:val="40"/>
          <w:sz w:val="24"/>
        </w:rPr>
        <w:t> </w:t>
      </w:r>
      <w:r>
        <w:rPr>
          <w:sz w:val="24"/>
        </w:rPr>
        <w:t>being</w:t>
      </w:r>
      <w:r>
        <w:rPr>
          <w:spacing w:val="-57"/>
          <w:sz w:val="24"/>
        </w:rPr>
        <w:t> </w:t>
      </w:r>
      <w:r>
        <w:rPr>
          <w:sz w:val="24"/>
        </w:rPr>
        <w:t>satisfied;</w:t>
      </w:r>
    </w:p>
    <w:p>
      <w:pPr>
        <w:pStyle w:val="ListParagraph"/>
        <w:numPr>
          <w:ilvl w:val="5"/>
          <w:numId w:val="19"/>
        </w:numPr>
        <w:tabs>
          <w:tab w:pos="2381" w:val="left" w:leader="none"/>
        </w:tabs>
        <w:spacing w:line="256" w:lineRule="auto" w:before="25" w:after="0"/>
        <w:ind w:left="2381" w:right="1075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7"/>
          <w:sz w:val="24"/>
        </w:rPr>
        <w:t> </w:t>
      </w:r>
      <w:r>
        <w:rPr>
          <w:sz w:val="24"/>
        </w:rPr>
        <w:t>material</w:t>
      </w:r>
      <w:r>
        <w:rPr>
          <w:spacing w:val="8"/>
          <w:sz w:val="24"/>
        </w:rPr>
        <w:t> </w:t>
      </w:r>
      <w:r>
        <w:rPr>
          <w:sz w:val="24"/>
        </w:rPr>
        <w:t>fact</w:t>
      </w:r>
      <w:r>
        <w:rPr>
          <w:spacing w:val="8"/>
          <w:sz w:val="24"/>
        </w:rPr>
        <w:t> </w:t>
      </w:r>
      <w:r>
        <w:rPr>
          <w:sz w:val="24"/>
        </w:rPr>
        <w:t>in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Certificate</w:t>
      </w:r>
      <w:r>
        <w:rPr>
          <w:spacing w:val="7"/>
          <w:sz w:val="24"/>
        </w:rPr>
        <w:t> </w:t>
      </w:r>
      <w:r>
        <w:rPr>
          <w:sz w:val="24"/>
        </w:rPr>
        <w:t>is</w:t>
      </w:r>
      <w:r>
        <w:rPr>
          <w:spacing w:val="9"/>
          <w:sz w:val="24"/>
        </w:rPr>
        <w:t> </w:t>
      </w:r>
      <w:r>
        <w:rPr>
          <w:sz w:val="24"/>
        </w:rPr>
        <w:t>known,</w:t>
      </w:r>
      <w:r>
        <w:rPr>
          <w:spacing w:val="7"/>
          <w:sz w:val="24"/>
        </w:rPr>
        <w:t> </w:t>
      </w:r>
      <w:r>
        <w:rPr>
          <w:sz w:val="24"/>
        </w:rPr>
        <w:t>or</w:t>
      </w:r>
      <w:r>
        <w:rPr>
          <w:spacing w:val="7"/>
          <w:sz w:val="24"/>
        </w:rPr>
        <w:t> </w:t>
      </w:r>
      <w:r>
        <w:rPr>
          <w:sz w:val="24"/>
        </w:rPr>
        <w:t>reasonably</w:t>
      </w:r>
      <w:r>
        <w:rPr>
          <w:spacing w:val="9"/>
          <w:sz w:val="24"/>
        </w:rPr>
        <w:t> </w:t>
      </w:r>
      <w:r>
        <w:rPr>
          <w:sz w:val="24"/>
        </w:rPr>
        <w:t>believed,</w:t>
      </w:r>
      <w:r>
        <w:rPr>
          <w:spacing w:val="8"/>
          <w:sz w:val="24"/>
        </w:rPr>
        <w:t> </w:t>
      </w:r>
      <w:r>
        <w:rPr>
          <w:sz w:val="24"/>
        </w:rPr>
        <w:t>to</w:t>
      </w:r>
      <w:r>
        <w:rPr>
          <w:spacing w:val="-57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false.</w:t>
      </w:r>
    </w:p>
    <w:p>
      <w:pPr>
        <w:pStyle w:val="ListParagraph"/>
        <w:numPr>
          <w:ilvl w:val="4"/>
          <w:numId w:val="19"/>
        </w:numPr>
        <w:tabs>
          <w:tab w:pos="1661" w:val="left" w:leader="none"/>
        </w:tabs>
        <w:spacing w:line="271" w:lineRule="auto" w:before="25" w:after="0"/>
        <w:ind w:left="1660" w:right="1066" w:hanging="180"/>
        <w:jc w:val="left"/>
        <w:rPr>
          <w:sz w:val="24"/>
        </w:rPr>
      </w:pP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licencee</w:t>
      </w:r>
      <w:r>
        <w:rPr>
          <w:spacing w:val="2"/>
          <w:sz w:val="24"/>
        </w:rPr>
        <w:t> </w:t>
      </w:r>
      <w:r>
        <w:rPr>
          <w:sz w:val="24"/>
        </w:rPr>
        <w:t>is</w:t>
      </w:r>
      <w:r>
        <w:rPr>
          <w:spacing w:val="4"/>
          <w:sz w:val="24"/>
        </w:rPr>
        <w:t> </w:t>
      </w:r>
      <w:r>
        <w:rPr>
          <w:sz w:val="24"/>
        </w:rPr>
        <w:t>bankrupt,</w:t>
      </w:r>
      <w:r>
        <w:rPr>
          <w:spacing w:val="4"/>
          <w:sz w:val="24"/>
        </w:rPr>
        <w:t> </w:t>
      </w:r>
      <w:r>
        <w:rPr>
          <w:sz w:val="24"/>
        </w:rPr>
        <w:t>being</w:t>
      </w:r>
      <w:r>
        <w:rPr>
          <w:spacing w:val="4"/>
          <w:sz w:val="24"/>
        </w:rPr>
        <w:t> </w:t>
      </w:r>
      <w:r>
        <w:rPr>
          <w:sz w:val="24"/>
        </w:rPr>
        <w:t>wound-up</w:t>
      </w:r>
      <w:r>
        <w:rPr>
          <w:spacing w:val="3"/>
          <w:sz w:val="24"/>
        </w:rPr>
        <w:t> </w:t>
      </w:r>
      <w:r>
        <w:rPr>
          <w:sz w:val="24"/>
        </w:rPr>
        <w:t>or</w:t>
      </w:r>
      <w:r>
        <w:rPr>
          <w:spacing w:val="2"/>
          <w:sz w:val="24"/>
        </w:rPr>
        <w:t> </w:t>
      </w:r>
      <w:r>
        <w:rPr>
          <w:sz w:val="24"/>
        </w:rPr>
        <w:t>is</w:t>
      </w:r>
      <w:r>
        <w:rPr>
          <w:spacing w:val="3"/>
          <w:sz w:val="24"/>
        </w:rPr>
        <w:t> </w:t>
      </w:r>
      <w:r>
        <w:rPr>
          <w:sz w:val="24"/>
        </w:rPr>
        <w:t>making</w:t>
      </w:r>
      <w:r>
        <w:rPr>
          <w:spacing w:val="3"/>
          <w:sz w:val="24"/>
        </w:rPr>
        <w:t> </w:t>
      </w:r>
      <w:r>
        <w:rPr>
          <w:sz w:val="24"/>
        </w:rPr>
        <w:t>arrangements</w:t>
      </w:r>
      <w:r>
        <w:rPr>
          <w:spacing w:val="5"/>
          <w:sz w:val="24"/>
        </w:rPr>
        <w:t> </w:t>
      </w:r>
      <w:r>
        <w:rPr>
          <w:sz w:val="24"/>
        </w:rPr>
        <w:t>or</w:t>
      </w:r>
      <w:r>
        <w:rPr>
          <w:spacing w:val="-57"/>
          <w:sz w:val="24"/>
        </w:rPr>
        <w:t> </w:t>
      </w:r>
      <w:r>
        <w:rPr>
          <w:sz w:val="24"/>
        </w:rPr>
        <w:t>compositions</w:t>
      </w:r>
      <w:r>
        <w:rPr>
          <w:spacing w:val="-1"/>
          <w:sz w:val="24"/>
        </w:rPr>
        <w:t> </w:t>
      </w:r>
      <w:r>
        <w:rPr>
          <w:sz w:val="24"/>
        </w:rPr>
        <w:t>with its creditors;</w:t>
      </w:r>
    </w:p>
    <w:p>
      <w:pPr>
        <w:pStyle w:val="ListParagraph"/>
        <w:numPr>
          <w:ilvl w:val="4"/>
          <w:numId w:val="19"/>
        </w:numPr>
        <w:tabs>
          <w:tab w:pos="1661" w:val="left" w:leader="none"/>
        </w:tabs>
        <w:spacing w:line="271" w:lineRule="auto" w:before="9" w:after="0"/>
        <w:ind w:left="1660" w:right="1073" w:hanging="180"/>
        <w:jc w:val="left"/>
        <w:rPr>
          <w:sz w:val="24"/>
        </w:rPr>
      </w:pP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z w:val="24"/>
        </w:rPr>
        <w:t>CA</w:t>
      </w:r>
      <w:r>
        <w:rPr>
          <w:spacing w:val="25"/>
          <w:sz w:val="24"/>
        </w:rPr>
        <w:t> </w:t>
      </w:r>
      <w:r>
        <w:rPr>
          <w:sz w:val="24"/>
        </w:rPr>
        <w:t>does</w:t>
      </w:r>
      <w:r>
        <w:rPr>
          <w:spacing w:val="26"/>
          <w:sz w:val="24"/>
        </w:rPr>
        <w:t> </w:t>
      </w:r>
      <w:r>
        <w:rPr>
          <w:sz w:val="24"/>
        </w:rPr>
        <w:t>not</w:t>
      </w:r>
      <w:r>
        <w:rPr>
          <w:spacing w:val="26"/>
          <w:sz w:val="24"/>
        </w:rPr>
        <w:t> </w:t>
      </w:r>
      <w:r>
        <w:rPr>
          <w:sz w:val="24"/>
        </w:rPr>
        <w:t>possess</w:t>
      </w:r>
      <w:r>
        <w:rPr>
          <w:spacing w:val="26"/>
          <w:sz w:val="24"/>
        </w:rPr>
        <w:t> </w:t>
      </w:r>
      <w:r>
        <w:rPr>
          <w:sz w:val="24"/>
        </w:rPr>
        <w:t>sufficient</w:t>
      </w:r>
      <w:r>
        <w:rPr>
          <w:spacing w:val="29"/>
          <w:sz w:val="24"/>
        </w:rPr>
        <w:t> </w:t>
      </w:r>
      <w:r>
        <w:rPr>
          <w:sz w:val="24"/>
        </w:rPr>
        <w:t>financial</w:t>
      </w:r>
      <w:r>
        <w:rPr>
          <w:spacing w:val="28"/>
          <w:sz w:val="24"/>
        </w:rPr>
        <w:t> </w:t>
      </w:r>
      <w:r>
        <w:rPr>
          <w:sz w:val="24"/>
        </w:rPr>
        <w:t>resources</w:t>
      </w:r>
      <w:r>
        <w:rPr>
          <w:spacing w:val="26"/>
          <w:sz w:val="24"/>
        </w:rPr>
        <w:t> </w:t>
      </w:r>
      <w:r>
        <w:rPr>
          <w:sz w:val="24"/>
        </w:rPr>
        <w:t>to</w:t>
      </w:r>
      <w:r>
        <w:rPr>
          <w:spacing w:val="26"/>
          <w:sz w:val="24"/>
        </w:rPr>
        <w:t> </w:t>
      </w:r>
      <w:r>
        <w:rPr>
          <w:sz w:val="24"/>
        </w:rPr>
        <w:t>maintain</w:t>
      </w:r>
      <w:r>
        <w:rPr>
          <w:spacing w:val="28"/>
          <w:sz w:val="24"/>
        </w:rPr>
        <w:t> </w:t>
      </w:r>
      <w:r>
        <w:rPr>
          <w:sz w:val="24"/>
        </w:rPr>
        <w:t>its</w:t>
      </w:r>
      <w:r>
        <w:rPr>
          <w:spacing w:val="-57"/>
          <w:sz w:val="24"/>
        </w:rPr>
        <w:t> </w:t>
      </w:r>
      <w:r>
        <w:rPr>
          <w:sz w:val="24"/>
        </w:rPr>
        <w:t>provision</w:t>
      </w:r>
      <w:r>
        <w:rPr>
          <w:spacing w:val="-1"/>
          <w:sz w:val="24"/>
        </w:rPr>
        <w:t> </w:t>
      </w:r>
      <w:r>
        <w:rPr>
          <w:sz w:val="24"/>
        </w:rPr>
        <w:t>of certification services;</w:t>
      </w:r>
    </w:p>
    <w:p>
      <w:pPr>
        <w:pStyle w:val="ListParagraph"/>
        <w:numPr>
          <w:ilvl w:val="4"/>
          <w:numId w:val="19"/>
        </w:numPr>
        <w:tabs>
          <w:tab w:pos="1661" w:val="left" w:leader="none"/>
        </w:tabs>
        <w:spacing w:line="273" w:lineRule="auto" w:before="7" w:after="0"/>
        <w:ind w:left="1660" w:right="1072" w:hanging="180"/>
        <w:jc w:val="left"/>
        <w:rPr>
          <w:sz w:val="24"/>
        </w:rPr>
      </w:pPr>
      <w:r>
        <w:rPr>
          <w:sz w:val="24"/>
        </w:rPr>
        <w:t>any</w:t>
      </w:r>
      <w:r>
        <w:rPr>
          <w:spacing w:val="2"/>
          <w:sz w:val="24"/>
        </w:rPr>
        <w:t> </w:t>
      </w:r>
      <w:r>
        <w:rPr>
          <w:sz w:val="24"/>
        </w:rPr>
        <w:t>other</w:t>
      </w:r>
      <w:r>
        <w:rPr>
          <w:spacing w:val="58"/>
          <w:sz w:val="24"/>
        </w:rPr>
        <w:t> </w:t>
      </w:r>
      <w:r>
        <w:rPr>
          <w:sz w:val="24"/>
        </w:rPr>
        <w:t>material</w:t>
      </w:r>
      <w:r>
        <w:rPr>
          <w:spacing w:val="1"/>
          <w:sz w:val="24"/>
        </w:rPr>
        <w:t> </w:t>
      </w:r>
      <w:r>
        <w:rPr>
          <w:sz w:val="24"/>
        </w:rPr>
        <w:t>circumstance  that</w:t>
      </w:r>
      <w:r>
        <w:rPr>
          <w:spacing w:val="1"/>
          <w:sz w:val="24"/>
        </w:rPr>
        <w:t> </w:t>
      </w:r>
      <w:r>
        <w:rPr>
          <w:sz w:val="24"/>
        </w:rPr>
        <w:t>requires</w:t>
      </w:r>
      <w:r>
        <w:rPr>
          <w:spacing w:val="3"/>
          <w:sz w:val="24"/>
        </w:rPr>
        <w:t> </w:t>
      </w:r>
      <w:r>
        <w:rPr>
          <w:sz w:val="24"/>
        </w:rPr>
        <w:t>investigation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ensure</w:t>
      </w:r>
      <w:r>
        <w:rPr>
          <w:spacing w:val="59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security,</w:t>
      </w:r>
      <w:r>
        <w:rPr>
          <w:spacing w:val="-1"/>
          <w:sz w:val="24"/>
        </w:rPr>
        <w:t> </w:t>
      </w:r>
      <w:r>
        <w:rPr>
          <w:sz w:val="24"/>
        </w:rPr>
        <w:t>integrity or trustworthiness</w:t>
      </w:r>
      <w:r>
        <w:rPr>
          <w:spacing w:val="-2"/>
          <w:sz w:val="24"/>
        </w:rPr>
        <w:t> </w:t>
      </w:r>
      <w:r>
        <w:rPr>
          <w:sz w:val="24"/>
        </w:rPr>
        <w:t>of the CA’s</w:t>
      </w:r>
      <w:r>
        <w:rPr>
          <w:spacing w:val="-1"/>
          <w:sz w:val="24"/>
        </w:rPr>
        <w:t> </w:t>
      </w:r>
      <w:r>
        <w:rPr>
          <w:sz w:val="24"/>
        </w:rPr>
        <w:t>PKI.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19"/>
        </w:numPr>
        <w:tabs>
          <w:tab w:pos="1212" w:val="left" w:leader="none"/>
        </w:tabs>
        <w:spacing w:line="240" w:lineRule="auto" w:before="1" w:after="0"/>
        <w:ind w:left="1211" w:right="0" w:hanging="632"/>
        <w:jc w:val="left"/>
      </w:pPr>
      <w:bookmarkStart w:name="_TOC_250135" w:id="73"/>
      <w:r>
        <w:rPr/>
        <w:t>Who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Request</w:t>
      </w:r>
      <w:r>
        <w:rPr>
          <w:spacing w:val="-1"/>
        </w:rPr>
        <w:t> </w:t>
      </w:r>
      <w:r>
        <w:rPr/>
        <w:t>Revocation 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bookmarkEnd w:id="73"/>
      <w:r>
        <w:rPr/>
        <w:t>Certificate</w:t>
      </w:r>
    </w:p>
    <w:p>
      <w:pPr>
        <w:pStyle w:val="BodyText"/>
        <w:spacing w:before="60"/>
        <w:ind w:left="2111"/>
      </w:pPr>
      <w:r>
        <w:rPr/>
        <w:t>Revocation</w:t>
      </w:r>
      <w:r>
        <w:rPr>
          <w:spacing w:val="-2"/>
        </w:rPr>
        <w:t> </w:t>
      </w:r>
      <w:r>
        <w:rPr/>
        <w:t>request</w:t>
      </w:r>
      <w:r>
        <w:rPr>
          <w:spacing w:val="-1"/>
        </w:rPr>
        <w:t> </w:t>
      </w:r>
      <w:r>
        <w:rPr/>
        <w:t>from the</w:t>
      </w:r>
      <w:r>
        <w:rPr>
          <w:spacing w:val="-1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parties</w:t>
      </w:r>
      <w:r>
        <w:rPr>
          <w:spacing w:val="-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-3"/>
        </w:rPr>
        <w:t> </w:t>
      </w:r>
      <w:r>
        <w:rPr/>
        <w:t>accepted:</w:t>
      </w:r>
    </w:p>
    <w:p>
      <w:pPr>
        <w:pStyle w:val="ListParagraph"/>
        <w:numPr>
          <w:ilvl w:val="3"/>
          <w:numId w:val="19"/>
        </w:numPr>
        <w:tabs>
          <w:tab w:pos="2472" w:val="left" w:leader="none"/>
          <w:tab w:pos="2473" w:val="left" w:leader="none"/>
        </w:tabs>
        <w:spacing w:line="240" w:lineRule="auto" w:before="122" w:after="0"/>
        <w:ind w:left="2472" w:right="0" w:hanging="362"/>
        <w:jc w:val="left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Authorized</w:t>
      </w:r>
      <w:r>
        <w:rPr>
          <w:spacing w:val="-1"/>
          <w:sz w:val="24"/>
        </w:rPr>
        <w:t> </w:t>
      </w:r>
      <w:r>
        <w:rPr>
          <w:sz w:val="24"/>
        </w:rPr>
        <w:t>signatory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Licensed</w:t>
      </w:r>
      <w:r>
        <w:rPr>
          <w:spacing w:val="-1"/>
          <w:sz w:val="24"/>
        </w:rPr>
        <w:t> </w:t>
      </w:r>
      <w:r>
        <w:rPr>
          <w:sz w:val="24"/>
        </w:rPr>
        <w:t>CA</w:t>
      </w:r>
    </w:p>
    <w:p>
      <w:pPr>
        <w:pStyle w:val="BodyText"/>
        <w:spacing w:before="239"/>
        <w:ind w:left="2111"/>
      </w:pPr>
      <w:r>
        <w:rPr/>
        <w:t>CCA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revocation</w:t>
      </w:r>
      <w:r>
        <w:rPr>
          <w:spacing w:val="-1"/>
        </w:rPr>
        <w:t> </w:t>
      </w:r>
      <w:r>
        <w:rPr/>
        <w:t>certificates</w:t>
      </w:r>
      <w:r>
        <w:rPr>
          <w:spacing w:val="-1"/>
        </w:rPr>
        <w:t> </w:t>
      </w:r>
      <w:r>
        <w:rPr/>
        <w:t>issued to</w:t>
      </w:r>
      <w:r>
        <w:rPr>
          <w:spacing w:val="-1"/>
        </w:rPr>
        <w:t> </w:t>
      </w:r>
      <w:r>
        <w:rPr/>
        <w:t>Licensed</w:t>
      </w:r>
      <w:r>
        <w:rPr>
          <w:spacing w:val="-1"/>
        </w:rPr>
        <w:t> </w:t>
      </w:r>
      <w:r>
        <w:rPr/>
        <w:t>CAs.</w:t>
      </w:r>
    </w:p>
    <w:p>
      <w:pPr>
        <w:spacing w:after="0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2"/>
          <w:numId w:val="19"/>
        </w:numPr>
        <w:tabs>
          <w:tab w:pos="1212" w:val="left" w:leader="none"/>
        </w:tabs>
        <w:spacing w:line="240" w:lineRule="auto" w:before="228" w:after="0"/>
        <w:ind w:left="1211" w:right="0" w:hanging="632"/>
        <w:jc w:val="left"/>
      </w:pPr>
      <w:bookmarkStart w:name="_TOC_250134" w:id="74"/>
      <w:r>
        <w:rPr/>
        <w:t>Procedure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Revocation</w:t>
      </w:r>
      <w:r>
        <w:rPr>
          <w:spacing w:val="-2"/>
        </w:rPr>
        <w:t> </w:t>
      </w:r>
      <w:bookmarkEnd w:id="74"/>
      <w:r>
        <w:rPr/>
        <w:t>Request</w:t>
      </w:r>
    </w:p>
    <w:p>
      <w:pPr>
        <w:pStyle w:val="BodyText"/>
        <w:spacing w:before="60"/>
        <w:ind w:left="1571" w:right="1071" w:hanging="272"/>
      </w:pPr>
      <w:r>
        <w:rPr/>
        <w:t>When</w:t>
      </w:r>
      <w:r>
        <w:rPr>
          <w:spacing w:val="13"/>
        </w:rPr>
        <w:t> </w:t>
      </w:r>
      <w:r>
        <w:rPr/>
        <w:t>a</w:t>
      </w:r>
      <w:r>
        <w:rPr>
          <w:spacing w:val="15"/>
        </w:rPr>
        <w:t> </w:t>
      </w:r>
      <w:r>
        <w:rPr/>
        <w:t>revocation</w:t>
      </w:r>
      <w:r>
        <w:rPr>
          <w:spacing w:val="13"/>
        </w:rPr>
        <w:t> </w:t>
      </w:r>
      <w:r>
        <w:rPr/>
        <w:t>is</w:t>
      </w:r>
      <w:r>
        <w:rPr>
          <w:spacing w:val="13"/>
        </w:rPr>
        <w:t> </w:t>
      </w:r>
      <w:r>
        <w:rPr/>
        <w:t>requested</w:t>
      </w:r>
      <w:r>
        <w:rPr>
          <w:spacing w:val="12"/>
        </w:rPr>
        <w:t> </w:t>
      </w:r>
      <w:r>
        <w:rPr/>
        <w:t>by</w:t>
      </w:r>
      <w:r>
        <w:rPr>
          <w:spacing w:val="13"/>
        </w:rPr>
        <w:t> </w:t>
      </w:r>
      <w:r>
        <w:rPr/>
        <w:t>any</w:t>
      </w:r>
      <w:r>
        <w:rPr>
          <w:spacing w:val="15"/>
        </w:rPr>
        <w:t> </w:t>
      </w:r>
      <w:r>
        <w:rPr/>
        <w:t>entity</w:t>
      </w:r>
      <w:r>
        <w:rPr>
          <w:spacing w:val="13"/>
        </w:rPr>
        <w:t> </w:t>
      </w:r>
      <w:r>
        <w:rPr/>
        <w:t>external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CA,</w:t>
      </w:r>
      <w:r>
        <w:rPr>
          <w:spacing w:val="12"/>
        </w:rPr>
        <w:t> </w:t>
      </w:r>
      <w:r>
        <w:rPr/>
        <w:t>the</w:t>
      </w:r>
      <w:r>
        <w:rPr>
          <w:spacing w:val="15"/>
        </w:rPr>
        <w:t> </w:t>
      </w:r>
      <w:r>
        <w:rPr/>
        <w:t>revocation</w:t>
      </w:r>
      <w:r>
        <w:rPr>
          <w:spacing w:val="-57"/>
        </w:rPr>
        <w:t> </w:t>
      </w:r>
      <w:r>
        <w:rPr/>
        <w:t>request</w:t>
      </w:r>
      <w:r>
        <w:rPr>
          <w:spacing w:val="-1"/>
        </w:rPr>
        <w:t> </w:t>
      </w:r>
      <w:r>
        <w:rPr/>
        <w:t>may be</w:t>
      </w:r>
      <w:r>
        <w:rPr>
          <w:spacing w:val="-1"/>
        </w:rPr>
        <w:t> </w:t>
      </w:r>
      <w:r>
        <w:rPr/>
        <w:t>submitted through:</w:t>
      </w:r>
    </w:p>
    <w:p>
      <w:pPr>
        <w:pStyle w:val="ListParagraph"/>
        <w:numPr>
          <w:ilvl w:val="3"/>
          <w:numId w:val="19"/>
        </w:numPr>
        <w:tabs>
          <w:tab w:pos="1572" w:val="left" w:leader="none"/>
        </w:tabs>
        <w:spacing w:line="271" w:lineRule="auto" w:before="122" w:after="0"/>
        <w:ind w:left="1571" w:right="1074" w:hanging="272"/>
        <w:jc w:val="left"/>
        <w:rPr>
          <w:sz w:val="24"/>
        </w:rPr>
      </w:pPr>
      <w:r>
        <w:rPr>
          <w:sz w:val="24"/>
        </w:rPr>
        <w:t>a</w:t>
      </w:r>
      <w:r>
        <w:rPr>
          <w:spacing w:val="41"/>
          <w:sz w:val="24"/>
        </w:rPr>
        <w:t> </w:t>
      </w:r>
      <w:r>
        <w:rPr>
          <w:sz w:val="24"/>
        </w:rPr>
        <w:t>certificate</w:t>
      </w:r>
      <w:r>
        <w:rPr>
          <w:spacing w:val="41"/>
          <w:sz w:val="24"/>
        </w:rPr>
        <w:t> </w:t>
      </w:r>
      <w:r>
        <w:rPr>
          <w:sz w:val="24"/>
        </w:rPr>
        <w:t>revocation</w:t>
      </w:r>
      <w:r>
        <w:rPr>
          <w:spacing w:val="44"/>
          <w:sz w:val="24"/>
        </w:rPr>
        <w:t> </w:t>
      </w:r>
      <w:r>
        <w:rPr>
          <w:sz w:val="24"/>
        </w:rPr>
        <w:t>request</w:t>
      </w:r>
      <w:r>
        <w:rPr>
          <w:spacing w:val="42"/>
          <w:sz w:val="24"/>
        </w:rPr>
        <w:t> </w:t>
      </w:r>
      <w:r>
        <w:rPr>
          <w:sz w:val="24"/>
        </w:rPr>
        <w:t>delivered</w:t>
      </w:r>
      <w:r>
        <w:rPr>
          <w:spacing w:val="41"/>
          <w:sz w:val="24"/>
        </w:rPr>
        <w:t> </w:t>
      </w:r>
      <w:r>
        <w:rPr>
          <w:sz w:val="24"/>
        </w:rPr>
        <w:t>to</w:t>
      </w:r>
      <w:r>
        <w:rPr>
          <w:spacing w:val="42"/>
          <w:sz w:val="24"/>
        </w:rPr>
        <w:t> </w:t>
      </w:r>
      <w:r>
        <w:rPr>
          <w:sz w:val="24"/>
        </w:rPr>
        <w:t>CCA</w:t>
      </w:r>
      <w:r>
        <w:rPr>
          <w:spacing w:val="41"/>
          <w:sz w:val="24"/>
        </w:rPr>
        <w:t> </w:t>
      </w:r>
      <w:r>
        <w:rPr>
          <w:sz w:val="24"/>
        </w:rPr>
        <w:t>by</w:t>
      </w:r>
      <w:r>
        <w:rPr>
          <w:spacing w:val="41"/>
          <w:sz w:val="24"/>
        </w:rPr>
        <w:t> </w:t>
      </w:r>
      <w:r>
        <w:rPr>
          <w:sz w:val="24"/>
        </w:rPr>
        <w:t>an</w:t>
      </w:r>
      <w:r>
        <w:rPr>
          <w:spacing w:val="41"/>
          <w:sz w:val="24"/>
        </w:rPr>
        <w:t> </w:t>
      </w:r>
      <w:r>
        <w:rPr>
          <w:sz w:val="24"/>
        </w:rPr>
        <w:t>appropriately</w:t>
      </w:r>
      <w:r>
        <w:rPr>
          <w:spacing w:val="-57"/>
          <w:sz w:val="24"/>
        </w:rPr>
        <w:t> </w:t>
      </w:r>
      <w:r>
        <w:rPr>
          <w:sz w:val="24"/>
        </w:rPr>
        <w:t>authorized</w:t>
      </w:r>
      <w:r>
        <w:rPr>
          <w:spacing w:val="-1"/>
          <w:sz w:val="24"/>
        </w:rPr>
        <w:t> </w:t>
      </w:r>
      <w:r>
        <w:rPr>
          <w:sz w:val="24"/>
        </w:rPr>
        <w:t>person.</w:t>
      </w:r>
    </w:p>
    <w:p>
      <w:pPr>
        <w:pStyle w:val="BodyText"/>
        <w:spacing w:before="206"/>
        <w:ind w:left="1300"/>
      </w:pPr>
      <w:r>
        <w:rPr/>
        <w:t>In</w:t>
      </w:r>
      <w:r>
        <w:rPr>
          <w:spacing w:val="-2"/>
        </w:rPr>
        <w:t> </w:t>
      </w:r>
      <w:r>
        <w:rPr/>
        <w:t>processing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revocation</w:t>
      </w:r>
      <w:r>
        <w:rPr>
          <w:spacing w:val="-1"/>
        </w:rPr>
        <w:t> </w:t>
      </w:r>
      <w:r>
        <w:rPr/>
        <w:t>request,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CCA</w:t>
      </w:r>
      <w:r>
        <w:rPr>
          <w:spacing w:val="-1"/>
        </w:rPr>
        <w:t> </w:t>
      </w:r>
      <w:r>
        <w:rPr/>
        <w:t>will:</w:t>
      </w:r>
    </w:p>
    <w:p>
      <w:pPr>
        <w:pStyle w:val="ListParagraph"/>
        <w:numPr>
          <w:ilvl w:val="3"/>
          <w:numId w:val="19"/>
        </w:numPr>
        <w:tabs>
          <w:tab w:pos="1572" w:val="left" w:leader="none"/>
        </w:tabs>
        <w:spacing w:line="271" w:lineRule="auto" w:before="122" w:after="0"/>
        <w:ind w:left="1571" w:right="1073" w:hanging="272"/>
        <w:jc w:val="left"/>
        <w:rPr>
          <w:sz w:val="24"/>
        </w:rPr>
      </w:pPr>
      <w:r>
        <w:rPr>
          <w:sz w:val="24"/>
        </w:rPr>
        <w:t>Revoke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certificate,</w:t>
      </w:r>
      <w:r>
        <w:rPr>
          <w:spacing w:val="1"/>
          <w:sz w:val="24"/>
        </w:rPr>
        <w:t> </w:t>
      </w:r>
      <w:r>
        <w:rPr>
          <w:sz w:val="24"/>
        </w:rPr>
        <w:t>record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reason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revocation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maintain</w:t>
      </w:r>
      <w:r>
        <w:rPr>
          <w:spacing w:val="-57"/>
          <w:sz w:val="24"/>
        </w:rPr>
        <w:t> </w:t>
      </w:r>
      <w:r>
        <w:rPr>
          <w:sz w:val="24"/>
        </w:rPr>
        <w:t>relevant</w:t>
      </w:r>
      <w:r>
        <w:rPr>
          <w:spacing w:val="-1"/>
          <w:sz w:val="24"/>
        </w:rPr>
        <w:t> </w:t>
      </w:r>
      <w:r>
        <w:rPr>
          <w:sz w:val="24"/>
        </w:rPr>
        <w:t>documentation.</w:t>
      </w:r>
    </w:p>
    <w:p>
      <w:pPr>
        <w:pStyle w:val="ListParagraph"/>
        <w:numPr>
          <w:ilvl w:val="3"/>
          <w:numId w:val="19"/>
        </w:numPr>
        <w:tabs>
          <w:tab w:pos="1572" w:val="left" w:leader="none"/>
        </w:tabs>
        <w:spacing w:line="240" w:lineRule="auto" w:before="7" w:after="0"/>
        <w:ind w:left="1571" w:right="0" w:hanging="272"/>
        <w:jc w:val="left"/>
        <w:rPr>
          <w:sz w:val="24"/>
        </w:rPr>
      </w:pPr>
      <w:r>
        <w:rPr>
          <w:sz w:val="24"/>
        </w:rPr>
        <w:t>Publish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CRL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 repository.</w:t>
      </w:r>
    </w:p>
    <w:p>
      <w:pPr>
        <w:pStyle w:val="BodyText"/>
        <w:spacing w:before="3"/>
      </w:pPr>
    </w:p>
    <w:p>
      <w:pPr>
        <w:pStyle w:val="Heading2"/>
        <w:numPr>
          <w:ilvl w:val="2"/>
          <w:numId w:val="19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</w:pPr>
      <w:bookmarkStart w:name="_TOC_250133" w:id="75"/>
      <w:r>
        <w:rPr/>
        <w:t>Revocation</w:t>
      </w:r>
      <w:r>
        <w:rPr>
          <w:spacing w:val="-2"/>
        </w:rPr>
        <w:t> </w:t>
      </w:r>
      <w:r>
        <w:rPr/>
        <w:t>Request</w:t>
      </w:r>
      <w:r>
        <w:rPr>
          <w:spacing w:val="-2"/>
        </w:rPr>
        <w:t> </w:t>
      </w:r>
      <w:r>
        <w:rPr/>
        <w:t>Grace</w:t>
      </w:r>
      <w:r>
        <w:rPr>
          <w:spacing w:val="-2"/>
        </w:rPr>
        <w:t> </w:t>
      </w:r>
      <w:bookmarkEnd w:id="75"/>
      <w:r>
        <w:rPr/>
        <w:t>Period</w:t>
      </w:r>
    </w:p>
    <w:p>
      <w:pPr>
        <w:pStyle w:val="BodyText"/>
        <w:spacing w:line="288" w:lineRule="auto" w:before="60"/>
        <w:ind w:left="1146" w:right="1076"/>
        <w:jc w:val="both"/>
      </w:pPr>
      <w:r>
        <w:rPr/>
        <w:t>Revocation</w:t>
      </w:r>
      <w:r>
        <w:rPr>
          <w:spacing w:val="1"/>
        </w:rPr>
        <w:t> </w:t>
      </w:r>
      <w:r>
        <w:rPr/>
        <w:t>requests</w:t>
      </w:r>
      <w:r>
        <w:rPr>
          <w:spacing w:val="1"/>
        </w:rPr>
        <w:t> </w:t>
      </w:r>
      <w:r>
        <w:rPr/>
        <w:t>shall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processed</w:t>
      </w:r>
      <w:r>
        <w:rPr>
          <w:spacing w:val="1"/>
        </w:rPr>
        <w:t> </w:t>
      </w:r>
      <w:r>
        <w:rPr/>
        <w:t>within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working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definitive decision by the CCA to revoke the certificate in accordance with CCA’s</w:t>
      </w:r>
      <w:r>
        <w:rPr>
          <w:spacing w:val="1"/>
        </w:rPr>
        <w:t> </w:t>
      </w:r>
      <w:r>
        <w:rPr/>
        <w:t>operational</w:t>
      </w:r>
      <w:r>
        <w:rPr>
          <w:spacing w:val="-1"/>
        </w:rPr>
        <w:t> </w:t>
      </w:r>
      <w:r>
        <w:rPr/>
        <w:t>procedures.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  <w:numPr>
          <w:ilvl w:val="2"/>
          <w:numId w:val="19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</w:pPr>
      <w:bookmarkStart w:name="_TOC_250132" w:id="76"/>
      <w:r>
        <w:rPr/>
        <w:t>Time</w:t>
      </w:r>
      <w:r>
        <w:rPr>
          <w:spacing w:val="-3"/>
        </w:rPr>
        <w:t> </w:t>
      </w:r>
      <w:r>
        <w:rPr/>
        <w:t>within</w:t>
      </w:r>
      <w:r>
        <w:rPr>
          <w:spacing w:val="-1"/>
        </w:rPr>
        <w:t> </w:t>
      </w:r>
      <w:r>
        <w:rPr/>
        <w:t>which</w:t>
      </w:r>
      <w:r>
        <w:rPr>
          <w:spacing w:val="1"/>
        </w:rPr>
        <w:t> </w:t>
      </w:r>
      <w:r>
        <w:rPr/>
        <w:t>CCA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Process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Revocation</w:t>
      </w:r>
      <w:r>
        <w:rPr>
          <w:spacing w:val="-1"/>
        </w:rPr>
        <w:t> </w:t>
      </w:r>
      <w:bookmarkEnd w:id="76"/>
      <w:r>
        <w:rPr/>
        <w:t>Request</w:t>
      </w:r>
    </w:p>
    <w:p>
      <w:pPr>
        <w:pStyle w:val="BodyText"/>
        <w:spacing w:line="288" w:lineRule="auto" w:before="60"/>
        <w:ind w:left="1146" w:right="1070" w:firstLine="60"/>
        <w:jc w:val="both"/>
      </w:pPr>
      <w:r>
        <w:rPr/>
        <w:t>CCA make best efforts to process revocation request within one working day after</w:t>
      </w:r>
      <w:r>
        <w:rPr>
          <w:spacing w:val="-57"/>
        </w:rPr>
        <w:t> </w:t>
      </w:r>
      <w:r>
        <w:rPr/>
        <w:t>a</w:t>
      </w:r>
      <w:r>
        <w:rPr>
          <w:spacing w:val="-2"/>
        </w:rPr>
        <w:t> </w:t>
      </w:r>
      <w:r>
        <w:rPr/>
        <w:t>valid revocation request is received.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19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31" w:id="77"/>
      <w:r>
        <w:rPr/>
        <w:t>Revocation</w:t>
      </w:r>
      <w:r>
        <w:rPr>
          <w:spacing w:val="-3"/>
        </w:rPr>
        <w:t> </w:t>
      </w:r>
      <w:r>
        <w:rPr/>
        <w:t>Checking</w:t>
      </w:r>
      <w:r>
        <w:rPr>
          <w:spacing w:val="-2"/>
        </w:rPr>
        <w:t> </w:t>
      </w:r>
      <w:r>
        <w:rPr/>
        <w:t>Requirements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Relying</w:t>
      </w:r>
      <w:r>
        <w:rPr>
          <w:spacing w:val="-2"/>
        </w:rPr>
        <w:t> </w:t>
      </w:r>
      <w:bookmarkEnd w:id="77"/>
      <w:r>
        <w:rPr/>
        <w:t>Parties</w:t>
      </w:r>
    </w:p>
    <w:p>
      <w:pPr>
        <w:pStyle w:val="BodyText"/>
        <w:spacing w:line="288" w:lineRule="auto" w:before="60"/>
        <w:ind w:left="1146" w:right="1075"/>
        <w:jc w:val="both"/>
      </w:pPr>
      <w:r>
        <w:rPr/>
        <w:t>A relying party may check the CCA’s CRL for determining the CA’s certificate</w:t>
      </w:r>
      <w:r>
        <w:rPr>
          <w:spacing w:val="1"/>
        </w:rPr>
        <w:t> </w:t>
      </w:r>
      <w:r>
        <w:rPr/>
        <w:t>status before</w:t>
      </w:r>
      <w:r>
        <w:rPr>
          <w:spacing w:val="-2"/>
        </w:rPr>
        <w:t> </w:t>
      </w:r>
      <w:r>
        <w:rPr/>
        <w:t>relying on any certificate issued by the</w:t>
      </w:r>
      <w:r>
        <w:rPr>
          <w:spacing w:val="-1"/>
        </w:rPr>
        <w:t> </w:t>
      </w:r>
      <w:r>
        <w:rPr/>
        <w:t>CA.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19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30" w:id="78"/>
      <w:bookmarkStart w:name="_bookmark7" w:id="79"/>
      <w:r>
        <w:rPr>
          <w:b w:val="0"/>
        </w:rPr>
      </w:r>
      <w:bookmarkEnd w:id="79"/>
      <w:bookmarkStart w:name="_bookmark7" w:id="80"/>
      <w:r>
        <w:rPr/>
        <w:t>C</w:t>
      </w:r>
      <w:r>
        <w:rPr/>
        <w:t>RL</w:t>
      </w:r>
      <w:r>
        <w:rPr>
          <w:spacing w:val="-4"/>
        </w:rPr>
        <w:t> </w:t>
      </w:r>
      <w:r>
        <w:rPr/>
        <w:t>Issuance</w:t>
      </w:r>
      <w:r>
        <w:rPr>
          <w:spacing w:val="-4"/>
        </w:rPr>
        <w:t> </w:t>
      </w:r>
      <w:bookmarkEnd w:id="78"/>
      <w:r>
        <w:rPr/>
        <w:t>Frequency</w:t>
      </w:r>
    </w:p>
    <w:p>
      <w:pPr>
        <w:pStyle w:val="BodyText"/>
        <w:spacing w:line="288" w:lineRule="auto" w:before="60"/>
        <w:ind w:left="1146" w:right="1074"/>
        <w:jc w:val="both"/>
      </w:pPr>
      <w:r>
        <w:rPr/>
        <w:t>Even if no changes to the certificates have been made, CRLs will be published</w:t>
      </w:r>
      <w:r>
        <w:rPr>
          <w:spacing w:val="1"/>
        </w:rPr>
        <w:t> </w:t>
      </w:r>
      <w:r>
        <w:rPr/>
        <w:t>once</w:t>
      </w:r>
      <w:r>
        <w:rPr>
          <w:spacing w:val="-2"/>
        </w:rPr>
        <w:t> </w:t>
      </w:r>
      <w:r>
        <w:rPr/>
        <w:t>in every 30</w:t>
      </w:r>
      <w:r>
        <w:rPr>
          <w:spacing w:val="-1"/>
        </w:rPr>
        <w:t> </w:t>
      </w:r>
      <w:r>
        <w:rPr/>
        <w:t>days,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19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29" w:id="81"/>
      <w:r>
        <w:rPr/>
        <w:t>Maximum</w:t>
      </w:r>
      <w:r>
        <w:rPr>
          <w:spacing w:val="-1"/>
        </w:rPr>
        <w:t> </w:t>
      </w:r>
      <w:r>
        <w:rPr/>
        <w:t>Latency for</w:t>
      </w:r>
      <w:r>
        <w:rPr>
          <w:spacing w:val="-2"/>
        </w:rPr>
        <w:t> </w:t>
      </w:r>
      <w:bookmarkEnd w:id="81"/>
      <w:r>
        <w:rPr/>
        <w:t>CRLs</w:t>
      </w:r>
    </w:p>
    <w:p>
      <w:pPr>
        <w:pStyle w:val="BodyText"/>
        <w:spacing w:line="288" w:lineRule="auto" w:before="60"/>
        <w:ind w:left="1146" w:right="1071"/>
        <w:jc w:val="both"/>
      </w:pPr>
      <w:r>
        <w:rPr/>
        <w:t>RCAI</w:t>
      </w:r>
      <w:r>
        <w:rPr>
          <w:spacing w:val="1"/>
        </w:rPr>
        <w:t> </w:t>
      </w:r>
      <w:r>
        <w:rPr/>
        <w:t>issue CRLs at least once every 7 days, and the nextUpdate time in the CRL</w:t>
      </w:r>
      <w:r>
        <w:rPr>
          <w:spacing w:val="-57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no later than 30 days after</w:t>
      </w:r>
      <w:r>
        <w:rPr>
          <w:spacing w:val="-1"/>
        </w:rPr>
        <w:t> </w:t>
      </w:r>
      <w:r>
        <w:rPr/>
        <w:t>next update</w:t>
      </w:r>
    </w:p>
    <w:p>
      <w:pPr>
        <w:pStyle w:val="BodyText"/>
        <w:spacing w:before="11"/>
        <w:rPr>
          <w:sz w:val="20"/>
        </w:rPr>
      </w:pPr>
    </w:p>
    <w:p>
      <w:pPr>
        <w:pStyle w:val="Heading2"/>
        <w:numPr>
          <w:ilvl w:val="2"/>
          <w:numId w:val="19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28" w:id="82"/>
      <w:r>
        <w:rPr/>
        <w:t>Online</w:t>
      </w:r>
      <w:r>
        <w:rPr>
          <w:spacing w:val="-2"/>
        </w:rPr>
        <w:t> </w:t>
      </w:r>
      <w:r>
        <w:rPr/>
        <w:t>Revocation</w:t>
      </w:r>
      <w:r>
        <w:rPr>
          <w:spacing w:val="-1"/>
        </w:rPr>
        <w:t> </w:t>
      </w:r>
      <w:r>
        <w:rPr/>
        <w:t>Checking</w:t>
      </w:r>
      <w:r>
        <w:rPr>
          <w:spacing w:val="-1"/>
        </w:rPr>
        <w:t> </w:t>
      </w:r>
      <w:bookmarkEnd w:id="82"/>
      <w:r>
        <w:rPr/>
        <w:t>Availability</w:t>
      </w:r>
    </w:p>
    <w:p>
      <w:pPr>
        <w:pStyle w:val="BodyText"/>
        <w:spacing w:before="60"/>
        <w:ind w:left="1146"/>
        <w:jc w:val="both"/>
      </w:pPr>
      <w:r>
        <w:rPr/>
        <w:t>CCA</w:t>
      </w:r>
      <w:r>
        <w:rPr>
          <w:spacing w:val="-2"/>
        </w:rPr>
        <w:t> </w:t>
      </w:r>
      <w:r>
        <w:rPr/>
        <w:t>made</w:t>
      </w:r>
      <w:r>
        <w:rPr>
          <w:spacing w:val="-3"/>
        </w:rPr>
        <w:t> </w:t>
      </w:r>
      <w:r>
        <w:rPr/>
        <w:t>available on-line</w:t>
      </w:r>
      <w:r>
        <w:rPr>
          <w:spacing w:val="-2"/>
        </w:rPr>
        <w:t> </w:t>
      </w:r>
      <w:r>
        <w:rPr/>
        <w:t>certificate</w:t>
      </w:r>
      <w:r>
        <w:rPr>
          <w:spacing w:val="-1"/>
        </w:rPr>
        <w:t> </w:t>
      </w:r>
      <w:r>
        <w:rPr/>
        <w:t>status checking at</w:t>
      </w:r>
      <w:r>
        <w:rPr>
          <w:spacing w:val="-1"/>
        </w:rPr>
        <w:t> </w:t>
      </w:r>
      <w:hyperlink r:id="rId12">
        <w:r>
          <w:rPr/>
          <w:t>http://ocvs.gov.in.</w:t>
        </w:r>
      </w:hyperlink>
    </w:p>
    <w:p>
      <w:pPr>
        <w:pStyle w:val="BodyText"/>
        <w:spacing w:line="288" w:lineRule="auto" w:before="175"/>
        <w:ind w:left="1146" w:right="1070"/>
        <w:jc w:val="both"/>
      </w:pPr>
      <w:r>
        <w:rPr/>
        <w:t>The on-line revocation/status checking provided by CCA meets the requirements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CRL issuance</w:t>
      </w:r>
      <w:r>
        <w:rPr>
          <w:spacing w:val="-1"/>
        </w:rPr>
        <w:t> </w:t>
      </w:r>
      <w:r>
        <w:rPr/>
        <w:t>stated in</w:t>
      </w:r>
      <w:r>
        <w:rPr>
          <w:spacing w:val="1"/>
        </w:rPr>
        <w:t> </w:t>
      </w:r>
      <w:hyperlink w:history="true" w:anchor="_bookmark7">
        <w:r>
          <w:rPr/>
          <w:t>4.9.7</w:t>
        </w:r>
      </w:hyperlink>
      <w:r>
        <w:rPr/>
        <w:t>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19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27" w:id="83"/>
      <w:r>
        <w:rPr/>
        <w:t>Online</w:t>
      </w:r>
      <w:r>
        <w:rPr>
          <w:spacing w:val="-3"/>
        </w:rPr>
        <w:t> </w:t>
      </w:r>
      <w:r>
        <w:rPr/>
        <w:t>Revocation</w:t>
      </w:r>
      <w:r>
        <w:rPr>
          <w:spacing w:val="-2"/>
        </w:rPr>
        <w:t> </w:t>
      </w:r>
      <w:r>
        <w:rPr/>
        <w:t>Checking</w:t>
      </w:r>
      <w:r>
        <w:rPr>
          <w:spacing w:val="-2"/>
        </w:rPr>
        <w:t> </w:t>
      </w:r>
      <w:bookmarkEnd w:id="83"/>
      <w:r>
        <w:rPr/>
        <w:t>Requirements</w:t>
      </w:r>
    </w:p>
    <w:p>
      <w:pPr>
        <w:pStyle w:val="BodyText"/>
        <w:spacing w:before="60"/>
        <w:ind w:left="1146"/>
        <w:jc w:val="both"/>
      </w:pPr>
      <w:r>
        <w:rPr/>
        <w:t>No</w:t>
      </w:r>
      <w:r>
        <w:rPr>
          <w:spacing w:val="-1"/>
        </w:rPr>
        <w:t> </w:t>
      </w:r>
      <w:r>
        <w:rPr/>
        <w:t>stipulation beyond</w:t>
      </w:r>
      <w:r>
        <w:rPr>
          <w:spacing w:val="-1"/>
        </w:rPr>
        <w:t> </w:t>
      </w:r>
      <w:r>
        <w:rPr/>
        <w:t>Section</w:t>
      </w:r>
      <w:r>
        <w:rPr>
          <w:spacing w:val="1"/>
        </w:rPr>
        <w:t> </w:t>
      </w:r>
      <w:hyperlink w:history="true" w:anchor="_bookmark14">
        <w:r>
          <w:rPr/>
          <w:t>7.3</w:t>
        </w:r>
      </w:hyperlink>
      <w:r>
        <w:rPr/>
        <w:t>.</w:t>
      </w:r>
    </w:p>
    <w:p>
      <w:pPr>
        <w:spacing w:after="0"/>
        <w:jc w:val="both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2"/>
          <w:numId w:val="19"/>
        </w:numPr>
        <w:tabs>
          <w:tab w:pos="1212" w:val="left" w:leader="none"/>
        </w:tabs>
        <w:spacing w:line="240" w:lineRule="auto" w:before="228" w:after="0"/>
        <w:ind w:left="1211" w:right="0" w:hanging="632"/>
        <w:jc w:val="left"/>
      </w:pPr>
      <w:bookmarkStart w:name="_TOC_250126" w:id="84"/>
      <w:r>
        <w:rPr/>
        <w:t>Other</w:t>
      </w:r>
      <w:r>
        <w:rPr>
          <w:spacing w:val="-2"/>
        </w:rPr>
        <w:t> </w:t>
      </w:r>
      <w:r>
        <w:rPr/>
        <w:t>Forms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Revocation</w:t>
      </w:r>
      <w:r>
        <w:rPr>
          <w:spacing w:val="-1"/>
        </w:rPr>
        <w:t> </w:t>
      </w:r>
      <w:r>
        <w:rPr/>
        <w:t>Advertisements</w:t>
      </w:r>
      <w:r>
        <w:rPr>
          <w:spacing w:val="-1"/>
        </w:rPr>
        <w:t> </w:t>
      </w:r>
      <w:bookmarkEnd w:id="84"/>
      <w:r>
        <w:rPr/>
        <w:t>Available</w:t>
      </w:r>
    </w:p>
    <w:p>
      <w:pPr>
        <w:pStyle w:val="BodyText"/>
        <w:spacing w:line="288" w:lineRule="auto" w:before="60"/>
        <w:ind w:left="1146" w:right="1065"/>
      </w:pPr>
      <w:r>
        <w:rPr/>
        <w:t>Other</w:t>
      </w:r>
      <w:r>
        <w:rPr>
          <w:spacing w:val="12"/>
        </w:rPr>
        <w:t> </w:t>
      </w:r>
      <w:r>
        <w:rPr/>
        <w:t>than</w:t>
      </w:r>
      <w:r>
        <w:rPr>
          <w:spacing w:val="12"/>
        </w:rPr>
        <w:t> </w:t>
      </w:r>
      <w:r>
        <w:rPr/>
        <w:t>implementation</w:t>
      </w:r>
      <w:r>
        <w:rPr>
          <w:spacing w:val="15"/>
        </w:rPr>
        <w:t> </w:t>
      </w:r>
      <w:r>
        <w:rPr/>
        <w:t>of</w:t>
      </w:r>
      <w:r>
        <w:rPr>
          <w:spacing w:val="13"/>
        </w:rPr>
        <w:t> </w:t>
      </w:r>
      <w:r>
        <w:rPr/>
        <w:t>CRLs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on-line</w:t>
      </w:r>
      <w:r>
        <w:rPr>
          <w:spacing w:val="13"/>
        </w:rPr>
        <w:t> </w:t>
      </w:r>
      <w:r>
        <w:rPr/>
        <w:t>revocation</w:t>
      </w:r>
      <w:r>
        <w:rPr>
          <w:spacing w:val="13"/>
        </w:rPr>
        <w:t> </w:t>
      </w:r>
      <w:r>
        <w:rPr/>
        <w:t>status,</w:t>
      </w:r>
      <w:r>
        <w:rPr>
          <w:spacing w:val="14"/>
        </w:rPr>
        <w:t> </w:t>
      </w:r>
      <w:r>
        <w:rPr/>
        <w:t>no</w:t>
      </w:r>
      <w:r>
        <w:rPr>
          <w:spacing w:val="14"/>
        </w:rPr>
        <w:t> </w:t>
      </w:r>
      <w:r>
        <w:rPr/>
        <w:t>other</w:t>
      </w:r>
      <w:r>
        <w:rPr>
          <w:spacing w:val="12"/>
        </w:rPr>
        <w:t> </w:t>
      </w:r>
      <w:r>
        <w:rPr/>
        <w:t>forms</w:t>
      </w:r>
      <w:r>
        <w:rPr>
          <w:spacing w:val="-57"/>
        </w:rPr>
        <w:t> </w:t>
      </w:r>
      <w:r>
        <w:rPr/>
        <w:t>of</w:t>
      </w:r>
      <w:r>
        <w:rPr>
          <w:spacing w:val="-2"/>
        </w:rPr>
        <w:t> </w:t>
      </w:r>
      <w:r>
        <w:rPr/>
        <w:t>on-line</w:t>
      </w:r>
      <w:r>
        <w:rPr>
          <w:spacing w:val="-1"/>
        </w:rPr>
        <w:t> </w:t>
      </w:r>
      <w:r>
        <w:rPr/>
        <w:t>revocation status will be provided by</w:t>
      </w:r>
      <w:r>
        <w:rPr>
          <w:spacing w:val="2"/>
        </w:rPr>
        <w:t> </w:t>
      </w:r>
      <w:r>
        <w:rPr/>
        <w:t>RCAI</w:t>
      </w:r>
    </w:p>
    <w:p>
      <w:pPr>
        <w:pStyle w:val="BodyText"/>
        <w:spacing w:line="292" w:lineRule="auto" w:before="120"/>
        <w:ind w:left="2020" w:right="1839" w:hanging="1440"/>
      </w:pPr>
      <w:r>
        <w:rPr/>
        <w:t>4.9.11.1</w:t>
      </w:r>
      <w:r>
        <w:rPr>
          <w:spacing w:val="21"/>
        </w:rPr>
        <w:t> </w:t>
      </w:r>
      <w:r>
        <w:rPr/>
        <w:t>Checking</w:t>
      </w:r>
      <w:r>
        <w:rPr>
          <w:spacing w:val="-2"/>
        </w:rPr>
        <w:t> </w:t>
      </w:r>
      <w:r>
        <w:rPr/>
        <w:t>Requirements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/>
        <w:t>Forms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Revocation</w:t>
      </w:r>
      <w:r>
        <w:rPr>
          <w:spacing w:val="-2"/>
        </w:rPr>
        <w:t> </w:t>
      </w:r>
      <w:r>
        <w:rPr/>
        <w:t>Advertisements</w:t>
      </w:r>
      <w:r>
        <w:rPr>
          <w:spacing w:val="-57"/>
        </w:rPr>
        <w:t> </w:t>
      </w:r>
      <w:r>
        <w:rPr/>
        <w:t>No stipulation.</w:t>
      </w:r>
    </w:p>
    <w:p>
      <w:pPr>
        <w:pStyle w:val="Heading2"/>
        <w:numPr>
          <w:ilvl w:val="2"/>
          <w:numId w:val="19"/>
        </w:numPr>
        <w:tabs>
          <w:tab w:pos="1212" w:val="left" w:leader="none"/>
        </w:tabs>
        <w:spacing w:line="240" w:lineRule="auto" w:before="178" w:after="0"/>
        <w:ind w:left="1211" w:right="3133" w:hanging="1212"/>
        <w:jc w:val="left"/>
      </w:pPr>
      <w:bookmarkStart w:name="_TOC_250125" w:id="85"/>
      <w:r>
        <w:rPr/>
        <w:t>Special</w:t>
      </w:r>
      <w:r>
        <w:rPr>
          <w:spacing w:val="-2"/>
        </w:rPr>
        <w:t> </w:t>
      </w:r>
      <w:r>
        <w:rPr/>
        <w:t>Requirements</w:t>
      </w:r>
      <w:r>
        <w:rPr>
          <w:spacing w:val="-2"/>
        </w:rPr>
        <w:t> </w:t>
      </w:r>
      <w:r>
        <w:rPr/>
        <w:t>Related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Key</w:t>
      </w:r>
      <w:r>
        <w:rPr>
          <w:spacing w:val="-2"/>
        </w:rPr>
        <w:t> </w:t>
      </w:r>
      <w:bookmarkEnd w:id="85"/>
      <w:r>
        <w:rPr/>
        <w:t>Compromise</w:t>
      </w:r>
    </w:p>
    <w:p>
      <w:pPr>
        <w:pStyle w:val="BodyText"/>
        <w:spacing w:before="60"/>
        <w:ind w:left="836" w:right="4025"/>
        <w:jc w:val="center"/>
      </w:pPr>
      <w:r>
        <w:rPr/>
        <w:t>None</w:t>
      </w:r>
      <w:r>
        <w:rPr>
          <w:spacing w:val="-3"/>
        </w:rPr>
        <w:t> </w:t>
      </w:r>
      <w:r>
        <w:rPr/>
        <w:t>beyond those</w:t>
      </w:r>
      <w:r>
        <w:rPr>
          <w:spacing w:val="-1"/>
        </w:rPr>
        <w:t> </w:t>
      </w:r>
      <w:r>
        <w:rPr/>
        <w:t>stipulated in Section</w:t>
      </w:r>
      <w:r>
        <w:rPr>
          <w:spacing w:val="1"/>
        </w:rPr>
        <w:t> </w:t>
      </w:r>
      <w:hyperlink w:history="true" w:anchor="_bookmark7">
        <w:r>
          <w:rPr/>
          <w:t>4.9.7</w:t>
        </w:r>
      </w:hyperlink>
      <w:r>
        <w:rPr/>
        <w:t>.</w:t>
      </w:r>
    </w:p>
    <w:p>
      <w:pPr>
        <w:pStyle w:val="BodyText"/>
        <w:spacing w:before="9"/>
        <w:rPr>
          <w:sz w:val="25"/>
        </w:rPr>
      </w:pPr>
    </w:p>
    <w:p>
      <w:pPr>
        <w:pStyle w:val="Heading2"/>
        <w:numPr>
          <w:ilvl w:val="2"/>
          <w:numId w:val="19"/>
        </w:numPr>
        <w:tabs>
          <w:tab w:pos="1272" w:val="left" w:leader="none"/>
        </w:tabs>
        <w:spacing w:line="240" w:lineRule="auto" w:before="0" w:after="0"/>
        <w:ind w:left="1271" w:right="0" w:hanging="692"/>
        <w:jc w:val="left"/>
      </w:pPr>
      <w:bookmarkStart w:name="_TOC_250124" w:id="86"/>
      <w:r>
        <w:rPr/>
        <w:t>Circumstances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bookmarkEnd w:id="86"/>
      <w:r>
        <w:rPr/>
        <w:t>Suspension</w:t>
      </w:r>
    </w:p>
    <w:p>
      <w:pPr>
        <w:pStyle w:val="BodyText"/>
        <w:spacing w:before="60"/>
        <w:ind w:left="2020"/>
      </w:pPr>
      <w:r>
        <w:rPr/>
        <w:t>No</w:t>
      </w:r>
      <w:r>
        <w:rPr>
          <w:spacing w:val="-1"/>
        </w:rPr>
        <w:t> </w:t>
      </w:r>
      <w:r>
        <w:rPr/>
        <w:t>stipulation.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19"/>
        </w:numPr>
        <w:tabs>
          <w:tab w:pos="1272" w:val="left" w:leader="none"/>
        </w:tabs>
        <w:spacing w:line="240" w:lineRule="auto" w:before="0" w:after="0"/>
        <w:ind w:left="1271" w:right="0" w:hanging="692"/>
        <w:jc w:val="left"/>
      </w:pPr>
      <w:bookmarkStart w:name="_TOC_250123" w:id="87"/>
      <w:r>
        <w:rPr/>
        <w:t>Who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Request</w:t>
      </w:r>
      <w:r>
        <w:rPr>
          <w:spacing w:val="-2"/>
        </w:rPr>
        <w:t> </w:t>
      </w:r>
      <w:bookmarkEnd w:id="87"/>
      <w:r>
        <w:rPr/>
        <w:t>Suspension</w:t>
      </w:r>
    </w:p>
    <w:p>
      <w:pPr>
        <w:pStyle w:val="BodyText"/>
        <w:spacing w:before="60"/>
        <w:ind w:left="2020"/>
      </w:pPr>
      <w:r>
        <w:rPr/>
        <w:t>No</w:t>
      </w:r>
      <w:r>
        <w:rPr>
          <w:spacing w:val="-1"/>
        </w:rPr>
        <w:t> </w:t>
      </w:r>
      <w:r>
        <w:rPr/>
        <w:t>stipulation.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19"/>
        </w:numPr>
        <w:tabs>
          <w:tab w:pos="1272" w:val="left" w:leader="none"/>
        </w:tabs>
        <w:spacing w:line="240" w:lineRule="auto" w:before="0" w:after="0"/>
        <w:ind w:left="1271" w:right="4822" w:hanging="1272"/>
        <w:jc w:val="left"/>
      </w:pPr>
      <w:bookmarkStart w:name="_TOC_250122" w:id="88"/>
      <w:r>
        <w:rPr/>
        <w:t>Procedure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Suspension</w:t>
      </w:r>
      <w:r>
        <w:rPr>
          <w:spacing w:val="-2"/>
        </w:rPr>
        <w:t> </w:t>
      </w:r>
      <w:bookmarkEnd w:id="88"/>
      <w:r>
        <w:rPr/>
        <w:t>Request</w:t>
      </w:r>
    </w:p>
    <w:p>
      <w:pPr>
        <w:pStyle w:val="BodyText"/>
        <w:spacing w:before="60"/>
        <w:ind w:left="836" w:right="5565"/>
        <w:jc w:val="center"/>
      </w:pPr>
      <w:r>
        <w:rPr/>
        <w:t>No</w:t>
      </w:r>
      <w:r>
        <w:rPr>
          <w:spacing w:val="-1"/>
        </w:rPr>
        <w:t> </w:t>
      </w:r>
      <w:r>
        <w:rPr/>
        <w:t>stipulation.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19"/>
        </w:numPr>
        <w:tabs>
          <w:tab w:pos="1272" w:val="left" w:leader="none"/>
        </w:tabs>
        <w:spacing w:line="240" w:lineRule="auto" w:before="0" w:after="0"/>
        <w:ind w:left="1271" w:right="0" w:hanging="692"/>
        <w:jc w:val="left"/>
      </w:pPr>
      <w:bookmarkStart w:name="_TOC_250121" w:id="89"/>
      <w:r>
        <w:rPr/>
        <w:t>Limits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Suspension</w:t>
      </w:r>
      <w:r>
        <w:rPr>
          <w:spacing w:val="-1"/>
        </w:rPr>
        <w:t> </w:t>
      </w:r>
      <w:bookmarkEnd w:id="89"/>
      <w:r>
        <w:rPr/>
        <w:t>Period</w:t>
      </w:r>
    </w:p>
    <w:p>
      <w:pPr>
        <w:pStyle w:val="BodyText"/>
        <w:spacing w:before="60"/>
        <w:ind w:left="2020"/>
      </w:pPr>
      <w:r>
        <w:rPr/>
        <w:t>No</w:t>
      </w:r>
      <w:r>
        <w:rPr>
          <w:spacing w:val="-1"/>
        </w:rPr>
        <w:t> </w:t>
      </w:r>
      <w:r>
        <w:rPr/>
        <w:t>stipulation.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left"/>
      </w:pPr>
      <w:bookmarkStart w:name="_TOC_250120" w:id="90"/>
      <w:r>
        <w:rPr/>
        <w:t>Certificate</w:t>
      </w:r>
      <w:r>
        <w:rPr>
          <w:spacing w:val="-5"/>
        </w:rPr>
        <w:t> </w:t>
      </w:r>
      <w:r>
        <w:rPr/>
        <w:t>Status</w:t>
      </w:r>
      <w:r>
        <w:rPr>
          <w:spacing w:val="-2"/>
        </w:rPr>
        <w:t> </w:t>
      </w:r>
      <w:bookmarkEnd w:id="90"/>
      <w:r>
        <w:rPr/>
        <w:t>Services</w:t>
      </w:r>
    </w:p>
    <w:p>
      <w:pPr>
        <w:pStyle w:val="BodyText"/>
        <w:spacing w:line="288" w:lineRule="auto" w:before="60"/>
        <w:ind w:left="1120" w:right="1069"/>
      </w:pPr>
      <w:r>
        <w:rPr/>
        <w:t>RCAI</w:t>
      </w:r>
      <w:r>
        <w:rPr>
          <w:spacing w:val="22"/>
        </w:rPr>
        <w:t> </w:t>
      </w:r>
      <w:r>
        <w:rPr/>
        <w:t>supports</w:t>
      </w:r>
      <w:r>
        <w:rPr>
          <w:spacing w:val="28"/>
        </w:rPr>
        <w:t> </w:t>
      </w:r>
      <w:r>
        <w:rPr/>
        <w:t>Online</w:t>
      </w:r>
      <w:r>
        <w:rPr>
          <w:spacing w:val="27"/>
        </w:rPr>
        <w:t> </w:t>
      </w:r>
      <w:r>
        <w:rPr/>
        <w:t>Certificate</w:t>
      </w:r>
      <w:r>
        <w:rPr>
          <w:spacing w:val="25"/>
        </w:rPr>
        <w:t> </w:t>
      </w:r>
      <w:r>
        <w:rPr/>
        <w:t>Status</w:t>
      </w:r>
      <w:r>
        <w:rPr>
          <w:spacing w:val="26"/>
        </w:rPr>
        <w:t> </w:t>
      </w:r>
      <w:r>
        <w:rPr/>
        <w:t>Protocol</w:t>
      </w:r>
      <w:r>
        <w:rPr>
          <w:spacing w:val="26"/>
        </w:rPr>
        <w:t> </w:t>
      </w:r>
      <w:r>
        <w:rPr/>
        <w:t>(OCSP)</w:t>
      </w:r>
      <w:r>
        <w:rPr>
          <w:spacing w:val="25"/>
        </w:rPr>
        <w:t> </w:t>
      </w:r>
      <w:r>
        <w:rPr/>
        <w:t>for</w:t>
      </w:r>
      <w:r>
        <w:rPr>
          <w:spacing w:val="24"/>
        </w:rPr>
        <w:t> </w:t>
      </w:r>
      <w:r>
        <w:rPr/>
        <w:t>obtaining</w:t>
      </w:r>
      <w:r>
        <w:rPr>
          <w:spacing w:val="26"/>
        </w:rPr>
        <w:t> </w:t>
      </w:r>
      <w:r>
        <w:rPr/>
        <w:t>the</w:t>
      </w:r>
      <w:r>
        <w:rPr>
          <w:spacing w:val="-57"/>
        </w:rPr>
        <w:t> </w:t>
      </w:r>
      <w:r>
        <w:rPr/>
        <w:t>revocation</w:t>
      </w:r>
      <w:r>
        <w:rPr>
          <w:spacing w:val="-1"/>
        </w:rPr>
        <w:t> </w:t>
      </w:r>
      <w:r>
        <w:rPr/>
        <w:t>status of</w:t>
      </w:r>
      <w:r>
        <w:rPr>
          <w:spacing w:val="1"/>
        </w:rPr>
        <w:t> </w:t>
      </w:r>
      <w:r>
        <w:rPr/>
        <w:t>CA certificates.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0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</w:pPr>
      <w:bookmarkStart w:name="_TOC_250119" w:id="91"/>
      <w:r>
        <w:rPr/>
        <w:t>Operational</w:t>
      </w:r>
      <w:r>
        <w:rPr>
          <w:spacing w:val="-3"/>
        </w:rPr>
        <w:t> </w:t>
      </w:r>
      <w:bookmarkEnd w:id="91"/>
      <w:r>
        <w:rPr/>
        <w:t>Characteristics</w:t>
      </w:r>
    </w:p>
    <w:p>
      <w:pPr>
        <w:pStyle w:val="BodyText"/>
        <w:spacing w:before="61"/>
        <w:ind w:left="1031"/>
      </w:pPr>
      <w:r>
        <w:rPr/>
        <w:t>No</w:t>
      </w:r>
      <w:r>
        <w:rPr>
          <w:spacing w:val="-1"/>
        </w:rPr>
        <w:t> </w:t>
      </w:r>
      <w:r>
        <w:rPr/>
        <w:t>stipulation.</w:t>
      </w:r>
    </w:p>
    <w:p>
      <w:pPr>
        <w:pStyle w:val="BodyText"/>
        <w:spacing w:before="7"/>
        <w:rPr>
          <w:sz w:val="25"/>
        </w:rPr>
      </w:pPr>
    </w:p>
    <w:p>
      <w:pPr>
        <w:pStyle w:val="Heading2"/>
        <w:numPr>
          <w:ilvl w:val="2"/>
          <w:numId w:val="20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</w:pPr>
      <w:bookmarkStart w:name="_TOC_250118" w:id="92"/>
      <w:r>
        <w:rPr/>
        <w:t>Service</w:t>
      </w:r>
      <w:r>
        <w:rPr>
          <w:spacing w:val="-3"/>
        </w:rPr>
        <w:t> </w:t>
      </w:r>
      <w:bookmarkEnd w:id="92"/>
      <w:r>
        <w:rPr/>
        <w:t>Availability</w:t>
      </w:r>
    </w:p>
    <w:p>
      <w:pPr>
        <w:pStyle w:val="BodyText"/>
        <w:spacing w:line="288" w:lineRule="auto" w:before="60"/>
        <w:ind w:left="1146" w:right="1064"/>
      </w:pPr>
      <w:r>
        <w:rPr/>
        <w:t>Relying</w:t>
      </w:r>
      <w:r>
        <w:rPr>
          <w:spacing w:val="44"/>
        </w:rPr>
        <w:t> </w:t>
      </w:r>
      <w:r>
        <w:rPr/>
        <w:t>Parties</w:t>
      </w:r>
      <w:r>
        <w:rPr>
          <w:spacing w:val="45"/>
        </w:rPr>
        <w:t> </w:t>
      </w:r>
      <w:r>
        <w:rPr/>
        <w:t>are</w:t>
      </w:r>
      <w:r>
        <w:rPr>
          <w:spacing w:val="43"/>
        </w:rPr>
        <w:t> </w:t>
      </w:r>
      <w:r>
        <w:rPr/>
        <w:t>bound</w:t>
      </w:r>
      <w:r>
        <w:rPr>
          <w:spacing w:val="44"/>
        </w:rPr>
        <w:t> </w:t>
      </w:r>
      <w:r>
        <w:rPr/>
        <w:t>to</w:t>
      </w:r>
      <w:r>
        <w:rPr>
          <w:spacing w:val="45"/>
        </w:rPr>
        <w:t> </w:t>
      </w:r>
      <w:r>
        <w:rPr/>
        <w:t>their</w:t>
      </w:r>
      <w:r>
        <w:rPr>
          <w:spacing w:val="44"/>
        </w:rPr>
        <w:t> </w:t>
      </w:r>
      <w:r>
        <w:rPr/>
        <w:t>obligations</w:t>
      </w:r>
      <w:r>
        <w:rPr>
          <w:spacing w:val="43"/>
        </w:rPr>
        <w:t> </w:t>
      </w:r>
      <w:r>
        <w:rPr/>
        <w:t>and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stipulations</w:t>
      </w:r>
      <w:r>
        <w:rPr>
          <w:spacing w:val="45"/>
        </w:rPr>
        <w:t> </w:t>
      </w:r>
      <w:r>
        <w:rPr/>
        <w:t>of</w:t>
      </w:r>
      <w:r>
        <w:rPr>
          <w:spacing w:val="44"/>
        </w:rPr>
        <w:t> </w:t>
      </w:r>
      <w:r>
        <w:rPr/>
        <w:t>this</w:t>
      </w:r>
      <w:r>
        <w:rPr>
          <w:spacing w:val="45"/>
        </w:rPr>
        <w:t> </w:t>
      </w:r>
      <w:r>
        <w:rPr/>
        <w:t>CPS</w:t>
      </w:r>
      <w:r>
        <w:rPr>
          <w:spacing w:val="-57"/>
        </w:rPr>
        <w:t> </w:t>
      </w:r>
      <w:r>
        <w:rPr/>
        <w:t>irrespective</w:t>
      </w:r>
      <w:r>
        <w:rPr>
          <w:spacing w:val="-2"/>
        </w:rPr>
        <w:t> </w:t>
      </w:r>
      <w:r>
        <w:rPr/>
        <w:t>of the</w:t>
      </w:r>
      <w:r>
        <w:rPr>
          <w:spacing w:val="-2"/>
        </w:rPr>
        <w:t> </w:t>
      </w:r>
      <w:r>
        <w:rPr/>
        <w:t>availability of the online</w:t>
      </w:r>
      <w:r>
        <w:rPr>
          <w:spacing w:val="-1"/>
        </w:rPr>
        <w:t> </w:t>
      </w:r>
      <w:r>
        <w:rPr/>
        <w:t>certificate status service.</w:t>
      </w:r>
    </w:p>
    <w:p>
      <w:pPr>
        <w:pStyle w:val="BodyText"/>
        <w:spacing w:before="11"/>
        <w:rPr>
          <w:sz w:val="20"/>
        </w:rPr>
      </w:pPr>
    </w:p>
    <w:p>
      <w:pPr>
        <w:pStyle w:val="Heading2"/>
        <w:numPr>
          <w:ilvl w:val="2"/>
          <w:numId w:val="20"/>
        </w:numPr>
        <w:tabs>
          <w:tab w:pos="1272" w:val="left" w:leader="none"/>
        </w:tabs>
        <w:spacing w:line="240" w:lineRule="auto" w:before="0" w:after="0"/>
        <w:ind w:left="1271" w:right="6486" w:hanging="1272"/>
        <w:jc w:val="left"/>
      </w:pPr>
      <w:bookmarkStart w:name="_TOC_250117" w:id="93"/>
      <w:r>
        <w:rPr/>
        <w:t>Optional</w:t>
      </w:r>
      <w:r>
        <w:rPr>
          <w:spacing w:val="-1"/>
        </w:rPr>
        <w:t> </w:t>
      </w:r>
      <w:bookmarkEnd w:id="93"/>
      <w:r>
        <w:rPr/>
        <w:t>Features</w:t>
      </w:r>
    </w:p>
    <w:p>
      <w:pPr>
        <w:pStyle w:val="BodyText"/>
        <w:spacing w:before="60"/>
        <w:ind w:left="836" w:right="7313"/>
        <w:jc w:val="center"/>
      </w:pPr>
      <w:r>
        <w:rPr/>
        <w:t>No</w:t>
      </w:r>
      <w:r>
        <w:rPr>
          <w:spacing w:val="-1"/>
        </w:rPr>
        <w:t> </w:t>
      </w:r>
      <w:r>
        <w:rPr/>
        <w:t>stipulation.</w:t>
      </w:r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6530" w:hanging="1032"/>
        <w:jc w:val="left"/>
      </w:pPr>
      <w:bookmarkStart w:name="_TOC_250116" w:id="94"/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bookmarkEnd w:id="94"/>
      <w:r>
        <w:rPr/>
        <w:t>Subscription</w:t>
      </w:r>
    </w:p>
    <w:p>
      <w:pPr>
        <w:pStyle w:val="BodyText"/>
        <w:spacing w:before="60"/>
        <w:ind w:left="836" w:right="7313"/>
        <w:jc w:val="center"/>
      </w:pPr>
      <w:r>
        <w:rPr/>
        <w:t>No</w:t>
      </w:r>
      <w:r>
        <w:rPr>
          <w:spacing w:val="-1"/>
        </w:rPr>
        <w:t> </w:t>
      </w:r>
      <w:r>
        <w:rPr/>
        <w:t>stipulation.</w:t>
      </w:r>
    </w:p>
    <w:p>
      <w:pPr>
        <w:spacing w:after="0"/>
        <w:jc w:val="center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228" w:after="0"/>
        <w:ind w:left="1031" w:right="0" w:hanging="452"/>
        <w:jc w:val="left"/>
      </w:pPr>
      <w:bookmarkStart w:name="_TOC_250115" w:id="95"/>
      <w:r>
        <w:rPr/>
        <w:t>Key</w:t>
      </w:r>
      <w:r>
        <w:rPr>
          <w:spacing w:val="-2"/>
        </w:rPr>
        <w:t> </w:t>
      </w:r>
      <w:r>
        <w:rPr/>
        <w:t>Escrow</w:t>
      </w:r>
      <w:r>
        <w:rPr>
          <w:spacing w:val="-2"/>
        </w:rPr>
        <w:t> </w:t>
      </w:r>
      <w:bookmarkEnd w:id="95"/>
      <w:r>
        <w:rPr/>
        <w:t>and Recovery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Heading2"/>
        <w:ind w:left="580" w:firstLine="0"/>
        <w:jc w:val="left"/>
      </w:pPr>
      <w:bookmarkStart w:name="_TOC_250114" w:id="96"/>
      <w:r>
        <w:rPr>
          <w:spacing w:val="-1"/>
        </w:rPr>
        <w:t>4.12.1</w:t>
      </w:r>
      <w:r>
        <w:rPr>
          <w:spacing w:val="-29"/>
        </w:rPr>
        <w:t> </w:t>
      </w:r>
      <w:r>
        <w:rPr>
          <w:spacing w:val="-1"/>
        </w:rPr>
        <w:t>Key</w:t>
      </w:r>
      <w:r>
        <w:rPr/>
        <w:t> Escrow and</w:t>
      </w:r>
      <w:r>
        <w:rPr>
          <w:spacing w:val="1"/>
        </w:rPr>
        <w:t> </w:t>
      </w:r>
      <w:bookmarkEnd w:id="96"/>
      <w:r>
        <w:rPr/>
        <w:t>Recovery Policy and Practices</w:t>
      </w:r>
    </w:p>
    <w:p>
      <w:pPr>
        <w:pStyle w:val="BodyText"/>
        <w:spacing w:before="60"/>
        <w:ind w:left="1211"/>
      </w:pPr>
      <w:r>
        <w:rPr/>
        <w:t>Under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circumstances</w:t>
      </w:r>
      <w:r>
        <w:rPr>
          <w:spacing w:val="2"/>
        </w:rPr>
        <w:t> </w:t>
      </w:r>
      <w:r>
        <w:rPr/>
        <w:t>CA</w:t>
      </w:r>
      <w:r>
        <w:rPr>
          <w:spacing w:val="-1"/>
        </w:rPr>
        <w:t> </w:t>
      </w:r>
      <w:r>
        <w:rPr/>
        <w:t>signature</w:t>
      </w:r>
      <w:r>
        <w:rPr>
          <w:spacing w:val="-2"/>
        </w:rPr>
        <w:t> </w:t>
      </w:r>
      <w:r>
        <w:rPr/>
        <w:t>key</w:t>
      </w:r>
      <w:r>
        <w:rPr>
          <w:spacing w:val="-1"/>
        </w:rPr>
        <w:t> </w:t>
      </w:r>
      <w:r>
        <w:rPr/>
        <w:t>will</w:t>
      </w:r>
      <w:r>
        <w:rPr>
          <w:spacing w:val="1"/>
        </w:rPr>
        <w:t> </w:t>
      </w:r>
      <w:r>
        <w:rPr/>
        <w:t>be escrowed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third-party.</w:t>
      </w:r>
    </w:p>
    <w:p>
      <w:pPr>
        <w:spacing w:after="0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Heading1"/>
        <w:numPr>
          <w:ilvl w:val="0"/>
          <w:numId w:val="3"/>
        </w:numPr>
        <w:tabs>
          <w:tab w:pos="1121" w:val="left" w:leader="none"/>
        </w:tabs>
        <w:spacing w:line="240" w:lineRule="auto" w:before="89" w:after="0"/>
        <w:ind w:left="1120" w:right="0" w:hanging="541"/>
        <w:jc w:val="both"/>
      </w:pPr>
      <w:bookmarkStart w:name="_TOC_250113" w:id="97"/>
      <w:r>
        <w:rPr/>
        <w:t>Facility</w:t>
      </w:r>
      <w:r>
        <w:rPr>
          <w:spacing w:val="-5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Operational</w:t>
      </w:r>
      <w:r>
        <w:rPr>
          <w:spacing w:val="-3"/>
        </w:rPr>
        <w:t> </w:t>
      </w:r>
      <w:bookmarkEnd w:id="97"/>
      <w:r>
        <w:rPr/>
        <w:t>Controls</w:t>
      </w: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238" w:after="0"/>
        <w:ind w:left="1031" w:right="0" w:hanging="452"/>
        <w:jc w:val="both"/>
      </w:pPr>
      <w:bookmarkStart w:name="_TOC_250112" w:id="98"/>
      <w:r>
        <w:rPr/>
        <w:t>Physical</w:t>
      </w:r>
      <w:r>
        <w:rPr>
          <w:spacing w:val="-1"/>
        </w:rPr>
        <w:t> </w:t>
      </w:r>
      <w:bookmarkEnd w:id="98"/>
      <w:r>
        <w:rPr/>
        <w:t>Controls</w:t>
      </w:r>
    </w:p>
    <w:p>
      <w:pPr>
        <w:pStyle w:val="BodyText"/>
        <w:spacing w:before="60"/>
        <w:ind w:left="1300" w:right="1071"/>
        <w:jc w:val="both"/>
      </w:pPr>
      <w:r>
        <w:rPr/>
        <w:t>Physical access to RCAI for performing operations is controlled and restricted to</w:t>
      </w:r>
      <w:r>
        <w:rPr>
          <w:spacing w:val="1"/>
        </w:rPr>
        <w:t> </w:t>
      </w:r>
      <w:r>
        <w:rPr/>
        <w:t>the authorized</w:t>
      </w:r>
      <w:r>
        <w:rPr>
          <w:spacing w:val="1"/>
        </w:rPr>
        <w:t> </w:t>
      </w:r>
      <w:r>
        <w:rPr/>
        <w:t>individuals only. The Root Facility</w:t>
      </w:r>
      <w:r>
        <w:rPr>
          <w:spacing w:val="1"/>
        </w:rPr>
        <w:t> </w:t>
      </w:r>
      <w:r>
        <w:rPr/>
        <w:t>is provided with physical</w:t>
      </w:r>
      <w:r>
        <w:rPr>
          <w:spacing w:val="1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round the</w:t>
      </w:r>
      <w:r>
        <w:rPr>
          <w:spacing w:val="-1"/>
        </w:rPr>
        <w:t> </w:t>
      </w:r>
      <w:r>
        <w:rPr/>
        <w:t>clock.</w:t>
      </w:r>
    </w:p>
    <w:p>
      <w:pPr>
        <w:pStyle w:val="BodyText"/>
        <w:spacing w:before="120"/>
        <w:ind w:left="1300"/>
        <w:jc w:val="both"/>
      </w:pPr>
      <w:r>
        <w:rPr/>
        <w:t>By-pass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deactivation</w:t>
      </w:r>
    </w:p>
    <w:p>
      <w:pPr>
        <w:pStyle w:val="BodyText"/>
        <w:spacing w:before="120"/>
        <w:ind w:left="1300" w:right="1074"/>
        <w:jc w:val="both"/>
      </w:pPr>
      <w:r>
        <w:rPr/>
        <w:t>The</w:t>
      </w:r>
      <w:r>
        <w:rPr>
          <w:spacing w:val="1"/>
        </w:rPr>
        <w:t> </w:t>
      </w:r>
      <w:r>
        <w:rPr/>
        <w:t>By-pass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deactivation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normal</w:t>
      </w:r>
      <w:r>
        <w:rPr>
          <w:spacing w:val="1"/>
        </w:rPr>
        <w:t> </w:t>
      </w:r>
      <w:r>
        <w:rPr/>
        <w:t>physical</w:t>
      </w:r>
      <w:r>
        <w:rPr>
          <w:spacing w:val="1"/>
        </w:rPr>
        <w:t> </w:t>
      </w:r>
      <w:r>
        <w:rPr/>
        <w:t>security</w:t>
      </w:r>
      <w:r>
        <w:rPr>
          <w:spacing w:val="1"/>
        </w:rPr>
        <w:t> </w:t>
      </w:r>
      <w:r>
        <w:rPr/>
        <w:t>arrangements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authorized</w:t>
      </w:r>
      <w:r>
        <w:rPr>
          <w:spacing w:val="-1"/>
        </w:rPr>
        <w:t> </w:t>
      </w:r>
      <w:r>
        <w:rPr/>
        <w:t>and documented.</w:t>
      </w:r>
    </w:p>
    <w:p>
      <w:pPr>
        <w:pStyle w:val="BodyText"/>
        <w:spacing w:before="121"/>
        <w:ind w:left="1300"/>
        <w:jc w:val="both"/>
      </w:pPr>
      <w:r>
        <w:rPr/>
        <w:t>Trespass</w:t>
      </w:r>
      <w:r>
        <w:rPr>
          <w:spacing w:val="-1"/>
        </w:rPr>
        <w:t> </w:t>
      </w:r>
      <w:r>
        <w:rPr/>
        <w:t>detection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alarm</w:t>
      </w:r>
      <w:r>
        <w:rPr>
          <w:spacing w:val="-1"/>
        </w:rPr>
        <w:t> </w:t>
      </w:r>
      <w:r>
        <w:rPr/>
        <w:t>system</w:t>
      </w:r>
    </w:p>
    <w:p>
      <w:pPr>
        <w:pStyle w:val="BodyText"/>
        <w:spacing w:before="120"/>
        <w:ind w:left="1300" w:right="1075"/>
        <w:jc w:val="both"/>
      </w:pPr>
      <w:r>
        <w:rPr/>
        <w:t>Access to the site is controlled through proximity cards. In addition, a biometric</w:t>
      </w:r>
      <w:r>
        <w:rPr>
          <w:spacing w:val="1"/>
        </w:rPr>
        <w:t> </w:t>
      </w:r>
      <w:r>
        <w:rPr/>
        <w:t>access</w:t>
      </w:r>
      <w:r>
        <w:rPr>
          <w:spacing w:val="-1"/>
        </w:rPr>
        <w:t> </w:t>
      </w:r>
      <w:r>
        <w:rPr/>
        <w:t>system is used</w:t>
      </w:r>
      <w:r>
        <w:rPr>
          <w:spacing w:val="-1"/>
        </w:rPr>
        <w:t> </w:t>
      </w:r>
      <w:r>
        <w:rPr/>
        <w:t>for access to</w:t>
      </w:r>
      <w:r>
        <w:rPr>
          <w:spacing w:val="-1"/>
        </w:rPr>
        <w:t> </w:t>
      </w:r>
      <w:r>
        <w:rPr/>
        <w:t>the SR, 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authorized personnel.</w:t>
      </w:r>
    </w:p>
    <w:p>
      <w:pPr>
        <w:pStyle w:val="BodyText"/>
        <w:spacing w:before="120"/>
        <w:ind w:left="1300" w:right="1069"/>
        <w:jc w:val="both"/>
      </w:pPr>
      <w:r>
        <w:rPr/>
        <w:t>The</w:t>
      </w:r>
      <w:r>
        <w:rPr>
          <w:spacing w:val="35"/>
        </w:rPr>
        <w:t> </w:t>
      </w:r>
      <w:r>
        <w:rPr/>
        <w:t>security</w:t>
      </w:r>
      <w:r>
        <w:rPr>
          <w:spacing w:val="37"/>
        </w:rPr>
        <w:t> </w:t>
      </w:r>
      <w:r>
        <w:rPr/>
        <w:t>guard</w:t>
      </w:r>
      <w:r>
        <w:rPr>
          <w:spacing w:val="36"/>
        </w:rPr>
        <w:t> </w:t>
      </w:r>
      <w:r>
        <w:rPr/>
        <w:t>in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Root</w:t>
      </w:r>
      <w:r>
        <w:rPr>
          <w:spacing w:val="37"/>
        </w:rPr>
        <w:t> </w:t>
      </w:r>
      <w:r>
        <w:rPr/>
        <w:t>Facility</w:t>
      </w:r>
      <w:r>
        <w:rPr>
          <w:spacing w:val="39"/>
        </w:rPr>
        <w:t> </w:t>
      </w:r>
      <w:r>
        <w:rPr/>
        <w:t>and</w:t>
      </w:r>
      <w:r>
        <w:rPr>
          <w:spacing w:val="37"/>
        </w:rPr>
        <w:t> </w:t>
      </w:r>
      <w:r>
        <w:rPr/>
        <w:t>the</w:t>
      </w:r>
      <w:r>
        <w:rPr>
          <w:spacing w:val="36"/>
        </w:rPr>
        <w:t> </w:t>
      </w:r>
      <w:r>
        <w:rPr/>
        <w:t>Chief</w:t>
      </w:r>
      <w:r>
        <w:rPr>
          <w:spacing w:val="35"/>
        </w:rPr>
        <w:t> </w:t>
      </w:r>
      <w:r>
        <w:rPr/>
        <w:t>Security</w:t>
      </w:r>
      <w:r>
        <w:rPr>
          <w:spacing w:val="37"/>
        </w:rPr>
        <w:t> </w:t>
      </w:r>
      <w:r>
        <w:rPr/>
        <w:t>Officer</w:t>
      </w:r>
      <w:r>
        <w:rPr>
          <w:spacing w:val="36"/>
        </w:rPr>
        <w:t> </w:t>
      </w:r>
      <w:r>
        <w:rPr/>
        <w:t>(CSO)</w:t>
      </w:r>
      <w:r>
        <w:rPr>
          <w:spacing w:val="-57"/>
        </w:rPr>
        <w:t> </w:t>
      </w:r>
      <w:r>
        <w:rPr/>
        <w:t>take</w:t>
      </w:r>
      <w:r>
        <w:rPr>
          <w:spacing w:val="-3"/>
        </w:rPr>
        <w:t> </w:t>
      </w:r>
      <w:r>
        <w:rPr/>
        <w:t>the suitable escalation procedures.</w:t>
      </w:r>
    </w:p>
    <w:p>
      <w:pPr>
        <w:pStyle w:val="BodyText"/>
        <w:spacing w:before="120"/>
        <w:ind w:left="1300"/>
        <w:jc w:val="both"/>
      </w:pPr>
      <w:r>
        <w:rPr/>
        <w:t>DVR</w:t>
      </w:r>
      <w:r>
        <w:rPr>
          <w:spacing w:val="-2"/>
        </w:rPr>
        <w:t> </w:t>
      </w:r>
      <w:r>
        <w:rPr/>
        <w:t>(Digital</w:t>
      </w:r>
      <w:r>
        <w:rPr>
          <w:spacing w:val="-1"/>
        </w:rPr>
        <w:t> </w:t>
      </w:r>
      <w:r>
        <w:rPr/>
        <w:t>Video</w:t>
      </w:r>
      <w:r>
        <w:rPr>
          <w:spacing w:val="-2"/>
        </w:rPr>
        <w:t> </w:t>
      </w:r>
      <w:r>
        <w:rPr/>
        <w:t>Recorder)</w:t>
      </w:r>
      <w:r>
        <w:rPr>
          <w:spacing w:val="-3"/>
        </w:rPr>
        <w:t> </w:t>
      </w:r>
      <w:r>
        <w:rPr/>
        <w:t>system</w:t>
      </w:r>
    </w:p>
    <w:p>
      <w:pPr>
        <w:pStyle w:val="BodyText"/>
        <w:spacing w:before="120"/>
        <w:ind w:left="1300" w:right="1071"/>
        <w:jc w:val="both"/>
      </w:pPr>
      <w:r>
        <w:rPr/>
        <w:t>The Root Facility is constantly monitored using a CCTV system to detect any</w:t>
      </w:r>
      <w:r>
        <w:rPr>
          <w:spacing w:val="1"/>
        </w:rPr>
        <w:t> </w:t>
      </w:r>
      <w:r>
        <w:rPr/>
        <w:t>unusual</w:t>
      </w:r>
      <w:r>
        <w:rPr>
          <w:spacing w:val="-1"/>
        </w:rPr>
        <w:t> </w:t>
      </w:r>
      <w:r>
        <w:rPr/>
        <w:t>activities.</w:t>
      </w:r>
      <w:r>
        <w:rPr>
          <w:spacing w:val="-1"/>
        </w:rPr>
        <w:t> </w:t>
      </w:r>
      <w:r>
        <w:rPr/>
        <w:t>Round-the-clock Digital</w:t>
      </w:r>
      <w:r>
        <w:rPr>
          <w:spacing w:val="-1"/>
        </w:rPr>
        <w:t> </w:t>
      </w:r>
      <w:r>
        <w:rPr/>
        <w:t>video</w:t>
      </w:r>
      <w:r>
        <w:rPr>
          <w:spacing w:val="-1"/>
        </w:rPr>
        <w:t> </w:t>
      </w:r>
      <w:r>
        <w:rPr/>
        <w:t>Recording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carried</w:t>
      </w:r>
      <w:r>
        <w:rPr>
          <w:spacing w:val="1"/>
        </w:rPr>
        <w:t> </w:t>
      </w:r>
      <w:r>
        <w:rPr/>
        <w:t>out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2"/>
          <w:numId w:val="21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Site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Location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Construction</w:t>
      </w:r>
    </w:p>
    <w:p>
      <w:pPr>
        <w:pStyle w:val="BodyText"/>
        <w:spacing w:line="276" w:lineRule="auto" w:before="57"/>
        <w:ind w:left="1031" w:right="1069"/>
        <w:jc w:val="both"/>
      </w:pPr>
      <w:r>
        <w:rPr/>
        <w:t>The system components and operation of CA are contained within a physically</w:t>
      </w:r>
      <w:r>
        <w:rPr>
          <w:spacing w:val="1"/>
        </w:rPr>
        <w:t> </w:t>
      </w:r>
      <w:r>
        <w:rPr/>
        <w:t>protected environment to deter, detect and prevent unauthorized use of, access to, or</w:t>
      </w:r>
      <w:r>
        <w:rPr>
          <w:spacing w:val="-57"/>
        </w:rPr>
        <w:t> </w:t>
      </w:r>
      <w:r>
        <w:rPr/>
        <w:t>disclosure of sensitive information. The technical and physical infrastructure of the</w:t>
      </w:r>
      <w:r>
        <w:rPr>
          <w:spacing w:val="1"/>
        </w:rPr>
        <w:t> </w:t>
      </w:r>
      <w:r>
        <w:rPr/>
        <w:t>Root Facility (RF), established for the operation of the RCAI is fully secured in</w:t>
      </w:r>
      <w:r>
        <w:rPr>
          <w:spacing w:val="1"/>
        </w:rPr>
        <w:t> </w:t>
      </w:r>
      <w:r>
        <w:rPr/>
        <w:t>accordance with the requirements laid down under the IT Act. The RCAI operations</w:t>
      </w:r>
      <w:r>
        <w:rPr>
          <w:spacing w:val="-57"/>
        </w:rPr>
        <w:t> </w:t>
      </w:r>
      <w:r>
        <w:rPr/>
        <w:t>are</w:t>
      </w:r>
      <w:r>
        <w:rPr>
          <w:spacing w:val="-3"/>
        </w:rPr>
        <w:t> </w:t>
      </w:r>
      <w:r>
        <w:rPr/>
        <w:t>being</w:t>
      </w:r>
      <w:r>
        <w:rPr>
          <w:spacing w:val="2"/>
        </w:rPr>
        <w:t> </w:t>
      </w:r>
      <w:r>
        <w:rPr/>
        <w:t>conducted</w:t>
      </w:r>
      <w:r>
        <w:rPr>
          <w:spacing w:val="1"/>
        </w:rPr>
        <w:t> </w:t>
      </w:r>
      <w:r>
        <w:rPr/>
        <w:t>from New Delhi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ind w:left="1031"/>
        <w:jc w:val="both"/>
      </w:pPr>
      <w:r>
        <w:rPr/>
        <w:t>CA’s</w:t>
      </w:r>
      <w:r>
        <w:rPr>
          <w:spacing w:val="-3"/>
        </w:rPr>
        <w:t> </w:t>
      </w:r>
      <w:r>
        <w:rPr/>
        <w:t>primary</w:t>
      </w:r>
      <w:r>
        <w:rPr>
          <w:spacing w:val="-1"/>
        </w:rPr>
        <w:t> </w:t>
      </w:r>
      <w:r>
        <w:rPr/>
        <w:t>site</w:t>
      </w:r>
      <w:r>
        <w:rPr>
          <w:spacing w:val="-1"/>
        </w:rPr>
        <w:t> </w:t>
      </w:r>
      <w:r>
        <w:rPr/>
        <w:t>consists</w:t>
      </w:r>
      <w:r>
        <w:rPr>
          <w:spacing w:val="-2"/>
        </w:rPr>
        <w:t> </w:t>
      </w:r>
      <w:r>
        <w:rPr/>
        <w:t>of four</w:t>
      </w:r>
      <w:r>
        <w:rPr>
          <w:spacing w:val="-2"/>
        </w:rPr>
        <w:t> </w:t>
      </w:r>
      <w:r>
        <w:rPr/>
        <w:t>physical</w:t>
      </w:r>
      <w:r>
        <w:rPr>
          <w:spacing w:val="-2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tiers</w:t>
      </w:r>
      <w:r>
        <w:rPr>
          <w:spacing w:val="-1"/>
        </w:rPr>
        <w:t> </w:t>
      </w:r>
      <w:r>
        <w:rPr/>
        <w:t>comprising</w:t>
      </w:r>
      <w:r>
        <w:rPr>
          <w:spacing w:val="-2"/>
        </w:rPr>
        <w:t> </w:t>
      </w:r>
      <w:r>
        <w:rPr/>
        <w:t>of:</w:t>
      </w:r>
    </w:p>
    <w:p>
      <w:pPr>
        <w:pStyle w:val="BodyText"/>
        <w:spacing w:before="1"/>
        <w:rPr>
          <w:sz w:val="31"/>
        </w:rPr>
      </w:pPr>
    </w:p>
    <w:p>
      <w:pPr>
        <w:pStyle w:val="BodyText"/>
        <w:spacing w:line="276" w:lineRule="auto"/>
        <w:ind w:left="1300" w:right="1068"/>
        <w:jc w:val="both"/>
      </w:pPr>
      <w:r>
        <w:rPr/>
        <w:t>Tier 1: The common area in the vicinity of the RCAI operations set-up where in</w:t>
      </w:r>
      <w:r>
        <w:rPr>
          <w:spacing w:val="1"/>
        </w:rPr>
        <w:t> </w:t>
      </w:r>
      <w:r>
        <w:rPr/>
        <w:t>physical access check is performed. This is the area where common facilities are</w:t>
      </w:r>
      <w:r>
        <w:rPr>
          <w:spacing w:val="1"/>
        </w:rPr>
        <w:t> </w:t>
      </w:r>
      <w:r>
        <w:rPr/>
        <w:t>incorporated.</w:t>
      </w:r>
    </w:p>
    <w:p>
      <w:pPr>
        <w:pStyle w:val="BodyText"/>
        <w:spacing w:line="276" w:lineRule="auto" w:before="1"/>
        <w:ind w:left="1300" w:right="1072"/>
        <w:jc w:val="both"/>
      </w:pPr>
      <w:r>
        <w:rPr/>
        <w:t>Tier 2: This is the first level where RCAI operations commence. This is manned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physical</w:t>
      </w:r>
      <w:r>
        <w:rPr>
          <w:spacing w:val="1"/>
        </w:rPr>
        <w:t> </w:t>
      </w:r>
      <w:r>
        <w:rPr/>
        <w:t>security</w:t>
      </w:r>
      <w:r>
        <w:rPr>
          <w:spacing w:val="1"/>
        </w:rPr>
        <w:t> </w:t>
      </w:r>
      <w:r>
        <w:rPr/>
        <w:t>personnel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enforces</w:t>
      </w:r>
      <w:r>
        <w:rPr>
          <w:spacing w:val="1"/>
        </w:rPr>
        <w:t> </w:t>
      </w:r>
      <w:r>
        <w:rPr/>
        <w:t>physical</w:t>
      </w:r>
      <w:r>
        <w:rPr>
          <w:spacing w:val="1"/>
        </w:rPr>
        <w:t> </w:t>
      </w:r>
      <w:r>
        <w:rPr/>
        <w:t>proximity</w:t>
      </w:r>
      <w:r>
        <w:rPr>
          <w:spacing w:val="1"/>
        </w:rPr>
        <w:t> </w:t>
      </w:r>
      <w:r>
        <w:rPr/>
        <w:t>access</w:t>
      </w:r>
      <w:r>
        <w:rPr>
          <w:spacing w:val="1"/>
        </w:rPr>
        <w:t> </w:t>
      </w:r>
      <w:r>
        <w:rPr/>
        <w:t>control</w:t>
      </w:r>
      <w:r>
        <w:rPr>
          <w:spacing w:val="-1"/>
        </w:rPr>
        <w:t> </w:t>
      </w:r>
      <w:r>
        <w:rPr/>
        <w:t>restricting entries</w:t>
      </w:r>
      <w:r>
        <w:rPr>
          <w:spacing w:val="2"/>
        </w:rPr>
        <w:t> </w:t>
      </w:r>
      <w:r>
        <w:rPr/>
        <w:t>only to RCAI</w:t>
      </w:r>
      <w:r>
        <w:rPr>
          <w:spacing w:val="-3"/>
        </w:rPr>
        <w:t> </w:t>
      </w:r>
      <w:r>
        <w:rPr/>
        <w:t>authorized</w:t>
      </w:r>
      <w:r>
        <w:rPr>
          <w:spacing w:val="2"/>
        </w:rPr>
        <w:t> </w:t>
      </w:r>
      <w:r>
        <w:rPr/>
        <w:t>personnel.</w:t>
      </w:r>
    </w:p>
    <w:p>
      <w:pPr>
        <w:pStyle w:val="BodyText"/>
        <w:spacing w:line="276" w:lineRule="auto" w:before="1"/>
        <w:ind w:left="1300" w:right="1069"/>
        <w:jc w:val="both"/>
      </w:pPr>
      <w:r>
        <w:rPr/>
        <w:t>Tier 3: Enables two factor authentications (biometrics and physical proximity).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CA operations are</w:t>
      </w:r>
      <w:r>
        <w:rPr>
          <w:spacing w:val="-1"/>
        </w:rPr>
        <w:t> </w:t>
      </w:r>
      <w:r>
        <w:rPr/>
        <w:t>carried out in this area.</w:t>
      </w:r>
    </w:p>
    <w:p>
      <w:pPr>
        <w:pStyle w:val="BodyText"/>
        <w:spacing w:line="278" w:lineRule="auto"/>
        <w:ind w:left="1300" w:right="1071"/>
        <w:jc w:val="both"/>
      </w:pPr>
      <w:r>
        <w:rPr/>
        <w:t>Tier 4: This is where the core RCAI operations are housed. Servers are installed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this area.</w:t>
      </w:r>
    </w:p>
    <w:p>
      <w:pPr>
        <w:spacing w:after="0" w:line="278" w:lineRule="auto"/>
        <w:jc w:val="both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76" w:lineRule="auto" w:before="228"/>
        <w:ind w:left="1300" w:right="1072"/>
        <w:jc w:val="both"/>
      </w:pPr>
      <w:r>
        <w:rPr/>
        <w:t>Certificate</w:t>
      </w:r>
      <w:r>
        <w:rPr>
          <w:spacing w:val="1"/>
        </w:rPr>
        <w:t> </w:t>
      </w:r>
      <w:r>
        <w:rPr/>
        <w:t>issuance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revocation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done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area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houses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Certificate Manager server. The Key Ceremony is also done here. The HSM</w:t>
      </w:r>
      <w:r>
        <w:rPr>
          <w:spacing w:val="1"/>
        </w:rPr>
        <w:t> </w:t>
      </w:r>
      <w:r>
        <w:rPr/>
        <w:t>module</w:t>
      </w:r>
      <w:r>
        <w:rPr>
          <w:spacing w:val="-2"/>
        </w:rPr>
        <w:t> </w:t>
      </w:r>
      <w:r>
        <w:rPr/>
        <w:t>is housed in this</w:t>
      </w:r>
      <w:r>
        <w:rPr>
          <w:spacing w:val="-2"/>
        </w:rPr>
        <w:t> </w:t>
      </w:r>
      <w:r>
        <w:rPr/>
        <w:t>area.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1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</w:pPr>
      <w:bookmarkStart w:name="_TOC_250111" w:id="99"/>
      <w:r>
        <w:rPr/>
        <w:t>Physical</w:t>
      </w:r>
      <w:r>
        <w:rPr>
          <w:spacing w:val="-2"/>
        </w:rPr>
        <w:t> </w:t>
      </w:r>
      <w:bookmarkEnd w:id="99"/>
      <w:r>
        <w:rPr/>
        <w:t>Access</w:t>
      </w:r>
    </w:p>
    <w:p>
      <w:pPr>
        <w:pStyle w:val="ListParagraph"/>
        <w:numPr>
          <w:ilvl w:val="3"/>
          <w:numId w:val="21"/>
        </w:numPr>
        <w:tabs>
          <w:tab w:pos="1444" w:val="left" w:leader="none"/>
          <w:tab w:pos="1445" w:val="left" w:leader="none"/>
        </w:tabs>
        <w:spacing w:line="240" w:lineRule="auto" w:before="120" w:after="0"/>
        <w:ind w:left="1444" w:right="0" w:hanging="865"/>
        <w:jc w:val="left"/>
        <w:rPr>
          <w:sz w:val="24"/>
        </w:rPr>
      </w:pPr>
      <w:r>
        <w:rPr>
          <w:sz w:val="24"/>
        </w:rPr>
        <w:t>RCAI</w:t>
      </w:r>
      <w:r>
        <w:rPr>
          <w:spacing w:val="-6"/>
          <w:sz w:val="24"/>
        </w:rPr>
        <w:t> </w:t>
      </w:r>
      <w:r>
        <w:rPr>
          <w:sz w:val="24"/>
        </w:rPr>
        <w:t>Physical</w:t>
      </w:r>
      <w:r>
        <w:rPr>
          <w:spacing w:val="1"/>
          <w:sz w:val="24"/>
        </w:rPr>
        <w:t> </w:t>
      </w:r>
      <w:r>
        <w:rPr>
          <w:sz w:val="24"/>
        </w:rPr>
        <w:t>Access</w:t>
      </w:r>
    </w:p>
    <w:p>
      <w:pPr>
        <w:pStyle w:val="BodyText"/>
        <w:tabs>
          <w:tab w:pos="2563" w:val="left" w:leader="none"/>
          <w:tab w:pos="3129" w:val="left" w:leader="none"/>
          <w:tab w:pos="4626" w:val="left" w:leader="none"/>
          <w:tab w:pos="5964" w:val="left" w:leader="none"/>
          <w:tab w:pos="6396" w:val="left" w:leader="none"/>
          <w:tab w:pos="7309" w:val="left" w:leader="none"/>
          <w:tab w:pos="8660" w:val="left" w:leader="none"/>
        </w:tabs>
        <w:spacing w:before="60"/>
        <w:ind w:left="1746" w:right="1070"/>
      </w:pPr>
      <w:r>
        <w:rPr/>
        <w:t>RCAI</w:t>
        <w:tab/>
        <w:t>has</w:t>
        <w:tab/>
        <w:t>implemented</w:t>
        <w:tab/>
        <w:t>mechanism</w:t>
        <w:tab/>
        <w:t>to</w:t>
        <w:tab/>
        <w:t>protect</w:t>
        <w:tab/>
        <w:t>equipments</w:t>
        <w:tab/>
      </w:r>
      <w:r>
        <w:rPr>
          <w:spacing w:val="-1"/>
        </w:rPr>
        <w:t>from</w:t>
      </w:r>
      <w:r>
        <w:rPr>
          <w:spacing w:val="-57"/>
        </w:rPr>
        <w:t> </w:t>
      </w:r>
      <w:r>
        <w:rPr/>
        <w:t>unauthorized</w:t>
      </w:r>
      <w:r>
        <w:rPr>
          <w:spacing w:val="-1"/>
        </w:rPr>
        <w:t> </w:t>
      </w:r>
      <w:r>
        <w:rPr/>
        <w:t>access.</w:t>
      </w:r>
    </w:p>
    <w:p>
      <w:pPr>
        <w:pStyle w:val="BodyText"/>
        <w:spacing w:before="120"/>
        <w:ind w:left="1746"/>
      </w:pPr>
      <w:r>
        <w:rPr/>
        <w:t>The</w:t>
      </w:r>
      <w:r>
        <w:rPr>
          <w:spacing w:val="-3"/>
        </w:rPr>
        <w:t> </w:t>
      </w:r>
      <w:r>
        <w:rPr/>
        <w:t>physical security</w:t>
      </w:r>
      <w:r>
        <w:rPr>
          <w:spacing w:val="-1"/>
        </w:rPr>
        <w:t> </w:t>
      </w:r>
      <w:r>
        <w:rPr/>
        <w:t>requirements</w:t>
      </w:r>
      <w:r>
        <w:rPr>
          <w:spacing w:val="2"/>
        </w:rPr>
        <w:t> </w:t>
      </w:r>
      <w:r>
        <w:rPr/>
        <w:t>laid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RCAI</w:t>
      </w:r>
      <w:r>
        <w:rPr>
          <w:spacing w:val="-2"/>
        </w:rPr>
        <w:t> </w:t>
      </w:r>
      <w:r>
        <w:rPr/>
        <w:t>equipment are:</w:t>
      </w:r>
    </w:p>
    <w:p>
      <w:pPr>
        <w:pStyle w:val="ListParagraph"/>
        <w:numPr>
          <w:ilvl w:val="4"/>
          <w:numId w:val="21"/>
        </w:numPr>
        <w:tabs>
          <w:tab w:pos="2107" w:val="left" w:leader="none"/>
        </w:tabs>
        <w:spacing w:line="240" w:lineRule="auto" w:before="121" w:after="0"/>
        <w:ind w:left="2106" w:right="0" w:hanging="361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unauthorized</w:t>
      </w:r>
      <w:r>
        <w:rPr>
          <w:spacing w:val="1"/>
          <w:sz w:val="24"/>
        </w:rPr>
        <w:t> </w:t>
      </w: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hardware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permitted</w:t>
      </w:r>
    </w:p>
    <w:p>
      <w:pPr>
        <w:pStyle w:val="ListParagraph"/>
        <w:numPr>
          <w:ilvl w:val="4"/>
          <w:numId w:val="21"/>
        </w:numPr>
        <w:tabs>
          <w:tab w:pos="2107" w:val="left" w:leader="none"/>
          <w:tab w:pos="2622" w:val="left" w:leader="none"/>
          <w:tab w:pos="3841" w:val="left" w:leader="none"/>
          <w:tab w:pos="4637" w:val="left" w:leader="none"/>
          <w:tab w:pos="5191" w:val="left" w:leader="none"/>
          <w:tab w:pos="5932" w:val="left" w:leader="none"/>
          <w:tab w:pos="7155" w:val="left" w:leader="none"/>
          <w:tab w:pos="8204" w:val="left" w:leader="none"/>
        </w:tabs>
        <w:spacing w:line="240" w:lineRule="auto" w:before="118" w:after="0"/>
        <w:ind w:left="2106" w:right="1069" w:hanging="360"/>
        <w:jc w:val="left"/>
        <w:rPr>
          <w:sz w:val="24"/>
        </w:rPr>
      </w:pPr>
      <w:r>
        <w:rPr>
          <w:sz w:val="24"/>
        </w:rPr>
        <w:t>All</w:t>
        <w:tab/>
        <w:t>removable</w:t>
        <w:tab/>
        <w:t>media</w:t>
        <w:tab/>
        <w:t>and</w:t>
        <w:tab/>
        <w:t>paper</w:t>
        <w:tab/>
        <w:t>containing</w:t>
        <w:tab/>
        <w:t>sensitive</w:t>
        <w:tab/>
        <w:t>plain-text</w:t>
      </w:r>
      <w:r>
        <w:rPr>
          <w:spacing w:val="-57"/>
          <w:sz w:val="24"/>
        </w:rPr>
        <w:t> </w:t>
      </w:r>
      <w:r>
        <w:rPr>
          <w:sz w:val="24"/>
        </w:rPr>
        <w:t>information</w:t>
      </w:r>
      <w:r>
        <w:rPr>
          <w:spacing w:val="-1"/>
          <w:sz w:val="24"/>
        </w:rPr>
        <w:t> </w:t>
      </w:r>
      <w:r>
        <w:rPr>
          <w:sz w:val="24"/>
        </w:rPr>
        <w:t>is stored in secure containers</w:t>
      </w:r>
    </w:p>
    <w:p>
      <w:pPr>
        <w:pStyle w:val="ListParagraph"/>
        <w:numPr>
          <w:ilvl w:val="4"/>
          <w:numId w:val="21"/>
        </w:numPr>
        <w:tabs>
          <w:tab w:pos="2107" w:val="left" w:leader="none"/>
        </w:tabs>
        <w:spacing w:line="240" w:lineRule="auto" w:before="120" w:after="0"/>
        <w:ind w:left="2106" w:right="0" w:hanging="361"/>
        <w:jc w:val="left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entry/exits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monitored</w:t>
      </w:r>
      <w:r>
        <w:rPr>
          <w:spacing w:val="-1"/>
          <w:sz w:val="24"/>
        </w:rPr>
        <w:t> </w:t>
      </w:r>
      <w:r>
        <w:rPr>
          <w:sz w:val="24"/>
        </w:rPr>
        <w:t>either</w:t>
      </w:r>
      <w:r>
        <w:rPr>
          <w:spacing w:val="-2"/>
          <w:sz w:val="24"/>
        </w:rPr>
        <w:t> </w:t>
      </w:r>
      <w:r>
        <w:rPr>
          <w:sz w:val="24"/>
        </w:rPr>
        <w:t>manually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electronically.</w:t>
      </w:r>
    </w:p>
    <w:p>
      <w:pPr>
        <w:pStyle w:val="ListParagraph"/>
        <w:numPr>
          <w:ilvl w:val="4"/>
          <w:numId w:val="21"/>
        </w:numPr>
        <w:tabs>
          <w:tab w:pos="2107" w:val="left" w:leader="none"/>
        </w:tabs>
        <w:spacing w:line="240" w:lineRule="auto" w:before="120" w:after="0"/>
        <w:ind w:left="2106" w:right="0" w:hanging="361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logs are</w:t>
      </w:r>
      <w:r>
        <w:rPr>
          <w:spacing w:val="57"/>
          <w:sz w:val="24"/>
        </w:rPr>
        <w:t> </w:t>
      </w:r>
      <w:r>
        <w:rPr>
          <w:sz w:val="24"/>
        </w:rPr>
        <w:t>maintained</w:t>
      </w:r>
      <w:r>
        <w:rPr>
          <w:spacing w:val="-1"/>
          <w:sz w:val="24"/>
        </w:rPr>
        <w:t> </w:t>
      </w:r>
      <w:r>
        <w:rPr>
          <w:sz w:val="24"/>
        </w:rPr>
        <w:t>and inspected</w:t>
      </w:r>
      <w:r>
        <w:rPr>
          <w:spacing w:val="-1"/>
          <w:sz w:val="24"/>
        </w:rPr>
        <w:t> </w:t>
      </w:r>
      <w:r>
        <w:rPr>
          <w:sz w:val="24"/>
        </w:rPr>
        <w:t>periodically</w:t>
      </w:r>
    </w:p>
    <w:p>
      <w:pPr>
        <w:pStyle w:val="ListParagraph"/>
        <w:numPr>
          <w:ilvl w:val="4"/>
          <w:numId w:val="21"/>
        </w:numPr>
        <w:tabs>
          <w:tab w:pos="2107" w:val="left" w:leader="none"/>
          <w:tab w:pos="3156" w:val="left" w:leader="none"/>
        </w:tabs>
        <w:spacing w:line="240" w:lineRule="auto" w:before="120" w:after="0"/>
        <w:ind w:left="2106" w:right="1070" w:hanging="360"/>
        <w:jc w:val="left"/>
        <w:rPr>
          <w:sz w:val="24"/>
        </w:rPr>
      </w:pPr>
      <w:r>
        <w:rPr>
          <w:sz w:val="24"/>
        </w:rPr>
        <w:t>Multiple</w:t>
        <w:tab/>
        <w:t>layers</w:t>
      </w:r>
      <w:r>
        <w:rPr>
          <w:spacing w:val="47"/>
          <w:sz w:val="24"/>
        </w:rPr>
        <w:t> </w:t>
      </w:r>
      <w:r>
        <w:rPr>
          <w:sz w:val="24"/>
        </w:rPr>
        <w:t>of</w:t>
      </w:r>
      <w:r>
        <w:rPr>
          <w:spacing w:val="48"/>
          <w:sz w:val="24"/>
        </w:rPr>
        <w:t> </w:t>
      </w:r>
      <w:r>
        <w:rPr>
          <w:sz w:val="24"/>
        </w:rPr>
        <w:t>increasing</w:t>
      </w:r>
      <w:r>
        <w:rPr>
          <w:spacing w:val="49"/>
          <w:sz w:val="24"/>
        </w:rPr>
        <w:t> </w:t>
      </w:r>
      <w:r>
        <w:rPr>
          <w:sz w:val="24"/>
        </w:rPr>
        <w:t>security</w:t>
      </w:r>
      <w:r>
        <w:rPr>
          <w:spacing w:val="51"/>
          <w:sz w:val="24"/>
        </w:rPr>
        <w:t> </w:t>
      </w:r>
      <w:r>
        <w:rPr>
          <w:sz w:val="24"/>
        </w:rPr>
        <w:t>are</w:t>
      </w:r>
      <w:r>
        <w:rPr>
          <w:spacing w:val="47"/>
          <w:sz w:val="24"/>
        </w:rPr>
        <w:t> </w:t>
      </w:r>
      <w:r>
        <w:rPr>
          <w:sz w:val="24"/>
        </w:rPr>
        <w:t>provided</w:t>
      </w:r>
      <w:r>
        <w:rPr>
          <w:spacing w:val="48"/>
          <w:sz w:val="24"/>
        </w:rPr>
        <w:t> </w:t>
      </w:r>
      <w:r>
        <w:rPr>
          <w:sz w:val="24"/>
        </w:rPr>
        <w:t>in</w:t>
      </w:r>
      <w:r>
        <w:rPr>
          <w:spacing w:val="49"/>
          <w:sz w:val="24"/>
        </w:rPr>
        <w:t> </w:t>
      </w:r>
      <w:r>
        <w:rPr>
          <w:sz w:val="24"/>
        </w:rPr>
        <w:t>areas</w:t>
      </w:r>
      <w:r>
        <w:rPr>
          <w:spacing w:val="51"/>
          <w:sz w:val="24"/>
        </w:rPr>
        <w:t> </w:t>
      </w:r>
      <w:r>
        <w:rPr>
          <w:sz w:val="24"/>
        </w:rPr>
        <w:t>such</w:t>
      </w:r>
      <w:r>
        <w:rPr>
          <w:spacing w:val="48"/>
          <w:sz w:val="24"/>
        </w:rPr>
        <w:t> </w:t>
      </w:r>
      <w:r>
        <w:rPr>
          <w:sz w:val="24"/>
        </w:rPr>
        <w:t>as</w:t>
      </w:r>
      <w:r>
        <w:rPr>
          <w:spacing w:val="-57"/>
          <w:sz w:val="24"/>
        </w:rPr>
        <w:t> </w:t>
      </w:r>
      <w:r>
        <w:rPr>
          <w:sz w:val="24"/>
        </w:rPr>
        <w:t>perimeter,</w:t>
      </w:r>
      <w:r>
        <w:rPr>
          <w:spacing w:val="-1"/>
          <w:sz w:val="24"/>
        </w:rPr>
        <w:t> </w:t>
      </w:r>
      <w:r>
        <w:rPr>
          <w:sz w:val="24"/>
        </w:rPr>
        <w:t>building, and</w:t>
      </w:r>
      <w:r>
        <w:rPr>
          <w:spacing w:val="3"/>
          <w:sz w:val="24"/>
        </w:rPr>
        <w:t> </w:t>
      </w:r>
      <w:r>
        <w:rPr>
          <w:sz w:val="24"/>
        </w:rPr>
        <w:t>RCAI</w:t>
      </w:r>
      <w:r>
        <w:rPr>
          <w:spacing w:val="-4"/>
          <w:sz w:val="24"/>
        </w:rPr>
        <w:t> </w:t>
      </w:r>
      <w:r>
        <w:rPr>
          <w:sz w:val="24"/>
        </w:rPr>
        <w:t>facility</w:t>
      </w:r>
    </w:p>
    <w:p>
      <w:pPr>
        <w:pStyle w:val="ListParagraph"/>
        <w:numPr>
          <w:ilvl w:val="4"/>
          <w:numId w:val="21"/>
        </w:numPr>
        <w:tabs>
          <w:tab w:pos="2107" w:val="left" w:leader="none"/>
        </w:tabs>
        <w:spacing w:line="240" w:lineRule="auto" w:before="120" w:after="0"/>
        <w:ind w:left="2106" w:right="1068" w:hanging="360"/>
        <w:jc w:val="left"/>
        <w:rPr>
          <w:sz w:val="24"/>
        </w:rPr>
      </w:pPr>
      <w:r>
        <w:rPr>
          <w:sz w:val="24"/>
        </w:rPr>
        <w:t>Two</w:t>
      </w:r>
      <w:r>
        <w:rPr>
          <w:spacing w:val="13"/>
          <w:sz w:val="24"/>
        </w:rPr>
        <w:t> </w:t>
      </w:r>
      <w:r>
        <w:rPr>
          <w:sz w:val="24"/>
        </w:rPr>
        <w:t>person</w:t>
      </w:r>
      <w:r>
        <w:rPr>
          <w:spacing w:val="15"/>
          <w:sz w:val="24"/>
        </w:rPr>
        <w:t> </w:t>
      </w:r>
      <w:r>
        <w:rPr>
          <w:sz w:val="24"/>
        </w:rPr>
        <w:t>physical</w:t>
      </w:r>
      <w:r>
        <w:rPr>
          <w:spacing w:val="16"/>
          <w:sz w:val="24"/>
        </w:rPr>
        <w:t> </w:t>
      </w:r>
      <w:r>
        <w:rPr>
          <w:sz w:val="24"/>
        </w:rPr>
        <w:t>access</w:t>
      </w:r>
      <w:r>
        <w:rPr>
          <w:spacing w:val="17"/>
          <w:sz w:val="24"/>
        </w:rPr>
        <w:t> </w:t>
      </w:r>
      <w:r>
        <w:rPr>
          <w:sz w:val="24"/>
        </w:rPr>
        <w:t>controls</w:t>
      </w:r>
      <w:r>
        <w:rPr>
          <w:spacing w:val="14"/>
          <w:sz w:val="24"/>
        </w:rPr>
        <w:t> </w:t>
      </w:r>
      <w:r>
        <w:rPr>
          <w:sz w:val="24"/>
        </w:rPr>
        <w:t>are</w:t>
      </w:r>
      <w:r>
        <w:rPr>
          <w:spacing w:val="15"/>
          <w:sz w:val="24"/>
        </w:rPr>
        <w:t> </w:t>
      </w:r>
      <w:r>
        <w:rPr>
          <w:sz w:val="24"/>
        </w:rPr>
        <w:t>required</w:t>
      </w:r>
      <w:r>
        <w:rPr>
          <w:spacing w:val="18"/>
          <w:sz w:val="24"/>
        </w:rPr>
        <w:t> </w:t>
      </w:r>
      <w:r>
        <w:rPr>
          <w:sz w:val="24"/>
        </w:rPr>
        <w:t>to</w:t>
      </w:r>
      <w:r>
        <w:rPr>
          <w:spacing w:val="14"/>
          <w:sz w:val="24"/>
        </w:rPr>
        <w:t> </w:t>
      </w:r>
      <w:r>
        <w:rPr>
          <w:sz w:val="24"/>
        </w:rPr>
        <w:t>both</w:t>
      </w:r>
      <w:r>
        <w:rPr>
          <w:spacing w:val="14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cryptographic</w:t>
      </w:r>
      <w:r>
        <w:rPr>
          <w:spacing w:val="-1"/>
          <w:sz w:val="24"/>
        </w:rPr>
        <w:t> </w:t>
      </w:r>
      <w:r>
        <w:rPr>
          <w:sz w:val="24"/>
        </w:rPr>
        <w:t>module</w:t>
      </w:r>
      <w:r>
        <w:rPr>
          <w:spacing w:val="1"/>
          <w:sz w:val="24"/>
        </w:rPr>
        <w:t> </w:t>
      </w:r>
      <w:r>
        <w:rPr>
          <w:sz w:val="24"/>
        </w:rPr>
        <w:t>and computer</w:t>
      </w:r>
      <w:r>
        <w:rPr>
          <w:spacing w:val="1"/>
          <w:sz w:val="24"/>
        </w:rPr>
        <w:t> </w:t>
      </w:r>
      <w:r>
        <w:rPr>
          <w:sz w:val="24"/>
        </w:rPr>
        <w:t>system for</w:t>
      </w:r>
      <w:r>
        <w:rPr>
          <w:spacing w:val="-2"/>
          <w:sz w:val="24"/>
        </w:rPr>
        <w:t> </w:t>
      </w:r>
      <w:r>
        <w:rPr>
          <w:sz w:val="24"/>
        </w:rPr>
        <w:t>RCAI</w:t>
      </w:r>
      <w:r>
        <w:rPr>
          <w:spacing w:val="-5"/>
          <w:sz w:val="24"/>
        </w:rPr>
        <w:t> </w:t>
      </w:r>
      <w:r>
        <w:rPr>
          <w:sz w:val="24"/>
        </w:rPr>
        <w:t>operations.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1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10" w:id="100"/>
      <w:r>
        <w:rPr/>
        <w:t>Power</w:t>
      </w:r>
      <w:r>
        <w:rPr>
          <w:spacing w:val="-2"/>
        </w:rPr>
        <w:t> </w:t>
      </w:r>
      <w:r>
        <w:rPr/>
        <w:t>and Air</w:t>
      </w:r>
      <w:r>
        <w:rPr>
          <w:spacing w:val="-1"/>
        </w:rPr>
        <w:t> </w:t>
      </w:r>
      <w:bookmarkEnd w:id="100"/>
      <w:r>
        <w:rPr/>
        <w:t>Conditioning</w:t>
      </w:r>
    </w:p>
    <w:p>
      <w:pPr>
        <w:pStyle w:val="BodyText"/>
        <w:spacing w:line="288" w:lineRule="auto" w:before="60"/>
        <w:ind w:left="1146" w:right="1072"/>
        <w:jc w:val="both"/>
      </w:pPr>
      <w:r>
        <w:rPr/>
        <w:t>RCAI secure facilities are equipped with primary and backup power systems to</w:t>
      </w:r>
      <w:r>
        <w:rPr>
          <w:spacing w:val="1"/>
        </w:rPr>
        <w:t> </w:t>
      </w:r>
      <w:r>
        <w:rPr/>
        <w:t>ensure continuous, uninterrupted access to electric power and also these secure</w:t>
      </w:r>
      <w:r>
        <w:rPr>
          <w:spacing w:val="1"/>
        </w:rPr>
        <w:t> </w:t>
      </w:r>
      <w:r>
        <w:rPr/>
        <w:t>facilities are equipped with air conditioning systems to control temperature and</w:t>
      </w:r>
      <w:r>
        <w:rPr>
          <w:spacing w:val="1"/>
        </w:rPr>
        <w:t> </w:t>
      </w:r>
      <w:r>
        <w:rPr/>
        <w:t>relative</w:t>
      </w:r>
      <w:r>
        <w:rPr>
          <w:spacing w:val="-1"/>
        </w:rPr>
        <w:t> </w:t>
      </w:r>
      <w:r>
        <w:rPr/>
        <w:t>humidity.</w:t>
      </w:r>
    </w:p>
    <w:p>
      <w:pPr>
        <w:pStyle w:val="BodyText"/>
        <w:spacing w:line="288" w:lineRule="auto" w:before="120"/>
        <w:ind w:left="1146" w:right="1070"/>
        <w:jc w:val="both"/>
      </w:pPr>
      <w:r>
        <w:rPr/>
        <w:t>PKI Repositories are provided with uninterrupted power sufficient for a minimum</w:t>
      </w:r>
      <w:r>
        <w:rPr>
          <w:spacing w:val="1"/>
        </w:rPr>
        <w:t> </w:t>
      </w:r>
      <w:r>
        <w:rPr/>
        <w:t>of 24 hours operation in the absence of commercial power, to support continuity of</w:t>
      </w:r>
      <w:r>
        <w:rPr>
          <w:spacing w:val="-57"/>
        </w:rPr>
        <w:t> </w:t>
      </w:r>
      <w:r>
        <w:rPr/>
        <w:t>operations.</w:t>
      </w:r>
    </w:p>
    <w:p>
      <w:pPr>
        <w:pStyle w:val="BodyText"/>
        <w:spacing w:before="11"/>
        <w:rPr>
          <w:sz w:val="20"/>
        </w:rPr>
      </w:pPr>
    </w:p>
    <w:p>
      <w:pPr>
        <w:pStyle w:val="Heading2"/>
        <w:numPr>
          <w:ilvl w:val="2"/>
          <w:numId w:val="21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09" w:id="101"/>
      <w:r>
        <w:rPr/>
        <w:t>Water</w:t>
      </w:r>
      <w:r>
        <w:rPr>
          <w:spacing w:val="-3"/>
        </w:rPr>
        <w:t> </w:t>
      </w:r>
      <w:bookmarkEnd w:id="101"/>
      <w:r>
        <w:rPr/>
        <w:t>Exposures</w:t>
      </w:r>
    </w:p>
    <w:p>
      <w:pPr>
        <w:pStyle w:val="BodyText"/>
        <w:spacing w:line="288" w:lineRule="auto" w:before="60"/>
        <w:ind w:left="1146" w:right="1075"/>
        <w:jc w:val="both"/>
      </w:pPr>
      <w:r>
        <w:rPr/>
        <w:t>RCAI</w:t>
      </w:r>
      <w:r>
        <w:rPr>
          <w:spacing w:val="1"/>
        </w:rPr>
        <w:t> </w:t>
      </w:r>
      <w:r>
        <w:rPr/>
        <w:t>locations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reasonably</w:t>
      </w:r>
      <w:r>
        <w:rPr>
          <w:spacing w:val="1"/>
        </w:rPr>
        <w:t> </w:t>
      </w:r>
      <w:r>
        <w:rPr/>
        <w:t>protected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floods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damaging</w:t>
      </w:r>
      <w:r>
        <w:rPr>
          <w:spacing w:val="1"/>
        </w:rPr>
        <w:t> </w:t>
      </w:r>
      <w:r>
        <w:rPr/>
        <w:t>exposure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water.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1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08" w:id="102"/>
      <w:r>
        <w:rPr/>
        <w:t>Fire</w:t>
      </w:r>
      <w:r>
        <w:rPr>
          <w:spacing w:val="-3"/>
        </w:rPr>
        <w:t> </w:t>
      </w:r>
      <w:r>
        <w:rPr/>
        <w:t>Prevention</w:t>
      </w:r>
      <w:r>
        <w:rPr>
          <w:spacing w:val="-1"/>
        </w:rPr>
        <w:t> </w:t>
      </w:r>
      <w:r>
        <w:rPr/>
        <w:t>&amp;</w:t>
      </w:r>
      <w:r>
        <w:rPr>
          <w:spacing w:val="-3"/>
        </w:rPr>
        <w:t> </w:t>
      </w:r>
      <w:bookmarkEnd w:id="102"/>
      <w:r>
        <w:rPr/>
        <w:t>Protection</w:t>
      </w:r>
    </w:p>
    <w:p>
      <w:pPr>
        <w:pStyle w:val="BodyText"/>
        <w:spacing w:line="288" w:lineRule="auto" w:before="60"/>
        <w:ind w:left="1146" w:right="1072"/>
        <w:jc w:val="both"/>
      </w:pPr>
      <w:r>
        <w:rPr/>
        <w:t>RCAI facility is equipped to prevent and extinguish fires. Appropriate procedures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implemented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minimize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damage</w:t>
      </w:r>
      <w:r>
        <w:rPr>
          <w:spacing w:val="1"/>
        </w:rPr>
        <w:t> </w:t>
      </w:r>
      <w:r>
        <w:rPr/>
        <w:t>due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smoke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fire</w:t>
      </w:r>
      <w:r>
        <w:rPr>
          <w:spacing w:val="-57"/>
        </w:rPr>
        <w:t> </w:t>
      </w:r>
      <w:r>
        <w:rPr/>
        <w:t>exposure.</w:t>
      </w:r>
      <w:r>
        <w:rPr>
          <w:spacing w:val="59"/>
        </w:rPr>
        <w:t> </w:t>
      </w:r>
      <w:r>
        <w:rPr/>
        <w:t>These</w:t>
      </w:r>
      <w:r>
        <w:rPr>
          <w:spacing w:val="-1"/>
        </w:rPr>
        <w:t> </w:t>
      </w:r>
      <w:r>
        <w:rPr/>
        <w:t>measures</w:t>
      </w:r>
      <w:r>
        <w:rPr>
          <w:spacing w:val="-1"/>
        </w:rPr>
        <w:t> </w:t>
      </w:r>
      <w:r>
        <w:rPr/>
        <w:t>also meet all</w:t>
      </w:r>
      <w:r>
        <w:rPr>
          <w:spacing w:val="-1"/>
        </w:rPr>
        <w:t> </w:t>
      </w:r>
      <w:r>
        <w:rPr/>
        <w:t>applicable</w:t>
      </w:r>
      <w:r>
        <w:rPr>
          <w:spacing w:val="-1"/>
        </w:rPr>
        <w:t> </w:t>
      </w:r>
      <w:r>
        <w:rPr/>
        <w:t>fire</w:t>
      </w:r>
      <w:r>
        <w:rPr>
          <w:spacing w:val="-1"/>
        </w:rPr>
        <w:t> </w:t>
      </w:r>
      <w:r>
        <w:rPr/>
        <w:t>safety</w:t>
      </w:r>
      <w:r>
        <w:rPr>
          <w:spacing w:val="-1"/>
        </w:rPr>
        <w:t> </w:t>
      </w:r>
      <w:r>
        <w:rPr/>
        <w:t>regulations.</w:t>
      </w:r>
    </w:p>
    <w:p>
      <w:pPr>
        <w:spacing w:after="0" w:line="288" w:lineRule="auto"/>
        <w:jc w:val="both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2"/>
          <w:numId w:val="21"/>
        </w:numPr>
        <w:tabs>
          <w:tab w:pos="1212" w:val="left" w:leader="none"/>
        </w:tabs>
        <w:spacing w:line="240" w:lineRule="auto" w:before="228" w:after="0"/>
        <w:ind w:left="1211" w:right="0" w:hanging="632"/>
        <w:jc w:val="both"/>
      </w:pPr>
      <w:bookmarkStart w:name="_TOC_250107" w:id="103"/>
      <w:r>
        <w:rPr/>
        <w:t>Media</w:t>
      </w:r>
      <w:r>
        <w:rPr>
          <w:spacing w:val="-2"/>
        </w:rPr>
        <w:t> </w:t>
      </w:r>
      <w:bookmarkEnd w:id="103"/>
      <w:r>
        <w:rPr/>
        <w:t>Storage</w:t>
      </w:r>
    </w:p>
    <w:p>
      <w:pPr>
        <w:pStyle w:val="BodyText"/>
        <w:spacing w:line="288" w:lineRule="auto" w:before="60"/>
        <w:ind w:left="1146" w:right="1069"/>
        <w:jc w:val="both"/>
      </w:pPr>
      <w:r>
        <w:rPr/>
        <w:t>All</w:t>
      </w:r>
      <w:r>
        <w:rPr>
          <w:spacing w:val="1"/>
        </w:rPr>
        <w:t> </w:t>
      </w:r>
      <w:r>
        <w:rPr/>
        <w:t>media</w:t>
      </w:r>
      <w:r>
        <w:rPr>
          <w:spacing w:val="1"/>
        </w:rPr>
        <w:t> </w:t>
      </w:r>
      <w:r>
        <w:rPr/>
        <w:t>containing</w:t>
      </w:r>
      <w:r>
        <w:rPr>
          <w:spacing w:val="1"/>
        </w:rPr>
        <w:t> </w:t>
      </w:r>
      <w:r>
        <w:rPr/>
        <w:t>production</w:t>
      </w:r>
      <w:r>
        <w:rPr>
          <w:spacing w:val="1"/>
        </w:rPr>
        <w:t> </w:t>
      </w:r>
      <w:r>
        <w:rPr/>
        <w:t>software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data,</w:t>
      </w:r>
      <w:r>
        <w:rPr>
          <w:spacing w:val="1"/>
        </w:rPr>
        <w:t> </w:t>
      </w:r>
      <w:r>
        <w:rPr/>
        <w:t>audit,</w:t>
      </w:r>
      <w:r>
        <w:rPr>
          <w:spacing w:val="1"/>
        </w:rPr>
        <w:t> </w:t>
      </w:r>
      <w:r>
        <w:rPr/>
        <w:t>archive,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backup</w:t>
      </w:r>
      <w:r>
        <w:rPr>
          <w:spacing w:val="-57"/>
        </w:rPr>
        <w:t> </w:t>
      </w:r>
      <w:r>
        <w:rPr/>
        <w:t>information are stored within RCAI facilities and also in a secure off-site storage</w:t>
      </w:r>
      <w:r>
        <w:rPr>
          <w:spacing w:val="1"/>
        </w:rPr>
        <w:t> </w:t>
      </w:r>
      <w:r>
        <w:rPr/>
        <w:t>facility with appropriate physical and logical access controls designed to limit</w:t>
      </w:r>
      <w:r>
        <w:rPr>
          <w:spacing w:val="1"/>
        </w:rPr>
        <w:t> </w:t>
      </w:r>
      <w:r>
        <w:rPr/>
        <w:t>access only authorized personnel and protect such media from accidental damage</w:t>
      </w:r>
      <w:r>
        <w:rPr>
          <w:spacing w:val="1"/>
        </w:rPr>
        <w:t> </w:t>
      </w:r>
      <w:r>
        <w:rPr/>
        <w:t>(e.g.,</w:t>
      </w:r>
      <w:r>
        <w:rPr>
          <w:spacing w:val="-1"/>
        </w:rPr>
        <w:t> </w:t>
      </w:r>
      <w:r>
        <w:rPr/>
        <w:t>water, fire, and electromagnetic</w:t>
      </w:r>
      <w:r>
        <w:rPr>
          <w:spacing w:val="-1"/>
        </w:rPr>
        <w:t> </w:t>
      </w:r>
      <w:r>
        <w:rPr/>
        <w:t>exposure).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1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06" w:id="104"/>
      <w:r>
        <w:rPr/>
        <w:t>Waste</w:t>
      </w:r>
      <w:r>
        <w:rPr>
          <w:spacing w:val="-3"/>
        </w:rPr>
        <w:t> </w:t>
      </w:r>
      <w:bookmarkEnd w:id="104"/>
      <w:r>
        <w:rPr/>
        <w:t>Disposal</w:t>
      </w:r>
    </w:p>
    <w:p>
      <w:pPr>
        <w:pStyle w:val="BodyText"/>
        <w:spacing w:line="288" w:lineRule="auto" w:before="60"/>
        <w:ind w:left="1146" w:right="1066"/>
        <w:jc w:val="both"/>
      </w:pPr>
      <w:r>
        <w:rPr/>
        <w:t>Sensitive documents and materials are shredded before disposal. Media used to</w:t>
      </w:r>
      <w:r>
        <w:rPr>
          <w:spacing w:val="1"/>
        </w:rPr>
        <w:t> </w:t>
      </w:r>
      <w:r>
        <w:rPr/>
        <w:t>collect or transmit sensitive information are rendered unreadable before disposal.</w:t>
      </w:r>
      <w:r>
        <w:rPr>
          <w:spacing w:val="1"/>
        </w:rPr>
        <w:t> </w:t>
      </w:r>
      <w:r>
        <w:rPr/>
        <w:t>Cryptographic devices are physically destroyed or zeroed in accordance with the</w:t>
      </w:r>
      <w:r>
        <w:rPr>
          <w:spacing w:val="1"/>
        </w:rPr>
        <w:t> </w:t>
      </w:r>
      <w:r>
        <w:rPr/>
        <w:t>manufacturer’s</w:t>
      </w:r>
      <w:r>
        <w:rPr>
          <w:spacing w:val="1"/>
        </w:rPr>
        <w:t> </w:t>
      </w:r>
      <w:r>
        <w:rPr/>
        <w:t>guidance</w:t>
      </w:r>
      <w:r>
        <w:rPr>
          <w:spacing w:val="1"/>
        </w:rPr>
        <w:t> </w:t>
      </w:r>
      <w:r>
        <w:rPr/>
        <w:t>prior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disposal.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waste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disposed</w:t>
      </w:r>
      <w:r>
        <w:rPr>
          <w:spacing w:val="1"/>
        </w:rPr>
        <w:t> </w:t>
      </w:r>
      <w:r>
        <w:rPr/>
        <w:t>of</w:t>
      </w:r>
      <w:r>
        <w:rPr>
          <w:spacing w:val="60"/>
        </w:rPr>
        <w:t> </w:t>
      </w:r>
      <w:r>
        <w:rPr/>
        <w:t>in</w:t>
      </w:r>
      <w:r>
        <w:rPr>
          <w:spacing w:val="1"/>
        </w:rPr>
        <w:t> </w:t>
      </w:r>
      <w:r>
        <w:rPr/>
        <w:t>accordance</w:t>
      </w:r>
      <w:r>
        <w:rPr>
          <w:spacing w:val="-2"/>
        </w:rPr>
        <w:t> </w:t>
      </w:r>
      <w:r>
        <w:rPr/>
        <w:t>with the RCAI’s</w:t>
      </w:r>
      <w:r>
        <w:rPr>
          <w:spacing w:val="-1"/>
        </w:rPr>
        <w:t> </w:t>
      </w:r>
      <w:r>
        <w:rPr/>
        <w:t>normal waste</w:t>
      </w:r>
      <w:r>
        <w:rPr>
          <w:spacing w:val="-1"/>
        </w:rPr>
        <w:t> </w:t>
      </w:r>
      <w:r>
        <w:rPr/>
        <w:t>disposal</w:t>
      </w:r>
      <w:r>
        <w:rPr>
          <w:spacing w:val="-1"/>
        </w:rPr>
        <w:t> </w:t>
      </w:r>
      <w:r>
        <w:rPr/>
        <w:t>requirements.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1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</w:pPr>
      <w:bookmarkStart w:name="_TOC_250105" w:id="105"/>
      <w:r>
        <w:rPr/>
        <w:t>Off-Site</w:t>
      </w:r>
      <w:r>
        <w:rPr>
          <w:spacing w:val="-4"/>
        </w:rPr>
        <w:t> </w:t>
      </w:r>
      <w:bookmarkEnd w:id="105"/>
      <w:r>
        <w:rPr/>
        <w:t>backup</w:t>
      </w:r>
    </w:p>
    <w:p>
      <w:pPr>
        <w:pStyle w:val="BodyText"/>
        <w:spacing w:line="288" w:lineRule="auto" w:before="60"/>
        <w:ind w:left="1146" w:right="1068"/>
        <w:jc w:val="both"/>
      </w:pPr>
      <w:r>
        <w:rPr/>
        <w:t>Full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backups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RCAI Systems</w:t>
      </w:r>
      <w:r>
        <w:rPr>
          <w:spacing w:val="1"/>
        </w:rPr>
        <w:t> </w:t>
      </w:r>
      <w:r>
        <w:rPr/>
        <w:t>sufficient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recover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failure,</w:t>
      </w:r>
      <w:r>
        <w:rPr>
          <w:spacing w:val="1"/>
        </w:rPr>
        <w:t> </w:t>
      </w:r>
      <w:r>
        <w:rPr/>
        <w:t>are created</w:t>
      </w:r>
      <w:r>
        <w:rPr>
          <w:spacing w:val="1"/>
        </w:rPr>
        <w:t> </w:t>
      </w:r>
      <w:r>
        <w:rPr/>
        <w:t>on a periodic schedule, and incrementally backup copies are</w:t>
      </w:r>
      <w:r>
        <w:rPr>
          <w:spacing w:val="1"/>
        </w:rPr>
        <w:t> </w:t>
      </w:r>
      <w:r>
        <w:rPr/>
        <w:t>stored at</w:t>
      </w:r>
      <w:r>
        <w:rPr>
          <w:spacing w:val="1"/>
        </w:rPr>
        <w:t> </w:t>
      </w:r>
      <w:r>
        <w:rPr/>
        <w:t>an offsite location.</w:t>
      </w:r>
      <w:r>
        <w:rPr>
          <w:spacing w:val="1"/>
        </w:rPr>
        <w:t> </w:t>
      </w:r>
      <w:r>
        <w:rPr/>
        <w:t>Backups</w:t>
      </w:r>
      <w:r>
        <w:rPr>
          <w:spacing w:val="1"/>
        </w:rPr>
        <w:t> </w:t>
      </w:r>
      <w:r>
        <w:rPr/>
        <w:t>are performed and stored off-site</w:t>
      </w:r>
      <w:r>
        <w:rPr>
          <w:spacing w:val="60"/>
        </w:rPr>
        <w:t> </w:t>
      </w:r>
      <w:r>
        <w:rPr/>
        <w:t>not less</w:t>
      </w:r>
      <w:r>
        <w:rPr>
          <w:spacing w:val="1"/>
        </w:rPr>
        <w:t> </w:t>
      </w:r>
      <w:r>
        <w:rPr/>
        <w:t>than once every 6 months. The data is properly secured based on the classification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data, which is defined</w:t>
      </w:r>
      <w:r>
        <w:rPr>
          <w:spacing w:val="2"/>
        </w:rPr>
        <w:t> </w:t>
      </w:r>
      <w:r>
        <w:rPr/>
        <w:t>by the RCAI</w:t>
      </w:r>
      <w:r>
        <w:rPr>
          <w:spacing w:val="57"/>
        </w:rPr>
        <w:t> </w:t>
      </w:r>
      <w:r>
        <w:rPr/>
        <w:t>in the</w:t>
      </w:r>
      <w:r>
        <w:rPr>
          <w:spacing w:val="-1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policy.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22"/>
        </w:numPr>
        <w:tabs>
          <w:tab w:pos="1032" w:val="left" w:leader="none"/>
        </w:tabs>
        <w:spacing w:line="240" w:lineRule="auto" w:before="0" w:after="0"/>
        <w:ind w:left="1031" w:right="0" w:hanging="452"/>
        <w:jc w:val="left"/>
      </w:pPr>
      <w:bookmarkStart w:name="_TOC_250104" w:id="106"/>
      <w:r>
        <w:rPr/>
        <w:t>Procedural</w:t>
      </w:r>
      <w:r>
        <w:rPr>
          <w:spacing w:val="-4"/>
        </w:rPr>
        <w:t> </w:t>
      </w:r>
      <w:bookmarkEnd w:id="106"/>
      <w:r>
        <w:rPr/>
        <w:t>Controls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</w:pPr>
      <w:bookmarkStart w:name="_TOC_250103" w:id="107"/>
      <w:r>
        <w:rPr/>
        <w:t>Trusted</w:t>
      </w:r>
      <w:r>
        <w:rPr>
          <w:spacing w:val="-2"/>
        </w:rPr>
        <w:t> </w:t>
      </w:r>
      <w:bookmarkEnd w:id="107"/>
      <w:r>
        <w:rPr/>
        <w:t>Roles</w:t>
      </w:r>
    </w:p>
    <w:p>
      <w:pPr>
        <w:pStyle w:val="BodyText"/>
        <w:spacing w:before="60"/>
        <w:ind w:left="1300"/>
      </w:pPr>
      <w:r>
        <w:rPr/>
        <w:t>RCAI</w:t>
      </w:r>
      <w:r>
        <w:rPr>
          <w:spacing w:val="-5"/>
        </w:rPr>
        <w:t> </w:t>
      </w:r>
      <w:r>
        <w:rPr/>
        <w:t>ensures</w:t>
      </w:r>
      <w:r>
        <w:rPr>
          <w:spacing w:val="1"/>
        </w:rPr>
        <w:t> </w:t>
      </w:r>
      <w:r>
        <w:rPr/>
        <w:t>that</w:t>
      </w:r>
    </w:p>
    <w:p>
      <w:pPr>
        <w:pStyle w:val="ListParagraph"/>
        <w:numPr>
          <w:ilvl w:val="3"/>
          <w:numId w:val="22"/>
        </w:numPr>
        <w:tabs>
          <w:tab w:pos="1867" w:val="left" w:leader="none"/>
        </w:tabs>
        <w:spacing w:line="240" w:lineRule="auto" w:before="0" w:after="0"/>
        <w:ind w:left="1866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person</w:t>
      </w:r>
      <w:r>
        <w:rPr>
          <w:spacing w:val="-1"/>
          <w:sz w:val="24"/>
        </w:rPr>
        <w:t> </w:t>
      </w:r>
      <w:r>
        <w:rPr>
          <w:sz w:val="24"/>
        </w:rPr>
        <w:t>filling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role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trustworthy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properly</w:t>
      </w:r>
      <w:r>
        <w:rPr>
          <w:spacing w:val="-1"/>
          <w:sz w:val="24"/>
        </w:rPr>
        <w:t> </w:t>
      </w:r>
      <w:r>
        <w:rPr>
          <w:sz w:val="24"/>
        </w:rPr>
        <w:t>trained.</w:t>
      </w:r>
    </w:p>
    <w:p>
      <w:pPr>
        <w:pStyle w:val="ListParagraph"/>
        <w:numPr>
          <w:ilvl w:val="3"/>
          <w:numId w:val="22"/>
        </w:numPr>
        <w:tabs>
          <w:tab w:pos="1986" w:val="left" w:leader="none"/>
          <w:tab w:pos="1987" w:val="left" w:leader="none"/>
        </w:tabs>
        <w:spacing w:line="288" w:lineRule="auto" w:before="56" w:after="0"/>
        <w:ind w:left="1866" w:right="1074" w:hanging="360"/>
        <w:jc w:val="left"/>
        <w:rPr>
          <w:sz w:val="24"/>
        </w:rPr>
      </w:pPr>
      <w:r>
        <w:rPr/>
        <w:tab/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functions</w:t>
      </w:r>
      <w:r>
        <w:rPr>
          <w:spacing w:val="34"/>
          <w:sz w:val="24"/>
        </w:rPr>
        <w:t> </w:t>
      </w:r>
      <w:r>
        <w:rPr>
          <w:sz w:val="24"/>
        </w:rPr>
        <w:t>are</w:t>
      </w:r>
      <w:r>
        <w:rPr>
          <w:spacing w:val="32"/>
          <w:sz w:val="24"/>
        </w:rPr>
        <w:t> </w:t>
      </w:r>
      <w:r>
        <w:rPr>
          <w:sz w:val="24"/>
        </w:rPr>
        <w:t>distributed</w:t>
      </w:r>
      <w:r>
        <w:rPr>
          <w:spacing w:val="33"/>
          <w:sz w:val="24"/>
        </w:rPr>
        <w:t> </w:t>
      </w:r>
      <w:r>
        <w:rPr>
          <w:sz w:val="24"/>
        </w:rPr>
        <w:t>among</w:t>
      </w:r>
      <w:r>
        <w:rPr>
          <w:spacing w:val="32"/>
          <w:sz w:val="24"/>
        </w:rPr>
        <w:t> </w:t>
      </w:r>
      <w:r>
        <w:rPr>
          <w:sz w:val="24"/>
        </w:rPr>
        <w:t>more</w:t>
      </w:r>
      <w:r>
        <w:rPr>
          <w:spacing w:val="32"/>
          <w:sz w:val="24"/>
        </w:rPr>
        <w:t> </w:t>
      </w:r>
      <w:r>
        <w:rPr>
          <w:sz w:val="24"/>
        </w:rPr>
        <w:t>than</w:t>
      </w:r>
      <w:r>
        <w:rPr>
          <w:spacing w:val="34"/>
          <w:sz w:val="24"/>
        </w:rPr>
        <w:t> </w:t>
      </w:r>
      <w:r>
        <w:rPr>
          <w:sz w:val="24"/>
        </w:rPr>
        <w:t>one</w:t>
      </w:r>
      <w:r>
        <w:rPr>
          <w:spacing w:val="31"/>
          <w:sz w:val="24"/>
        </w:rPr>
        <w:t> </w:t>
      </w:r>
      <w:r>
        <w:rPr>
          <w:sz w:val="24"/>
        </w:rPr>
        <w:t>person,</w:t>
      </w:r>
      <w:r>
        <w:rPr>
          <w:spacing w:val="32"/>
          <w:sz w:val="24"/>
        </w:rPr>
        <w:t> </w:t>
      </w:r>
      <w:r>
        <w:rPr>
          <w:sz w:val="24"/>
        </w:rPr>
        <w:t>so</w:t>
      </w:r>
      <w:r>
        <w:rPr>
          <w:spacing w:val="32"/>
          <w:sz w:val="24"/>
        </w:rPr>
        <w:t> </w:t>
      </w:r>
      <w:r>
        <w:rPr>
          <w:sz w:val="24"/>
        </w:rPr>
        <w:t>that</w:t>
      </w:r>
      <w:r>
        <w:rPr>
          <w:spacing w:val="32"/>
          <w:sz w:val="24"/>
        </w:rPr>
        <w:t> </w:t>
      </w:r>
      <w:r>
        <w:rPr>
          <w:sz w:val="24"/>
        </w:rPr>
        <w:t>any</w:t>
      </w:r>
      <w:r>
        <w:rPr>
          <w:spacing w:val="-57"/>
          <w:sz w:val="24"/>
        </w:rPr>
        <w:t> </w:t>
      </w:r>
      <w:r>
        <w:rPr>
          <w:sz w:val="24"/>
        </w:rPr>
        <w:t>malicious</w:t>
      </w:r>
      <w:r>
        <w:rPr>
          <w:spacing w:val="-1"/>
          <w:sz w:val="24"/>
        </w:rPr>
        <w:t> </w:t>
      </w:r>
      <w:r>
        <w:rPr>
          <w:sz w:val="24"/>
        </w:rPr>
        <w:t>activity would require collusion.</w:t>
      </w:r>
    </w:p>
    <w:p>
      <w:pPr>
        <w:pStyle w:val="BodyText"/>
        <w:ind w:left="1326"/>
      </w:pPr>
      <w:r>
        <w:rPr/>
        <w:t>RCAI</w:t>
      </w:r>
      <w:r>
        <w:rPr>
          <w:spacing w:val="-5"/>
        </w:rPr>
        <w:t> </w:t>
      </w:r>
      <w:r>
        <w:rPr/>
        <w:t>operations are</w:t>
      </w:r>
      <w:r>
        <w:rPr>
          <w:spacing w:val="-2"/>
        </w:rPr>
        <w:t> </w:t>
      </w:r>
      <w:r>
        <w:rPr/>
        <w:t>carried out</w:t>
      </w:r>
      <w:r>
        <w:rPr>
          <w:spacing w:val="-1"/>
        </w:rPr>
        <w:t> </w:t>
      </w:r>
      <w:r>
        <w:rPr/>
        <w:t>by</w:t>
      </w:r>
      <w:r>
        <w:rPr>
          <w:spacing w:val="1"/>
        </w:rPr>
        <w:t> </w:t>
      </w:r>
      <w:r>
        <w:rPr/>
        <w:t>four roles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listed below:</w:t>
      </w:r>
    </w:p>
    <w:p>
      <w:pPr>
        <w:pStyle w:val="ListParagraph"/>
        <w:numPr>
          <w:ilvl w:val="0"/>
          <w:numId w:val="23"/>
        </w:numPr>
        <w:tabs>
          <w:tab w:pos="1867" w:val="left" w:leader="none"/>
        </w:tabs>
        <w:spacing w:line="276" w:lineRule="auto" w:before="175" w:after="0"/>
        <w:ind w:left="1866" w:right="1070" w:hanging="360"/>
        <w:jc w:val="both"/>
        <w:rPr>
          <w:sz w:val="24"/>
        </w:rPr>
      </w:pPr>
      <w:r>
        <w:rPr>
          <w:sz w:val="24"/>
        </w:rPr>
        <w:t>RCAI Administrator – authorized to install, configure, and maintain the</w:t>
      </w:r>
      <w:r>
        <w:rPr>
          <w:spacing w:val="1"/>
          <w:sz w:val="24"/>
        </w:rPr>
        <w:t> </w:t>
      </w:r>
      <w:r>
        <w:rPr>
          <w:sz w:val="24"/>
        </w:rPr>
        <w:t>RCAI; establish and maintain user accounts; configure profiles and audit</w:t>
      </w:r>
      <w:r>
        <w:rPr>
          <w:spacing w:val="1"/>
          <w:sz w:val="24"/>
        </w:rPr>
        <w:t> </w:t>
      </w:r>
      <w:r>
        <w:rPr>
          <w:sz w:val="24"/>
        </w:rPr>
        <w:t>parameters;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generate keys</w:t>
      </w:r>
      <w:r>
        <w:rPr>
          <w:spacing w:val="2"/>
          <w:sz w:val="24"/>
        </w:rPr>
        <w:t> </w:t>
      </w:r>
      <w:r>
        <w:rPr>
          <w:sz w:val="24"/>
        </w:rPr>
        <w:t>runnel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section</w:t>
      </w:r>
      <w:r>
        <w:rPr>
          <w:spacing w:val="-1"/>
          <w:sz w:val="24"/>
        </w:rPr>
        <w:t> </w:t>
      </w:r>
      <w:r>
        <w:rPr>
          <w:sz w:val="24"/>
        </w:rPr>
        <w:t>system communication.</w:t>
      </w:r>
    </w:p>
    <w:p>
      <w:pPr>
        <w:pStyle w:val="ListParagraph"/>
        <w:numPr>
          <w:ilvl w:val="0"/>
          <w:numId w:val="23"/>
        </w:numPr>
        <w:tabs>
          <w:tab w:pos="1867" w:val="left" w:leader="none"/>
        </w:tabs>
        <w:spacing w:line="278" w:lineRule="auto" w:before="119" w:after="0"/>
        <w:ind w:left="1866" w:right="1071" w:hanging="360"/>
        <w:jc w:val="both"/>
        <w:rPr>
          <w:sz w:val="24"/>
        </w:rPr>
      </w:pPr>
      <w:r>
        <w:rPr>
          <w:sz w:val="24"/>
        </w:rPr>
        <w:t>RCAI Officer – authorized to verify and approve certificates or certificate</w:t>
      </w:r>
      <w:r>
        <w:rPr>
          <w:spacing w:val="1"/>
          <w:sz w:val="24"/>
        </w:rPr>
        <w:t> </w:t>
      </w:r>
      <w:r>
        <w:rPr>
          <w:sz w:val="24"/>
        </w:rPr>
        <w:t>revocations.</w:t>
      </w:r>
    </w:p>
    <w:p>
      <w:pPr>
        <w:pStyle w:val="ListParagraph"/>
        <w:numPr>
          <w:ilvl w:val="0"/>
          <w:numId w:val="23"/>
        </w:numPr>
        <w:tabs>
          <w:tab w:pos="1867" w:val="left" w:leader="none"/>
        </w:tabs>
        <w:spacing w:line="240" w:lineRule="auto" w:before="115" w:after="0"/>
        <w:ind w:left="1866" w:right="0" w:hanging="361"/>
        <w:jc w:val="both"/>
        <w:rPr>
          <w:sz w:val="24"/>
        </w:rPr>
      </w:pPr>
      <w:r>
        <w:rPr>
          <w:sz w:val="24"/>
        </w:rPr>
        <w:t>Audit Administrator</w:t>
      </w:r>
      <w:r>
        <w:rPr>
          <w:spacing w:val="-2"/>
          <w:sz w:val="24"/>
        </w:rPr>
        <w:t> </w:t>
      </w:r>
      <w:r>
        <w:rPr>
          <w:sz w:val="24"/>
        </w:rPr>
        <w:t>– authorized</w:t>
      </w:r>
      <w:r>
        <w:rPr>
          <w:spacing w:val="-1"/>
          <w:sz w:val="24"/>
        </w:rPr>
        <w:t> </w:t>
      </w:r>
      <w:r>
        <w:rPr>
          <w:sz w:val="24"/>
        </w:rPr>
        <w:t>to view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maintain audit</w:t>
      </w:r>
      <w:r>
        <w:rPr>
          <w:spacing w:val="-1"/>
          <w:sz w:val="24"/>
        </w:rPr>
        <w:t> </w:t>
      </w:r>
      <w:r>
        <w:rPr>
          <w:sz w:val="24"/>
        </w:rPr>
        <w:t>logs.</w:t>
      </w:r>
    </w:p>
    <w:p>
      <w:pPr>
        <w:pStyle w:val="ListParagraph"/>
        <w:numPr>
          <w:ilvl w:val="0"/>
          <w:numId w:val="23"/>
        </w:numPr>
        <w:tabs>
          <w:tab w:pos="1867" w:val="left" w:leader="none"/>
        </w:tabs>
        <w:spacing w:line="276" w:lineRule="auto" w:before="161" w:after="0"/>
        <w:ind w:left="1866" w:right="1075" w:hanging="360"/>
        <w:jc w:val="both"/>
        <w:rPr>
          <w:sz w:val="24"/>
        </w:rPr>
      </w:pPr>
      <w:r>
        <w:rPr>
          <w:sz w:val="24"/>
        </w:rPr>
        <w:t>System</w:t>
      </w:r>
      <w:r>
        <w:rPr>
          <w:spacing w:val="1"/>
          <w:sz w:val="24"/>
        </w:rPr>
        <w:t> </w:t>
      </w:r>
      <w:r>
        <w:rPr>
          <w:sz w:val="24"/>
        </w:rPr>
        <w:t>Administrator</w:t>
      </w:r>
      <w:r>
        <w:rPr>
          <w:spacing w:val="1"/>
          <w:sz w:val="24"/>
        </w:rPr>
        <w:t> </w:t>
      </w:r>
      <w:r>
        <w:rPr>
          <w:sz w:val="24"/>
        </w:rPr>
        <w:t>–</w:t>
      </w:r>
      <w:r>
        <w:rPr>
          <w:spacing w:val="1"/>
          <w:sz w:val="24"/>
        </w:rPr>
        <w:t> </w:t>
      </w:r>
      <w:r>
        <w:rPr>
          <w:sz w:val="24"/>
        </w:rPr>
        <w:t>authorized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perform</w:t>
      </w:r>
      <w:r>
        <w:rPr>
          <w:spacing w:val="1"/>
          <w:sz w:val="24"/>
        </w:rPr>
        <w:t> </w:t>
      </w:r>
      <w:r>
        <w:rPr>
          <w:sz w:val="24"/>
        </w:rPr>
        <w:t>system</w:t>
      </w:r>
      <w:r>
        <w:rPr>
          <w:spacing w:val="1"/>
          <w:sz w:val="24"/>
        </w:rPr>
        <w:t> </w:t>
      </w:r>
      <w:r>
        <w:rPr>
          <w:sz w:val="24"/>
        </w:rPr>
        <w:t>backup</w:t>
      </w:r>
      <w:r>
        <w:rPr>
          <w:spacing w:val="6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recovery.</w:t>
      </w:r>
    </w:p>
    <w:p>
      <w:pPr>
        <w:spacing w:after="0" w:line="276" w:lineRule="auto"/>
        <w:jc w:val="both"/>
        <w:rPr>
          <w:sz w:val="24"/>
        </w:rPr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28"/>
        <w:ind w:left="1146"/>
      </w:pPr>
      <w:r>
        <w:rPr/>
        <w:t>The</w:t>
      </w:r>
      <w:r>
        <w:rPr>
          <w:spacing w:val="-3"/>
        </w:rPr>
        <w:t> </w:t>
      </w:r>
      <w:r>
        <w:rPr/>
        <w:t>following sections define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and other</w:t>
      </w:r>
      <w:r>
        <w:rPr>
          <w:spacing w:val="-2"/>
        </w:rPr>
        <w:t> </w:t>
      </w:r>
      <w:r>
        <w:rPr/>
        <w:t>trusted</w:t>
      </w:r>
      <w:r>
        <w:rPr>
          <w:spacing w:val="1"/>
        </w:rPr>
        <w:t> </w:t>
      </w:r>
      <w:r>
        <w:rPr/>
        <w:t>roles.</w:t>
      </w:r>
    </w:p>
    <w:p>
      <w:pPr>
        <w:pStyle w:val="ListParagraph"/>
        <w:numPr>
          <w:ilvl w:val="3"/>
          <w:numId w:val="24"/>
        </w:numPr>
        <w:tabs>
          <w:tab w:pos="1444" w:val="left" w:leader="none"/>
          <w:tab w:pos="1445" w:val="left" w:leader="none"/>
        </w:tabs>
        <w:spacing w:line="240" w:lineRule="auto" w:before="120" w:after="0"/>
        <w:ind w:left="1444" w:right="0" w:hanging="865"/>
        <w:jc w:val="left"/>
        <w:rPr>
          <w:sz w:val="24"/>
        </w:rPr>
      </w:pPr>
      <w:r>
        <w:rPr>
          <w:sz w:val="24"/>
        </w:rPr>
        <w:t>RCAI</w:t>
      </w:r>
      <w:r>
        <w:rPr>
          <w:spacing w:val="-5"/>
          <w:sz w:val="24"/>
        </w:rPr>
        <w:t> </w:t>
      </w:r>
      <w:r>
        <w:rPr>
          <w:sz w:val="24"/>
        </w:rPr>
        <w:t>Administrator</w:t>
      </w:r>
    </w:p>
    <w:p>
      <w:pPr>
        <w:pStyle w:val="BodyText"/>
        <w:spacing w:before="60"/>
        <w:ind w:left="1768"/>
      </w:pPr>
      <w:r>
        <w:rPr/>
        <w:t>The</w:t>
      </w:r>
      <w:r>
        <w:rPr>
          <w:spacing w:val="-3"/>
        </w:rPr>
        <w:t> </w:t>
      </w:r>
      <w:r>
        <w:rPr/>
        <w:t>RCAI</w:t>
      </w:r>
      <w:r>
        <w:rPr>
          <w:spacing w:val="-2"/>
        </w:rPr>
        <w:t> </w:t>
      </w:r>
      <w:r>
        <w:rPr/>
        <w:t>administrator</w:t>
      </w:r>
      <w:r>
        <w:rPr>
          <w:spacing w:val="1"/>
        </w:rPr>
        <w:t> </w:t>
      </w:r>
      <w:r>
        <w:rPr/>
        <w:t>is</w:t>
      </w:r>
      <w:r>
        <w:rPr>
          <w:spacing w:val="58"/>
        </w:rPr>
        <w:t> </w:t>
      </w:r>
      <w:r>
        <w:rPr/>
        <w:t>responsible</w:t>
      </w:r>
      <w:r>
        <w:rPr>
          <w:spacing w:val="-1"/>
        </w:rPr>
        <w:t> </w:t>
      </w:r>
      <w:r>
        <w:rPr/>
        <w:t>for:</w:t>
      </w:r>
    </w:p>
    <w:p>
      <w:pPr>
        <w:pStyle w:val="ListParagraph"/>
        <w:numPr>
          <w:ilvl w:val="4"/>
          <w:numId w:val="24"/>
        </w:numPr>
        <w:tabs>
          <w:tab w:pos="2129" w:val="left" w:leader="none"/>
        </w:tabs>
        <w:spacing w:line="240" w:lineRule="auto" w:before="120" w:after="0"/>
        <w:ind w:left="2128" w:right="0" w:hanging="361"/>
        <w:jc w:val="left"/>
        <w:rPr>
          <w:sz w:val="24"/>
        </w:rPr>
      </w:pPr>
      <w:r>
        <w:rPr>
          <w:sz w:val="24"/>
        </w:rPr>
        <w:t>Installation,</w:t>
      </w:r>
      <w:r>
        <w:rPr>
          <w:spacing w:val="-1"/>
          <w:sz w:val="24"/>
        </w:rPr>
        <w:t> </w:t>
      </w:r>
      <w:r>
        <w:rPr>
          <w:sz w:val="24"/>
        </w:rPr>
        <w:t>configuration,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maintenance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RCAI;</w:t>
      </w:r>
    </w:p>
    <w:p>
      <w:pPr>
        <w:pStyle w:val="ListParagraph"/>
        <w:numPr>
          <w:ilvl w:val="4"/>
          <w:numId w:val="24"/>
        </w:numPr>
        <w:tabs>
          <w:tab w:pos="2129" w:val="left" w:leader="none"/>
        </w:tabs>
        <w:spacing w:line="240" w:lineRule="auto" w:before="120" w:after="0"/>
        <w:ind w:left="2128" w:right="0" w:hanging="361"/>
        <w:jc w:val="left"/>
        <w:rPr>
          <w:sz w:val="24"/>
        </w:rPr>
      </w:pPr>
      <w:r>
        <w:rPr>
          <w:sz w:val="24"/>
        </w:rPr>
        <w:t>Establishing</w:t>
      </w:r>
      <w:r>
        <w:rPr>
          <w:spacing w:val="-1"/>
          <w:sz w:val="24"/>
        </w:rPr>
        <w:t> </w:t>
      </w:r>
      <w:r>
        <w:rPr>
          <w:sz w:val="24"/>
        </w:rPr>
        <w:t>and maintaining</w:t>
      </w:r>
      <w:r>
        <w:rPr>
          <w:spacing w:val="1"/>
          <w:sz w:val="24"/>
        </w:rPr>
        <w:t> </w:t>
      </w:r>
      <w:r>
        <w:rPr>
          <w:sz w:val="24"/>
        </w:rPr>
        <w:t>RCAI</w:t>
      </w:r>
      <w:r>
        <w:rPr>
          <w:spacing w:val="-4"/>
          <w:sz w:val="24"/>
        </w:rPr>
        <w:t> </w:t>
      </w:r>
      <w:r>
        <w:rPr>
          <w:sz w:val="24"/>
        </w:rPr>
        <w:t>system accounts;</w:t>
      </w:r>
    </w:p>
    <w:p>
      <w:pPr>
        <w:pStyle w:val="ListParagraph"/>
        <w:numPr>
          <w:ilvl w:val="4"/>
          <w:numId w:val="24"/>
        </w:numPr>
        <w:tabs>
          <w:tab w:pos="2129" w:val="left" w:leader="none"/>
        </w:tabs>
        <w:spacing w:line="240" w:lineRule="auto" w:before="120" w:after="0"/>
        <w:ind w:left="2128" w:right="0" w:hanging="361"/>
        <w:jc w:val="left"/>
        <w:rPr>
          <w:sz w:val="24"/>
        </w:rPr>
      </w:pPr>
      <w:r>
        <w:rPr>
          <w:sz w:val="24"/>
        </w:rPr>
        <w:t>Configuring</w:t>
      </w:r>
      <w:r>
        <w:rPr>
          <w:spacing w:val="-2"/>
          <w:sz w:val="24"/>
        </w:rPr>
        <w:t> </w:t>
      </w:r>
      <w:r>
        <w:rPr>
          <w:sz w:val="24"/>
        </w:rPr>
        <w:t>certificate</w:t>
      </w:r>
      <w:r>
        <w:rPr>
          <w:spacing w:val="-2"/>
          <w:sz w:val="24"/>
        </w:rPr>
        <w:t> </w:t>
      </w:r>
      <w:r>
        <w:rPr>
          <w:sz w:val="24"/>
        </w:rPr>
        <w:t>profiles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templates</w:t>
      </w:r>
      <w:r>
        <w:rPr>
          <w:spacing w:val="-1"/>
          <w:sz w:val="24"/>
        </w:rPr>
        <w:t> </w:t>
      </w:r>
      <w:r>
        <w:rPr>
          <w:sz w:val="24"/>
        </w:rPr>
        <w:t>and audit</w:t>
      </w:r>
      <w:r>
        <w:rPr>
          <w:spacing w:val="3"/>
          <w:sz w:val="24"/>
        </w:rPr>
        <w:t> </w:t>
      </w:r>
      <w:r>
        <w:rPr>
          <w:sz w:val="24"/>
        </w:rPr>
        <w:t>parameters, and;</w:t>
      </w:r>
    </w:p>
    <w:p>
      <w:pPr>
        <w:pStyle w:val="ListParagraph"/>
        <w:numPr>
          <w:ilvl w:val="4"/>
          <w:numId w:val="24"/>
        </w:numPr>
        <w:tabs>
          <w:tab w:pos="2129" w:val="left" w:leader="none"/>
        </w:tabs>
        <w:spacing w:line="345" w:lineRule="auto" w:before="120" w:after="0"/>
        <w:ind w:left="1768" w:right="3014" w:firstLine="0"/>
        <w:jc w:val="left"/>
        <w:rPr>
          <w:sz w:val="24"/>
        </w:rPr>
      </w:pPr>
      <w:r>
        <w:rPr>
          <w:sz w:val="24"/>
        </w:rPr>
        <w:t>Generating and backing up RCAI keys.</w:t>
      </w:r>
      <w:r>
        <w:rPr>
          <w:spacing w:val="1"/>
          <w:sz w:val="24"/>
        </w:rPr>
        <w:t> </w:t>
      </w:r>
      <w:r>
        <w:rPr>
          <w:sz w:val="24"/>
        </w:rPr>
        <w:t>Administrators</w:t>
      </w:r>
      <w:r>
        <w:rPr>
          <w:spacing w:val="-4"/>
          <w:sz w:val="24"/>
        </w:rPr>
        <w:t> </w:t>
      </w:r>
      <w:r>
        <w:rPr>
          <w:sz w:val="24"/>
        </w:rPr>
        <w:t>shall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certificates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subscribers.</w:t>
      </w:r>
    </w:p>
    <w:p>
      <w:pPr>
        <w:pStyle w:val="ListParagraph"/>
        <w:numPr>
          <w:ilvl w:val="3"/>
          <w:numId w:val="24"/>
        </w:numPr>
        <w:tabs>
          <w:tab w:pos="1444" w:val="left" w:leader="none"/>
          <w:tab w:pos="1445" w:val="left" w:leader="none"/>
        </w:tabs>
        <w:spacing w:line="274" w:lineRule="exact" w:before="0" w:after="0"/>
        <w:ind w:left="1444" w:right="0" w:hanging="865"/>
        <w:jc w:val="left"/>
        <w:rPr>
          <w:sz w:val="24"/>
        </w:rPr>
      </w:pPr>
      <w:r>
        <w:rPr>
          <w:sz w:val="24"/>
        </w:rPr>
        <w:t>RCAI</w:t>
      </w:r>
      <w:r>
        <w:rPr>
          <w:spacing w:val="-5"/>
          <w:sz w:val="24"/>
        </w:rPr>
        <w:t> </w:t>
      </w:r>
      <w:r>
        <w:rPr>
          <w:sz w:val="24"/>
        </w:rPr>
        <w:t>Officer</w:t>
      </w:r>
    </w:p>
    <w:p>
      <w:pPr>
        <w:pStyle w:val="BodyText"/>
        <w:spacing w:before="60"/>
        <w:ind w:left="1444"/>
      </w:pPr>
      <w:r>
        <w:rPr/>
        <w:t>The</w:t>
      </w:r>
      <w:r>
        <w:rPr>
          <w:spacing w:val="-3"/>
        </w:rPr>
        <w:t> </w:t>
      </w:r>
      <w:r>
        <w:rPr/>
        <w:t>RCAI</w:t>
      </w:r>
      <w:r>
        <w:rPr>
          <w:spacing w:val="-3"/>
        </w:rPr>
        <w:t> </w:t>
      </w:r>
      <w:r>
        <w:rPr/>
        <w:t>officer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responsible for</w:t>
      </w:r>
      <w:r>
        <w:rPr>
          <w:spacing w:val="-1"/>
        </w:rPr>
        <w:t> </w:t>
      </w:r>
      <w:r>
        <w:rPr/>
        <w:t>issuing certificates,</w:t>
      </w:r>
      <w:r>
        <w:rPr>
          <w:spacing w:val="-1"/>
        </w:rPr>
        <w:t> </w:t>
      </w:r>
      <w:r>
        <w:rPr/>
        <w:t>that is:</w:t>
      </w:r>
    </w:p>
    <w:p>
      <w:pPr>
        <w:pStyle w:val="ListParagraph"/>
        <w:numPr>
          <w:ilvl w:val="4"/>
          <w:numId w:val="24"/>
        </w:numPr>
        <w:tabs>
          <w:tab w:pos="2201" w:val="left" w:leader="none"/>
        </w:tabs>
        <w:spacing w:line="240" w:lineRule="auto" w:before="120" w:after="0"/>
        <w:ind w:left="2200" w:right="0" w:hanging="361"/>
        <w:jc w:val="left"/>
        <w:rPr>
          <w:sz w:val="24"/>
        </w:rPr>
      </w:pPr>
      <w:r>
        <w:rPr>
          <w:sz w:val="24"/>
        </w:rPr>
        <w:t>Registering</w:t>
      </w:r>
      <w:r>
        <w:rPr>
          <w:spacing w:val="59"/>
          <w:sz w:val="24"/>
        </w:rPr>
        <w:t> </w:t>
      </w:r>
      <w:r>
        <w:rPr>
          <w:sz w:val="24"/>
        </w:rPr>
        <w:t>CAs</w:t>
      </w:r>
      <w:r>
        <w:rPr>
          <w:spacing w:val="58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requesting the</w:t>
      </w:r>
      <w:r>
        <w:rPr>
          <w:spacing w:val="-1"/>
          <w:sz w:val="24"/>
        </w:rPr>
        <w:t> </w:t>
      </w:r>
      <w:r>
        <w:rPr>
          <w:sz w:val="24"/>
        </w:rPr>
        <w:t>issuance</w:t>
      </w:r>
      <w:r>
        <w:rPr>
          <w:spacing w:val="-2"/>
          <w:sz w:val="24"/>
        </w:rPr>
        <w:t> </w:t>
      </w:r>
      <w:r>
        <w:rPr>
          <w:sz w:val="24"/>
        </w:rPr>
        <w:t>of certificates;</w:t>
      </w:r>
    </w:p>
    <w:p>
      <w:pPr>
        <w:pStyle w:val="ListParagraph"/>
        <w:numPr>
          <w:ilvl w:val="4"/>
          <w:numId w:val="24"/>
        </w:numPr>
        <w:tabs>
          <w:tab w:pos="2201" w:val="left" w:leader="none"/>
        </w:tabs>
        <w:spacing w:line="240" w:lineRule="auto" w:before="120" w:after="0"/>
        <w:ind w:left="2200" w:right="1073" w:hanging="360"/>
        <w:jc w:val="left"/>
        <w:rPr>
          <w:sz w:val="24"/>
        </w:rPr>
      </w:pPr>
      <w:r>
        <w:rPr>
          <w:sz w:val="24"/>
        </w:rPr>
        <w:t>Verifying</w:t>
      </w:r>
      <w:r>
        <w:rPr>
          <w:spacing w:val="12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CA</w:t>
      </w:r>
      <w:r>
        <w:rPr>
          <w:spacing w:val="11"/>
          <w:sz w:val="24"/>
        </w:rPr>
        <w:t> </w:t>
      </w:r>
      <w:r>
        <w:rPr>
          <w:sz w:val="24"/>
        </w:rPr>
        <w:t>details</w:t>
      </w:r>
      <w:r>
        <w:rPr>
          <w:spacing w:val="13"/>
          <w:sz w:val="24"/>
        </w:rPr>
        <w:t> </w:t>
      </w:r>
      <w:r>
        <w:rPr>
          <w:sz w:val="24"/>
        </w:rPr>
        <w:t>and</w:t>
      </w:r>
      <w:r>
        <w:rPr>
          <w:spacing w:val="11"/>
          <w:sz w:val="24"/>
        </w:rPr>
        <w:t> </w:t>
      </w:r>
      <w:r>
        <w:rPr>
          <w:sz w:val="24"/>
        </w:rPr>
        <w:t>accuracy</w:t>
      </w:r>
      <w:r>
        <w:rPr>
          <w:spacing w:val="13"/>
          <w:sz w:val="24"/>
        </w:rPr>
        <w:t> </w:t>
      </w:r>
      <w:r>
        <w:rPr>
          <w:sz w:val="24"/>
        </w:rPr>
        <w:t>of</w:t>
      </w:r>
      <w:r>
        <w:rPr>
          <w:spacing w:val="11"/>
          <w:sz w:val="24"/>
        </w:rPr>
        <w:t> </w:t>
      </w:r>
      <w:r>
        <w:rPr>
          <w:sz w:val="24"/>
        </w:rPr>
        <w:t>information</w:t>
      </w:r>
      <w:r>
        <w:rPr>
          <w:spacing w:val="11"/>
          <w:sz w:val="24"/>
        </w:rPr>
        <w:t> </w:t>
      </w:r>
      <w:r>
        <w:rPr>
          <w:sz w:val="24"/>
        </w:rPr>
        <w:t>included</w:t>
      </w:r>
      <w:r>
        <w:rPr>
          <w:spacing w:val="11"/>
          <w:sz w:val="24"/>
        </w:rPr>
        <w:t> </w:t>
      </w:r>
      <w:r>
        <w:rPr>
          <w:sz w:val="24"/>
        </w:rPr>
        <w:t>in</w:t>
      </w:r>
      <w:r>
        <w:rPr>
          <w:spacing w:val="-57"/>
          <w:sz w:val="24"/>
        </w:rPr>
        <w:t> </w:t>
      </w:r>
      <w:r>
        <w:rPr>
          <w:sz w:val="24"/>
        </w:rPr>
        <w:t>certificates;</w:t>
      </w:r>
    </w:p>
    <w:p>
      <w:pPr>
        <w:pStyle w:val="ListParagraph"/>
        <w:numPr>
          <w:ilvl w:val="4"/>
          <w:numId w:val="24"/>
        </w:numPr>
        <w:tabs>
          <w:tab w:pos="2201" w:val="left" w:leader="none"/>
        </w:tabs>
        <w:spacing w:line="240" w:lineRule="auto" w:before="120" w:after="0"/>
        <w:ind w:left="2200" w:right="0" w:hanging="361"/>
        <w:jc w:val="left"/>
        <w:rPr>
          <w:sz w:val="24"/>
        </w:rPr>
      </w:pPr>
      <w:r>
        <w:rPr>
          <w:sz w:val="24"/>
        </w:rPr>
        <w:t>Approving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executing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issuance</w:t>
      </w:r>
      <w:r>
        <w:rPr>
          <w:spacing w:val="-2"/>
          <w:sz w:val="24"/>
        </w:rPr>
        <w:t> </w:t>
      </w:r>
      <w:r>
        <w:rPr>
          <w:sz w:val="24"/>
        </w:rPr>
        <w:t>of certificates,</w:t>
      </w:r>
      <w:r>
        <w:rPr>
          <w:spacing w:val="-1"/>
          <w:sz w:val="24"/>
        </w:rPr>
        <w:t> </w:t>
      </w:r>
      <w:r>
        <w:rPr>
          <w:sz w:val="24"/>
        </w:rPr>
        <w:t>and;</w:t>
      </w:r>
    </w:p>
    <w:p>
      <w:pPr>
        <w:pStyle w:val="ListParagraph"/>
        <w:numPr>
          <w:ilvl w:val="4"/>
          <w:numId w:val="24"/>
        </w:numPr>
        <w:tabs>
          <w:tab w:pos="2201" w:val="left" w:leader="none"/>
        </w:tabs>
        <w:spacing w:line="240" w:lineRule="auto" w:before="120" w:after="0"/>
        <w:ind w:left="2200" w:right="0" w:hanging="361"/>
        <w:jc w:val="left"/>
        <w:rPr>
          <w:sz w:val="24"/>
        </w:rPr>
      </w:pPr>
      <w:r>
        <w:rPr>
          <w:sz w:val="24"/>
        </w:rPr>
        <w:t>Requesting,</w:t>
      </w:r>
      <w:r>
        <w:rPr>
          <w:spacing w:val="-1"/>
          <w:sz w:val="24"/>
        </w:rPr>
        <w:t> </w:t>
      </w:r>
      <w:r>
        <w:rPr>
          <w:sz w:val="24"/>
        </w:rPr>
        <w:t>approving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executing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revocation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certificates.</w:t>
      </w:r>
    </w:p>
    <w:p>
      <w:pPr>
        <w:pStyle w:val="ListParagraph"/>
        <w:numPr>
          <w:ilvl w:val="3"/>
          <w:numId w:val="24"/>
        </w:numPr>
        <w:tabs>
          <w:tab w:pos="1444" w:val="left" w:leader="none"/>
          <w:tab w:pos="1445" w:val="left" w:leader="none"/>
        </w:tabs>
        <w:spacing w:line="240" w:lineRule="auto" w:before="120" w:after="0"/>
        <w:ind w:left="1444" w:right="0" w:hanging="865"/>
        <w:jc w:val="left"/>
        <w:rPr>
          <w:sz w:val="24"/>
        </w:rPr>
      </w:pPr>
      <w:r>
        <w:rPr>
          <w:sz w:val="24"/>
        </w:rPr>
        <w:t>Audit</w:t>
      </w:r>
      <w:r>
        <w:rPr>
          <w:spacing w:val="-1"/>
          <w:sz w:val="24"/>
        </w:rPr>
        <w:t> </w:t>
      </w:r>
      <w:r>
        <w:rPr>
          <w:sz w:val="24"/>
        </w:rPr>
        <w:t>Administrator</w:t>
      </w:r>
    </w:p>
    <w:p>
      <w:pPr>
        <w:pStyle w:val="BodyText"/>
        <w:spacing w:before="60"/>
        <w:ind w:left="1768"/>
      </w:pPr>
      <w:r>
        <w:rPr/>
        <w:t>The</w:t>
      </w:r>
      <w:r>
        <w:rPr>
          <w:spacing w:val="-3"/>
        </w:rPr>
        <w:t> </w:t>
      </w:r>
      <w:r>
        <w:rPr/>
        <w:t>Audit</w:t>
      </w:r>
      <w:r>
        <w:rPr>
          <w:spacing w:val="-1"/>
        </w:rPr>
        <w:t> </w:t>
      </w:r>
      <w:r>
        <w:rPr/>
        <w:t>Administrator is</w:t>
      </w:r>
      <w:r>
        <w:rPr>
          <w:spacing w:val="58"/>
        </w:rPr>
        <w:t> </w:t>
      </w:r>
      <w:r>
        <w:rPr/>
        <w:t>responsible</w:t>
      </w:r>
      <w:r>
        <w:rPr>
          <w:spacing w:val="-1"/>
        </w:rPr>
        <w:t> </w:t>
      </w:r>
      <w:r>
        <w:rPr/>
        <w:t>for:</w:t>
      </w:r>
    </w:p>
    <w:p>
      <w:pPr>
        <w:pStyle w:val="ListParagraph"/>
        <w:numPr>
          <w:ilvl w:val="4"/>
          <w:numId w:val="24"/>
        </w:numPr>
        <w:tabs>
          <w:tab w:pos="2201" w:val="left" w:leader="none"/>
        </w:tabs>
        <w:spacing w:line="240" w:lineRule="auto" w:before="120" w:after="0"/>
        <w:ind w:left="2200" w:right="0" w:hanging="361"/>
        <w:jc w:val="left"/>
        <w:rPr>
          <w:sz w:val="24"/>
        </w:rPr>
      </w:pPr>
      <w:r>
        <w:rPr>
          <w:sz w:val="24"/>
        </w:rPr>
        <w:t>Reviewing,</w:t>
      </w:r>
      <w:r>
        <w:rPr>
          <w:spacing w:val="-2"/>
          <w:sz w:val="24"/>
        </w:rPr>
        <w:t> </w:t>
      </w:r>
      <w:r>
        <w:rPr>
          <w:sz w:val="24"/>
        </w:rPr>
        <w:t>maintaining,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archiving</w:t>
      </w:r>
      <w:r>
        <w:rPr>
          <w:spacing w:val="-1"/>
          <w:sz w:val="24"/>
        </w:rPr>
        <w:t> </w:t>
      </w:r>
      <w:r>
        <w:rPr>
          <w:sz w:val="24"/>
        </w:rPr>
        <w:t>audit</w:t>
      </w:r>
      <w:r>
        <w:rPr>
          <w:spacing w:val="-2"/>
          <w:sz w:val="24"/>
        </w:rPr>
        <w:t> </w:t>
      </w:r>
      <w:r>
        <w:rPr>
          <w:sz w:val="24"/>
        </w:rPr>
        <w:t>logs;</w:t>
      </w:r>
    </w:p>
    <w:p>
      <w:pPr>
        <w:pStyle w:val="ListParagraph"/>
        <w:numPr>
          <w:ilvl w:val="4"/>
          <w:numId w:val="24"/>
        </w:numPr>
        <w:tabs>
          <w:tab w:pos="2201" w:val="left" w:leader="none"/>
        </w:tabs>
        <w:spacing w:line="240" w:lineRule="auto" w:before="120" w:after="0"/>
        <w:ind w:left="2200" w:right="1248" w:hanging="360"/>
        <w:jc w:val="left"/>
        <w:rPr>
          <w:sz w:val="24"/>
        </w:rPr>
      </w:pPr>
      <w:r>
        <w:rPr>
          <w:sz w:val="24"/>
        </w:rPr>
        <w:t>Performing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overseeing</w:t>
      </w:r>
      <w:r>
        <w:rPr>
          <w:spacing w:val="1"/>
          <w:sz w:val="24"/>
        </w:rPr>
        <w:t> </w:t>
      </w:r>
      <w:r>
        <w:rPr>
          <w:sz w:val="24"/>
        </w:rPr>
        <w:t>internal</w:t>
      </w:r>
      <w:r>
        <w:rPr>
          <w:spacing w:val="-1"/>
          <w:sz w:val="24"/>
        </w:rPr>
        <w:t> </w:t>
      </w:r>
      <w:r>
        <w:rPr>
          <w:sz w:val="24"/>
        </w:rPr>
        <w:t>compliance</w:t>
      </w:r>
      <w:r>
        <w:rPr>
          <w:spacing w:val="-1"/>
          <w:sz w:val="24"/>
        </w:rPr>
        <w:t> </w:t>
      </w:r>
      <w:r>
        <w:rPr>
          <w:sz w:val="24"/>
        </w:rPr>
        <w:t>audits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RCAI</w:t>
      </w:r>
      <w:r>
        <w:rPr>
          <w:spacing w:val="56"/>
          <w:sz w:val="24"/>
        </w:rPr>
        <w:t> </w:t>
      </w:r>
      <w:r>
        <w:rPr>
          <w:sz w:val="24"/>
        </w:rPr>
        <w:t>is operating in accordance</w:t>
      </w:r>
      <w:r>
        <w:rPr>
          <w:spacing w:val="1"/>
          <w:sz w:val="24"/>
        </w:rPr>
        <w:t> </w:t>
      </w:r>
      <w:r>
        <w:rPr>
          <w:sz w:val="24"/>
        </w:rPr>
        <w:t>with its CPS;</w:t>
      </w:r>
    </w:p>
    <w:p>
      <w:pPr>
        <w:pStyle w:val="ListParagraph"/>
        <w:numPr>
          <w:ilvl w:val="3"/>
          <w:numId w:val="24"/>
        </w:numPr>
        <w:tabs>
          <w:tab w:pos="1444" w:val="left" w:leader="none"/>
          <w:tab w:pos="1445" w:val="left" w:leader="none"/>
        </w:tabs>
        <w:spacing w:line="240" w:lineRule="auto" w:before="120" w:after="0"/>
        <w:ind w:left="1444" w:right="0" w:hanging="865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Administrator</w:t>
      </w:r>
    </w:p>
    <w:p>
      <w:pPr>
        <w:pStyle w:val="BodyText"/>
        <w:spacing w:line="288" w:lineRule="auto" w:before="61"/>
        <w:ind w:left="1593" w:right="1072"/>
        <w:jc w:val="both"/>
      </w:pPr>
      <w:r>
        <w:rPr/>
        <w:t>The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Administrator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responsible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routine</w:t>
      </w:r>
      <w:r>
        <w:rPr>
          <w:spacing w:val="1"/>
        </w:rPr>
        <w:t> </w:t>
      </w:r>
      <w:r>
        <w:rPr/>
        <w:t>operation</w:t>
      </w:r>
      <w:r>
        <w:rPr>
          <w:spacing w:val="1"/>
        </w:rPr>
        <w:t> </w:t>
      </w:r>
      <w:r>
        <w:rPr/>
        <w:t>of</w:t>
      </w:r>
      <w:r>
        <w:rPr>
          <w:spacing w:val="60"/>
        </w:rPr>
        <w:t> </w:t>
      </w:r>
      <w:r>
        <w:rPr/>
        <w:t>the</w:t>
      </w:r>
      <w:r>
        <w:rPr>
          <w:spacing w:val="-57"/>
        </w:rPr>
        <w:t> </w:t>
      </w:r>
      <w:r>
        <w:rPr/>
        <w:t>RCAI equipment and operations such as system backups and recovery or</w:t>
      </w:r>
      <w:r>
        <w:rPr>
          <w:spacing w:val="1"/>
        </w:rPr>
        <w:t> </w:t>
      </w:r>
      <w:r>
        <w:rPr/>
        <w:t>changing</w:t>
      </w:r>
      <w:r>
        <w:rPr>
          <w:spacing w:val="-1"/>
        </w:rPr>
        <w:t> </w:t>
      </w:r>
      <w:r>
        <w:rPr/>
        <w:t>recording media.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</w:pPr>
      <w:bookmarkStart w:name="_TOC_250102" w:id="108"/>
      <w:bookmarkStart w:name="_bookmark8" w:id="109"/>
      <w:r>
        <w:rPr>
          <w:b w:val="0"/>
        </w:rPr>
      </w:r>
      <w:bookmarkEnd w:id="109"/>
      <w:bookmarkStart w:name="_bookmark8" w:id="110"/>
      <w:r>
        <w:rPr/>
        <w:t>Nu</w:t>
      </w:r>
      <w:r>
        <w:rPr/>
        <w:t>mber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Persons</w:t>
      </w:r>
      <w:r>
        <w:rPr>
          <w:spacing w:val="-2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per</w:t>
      </w:r>
      <w:r>
        <w:rPr>
          <w:spacing w:val="-3"/>
        </w:rPr>
        <w:t> </w:t>
      </w:r>
      <w:bookmarkEnd w:id="108"/>
      <w:r>
        <w:rPr/>
        <w:t>Task</w:t>
      </w:r>
    </w:p>
    <w:p>
      <w:pPr>
        <w:pStyle w:val="BodyText"/>
        <w:spacing w:line="288" w:lineRule="auto" w:before="60"/>
        <w:ind w:left="1120" w:right="1068"/>
        <w:jc w:val="both"/>
      </w:pPr>
      <w:r>
        <w:rPr/>
        <w:t>Separate individuals are</w:t>
      </w:r>
      <w:r>
        <w:rPr>
          <w:spacing w:val="60"/>
        </w:rPr>
        <w:t> </w:t>
      </w:r>
      <w:r>
        <w:rPr/>
        <w:t>identified for each trusted role to ensure the integrity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RCAI</w:t>
      </w:r>
      <w:r>
        <w:rPr>
          <w:spacing w:val="1"/>
        </w:rPr>
        <w:t> </w:t>
      </w:r>
      <w:r>
        <w:rPr/>
        <w:t>operations.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persons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required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perform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</w:t>
      </w:r>
      <w:r>
        <w:rPr>
          <w:spacing w:val="1"/>
        </w:rPr>
        <w:t> </w:t>
      </w:r>
      <w:r>
        <w:rPr/>
        <w:t>Certificates</w:t>
      </w:r>
      <w:r>
        <w:rPr>
          <w:spacing w:val="-1"/>
        </w:rPr>
        <w:t> </w:t>
      </w:r>
      <w:r>
        <w:rPr/>
        <w:t>issuance</w:t>
      </w:r>
      <w:r>
        <w:rPr>
          <w:spacing w:val="-1"/>
        </w:rPr>
        <w:t> </w:t>
      </w:r>
      <w:r>
        <w:rPr/>
        <w:t>and</w:t>
      </w:r>
      <w:r>
        <w:rPr>
          <w:spacing w:val="2"/>
        </w:rPr>
        <w:t> </w:t>
      </w:r>
      <w:r>
        <w:rPr/>
        <w:t>CRL generation:</w:t>
      </w:r>
    </w:p>
    <w:p>
      <w:pPr>
        <w:pStyle w:val="ListParagraph"/>
        <w:numPr>
          <w:ilvl w:val="3"/>
          <w:numId w:val="22"/>
        </w:numPr>
        <w:tabs>
          <w:tab w:pos="1507" w:val="left" w:leader="none"/>
        </w:tabs>
        <w:spacing w:line="240" w:lineRule="auto" w:before="120" w:after="0"/>
        <w:ind w:left="1506" w:right="0" w:hanging="361"/>
        <w:jc w:val="left"/>
        <w:rPr>
          <w:sz w:val="24"/>
        </w:rPr>
      </w:pPr>
      <w:r>
        <w:rPr>
          <w:sz w:val="24"/>
        </w:rPr>
        <w:t>RCAI</w:t>
      </w:r>
      <w:r>
        <w:rPr>
          <w:spacing w:val="55"/>
          <w:sz w:val="24"/>
        </w:rPr>
        <w:t> </w:t>
      </w:r>
      <w:r>
        <w:rPr>
          <w:sz w:val="24"/>
        </w:rPr>
        <w:t>key generation;</w:t>
      </w:r>
    </w:p>
    <w:p>
      <w:pPr>
        <w:pStyle w:val="ListParagraph"/>
        <w:numPr>
          <w:ilvl w:val="3"/>
          <w:numId w:val="22"/>
        </w:numPr>
        <w:tabs>
          <w:tab w:pos="1507" w:val="left" w:leader="none"/>
        </w:tabs>
        <w:spacing w:line="240" w:lineRule="auto" w:before="120" w:after="0"/>
        <w:ind w:left="1506" w:right="0" w:hanging="361"/>
        <w:jc w:val="left"/>
        <w:rPr>
          <w:sz w:val="24"/>
        </w:rPr>
      </w:pPr>
      <w:r>
        <w:rPr>
          <w:sz w:val="24"/>
        </w:rPr>
        <w:t>RCAI</w:t>
      </w:r>
      <w:r>
        <w:rPr>
          <w:spacing w:val="55"/>
          <w:sz w:val="24"/>
        </w:rPr>
        <w:t> </w:t>
      </w:r>
      <w:r>
        <w:rPr>
          <w:sz w:val="24"/>
        </w:rPr>
        <w:t>signing key activation;</w:t>
      </w:r>
      <w:r>
        <w:rPr>
          <w:spacing w:val="2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3"/>
          <w:numId w:val="22"/>
        </w:numPr>
        <w:tabs>
          <w:tab w:pos="1507" w:val="left" w:leader="none"/>
        </w:tabs>
        <w:spacing w:line="240" w:lineRule="auto" w:before="120" w:after="0"/>
        <w:ind w:left="1506" w:right="0" w:hanging="361"/>
        <w:jc w:val="left"/>
        <w:rPr>
          <w:sz w:val="24"/>
        </w:rPr>
      </w:pPr>
      <w:r>
        <w:rPr>
          <w:sz w:val="24"/>
        </w:rPr>
        <w:t>RCAI</w:t>
      </w:r>
      <w:r>
        <w:rPr>
          <w:spacing w:val="56"/>
          <w:sz w:val="24"/>
        </w:rPr>
        <w:t> </w:t>
      </w:r>
      <w:r>
        <w:rPr>
          <w:sz w:val="24"/>
        </w:rPr>
        <w:t>private</w:t>
      </w:r>
      <w:r>
        <w:rPr>
          <w:spacing w:val="-1"/>
          <w:sz w:val="24"/>
        </w:rPr>
        <w:t> </w:t>
      </w:r>
      <w:r>
        <w:rPr>
          <w:sz w:val="24"/>
        </w:rPr>
        <w:t>key backup.</w:t>
      </w:r>
    </w:p>
    <w:p>
      <w:pPr>
        <w:pStyle w:val="BodyText"/>
        <w:spacing w:line="288" w:lineRule="auto" w:before="120"/>
        <w:ind w:left="1146" w:right="1062"/>
      </w:pPr>
      <w:r>
        <w:rPr/>
        <w:t>In</w:t>
      </w:r>
      <w:r>
        <w:rPr>
          <w:spacing w:val="27"/>
        </w:rPr>
        <w:t> </w:t>
      </w:r>
      <w:r>
        <w:rPr/>
        <w:t>addition,</w:t>
      </w:r>
      <w:r>
        <w:rPr>
          <w:spacing w:val="27"/>
        </w:rPr>
        <w:t> </w:t>
      </w:r>
      <w:r>
        <w:rPr/>
        <w:t>sensitive</w:t>
      </w:r>
      <w:r>
        <w:rPr>
          <w:spacing w:val="25"/>
        </w:rPr>
        <w:t> </w:t>
      </w:r>
      <w:r>
        <w:rPr/>
        <w:t>RCAI</w:t>
      </w:r>
      <w:r>
        <w:rPr>
          <w:spacing w:val="23"/>
        </w:rPr>
        <w:t> </w:t>
      </w:r>
      <w:r>
        <w:rPr/>
        <w:t>operations</w:t>
      </w:r>
      <w:r>
        <w:rPr>
          <w:spacing w:val="25"/>
        </w:rPr>
        <w:t> </w:t>
      </w:r>
      <w:r>
        <w:rPr/>
        <w:t>like</w:t>
      </w:r>
      <w:r>
        <w:rPr>
          <w:spacing w:val="25"/>
        </w:rPr>
        <w:t> </w:t>
      </w:r>
      <w:r>
        <w:rPr/>
        <w:t>operations</w:t>
      </w:r>
      <w:r>
        <w:rPr>
          <w:spacing w:val="26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8"/>
        </w:rPr>
        <w:t> </w:t>
      </w:r>
      <w:r>
        <w:rPr/>
        <w:t>cryptographic</w:t>
      </w:r>
      <w:r>
        <w:rPr>
          <w:spacing w:val="24"/>
        </w:rPr>
        <w:t> </w:t>
      </w:r>
      <w:r>
        <w:rPr/>
        <w:t>units</w:t>
      </w:r>
      <w:r>
        <w:rPr>
          <w:spacing w:val="-57"/>
        </w:rPr>
        <w:t> </w:t>
      </w:r>
      <w:r>
        <w:rPr/>
        <w:t>and</w:t>
      </w:r>
      <w:r>
        <w:rPr>
          <w:spacing w:val="6"/>
        </w:rPr>
        <w:t> </w:t>
      </w:r>
      <w:r>
        <w:rPr/>
        <w:t>certificate</w:t>
      </w:r>
      <w:r>
        <w:rPr>
          <w:spacing w:val="5"/>
        </w:rPr>
        <w:t> </w:t>
      </w:r>
      <w:r>
        <w:rPr/>
        <w:t>manager</w:t>
      </w:r>
      <w:r>
        <w:rPr>
          <w:spacing w:val="5"/>
        </w:rPr>
        <w:t> </w:t>
      </w:r>
      <w:r>
        <w:rPr/>
        <w:t>requires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m-out-of-n</w:t>
      </w:r>
      <w:r>
        <w:rPr>
          <w:spacing w:val="5"/>
        </w:rPr>
        <w:t> </w:t>
      </w:r>
      <w:r>
        <w:rPr/>
        <w:t>control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handle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operations</w:t>
      </w:r>
      <w:r>
        <w:rPr>
          <w:spacing w:val="6"/>
        </w:rPr>
        <w:t> </w:t>
      </w:r>
      <w:r>
        <w:rPr/>
        <w:t>of</w:t>
      </w:r>
    </w:p>
    <w:p>
      <w:pPr>
        <w:spacing w:after="0" w:line="288" w:lineRule="auto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88" w:lineRule="auto" w:before="228"/>
        <w:ind w:left="1146" w:right="1070"/>
        <w:jc w:val="both"/>
      </w:pPr>
      <w:r>
        <w:rPr/>
        <w:t>these sensitive functions. Also split control is implemented to ensure segregations</w:t>
      </w:r>
      <w:r>
        <w:rPr>
          <w:spacing w:val="1"/>
        </w:rPr>
        <w:t> </w:t>
      </w:r>
      <w:r>
        <w:rPr/>
        <w:t>between physical and logical access to systems. Personnel having secret shares do</w:t>
      </w:r>
      <w:r>
        <w:rPr>
          <w:spacing w:val="1"/>
        </w:rPr>
        <w:t> </w:t>
      </w:r>
      <w:r>
        <w:rPr/>
        <w:t>not have physical access and vice-versa.</w:t>
      </w:r>
      <w:r>
        <w:rPr>
          <w:spacing w:val="1"/>
        </w:rPr>
        <w:t> </w:t>
      </w:r>
      <w:r>
        <w:rPr/>
        <w:t>All roles are assigned to multiple persons</w:t>
      </w:r>
      <w:r>
        <w:rPr>
          <w:spacing w:val="-57"/>
        </w:rPr>
        <w:t> </w:t>
      </w:r>
      <w:r>
        <w:rPr/>
        <w:t>in</w:t>
      </w:r>
      <w:r>
        <w:rPr>
          <w:spacing w:val="-1"/>
        </w:rPr>
        <w:t> </w:t>
      </w:r>
      <w:r>
        <w:rPr/>
        <w:t>order to support continuity of operations.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101" w:id="111"/>
      <w:r>
        <w:rPr/>
        <w:t>Identification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Authentication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1"/>
        </w:rPr>
        <w:t> </w:t>
      </w:r>
      <w:bookmarkEnd w:id="111"/>
      <w:r>
        <w:rPr/>
        <w:t>Role</w:t>
      </w:r>
    </w:p>
    <w:p>
      <w:pPr>
        <w:pStyle w:val="BodyText"/>
        <w:spacing w:line="276" w:lineRule="auto" w:before="60"/>
        <w:ind w:left="1146" w:right="1069"/>
        <w:jc w:val="both"/>
      </w:pPr>
      <w:r>
        <w:rPr/>
        <w:t>All</w:t>
      </w:r>
      <w:r>
        <w:rPr>
          <w:spacing w:val="1"/>
        </w:rPr>
        <w:t> </w:t>
      </w:r>
      <w:r>
        <w:rPr/>
        <w:t>personnel</w:t>
      </w:r>
      <w:r>
        <w:rPr>
          <w:spacing w:val="1"/>
        </w:rPr>
        <w:t> </w:t>
      </w:r>
      <w:r>
        <w:rPr/>
        <w:t>seeking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become trusted persons</w:t>
      </w:r>
      <w:r>
        <w:rPr>
          <w:spacing w:val="1"/>
        </w:rPr>
        <w:t> </w:t>
      </w:r>
      <w:r>
        <w:rPr/>
        <w:t>are in</w:t>
      </w:r>
      <w:r>
        <w:rPr>
          <w:spacing w:val="1"/>
        </w:rPr>
        <w:t> </w:t>
      </w:r>
      <w:r>
        <w:rPr/>
        <w:t>the payroll</w:t>
      </w:r>
      <w:r>
        <w:rPr>
          <w:spacing w:val="1"/>
        </w:rPr>
        <w:t> </w:t>
      </w:r>
      <w:r>
        <w:rPr/>
        <w:t>of RCAI.</w:t>
      </w:r>
      <w:r>
        <w:rPr>
          <w:spacing w:val="1"/>
        </w:rPr>
        <w:t> </w:t>
      </w:r>
      <w:r>
        <w:rPr/>
        <w:t>Thorough background checks are carried out prior to engaging such personnel for</w:t>
      </w:r>
      <w:r>
        <w:rPr>
          <w:spacing w:val="1"/>
        </w:rPr>
        <w:t> </w:t>
      </w:r>
      <w:r>
        <w:rPr/>
        <w:t>RCAI Operations.</w:t>
      </w:r>
      <w:r>
        <w:rPr>
          <w:spacing w:val="1"/>
        </w:rPr>
        <w:t> </w:t>
      </w:r>
      <w:r>
        <w:rPr/>
        <w:t>The Certifying Authority follow the procedures approved in</w:t>
      </w:r>
      <w:r>
        <w:rPr>
          <w:spacing w:val="1"/>
        </w:rPr>
        <w:t> </w:t>
      </w:r>
      <w:r>
        <w:rPr/>
        <w:t>Government for the background check</w:t>
      </w:r>
      <w:r>
        <w:rPr>
          <w:spacing w:val="61"/>
        </w:rPr>
        <w:t> </w:t>
      </w:r>
      <w:r>
        <w:rPr/>
        <w:t>and there are documented for audit</w:t>
      </w:r>
      <w:r>
        <w:rPr>
          <w:spacing w:val="1"/>
        </w:rPr>
        <w:t> </w:t>
      </w:r>
      <w:r>
        <w:rPr/>
        <w:t>purpose.</w:t>
      </w:r>
    </w:p>
    <w:p>
      <w:pPr>
        <w:pStyle w:val="BodyText"/>
        <w:spacing w:line="276" w:lineRule="auto" w:before="120"/>
        <w:ind w:left="1146" w:right="1070"/>
        <w:jc w:val="both"/>
      </w:pPr>
      <w:r>
        <w:rPr/>
        <w:t>RCAI ensures that personnel have achieved trusted status and approval has been</w:t>
      </w:r>
      <w:r>
        <w:rPr>
          <w:spacing w:val="1"/>
        </w:rPr>
        <w:t> </w:t>
      </w:r>
      <w:r>
        <w:rPr/>
        <w:t>given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such personnel are:</w:t>
      </w:r>
    </w:p>
    <w:p>
      <w:pPr>
        <w:pStyle w:val="ListParagraph"/>
        <w:numPr>
          <w:ilvl w:val="0"/>
          <w:numId w:val="25"/>
        </w:numPr>
        <w:tabs>
          <w:tab w:pos="1661" w:val="left" w:leader="none"/>
        </w:tabs>
        <w:spacing w:line="240" w:lineRule="auto" w:before="121" w:after="0"/>
        <w:ind w:left="1660" w:right="0" w:hanging="361"/>
        <w:jc w:val="both"/>
        <w:rPr>
          <w:sz w:val="24"/>
        </w:rPr>
      </w:pPr>
      <w:r>
        <w:rPr>
          <w:sz w:val="24"/>
        </w:rPr>
        <w:t>Issued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devices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granted</w:t>
      </w:r>
      <w:r>
        <w:rPr>
          <w:spacing w:val="-1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 required</w:t>
      </w:r>
      <w:r>
        <w:rPr>
          <w:spacing w:val="-1"/>
          <w:sz w:val="24"/>
        </w:rPr>
        <w:t> </w:t>
      </w:r>
      <w:r>
        <w:rPr>
          <w:sz w:val="24"/>
        </w:rPr>
        <w:t>facilities</w:t>
      </w:r>
    </w:p>
    <w:p>
      <w:pPr>
        <w:pStyle w:val="ListParagraph"/>
        <w:numPr>
          <w:ilvl w:val="0"/>
          <w:numId w:val="25"/>
        </w:numPr>
        <w:tabs>
          <w:tab w:pos="1661" w:val="left" w:leader="none"/>
        </w:tabs>
        <w:spacing w:line="271" w:lineRule="auto" w:before="42" w:after="0"/>
        <w:ind w:left="1660" w:right="1072" w:hanging="360"/>
        <w:jc w:val="both"/>
        <w:rPr>
          <w:sz w:val="24"/>
        </w:rPr>
      </w:pPr>
      <w:r>
        <w:rPr>
          <w:sz w:val="24"/>
        </w:rPr>
        <w:t>Issued</w:t>
      </w:r>
      <w:r>
        <w:rPr>
          <w:spacing w:val="57"/>
          <w:sz w:val="24"/>
        </w:rPr>
        <w:t> </w:t>
      </w:r>
      <w:r>
        <w:rPr>
          <w:sz w:val="24"/>
        </w:rPr>
        <w:t>electronic</w:t>
      </w:r>
      <w:r>
        <w:rPr>
          <w:spacing w:val="57"/>
          <w:sz w:val="24"/>
        </w:rPr>
        <w:t> </w:t>
      </w:r>
      <w:r>
        <w:rPr>
          <w:sz w:val="24"/>
        </w:rPr>
        <w:t>credentials</w:t>
      </w:r>
      <w:r>
        <w:rPr>
          <w:spacing w:val="58"/>
          <w:sz w:val="24"/>
        </w:rPr>
        <w:t> </w:t>
      </w:r>
      <w:r>
        <w:rPr>
          <w:sz w:val="24"/>
        </w:rPr>
        <w:t>to</w:t>
      </w:r>
      <w:r>
        <w:rPr>
          <w:spacing w:val="58"/>
          <w:sz w:val="24"/>
        </w:rPr>
        <w:t> </w:t>
      </w:r>
      <w:r>
        <w:rPr>
          <w:sz w:val="24"/>
        </w:rPr>
        <w:t>access</w:t>
      </w:r>
      <w:r>
        <w:rPr>
          <w:spacing w:val="58"/>
          <w:sz w:val="24"/>
        </w:rPr>
        <w:t> </w:t>
      </w:r>
      <w:r>
        <w:rPr>
          <w:sz w:val="24"/>
        </w:rPr>
        <w:t>and</w:t>
      </w:r>
      <w:r>
        <w:rPr>
          <w:spacing w:val="57"/>
          <w:sz w:val="24"/>
        </w:rPr>
        <w:t> </w:t>
      </w:r>
      <w:r>
        <w:rPr>
          <w:sz w:val="24"/>
        </w:rPr>
        <w:t>perform</w:t>
      </w:r>
      <w:r>
        <w:rPr>
          <w:spacing w:val="57"/>
          <w:sz w:val="24"/>
        </w:rPr>
        <w:t> </w:t>
      </w:r>
      <w:r>
        <w:rPr>
          <w:sz w:val="24"/>
        </w:rPr>
        <w:t>specific</w:t>
      </w:r>
      <w:r>
        <w:rPr>
          <w:spacing w:val="57"/>
          <w:sz w:val="24"/>
        </w:rPr>
        <w:t> </w:t>
      </w:r>
      <w:r>
        <w:rPr>
          <w:sz w:val="24"/>
        </w:rPr>
        <w:t>functions</w:t>
      </w:r>
      <w:r>
        <w:rPr>
          <w:spacing w:val="58"/>
          <w:sz w:val="24"/>
        </w:rPr>
        <w:t> </w:t>
      </w:r>
      <w:r>
        <w:rPr>
          <w:sz w:val="24"/>
        </w:rPr>
        <w:t>on</w:t>
      </w:r>
      <w:r>
        <w:rPr>
          <w:spacing w:val="-57"/>
          <w:sz w:val="24"/>
        </w:rPr>
        <w:t> </w:t>
      </w:r>
      <w:r>
        <w:rPr>
          <w:sz w:val="24"/>
        </w:rPr>
        <w:t>RCAI’s IT</w:t>
      </w:r>
      <w:r>
        <w:rPr>
          <w:spacing w:val="-1"/>
          <w:sz w:val="24"/>
        </w:rPr>
        <w:t> </w:t>
      </w:r>
      <w:r>
        <w:rPr>
          <w:sz w:val="24"/>
        </w:rPr>
        <w:t>systems.</w:t>
      </w:r>
    </w:p>
    <w:p>
      <w:pPr>
        <w:pStyle w:val="BodyText"/>
        <w:spacing w:before="5"/>
        <w:rPr>
          <w:sz w:val="21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</w:pPr>
      <w:bookmarkStart w:name="_TOC_250100" w:id="112"/>
      <w:r>
        <w:rPr/>
        <w:t>Roles</w:t>
      </w:r>
      <w:r>
        <w:rPr>
          <w:spacing w:val="-2"/>
        </w:rPr>
        <w:t> </w:t>
      </w:r>
      <w:r>
        <w:rPr/>
        <w:t>Requiring</w:t>
      </w:r>
      <w:r>
        <w:rPr>
          <w:spacing w:val="-2"/>
        </w:rPr>
        <w:t> </w:t>
      </w:r>
      <w:r>
        <w:rPr/>
        <w:t>Separation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bookmarkEnd w:id="112"/>
      <w:r>
        <w:rPr/>
        <w:t>Duties</w:t>
      </w:r>
    </w:p>
    <w:p>
      <w:pPr>
        <w:pStyle w:val="BodyText"/>
        <w:spacing w:line="285" w:lineRule="auto" w:before="60"/>
        <w:ind w:left="1746" w:right="1067"/>
      </w:pPr>
      <w:r>
        <w:rPr/>
        <w:t>Role</w:t>
      </w:r>
      <w:r>
        <w:rPr>
          <w:spacing w:val="12"/>
        </w:rPr>
        <w:t> </w:t>
      </w:r>
      <w:r>
        <w:rPr/>
        <w:t>separation</w:t>
      </w:r>
      <w:r>
        <w:rPr>
          <w:spacing w:val="14"/>
        </w:rPr>
        <w:t> </w:t>
      </w:r>
      <w:r>
        <w:rPr/>
        <w:t>is</w:t>
      </w:r>
      <w:r>
        <w:rPr>
          <w:spacing w:val="13"/>
        </w:rPr>
        <w:t> </w:t>
      </w:r>
      <w:r>
        <w:rPr/>
        <w:t>enforced</w:t>
      </w:r>
      <w:r>
        <w:rPr>
          <w:spacing w:val="14"/>
        </w:rPr>
        <w:t> </w:t>
      </w:r>
      <w:r>
        <w:rPr/>
        <w:t>either</w:t>
      </w:r>
      <w:r>
        <w:rPr>
          <w:spacing w:val="12"/>
        </w:rPr>
        <w:t> </w:t>
      </w:r>
      <w:r>
        <w:rPr/>
        <w:t>by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RCAI</w:t>
      </w:r>
      <w:r>
        <w:rPr>
          <w:spacing w:val="11"/>
        </w:rPr>
        <w:t> </w:t>
      </w:r>
      <w:r>
        <w:rPr/>
        <w:t>equipment,</w:t>
      </w:r>
      <w:r>
        <w:rPr>
          <w:spacing w:val="13"/>
        </w:rPr>
        <w:t> </w:t>
      </w:r>
      <w:r>
        <w:rPr/>
        <w:t>or</w:t>
      </w:r>
      <w:r>
        <w:rPr>
          <w:spacing w:val="13"/>
        </w:rPr>
        <w:t> </w:t>
      </w:r>
      <w:r>
        <w:rPr/>
        <w:t>procedurally,</w:t>
      </w:r>
      <w:r>
        <w:rPr>
          <w:spacing w:val="-57"/>
        </w:rPr>
        <w:t> </w:t>
      </w:r>
      <w:r>
        <w:rPr/>
        <w:t>or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both means.</w:t>
      </w:r>
      <w:r>
        <w:rPr>
          <w:spacing w:val="2"/>
        </w:rPr>
        <w:t> </w:t>
      </w:r>
      <w:r>
        <w:rPr/>
        <w:t>Individuals</w:t>
      </w:r>
      <w:r>
        <w:rPr>
          <w:spacing w:val="-1"/>
        </w:rPr>
        <w:t> </w:t>
      </w:r>
      <w:r>
        <w:rPr/>
        <w:t>may assume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role,</w:t>
      </w:r>
      <w:r>
        <w:rPr>
          <w:spacing w:val="4"/>
        </w:rPr>
        <w:t> </w:t>
      </w:r>
      <w:r>
        <w:rPr/>
        <w:t>except:</w:t>
      </w:r>
    </w:p>
    <w:p>
      <w:pPr>
        <w:pStyle w:val="ListParagraph"/>
        <w:numPr>
          <w:ilvl w:val="3"/>
          <w:numId w:val="22"/>
        </w:numPr>
        <w:tabs>
          <w:tab w:pos="2280" w:val="left" w:leader="none"/>
        </w:tabs>
        <w:spacing w:line="288" w:lineRule="auto" w:before="124" w:after="0"/>
        <w:ind w:left="2080" w:right="1227" w:firstLine="0"/>
        <w:jc w:val="left"/>
        <w:rPr>
          <w:sz w:val="24"/>
        </w:rPr>
      </w:pPr>
      <w:r>
        <w:rPr>
          <w:sz w:val="24"/>
        </w:rPr>
        <w:t>Individuals who assume an RCAI Officer role</w:t>
      </w:r>
      <w:r>
        <w:rPr>
          <w:spacing w:val="1"/>
          <w:sz w:val="24"/>
        </w:rPr>
        <w:t> </w:t>
      </w:r>
      <w:r>
        <w:rPr>
          <w:sz w:val="24"/>
        </w:rPr>
        <w:t>will not assume RCAI</w:t>
      </w:r>
      <w:r>
        <w:rPr>
          <w:spacing w:val="-57"/>
          <w:sz w:val="24"/>
        </w:rPr>
        <w:t> </w:t>
      </w:r>
      <w:r>
        <w:rPr>
          <w:sz w:val="24"/>
        </w:rPr>
        <w:t>Administrator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Audit</w:t>
      </w:r>
      <w:r>
        <w:rPr>
          <w:spacing w:val="1"/>
          <w:sz w:val="24"/>
        </w:rPr>
        <w:t> </w:t>
      </w:r>
      <w:r>
        <w:rPr>
          <w:sz w:val="24"/>
        </w:rPr>
        <w:t>Administrator role;</w:t>
      </w:r>
    </w:p>
    <w:p>
      <w:pPr>
        <w:pStyle w:val="ListParagraph"/>
        <w:numPr>
          <w:ilvl w:val="3"/>
          <w:numId w:val="22"/>
        </w:numPr>
        <w:tabs>
          <w:tab w:pos="2280" w:val="left" w:leader="none"/>
        </w:tabs>
        <w:spacing w:line="288" w:lineRule="auto" w:before="120" w:after="0"/>
        <w:ind w:left="2080" w:right="1294" w:firstLine="0"/>
        <w:jc w:val="left"/>
        <w:rPr>
          <w:sz w:val="24"/>
        </w:rPr>
      </w:pPr>
      <w:r>
        <w:rPr>
          <w:sz w:val="24"/>
        </w:rPr>
        <w:t>Individuals who assume an Audit Administrator role will not assume</w:t>
      </w:r>
      <w:r>
        <w:rPr>
          <w:spacing w:val="-57"/>
          <w:sz w:val="24"/>
        </w:rPr>
        <w:t> </w:t>
      </w:r>
      <w:r>
        <w:rPr>
          <w:sz w:val="24"/>
        </w:rPr>
        <w:t>any other</w:t>
      </w:r>
      <w:r>
        <w:rPr>
          <w:spacing w:val="-2"/>
          <w:sz w:val="24"/>
        </w:rPr>
        <w:t> </w:t>
      </w:r>
      <w:r>
        <w:rPr>
          <w:sz w:val="24"/>
        </w:rPr>
        <w:t>role</w:t>
      </w:r>
      <w:r>
        <w:rPr>
          <w:spacing w:val="-2"/>
          <w:sz w:val="24"/>
        </w:rPr>
        <w:t> </w:t>
      </w:r>
      <w:r>
        <w:rPr>
          <w:sz w:val="24"/>
        </w:rPr>
        <w:t>on the RCAI</w:t>
      </w:r>
      <w:r>
        <w:rPr>
          <w:spacing w:val="-2"/>
          <w:sz w:val="24"/>
        </w:rPr>
        <w:t> </w:t>
      </w:r>
      <w:r>
        <w:rPr>
          <w:sz w:val="24"/>
        </w:rPr>
        <w:t>; and</w:t>
      </w:r>
    </w:p>
    <w:p>
      <w:pPr>
        <w:pStyle w:val="ListParagraph"/>
        <w:numPr>
          <w:ilvl w:val="3"/>
          <w:numId w:val="22"/>
        </w:numPr>
        <w:tabs>
          <w:tab w:pos="2280" w:val="left" w:leader="none"/>
        </w:tabs>
        <w:spacing w:line="288" w:lineRule="auto" w:before="120" w:after="0"/>
        <w:ind w:left="2080" w:right="1569" w:firstLine="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circumstances</w:t>
      </w:r>
      <w:r>
        <w:rPr>
          <w:spacing w:val="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 four</w:t>
      </w:r>
      <w:r>
        <w:rPr>
          <w:spacing w:val="-2"/>
          <w:sz w:val="24"/>
        </w:rPr>
        <w:t> </w:t>
      </w:r>
      <w:r>
        <w:rPr>
          <w:sz w:val="24"/>
        </w:rPr>
        <w:t>roles</w:t>
      </w:r>
      <w:r>
        <w:rPr>
          <w:spacing w:val="-1"/>
          <w:sz w:val="24"/>
        </w:rPr>
        <w:t> </w:t>
      </w:r>
      <w:r>
        <w:rPr>
          <w:sz w:val="24"/>
        </w:rPr>
        <w:t>will perform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1"/>
          <w:sz w:val="24"/>
        </w:rPr>
        <w:t> </w:t>
      </w:r>
      <w:r>
        <w:rPr>
          <w:sz w:val="24"/>
        </w:rPr>
        <w:t>own</w:t>
      </w:r>
      <w:r>
        <w:rPr>
          <w:spacing w:val="-57"/>
          <w:sz w:val="24"/>
        </w:rPr>
        <w:t> </w:t>
      </w:r>
      <w:r>
        <w:rPr>
          <w:sz w:val="24"/>
        </w:rPr>
        <w:t>compliance</w:t>
      </w:r>
      <w:r>
        <w:rPr>
          <w:spacing w:val="-2"/>
          <w:sz w:val="24"/>
        </w:rPr>
        <w:t> </w:t>
      </w:r>
      <w:r>
        <w:rPr>
          <w:sz w:val="24"/>
        </w:rPr>
        <w:t>audit function.</w:t>
      </w:r>
    </w:p>
    <w:p>
      <w:pPr>
        <w:pStyle w:val="BodyText"/>
        <w:spacing w:before="120"/>
        <w:ind w:left="1746"/>
      </w:pPr>
      <w:r>
        <w:rPr/>
        <w:t>No</w:t>
      </w:r>
      <w:r>
        <w:rPr>
          <w:spacing w:val="-2"/>
        </w:rPr>
        <w:t> </w:t>
      </w:r>
      <w:r>
        <w:rPr/>
        <w:t>individual will</w:t>
      </w:r>
      <w:r>
        <w:rPr>
          <w:spacing w:val="2"/>
        </w:rPr>
        <w:t> </w:t>
      </w:r>
      <w:r>
        <w:rPr/>
        <w:t>be</w:t>
      </w:r>
      <w:r>
        <w:rPr>
          <w:spacing w:val="-1"/>
        </w:rPr>
        <w:t> </w:t>
      </w:r>
      <w:r>
        <w:rPr/>
        <w:t>assigned more</w:t>
      </w:r>
      <w:r>
        <w:rPr>
          <w:spacing w:val="-2"/>
        </w:rPr>
        <w:t> </w:t>
      </w:r>
      <w:r>
        <w:rPr/>
        <w:t>than one</w:t>
      </w:r>
      <w:r>
        <w:rPr>
          <w:spacing w:val="-1"/>
        </w:rPr>
        <w:t> </w:t>
      </w:r>
      <w:r>
        <w:rPr/>
        <w:t>identity.</w:t>
      </w:r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1"/>
          <w:numId w:val="22"/>
        </w:numPr>
        <w:tabs>
          <w:tab w:pos="1032" w:val="left" w:leader="none"/>
        </w:tabs>
        <w:spacing w:line="240" w:lineRule="auto" w:before="0" w:after="0"/>
        <w:ind w:left="1031" w:right="0" w:hanging="452"/>
        <w:jc w:val="left"/>
      </w:pPr>
      <w:bookmarkStart w:name="_TOC_250099" w:id="113"/>
      <w:r>
        <w:rPr/>
        <w:t>Personnel</w:t>
      </w:r>
      <w:r>
        <w:rPr>
          <w:spacing w:val="-3"/>
        </w:rPr>
        <w:t> </w:t>
      </w:r>
      <w:bookmarkEnd w:id="113"/>
      <w:r>
        <w:rPr/>
        <w:t>Controls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98" w:id="114"/>
      <w:r>
        <w:rPr/>
        <w:t>Qualifications,</w:t>
      </w:r>
      <w:r>
        <w:rPr>
          <w:spacing w:val="-3"/>
        </w:rPr>
        <w:t> </w:t>
      </w:r>
      <w:r>
        <w:rPr/>
        <w:t>Experience, and</w:t>
      </w:r>
      <w:r>
        <w:rPr>
          <w:spacing w:val="-2"/>
        </w:rPr>
        <w:t> </w:t>
      </w:r>
      <w:r>
        <w:rPr/>
        <w:t>Clearance</w:t>
      </w:r>
      <w:r>
        <w:rPr>
          <w:spacing w:val="-3"/>
        </w:rPr>
        <w:t> </w:t>
      </w:r>
      <w:bookmarkEnd w:id="114"/>
      <w:r>
        <w:rPr/>
        <w:t>Requirements</w:t>
      </w:r>
    </w:p>
    <w:p>
      <w:pPr>
        <w:pStyle w:val="BodyText"/>
        <w:spacing w:line="288" w:lineRule="auto" w:before="60"/>
        <w:ind w:left="1146" w:right="1064"/>
        <w:jc w:val="both"/>
      </w:pPr>
      <w:r>
        <w:rPr/>
        <w:t>All persons filling trusted roles shall be selected on the basis of trustworthiness,</w:t>
      </w:r>
      <w:r>
        <w:rPr>
          <w:spacing w:val="1"/>
        </w:rPr>
        <w:t> </w:t>
      </w:r>
      <w:r>
        <w:rPr/>
        <w:t>and integrity, and shall be subject to background investigation.</w:t>
      </w:r>
      <w:r>
        <w:rPr>
          <w:spacing w:val="1"/>
        </w:rPr>
        <w:t> </w:t>
      </w:r>
      <w:r>
        <w:rPr/>
        <w:t>Personnel will be</w:t>
      </w:r>
      <w:r>
        <w:rPr>
          <w:spacing w:val="1"/>
        </w:rPr>
        <w:t> </w:t>
      </w:r>
      <w:r>
        <w:rPr/>
        <w:t>appointed</w:t>
      </w:r>
      <w:r>
        <w:rPr>
          <w:spacing w:val="-1"/>
        </w:rPr>
        <w:t> </w:t>
      </w:r>
      <w:r>
        <w:rPr/>
        <w:t>to trusted roles</w:t>
      </w:r>
      <w:r>
        <w:rPr>
          <w:spacing w:val="3"/>
        </w:rPr>
        <w:t> </w:t>
      </w:r>
      <w:r>
        <w:rPr/>
        <w:t>on the basis</w:t>
      </w:r>
      <w:r>
        <w:rPr>
          <w:spacing w:val="1"/>
        </w:rPr>
        <w:t> </w:t>
      </w:r>
      <w:r>
        <w:rPr/>
        <w:t>of:</w:t>
      </w:r>
    </w:p>
    <w:p>
      <w:pPr>
        <w:pStyle w:val="ListParagraph"/>
        <w:numPr>
          <w:ilvl w:val="3"/>
          <w:numId w:val="22"/>
        </w:numPr>
        <w:tabs>
          <w:tab w:pos="1661" w:val="left" w:leader="none"/>
        </w:tabs>
        <w:spacing w:line="240" w:lineRule="auto" w:before="120" w:after="0"/>
        <w:ind w:left="1660" w:right="0" w:hanging="270"/>
        <w:jc w:val="both"/>
        <w:rPr>
          <w:sz w:val="24"/>
        </w:rPr>
      </w:pPr>
      <w:r>
        <w:rPr>
          <w:sz w:val="24"/>
        </w:rPr>
        <w:t>Having</w:t>
      </w:r>
      <w:r>
        <w:rPr>
          <w:spacing w:val="-1"/>
          <w:sz w:val="24"/>
        </w:rPr>
        <w:t> </w:t>
      </w:r>
      <w:r>
        <w:rPr>
          <w:sz w:val="24"/>
        </w:rPr>
        <w:t>successfully</w:t>
      </w:r>
      <w:r>
        <w:rPr>
          <w:spacing w:val="-2"/>
          <w:sz w:val="24"/>
        </w:rPr>
        <w:t> </w:t>
      </w:r>
      <w:r>
        <w:rPr>
          <w:sz w:val="24"/>
        </w:rPr>
        <w:t>completed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appropriate</w:t>
      </w:r>
      <w:r>
        <w:rPr>
          <w:spacing w:val="-2"/>
          <w:sz w:val="24"/>
        </w:rPr>
        <w:t> </w:t>
      </w:r>
      <w:r>
        <w:rPr>
          <w:sz w:val="24"/>
        </w:rPr>
        <w:t>training</w:t>
      </w:r>
      <w:r>
        <w:rPr>
          <w:spacing w:val="-1"/>
          <w:sz w:val="24"/>
        </w:rPr>
        <w:t> </w:t>
      </w:r>
      <w:r>
        <w:rPr>
          <w:sz w:val="24"/>
        </w:rPr>
        <w:t>program;</w:t>
      </w:r>
    </w:p>
    <w:p>
      <w:pPr>
        <w:pStyle w:val="ListParagraph"/>
        <w:numPr>
          <w:ilvl w:val="3"/>
          <w:numId w:val="22"/>
        </w:numPr>
        <w:tabs>
          <w:tab w:pos="1661" w:val="left" w:leader="none"/>
        </w:tabs>
        <w:spacing w:line="240" w:lineRule="auto" w:before="55" w:after="0"/>
        <w:ind w:left="1660" w:right="0" w:hanging="270"/>
        <w:jc w:val="both"/>
        <w:rPr>
          <w:sz w:val="24"/>
        </w:rPr>
      </w:pPr>
      <w:r>
        <w:rPr>
          <w:sz w:val="24"/>
        </w:rPr>
        <w:t>Having</w:t>
      </w:r>
      <w:r>
        <w:rPr>
          <w:spacing w:val="-1"/>
          <w:sz w:val="24"/>
        </w:rPr>
        <w:t> </w:t>
      </w:r>
      <w:r>
        <w:rPr>
          <w:sz w:val="24"/>
        </w:rPr>
        <w:t>demonstrated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ability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perform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duties;</w:t>
      </w:r>
    </w:p>
    <w:p>
      <w:pPr>
        <w:spacing w:after="0" w:line="240" w:lineRule="auto"/>
        <w:jc w:val="both"/>
        <w:rPr>
          <w:sz w:val="24"/>
        </w:rPr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3"/>
          <w:numId w:val="22"/>
        </w:numPr>
        <w:tabs>
          <w:tab w:pos="1661" w:val="left" w:leader="none"/>
        </w:tabs>
        <w:spacing w:line="240" w:lineRule="auto" w:before="228" w:after="0"/>
        <w:ind w:left="1660" w:right="0" w:hanging="270"/>
        <w:jc w:val="left"/>
        <w:rPr>
          <w:sz w:val="24"/>
        </w:rPr>
      </w:pPr>
      <w:r>
        <w:rPr>
          <w:sz w:val="24"/>
        </w:rPr>
        <w:t>Being</w:t>
      </w:r>
      <w:r>
        <w:rPr>
          <w:spacing w:val="-1"/>
          <w:sz w:val="24"/>
        </w:rPr>
        <w:t> </w:t>
      </w:r>
      <w:r>
        <w:rPr>
          <w:sz w:val="24"/>
        </w:rPr>
        <w:t>trustworthy;</w:t>
      </w:r>
    </w:p>
    <w:p>
      <w:pPr>
        <w:pStyle w:val="ListParagraph"/>
        <w:numPr>
          <w:ilvl w:val="3"/>
          <w:numId w:val="22"/>
        </w:numPr>
        <w:tabs>
          <w:tab w:pos="1661" w:val="left" w:leader="none"/>
        </w:tabs>
        <w:spacing w:line="288" w:lineRule="auto" w:before="55" w:after="0"/>
        <w:ind w:left="1660" w:right="1070" w:hanging="269"/>
        <w:jc w:val="left"/>
        <w:rPr>
          <w:sz w:val="24"/>
        </w:rPr>
      </w:pPr>
      <w:r>
        <w:rPr>
          <w:sz w:val="24"/>
        </w:rPr>
        <w:t>Having</w:t>
      </w:r>
      <w:r>
        <w:rPr>
          <w:spacing w:val="26"/>
          <w:sz w:val="24"/>
        </w:rPr>
        <w:t> </w:t>
      </w:r>
      <w:r>
        <w:rPr>
          <w:sz w:val="24"/>
        </w:rPr>
        <w:t>no</w:t>
      </w:r>
      <w:r>
        <w:rPr>
          <w:spacing w:val="25"/>
          <w:sz w:val="24"/>
        </w:rPr>
        <w:t> </w:t>
      </w:r>
      <w:r>
        <w:rPr>
          <w:sz w:val="24"/>
        </w:rPr>
        <w:t>other</w:t>
      </w:r>
      <w:r>
        <w:rPr>
          <w:spacing w:val="24"/>
          <w:sz w:val="24"/>
        </w:rPr>
        <w:t> </w:t>
      </w:r>
      <w:r>
        <w:rPr>
          <w:sz w:val="24"/>
        </w:rPr>
        <w:t>duties</w:t>
      </w:r>
      <w:r>
        <w:rPr>
          <w:spacing w:val="25"/>
          <w:sz w:val="24"/>
        </w:rPr>
        <w:t> </w:t>
      </w:r>
      <w:r>
        <w:rPr>
          <w:sz w:val="24"/>
        </w:rPr>
        <w:t>that</w:t>
      </w:r>
      <w:r>
        <w:rPr>
          <w:spacing w:val="25"/>
          <w:sz w:val="24"/>
        </w:rPr>
        <w:t> </w:t>
      </w:r>
      <w:r>
        <w:rPr>
          <w:sz w:val="24"/>
        </w:rPr>
        <w:t>would</w:t>
      </w:r>
      <w:r>
        <w:rPr>
          <w:spacing w:val="25"/>
          <w:sz w:val="24"/>
        </w:rPr>
        <w:t> </w:t>
      </w:r>
      <w:r>
        <w:rPr>
          <w:sz w:val="24"/>
        </w:rPr>
        <w:t>interfere</w:t>
      </w:r>
      <w:r>
        <w:rPr>
          <w:spacing w:val="24"/>
          <w:sz w:val="24"/>
        </w:rPr>
        <w:t> </w:t>
      </w:r>
      <w:r>
        <w:rPr>
          <w:sz w:val="24"/>
        </w:rPr>
        <w:t>or</w:t>
      </w:r>
      <w:r>
        <w:rPr>
          <w:spacing w:val="26"/>
          <w:sz w:val="24"/>
        </w:rPr>
        <w:t> </w:t>
      </w:r>
      <w:r>
        <w:rPr>
          <w:sz w:val="24"/>
        </w:rPr>
        <w:t>conflict</w:t>
      </w:r>
      <w:r>
        <w:rPr>
          <w:spacing w:val="25"/>
          <w:sz w:val="24"/>
        </w:rPr>
        <w:t> </w:t>
      </w:r>
      <w:r>
        <w:rPr>
          <w:sz w:val="24"/>
        </w:rPr>
        <w:t>with</w:t>
      </w:r>
      <w:r>
        <w:rPr>
          <w:spacing w:val="26"/>
          <w:sz w:val="24"/>
        </w:rPr>
        <w:t> </w:t>
      </w:r>
      <w:r>
        <w:rPr>
          <w:sz w:val="24"/>
        </w:rPr>
        <w:t>their</w:t>
      </w:r>
      <w:r>
        <w:rPr>
          <w:spacing w:val="24"/>
          <w:sz w:val="24"/>
        </w:rPr>
        <w:t> </w:t>
      </w:r>
      <w:r>
        <w:rPr>
          <w:sz w:val="24"/>
        </w:rPr>
        <w:t>duties</w:t>
      </w:r>
      <w:r>
        <w:rPr>
          <w:spacing w:val="23"/>
          <w:sz w:val="24"/>
        </w:rPr>
        <w:t> </w:t>
      </w:r>
      <w:r>
        <w:rPr>
          <w:sz w:val="24"/>
        </w:rPr>
        <w:t>for</w:t>
      </w:r>
      <w:r>
        <w:rPr>
          <w:spacing w:val="-5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trusted role;</w:t>
      </w:r>
    </w:p>
    <w:p>
      <w:pPr>
        <w:pStyle w:val="ListParagraph"/>
        <w:numPr>
          <w:ilvl w:val="3"/>
          <w:numId w:val="22"/>
        </w:numPr>
        <w:tabs>
          <w:tab w:pos="1661" w:val="left" w:leader="none"/>
        </w:tabs>
        <w:spacing w:line="288" w:lineRule="auto" w:before="0" w:after="0"/>
        <w:ind w:left="1660" w:right="1072" w:hanging="269"/>
        <w:jc w:val="left"/>
        <w:rPr>
          <w:sz w:val="24"/>
        </w:rPr>
      </w:pPr>
      <w:r>
        <w:rPr>
          <w:sz w:val="24"/>
        </w:rPr>
        <w:t>Having</w:t>
      </w:r>
      <w:r>
        <w:rPr>
          <w:spacing w:val="31"/>
          <w:sz w:val="24"/>
        </w:rPr>
        <w:t> </w:t>
      </w:r>
      <w:r>
        <w:rPr>
          <w:sz w:val="24"/>
        </w:rPr>
        <w:t>not</w:t>
      </w:r>
      <w:r>
        <w:rPr>
          <w:spacing w:val="30"/>
          <w:sz w:val="24"/>
        </w:rPr>
        <w:t> </w:t>
      </w:r>
      <w:r>
        <w:rPr>
          <w:sz w:val="24"/>
        </w:rPr>
        <w:t>been</w:t>
      </w:r>
      <w:r>
        <w:rPr>
          <w:spacing w:val="29"/>
          <w:sz w:val="24"/>
        </w:rPr>
        <w:t> </w:t>
      </w:r>
      <w:r>
        <w:rPr>
          <w:sz w:val="24"/>
        </w:rPr>
        <w:t>previously</w:t>
      </w:r>
      <w:r>
        <w:rPr>
          <w:spacing w:val="31"/>
          <w:sz w:val="24"/>
        </w:rPr>
        <w:t> </w:t>
      </w:r>
      <w:r>
        <w:rPr>
          <w:sz w:val="24"/>
        </w:rPr>
        <w:t>relieved</w:t>
      </w:r>
      <w:r>
        <w:rPr>
          <w:spacing w:val="29"/>
          <w:sz w:val="24"/>
        </w:rPr>
        <w:t> </w:t>
      </w:r>
      <w:r>
        <w:rPr>
          <w:sz w:val="24"/>
        </w:rPr>
        <w:t>of</w:t>
      </w:r>
      <w:r>
        <w:rPr>
          <w:spacing w:val="29"/>
          <w:sz w:val="24"/>
        </w:rPr>
        <w:t> </w:t>
      </w:r>
      <w:r>
        <w:rPr>
          <w:sz w:val="24"/>
        </w:rPr>
        <w:t>duties</w:t>
      </w:r>
      <w:r>
        <w:rPr>
          <w:spacing w:val="30"/>
          <w:sz w:val="24"/>
        </w:rPr>
        <w:t> </w:t>
      </w:r>
      <w:r>
        <w:rPr>
          <w:sz w:val="24"/>
        </w:rPr>
        <w:t>for</w:t>
      </w:r>
      <w:r>
        <w:rPr>
          <w:spacing w:val="30"/>
          <w:sz w:val="24"/>
        </w:rPr>
        <w:t> </w:t>
      </w:r>
      <w:r>
        <w:rPr>
          <w:sz w:val="24"/>
        </w:rPr>
        <w:t>reasons</w:t>
      </w:r>
      <w:r>
        <w:rPr>
          <w:spacing w:val="30"/>
          <w:sz w:val="24"/>
        </w:rPr>
        <w:t> </w:t>
      </w:r>
      <w:r>
        <w:rPr>
          <w:sz w:val="24"/>
        </w:rPr>
        <w:t>of</w:t>
      </w:r>
      <w:r>
        <w:rPr>
          <w:spacing w:val="29"/>
          <w:sz w:val="24"/>
        </w:rPr>
        <w:t> </w:t>
      </w:r>
      <w:r>
        <w:rPr>
          <w:sz w:val="24"/>
        </w:rPr>
        <w:t>negligence</w:t>
      </w:r>
      <w:r>
        <w:rPr>
          <w:spacing w:val="31"/>
          <w:sz w:val="24"/>
        </w:rPr>
        <w:t> </w:t>
      </w:r>
      <w:r>
        <w:rPr>
          <w:sz w:val="24"/>
        </w:rPr>
        <w:t>or</w:t>
      </w:r>
      <w:r>
        <w:rPr>
          <w:spacing w:val="-57"/>
          <w:sz w:val="24"/>
        </w:rPr>
        <w:t> </w:t>
      </w:r>
      <w:r>
        <w:rPr>
          <w:sz w:val="24"/>
        </w:rPr>
        <w:t>non-performance</w:t>
      </w:r>
      <w:r>
        <w:rPr>
          <w:spacing w:val="-2"/>
          <w:sz w:val="24"/>
        </w:rPr>
        <w:t> </w:t>
      </w:r>
      <w:r>
        <w:rPr>
          <w:sz w:val="24"/>
        </w:rPr>
        <w:t>of duties;</w:t>
      </w:r>
    </w:p>
    <w:p>
      <w:pPr>
        <w:pStyle w:val="ListParagraph"/>
        <w:numPr>
          <w:ilvl w:val="3"/>
          <w:numId w:val="22"/>
        </w:numPr>
        <w:tabs>
          <w:tab w:pos="1661" w:val="left" w:leader="none"/>
        </w:tabs>
        <w:spacing w:line="288" w:lineRule="auto" w:before="0" w:after="0"/>
        <w:ind w:left="1660" w:right="1074" w:hanging="269"/>
        <w:jc w:val="left"/>
        <w:rPr>
          <w:sz w:val="24"/>
        </w:rPr>
      </w:pPr>
      <w:r>
        <w:rPr>
          <w:sz w:val="24"/>
        </w:rPr>
        <w:t>Having</w:t>
      </w:r>
      <w:r>
        <w:rPr>
          <w:spacing w:val="49"/>
          <w:sz w:val="24"/>
        </w:rPr>
        <w:t> </w:t>
      </w:r>
      <w:r>
        <w:rPr>
          <w:sz w:val="24"/>
        </w:rPr>
        <w:t>not</w:t>
      </w:r>
      <w:r>
        <w:rPr>
          <w:spacing w:val="49"/>
          <w:sz w:val="24"/>
        </w:rPr>
        <w:t> </w:t>
      </w:r>
      <w:r>
        <w:rPr>
          <w:sz w:val="24"/>
        </w:rPr>
        <w:t>been</w:t>
      </w:r>
      <w:r>
        <w:rPr>
          <w:spacing w:val="49"/>
          <w:sz w:val="24"/>
        </w:rPr>
        <w:t> </w:t>
      </w:r>
      <w:r>
        <w:rPr>
          <w:sz w:val="24"/>
        </w:rPr>
        <w:t>denied</w:t>
      </w:r>
      <w:r>
        <w:rPr>
          <w:spacing w:val="50"/>
          <w:sz w:val="24"/>
        </w:rPr>
        <w:t> </w:t>
      </w:r>
      <w:r>
        <w:rPr>
          <w:sz w:val="24"/>
        </w:rPr>
        <w:t>a</w:t>
      </w:r>
      <w:r>
        <w:rPr>
          <w:spacing w:val="48"/>
          <w:sz w:val="24"/>
        </w:rPr>
        <w:t> </w:t>
      </w:r>
      <w:r>
        <w:rPr>
          <w:sz w:val="24"/>
        </w:rPr>
        <w:t>security</w:t>
      </w:r>
      <w:r>
        <w:rPr>
          <w:spacing w:val="49"/>
          <w:sz w:val="24"/>
        </w:rPr>
        <w:t> </w:t>
      </w:r>
      <w:r>
        <w:rPr>
          <w:sz w:val="24"/>
        </w:rPr>
        <w:t>clearance,</w:t>
      </w:r>
      <w:r>
        <w:rPr>
          <w:spacing w:val="49"/>
          <w:sz w:val="24"/>
        </w:rPr>
        <w:t> </w:t>
      </w:r>
      <w:r>
        <w:rPr>
          <w:sz w:val="24"/>
        </w:rPr>
        <w:t>or</w:t>
      </w:r>
      <w:r>
        <w:rPr>
          <w:spacing w:val="48"/>
          <w:sz w:val="24"/>
        </w:rPr>
        <w:t> </w:t>
      </w:r>
      <w:r>
        <w:rPr>
          <w:sz w:val="24"/>
        </w:rPr>
        <w:t>had</w:t>
      </w:r>
      <w:r>
        <w:rPr>
          <w:spacing w:val="49"/>
          <w:sz w:val="24"/>
        </w:rPr>
        <w:t> </w:t>
      </w:r>
      <w:r>
        <w:rPr>
          <w:sz w:val="24"/>
        </w:rPr>
        <w:t>a</w:t>
      </w:r>
      <w:r>
        <w:rPr>
          <w:spacing w:val="49"/>
          <w:sz w:val="24"/>
        </w:rPr>
        <w:t> </w:t>
      </w:r>
      <w:r>
        <w:rPr>
          <w:sz w:val="24"/>
        </w:rPr>
        <w:t>security</w:t>
      </w:r>
      <w:r>
        <w:rPr>
          <w:spacing w:val="49"/>
          <w:sz w:val="24"/>
        </w:rPr>
        <w:t> </w:t>
      </w:r>
      <w:r>
        <w:rPr>
          <w:sz w:val="24"/>
        </w:rPr>
        <w:t>clearance</w:t>
      </w:r>
      <w:r>
        <w:rPr>
          <w:spacing w:val="-57"/>
          <w:sz w:val="24"/>
        </w:rPr>
        <w:t> </w:t>
      </w:r>
      <w:r>
        <w:rPr>
          <w:sz w:val="24"/>
        </w:rPr>
        <w:t>revoked</w:t>
      </w:r>
      <w:r>
        <w:rPr>
          <w:spacing w:val="-1"/>
          <w:sz w:val="24"/>
        </w:rPr>
        <w:t> </w:t>
      </w:r>
      <w:r>
        <w:rPr>
          <w:sz w:val="24"/>
        </w:rPr>
        <w:t>for cause;</w:t>
      </w:r>
    </w:p>
    <w:p>
      <w:pPr>
        <w:pStyle w:val="ListParagraph"/>
        <w:numPr>
          <w:ilvl w:val="3"/>
          <w:numId w:val="22"/>
        </w:numPr>
        <w:tabs>
          <w:tab w:pos="1661" w:val="left" w:leader="none"/>
        </w:tabs>
        <w:spacing w:line="240" w:lineRule="auto" w:before="0" w:after="0"/>
        <w:ind w:left="1660" w:right="0" w:hanging="270"/>
        <w:jc w:val="left"/>
        <w:rPr>
          <w:sz w:val="24"/>
        </w:rPr>
      </w:pPr>
      <w:r>
        <w:rPr>
          <w:sz w:val="24"/>
        </w:rPr>
        <w:t>Having not</w:t>
      </w:r>
      <w:r>
        <w:rPr>
          <w:spacing w:val="-1"/>
          <w:sz w:val="24"/>
        </w:rPr>
        <w:t> </w:t>
      </w:r>
      <w:r>
        <w:rPr>
          <w:sz w:val="24"/>
        </w:rPr>
        <w:t>been</w:t>
      </w:r>
      <w:r>
        <w:rPr>
          <w:spacing w:val="-1"/>
          <w:sz w:val="24"/>
        </w:rPr>
        <w:t> </w:t>
      </w:r>
      <w:r>
        <w:rPr>
          <w:sz w:val="24"/>
        </w:rPr>
        <w:t>convicted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offense;</w:t>
      </w:r>
      <w:r>
        <w:rPr>
          <w:spacing w:val="1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3"/>
          <w:numId w:val="22"/>
        </w:numPr>
        <w:tabs>
          <w:tab w:pos="1661" w:val="left" w:leader="none"/>
        </w:tabs>
        <w:spacing w:line="240" w:lineRule="auto" w:before="56" w:after="0"/>
        <w:ind w:left="1660" w:right="0" w:hanging="270"/>
        <w:jc w:val="left"/>
        <w:rPr>
          <w:sz w:val="24"/>
        </w:rPr>
      </w:pPr>
      <w:r>
        <w:rPr>
          <w:sz w:val="24"/>
        </w:rPr>
        <w:t>Being</w:t>
      </w:r>
      <w:r>
        <w:rPr>
          <w:spacing w:val="-1"/>
          <w:sz w:val="24"/>
        </w:rPr>
        <w:t> </w:t>
      </w:r>
      <w:r>
        <w:rPr>
          <w:sz w:val="24"/>
        </w:rPr>
        <w:t>appointed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writing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appointing authority.</w:t>
      </w:r>
    </w:p>
    <w:p>
      <w:pPr>
        <w:pStyle w:val="BodyText"/>
        <w:spacing w:before="7"/>
        <w:rPr>
          <w:sz w:val="25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</w:pPr>
      <w:bookmarkStart w:name="_TOC_250097" w:id="115"/>
      <w:r>
        <w:rPr/>
        <w:t>Background</w:t>
      </w:r>
      <w:r>
        <w:rPr>
          <w:spacing w:val="-4"/>
        </w:rPr>
        <w:t> </w:t>
      </w:r>
      <w:r>
        <w:rPr/>
        <w:t>Check</w:t>
      </w:r>
      <w:r>
        <w:rPr>
          <w:spacing w:val="-3"/>
        </w:rPr>
        <w:t> </w:t>
      </w:r>
      <w:bookmarkEnd w:id="115"/>
      <w:r>
        <w:rPr/>
        <w:t>Procedures</w:t>
      </w:r>
    </w:p>
    <w:p>
      <w:pPr>
        <w:pStyle w:val="BodyText"/>
        <w:spacing w:line="288" w:lineRule="auto" w:before="60"/>
        <w:ind w:left="1146" w:right="1071"/>
        <w:jc w:val="both"/>
      </w:pPr>
      <w:r>
        <w:rPr/>
        <w:t>All</w:t>
      </w:r>
      <w:r>
        <w:rPr>
          <w:spacing w:val="1"/>
        </w:rPr>
        <w:t> </w:t>
      </w:r>
      <w:r>
        <w:rPr/>
        <w:t>persons</w:t>
      </w:r>
      <w:r>
        <w:rPr>
          <w:spacing w:val="1"/>
        </w:rPr>
        <w:t> </w:t>
      </w:r>
      <w:r>
        <w:rPr/>
        <w:t>filling</w:t>
      </w:r>
      <w:r>
        <w:rPr>
          <w:spacing w:val="1"/>
        </w:rPr>
        <w:t> </w:t>
      </w:r>
      <w:r>
        <w:rPr/>
        <w:t>trusted</w:t>
      </w:r>
      <w:r>
        <w:rPr>
          <w:spacing w:val="1"/>
        </w:rPr>
        <w:t> </w:t>
      </w:r>
      <w:r>
        <w:rPr/>
        <w:t>roles</w:t>
      </w:r>
      <w:r>
        <w:rPr>
          <w:spacing w:val="1"/>
        </w:rPr>
        <w:t> </w:t>
      </w:r>
      <w:r>
        <w:rPr/>
        <w:t>shall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completed a favorable background</w:t>
      </w:r>
      <w:r>
        <w:rPr>
          <w:spacing w:val="1"/>
        </w:rPr>
        <w:t> </w:t>
      </w:r>
      <w:r>
        <w:rPr/>
        <w:t>investigation.   The scope of the background check shall include the following</w:t>
      </w:r>
      <w:r>
        <w:rPr>
          <w:spacing w:val="1"/>
        </w:rPr>
        <w:t> </w:t>
      </w:r>
      <w:r>
        <w:rPr/>
        <w:t>areas</w:t>
      </w:r>
      <w:r>
        <w:rPr>
          <w:spacing w:val="1"/>
        </w:rPr>
        <w:t> </w:t>
      </w:r>
      <w:r>
        <w:rPr/>
        <w:t>covering the past</w:t>
      </w:r>
      <w:r>
        <w:rPr>
          <w:spacing w:val="1"/>
        </w:rPr>
        <w:t> </w:t>
      </w:r>
      <w:r>
        <w:rPr/>
        <w:t>five</w:t>
      </w:r>
      <w:r>
        <w:rPr>
          <w:spacing w:val="-1"/>
        </w:rPr>
        <w:t> </w:t>
      </w:r>
      <w:r>
        <w:rPr/>
        <w:t>years:</w:t>
      </w:r>
    </w:p>
    <w:p>
      <w:pPr>
        <w:pStyle w:val="ListParagraph"/>
        <w:numPr>
          <w:ilvl w:val="3"/>
          <w:numId w:val="22"/>
        </w:numPr>
        <w:tabs>
          <w:tab w:pos="1931" w:val="left" w:leader="none"/>
          <w:tab w:pos="1932" w:val="left" w:leader="none"/>
        </w:tabs>
        <w:spacing w:line="240" w:lineRule="auto" w:before="120" w:after="0"/>
        <w:ind w:left="1931" w:right="0" w:hanging="452"/>
        <w:jc w:val="left"/>
        <w:rPr>
          <w:sz w:val="24"/>
        </w:rPr>
      </w:pPr>
      <w:r>
        <w:rPr>
          <w:sz w:val="24"/>
        </w:rPr>
        <w:t>Employment;</w:t>
      </w:r>
    </w:p>
    <w:p>
      <w:pPr>
        <w:pStyle w:val="ListParagraph"/>
        <w:numPr>
          <w:ilvl w:val="3"/>
          <w:numId w:val="22"/>
        </w:numPr>
        <w:tabs>
          <w:tab w:pos="1931" w:val="left" w:leader="none"/>
          <w:tab w:pos="1932" w:val="left" w:leader="none"/>
        </w:tabs>
        <w:spacing w:line="288" w:lineRule="auto" w:before="55" w:after="0"/>
        <w:ind w:left="1931" w:right="1091" w:hanging="452"/>
        <w:jc w:val="left"/>
        <w:rPr>
          <w:sz w:val="24"/>
        </w:rPr>
      </w:pPr>
      <w:r>
        <w:rPr>
          <w:sz w:val="24"/>
        </w:rPr>
        <w:t>Education</w:t>
      </w:r>
      <w:r>
        <w:rPr>
          <w:spacing w:val="-1"/>
          <w:sz w:val="24"/>
        </w:rPr>
        <w:t> </w:t>
      </w:r>
      <w:r>
        <w:rPr>
          <w:sz w:val="24"/>
        </w:rPr>
        <w:t>(Regardless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1"/>
          <w:sz w:val="24"/>
        </w:rPr>
        <w:t> </w:t>
      </w:r>
      <w:r>
        <w:rPr>
          <w:sz w:val="24"/>
        </w:rPr>
        <w:t>date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award,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highest</w:t>
      </w:r>
      <w:r>
        <w:rPr>
          <w:spacing w:val="-1"/>
          <w:sz w:val="24"/>
        </w:rPr>
        <w:t> </w:t>
      </w:r>
      <w:r>
        <w:rPr>
          <w:sz w:val="24"/>
        </w:rPr>
        <w:t>educational</w:t>
      </w:r>
      <w:r>
        <w:rPr>
          <w:spacing w:val="-1"/>
          <w:sz w:val="24"/>
        </w:rPr>
        <w:t> </w:t>
      </w:r>
      <w:r>
        <w:rPr>
          <w:sz w:val="24"/>
        </w:rPr>
        <w:t>degree</w:t>
      </w:r>
      <w:r>
        <w:rPr>
          <w:spacing w:val="-57"/>
          <w:sz w:val="24"/>
        </w:rPr>
        <w:t> </w:t>
      </w:r>
      <w:r>
        <w:rPr>
          <w:sz w:val="24"/>
        </w:rPr>
        <w:t>shall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verified);</w:t>
      </w:r>
    </w:p>
    <w:p>
      <w:pPr>
        <w:pStyle w:val="ListParagraph"/>
        <w:numPr>
          <w:ilvl w:val="3"/>
          <w:numId w:val="22"/>
        </w:numPr>
        <w:tabs>
          <w:tab w:pos="1931" w:val="left" w:leader="none"/>
          <w:tab w:pos="1932" w:val="left" w:leader="none"/>
        </w:tabs>
        <w:spacing w:line="240" w:lineRule="auto" w:before="0" w:after="0"/>
        <w:ind w:left="1931" w:right="0" w:hanging="452"/>
        <w:jc w:val="left"/>
        <w:rPr>
          <w:sz w:val="24"/>
        </w:rPr>
      </w:pPr>
      <w:r>
        <w:rPr>
          <w:sz w:val="24"/>
        </w:rPr>
        <w:t>Place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residence</w:t>
      </w:r>
      <w:r>
        <w:rPr>
          <w:spacing w:val="1"/>
          <w:sz w:val="24"/>
        </w:rPr>
        <w:t> </w:t>
      </w:r>
      <w:r>
        <w:rPr>
          <w:sz w:val="24"/>
        </w:rPr>
        <w:t>(3</w:t>
      </w:r>
      <w:r>
        <w:rPr>
          <w:spacing w:val="-1"/>
          <w:sz w:val="24"/>
        </w:rPr>
        <w:t> </w:t>
      </w:r>
      <w:r>
        <w:rPr>
          <w:sz w:val="24"/>
        </w:rPr>
        <w:t>years);</w:t>
      </w:r>
    </w:p>
    <w:p>
      <w:pPr>
        <w:pStyle w:val="ListParagraph"/>
        <w:numPr>
          <w:ilvl w:val="3"/>
          <w:numId w:val="22"/>
        </w:numPr>
        <w:tabs>
          <w:tab w:pos="1931" w:val="left" w:leader="none"/>
          <w:tab w:pos="1932" w:val="left" w:leader="none"/>
        </w:tabs>
        <w:spacing w:line="240" w:lineRule="auto" w:before="56" w:after="0"/>
        <w:ind w:left="1931" w:right="0" w:hanging="452"/>
        <w:jc w:val="left"/>
        <w:rPr>
          <w:sz w:val="24"/>
        </w:rPr>
      </w:pPr>
      <w:r>
        <w:rPr>
          <w:sz w:val="24"/>
        </w:rPr>
        <w:t>Law</w:t>
      </w:r>
      <w:r>
        <w:rPr>
          <w:spacing w:val="-2"/>
          <w:sz w:val="24"/>
        </w:rPr>
        <w:t> </w:t>
      </w:r>
      <w:r>
        <w:rPr>
          <w:sz w:val="24"/>
        </w:rPr>
        <w:t>Enforcement;</w:t>
      </w:r>
      <w:r>
        <w:rPr>
          <w:spacing w:val="-2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3"/>
          <w:numId w:val="22"/>
        </w:numPr>
        <w:tabs>
          <w:tab w:pos="1931" w:val="left" w:leader="none"/>
          <w:tab w:pos="1932" w:val="left" w:leader="none"/>
        </w:tabs>
        <w:spacing w:line="240" w:lineRule="auto" w:before="55" w:after="0"/>
        <w:ind w:left="1931" w:right="0" w:hanging="452"/>
        <w:jc w:val="left"/>
        <w:rPr>
          <w:sz w:val="24"/>
        </w:rPr>
      </w:pPr>
      <w:r>
        <w:rPr>
          <w:sz w:val="24"/>
        </w:rPr>
        <w:t>References</w:t>
      </w:r>
    </w:p>
    <w:p>
      <w:pPr>
        <w:pStyle w:val="BodyText"/>
        <w:spacing w:line="288" w:lineRule="auto" w:before="55"/>
        <w:ind w:left="1146" w:right="1062"/>
      </w:pPr>
      <w:r>
        <w:rPr/>
        <w:t>The</w:t>
      </w:r>
      <w:r>
        <w:rPr>
          <w:spacing w:val="9"/>
        </w:rPr>
        <w:t> </w:t>
      </w:r>
      <w:r>
        <w:rPr/>
        <w:t>results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/>
        <w:t>these</w:t>
      </w:r>
      <w:r>
        <w:rPr>
          <w:spacing w:val="15"/>
        </w:rPr>
        <w:t> </w:t>
      </w:r>
      <w:r>
        <w:rPr/>
        <w:t>checks</w:t>
      </w:r>
      <w:r>
        <w:rPr>
          <w:spacing w:val="11"/>
        </w:rPr>
        <w:t> </w:t>
      </w:r>
      <w:r>
        <w:rPr/>
        <w:t>will</w:t>
      </w:r>
      <w:r>
        <w:rPr>
          <w:spacing w:val="13"/>
        </w:rPr>
        <w:t> </w:t>
      </w:r>
      <w:r>
        <w:rPr/>
        <w:t>not</w:t>
      </w:r>
      <w:r>
        <w:rPr>
          <w:spacing w:val="12"/>
        </w:rPr>
        <w:t> </w:t>
      </w:r>
      <w:r>
        <w:rPr/>
        <w:t>be</w:t>
      </w:r>
      <w:r>
        <w:rPr>
          <w:spacing w:val="10"/>
        </w:rPr>
        <w:t> </w:t>
      </w:r>
      <w:r>
        <w:rPr/>
        <w:t>released</w:t>
      </w:r>
      <w:r>
        <w:rPr>
          <w:spacing w:val="12"/>
        </w:rPr>
        <w:t> </w:t>
      </w:r>
      <w:r>
        <w:rPr/>
        <w:t>except</w:t>
      </w:r>
      <w:r>
        <w:rPr>
          <w:spacing w:val="12"/>
        </w:rPr>
        <w:t> </w:t>
      </w:r>
      <w:r>
        <w:rPr/>
        <w:t>as</w:t>
      </w:r>
      <w:r>
        <w:rPr>
          <w:spacing w:val="14"/>
        </w:rPr>
        <w:t> </w:t>
      </w:r>
      <w:r>
        <w:rPr/>
        <w:t>required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Sections</w:t>
      </w:r>
      <w:r>
        <w:rPr>
          <w:spacing w:val="12"/>
        </w:rPr>
        <w:t> </w:t>
      </w:r>
      <w:hyperlink w:history="true" w:anchor="_bookmark17">
        <w:r>
          <w:rPr/>
          <w:t>9.3</w:t>
        </w:r>
      </w:hyperlink>
      <w:r>
        <w:rPr>
          <w:spacing w:val="-57"/>
        </w:rPr>
        <w:t> </w:t>
      </w:r>
      <w:r>
        <w:rPr/>
        <w:t>and </w:t>
      </w:r>
      <w:hyperlink w:history="true" w:anchor="_bookmark18">
        <w:r>
          <w:rPr/>
          <w:t>9.4</w:t>
        </w:r>
      </w:hyperlink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96" w:id="116"/>
      <w:r>
        <w:rPr/>
        <w:t>Training</w:t>
      </w:r>
      <w:r>
        <w:rPr>
          <w:spacing w:val="-2"/>
        </w:rPr>
        <w:t> </w:t>
      </w:r>
      <w:bookmarkEnd w:id="116"/>
      <w:r>
        <w:rPr/>
        <w:t>Requirements</w:t>
      </w:r>
    </w:p>
    <w:p>
      <w:pPr>
        <w:pStyle w:val="BodyText"/>
        <w:spacing w:line="288" w:lineRule="auto" w:before="60"/>
        <w:ind w:left="1146" w:right="1066"/>
        <w:jc w:val="both"/>
      </w:pPr>
      <w:r>
        <w:rPr/>
        <w:t>RCAI ensures that all personnel performing duties with respect to the operation 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Certifying</w:t>
      </w:r>
      <w:r>
        <w:rPr>
          <w:spacing w:val="1"/>
        </w:rPr>
        <w:t> </w:t>
      </w:r>
      <w:r>
        <w:rPr/>
        <w:t>Authority</w:t>
      </w:r>
      <w:r>
        <w:rPr>
          <w:spacing w:val="1"/>
        </w:rPr>
        <w:t> </w:t>
      </w:r>
      <w:r>
        <w:rPr/>
        <w:t>receive</w:t>
      </w:r>
      <w:r>
        <w:rPr>
          <w:spacing w:val="1"/>
        </w:rPr>
        <w:t> </w:t>
      </w:r>
      <w:r>
        <w:rPr/>
        <w:t>comprehensive</w:t>
      </w:r>
      <w:r>
        <w:rPr>
          <w:spacing w:val="1"/>
        </w:rPr>
        <w:t> </w:t>
      </w:r>
      <w:r>
        <w:rPr/>
        <w:t>training.</w:t>
      </w:r>
      <w:r>
        <w:rPr>
          <w:spacing w:val="1"/>
        </w:rPr>
        <w:t> </w:t>
      </w:r>
      <w:r>
        <w:rPr/>
        <w:t>Training</w:t>
      </w:r>
      <w:r>
        <w:rPr>
          <w:spacing w:val="60"/>
        </w:rPr>
        <w:t> </w:t>
      </w:r>
      <w:r>
        <w:rPr/>
        <w:t>will</w:t>
      </w:r>
      <w:r>
        <w:rPr>
          <w:spacing w:val="60"/>
        </w:rPr>
        <w:t> </w:t>
      </w:r>
      <w:r>
        <w:rPr/>
        <w:t>be</w:t>
      </w:r>
      <w:r>
        <w:rPr>
          <w:spacing w:val="1"/>
        </w:rPr>
        <w:t> </w:t>
      </w:r>
      <w:r>
        <w:rPr/>
        <w:t>conducted</w:t>
      </w:r>
      <w:r>
        <w:rPr>
          <w:spacing w:val="-1"/>
        </w:rPr>
        <w:t> </w:t>
      </w:r>
      <w:r>
        <w:rPr/>
        <w:t>in the following areas:</w:t>
      </w:r>
    </w:p>
    <w:p>
      <w:pPr>
        <w:pStyle w:val="ListParagraph"/>
        <w:numPr>
          <w:ilvl w:val="3"/>
          <w:numId w:val="22"/>
        </w:numPr>
        <w:tabs>
          <w:tab w:pos="1934" w:val="left" w:leader="none"/>
        </w:tabs>
        <w:spacing w:line="240" w:lineRule="auto" w:before="120" w:after="0"/>
        <w:ind w:left="1934" w:right="0" w:hanging="361"/>
        <w:jc w:val="left"/>
        <w:rPr>
          <w:sz w:val="24"/>
        </w:rPr>
      </w:pPr>
      <w:r>
        <w:rPr>
          <w:sz w:val="24"/>
        </w:rPr>
        <w:t>RCAI</w:t>
      </w:r>
      <w:r>
        <w:rPr>
          <w:spacing w:val="55"/>
          <w:sz w:val="24"/>
        </w:rPr>
        <w:t> </w:t>
      </w:r>
      <w:r>
        <w:rPr>
          <w:sz w:val="24"/>
        </w:rPr>
        <w:t>security principles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mechanisms</w:t>
      </w:r>
    </w:p>
    <w:p>
      <w:pPr>
        <w:pStyle w:val="ListParagraph"/>
        <w:numPr>
          <w:ilvl w:val="3"/>
          <w:numId w:val="22"/>
        </w:numPr>
        <w:tabs>
          <w:tab w:pos="1934" w:val="left" w:leader="none"/>
        </w:tabs>
        <w:spacing w:line="240" w:lineRule="auto" w:before="56" w:after="0"/>
        <w:ind w:left="1934" w:right="0" w:hanging="361"/>
        <w:jc w:val="left"/>
        <w:rPr>
          <w:sz w:val="24"/>
        </w:rPr>
      </w:pPr>
      <w:r>
        <w:rPr>
          <w:sz w:val="24"/>
        </w:rPr>
        <w:t>All PKI</w:t>
      </w:r>
      <w:r>
        <w:rPr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-2"/>
          <w:sz w:val="24"/>
        </w:rPr>
        <w:t> </w:t>
      </w:r>
      <w:r>
        <w:rPr>
          <w:sz w:val="24"/>
        </w:rPr>
        <w:t>versions</w:t>
      </w:r>
      <w:r>
        <w:rPr>
          <w:spacing w:val="1"/>
          <w:sz w:val="24"/>
        </w:rPr>
        <w:t> </w:t>
      </w:r>
      <w:r>
        <w:rPr>
          <w:sz w:val="24"/>
        </w:rPr>
        <w:t>in use</w:t>
      </w:r>
      <w:r>
        <w:rPr>
          <w:spacing w:val="-1"/>
          <w:sz w:val="24"/>
        </w:rPr>
        <w:t> </w:t>
      </w:r>
      <w:r>
        <w:rPr>
          <w:sz w:val="24"/>
        </w:rPr>
        <w:t>on the</w:t>
      </w:r>
      <w:r>
        <w:rPr>
          <w:spacing w:val="1"/>
          <w:sz w:val="24"/>
        </w:rPr>
        <w:t> </w:t>
      </w:r>
      <w:r>
        <w:rPr>
          <w:sz w:val="24"/>
        </w:rPr>
        <w:t>CA system</w:t>
      </w:r>
    </w:p>
    <w:p>
      <w:pPr>
        <w:pStyle w:val="ListParagraph"/>
        <w:numPr>
          <w:ilvl w:val="3"/>
          <w:numId w:val="22"/>
        </w:numPr>
        <w:tabs>
          <w:tab w:pos="1934" w:val="left" w:leader="none"/>
        </w:tabs>
        <w:spacing w:line="240" w:lineRule="auto" w:before="55" w:after="0"/>
        <w:ind w:left="1934" w:right="0" w:hanging="361"/>
        <w:jc w:val="left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PKI</w:t>
      </w:r>
      <w:r>
        <w:rPr>
          <w:spacing w:val="-4"/>
          <w:sz w:val="24"/>
        </w:rPr>
        <w:t> </w:t>
      </w:r>
      <w:r>
        <w:rPr>
          <w:sz w:val="24"/>
        </w:rPr>
        <w:t>duties</w:t>
      </w:r>
      <w:r>
        <w:rPr>
          <w:spacing w:val="-1"/>
          <w:sz w:val="24"/>
        </w:rPr>
        <w:t> </w:t>
      </w:r>
      <w:r>
        <w:rPr>
          <w:sz w:val="24"/>
        </w:rPr>
        <w:t>they are</w:t>
      </w:r>
      <w:r>
        <w:rPr>
          <w:spacing w:val="-2"/>
          <w:sz w:val="24"/>
        </w:rPr>
        <w:t> </w:t>
      </w:r>
      <w:r>
        <w:rPr>
          <w:sz w:val="24"/>
        </w:rPr>
        <w:t>expected</w:t>
      </w:r>
      <w:r>
        <w:rPr>
          <w:spacing w:val="-1"/>
          <w:sz w:val="24"/>
        </w:rPr>
        <w:t> </w:t>
      </w:r>
      <w:r>
        <w:rPr>
          <w:sz w:val="24"/>
        </w:rPr>
        <w:t>to perform</w:t>
      </w:r>
    </w:p>
    <w:p>
      <w:pPr>
        <w:pStyle w:val="ListParagraph"/>
        <w:numPr>
          <w:ilvl w:val="3"/>
          <w:numId w:val="22"/>
        </w:numPr>
        <w:tabs>
          <w:tab w:pos="1934" w:val="left" w:leader="none"/>
        </w:tabs>
        <w:spacing w:line="240" w:lineRule="auto" w:before="56" w:after="0"/>
        <w:ind w:left="1934" w:right="0" w:hanging="361"/>
        <w:jc w:val="left"/>
        <w:rPr>
          <w:sz w:val="24"/>
        </w:rPr>
      </w:pPr>
      <w:r>
        <w:rPr>
          <w:sz w:val="24"/>
        </w:rPr>
        <w:t>Disaster</w:t>
      </w:r>
      <w:r>
        <w:rPr>
          <w:spacing w:val="-2"/>
          <w:sz w:val="24"/>
        </w:rPr>
        <w:t> </w:t>
      </w:r>
      <w:r>
        <w:rPr>
          <w:sz w:val="24"/>
        </w:rPr>
        <w:t>recovery and</w:t>
      </w:r>
      <w:r>
        <w:rPr>
          <w:spacing w:val="-1"/>
          <w:sz w:val="24"/>
        </w:rPr>
        <w:t> </w:t>
      </w:r>
      <w:r>
        <w:rPr>
          <w:sz w:val="24"/>
        </w:rPr>
        <w:t>business</w:t>
      </w:r>
      <w:r>
        <w:rPr>
          <w:spacing w:val="-1"/>
          <w:sz w:val="24"/>
        </w:rPr>
        <w:t> </w:t>
      </w:r>
      <w:r>
        <w:rPr>
          <w:sz w:val="24"/>
        </w:rPr>
        <w:t>continuity</w:t>
      </w:r>
      <w:r>
        <w:rPr>
          <w:spacing w:val="-1"/>
          <w:sz w:val="24"/>
        </w:rPr>
        <w:t> </w:t>
      </w:r>
      <w:r>
        <w:rPr>
          <w:sz w:val="24"/>
        </w:rPr>
        <w:t>procedures.</w:t>
      </w:r>
    </w:p>
    <w:p>
      <w:pPr>
        <w:pStyle w:val="BodyText"/>
        <w:spacing w:before="5"/>
        <w:rPr>
          <w:sz w:val="25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95" w:id="117"/>
      <w:r>
        <w:rPr/>
        <w:t>Retraining</w:t>
      </w:r>
      <w:r>
        <w:rPr>
          <w:spacing w:val="-4"/>
        </w:rPr>
        <w:t> </w:t>
      </w:r>
      <w:r>
        <w:rPr/>
        <w:t>Frequency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bookmarkEnd w:id="117"/>
      <w:r>
        <w:rPr/>
        <w:t>Requirements</w:t>
      </w:r>
    </w:p>
    <w:p>
      <w:pPr>
        <w:pStyle w:val="BodyText"/>
        <w:spacing w:line="276" w:lineRule="auto" w:before="60"/>
        <w:ind w:left="1146" w:right="1067"/>
        <w:jc w:val="both"/>
      </w:pPr>
      <w:r>
        <w:rPr/>
        <w:t>Training (awareness) is conducted to make the trusted personnel aware of any</w:t>
      </w:r>
      <w:r>
        <w:rPr>
          <w:spacing w:val="1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change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operations,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executions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plan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documented.</w:t>
      </w:r>
      <w:r>
        <w:rPr>
          <w:spacing w:val="1"/>
        </w:rPr>
        <w:t> </w:t>
      </w:r>
      <w:r>
        <w:rPr/>
        <w:t>Such changes are RCAI software or hardware upgrade, changes in</w:t>
      </w:r>
      <w:r>
        <w:rPr>
          <w:spacing w:val="1"/>
        </w:rPr>
        <w:t> </w:t>
      </w:r>
      <w:r>
        <w:rPr/>
        <w:t>automated</w:t>
      </w:r>
      <w:r>
        <w:rPr>
          <w:spacing w:val="-1"/>
        </w:rPr>
        <w:t> </w:t>
      </w:r>
      <w:r>
        <w:rPr/>
        <w:t>security systems, and relocation of</w:t>
      </w:r>
      <w:r>
        <w:rPr>
          <w:spacing w:val="1"/>
        </w:rPr>
        <w:t> </w:t>
      </w:r>
      <w:r>
        <w:rPr/>
        <w:t>equipment.</w:t>
      </w:r>
    </w:p>
    <w:p>
      <w:pPr>
        <w:spacing w:after="0" w:line="276" w:lineRule="auto"/>
        <w:jc w:val="both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76" w:lineRule="auto" w:before="228"/>
        <w:ind w:left="1146" w:right="1073"/>
        <w:jc w:val="both"/>
      </w:pPr>
      <w:r>
        <w:rPr/>
        <w:t>Periodic security awareness and any new technology changes training is provided</w:t>
      </w:r>
      <w:r>
        <w:rPr>
          <w:spacing w:val="1"/>
        </w:rPr>
        <w:t> </w:t>
      </w:r>
      <w:r>
        <w:rPr/>
        <w:t>on</w:t>
      </w:r>
      <w:r>
        <w:rPr>
          <w:spacing w:val="-1"/>
        </w:rPr>
        <w:t> </w:t>
      </w:r>
      <w:r>
        <w:rPr/>
        <w:t>an ongoing basis, based on</w:t>
      </w:r>
      <w:r>
        <w:rPr>
          <w:spacing w:val="-1"/>
        </w:rPr>
        <w:t> </w:t>
      </w:r>
      <w:r>
        <w:rPr/>
        <w:t>the newer versions or releases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products.</w:t>
      </w:r>
    </w:p>
    <w:p>
      <w:pPr>
        <w:pStyle w:val="BodyText"/>
        <w:spacing w:before="8"/>
        <w:rPr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</w:pPr>
      <w:bookmarkStart w:name="_TOC_250094" w:id="118"/>
      <w:r>
        <w:rPr/>
        <w:t>Job</w:t>
      </w:r>
      <w:r>
        <w:rPr>
          <w:spacing w:val="-3"/>
        </w:rPr>
        <w:t> </w:t>
      </w:r>
      <w:r>
        <w:rPr/>
        <w:t>Rotation</w:t>
      </w:r>
      <w:r>
        <w:rPr>
          <w:spacing w:val="-2"/>
        </w:rPr>
        <w:t> </w:t>
      </w:r>
      <w:r>
        <w:rPr/>
        <w:t>Frequency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bookmarkEnd w:id="118"/>
      <w:r>
        <w:rPr/>
        <w:t>Sequence</w:t>
      </w:r>
    </w:p>
    <w:p>
      <w:pPr>
        <w:pStyle w:val="BodyText"/>
        <w:spacing w:before="60"/>
        <w:ind w:left="1146"/>
        <w:jc w:val="both"/>
      </w:pPr>
      <w:r>
        <w:rPr/>
        <w:t>No</w:t>
      </w:r>
      <w:r>
        <w:rPr>
          <w:spacing w:val="-1"/>
        </w:rPr>
        <w:t> </w:t>
      </w:r>
      <w:r>
        <w:rPr/>
        <w:t>stipulation.</w:t>
      </w:r>
    </w:p>
    <w:p>
      <w:pPr>
        <w:pStyle w:val="BodyText"/>
        <w:spacing w:before="7"/>
        <w:rPr>
          <w:sz w:val="25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93" w:id="119"/>
      <w:r>
        <w:rPr/>
        <w:t>Sanctions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Unauthorized</w:t>
      </w:r>
      <w:r>
        <w:rPr>
          <w:spacing w:val="-1"/>
        </w:rPr>
        <w:t> </w:t>
      </w:r>
      <w:bookmarkEnd w:id="119"/>
      <w:r>
        <w:rPr/>
        <w:t>Actions</w:t>
      </w:r>
    </w:p>
    <w:p>
      <w:pPr>
        <w:pStyle w:val="BodyText"/>
        <w:spacing w:line="288" w:lineRule="auto" w:before="60"/>
        <w:ind w:left="1146" w:right="1073"/>
        <w:jc w:val="both"/>
      </w:pPr>
      <w:r>
        <w:rPr/>
        <w:t>RCAI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appropriate</w:t>
      </w:r>
      <w:r>
        <w:rPr>
          <w:spacing w:val="1"/>
        </w:rPr>
        <w:t> </w:t>
      </w:r>
      <w:r>
        <w:rPr/>
        <w:t>administrative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disciplinary</w:t>
      </w:r>
      <w:r>
        <w:rPr>
          <w:spacing w:val="1"/>
        </w:rPr>
        <w:t> </w:t>
      </w:r>
      <w:r>
        <w:rPr/>
        <w:t>actions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personnel</w:t>
      </w:r>
      <w:r>
        <w:rPr>
          <w:spacing w:val="-1"/>
        </w:rPr>
        <w:t> </w:t>
      </w:r>
      <w:r>
        <w:rPr/>
        <w:t>who violate this</w:t>
      </w:r>
      <w:r>
        <w:rPr>
          <w:spacing w:val="-1"/>
        </w:rPr>
        <w:t> </w:t>
      </w:r>
      <w:r>
        <w:rPr/>
        <w:t>policy.  Action taken</w:t>
      </w:r>
      <w:r>
        <w:rPr>
          <w:spacing w:val="-1"/>
        </w:rPr>
        <w:t> </w:t>
      </w:r>
      <w:r>
        <w:rPr/>
        <w:t>and will be</w:t>
      </w:r>
      <w:r>
        <w:rPr>
          <w:spacing w:val="-1"/>
        </w:rPr>
        <w:t> </w:t>
      </w:r>
      <w:r>
        <w:rPr/>
        <w:t>documented.</w:t>
      </w:r>
    </w:p>
    <w:p>
      <w:pPr>
        <w:pStyle w:val="BodyText"/>
        <w:spacing w:before="11"/>
        <w:rPr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92" w:id="120"/>
      <w:r>
        <w:rPr/>
        <w:t>Documentation</w:t>
      </w:r>
      <w:r>
        <w:rPr>
          <w:spacing w:val="-3"/>
        </w:rPr>
        <w:t> </w:t>
      </w:r>
      <w:r>
        <w:rPr/>
        <w:t>Supplied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bookmarkEnd w:id="120"/>
      <w:r>
        <w:rPr/>
        <w:t>Personnel</w:t>
      </w:r>
    </w:p>
    <w:p>
      <w:pPr>
        <w:pStyle w:val="BodyText"/>
        <w:spacing w:line="288" w:lineRule="auto" w:before="60"/>
        <w:ind w:left="1146" w:right="1065"/>
        <w:jc w:val="both"/>
      </w:pP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relevant</w:t>
      </w:r>
      <w:r>
        <w:rPr>
          <w:spacing w:val="1"/>
        </w:rPr>
        <w:t> </w:t>
      </w:r>
      <w:r>
        <w:rPr/>
        <w:t>documents</w:t>
      </w:r>
      <w:r>
        <w:rPr>
          <w:spacing w:val="1"/>
        </w:rPr>
        <w:t> </w:t>
      </w:r>
      <w:r>
        <w:rPr/>
        <w:t>relating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RCAI</w:t>
      </w:r>
      <w:r>
        <w:rPr>
          <w:spacing w:val="1"/>
        </w:rPr>
        <w:t> </w:t>
      </w:r>
      <w:r>
        <w:rPr/>
        <w:t>operation</w:t>
      </w:r>
      <w:r>
        <w:rPr>
          <w:spacing w:val="1"/>
        </w:rPr>
        <w:t> </w:t>
      </w:r>
      <w:r>
        <w:rPr/>
        <w:t>required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trusted</w:t>
      </w:r>
      <w:r>
        <w:rPr>
          <w:spacing w:val="1"/>
        </w:rPr>
        <w:t> </w:t>
      </w:r>
      <w:r>
        <w:rPr/>
        <w:t>personnel to perform their duties such as Certificate Policy, the applicable CPS,</w:t>
      </w:r>
      <w:r>
        <w:rPr>
          <w:spacing w:val="1"/>
        </w:rPr>
        <w:t> </w:t>
      </w:r>
      <w:r>
        <w:rPr/>
        <w:t>user Manuals,</w:t>
      </w:r>
      <w:r>
        <w:rPr>
          <w:spacing w:val="1"/>
        </w:rPr>
        <w:t> </w:t>
      </w:r>
      <w:r>
        <w:rPr/>
        <w:t>Administrator Manual, policies or contracts</w:t>
      </w:r>
      <w:r>
        <w:rPr>
          <w:spacing w:val="60"/>
        </w:rPr>
        <w:t> </w:t>
      </w:r>
      <w:r>
        <w:rPr/>
        <w:t>etc are made available</w:t>
      </w:r>
      <w:r>
        <w:rPr>
          <w:spacing w:val="1"/>
        </w:rPr>
        <w:t> </w:t>
      </w:r>
      <w:r>
        <w:rPr/>
        <w:t>to RCAI personnel.</w:t>
      </w:r>
      <w:r>
        <w:rPr>
          <w:spacing w:val="1"/>
        </w:rPr>
        <w:t> </w:t>
      </w:r>
      <w:r>
        <w:rPr/>
        <w:t>RCAI maintains the documents identifying all personnel who</w:t>
      </w:r>
      <w:r>
        <w:rPr>
          <w:spacing w:val="1"/>
        </w:rPr>
        <w:t> </w:t>
      </w:r>
      <w:r>
        <w:rPr/>
        <w:t>received</w:t>
      </w:r>
      <w:r>
        <w:rPr>
          <w:spacing w:val="-1"/>
        </w:rPr>
        <w:t> </w:t>
      </w:r>
      <w:r>
        <w:rPr/>
        <w:t>training and the</w:t>
      </w:r>
      <w:r>
        <w:rPr>
          <w:spacing w:val="1"/>
        </w:rPr>
        <w:t> </w:t>
      </w:r>
      <w:r>
        <w:rPr/>
        <w:t>level of</w:t>
      </w:r>
      <w:r>
        <w:rPr>
          <w:spacing w:val="-1"/>
        </w:rPr>
        <w:t> </w:t>
      </w:r>
      <w:r>
        <w:rPr/>
        <w:t>training completed.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22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091" w:id="121"/>
      <w:r>
        <w:rPr/>
        <w:t>Audit</w:t>
      </w:r>
      <w:r>
        <w:rPr>
          <w:spacing w:val="-2"/>
        </w:rPr>
        <w:t> </w:t>
      </w:r>
      <w:r>
        <w:rPr/>
        <w:t>Logging</w:t>
      </w:r>
      <w:r>
        <w:rPr>
          <w:spacing w:val="-2"/>
        </w:rPr>
        <w:t> </w:t>
      </w:r>
      <w:bookmarkEnd w:id="121"/>
      <w:r>
        <w:rPr/>
        <w:t>Procedures</w:t>
      </w:r>
    </w:p>
    <w:p>
      <w:pPr>
        <w:pStyle w:val="BodyText"/>
        <w:spacing w:line="288" w:lineRule="auto" w:before="60"/>
        <w:ind w:left="1211" w:right="1065"/>
        <w:jc w:val="both"/>
      </w:pPr>
      <w:r>
        <w:rPr/>
        <w:t>Audit log files are generated for all events relating to the security of the RCAIs.</w:t>
      </w:r>
      <w:r>
        <w:rPr>
          <w:spacing w:val="1"/>
        </w:rPr>
        <w:t> </w:t>
      </w:r>
      <w:r>
        <w:rPr/>
        <w:t>The security audit logs either automatically collected or if not possible, a logbook,</w:t>
      </w:r>
      <w:r>
        <w:rPr>
          <w:spacing w:val="-57"/>
        </w:rPr>
        <w:t> </w:t>
      </w:r>
      <w:r>
        <w:rPr/>
        <w:t>paper form, or other physical mechanism are used.</w:t>
      </w:r>
      <w:r>
        <w:rPr>
          <w:spacing w:val="1"/>
        </w:rPr>
        <w:t> </w:t>
      </w:r>
      <w:r>
        <w:rPr/>
        <w:t>All security audits logs, both</w:t>
      </w:r>
      <w:r>
        <w:rPr>
          <w:spacing w:val="1"/>
        </w:rPr>
        <w:t> </w:t>
      </w:r>
      <w:r>
        <w:rPr/>
        <w:t>electronic and non-electronic, are retained and made available during compliance</w:t>
      </w:r>
      <w:r>
        <w:rPr>
          <w:spacing w:val="1"/>
        </w:rPr>
        <w:t> </w:t>
      </w:r>
      <w:r>
        <w:rPr/>
        <w:t>audits.</w:t>
      </w:r>
      <w:r>
        <w:rPr>
          <w:spacing w:val="61"/>
        </w:rPr>
        <w:t> </w:t>
      </w:r>
      <w:r>
        <w:rPr/>
        <w:t>The security audit logs for each auditable event defined in this section</w:t>
      </w:r>
      <w:r>
        <w:rPr>
          <w:spacing w:val="1"/>
        </w:rPr>
        <w:t> </w:t>
      </w:r>
      <w:r>
        <w:rPr/>
        <w:t>shall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maintained in accordance</w:t>
      </w:r>
      <w:r>
        <w:rPr>
          <w:spacing w:val="-1"/>
        </w:rPr>
        <w:t> </w:t>
      </w:r>
      <w:r>
        <w:rPr/>
        <w:t>with Section</w:t>
      </w:r>
      <w:r>
        <w:rPr>
          <w:spacing w:val="2"/>
        </w:rPr>
        <w:t> </w:t>
      </w:r>
      <w:hyperlink w:history="true" w:anchor="_bookmark10">
        <w:r>
          <w:rPr/>
          <w:t>5.5.2</w:t>
        </w:r>
      </w:hyperlink>
      <w:r>
        <w:rPr/>
        <w:t>.</w:t>
      </w:r>
    </w:p>
    <w:p>
      <w:pPr>
        <w:pStyle w:val="BodyText"/>
        <w:spacing w:before="11"/>
        <w:rPr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90" w:id="122"/>
      <w:r>
        <w:rPr/>
        <w:t>Types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Events</w:t>
      </w:r>
      <w:r>
        <w:rPr>
          <w:spacing w:val="-1"/>
        </w:rPr>
        <w:t> </w:t>
      </w:r>
      <w:bookmarkEnd w:id="122"/>
      <w:r>
        <w:rPr/>
        <w:t>Recorded</w:t>
      </w:r>
    </w:p>
    <w:p>
      <w:pPr>
        <w:pStyle w:val="BodyText"/>
        <w:spacing w:line="288" w:lineRule="auto" w:before="60"/>
        <w:ind w:left="1146" w:right="1067"/>
        <w:jc w:val="both"/>
      </w:pPr>
      <w:r>
        <w:rPr/>
        <w:t>All security auditing capabilities of the RCAI operating system and the RCAI</w:t>
      </w:r>
      <w:r>
        <w:rPr>
          <w:spacing w:val="1"/>
        </w:rPr>
        <w:t> </w:t>
      </w:r>
      <w:r>
        <w:rPr/>
        <w:t>applications required by this CPS are enabled.</w:t>
      </w:r>
      <w:r>
        <w:rPr>
          <w:spacing w:val="1"/>
        </w:rPr>
        <w:t> </w:t>
      </w:r>
      <w:r>
        <w:rPr/>
        <w:t>Each audit record shall include the</w:t>
      </w:r>
      <w:r>
        <w:rPr>
          <w:spacing w:val="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(either</w:t>
      </w:r>
      <w:r>
        <w:rPr>
          <w:spacing w:val="-1"/>
        </w:rPr>
        <w:t> </w:t>
      </w:r>
      <w:r>
        <w:rPr/>
        <w:t>recorded</w:t>
      </w:r>
      <w:r>
        <w:rPr>
          <w:spacing w:val="-1"/>
        </w:rPr>
        <w:t> </w:t>
      </w:r>
      <w:r>
        <w:rPr/>
        <w:t>automatically</w:t>
      </w:r>
      <w:r>
        <w:rPr>
          <w:spacing w:val="-1"/>
        </w:rPr>
        <w:t> </w:t>
      </w:r>
      <w:r>
        <w:rPr/>
        <w:t>or manually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1"/>
        </w:rPr>
        <w:t> </w:t>
      </w:r>
      <w:r>
        <w:rPr/>
        <w:t>auditable event):</w:t>
      </w:r>
    </w:p>
    <w:p>
      <w:pPr>
        <w:pStyle w:val="ListParagraph"/>
        <w:numPr>
          <w:ilvl w:val="3"/>
          <w:numId w:val="22"/>
        </w:numPr>
        <w:tabs>
          <w:tab w:pos="1932" w:val="left" w:leader="none"/>
        </w:tabs>
        <w:spacing w:line="240" w:lineRule="auto" w:before="121" w:after="0"/>
        <w:ind w:left="1931" w:right="0" w:hanging="272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type of</w:t>
      </w:r>
      <w:r>
        <w:rPr>
          <w:spacing w:val="-2"/>
          <w:sz w:val="24"/>
        </w:rPr>
        <w:t> </w:t>
      </w:r>
      <w:r>
        <w:rPr>
          <w:sz w:val="24"/>
        </w:rPr>
        <w:t>event,</w:t>
      </w:r>
    </w:p>
    <w:p>
      <w:pPr>
        <w:pStyle w:val="ListParagraph"/>
        <w:numPr>
          <w:ilvl w:val="3"/>
          <w:numId w:val="22"/>
        </w:numPr>
        <w:tabs>
          <w:tab w:pos="1932" w:val="left" w:leader="none"/>
        </w:tabs>
        <w:spacing w:line="240" w:lineRule="auto" w:before="175" w:after="0"/>
        <w:ind w:left="1931" w:right="0" w:hanging="272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the event occurred,</w:t>
      </w:r>
    </w:p>
    <w:p>
      <w:pPr>
        <w:pStyle w:val="ListParagraph"/>
        <w:numPr>
          <w:ilvl w:val="3"/>
          <w:numId w:val="22"/>
        </w:numPr>
        <w:tabs>
          <w:tab w:pos="1932" w:val="left" w:leader="none"/>
        </w:tabs>
        <w:spacing w:line="240" w:lineRule="auto" w:before="175" w:after="0"/>
        <w:ind w:left="1931" w:right="0" w:hanging="272"/>
        <w:jc w:val="left"/>
        <w:rPr>
          <w:sz w:val="24"/>
        </w:rPr>
      </w:pPr>
      <w:r>
        <w:rPr>
          <w:sz w:val="24"/>
        </w:rPr>
        <w:t>Success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failure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sz w:val="24"/>
        </w:rPr>
        <w:t>appropriate,</w:t>
      </w:r>
      <w:r>
        <w:rPr>
          <w:spacing w:val="1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3"/>
          <w:numId w:val="22"/>
        </w:numPr>
        <w:tabs>
          <w:tab w:pos="1932" w:val="left" w:leader="none"/>
        </w:tabs>
        <w:spacing w:line="240" w:lineRule="auto" w:before="175" w:after="0"/>
        <w:ind w:left="1931" w:right="0" w:hanging="272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identity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3"/>
          <w:sz w:val="24"/>
        </w:rPr>
        <w:t> </w:t>
      </w:r>
      <w:r>
        <w:rPr>
          <w:sz w:val="24"/>
        </w:rPr>
        <w:t>entity and/or</w:t>
      </w:r>
      <w:r>
        <w:rPr>
          <w:spacing w:val="-2"/>
          <w:sz w:val="24"/>
        </w:rPr>
        <w:t> </w:t>
      </w:r>
      <w:r>
        <w:rPr>
          <w:sz w:val="24"/>
        </w:rPr>
        <w:t>operator that</w:t>
      </w:r>
      <w:r>
        <w:rPr>
          <w:spacing w:val="-1"/>
          <w:sz w:val="24"/>
        </w:rPr>
        <w:t> </w:t>
      </w:r>
      <w:r>
        <w:rPr>
          <w:sz w:val="24"/>
        </w:rPr>
        <w:t>caused the</w:t>
      </w:r>
      <w:r>
        <w:rPr>
          <w:spacing w:val="-1"/>
          <w:sz w:val="24"/>
        </w:rPr>
        <w:t> </w:t>
      </w:r>
      <w:r>
        <w:rPr>
          <w:sz w:val="24"/>
        </w:rPr>
        <w:t>event.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28"/>
        <w:ind w:left="1300"/>
      </w:pPr>
      <w:r>
        <w:rPr/>
        <w:t>The</w:t>
      </w:r>
      <w:r>
        <w:rPr>
          <w:spacing w:val="-3"/>
        </w:rPr>
        <w:t> </w:t>
      </w:r>
      <w:r>
        <w:rPr/>
        <w:t>following events</w:t>
      </w:r>
      <w:r>
        <w:rPr>
          <w:spacing w:val="-1"/>
        </w:rPr>
        <w:t> </w:t>
      </w:r>
      <w:r>
        <w:rPr/>
        <w:t>shall be</w:t>
      </w:r>
      <w:r>
        <w:rPr>
          <w:spacing w:val="-2"/>
        </w:rPr>
        <w:t> </w:t>
      </w:r>
      <w:r>
        <w:rPr/>
        <w:t>audited:</w:t>
      </w:r>
    </w:p>
    <w:p>
      <w:pPr>
        <w:pStyle w:val="BodyText"/>
        <w:spacing w:before="3"/>
        <w:rPr>
          <w:sz w:val="15"/>
        </w:rPr>
      </w:pPr>
    </w:p>
    <w:tbl>
      <w:tblPr>
        <w:tblW w:w="0" w:type="auto"/>
        <w:jc w:val="left"/>
        <w:tblInd w:w="859" w:type="dxa"/>
        <w:tblBorders>
          <w:top w:val="single" w:sz="6" w:space="0" w:color="33CCCC"/>
          <w:left w:val="single" w:sz="6" w:space="0" w:color="33CCCC"/>
          <w:bottom w:val="single" w:sz="6" w:space="0" w:color="33CCCC"/>
          <w:right w:val="single" w:sz="6" w:space="0" w:color="33CCCC"/>
          <w:insideH w:val="single" w:sz="6" w:space="0" w:color="33CCCC"/>
          <w:insideV w:val="single" w:sz="6" w:space="0" w:color="33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1"/>
        <w:gridCol w:w="1167"/>
      </w:tblGrid>
      <w:tr>
        <w:trPr>
          <w:trHeight w:val="349" w:hRule="atLeast"/>
        </w:trPr>
        <w:tc>
          <w:tcPr>
            <w:tcW w:w="7221" w:type="dxa"/>
            <w:shd w:val="clear" w:color="auto" w:fill="DFDFDF"/>
          </w:tcPr>
          <w:p>
            <w:pPr>
              <w:pStyle w:val="TableParagraph"/>
              <w:spacing w:before="60"/>
              <w:ind w:left="2891" w:right="28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Auditable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Event</w:t>
            </w:r>
          </w:p>
        </w:tc>
        <w:tc>
          <w:tcPr>
            <w:tcW w:w="1167" w:type="dxa"/>
            <w:shd w:val="clear" w:color="auto" w:fill="DFDFDF"/>
          </w:tcPr>
          <w:p>
            <w:pPr>
              <w:pStyle w:val="TableParagraph"/>
              <w:spacing w:before="60"/>
              <w:ind w:left="325"/>
              <w:rPr>
                <w:b/>
                <w:sz w:val="20"/>
              </w:rPr>
            </w:pPr>
            <w:r>
              <w:rPr>
                <w:b/>
                <w:sz w:val="20"/>
              </w:rPr>
              <w:t>RCAI</w:t>
            </w: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SECURITY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AUDIT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Audit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e.g.,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audit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frequency,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event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audited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158"/>
              <w:rPr>
                <w:sz w:val="20"/>
              </w:rPr>
            </w:pPr>
            <w:r>
              <w:rPr>
                <w:sz w:val="20"/>
              </w:rPr>
              <w:t>Any attempt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delete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modify 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Audit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logs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IDENTITY-PROOFING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Successful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unsuccessful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attempts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 assume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role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7221" w:type="dxa"/>
          </w:tcPr>
          <w:p>
            <w:pPr>
              <w:pStyle w:val="TableParagraph"/>
              <w:spacing w:before="6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i/>
                <w:sz w:val="20"/>
              </w:rPr>
              <w:t>maximum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number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authentication attempts</w:t>
            </w:r>
            <w:r>
              <w:rPr>
                <w:i/>
                <w:spacing w:val="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changed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unsuccessful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authentication attempts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exceeds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maximum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i/>
                <w:sz w:val="20"/>
              </w:rPr>
              <w:t>authentication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attempts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user login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Administrator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unlocks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been locked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unsuccessful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authentication attempts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right="825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Administrator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authenticator,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e.g.,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biometric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LOCAL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DATA ENTRY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158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security-relevant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entered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 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system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EXPORT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OUTPUT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right="814"/>
              <w:rPr>
                <w:sz w:val="20"/>
              </w:rPr>
            </w:pPr>
            <w:r>
              <w:rPr>
                <w:sz w:val="20"/>
              </w:rPr>
              <w:t>All successful and unsuccessful requests for confidential and security-relevant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KEY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GENERATION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right="358"/>
              <w:rPr>
                <w:sz w:val="20"/>
              </w:rPr>
            </w:pPr>
            <w:r>
              <w:rPr>
                <w:sz w:val="20"/>
              </w:rPr>
              <w:t>Whenever the Component generates a key (not mandatory for single session or one-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use symmetric keys)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PRIVATE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KEY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LOAD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STORAGE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loading 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private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keys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 certificate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subject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Private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Keys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retained within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recovery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purposes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TRUSTED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PUBLIC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KEY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ENTRY,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DELETION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STORAGE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7221" w:type="dxa"/>
          </w:tcPr>
          <w:p>
            <w:pPr>
              <w:pStyle w:val="TableParagraph"/>
              <w:spacing w:before="63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 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trusted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Keys,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additions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deletions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rPr>
                <w:b/>
                <w:sz w:val="20"/>
              </w:rPr>
            </w:pPr>
            <w:r>
              <w:rPr>
                <w:b/>
                <w:sz w:val="20"/>
              </w:rPr>
              <w:t>PRIVATE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SECRET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KEY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EXPORT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export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private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 secret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keys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(keys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session 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excluded)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rPr>
                <w:b/>
                <w:sz w:val="20"/>
              </w:rPr>
            </w:pPr>
            <w:r>
              <w:rPr>
                <w:b/>
                <w:sz w:val="20"/>
              </w:rPr>
              <w:t>CERTIFICATE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REGISTRATION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certificate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requests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52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rPr>
                <w:b/>
                <w:sz w:val="20"/>
              </w:rPr>
            </w:pPr>
            <w:r>
              <w:rPr>
                <w:b/>
                <w:sz w:val="20"/>
              </w:rPr>
              <w:t>CERTIFICATE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REVOCATION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revocation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requests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CERTIFICATE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STATUS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CHANGE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APPROVAL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spacing w:after="0"/>
        <w:rPr>
          <w:sz w:val="20"/>
        </w:rPr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859" w:type="dxa"/>
        <w:tblBorders>
          <w:top w:val="single" w:sz="6" w:space="0" w:color="33CCCC"/>
          <w:left w:val="single" w:sz="6" w:space="0" w:color="33CCCC"/>
          <w:bottom w:val="single" w:sz="6" w:space="0" w:color="33CCCC"/>
          <w:right w:val="single" w:sz="6" w:space="0" w:color="33CCCC"/>
          <w:insideH w:val="single" w:sz="6" w:space="0" w:color="33CCCC"/>
          <w:insideV w:val="single" w:sz="6" w:space="0" w:color="33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1"/>
        <w:gridCol w:w="1167"/>
      </w:tblGrid>
      <w:tr>
        <w:trPr>
          <w:trHeight w:val="349" w:hRule="atLeast"/>
        </w:trPr>
        <w:tc>
          <w:tcPr>
            <w:tcW w:w="7221" w:type="dxa"/>
            <w:shd w:val="clear" w:color="auto" w:fill="DFDFDF"/>
          </w:tcPr>
          <w:p>
            <w:pPr>
              <w:pStyle w:val="TableParagraph"/>
              <w:spacing w:before="60"/>
              <w:ind w:left="2891" w:right="28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Auditable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Event</w:t>
            </w:r>
          </w:p>
        </w:tc>
        <w:tc>
          <w:tcPr>
            <w:tcW w:w="1167" w:type="dxa"/>
            <w:shd w:val="clear" w:color="auto" w:fill="DFDFDF"/>
          </w:tcPr>
          <w:p>
            <w:pPr>
              <w:pStyle w:val="TableParagraph"/>
              <w:spacing w:before="60"/>
              <w:ind w:left="325"/>
              <w:rPr>
                <w:b/>
                <w:sz w:val="20"/>
              </w:rPr>
            </w:pPr>
            <w:r>
              <w:rPr>
                <w:b/>
                <w:sz w:val="20"/>
              </w:rPr>
              <w:t>RCAI</w:t>
            </w: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rejection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certificate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CONFIGURATION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158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security-relevant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Component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ACCOUNT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ADMINISTRATION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158"/>
              <w:rPr>
                <w:sz w:val="20"/>
              </w:rPr>
            </w:pPr>
            <w:r>
              <w:rPr>
                <w:sz w:val="20"/>
              </w:rPr>
              <w:t>Roles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 users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added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deleted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privileges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user account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 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modified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rPr>
                <w:b/>
                <w:sz w:val="20"/>
              </w:rPr>
            </w:pPr>
            <w:r>
              <w:rPr>
                <w:b/>
                <w:sz w:val="20"/>
              </w:rPr>
              <w:t>CERTIFICATE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PROFILE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MANAGEMENT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ind w:left="158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 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certificate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profile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CERTIFICATE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STATUS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PROVIDERMANAGEMENT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158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 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CSP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OCSP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profile)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REVOCATION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PROFILE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MANAGEMENT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revocation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profile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CERTIFICATE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REVOCATION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LIST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PROFILE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MANAGEMENT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certificate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revocation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profile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MISCELLANEOUS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Appointment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Trusted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Role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Designation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personnel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multiparty control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Installation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System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ind w:left="359"/>
              <w:rPr>
                <w:sz w:val="20"/>
              </w:rPr>
            </w:pPr>
            <w:r>
              <w:rPr>
                <w:sz w:val="20"/>
              </w:rPr>
              <w:t>Installation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PKI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Application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ind w:left="359"/>
              <w:rPr>
                <w:sz w:val="20"/>
              </w:rPr>
            </w:pPr>
            <w:r>
              <w:rPr>
                <w:sz w:val="20"/>
              </w:rPr>
              <w:t>Installation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hardware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cryptographic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modules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ind w:left="359"/>
              <w:rPr>
                <w:sz w:val="20"/>
              </w:rPr>
            </w:pPr>
            <w:r>
              <w:rPr>
                <w:sz w:val="20"/>
              </w:rPr>
              <w:t>Removal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hardware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cryptographic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modules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ind w:left="359"/>
              <w:rPr>
                <w:sz w:val="20"/>
              </w:rPr>
            </w:pPr>
            <w:r>
              <w:rPr>
                <w:sz w:val="20"/>
              </w:rPr>
              <w:t>Destruction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cryptographic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modules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Startup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Logon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attempts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PKI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Application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hardware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software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Attempts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 set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passwords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Attempts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 modify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passwords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Back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database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Restoration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back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database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manipulation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(e.g.,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creation,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renaming,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moving)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Posting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 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PKI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Repository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database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ind w:left="35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compromise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notification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requests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2240" w:h="15840"/>
          <w:pgMar w:header="0" w:footer="1132" w:top="1500" w:bottom="132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859" w:type="dxa"/>
        <w:tblBorders>
          <w:top w:val="single" w:sz="6" w:space="0" w:color="33CCCC"/>
          <w:left w:val="single" w:sz="6" w:space="0" w:color="33CCCC"/>
          <w:bottom w:val="single" w:sz="6" w:space="0" w:color="33CCCC"/>
          <w:right w:val="single" w:sz="6" w:space="0" w:color="33CCCC"/>
          <w:insideH w:val="single" w:sz="6" w:space="0" w:color="33CCCC"/>
          <w:insideV w:val="single" w:sz="6" w:space="0" w:color="33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1"/>
        <w:gridCol w:w="1167"/>
      </w:tblGrid>
      <w:tr>
        <w:trPr>
          <w:trHeight w:val="349" w:hRule="atLeast"/>
        </w:trPr>
        <w:tc>
          <w:tcPr>
            <w:tcW w:w="7221" w:type="dxa"/>
            <w:shd w:val="clear" w:color="auto" w:fill="DFDFDF"/>
          </w:tcPr>
          <w:p>
            <w:pPr>
              <w:pStyle w:val="TableParagraph"/>
              <w:spacing w:before="60"/>
              <w:ind w:left="2891" w:right="28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Auditable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Event</w:t>
            </w:r>
          </w:p>
        </w:tc>
        <w:tc>
          <w:tcPr>
            <w:tcW w:w="1167" w:type="dxa"/>
            <w:shd w:val="clear" w:color="auto" w:fill="DFDFDF"/>
          </w:tcPr>
          <w:p>
            <w:pPr>
              <w:pStyle w:val="TableParagraph"/>
              <w:spacing w:before="60"/>
              <w:ind w:left="325"/>
              <w:rPr>
                <w:b/>
                <w:sz w:val="20"/>
              </w:rPr>
            </w:pPr>
            <w:r>
              <w:rPr>
                <w:b/>
                <w:sz w:val="20"/>
              </w:rPr>
              <w:t>RCAI</w:t>
            </w: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tokens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certificates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Shipment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Tokens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Zeroizing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Tokens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Re-key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Component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CONFIGURATION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CHANGES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ind w:left="359"/>
              <w:rPr>
                <w:sz w:val="20"/>
              </w:rPr>
            </w:pPr>
            <w:r>
              <w:rPr>
                <w:sz w:val="20"/>
              </w:rPr>
              <w:t>Hardware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ind w:left="359"/>
              <w:rPr>
                <w:sz w:val="20"/>
              </w:rPr>
            </w:pPr>
            <w:r>
              <w:rPr>
                <w:sz w:val="20"/>
              </w:rPr>
              <w:t>Software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52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ind w:left="359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System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Patches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Profiles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PHYSICAL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ACCESS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/ SITE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SECURITY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-1"/>
              <w:rPr>
                <w:sz w:val="20"/>
              </w:rPr>
            </w:pPr>
            <w:r>
              <w:rPr>
                <w:sz w:val="20"/>
              </w:rPr>
              <w:t>Personnel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 room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housing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Component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Component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Known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suspected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violations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physical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security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ANOMALIES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error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conditions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integrity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failures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Receipt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improper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messages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ind w:left="359"/>
              <w:rPr>
                <w:sz w:val="20"/>
              </w:rPr>
            </w:pPr>
            <w:r>
              <w:rPr>
                <w:sz w:val="20"/>
              </w:rPr>
              <w:t>Misrouted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messages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ind w:left="359"/>
              <w:rPr>
                <w:sz w:val="20"/>
              </w:rPr>
            </w:pPr>
            <w:r>
              <w:rPr>
                <w:sz w:val="20"/>
              </w:rPr>
              <w:t>Network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attacks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(suspected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confirmed)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ind w:left="359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failure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52" w:hRule="atLeast"/>
        </w:trPr>
        <w:tc>
          <w:tcPr>
            <w:tcW w:w="7221" w:type="dxa"/>
          </w:tcPr>
          <w:p>
            <w:pPr>
              <w:pStyle w:val="TableParagraph"/>
              <w:spacing w:before="62"/>
              <w:ind w:left="359"/>
              <w:rPr>
                <w:sz w:val="20"/>
              </w:rPr>
            </w:pPr>
            <w:r>
              <w:rPr>
                <w:sz w:val="20"/>
              </w:rPr>
              <w:t>Electrical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power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outages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Uninterruptible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Power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Supply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(UPS)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failure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Obvious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significant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network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failures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Violations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Policy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Violations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Certification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Statement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221" w:type="dxa"/>
          </w:tcPr>
          <w:p>
            <w:pPr>
              <w:pStyle w:val="TableParagraph"/>
              <w:spacing w:before="60"/>
              <w:ind w:left="359"/>
              <w:rPr>
                <w:sz w:val="20"/>
              </w:rPr>
            </w:pPr>
            <w:r>
              <w:rPr>
                <w:sz w:val="20"/>
              </w:rPr>
              <w:t>Resetting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clock</w:t>
            </w:r>
          </w:p>
        </w:tc>
        <w:tc>
          <w:tcPr>
            <w:tcW w:w="116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90" w:after="0"/>
        <w:ind w:left="1211" w:right="0" w:hanging="632"/>
        <w:jc w:val="both"/>
      </w:pPr>
      <w:bookmarkStart w:name="_TOC_250089" w:id="123"/>
      <w:r>
        <w:rPr/>
        <w:t>Frequency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Processing</w:t>
      </w:r>
      <w:r>
        <w:rPr>
          <w:spacing w:val="1"/>
        </w:rPr>
        <w:t> </w:t>
      </w:r>
      <w:r>
        <w:rPr/>
        <w:t>Audit</w:t>
      </w:r>
      <w:r>
        <w:rPr>
          <w:spacing w:val="-1"/>
        </w:rPr>
        <w:t> </w:t>
      </w:r>
      <w:bookmarkEnd w:id="123"/>
      <w:r>
        <w:rPr/>
        <w:t>Logs</w:t>
      </w:r>
    </w:p>
    <w:p>
      <w:pPr>
        <w:pStyle w:val="BodyText"/>
        <w:spacing w:line="288" w:lineRule="auto" w:before="60"/>
        <w:ind w:left="1146" w:right="1067"/>
        <w:jc w:val="both"/>
      </w:pPr>
      <w:r>
        <w:rPr/>
        <w:t>Audit logs are examined for key security and operational events immediately after</w:t>
      </w:r>
      <w:r>
        <w:rPr>
          <w:spacing w:val="1"/>
        </w:rPr>
        <w:t> </w:t>
      </w:r>
      <w:r>
        <w:rPr/>
        <w:t>each RCAI operation. In addition, RCAI reviews its audit logs as required in the</w:t>
      </w:r>
      <w:r>
        <w:rPr>
          <w:spacing w:val="1"/>
        </w:rPr>
        <w:t> </w:t>
      </w:r>
      <w:r>
        <w:rPr/>
        <w:t>event of any suspicious or unusual activity based on irregularities and incidents</w:t>
      </w:r>
      <w:r>
        <w:rPr>
          <w:spacing w:val="1"/>
        </w:rPr>
        <w:t> </w:t>
      </w:r>
      <w:r>
        <w:rPr/>
        <w:t>within</w:t>
      </w:r>
      <w:r>
        <w:rPr>
          <w:spacing w:val="-1"/>
        </w:rPr>
        <w:t> </w:t>
      </w:r>
      <w:r>
        <w:rPr/>
        <w:t>RCAI</w:t>
      </w:r>
      <w:r>
        <w:rPr>
          <w:spacing w:val="57"/>
        </w:rPr>
        <w:t> </w:t>
      </w:r>
      <w:r>
        <w:rPr/>
        <w:t>systems.</w:t>
      </w:r>
    </w:p>
    <w:p>
      <w:pPr>
        <w:spacing w:after="0" w:line="288" w:lineRule="auto"/>
        <w:jc w:val="both"/>
        <w:sectPr>
          <w:pgSz w:w="12240" w:h="15840"/>
          <w:pgMar w:header="0" w:footer="1132" w:top="1500" w:bottom="132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88" w:lineRule="auto" w:before="228"/>
        <w:ind w:left="1146" w:right="1071"/>
        <w:jc w:val="both"/>
      </w:pPr>
      <w:r>
        <w:rPr/>
        <w:t>The processing of audit logs includes a review of the audit logs and recording of</w:t>
      </w:r>
      <w:r>
        <w:rPr>
          <w:spacing w:val="1"/>
        </w:rPr>
        <w:t> </w:t>
      </w:r>
      <w:r>
        <w:rPr/>
        <w:t>significant events in an audit log summary. It includes a verification that the log</w:t>
      </w:r>
      <w:r>
        <w:rPr>
          <w:spacing w:val="1"/>
        </w:rPr>
        <w:t> </w:t>
      </w:r>
      <w:r>
        <w:rPr/>
        <w:t>has not been tampered with, a brief inspection of all log entries, and a detailed</w:t>
      </w:r>
      <w:r>
        <w:rPr>
          <w:spacing w:val="1"/>
        </w:rPr>
        <w:t> </w:t>
      </w:r>
      <w:r>
        <w:rPr/>
        <w:t>investigation of any irregularities in the logs. Actions taken based on audit log</w:t>
      </w:r>
      <w:r>
        <w:rPr>
          <w:spacing w:val="1"/>
        </w:rPr>
        <w:t> </w:t>
      </w:r>
      <w:r>
        <w:rPr/>
        <w:t>reviews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recorded.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</w:pPr>
      <w:bookmarkStart w:name="_TOC_250088" w:id="124"/>
      <w:r>
        <w:rPr/>
        <w:t>Retention</w:t>
      </w:r>
      <w:r>
        <w:rPr>
          <w:spacing w:val="-1"/>
        </w:rPr>
        <w:t> </w:t>
      </w:r>
      <w:r>
        <w:rPr/>
        <w:t>Period for</w:t>
      </w:r>
      <w:r>
        <w:rPr>
          <w:spacing w:val="-3"/>
        </w:rPr>
        <w:t> </w:t>
      </w:r>
      <w:r>
        <w:rPr/>
        <w:t>Audit</w:t>
      </w:r>
      <w:r>
        <w:rPr>
          <w:spacing w:val="1"/>
        </w:rPr>
        <w:t> </w:t>
      </w:r>
      <w:bookmarkEnd w:id="124"/>
      <w:r>
        <w:rPr/>
        <w:t>Logs</w:t>
      </w:r>
    </w:p>
    <w:p>
      <w:pPr>
        <w:pStyle w:val="BodyText"/>
        <w:spacing w:before="60"/>
        <w:ind w:left="1391"/>
      </w:pPr>
      <w:r>
        <w:rPr/>
        <w:t>See</w:t>
      </w:r>
      <w:r>
        <w:rPr>
          <w:spacing w:val="-2"/>
        </w:rPr>
        <w:t> </w:t>
      </w:r>
      <w:r>
        <w:rPr/>
        <w:t>Section 2.</w:t>
      </w:r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</w:pPr>
      <w:bookmarkStart w:name="_TOC_250087" w:id="125"/>
      <w:r>
        <w:rPr/>
        <w:t>Protection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bookmarkEnd w:id="125"/>
      <w:r>
        <w:rPr/>
        <w:t>Audit Logs</w:t>
      </w:r>
    </w:p>
    <w:p>
      <w:pPr>
        <w:pStyle w:val="BodyText"/>
        <w:spacing w:before="60"/>
        <w:ind w:left="1146"/>
        <w:jc w:val="both"/>
      </w:pPr>
      <w:r>
        <w:rPr/>
        <w:t>System</w:t>
      </w:r>
      <w:r>
        <w:rPr>
          <w:spacing w:val="-1"/>
        </w:rPr>
        <w:t> </w:t>
      </w:r>
      <w:r>
        <w:rPr/>
        <w:t>configuration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procedures</w:t>
      </w:r>
      <w:r>
        <w:rPr>
          <w:spacing w:val="-1"/>
        </w:rPr>
        <w:t> </w:t>
      </w:r>
      <w:r>
        <w:rPr/>
        <w:t>are implemented</w:t>
      </w:r>
      <w:r>
        <w:rPr>
          <w:spacing w:val="-1"/>
        </w:rPr>
        <w:t> </w:t>
      </w:r>
      <w:r>
        <w:rPr/>
        <w:t>together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ensure</w:t>
      </w:r>
      <w:r>
        <w:rPr>
          <w:spacing w:val="-2"/>
        </w:rPr>
        <w:t> </w:t>
      </w:r>
      <w:r>
        <w:rPr/>
        <w:t>that:</w:t>
      </w:r>
    </w:p>
    <w:p>
      <w:pPr>
        <w:pStyle w:val="ListParagraph"/>
        <w:numPr>
          <w:ilvl w:val="3"/>
          <w:numId w:val="22"/>
        </w:numPr>
        <w:tabs>
          <w:tab w:pos="1661" w:val="left" w:leader="none"/>
        </w:tabs>
        <w:spacing w:line="240" w:lineRule="auto" w:before="175" w:after="0"/>
        <w:ind w:left="1660" w:right="0" w:hanging="270"/>
        <w:jc w:val="left"/>
        <w:rPr>
          <w:sz w:val="24"/>
        </w:rPr>
      </w:pP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authorized people</w:t>
      </w:r>
      <w:r>
        <w:rPr>
          <w:spacing w:val="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read access to</w:t>
      </w:r>
      <w:r>
        <w:rPr>
          <w:spacing w:val="-1"/>
          <w:sz w:val="24"/>
        </w:rPr>
        <w:t> </w:t>
      </w:r>
      <w:r>
        <w:rPr>
          <w:sz w:val="24"/>
        </w:rPr>
        <w:t>the logs;</w:t>
      </w:r>
    </w:p>
    <w:p>
      <w:pPr>
        <w:pStyle w:val="ListParagraph"/>
        <w:numPr>
          <w:ilvl w:val="3"/>
          <w:numId w:val="22"/>
        </w:numPr>
        <w:tabs>
          <w:tab w:pos="1661" w:val="left" w:leader="none"/>
        </w:tabs>
        <w:spacing w:line="240" w:lineRule="auto" w:before="56" w:after="0"/>
        <w:ind w:left="1660" w:right="0" w:hanging="270"/>
        <w:jc w:val="left"/>
        <w:rPr>
          <w:sz w:val="24"/>
        </w:rPr>
      </w:pP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authorized</w:t>
      </w:r>
      <w:r>
        <w:rPr>
          <w:spacing w:val="-1"/>
          <w:sz w:val="24"/>
        </w:rPr>
        <w:t> </w:t>
      </w:r>
      <w:r>
        <w:rPr>
          <w:sz w:val="24"/>
        </w:rPr>
        <w:t>people may</w:t>
      </w:r>
      <w:r>
        <w:rPr>
          <w:spacing w:val="-1"/>
          <w:sz w:val="24"/>
        </w:rPr>
        <w:t> </w:t>
      </w:r>
      <w:r>
        <w:rPr>
          <w:sz w:val="24"/>
        </w:rPr>
        <w:t>archive audit</w:t>
      </w:r>
      <w:r>
        <w:rPr>
          <w:spacing w:val="-1"/>
          <w:sz w:val="24"/>
        </w:rPr>
        <w:t> </w:t>
      </w:r>
      <w:r>
        <w:rPr>
          <w:sz w:val="24"/>
        </w:rPr>
        <w:t>logs;</w:t>
      </w:r>
      <w:r>
        <w:rPr>
          <w:spacing w:val="-1"/>
          <w:sz w:val="24"/>
        </w:rPr>
        <w:t> </w:t>
      </w:r>
      <w:r>
        <w:rPr>
          <w:sz w:val="24"/>
        </w:rPr>
        <w:t>and,</w:t>
      </w:r>
    </w:p>
    <w:p>
      <w:pPr>
        <w:pStyle w:val="ListParagraph"/>
        <w:numPr>
          <w:ilvl w:val="3"/>
          <w:numId w:val="22"/>
        </w:numPr>
        <w:tabs>
          <w:tab w:pos="1661" w:val="left" w:leader="none"/>
        </w:tabs>
        <w:spacing w:line="240" w:lineRule="auto" w:before="55" w:after="0"/>
        <w:ind w:left="1660" w:right="0" w:hanging="270"/>
        <w:jc w:val="left"/>
        <w:rPr>
          <w:sz w:val="24"/>
        </w:rPr>
      </w:pPr>
      <w:r>
        <w:rPr>
          <w:sz w:val="24"/>
        </w:rPr>
        <w:t>Audit</w:t>
      </w:r>
      <w:r>
        <w:rPr>
          <w:spacing w:val="-1"/>
          <w:sz w:val="24"/>
        </w:rPr>
        <w:t> </w:t>
      </w:r>
      <w:r>
        <w:rPr>
          <w:sz w:val="24"/>
        </w:rPr>
        <w:t>logs are</w:t>
      </w:r>
      <w:r>
        <w:rPr>
          <w:spacing w:val="-2"/>
          <w:sz w:val="24"/>
        </w:rPr>
        <w:t> </w:t>
      </w:r>
      <w:r>
        <w:rPr>
          <w:sz w:val="24"/>
        </w:rPr>
        <w:t>not modified.</w:t>
      </w:r>
    </w:p>
    <w:p>
      <w:pPr>
        <w:pStyle w:val="BodyText"/>
        <w:spacing w:before="7"/>
        <w:rPr>
          <w:sz w:val="33"/>
        </w:rPr>
      </w:pPr>
    </w:p>
    <w:p>
      <w:pPr>
        <w:pStyle w:val="BodyText"/>
        <w:spacing w:line="288" w:lineRule="auto"/>
        <w:ind w:left="1146" w:right="1068"/>
        <w:jc w:val="both"/>
      </w:pPr>
      <w:r>
        <w:rPr/>
        <w:t>After back-up and archived, the audit logs are allowed by the system to be over-</w:t>
      </w:r>
      <w:r>
        <w:rPr>
          <w:spacing w:val="1"/>
        </w:rPr>
        <w:t> </w:t>
      </w:r>
      <w:r>
        <w:rPr/>
        <w:t>written.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</w:pPr>
      <w:bookmarkStart w:name="_TOC_250086" w:id="126"/>
      <w:r>
        <w:rPr/>
        <w:t>Audit</w:t>
      </w:r>
      <w:r>
        <w:rPr>
          <w:spacing w:val="-2"/>
        </w:rPr>
        <w:t> </w:t>
      </w:r>
      <w:r>
        <w:rPr/>
        <w:t>Log</w:t>
      </w:r>
      <w:r>
        <w:rPr>
          <w:spacing w:val="-2"/>
        </w:rPr>
        <w:t> </w:t>
      </w:r>
      <w:r>
        <w:rPr/>
        <w:t>Backup</w:t>
      </w:r>
      <w:r>
        <w:rPr>
          <w:spacing w:val="-2"/>
        </w:rPr>
        <w:t> </w:t>
      </w:r>
      <w:bookmarkEnd w:id="126"/>
      <w:r>
        <w:rPr/>
        <w:t>Procedures</w:t>
      </w:r>
    </w:p>
    <w:p>
      <w:pPr>
        <w:pStyle w:val="BodyText"/>
        <w:spacing w:before="60"/>
        <w:ind w:left="1146"/>
        <w:jc w:val="both"/>
      </w:pPr>
      <w:r>
        <w:rPr/>
        <w:t>Audit</w:t>
      </w:r>
      <w:r>
        <w:rPr>
          <w:spacing w:val="-1"/>
        </w:rPr>
        <w:t> </w:t>
      </w:r>
      <w:r>
        <w:rPr/>
        <w:t>logs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audit</w:t>
      </w:r>
      <w:r>
        <w:rPr>
          <w:spacing w:val="-1"/>
        </w:rPr>
        <w:t> </w:t>
      </w:r>
      <w:r>
        <w:rPr/>
        <w:t>summaries</w:t>
      </w:r>
      <w:r>
        <w:rPr>
          <w:spacing w:val="-1"/>
        </w:rPr>
        <w:t> </w:t>
      </w:r>
      <w:r>
        <w:rPr/>
        <w:t>shall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archived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per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hyperlink w:history="true" w:anchor="_bookmark9">
        <w:r>
          <w:rPr/>
          <w:t>5.5.1</w:t>
        </w:r>
      </w:hyperlink>
      <w:r>
        <w:rPr/>
        <w:t>.</w:t>
      </w:r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85" w:id="127"/>
      <w:r>
        <w:rPr/>
        <w:t>Audit</w:t>
      </w:r>
      <w:r>
        <w:rPr>
          <w:spacing w:val="-2"/>
        </w:rPr>
        <w:t> </w:t>
      </w:r>
      <w:r>
        <w:rPr/>
        <w:t>Collection</w:t>
      </w:r>
      <w:r>
        <w:rPr>
          <w:spacing w:val="-2"/>
        </w:rPr>
        <w:t> </w:t>
      </w:r>
      <w:r>
        <w:rPr/>
        <w:t>System</w:t>
      </w:r>
      <w:r>
        <w:rPr>
          <w:spacing w:val="-1"/>
        </w:rPr>
        <w:t> </w:t>
      </w:r>
      <w:r>
        <w:rPr/>
        <w:t>(internal</w:t>
      </w:r>
      <w:r>
        <w:rPr>
          <w:spacing w:val="-2"/>
        </w:rPr>
        <w:t> </w:t>
      </w:r>
      <w:r>
        <w:rPr/>
        <w:t>vs.</w:t>
      </w:r>
      <w:r>
        <w:rPr>
          <w:spacing w:val="-2"/>
        </w:rPr>
        <w:t> </w:t>
      </w:r>
      <w:bookmarkEnd w:id="127"/>
      <w:r>
        <w:rPr/>
        <w:t>external)</w:t>
      </w:r>
    </w:p>
    <w:p>
      <w:pPr>
        <w:pStyle w:val="BodyText"/>
        <w:spacing w:line="288" w:lineRule="auto" w:before="60"/>
        <w:ind w:left="1146" w:right="1070"/>
        <w:jc w:val="both"/>
      </w:pPr>
      <w:r>
        <w:rPr/>
        <w:t>Automated audit data is generated and recorded at the application and operating</w:t>
      </w:r>
      <w:r>
        <w:rPr>
          <w:spacing w:val="1"/>
        </w:rPr>
        <w:t> </w:t>
      </w:r>
      <w:r>
        <w:rPr/>
        <w:t>system</w:t>
      </w:r>
      <w:r>
        <w:rPr>
          <w:spacing w:val="-1"/>
        </w:rPr>
        <w:t> </w:t>
      </w:r>
      <w:r>
        <w:rPr/>
        <w:t>level. Manually</w:t>
      </w:r>
      <w:r>
        <w:rPr>
          <w:spacing w:val="-1"/>
        </w:rPr>
        <w:t> </w:t>
      </w:r>
      <w:r>
        <w:rPr/>
        <w:t>generated audit</w:t>
      </w:r>
      <w:r>
        <w:rPr>
          <w:spacing w:val="-1"/>
        </w:rPr>
        <w:t> </w:t>
      </w:r>
      <w:r>
        <w:rPr/>
        <w:t>data is</w:t>
      </w:r>
      <w:r>
        <w:rPr>
          <w:spacing w:val="-1"/>
        </w:rPr>
        <w:t> </w:t>
      </w:r>
      <w:r>
        <w:rPr/>
        <w:t>recorded by</w:t>
      </w:r>
      <w:r>
        <w:rPr>
          <w:spacing w:val="3"/>
        </w:rPr>
        <w:t> </w:t>
      </w:r>
      <w:r>
        <w:rPr/>
        <w:t>RCAI</w:t>
      </w:r>
      <w:r>
        <w:rPr>
          <w:spacing w:val="-3"/>
        </w:rPr>
        <w:t> </w:t>
      </w:r>
      <w:r>
        <w:rPr/>
        <w:t>personnel.</w:t>
      </w:r>
    </w:p>
    <w:p>
      <w:pPr>
        <w:pStyle w:val="BodyText"/>
        <w:spacing w:line="288" w:lineRule="auto" w:before="120"/>
        <w:ind w:left="1146" w:right="1070"/>
        <w:jc w:val="both"/>
      </w:pPr>
      <w:r>
        <w:rPr/>
        <w:t>Audit processes are invoked at system startup, and cease only at system shutdown.</w:t>
      </w:r>
      <w:r>
        <w:rPr>
          <w:spacing w:val="-57"/>
        </w:rPr>
        <w:t> </w:t>
      </w:r>
      <w:r>
        <w:rPr/>
        <w:t>In the case of failure of audit collection system, RCAI operations are suspended</w:t>
      </w:r>
      <w:r>
        <w:rPr>
          <w:spacing w:val="1"/>
        </w:rPr>
        <w:t> </w:t>
      </w:r>
      <w:r>
        <w:rPr/>
        <w:t>until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problem is remedied.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84" w:id="128"/>
      <w:r>
        <w:rPr/>
        <w:t>Notification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Event-Causing</w:t>
      </w:r>
      <w:r>
        <w:rPr>
          <w:spacing w:val="-2"/>
        </w:rPr>
        <w:t> </w:t>
      </w:r>
      <w:bookmarkEnd w:id="128"/>
      <w:r>
        <w:rPr/>
        <w:t>Subject</w:t>
      </w:r>
    </w:p>
    <w:p>
      <w:pPr>
        <w:pStyle w:val="BodyText"/>
        <w:spacing w:line="288" w:lineRule="auto" w:before="61"/>
        <w:ind w:left="1146" w:right="1070"/>
        <w:jc w:val="both"/>
      </w:pPr>
      <w:r>
        <w:rPr/>
        <w:t>This CPS imposes no requirement to provide notice (that an event was audited) 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individual, organization,</w:t>
      </w:r>
      <w:r>
        <w:rPr>
          <w:spacing w:val="-1"/>
        </w:rPr>
        <w:t> </w:t>
      </w:r>
      <w:r>
        <w:rPr/>
        <w:t>device, or application</w:t>
      </w:r>
      <w:r>
        <w:rPr>
          <w:spacing w:val="2"/>
        </w:rPr>
        <w:t> </w:t>
      </w:r>
      <w:r>
        <w:rPr/>
        <w:t>that</w:t>
      </w:r>
      <w:r>
        <w:rPr>
          <w:spacing w:val="-1"/>
        </w:rPr>
        <w:t> </w:t>
      </w:r>
      <w:r>
        <w:rPr/>
        <w:t>caused the event.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83" w:id="129"/>
      <w:r>
        <w:rPr/>
        <w:t>Vulnerability</w:t>
      </w:r>
      <w:r>
        <w:rPr>
          <w:spacing w:val="-3"/>
        </w:rPr>
        <w:t> </w:t>
      </w:r>
      <w:bookmarkEnd w:id="129"/>
      <w:r>
        <w:rPr/>
        <w:t>Assessments</w:t>
      </w:r>
    </w:p>
    <w:p>
      <w:pPr>
        <w:pStyle w:val="BodyText"/>
        <w:spacing w:line="288" w:lineRule="auto" w:before="60"/>
        <w:ind w:left="1146" w:right="1068"/>
        <w:jc w:val="both"/>
      </w:pPr>
      <w:r>
        <w:rPr/>
        <w:t>Events in the audit log are recorded, in part, to monitor system vulnerabilities. The</w:t>
      </w:r>
      <w:r>
        <w:rPr>
          <w:spacing w:val="-57"/>
        </w:rPr>
        <w:t> </w:t>
      </w:r>
      <w:r>
        <w:rPr/>
        <w:t>logs are reviewed, and appropriate actions are taken following an examination of</w:t>
      </w:r>
      <w:r>
        <w:rPr>
          <w:spacing w:val="1"/>
        </w:rPr>
        <w:t> </w:t>
      </w:r>
      <w:r>
        <w:rPr/>
        <w:t>these</w:t>
      </w:r>
      <w:r>
        <w:rPr>
          <w:spacing w:val="-3"/>
        </w:rPr>
        <w:t> </w:t>
      </w:r>
      <w:r>
        <w:rPr/>
        <w:t>monitored events.</w:t>
      </w:r>
    </w:p>
    <w:p>
      <w:pPr>
        <w:spacing w:after="0" w:line="288" w:lineRule="auto"/>
        <w:jc w:val="both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22"/>
        </w:numPr>
        <w:tabs>
          <w:tab w:pos="1032" w:val="left" w:leader="none"/>
        </w:tabs>
        <w:spacing w:line="240" w:lineRule="auto" w:before="228" w:after="0"/>
        <w:ind w:left="1031" w:right="0" w:hanging="452"/>
        <w:jc w:val="both"/>
      </w:pPr>
      <w:bookmarkStart w:name="_TOC_250082" w:id="130"/>
      <w:r>
        <w:rPr/>
        <w:t>Records</w:t>
      </w:r>
      <w:r>
        <w:rPr>
          <w:spacing w:val="-2"/>
        </w:rPr>
        <w:t> </w:t>
      </w:r>
      <w:bookmarkEnd w:id="130"/>
      <w:r>
        <w:rPr/>
        <w:t>Archival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81" w:id="131"/>
      <w:bookmarkStart w:name="_bookmark9" w:id="132"/>
      <w:r>
        <w:rPr>
          <w:b w:val="0"/>
        </w:rPr>
      </w:r>
      <w:bookmarkEnd w:id="132"/>
      <w:bookmarkStart w:name="_bookmark9" w:id="133"/>
      <w:r>
        <w:rPr/>
        <w:t>T</w:t>
      </w:r>
      <w:r>
        <w:rPr/>
        <w:t>ypes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Records</w:t>
      </w:r>
      <w:r>
        <w:rPr>
          <w:spacing w:val="-1"/>
        </w:rPr>
        <w:t> </w:t>
      </w:r>
      <w:bookmarkEnd w:id="131"/>
      <w:r>
        <w:rPr/>
        <w:t>Archived</w:t>
      </w:r>
    </w:p>
    <w:p>
      <w:pPr>
        <w:pStyle w:val="BodyText"/>
        <w:spacing w:line="288" w:lineRule="auto" w:before="60"/>
        <w:ind w:left="1146" w:right="1072"/>
        <w:jc w:val="both"/>
      </w:pPr>
      <w:r>
        <w:rPr/>
        <w:t>RCAI retains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archive of information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actions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are material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certificate application and to the creation, Issuance, revocation, expiration, and</w:t>
      </w:r>
      <w:r>
        <w:rPr>
          <w:spacing w:val="1"/>
        </w:rPr>
        <w:t> </w:t>
      </w:r>
      <w:r>
        <w:rPr/>
        <w:t>renewal of each certificate issued by the RCAI. These records include all relevant</w:t>
      </w:r>
      <w:r>
        <w:rPr>
          <w:spacing w:val="1"/>
        </w:rPr>
        <w:t> </w:t>
      </w:r>
      <w:r>
        <w:rPr/>
        <w:t>evidence regarding: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tbl>
      <w:tblPr>
        <w:tblW w:w="0" w:type="auto"/>
        <w:jc w:val="left"/>
        <w:tblInd w:w="679" w:type="dxa"/>
        <w:tblBorders>
          <w:top w:val="single" w:sz="6" w:space="0" w:color="33CCCC"/>
          <w:left w:val="single" w:sz="6" w:space="0" w:color="33CCCC"/>
          <w:bottom w:val="single" w:sz="6" w:space="0" w:color="33CCCC"/>
          <w:right w:val="single" w:sz="6" w:space="0" w:color="33CCCC"/>
          <w:insideH w:val="single" w:sz="6" w:space="0" w:color="33CCCC"/>
          <w:insideV w:val="single" w:sz="6" w:space="0" w:color="33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62"/>
      </w:tblGrid>
      <w:tr>
        <w:trPr>
          <w:trHeight w:val="350" w:hRule="atLeast"/>
        </w:trPr>
        <w:tc>
          <w:tcPr>
            <w:tcW w:w="8462" w:type="dxa"/>
            <w:shd w:val="clear" w:color="auto" w:fill="DFDFDF"/>
          </w:tcPr>
          <w:p>
            <w:pPr>
              <w:pStyle w:val="TableParagraph"/>
              <w:spacing w:before="60"/>
              <w:ind w:left="3307" w:right="329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Archived</w:t>
            </w:r>
          </w:p>
        </w:tc>
      </w:tr>
      <w:tr>
        <w:trPr>
          <w:trHeight w:val="349" w:hRule="atLeast"/>
        </w:trPr>
        <w:tc>
          <w:tcPr>
            <w:tcW w:w="8462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Certification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Statement</w:t>
            </w:r>
          </w:p>
        </w:tc>
      </w:tr>
      <w:tr>
        <w:trPr>
          <w:trHeight w:val="349" w:hRule="atLeast"/>
        </w:trPr>
        <w:tc>
          <w:tcPr>
            <w:tcW w:w="8462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Contractual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obligations</w:t>
            </w:r>
          </w:p>
        </w:tc>
      </w:tr>
      <w:tr>
        <w:trPr>
          <w:trHeight w:val="349" w:hRule="atLeast"/>
        </w:trPr>
        <w:tc>
          <w:tcPr>
            <w:tcW w:w="8462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configuration</w:t>
            </w:r>
          </w:p>
        </w:tc>
      </w:tr>
      <w:tr>
        <w:trPr>
          <w:trHeight w:val="349" w:hRule="atLeast"/>
        </w:trPr>
        <w:tc>
          <w:tcPr>
            <w:tcW w:w="8462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Modifications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updates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configuration</w:t>
            </w:r>
          </w:p>
        </w:tc>
      </w:tr>
      <w:tr>
        <w:trPr>
          <w:trHeight w:val="349" w:hRule="atLeast"/>
        </w:trPr>
        <w:tc>
          <w:tcPr>
            <w:tcW w:w="8462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requests</w:t>
            </w:r>
          </w:p>
        </w:tc>
      </w:tr>
      <w:tr>
        <w:trPr>
          <w:trHeight w:val="349" w:hRule="atLeast"/>
        </w:trPr>
        <w:tc>
          <w:tcPr>
            <w:tcW w:w="8462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Revocation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requests</w:t>
            </w:r>
          </w:p>
        </w:tc>
      </w:tr>
      <w:tr>
        <w:trPr>
          <w:trHeight w:val="349" w:hRule="atLeast"/>
        </w:trPr>
        <w:tc>
          <w:tcPr>
            <w:tcW w:w="8462" w:type="dxa"/>
          </w:tcPr>
          <w:p>
            <w:pPr>
              <w:pStyle w:val="TableParagraph"/>
              <w:spacing w:before="59"/>
              <w:rPr>
                <w:rFonts w:ascii="Arial MT"/>
                <w:sz w:val="20"/>
              </w:rPr>
            </w:pPr>
            <w:r>
              <w:rPr>
                <w:sz w:val="20"/>
              </w:rPr>
              <w:t>Subscriber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identity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authentication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5"/>
                <w:sz w:val="20"/>
              </w:rPr>
              <w:t> </w:t>
            </w:r>
            <w:hyperlink w:history="true" w:anchor="_bookmark1">
              <w:r>
                <w:rPr>
                  <w:rFonts w:ascii="Arial MT"/>
                  <w:sz w:val="20"/>
                </w:rPr>
                <w:t>0</w:t>
              </w:r>
            </w:hyperlink>
          </w:p>
        </w:tc>
      </w:tr>
      <w:tr>
        <w:trPr>
          <w:trHeight w:val="352" w:hRule="atLeast"/>
        </w:trPr>
        <w:tc>
          <w:tcPr>
            <w:tcW w:w="8462" w:type="dxa"/>
          </w:tcPr>
          <w:p>
            <w:pPr>
              <w:pStyle w:val="TableParagraph"/>
              <w:spacing w:before="62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acceptance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certificates</w:t>
            </w:r>
          </w:p>
        </w:tc>
      </w:tr>
      <w:tr>
        <w:trPr>
          <w:trHeight w:val="350" w:hRule="atLeast"/>
        </w:trPr>
        <w:tc>
          <w:tcPr>
            <w:tcW w:w="8462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Tokens</w:t>
            </w:r>
          </w:p>
        </w:tc>
      </w:tr>
      <w:tr>
        <w:trPr>
          <w:trHeight w:val="349" w:hRule="atLeast"/>
        </w:trPr>
        <w:tc>
          <w:tcPr>
            <w:tcW w:w="8462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certificates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issued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published</w:t>
            </w:r>
          </w:p>
        </w:tc>
      </w:tr>
      <w:tr>
        <w:trPr>
          <w:trHeight w:val="349" w:hRule="atLeast"/>
        </w:trPr>
        <w:tc>
          <w:tcPr>
            <w:tcW w:w="8462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CRLs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 CRLs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issued and/or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published</w:t>
            </w:r>
          </w:p>
        </w:tc>
      </w:tr>
      <w:tr>
        <w:trPr>
          <w:trHeight w:val="349" w:hRule="atLeast"/>
        </w:trPr>
        <w:tc>
          <w:tcPr>
            <w:tcW w:w="8462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Audit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Logs</w:t>
            </w:r>
          </w:p>
        </w:tc>
      </w:tr>
      <w:tr>
        <w:trPr>
          <w:trHeight w:val="349" w:hRule="atLeast"/>
        </w:trPr>
        <w:tc>
          <w:tcPr>
            <w:tcW w:w="8462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Log Summaries</w:t>
            </w:r>
          </w:p>
        </w:tc>
      </w:tr>
      <w:tr>
        <w:trPr>
          <w:trHeight w:val="349" w:hRule="atLeast"/>
        </w:trPr>
        <w:tc>
          <w:tcPr>
            <w:tcW w:w="8462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applications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verify archive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contents</w:t>
            </w:r>
          </w:p>
        </w:tc>
      </w:tr>
      <w:tr>
        <w:trPr>
          <w:trHeight w:val="349" w:hRule="atLeast"/>
        </w:trPr>
        <w:tc>
          <w:tcPr>
            <w:tcW w:w="8462" w:type="dxa"/>
          </w:tcPr>
          <w:p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Compliance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audit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reports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80" w:id="134"/>
      <w:bookmarkStart w:name="_bookmark10" w:id="135"/>
      <w:r>
        <w:rPr>
          <w:b w:val="0"/>
        </w:rPr>
      </w:r>
      <w:bookmarkEnd w:id="135"/>
      <w:bookmarkStart w:name="_bookmark10" w:id="136"/>
      <w:r>
        <w:rPr/>
        <w:t>R</w:t>
      </w:r>
      <w:r>
        <w:rPr/>
        <w:t>etention</w:t>
      </w:r>
      <w:r>
        <w:rPr>
          <w:spacing w:val="-3"/>
        </w:rPr>
        <w:t> </w:t>
      </w:r>
      <w:r>
        <w:rPr/>
        <w:t>Period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bookmarkEnd w:id="134"/>
      <w:r>
        <w:rPr/>
        <w:t>Archive</w:t>
      </w:r>
    </w:p>
    <w:p>
      <w:pPr>
        <w:pStyle w:val="BodyText"/>
        <w:spacing w:before="61"/>
        <w:ind w:left="1091" w:right="1067"/>
        <w:jc w:val="both"/>
      </w:pPr>
      <w:r>
        <w:rPr/>
        <w:t>Records associated with certificates are archived for a period of 7 years from the</w:t>
      </w:r>
      <w:r>
        <w:rPr>
          <w:spacing w:val="1"/>
        </w:rPr>
        <w:t> </w:t>
      </w:r>
      <w:r>
        <w:rPr/>
        <w:t>date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expiry of the</w:t>
      </w:r>
      <w:r>
        <w:rPr>
          <w:spacing w:val="-2"/>
        </w:rPr>
        <w:t> </w:t>
      </w:r>
      <w:r>
        <w:rPr/>
        <w:t>certificate.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79" w:id="137"/>
      <w:r>
        <w:rPr/>
        <w:t>Protection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bookmarkEnd w:id="137"/>
      <w:r>
        <w:rPr/>
        <w:t>Archive</w:t>
      </w:r>
    </w:p>
    <w:p>
      <w:pPr>
        <w:pStyle w:val="BodyText"/>
        <w:spacing w:line="288" w:lineRule="auto" w:before="60"/>
        <w:ind w:left="1146" w:right="1071"/>
        <w:jc w:val="both"/>
      </w:pPr>
      <w:r>
        <w:rPr/>
        <w:t>RCAI protects its archived records so that only authorized persons can access the</w:t>
      </w:r>
      <w:r>
        <w:rPr>
          <w:spacing w:val="1"/>
        </w:rPr>
        <w:t> </w:t>
      </w:r>
      <w:r>
        <w:rPr/>
        <w:t>archived</w:t>
      </w:r>
      <w:r>
        <w:rPr>
          <w:spacing w:val="1"/>
        </w:rPr>
        <w:t> </w:t>
      </w:r>
      <w:r>
        <w:rPr/>
        <w:t>data.</w:t>
      </w:r>
      <w:r>
        <w:rPr>
          <w:spacing w:val="1"/>
        </w:rPr>
        <w:t> </w:t>
      </w:r>
      <w:r>
        <w:rPr/>
        <w:t>RCAI</w:t>
      </w:r>
      <w:r>
        <w:rPr>
          <w:spacing w:val="1"/>
        </w:rPr>
        <w:t> </w:t>
      </w:r>
      <w:r>
        <w:rPr/>
        <w:t>protects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archive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unauthorized</w:t>
      </w:r>
      <w:r>
        <w:rPr>
          <w:spacing w:val="1"/>
        </w:rPr>
        <w:t> </w:t>
      </w:r>
      <w:r>
        <w:rPr/>
        <w:t>viewing,</w:t>
      </w:r>
      <w:r>
        <w:rPr>
          <w:spacing w:val="1"/>
        </w:rPr>
        <w:t> </w:t>
      </w:r>
      <w:r>
        <w:rPr/>
        <w:t>modification, deletion, or other tampering, by storage within a trustworthy system.</w:t>
      </w:r>
      <w:r>
        <w:rPr>
          <w:spacing w:val="-57"/>
        </w:rPr>
        <w:t> </w:t>
      </w:r>
      <w:r>
        <w:rPr/>
        <w:t>The media holding the archive data and the systems required to process the archive</w:t>
      </w:r>
      <w:r>
        <w:rPr>
          <w:spacing w:val="-57"/>
        </w:rPr>
        <w:t> </w:t>
      </w:r>
      <w:r>
        <w:rPr/>
        <w:t>data are maintained to ensure that the archive data can be accessed for the time</w:t>
      </w:r>
      <w:r>
        <w:rPr>
          <w:spacing w:val="1"/>
        </w:rPr>
        <w:t> </w:t>
      </w:r>
      <w:r>
        <w:rPr/>
        <w:t>period</w:t>
      </w:r>
    </w:p>
    <w:p>
      <w:pPr>
        <w:spacing w:after="0" w:line="288" w:lineRule="auto"/>
        <w:jc w:val="both"/>
        <w:sectPr>
          <w:pgSz w:w="12240" w:h="15840"/>
          <w:pgMar w:header="0" w:footer="1132" w:top="1500" w:bottom="1360" w:left="1220" w:right="82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228" w:after="0"/>
        <w:ind w:left="1211" w:right="0" w:hanging="632"/>
        <w:jc w:val="both"/>
      </w:pPr>
      <w:bookmarkStart w:name="_TOC_250078" w:id="138"/>
      <w:r>
        <w:rPr/>
        <w:t>Archive</w:t>
      </w:r>
      <w:r>
        <w:rPr>
          <w:spacing w:val="-3"/>
        </w:rPr>
        <w:t> </w:t>
      </w:r>
      <w:r>
        <w:rPr/>
        <w:t>Backup</w:t>
      </w:r>
      <w:r>
        <w:rPr>
          <w:spacing w:val="-2"/>
        </w:rPr>
        <w:t> </w:t>
      </w:r>
      <w:bookmarkEnd w:id="138"/>
      <w:r>
        <w:rPr/>
        <w:t>Procedures</w:t>
      </w:r>
    </w:p>
    <w:p>
      <w:pPr>
        <w:pStyle w:val="BodyText"/>
        <w:spacing w:line="288" w:lineRule="auto" w:before="60"/>
        <w:ind w:left="1146" w:right="1069"/>
        <w:jc w:val="both"/>
      </w:pPr>
      <w:r>
        <w:rPr/>
        <w:t>RCAI creates back-up copies of archives compiled as and when the archives are</w:t>
      </w:r>
      <w:r>
        <w:rPr>
          <w:spacing w:val="1"/>
        </w:rPr>
        <w:t> </w:t>
      </w:r>
      <w:r>
        <w:rPr/>
        <w:t>created.</w:t>
      </w:r>
      <w:r>
        <w:rPr>
          <w:spacing w:val="1"/>
        </w:rPr>
        <w:t> </w:t>
      </w:r>
      <w:r>
        <w:rPr/>
        <w:t>Backup</w:t>
      </w:r>
      <w:r>
        <w:rPr>
          <w:spacing w:val="1"/>
        </w:rPr>
        <w:t> </w:t>
      </w:r>
      <w:r>
        <w:rPr/>
        <w:t>copies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archive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copies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paper-based</w:t>
      </w:r>
      <w:r>
        <w:rPr>
          <w:spacing w:val="1"/>
        </w:rPr>
        <w:t> </w:t>
      </w:r>
      <w:r>
        <w:rPr/>
        <w:t>records</w:t>
      </w:r>
      <w:r>
        <w:rPr>
          <w:spacing w:val="1"/>
        </w:rPr>
        <w:t> </w:t>
      </w:r>
      <w:r>
        <w:rPr/>
        <w:t>are</w:t>
      </w:r>
      <w:r>
        <w:rPr>
          <w:spacing w:val="-57"/>
        </w:rPr>
        <w:t> </w:t>
      </w:r>
      <w:r>
        <w:rPr/>
        <w:t>maintained</w:t>
      </w:r>
      <w:r>
        <w:rPr>
          <w:spacing w:val="-1"/>
        </w:rPr>
        <w:t> </w:t>
      </w:r>
      <w:r>
        <w:rPr/>
        <w:t>in an off-site disaster</w:t>
      </w:r>
      <w:r>
        <w:rPr>
          <w:spacing w:val="-2"/>
        </w:rPr>
        <w:t> </w:t>
      </w:r>
      <w:r>
        <w:rPr/>
        <w:t>recovery/ warehouse</w:t>
      </w:r>
      <w:r>
        <w:rPr>
          <w:spacing w:val="-1"/>
        </w:rPr>
        <w:t> </w:t>
      </w:r>
      <w:r>
        <w:rPr/>
        <w:t>facility.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77" w:id="139"/>
      <w:r>
        <w:rPr/>
        <w:t>Requirements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Time-Stamping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bookmarkEnd w:id="139"/>
      <w:r>
        <w:rPr/>
        <w:t>Records</w:t>
      </w:r>
    </w:p>
    <w:p>
      <w:pPr>
        <w:pStyle w:val="BodyText"/>
        <w:spacing w:before="60"/>
        <w:ind w:left="1146"/>
        <w:jc w:val="both"/>
      </w:pPr>
      <w:r>
        <w:rPr/>
        <w:t>Archived</w:t>
      </w:r>
      <w:r>
        <w:rPr>
          <w:spacing w:val="-2"/>
        </w:rPr>
        <w:t> </w:t>
      </w:r>
      <w:r>
        <w:rPr/>
        <w:t>records are</w:t>
      </w:r>
      <w:r>
        <w:rPr>
          <w:spacing w:val="-2"/>
        </w:rPr>
        <w:t> </w:t>
      </w:r>
      <w:r>
        <w:rPr/>
        <w:t>time</w:t>
      </w:r>
      <w:r>
        <w:rPr>
          <w:spacing w:val="-1"/>
        </w:rPr>
        <w:t> </w:t>
      </w:r>
      <w:r>
        <w:rPr/>
        <w:t>stamped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that order of</w:t>
      </w:r>
      <w:r>
        <w:rPr>
          <w:spacing w:val="-1"/>
        </w:rPr>
        <w:t> </w:t>
      </w:r>
      <w:r>
        <w:rPr/>
        <w:t>events can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determined.</w:t>
      </w:r>
    </w:p>
    <w:p>
      <w:pPr>
        <w:pStyle w:val="BodyText"/>
        <w:spacing w:line="288" w:lineRule="auto" w:before="175"/>
        <w:ind w:left="1146" w:right="1069"/>
        <w:jc w:val="both"/>
      </w:pPr>
      <w:r>
        <w:rPr/>
        <w:t>Certificates, CRLs, other revocation databases and usage entries contain time and</w:t>
      </w:r>
      <w:r>
        <w:rPr>
          <w:spacing w:val="1"/>
        </w:rPr>
        <w:t> </w:t>
      </w:r>
      <w:r>
        <w:rPr/>
        <w:t>date information provided by System time, which is synchronized with Indian</w:t>
      </w:r>
      <w:r>
        <w:rPr>
          <w:spacing w:val="1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Time (IST)</w:t>
      </w:r>
    </w:p>
    <w:p>
      <w:pPr>
        <w:pStyle w:val="BodyText"/>
        <w:spacing w:before="11"/>
        <w:rPr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76" w:id="140"/>
      <w:r>
        <w:rPr/>
        <w:t>Archive</w:t>
      </w:r>
      <w:r>
        <w:rPr>
          <w:spacing w:val="-2"/>
        </w:rPr>
        <w:t> </w:t>
      </w:r>
      <w:r>
        <w:rPr/>
        <w:t>Collection</w:t>
      </w:r>
      <w:r>
        <w:rPr>
          <w:spacing w:val="-2"/>
        </w:rPr>
        <w:t> </w:t>
      </w:r>
      <w:r>
        <w:rPr/>
        <w:t>System</w:t>
      </w:r>
      <w:r>
        <w:rPr>
          <w:spacing w:val="-1"/>
        </w:rPr>
        <w:t> </w:t>
      </w:r>
      <w:r>
        <w:rPr/>
        <w:t>(internal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bookmarkEnd w:id="140"/>
      <w:r>
        <w:rPr/>
        <w:t>external)</w:t>
      </w:r>
    </w:p>
    <w:p>
      <w:pPr>
        <w:pStyle w:val="BodyText"/>
        <w:spacing w:before="60"/>
        <w:ind w:left="1146"/>
        <w:jc w:val="both"/>
      </w:pPr>
      <w:r>
        <w:rPr/>
        <w:t>The</w:t>
      </w:r>
      <w:r>
        <w:rPr>
          <w:spacing w:val="-3"/>
        </w:rPr>
        <w:t> </w:t>
      </w:r>
      <w:r>
        <w:rPr/>
        <w:t>archive</w:t>
      </w:r>
      <w:r>
        <w:rPr>
          <w:spacing w:val="-1"/>
        </w:rPr>
        <w:t> </w:t>
      </w:r>
      <w:r>
        <w:rPr/>
        <w:t>collection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is internal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RCAI</w:t>
      </w:r>
    </w:p>
    <w:p>
      <w:pPr>
        <w:pStyle w:val="BodyText"/>
        <w:spacing w:before="7"/>
        <w:rPr>
          <w:sz w:val="25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</w:pPr>
      <w:bookmarkStart w:name="_TOC_250075" w:id="141"/>
      <w:r>
        <w:rPr/>
        <w:t>Procedures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Obtain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Verify Archive</w:t>
      </w:r>
      <w:r>
        <w:rPr>
          <w:spacing w:val="-1"/>
        </w:rPr>
        <w:t> </w:t>
      </w:r>
      <w:bookmarkEnd w:id="141"/>
      <w:r>
        <w:rPr/>
        <w:t>Information</w:t>
      </w:r>
    </w:p>
    <w:p>
      <w:pPr>
        <w:pStyle w:val="BodyText"/>
        <w:spacing w:line="288" w:lineRule="auto" w:before="60"/>
        <w:ind w:left="1146" w:right="1072"/>
        <w:jc w:val="both"/>
      </w:pPr>
      <w:r>
        <w:rPr/>
        <w:t>Only</w:t>
      </w:r>
      <w:r>
        <w:rPr>
          <w:spacing w:val="1"/>
        </w:rPr>
        <w:t> </w:t>
      </w:r>
      <w:r>
        <w:rPr/>
        <w:t>RCAI</w:t>
      </w:r>
      <w:r>
        <w:rPr>
          <w:spacing w:val="1"/>
        </w:rPr>
        <w:t> </w:t>
      </w:r>
      <w:r>
        <w:rPr/>
        <w:t>trusted</w:t>
      </w:r>
      <w:r>
        <w:rPr>
          <w:spacing w:val="1"/>
        </w:rPr>
        <w:t> </w:t>
      </w:r>
      <w:r>
        <w:rPr/>
        <w:t>personnel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permitted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access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archived</w:t>
      </w:r>
      <w:r>
        <w:rPr>
          <w:spacing w:val="1"/>
        </w:rPr>
        <w:t> </w:t>
      </w:r>
      <w:r>
        <w:rPr/>
        <w:t>data.</w:t>
      </w:r>
      <w:r>
        <w:rPr>
          <w:spacing w:val="1"/>
        </w:rPr>
        <w:t> </w:t>
      </w:r>
      <w:r>
        <w:rPr/>
        <w:t>Additionally, the archive information may be made available to the CCA upon</w:t>
      </w:r>
      <w:r>
        <w:rPr>
          <w:spacing w:val="1"/>
        </w:rPr>
        <w:t> </w:t>
      </w:r>
      <w:r>
        <w:rPr/>
        <w:t>request.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22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074" w:id="142"/>
      <w:r>
        <w:rPr/>
        <w:t>Key</w:t>
      </w:r>
      <w:r>
        <w:rPr>
          <w:spacing w:val="-2"/>
        </w:rPr>
        <w:t> </w:t>
      </w:r>
      <w:bookmarkEnd w:id="142"/>
      <w:r>
        <w:rPr/>
        <w:t>Changeover</w:t>
      </w:r>
    </w:p>
    <w:p>
      <w:pPr>
        <w:pStyle w:val="BodyText"/>
        <w:spacing w:line="288" w:lineRule="auto" w:before="60"/>
        <w:ind w:left="1146" w:right="1066"/>
        <w:jc w:val="both"/>
      </w:pPr>
      <w:r>
        <w:rPr/>
        <w:t>RCAI</w:t>
      </w:r>
      <w:r>
        <w:rPr>
          <w:spacing w:val="1"/>
        </w:rPr>
        <w:t> </w:t>
      </w:r>
      <w:r>
        <w:rPr/>
        <w:t>keys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changed</w:t>
      </w:r>
      <w:r>
        <w:rPr>
          <w:spacing w:val="1"/>
        </w:rPr>
        <w:t> </w:t>
      </w:r>
      <w:r>
        <w:rPr/>
        <w:t>periodically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stipulated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ITAct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60"/>
        </w:rPr>
        <w:t> </w:t>
      </w:r>
      <w:r>
        <w:rPr/>
        <w:t>key</w:t>
      </w:r>
      <w:r>
        <w:rPr>
          <w:spacing w:val="1"/>
        </w:rPr>
        <w:t> </w:t>
      </w:r>
      <w:r>
        <w:rPr/>
        <w:t>changes are processed as per key generation specified in this CPS. RCAI private</w:t>
      </w:r>
      <w:r>
        <w:rPr>
          <w:spacing w:val="1"/>
        </w:rPr>
        <w:t> </w:t>
      </w:r>
      <w:r>
        <w:rPr/>
        <w:t>key is used to sign CRLs.</w:t>
      </w:r>
      <w:r>
        <w:rPr>
          <w:spacing w:val="1"/>
        </w:rPr>
        <w:t> </w:t>
      </w:r>
      <w:r>
        <w:rPr/>
        <w:t>RCAI Keys are retained and protected till the validity</w:t>
      </w:r>
      <w:r>
        <w:rPr>
          <w:spacing w:val="1"/>
        </w:rPr>
        <w:t> </w:t>
      </w:r>
      <w:r>
        <w:rPr/>
        <w:t>period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certificate.</w:t>
      </w:r>
    </w:p>
    <w:p>
      <w:pPr>
        <w:pStyle w:val="BodyText"/>
        <w:spacing w:line="288" w:lineRule="auto" w:before="120"/>
        <w:ind w:left="1120" w:right="1074"/>
        <w:jc w:val="both"/>
      </w:pPr>
      <w:r>
        <w:rPr/>
        <w:t>The following table provides the life times for certificates and associated private</w:t>
      </w:r>
      <w:r>
        <w:rPr>
          <w:spacing w:val="1"/>
        </w:rPr>
        <w:t> </w:t>
      </w:r>
      <w:r>
        <w:rPr/>
        <w:t>keys.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0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0"/>
        <w:gridCol w:w="1531"/>
        <w:gridCol w:w="1980"/>
      </w:tblGrid>
      <w:tr>
        <w:trPr>
          <w:trHeight w:val="395" w:hRule="atLeast"/>
        </w:trPr>
        <w:tc>
          <w:tcPr>
            <w:tcW w:w="441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>
            <w:pPr>
              <w:pStyle w:val="TableParagraph"/>
              <w:spacing w:line="275" w:lineRule="exact"/>
              <w:ind w:left="1974" w:right="196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Key</w:t>
            </w:r>
          </w:p>
        </w:tc>
        <w:tc>
          <w:tcPr>
            <w:tcW w:w="3511" w:type="dxa"/>
            <w:gridSpan w:val="2"/>
            <w:tcBorders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>
            <w:pPr>
              <w:pStyle w:val="TableParagraph"/>
              <w:spacing w:line="275" w:lineRule="exact"/>
              <w:ind w:left="769"/>
              <w:rPr>
                <w:b/>
                <w:sz w:val="24"/>
              </w:rPr>
            </w:pPr>
            <w:r>
              <w:rPr>
                <w:b/>
                <w:sz w:val="24"/>
              </w:rPr>
              <w:t>2048/4096 Bit Keys</w:t>
            </w:r>
          </w:p>
        </w:tc>
      </w:tr>
      <w:tr>
        <w:trPr>
          <w:trHeight w:val="396" w:hRule="atLeast"/>
        </w:trPr>
        <w:tc>
          <w:tcPr>
            <w:tcW w:w="441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>
            <w:pPr>
              <w:pStyle w:val="TableParagraph"/>
              <w:spacing w:line="275" w:lineRule="exact"/>
              <w:ind w:left="191"/>
              <w:rPr>
                <w:sz w:val="24"/>
              </w:rPr>
            </w:pPr>
            <w:r>
              <w:rPr>
                <w:sz w:val="24"/>
              </w:rPr>
              <w:t>Private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>
            <w:pPr>
              <w:pStyle w:val="TableParagraph"/>
              <w:spacing w:line="275" w:lineRule="exact"/>
              <w:ind w:left="480"/>
              <w:rPr>
                <w:sz w:val="24"/>
              </w:rPr>
            </w:pPr>
            <w:r>
              <w:rPr>
                <w:sz w:val="24"/>
              </w:rPr>
              <w:t>Certificate</w:t>
            </w:r>
          </w:p>
        </w:tc>
      </w:tr>
      <w:tr>
        <w:trPr>
          <w:trHeight w:val="287" w:hRule="atLeast"/>
        </w:trPr>
        <w:tc>
          <w:tcPr>
            <w:tcW w:w="44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7" w:lineRule="exact"/>
              <w:ind w:left="105"/>
              <w:rPr>
                <w:sz w:val="24"/>
              </w:rPr>
            </w:pPr>
            <w:r>
              <w:rPr>
                <w:sz w:val="24"/>
              </w:rPr>
              <w:t>Root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CA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7" w:lineRule="exact"/>
              <w:ind w:left="105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years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67" w:lineRule="exact"/>
              <w:ind w:left="105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years</w:t>
            </w:r>
          </w:p>
        </w:tc>
      </w:tr>
      <w:tr>
        <w:trPr>
          <w:trHeight w:val="289" w:hRule="atLeast"/>
        </w:trPr>
        <w:tc>
          <w:tcPr>
            <w:tcW w:w="441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CA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years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years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Heading2"/>
        <w:numPr>
          <w:ilvl w:val="1"/>
          <w:numId w:val="22"/>
        </w:numPr>
        <w:tabs>
          <w:tab w:pos="1032" w:val="left" w:leader="none"/>
        </w:tabs>
        <w:spacing w:line="240" w:lineRule="auto" w:before="216" w:after="0"/>
        <w:ind w:left="1031" w:right="0" w:hanging="452"/>
        <w:jc w:val="both"/>
      </w:pPr>
      <w:bookmarkStart w:name="_TOC_250073" w:id="143"/>
      <w:r>
        <w:rPr/>
        <w:t>Compromise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Disaster</w:t>
      </w:r>
      <w:r>
        <w:rPr>
          <w:spacing w:val="-3"/>
        </w:rPr>
        <w:t> </w:t>
      </w:r>
      <w:bookmarkEnd w:id="143"/>
      <w:r>
        <w:rPr/>
        <w:t>Recovery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72" w:id="144"/>
      <w:r>
        <w:rPr/>
        <w:t>Incident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Compromise</w:t>
      </w:r>
      <w:r>
        <w:rPr>
          <w:spacing w:val="-2"/>
        </w:rPr>
        <w:t> </w:t>
      </w:r>
      <w:r>
        <w:rPr/>
        <w:t>Handling</w:t>
      </w:r>
      <w:r>
        <w:rPr>
          <w:spacing w:val="-2"/>
        </w:rPr>
        <w:t> </w:t>
      </w:r>
      <w:bookmarkEnd w:id="144"/>
      <w:r>
        <w:rPr/>
        <w:t>Procedures</w:t>
      </w:r>
    </w:p>
    <w:p>
      <w:pPr>
        <w:pStyle w:val="BodyText"/>
        <w:spacing w:line="288" w:lineRule="auto" w:before="60"/>
        <w:ind w:left="1146" w:right="1069"/>
        <w:jc w:val="both"/>
      </w:pPr>
      <w:r>
        <w:rPr/>
        <w:t>If a RCAI detects a compromise or suspected compromise, it will perform an</w:t>
      </w:r>
      <w:r>
        <w:rPr>
          <w:spacing w:val="1"/>
        </w:rPr>
        <w:t> </w:t>
      </w:r>
      <w:r>
        <w:rPr/>
        <w:t>investigation in order to determine the nature and the degree of damage.</w:t>
      </w:r>
      <w:r>
        <w:rPr>
          <w:spacing w:val="1"/>
        </w:rPr>
        <w:t> </w:t>
      </w:r>
      <w:r>
        <w:rPr/>
        <w:t>If the</w:t>
      </w:r>
      <w:r>
        <w:rPr>
          <w:spacing w:val="1"/>
        </w:rPr>
        <w:t> </w:t>
      </w:r>
      <w:r>
        <w:rPr/>
        <w:t>RCAI</w:t>
      </w:r>
      <w:r>
        <w:rPr>
          <w:spacing w:val="26"/>
        </w:rPr>
        <w:t> </w:t>
      </w:r>
      <w:r>
        <w:rPr/>
        <w:t>key</w:t>
      </w:r>
      <w:r>
        <w:rPr>
          <w:spacing w:val="30"/>
        </w:rPr>
        <w:t> </w:t>
      </w:r>
      <w:r>
        <w:rPr/>
        <w:t>is</w:t>
      </w:r>
      <w:r>
        <w:rPr>
          <w:spacing w:val="30"/>
        </w:rPr>
        <w:t> </w:t>
      </w:r>
      <w:r>
        <w:rPr/>
        <w:t>suspected</w:t>
      </w:r>
      <w:r>
        <w:rPr>
          <w:spacing w:val="32"/>
        </w:rPr>
        <w:t> </w:t>
      </w:r>
      <w:r>
        <w:rPr/>
        <w:t>of</w:t>
      </w:r>
      <w:r>
        <w:rPr>
          <w:spacing w:val="29"/>
        </w:rPr>
        <w:t> </w:t>
      </w:r>
      <w:r>
        <w:rPr/>
        <w:t>compromise,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procedures</w:t>
      </w:r>
      <w:r>
        <w:rPr>
          <w:spacing w:val="31"/>
        </w:rPr>
        <w:t> </w:t>
      </w:r>
      <w:r>
        <w:rPr/>
        <w:t>outlined</w:t>
      </w:r>
      <w:r>
        <w:rPr>
          <w:spacing w:val="29"/>
        </w:rPr>
        <w:t> </w:t>
      </w:r>
      <w:r>
        <w:rPr/>
        <w:t>in</w:t>
      </w:r>
      <w:r>
        <w:rPr>
          <w:spacing w:val="30"/>
        </w:rPr>
        <w:t> </w:t>
      </w:r>
      <w:r>
        <w:rPr/>
        <w:t>Section</w:t>
      </w:r>
      <w:r>
        <w:rPr>
          <w:spacing w:val="35"/>
        </w:rPr>
        <w:t> </w:t>
      </w:r>
      <w:hyperlink w:history="true" w:anchor="_bookmark11">
        <w:r>
          <w:rPr/>
          <w:t>5.7.3</w:t>
        </w:r>
      </w:hyperlink>
    </w:p>
    <w:p>
      <w:pPr>
        <w:spacing w:after="0" w:line="288" w:lineRule="auto"/>
        <w:jc w:val="both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88" w:lineRule="auto" w:before="228"/>
        <w:ind w:left="1146" w:right="1074"/>
        <w:jc w:val="both"/>
      </w:pPr>
      <w:r>
        <w:rPr/>
        <w:t>shall be followed.</w:t>
      </w:r>
      <w:r>
        <w:rPr>
          <w:spacing w:val="1"/>
        </w:rPr>
        <w:t> </w:t>
      </w:r>
      <w:r>
        <w:rPr/>
        <w:t>Otherwise, the scope of potential damage shall be assessed in</w:t>
      </w:r>
      <w:r>
        <w:rPr>
          <w:spacing w:val="1"/>
        </w:rPr>
        <w:t> </w:t>
      </w:r>
      <w:r>
        <w:rPr/>
        <w:t>order to determine if the RCAI needs to be rebuilt, only some certificates need to</w:t>
      </w:r>
      <w:r>
        <w:rPr>
          <w:spacing w:val="1"/>
        </w:rPr>
        <w:t> </w:t>
      </w:r>
      <w:r>
        <w:rPr/>
        <w:t>be</w:t>
      </w:r>
      <w:r>
        <w:rPr>
          <w:spacing w:val="-2"/>
        </w:rPr>
        <w:t> </w:t>
      </w:r>
      <w:r>
        <w:rPr/>
        <w:t>revoked,</w:t>
      </w:r>
      <w:r>
        <w:rPr>
          <w:spacing w:val="2"/>
        </w:rPr>
        <w:t> </w:t>
      </w:r>
      <w:r>
        <w:rPr/>
        <w:t>and/or the RCAI</w:t>
      </w:r>
      <w:r>
        <w:rPr>
          <w:spacing w:val="-4"/>
        </w:rPr>
        <w:t> </w:t>
      </w:r>
      <w:r>
        <w:rPr/>
        <w:t>key needs to be</w:t>
      </w:r>
      <w:r>
        <w:rPr>
          <w:spacing w:val="-1"/>
        </w:rPr>
        <w:t> </w:t>
      </w:r>
      <w:r>
        <w:rPr/>
        <w:t>declared compromised.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71" w:id="145"/>
      <w:r>
        <w:rPr/>
        <w:t>Computing</w:t>
      </w:r>
      <w:r>
        <w:rPr>
          <w:spacing w:val="-2"/>
        </w:rPr>
        <w:t> </w:t>
      </w:r>
      <w:r>
        <w:rPr/>
        <w:t>Resources,</w:t>
      </w:r>
      <w:r>
        <w:rPr>
          <w:spacing w:val="-1"/>
        </w:rPr>
        <w:t> </w:t>
      </w:r>
      <w:r>
        <w:rPr/>
        <w:t>Software,</w:t>
      </w:r>
      <w:r>
        <w:rPr>
          <w:spacing w:val="-2"/>
        </w:rPr>
        <w:t> </w:t>
      </w:r>
      <w:r>
        <w:rPr/>
        <w:t>and/or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bookmarkEnd w:id="145"/>
      <w:r>
        <w:rPr/>
        <w:t>Corrupted</w:t>
      </w:r>
    </w:p>
    <w:p>
      <w:pPr>
        <w:pStyle w:val="BodyText"/>
        <w:spacing w:line="288" w:lineRule="auto" w:before="60"/>
        <w:ind w:left="1120" w:right="1083" w:firstLine="60"/>
        <w:jc w:val="both"/>
      </w:pPr>
      <w:r>
        <w:rPr/>
        <w:t>RCAI have a Disaster Recovery center as per the guidelines of ITAct. The disaster</w:t>
      </w:r>
      <w:r>
        <w:rPr>
          <w:spacing w:val="-57"/>
        </w:rPr>
        <w:t> </w:t>
      </w:r>
      <w:r>
        <w:rPr/>
        <w:t>recovery</w:t>
      </w:r>
      <w:r>
        <w:rPr>
          <w:spacing w:val="-1"/>
        </w:rPr>
        <w:t> </w:t>
      </w:r>
      <w:r>
        <w:rPr/>
        <w:t>site is update with the</w:t>
      </w:r>
      <w:r>
        <w:rPr>
          <w:spacing w:val="-1"/>
        </w:rPr>
        <w:t> </w:t>
      </w:r>
      <w:r>
        <w:rPr/>
        <w:t>latest available</w:t>
      </w:r>
      <w:r>
        <w:rPr>
          <w:spacing w:val="-1"/>
        </w:rPr>
        <w:t> </w:t>
      </w:r>
      <w:r>
        <w:rPr/>
        <w:t>backup data.</w: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spacing w:line="288" w:lineRule="auto"/>
        <w:ind w:left="1146" w:right="1069"/>
        <w:jc w:val="both"/>
      </w:pPr>
      <w:r>
        <w:rPr/>
        <w:t>If RCAI equipment is damaged or rendered inoperative, but the signature keys are</w:t>
      </w:r>
      <w:r>
        <w:rPr>
          <w:spacing w:val="1"/>
        </w:rPr>
        <w:t> </w:t>
      </w:r>
      <w:r>
        <w:rPr/>
        <w:t>not destroyed, RCAI makes all efforts to establish the operation as quickly as</w:t>
      </w:r>
      <w:r>
        <w:rPr>
          <w:spacing w:val="1"/>
        </w:rPr>
        <w:t> </w:t>
      </w:r>
      <w:r>
        <w:rPr/>
        <w:t>possible, giving priority to the ability to generate CRL or make use of Disaster</w:t>
      </w:r>
      <w:r>
        <w:rPr>
          <w:spacing w:val="1"/>
        </w:rPr>
        <w:t> </w:t>
      </w:r>
      <w:r>
        <w:rPr/>
        <w:t>Recovery</w:t>
      </w:r>
      <w:r>
        <w:rPr>
          <w:spacing w:val="-2"/>
        </w:rPr>
        <w:t> </w:t>
      </w:r>
      <w:r>
        <w:rPr/>
        <w:t>facility for CRL generation.</w:t>
      </w:r>
    </w:p>
    <w:p>
      <w:pPr>
        <w:pStyle w:val="BodyText"/>
        <w:spacing w:line="288" w:lineRule="auto" w:before="121"/>
        <w:ind w:left="1146" w:right="1070"/>
        <w:jc w:val="both"/>
      </w:pPr>
      <w:r>
        <w:rPr/>
        <w:t>If both primary and Disaster recovery sites cannot be used to establish revocation</w:t>
      </w:r>
      <w:r>
        <w:rPr>
          <w:spacing w:val="1"/>
        </w:rPr>
        <w:t> </w:t>
      </w:r>
      <w:r>
        <w:rPr/>
        <w:t>capability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reasonable</w:t>
      </w:r>
      <w:r>
        <w:rPr>
          <w:spacing w:val="1"/>
        </w:rPr>
        <w:t> </w:t>
      </w:r>
      <w:r>
        <w:rPr/>
        <w:t>time-frame,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RCAI</w:t>
      </w:r>
      <w:r>
        <w:rPr>
          <w:spacing w:val="1"/>
        </w:rPr>
        <w:t> </w:t>
      </w:r>
      <w:r>
        <w:rPr/>
        <w:t>systems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treated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compromised.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70" w:id="146"/>
      <w:bookmarkStart w:name="_bookmark11" w:id="147"/>
      <w:r>
        <w:rPr>
          <w:b w:val="0"/>
        </w:rPr>
      </w:r>
      <w:bookmarkEnd w:id="147"/>
      <w:bookmarkStart w:name="_bookmark11" w:id="148"/>
      <w:r>
        <w:rPr/>
        <w:t>P</w:t>
      </w:r>
      <w:r>
        <w:rPr/>
        <w:t>rivate</w:t>
      </w:r>
      <w:r>
        <w:rPr>
          <w:spacing w:val="-5"/>
        </w:rPr>
        <w:t> </w:t>
      </w:r>
      <w:r>
        <w:rPr/>
        <w:t>Key</w:t>
      </w:r>
      <w:r>
        <w:rPr>
          <w:spacing w:val="-2"/>
        </w:rPr>
        <w:t> </w:t>
      </w:r>
      <w:r>
        <w:rPr/>
        <w:t>Compromise</w:t>
      </w:r>
      <w:r>
        <w:rPr>
          <w:spacing w:val="-2"/>
        </w:rPr>
        <w:t> </w:t>
      </w:r>
      <w:bookmarkEnd w:id="146"/>
      <w:r>
        <w:rPr/>
        <w:t>Procedures</w:t>
      </w:r>
    </w:p>
    <w:p>
      <w:pPr>
        <w:pStyle w:val="BodyText"/>
        <w:spacing w:before="60"/>
        <w:ind w:left="1146"/>
        <w:jc w:val="both"/>
      </w:pPr>
      <w:r>
        <w:rPr/>
        <w:t>If</w:t>
      </w:r>
      <w:r>
        <w:rPr>
          <w:spacing w:val="-1"/>
        </w:rPr>
        <w:t> </w:t>
      </w:r>
      <w:r>
        <w:rPr/>
        <w:t>RCAI</w:t>
      </w:r>
      <w:r>
        <w:rPr>
          <w:spacing w:val="-4"/>
        </w:rPr>
        <w:t> </w:t>
      </w:r>
      <w:r>
        <w:rPr/>
        <w:t>signature keys are</w:t>
      </w:r>
      <w:r>
        <w:rPr>
          <w:spacing w:val="-2"/>
        </w:rPr>
        <w:t> </w:t>
      </w:r>
      <w:r>
        <w:rPr/>
        <w:t>compromised</w:t>
      </w:r>
      <w:r>
        <w:rPr>
          <w:spacing w:val="1"/>
        </w:rPr>
        <w:t> </w:t>
      </w:r>
      <w:r>
        <w:rPr/>
        <w:t>or</w:t>
      </w:r>
      <w:r>
        <w:rPr>
          <w:spacing w:val="-1"/>
        </w:rPr>
        <w:t> </w:t>
      </w:r>
      <w:r>
        <w:rPr/>
        <w:t>lost,</w:t>
      </w:r>
    </w:p>
    <w:p>
      <w:pPr>
        <w:pStyle w:val="BodyText"/>
        <w:spacing w:line="288" w:lineRule="auto" w:before="176"/>
        <w:ind w:left="1146" w:right="1069"/>
      </w:pPr>
      <w:r>
        <w:rPr/>
        <w:t>CCA</w:t>
      </w:r>
      <w:r>
        <w:rPr>
          <w:spacing w:val="3"/>
        </w:rPr>
        <w:t> </w:t>
      </w:r>
      <w:r>
        <w:rPr/>
        <w:t>shall</w:t>
      </w:r>
      <w:r>
        <w:rPr>
          <w:spacing w:val="4"/>
        </w:rPr>
        <w:t> </w:t>
      </w:r>
      <w:r>
        <w:rPr/>
        <w:t>be</w:t>
      </w:r>
      <w:r>
        <w:rPr>
          <w:spacing w:val="2"/>
        </w:rPr>
        <w:t> </w:t>
      </w:r>
      <w:r>
        <w:rPr/>
        <w:t>notified</w:t>
      </w:r>
      <w:r>
        <w:rPr>
          <w:spacing w:val="3"/>
        </w:rPr>
        <w:t> </w:t>
      </w:r>
      <w:r>
        <w:rPr/>
        <w:t>at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earliest</w:t>
      </w:r>
      <w:r>
        <w:rPr>
          <w:spacing w:val="4"/>
        </w:rPr>
        <w:t> </w:t>
      </w:r>
      <w:r>
        <w:rPr/>
        <w:t>feasible</w:t>
      </w:r>
      <w:r>
        <w:rPr>
          <w:spacing w:val="2"/>
        </w:rPr>
        <w:t> </w:t>
      </w:r>
      <w:r>
        <w:rPr/>
        <w:t>time</w:t>
      </w:r>
      <w:r>
        <w:rPr>
          <w:spacing w:val="3"/>
        </w:rPr>
        <w:t> </w:t>
      </w:r>
      <w:r>
        <w:rPr/>
        <w:t>so</w:t>
      </w:r>
      <w:r>
        <w:rPr>
          <w:spacing w:val="3"/>
        </w:rPr>
        <w:t> </w:t>
      </w:r>
      <w:r>
        <w:rPr/>
        <w:t>that</w:t>
      </w:r>
      <w:r>
        <w:rPr>
          <w:spacing w:val="9"/>
        </w:rPr>
        <w:t> </w:t>
      </w:r>
      <w:r>
        <w:rPr/>
        <w:t>RCAI</w:t>
      </w:r>
      <w:r>
        <w:rPr>
          <w:spacing w:val="-1"/>
        </w:rPr>
        <w:t> </w:t>
      </w:r>
      <w:r>
        <w:rPr/>
        <w:t>can</w:t>
      </w:r>
      <w:r>
        <w:rPr>
          <w:spacing w:val="5"/>
        </w:rPr>
        <w:t> </w:t>
      </w:r>
      <w:r>
        <w:rPr/>
        <w:t>revoke</w:t>
      </w:r>
      <w:r>
        <w:rPr>
          <w:spacing w:val="5"/>
        </w:rPr>
        <w:t> </w:t>
      </w:r>
      <w:r>
        <w:rPr/>
        <w:t>the</w:t>
      </w:r>
      <w:r>
        <w:rPr>
          <w:spacing w:val="3"/>
        </w:rPr>
        <w:t> </w:t>
      </w:r>
      <w:r>
        <w:rPr/>
        <w:t>CA</w:t>
      </w:r>
      <w:r>
        <w:rPr>
          <w:spacing w:val="-57"/>
        </w:rPr>
        <w:t> </w:t>
      </w:r>
      <w:r>
        <w:rPr/>
        <w:t>certificate;</w:t>
      </w:r>
    </w:p>
    <w:p>
      <w:pPr>
        <w:pStyle w:val="ListParagraph"/>
        <w:numPr>
          <w:ilvl w:val="3"/>
          <w:numId w:val="22"/>
        </w:numPr>
        <w:tabs>
          <w:tab w:pos="1954" w:val="left" w:leader="none"/>
        </w:tabs>
        <w:spacing w:line="240" w:lineRule="auto" w:before="120" w:after="0"/>
        <w:ind w:left="1953" w:right="0"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will be</w:t>
      </w:r>
      <w:r>
        <w:rPr>
          <w:spacing w:val="-1"/>
          <w:sz w:val="24"/>
        </w:rPr>
        <w:t> </w:t>
      </w:r>
      <w:r>
        <w:rPr>
          <w:sz w:val="24"/>
        </w:rPr>
        <w:t>published on the</w:t>
      </w:r>
      <w:r>
        <w:rPr>
          <w:spacing w:val="-2"/>
          <w:sz w:val="24"/>
        </w:rPr>
        <w:t> </w:t>
      </w:r>
      <w:r>
        <w:rPr>
          <w:sz w:val="24"/>
        </w:rPr>
        <w:t>website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CCA, notify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59"/>
          <w:sz w:val="24"/>
        </w:rPr>
        <w:t> </w:t>
      </w:r>
      <w:r>
        <w:rPr>
          <w:sz w:val="24"/>
        </w:rPr>
        <w:t>news</w:t>
      </w:r>
      <w:r>
        <w:rPr>
          <w:spacing w:val="-1"/>
          <w:sz w:val="24"/>
        </w:rPr>
        <w:t> </w:t>
      </w:r>
      <w:r>
        <w:rPr>
          <w:sz w:val="24"/>
        </w:rPr>
        <w:t>papers .</w:t>
      </w:r>
    </w:p>
    <w:p>
      <w:pPr>
        <w:pStyle w:val="ListParagraph"/>
        <w:numPr>
          <w:ilvl w:val="3"/>
          <w:numId w:val="22"/>
        </w:numPr>
        <w:tabs>
          <w:tab w:pos="1954" w:val="left" w:leader="none"/>
        </w:tabs>
        <w:spacing w:line="240" w:lineRule="auto" w:before="55" w:after="0"/>
        <w:ind w:left="1953" w:right="0" w:hanging="361"/>
        <w:jc w:val="left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 certificates</w:t>
      </w:r>
      <w:r>
        <w:rPr>
          <w:spacing w:val="-1"/>
          <w:sz w:val="24"/>
        </w:rPr>
        <w:t> </w:t>
      </w:r>
      <w:r>
        <w:rPr>
          <w:sz w:val="24"/>
        </w:rPr>
        <w:t>issued</w:t>
      </w:r>
      <w:r>
        <w:rPr>
          <w:spacing w:val="-1"/>
          <w:sz w:val="24"/>
        </w:rPr>
        <w:t> </w:t>
      </w:r>
      <w:r>
        <w:rPr>
          <w:sz w:val="24"/>
        </w:rPr>
        <w:t>by RCAI</w:t>
      </w:r>
      <w:r>
        <w:rPr>
          <w:spacing w:val="-5"/>
          <w:sz w:val="24"/>
        </w:rPr>
        <w:t> </w:t>
      </w:r>
      <w:r>
        <w:rPr>
          <w:sz w:val="24"/>
        </w:rPr>
        <w:t>will be revoked.</w:t>
      </w:r>
    </w:p>
    <w:p>
      <w:pPr>
        <w:pStyle w:val="ListParagraph"/>
        <w:numPr>
          <w:ilvl w:val="3"/>
          <w:numId w:val="22"/>
        </w:numPr>
        <w:tabs>
          <w:tab w:pos="1954" w:val="left" w:leader="none"/>
        </w:tabs>
        <w:spacing w:line="288" w:lineRule="auto" w:before="55" w:after="0"/>
        <w:ind w:left="1953" w:right="1719" w:hanging="360"/>
        <w:jc w:val="left"/>
        <w:rPr>
          <w:sz w:val="24"/>
        </w:rPr>
      </w:pPr>
      <w:r>
        <w:rPr>
          <w:sz w:val="24"/>
        </w:rPr>
        <w:t>A new CA key pair shall be generated by RCAI</w:t>
      </w:r>
      <w:r>
        <w:rPr>
          <w:spacing w:val="1"/>
          <w:sz w:val="24"/>
        </w:rPr>
        <w:t> </w:t>
      </w:r>
      <w:r>
        <w:rPr>
          <w:sz w:val="24"/>
        </w:rPr>
        <w:t>in accordance with</w:t>
      </w:r>
      <w:r>
        <w:rPr>
          <w:spacing w:val="-57"/>
          <w:sz w:val="24"/>
        </w:rPr>
        <w:t> </w:t>
      </w:r>
      <w:r>
        <w:rPr>
          <w:sz w:val="24"/>
        </w:rPr>
        <w:t>procedures</w:t>
      </w:r>
      <w:r>
        <w:rPr>
          <w:spacing w:val="-1"/>
          <w:sz w:val="24"/>
        </w:rPr>
        <w:t> </w:t>
      </w:r>
      <w:r>
        <w:rPr>
          <w:sz w:val="24"/>
        </w:rPr>
        <w:t>set forth in</w:t>
      </w:r>
      <w:r>
        <w:rPr>
          <w:spacing w:val="1"/>
          <w:sz w:val="24"/>
        </w:rPr>
        <w:t> </w:t>
      </w:r>
      <w:r>
        <w:rPr>
          <w:sz w:val="24"/>
        </w:rPr>
        <w:t>this applicable CPS;</w:t>
      </w:r>
    </w:p>
    <w:p>
      <w:pPr>
        <w:pStyle w:val="ListParagraph"/>
        <w:numPr>
          <w:ilvl w:val="3"/>
          <w:numId w:val="22"/>
        </w:numPr>
        <w:tabs>
          <w:tab w:pos="1954" w:val="left" w:leader="none"/>
        </w:tabs>
        <w:spacing w:line="288" w:lineRule="auto" w:before="0" w:after="0"/>
        <w:ind w:left="1953" w:right="1613" w:hanging="360"/>
        <w:jc w:val="left"/>
        <w:rPr>
          <w:sz w:val="24"/>
        </w:rPr>
      </w:pPr>
      <w:r>
        <w:rPr>
          <w:sz w:val="24"/>
        </w:rPr>
        <w:t>New CA certificate request</w:t>
      </w:r>
      <w:r>
        <w:rPr>
          <w:spacing w:val="1"/>
          <w:sz w:val="24"/>
        </w:rPr>
        <w:t> </w:t>
      </w:r>
      <w:r>
        <w:rPr>
          <w:sz w:val="24"/>
        </w:rPr>
        <w:t>will be obtained</w:t>
      </w:r>
      <w:r>
        <w:rPr>
          <w:spacing w:val="1"/>
          <w:sz w:val="24"/>
        </w:rPr>
        <w:t> </w:t>
      </w:r>
      <w:r>
        <w:rPr>
          <w:sz w:val="24"/>
        </w:rPr>
        <w:t>in accordance with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procedure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certify the</w:t>
      </w:r>
      <w:r>
        <w:rPr>
          <w:spacing w:val="2"/>
          <w:sz w:val="24"/>
        </w:rPr>
        <w:t> </w:t>
      </w:r>
      <w:r>
        <w:rPr>
          <w:sz w:val="24"/>
        </w:rPr>
        <w:t>requests</w:t>
      </w:r>
    </w:p>
    <w:p>
      <w:pPr>
        <w:pStyle w:val="ListParagraph"/>
        <w:numPr>
          <w:ilvl w:val="3"/>
          <w:numId w:val="22"/>
        </w:numPr>
        <w:tabs>
          <w:tab w:pos="2013" w:val="left" w:leader="none"/>
          <w:tab w:pos="2014" w:val="left" w:leader="none"/>
        </w:tabs>
        <w:spacing w:line="288" w:lineRule="auto" w:before="0" w:after="0"/>
        <w:ind w:left="1953" w:right="1141" w:hanging="360"/>
        <w:jc w:val="left"/>
        <w:rPr>
          <w:sz w:val="24"/>
        </w:rPr>
      </w:pPr>
      <w:r>
        <w:rPr/>
        <w:tab/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RCAI</w:t>
      </w:r>
      <w:r>
        <w:rPr>
          <w:spacing w:val="-3"/>
          <w:sz w:val="24"/>
        </w:rPr>
        <w:t> </w:t>
      </w:r>
      <w:r>
        <w:rPr>
          <w:sz w:val="24"/>
        </w:rPr>
        <w:t>will  also</w:t>
      </w:r>
      <w:r>
        <w:rPr>
          <w:spacing w:val="-1"/>
          <w:sz w:val="24"/>
        </w:rPr>
        <w:t> </w:t>
      </w:r>
      <w:r>
        <w:rPr>
          <w:sz w:val="24"/>
        </w:rPr>
        <w:t>investigate</w:t>
      </w:r>
      <w:r>
        <w:rPr>
          <w:spacing w:val="-1"/>
          <w:sz w:val="24"/>
        </w:rPr>
        <w:t> </w:t>
      </w:r>
      <w:r>
        <w:rPr>
          <w:sz w:val="24"/>
        </w:rPr>
        <w:t>what caused</w:t>
      </w:r>
      <w:r>
        <w:rPr>
          <w:spacing w:val="-1"/>
          <w:sz w:val="24"/>
        </w:rPr>
        <w:t> </w:t>
      </w:r>
      <w:r>
        <w:rPr>
          <w:sz w:val="24"/>
        </w:rPr>
        <w:t>the compromise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loss,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57"/>
          <w:sz w:val="24"/>
        </w:rPr>
        <w:t> </w:t>
      </w: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measures</w:t>
      </w:r>
      <w:r>
        <w:rPr>
          <w:spacing w:val="1"/>
          <w:sz w:val="24"/>
        </w:rPr>
        <w:t> </w:t>
      </w:r>
      <w:r>
        <w:rPr>
          <w:sz w:val="24"/>
        </w:rPr>
        <w:t>must be</w:t>
      </w:r>
      <w:r>
        <w:rPr>
          <w:spacing w:val="-1"/>
          <w:sz w:val="24"/>
        </w:rPr>
        <w:t> </w:t>
      </w:r>
      <w:r>
        <w:rPr>
          <w:sz w:val="24"/>
        </w:rPr>
        <w:t>taken</w:t>
      </w:r>
      <w:r>
        <w:rPr>
          <w:spacing w:val="-1"/>
          <w:sz w:val="24"/>
        </w:rPr>
        <w:t> </w:t>
      </w:r>
      <w:r>
        <w:rPr>
          <w:sz w:val="24"/>
        </w:rPr>
        <w:t>to preclude recurrence.</w:t>
      </w:r>
    </w:p>
    <w:p>
      <w:pPr>
        <w:pStyle w:val="BodyText"/>
        <w:spacing w:before="11"/>
        <w:rPr>
          <w:sz w:val="20"/>
        </w:rPr>
      </w:pPr>
    </w:p>
    <w:p>
      <w:pPr>
        <w:pStyle w:val="Heading2"/>
        <w:numPr>
          <w:ilvl w:val="2"/>
          <w:numId w:val="2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69" w:id="149"/>
      <w:r>
        <w:rPr/>
        <w:t>Business</w:t>
      </w:r>
      <w:r>
        <w:rPr>
          <w:spacing w:val="-2"/>
        </w:rPr>
        <w:t> </w:t>
      </w:r>
      <w:r>
        <w:rPr/>
        <w:t>Continuity</w:t>
      </w:r>
      <w:r>
        <w:rPr>
          <w:spacing w:val="-2"/>
        </w:rPr>
        <w:t> </w:t>
      </w:r>
      <w:r>
        <w:rPr/>
        <w:t>Capabilities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bookmarkEnd w:id="149"/>
      <w:r>
        <w:rPr/>
        <w:t>Disaster</w:t>
      </w:r>
    </w:p>
    <w:p>
      <w:pPr>
        <w:pStyle w:val="BodyText"/>
        <w:spacing w:line="288" w:lineRule="auto" w:before="60"/>
        <w:ind w:left="1146" w:right="1066"/>
        <w:jc w:val="both"/>
      </w:pPr>
      <w:r>
        <w:rPr/>
        <w:t>In the case of a disaster whereby RCAI installation including DR are</w:t>
      </w:r>
      <w:r>
        <w:rPr>
          <w:spacing w:val="1"/>
        </w:rPr>
        <w:t> </w:t>
      </w:r>
      <w:r>
        <w:rPr/>
        <w:t>physically</w:t>
      </w:r>
      <w:r>
        <w:rPr>
          <w:spacing w:val="1"/>
        </w:rPr>
        <w:t> </w:t>
      </w:r>
      <w:r>
        <w:rPr/>
        <w:t>damaged and all copies of the RCAI Signing Key are destroyed as a result, RCAI</w:t>
      </w:r>
      <w:r>
        <w:rPr>
          <w:spacing w:val="1"/>
        </w:rPr>
        <w:t> </w:t>
      </w:r>
      <w:r>
        <w:rPr/>
        <w:t>will l follow steps</w:t>
      </w:r>
      <w:r>
        <w:rPr>
          <w:spacing w:val="1"/>
        </w:rPr>
        <w:t> </w:t>
      </w:r>
      <w:r>
        <w:rPr/>
        <w:t>1 through</w:t>
      </w:r>
      <w:r>
        <w:rPr>
          <w:spacing w:val="-1"/>
        </w:rPr>
        <w:t> </w:t>
      </w:r>
      <w:r>
        <w:rPr/>
        <w:t>4  in Section </w:t>
      </w:r>
      <w:hyperlink w:history="true" w:anchor="_bookmark11">
        <w:r>
          <w:rPr/>
          <w:t>5.7.3</w:t>
        </w:r>
      </w:hyperlink>
      <w:r>
        <w:rPr/>
        <w:t> above.</w:t>
      </w:r>
    </w:p>
    <w:p>
      <w:pPr>
        <w:pStyle w:val="BodyText"/>
        <w:spacing w:before="7"/>
        <w:rPr>
          <w:sz w:val="20"/>
        </w:rPr>
      </w:pPr>
    </w:p>
    <w:p>
      <w:pPr>
        <w:pStyle w:val="Heading2"/>
        <w:numPr>
          <w:ilvl w:val="1"/>
          <w:numId w:val="22"/>
        </w:numPr>
        <w:tabs>
          <w:tab w:pos="1032" w:val="left" w:leader="none"/>
        </w:tabs>
        <w:spacing w:line="240" w:lineRule="auto" w:before="1" w:after="0"/>
        <w:ind w:left="1031" w:right="0" w:hanging="452"/>
        <w:jc w:val="both"/>
      </w:pPr>
      <w:bookmarkStart w:name="_TOC_250068" w:id="150"/>
      <w:r>
        <w:rPr/>
        <w:t>RCAI</w:t>
      </w:r>
      <w:r>
        <w:rPr>
          <w:spacing w:val="-1"/>
        </w:rPr>
        <w:t> </w:t>
      </w:r>
      <w:bookmarkEnd w:id="150"/>
      <w:r>
        <w:rPr/>
        <w:t>Termination</w:t>
      </w:r>
    </w:p>
    <w:p>
      <w:pPr>
        <w:pStyle w:val="BodyText"/>
        <w:spacing w:line="391" w:lineRule="auto" w:before="53"/>
        <w:ind w:left="1211" w:right="2044"/>
      </w:pPr>
      <w:r>
        <w:rPr/>
        <w:t>In the event of termination, RCAI will revoke all CA certificates issued.</w:t>
      </w:r>
      <w:r>
        <w:rPr>
          <w:spacing w:val="-57"/>
        </w:rPr>
        <w:t> </w:t>
      </w:r>
      <w:r>
        <w:rPr/>
        <w:t>RCAI</w:t>
      </w:r>
      <w:r>
        <w:rPr>
          <w:spacing w:val="-5"/>
        </w:rPr>
        <w:t> </w:t>
      </w:r>
      <w:r>
        <w:rPr/>
        <w:t>will archive all</w:t>
      </w:r>
      <w:r>
        <w:rPr>
          <w:spacing w:val="-1"/>
        </w:rPr>
        <w:t> </w:t>
      </w:r>
      <w:r>
        <w:rPr/>
        <w:t>audit</w:t>
      </w:r>
      <w:r>
        <w:rPr>
          <w:spacing w:val="-1"/>
        </w:rPr>
        <w:t> </w:t>
      </w:r>
      <w:r>
        <w:rPr/>
        <w:t>logs and</w:t>
      </w:r>
      <w:r>
        <w:rPr>
          <w:spacing w:val="-1"/>
        </w:rPr>
        <w:t> </w:t>
      </w:r>
      <w:r>
        <w:rPr/>
        <w:t>other</w:t>
      </w:r>
      <w:r>
        <w:rPr>
          <w:spacing w:val="-2"/>
        </w:rPr>
        <w:t> </w:t>
      </w:r>
      <w:r>
        <w:rPr/>
        <w:t>records</w:t>
      </w:r>
      <w:r>
        <w:rPr>
          <w:spacing w:val="-1"/>
        </w:rPr>
        <w:t> </w:t>
      </w:r>
      <w:r>
        <w:rPr/>
        <w:t>prior</w:t>
      </w:r>
      <w:r>
        <w:rPr>
          <w:spacing w:val="-1"/>
        </w:rPr>
        <w:t> </w:t>
      </w:r>
      <w:r>
        <w:rPr/>
        <w:t>to termination.</w:t>
      </w:r>
    </w:p>
    <w:p>
      <w:pPr>
        <w:spacing w:after="0" w:line="391" w:lineRule="auto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28"/>
        <w:ind w:left="1211"/>
      </w:pPr>
      <w:r>
        <w:rPr/>
        <w:t>RCAI</w:t>
      </w:r>
      <w:r>
        <w:rPr>
          <w:spacing w:val="-5"/>
        </w:rPr>
        <w:t> </w:t>
      </w:r>
      <w:r>
        <w:rPr/>
        <w:t>will destroy all</w:t>
      </w:r>
      <w:r>
        <w:rPr>
          <w:spacing w:val="-1"/>
        </w:rPr>
        <w:t> </w:t>
      </w:r>
      <w:r>
        <w:rPr/>
        <w:t>its private</w:t>
      </w:r>
      <w:r>
        <w:rPr>
          <w:spacing w:val="-1"/>
        </w:rPr>
        <w:t> </w:t>
      </w:r>
      <w:r>
        <w:rPr/>
        <w:t>keys upon</w:t>
      </w:r>
      <w:r>
        <w:rPr>
          <w:spacing w:val="-1"/>
        </w:rPr>
        <w:t> </w:t>
      </w:r>
      <w:r>
        <w:rPr/>
        <w:t>termination.</w:t>
      </w:r>
    </w:p>
    <w:p>
      <w:pPr>
        <w:pStyle w:val="BodyText"/>
        <w:spacing w:before="8"/>
        <w:rPr>
          <w:sz w:val="25"/>
        </w:rPr>
      </w:pPr>
    </w:p>
    <w:p>
      <w:pPr>
        <w:pStyle w:val="Heading1"/>
        <w:numPr>
          <w:ilvl w:val="0"/>
          <w:numId w:val="3"/>
        </w:numPr>
        <w:tabs>
          <w:tab w:pos="1031" w:val="left" w:leader="none"/>
          <w:tab w:pos="1032" w:val="left" w:leader="none"/>
        </w:tabs>
        <w:spacing w:line="240" w:lineRule="auto" w:before="0" w:after="0"/>
        <w:ind w:left="1031" w:right="0" w:hanging="428"/>
        <w:jc w:val="left"/>
      </w:pPr>
      <w:bookmarkStart w:name="_TOC_250067" w:id="151"/>
      <w:r>
        <w:rPr/>
        <w:t>Technical</w:t>
      </w:r>
      <w:r>
        <w:rPr>
          <w:spacing w:val="-10"/>
        </w:rPr>
        <w:t> </w:t>
      </w:r>
      <w:r>
        <w:rPr/>
        <w:t>Security</w:t>
      </w:r>
      <w:r>
        <w:rPr>
          <w:spacing w:val="-12"/>
        </w:rPr>
        <w:t> </w:t>
      </w:r>
      <w:bookmarkEnd w:id="151"/>
      <w:r>
        <w:rPr/>
        <w:t>Controls</w:t>
      </w: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239" w:after="0"/>
        <w:ind w:left="1031" w:right="0" w:hanging="452"/>
        <w:jc w:val="left"/>
      </w:pPr>
      <w:bookmarkStart w:name="_TOC_250066" w:id="152"/>
      <w:r>
        <w:rPr/>
        <w:t>Key</w:t>
      </w:r>
      <w:r>
        <w:rPr>
          <w:spacing w:val="-1"/>
        </w:rPr>
        <w:t> </w:t>
      </w:r>
      <w:r>
        <w:rPr/>
        <w:t>Pair</w:t>
      </w:r>
      <w:r>
        <w:rPr>
          <w:spacing w:val="-1"/>
        </w:rPr>
        <w:t> </w:t>
      </w:r>
      <w:bookmarkEnd w:id="152"/>
      <w:r>
        <w:rPr/>
        <w:t>Generation and Installation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2"/>
          <w:numId w:val="26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  <w:rPr>
          <w:b/>
          <w:sz w:val="22"/>
        </w:rPr>
      </w:pPr>
      <w:bookmarkStart w:name="_bookmark12" w:id="153"/>
      <w:bookmarkEnd w:id="153"/>
      <w:r>
        <w:rPr/>
      </w:r>
      <w:bookmarkStart w:name="_bookmark12" w:id="154"/>
      <w:bookmarkEnd w:id="154"/>
      <w:r>
        <w:rPr>
          <w:b/>
          <w:sz w:val="22"/>
        </w:rPr>
        <w:t>Key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Pair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Generation</w:t>
      </w:r>
    </w:p>
    <w:p>
      <w:pPr>
        <w:spacing w:before="59"/>
        <w:ind w:left="1146" w:right="0" w:firstLine="0"/>
        <w:jc w:val="left"/>
        <w:rPr>
          <w:sz w:val="21"/>
        </w:rPr>
      </w:pP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following</w:t>
      </w:r>
      <w:r>
        <w:rPr>
          <w:spacing w:val="-2"/>
          <w:sz w:val="21"/>
        </w:rPr>
        <w:t> </w:t>
      </w:r>
      <w:r>
        <w:rPr>
          <w:sz w:val="21"/>
        </w:rPr>
        <w:t>table</w:t>
      </w:r>
      <w:r>
        <w:rPr>
          <w:spacing w:val="-1"/>
          <w:sz w:val="21"/>
        </w:rPr>
        <w:t> </w:t>
      </w:r>
      <w:r>
        <w:rPr>
          <w:sz w:val="21"/>
        </w:rPr>
        <w:t>provides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requirements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2"/>
          <w:sz w:val="21"/>
        </w:rPr>
        <w:t> </w:t>
      </w:r>
      <w:r>
        <w:rPr>
          <w:sz w:val="21"/>
        </w:rPr>
        <w:t>key</w:t>
      </w:r>
      <w:r>
        <w:rPr>
          <w:spacing w:val="-5"/>
          <w:sz w:val="21"/>
        </w:rPr>
        <w:t> </w:t>
      </w:r>
      <w:r>
        <w:rPr>
          <w:sz w:val="21"/>
        </w:rPr>
        <w:t>pair</w:t>
      </w:r>
      <w:r>
        <w:rPr>
          <w:spacing w:val="-2"/>
          <w:sz w:val="21"/>
        </w:rPr>
        <w:t> </w:t>
      </w:r>
      <w:r>
        <w:rPr>
          <w:sz w:val="21"/>
        </w:rPr>
        <w:t>generation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various</w:t>
      </w:r>
      <w:r>
        <w:rPr>
          <w:spacing w:val="-2"/>
          <w:sz w:val="21"/>
        </w:rPr>
        <w:t> </w:t>
      </w:r>
      <w:r>
        <w:rPr>
          <w:sz w:val="21"/>
        </w:rPr>
        <w:t>entities.</w:t>
      </w:r>
    </w:p>
    <w:p>
      <w:pPr>
        <w:pStyle w:val="BodyText"/>
        <w:spacing w:before="7"/>
        <w:rPr>
          <w:sz w:val="14"/>
        </w:rPr>
      </w:pPr>
    </w:p>
    <w:tbl>
      <w:tblPr>
        <w:tblW w:w="0" w:type="auto"/>
        <w:jc w:val="left"/>
        <w:tblInd w:w="10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3"/>
        <w:gridCol w:w="1621"/>
        <w:gridCol w:w="2521"/>
        <w:gridCol w:w="1620"/>
      </w:tblGrid>
      <w:tr>
        <w:trPr>
          <w:trHeight w:val="604" w:hRule="atLeast"/>
        </w:trPr>
        <w:tc>
          <w:tcPr>
            <w:tcW w:w="22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>
            <w:pPr>
              <w:pStyle w:val="TableParagraph"/>
              <w:ind w:left="844" w:right="836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Entity</w:t>
            </w:r>
          </w:p>
        </w:tc>
        <w:tc>
          <w:tcPr>
            <w:tcW w:w="16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>
            <w:pPr>
              <w:pStyle w:val="TableParagraph"/>
              <w:ind w:left="206" w:right="19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FIPS</w:t>
            </w:r>
            <w:r>
              <w:rPr>
                <w:b/>
                <w:spacing w:val="-1"/>
                <w:sz w:val="21"/>
              </w:rPr>
              <w:t> </w:t>
            </w:r>
            <w:r>
              <w:rPr>
                <w:b/>
                <w:sz w:val="21"/>
              </w:rPr>
              <w:t>140-1/2</w:t>
            </w:r>
          </w:p>
          <w:p>
            <w:pPr>
              <w:pStyle w:val="TableParagraph"/>
              <w:spacing w:before="1"/>
              <w:ind w:left="206" w:right="198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Level</w:t>
            </w:r>
          </w:p>
        </w:tc>
        <w:tc>
          <w:tcPr>
            <w:tcW w:w="2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>
            <w:pPr>
              <w:pStyle w:val="TableParagraph"/>
              <w:ind w:left="223" w:right="214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Hardware</w:t>
            </w:r>
            <w:r>
              <w:rPr>
                <w:b/>
                <w:spacing w:val="-1"/>
                <w:sz w:val="21"/>
              </w:rPr>
              <w:t> </w:t>
            </w:r>
            <w:r>
              <w:rPr>
                <w:b/>
                <w:sz w:val="21"/>
              </w:rPr>
              <w:t>or Software</w:t>
            </w:r>
          </w:p>
        </w:tc>
        <w:tc>
          <w:tcPr>
            <w:tcW w:w="1620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>
            <w:pPr>
              <w:pStyle w:val="TableParagraph"/>
              <w:ind w:left="154" w:right="143" w:firstLine="64"/>
              <w:rPr>
                <w:b/>
                <w:sz w:val="21"/>
              </w:rPr>
            </w:pPr>
            <w:r>
              <w:rPr>
                <w:b/>
                <w:sz w:val="21"/>
              </w:rPr>
              <w:t>Generated in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z w:val="21"/>
              </w:rPr>
              <w:t>Entity</w:t>
            </w:r>
            <w:r>
              <w:rPr>
                <w:b/>
                <w:spacing w:val="-11"/>
                <w:sz w:val="21"/>
              </w:rPr>
              <w:t> </w:t>
            </w:r>
            <w:r>
              <w:rPr>
                <w:b/>
                <w:sz w:val="21"/>
              </w:rPr>
              <w:t>Module</w:t>
            </w:r>
          </w:p>
        </w:tc>
      </w:tr>
      <w:tr>
        <w:trPr>
          <w:trHeight w:val="359" w:hRule="atLeast"/>
        </w:trPr>
        <w:tc>
          <w:tcPr>
            <w:tcW w:w="22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60"/>
              <w:rPr>
                <w:sz w:val="21"/>
              </w:rPr>
            </w:pPr>
            <w:r>
              <w:rPr>
                <w:sz w:val="21"/>
              </w:rPr>
              <w:t>RCAI</w:t>
            </w: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5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3</w:t>
            </w:r>
          </w:p>
        </w:tc>
        <w:tc>
          <w:tcPr>
            <w:tcW w:w="2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20" w:right="214"/>
              <w:jc w:val="center"/>
              <w:rPr>
                <w:sz w:val="21"/>
              </w:rPr>
            </w:pPr>
            <w:r>
              <w:rPr>
                <w:sz w:val="21"/>
              </w:rPr>
              <w:t>Hardware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22" w:right="618"/>
              <w:jc w:val="center"/>
              <w:rPr>
                <w:sz w:val="21"/>
              </w:rPr>
            </w:pPr>
            <w:r>
              <w:rPr>
                <w:sz w:val="21"/>
              </w:rPr>
              <w:t>Yes</w:t>
            </w:r>
          </w:p>
        </w:tc>
      </w:tr>
      <w:tr>
        <w:trPr>
          <w:trHeight w:val="361" w:hRule="atLeast"/>
        </w:trPr>
        <w:tc>
          <w:tcPr>
            <w:tcW w:w="22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rPr>
                <w:sz w:val="21"/>
              </w:rPr>
            </w:pPr>
            <w:r>
              <w:rPr>
                <w:sz w:val="21"/>
              </w:rPr>
              <w:t>OCSP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Responder</w:t>
            </w: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5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3</w:t>
            </w:r>
          </w:p>
        </w:tc>
        <w:tc>
          <w:tcPr>
            <w:tcW w:w="252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220" w:right="214"/>
              <w:jc w:val="center"/>
              <w:rPr>
                <w:sz w:val="21"/>
              </w:rPr>
            </w:pPr>
            <w:r>
              <w:rPr>
                <w:sz w:val="21"/>
              </w:rPr>
              <w:t>Hardware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3"/>
              <w:ind w:left="622" w:right="618"/>
              <w:jc w:val="center"/>
              <w:rPr>
                <w:sz w:val="21"/>
              </w:rPr>
            </w:pPr>
            <w:r>
              <w:rPr>
                <w:sz w:val="21"/>
              </w:rPr>
              <w:t>Yes</w:t>
            </w:r>
          </w:p>
        </w:tc>
      </w:tr>
    </w:tbl>
    <w:p>
      <w:pPr>
        <w:pStyle w:val="BodyText"/>
        <w:spacing w:before="4"/>
        <w:rPr>
          <w:sz w:val="30"/>
        </w:rPr>
      </w:pPr>
    </w:p>
    <w:p>
      <w:pPr>
        <w:pStyle w:val="BodyText"/>
        <w:ind w:left="873"/>
        <w:jc w:val="both"/>
      </w:pPr>
      <w:r>
        <w:rPr/>
        <w:t>For</w:t>
      </w:r>
      <w:r>
        <w:rPr>
          <w:spacing w:val="27"/>
        </w:rPr>
        <w:t> </w:t>
      </w:r>
      <w:r>
        <w:rPr/>
        <w:t>RCAI</w:t>
      </w:r>
      <w:r>
        <w:rPr>
          <w:spacing w:val="26"/>
        </w:rPr>
        <w:t> </w:t>
      </w:r>
      <w:r>
        <w:rPr/>
        <w:t>key</w:t>
      </w:r>
      <w:r>
        <w:rPr>
          <w:spacing w:val="30"/>
        </w:rPr>
        <w:t> </w:t>
      </w:r>
      <w:r>
        <w:rPr/>
        <w:t>pair</w:t>
      </w:r>
      <w:r>
        <w:rPr>
          <w:spacing w:val="27"/>
        </w:rPr>
        <w:t> </w:t>
      </w:r>
      <w:r>
        <w:rPr/>
        <w:t>generation,</w:t>
      </w:r>
      <w:r>
        <w:rPr>
          <w:spacing w:val="27"/>
        </w:rPr>
        <w:t> </w:t>
      </w:r>
      <w:r>
        <w:rPr/>
        <w:t>multiparty</w:t>
      </w:r>
      <w:r>
        <w:rPr>
          <w:spacing w:val="31"/>
        </w:rPr>
        <w:t> </w:t>
      </w:r>
      <w:r>
        <w:rPr/>
        <w:t>controls</w:t>
      </w:r>
      <w:r>
        <w:rPr>
          <w:spacing w:val="28"/>
        </w:rPr>
        <w:t> </w:t>
      </w:r>
      <w:r>
        <w:rPr/>
        <w:t>are</w:t>
      </w:r>
      <w:r>
        <w:rPr>
          <w:spacing w:val="29"/>
        </w:rPr>
        <w:t> </w:t>
      </w:r>
      <w:r>
        <w:rPr/>
        <w:t>used</w:t>
      </w:r>
      <w:r>
        <w:rPr>
          <w:spacing w:val="31"/>
        </w:rPr>
        <w:t> </w:t>
      </w:r>
      <w:r>
        <w:rPr/>
        <w:t>as</w:t>
      </w:r>
      <w:r>
        <w:rPr>
          <w:spacing w:val="27"/>
        </w:rPr>
        <w:t> </w:t>
      </w:r>
      <w:r>
        <w:rPr/>
        <w:t>specified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/>
        <w:t>Section</w:t>
      </w:r>
    </w:p>
    <w:p>
      <w:pPr>
        <w:pStyle w:val="BodyText"/>
        <w:spacing w:line="288" w:lineRule="auto" w:before="55"/>
        <w:ind w:left="873" w:right="1068"/>
        <w:jc w:val="both"/>
      </w:pPr>
      <w:hyperlink w:history="true" w:anchor="_bookmark8">
        <w:r>
          <w:rPr/>
          <w:t>5.2.2. </w:t>
        </w:r>
      </w:hyperlink>
      <w:r>
        <w:rPr/>
        <w:t>RCAI creates a verifiable audit trail for key pair generation as per the security</w:t>
      </w:r>
      <w:r>
        <w:rPr>
          <w:spacing w:val="1"/>
        </w:rPr>
        <w:t> </w:t>
      </w:r>
      <w:r>
        <w:rPr/>
        <w:t>requirements Procedures which are followed and the same will be documented. The</w:t>
      </w:r>
      <w:r>
        <w:rPr>
          <w:spacing w:val="1"/>
        </w:rPr>
        <w:t> </w:t>
      </w:r>
      <w:r>
        <w:rPr/>
        <w:t>process</w:t>
      </w:r>
      <w:r>
        <w:rPr>
          <w:spacing w:val="-1"/>
        </w:rPr>
        <w:t> </w:t>
      </w:r>
      <w:r>
        <w:rPr/>
        <w:t>is validated by</w:t>
      </w:r>
      <w:r>
        <w:rPr>
          <w:spacing w:val="2"/>
        </w:rPr>
        <w:t> </w:t>
      </w:r>
      <w:r>
        <w:rPr/>
        <w:t>an Auditor.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6"/>
        </w:numPr>
        <w:tabs>
          <w:tab w:pos="1212" w:val="left" w:leader="none"/>
        </w:tabs>
        <w:spacing w:line="240" w:lineRule="auto" w:before="1" w:after="0"/>
        <w:ind w:left="1211" w:right="0" w:hanging="632"/>
        <w:jc w:val="left"/>
      </w:pPr>
      <w:bookmarkStart w:name="_TOC_250065" w:id="155"/>
      <w:r>
        <w:rPr/>
        <w:t>Private</w:t>
      </w:r>
      <w:r>
        <w:rPr>
          <w:spacing w:val="-4"/>
        </w:rPr>
        <w:t> </w:t>
      </w:r>
      <w:r>
        <w:rPr/>
        <w:t>Key</w:t>
      </w:r>
      <w:r>
        <w:rPr>
          <w:spacing w:val="-1"/>
        </w:rPr>
        <w:t> </w:t>
      </w:r>
      <w:r>
        <w:rPr/>
        <w:t>Delivery</w:t>
      </w:r>
      <w:r>
        <w:rPr>
          <w:spacing w:val="-1"/>
        </w:rPr>
        <w:t> </w:t>
      </w:r>
      <w:bookmarkEnd w:id="155"/>
      <w:r>
        <w:rPr/>
        <w:t>to Subscriber</w:t>
      </w:r>
    </w:p>
    <w:p>
      <w:pPr>
        <w:pStyle w:val="BodyText"/>
        <w:spacing w:before="60"/>
        <w:ind w:left="873"/>
        <w:jc w:val="both"/>
      </w:pPr>
      <w:r>
        <w:rPr/>
        <w:t>No</w:t>
      </w:r>
      <w:r>
        <w:rPr>
          <w:spacing w:val="-1"/>
        </w:rPr>
        <w:t> </w:t>
      </w:r>
      <w:r>
        <w:rPr/>
        <w:t>stipulation</w:t>
      </w:r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2"/>
          <w:numId w:val="26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64" w:id="156"/>
      <w:r>
        <w:rPr/>
        <w:t>Public</w:t>
      </w:r>
      <w:r>
        <w:rPr>
          <w:spacing w:val="-3"/>
        </w:rPr>
        <w:t> </w:t>
      </w:r>
      <w:r>
        <w:rPr/>
        <w:t>Key</w:t>
      </w:r>
      <w:r>
        <w:rPr>
          <w:spacing w:val="-1"/>
        </w:rPr>
        <w:t> </w:t>
      </w:r>
      <w:r>
        <w:rPr/>
        <w:t>Delivery</w:t>
      </w:r>
      <w:r>
        <w:rPr>
          <w:spacing w:val="-1"/>
        </w:rPr>
        <w:t> </w:t>
      </w:r>
      <w:r>
        <w:rPr/>
        <w:t>to Certificate</w:t>
      </w:r>
      <w:r>
        <w:rPr>
          <w:spacing w:val="-3"/>
        </w:rPr>
        <w:t> </w:t>
      </w:r>
      <w:bookmarkEnd w:id="156"/>
      <w:r>
        <w:rPr/>
        <w:t>Issuer</w:t>
      </w:r>
    </w:p>
    <w:p>
      <w:pPr>
        <w:pStyle w:val="BodyText"/>
        <w:spacing w:line="288" w:lineRule="auto" w:before="60"/>
        <w:ind w:left="873" w:right="1069"/>
        <w:jc w:val="both"/>
      </w:pPr>
      <w:r>
        <w:rPr/>
        <w:t>CA generates PKCS#10 requests containing their public key and send it to the RCAI.</w:t>
      </w:r>
      <w:r>
        <w:rPr>
          <w:spacing w:val="-57"/>
        </w:rPr>
        <w:t> </w:t>
      </w:r>
      <w:r>
        <w:rPr/>
        <w:t>The requests are physically handed over to RCAI in a media</w:t>
      </w:r>
      <w:r>
        <w:rPr>
          <w:spacing w:val="1"/>
        </w:rPr>
        <w:t> </w:t>
      </w:r>
      <w:r>
        <w:rPr/>
        <w:t>with covering letter of</w:t>
      </w:r>
      <w:r>
        <w:rPr>
          <w:spacing w:val="1"/>
        </w:rPr>
        <w:t> </w:t>
      </w:r>
      <w:r>
        <w:rPr/>
        <w:t>authorized</w:t>
      </w:r>
      <w:r>
        <w:rPr>
          <w:spacing w:val="-1"/>
        </w:rPr>
        <w:t> </w:t>
      </w:r>
      <w:r>
        <w:rPr/>
        <w:t>signatory.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6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63" w:id="157"/>
      <w:r>
        <w:rPr/>
        <w:t>CA</w:t>
      </w:r>
      <w:r>
        <w:rPr>
          <w:spacing w:val="-3"/>
        </w:rPr>
        <w:t> </w:t>
      </w:r>
      <w:r>
        <w:rPr/>
        <w:t>Public</w:t>
      </w:r>
      <w:r>
        <w:rPr>
          <w:spacing w:val="-2"/>
        </w:rPr>
        <w:t> </w:t>
      </w:r>
      <w:r>
        <w:rPr/>
        <w:t>Key</w:t>
      </w:r>
      <w:r>
        <w:rPr>
          <w:spacing w:val="-1"/>
        </w:rPr>
        <w:t> </w:t>
      </w:r>
      <w:r>
        <w:rPr/>
        <w:t>Delivery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Relying</w:t>
      </w:r>
      <w:r>
        <w:rPr>
          <w:spacing w:val="-1"/>
        </w:rPr>
        <w:t> </w:t>
      </w:r>
      <w:bookmarkEnd w:id="157"/>
      <w:r>
        <w:rPr/>
        <w:t>Parties</w:t>
      </w:r>
    </w:p>
    <w:p>
      <w:pPr>
        <w:pStyle w:val="BodyText"/>
        <w:spacing w:line="288" w:lineRule="auto" w:before="60"/>
        <w:ind w:left="873" w:right="1077"/>
        <w:jc w:val="both"/>
      </w:pPr>
      <w:r>
        <w:rPr/>
        <w:t>RCAI makes its Public Keys available to relying parties in repository available at</w:t>
      </w:r>
      <w:r>
        <w:rPr>
          <w:spacing w:val="1"/>
        </w:rPr>
        <w:t> </w:t>
      </w:r>
      <w:hyperlink r:id="rId13">
        <w:r>
          <w:rPr>
            <w:u w:val="single"/>
          </w:rPr>
          <w:t>cca.gov.in/</w:t>
        </w:r>
      </w:hyperlink>
    </w:p>
    <w:p>
      <w:pPr>
        <w:pStyle w:val="BodyText"/>
        <w:spacing w:before="1"/>
        <w:rPr>
          <w:sz w:val="13"/>
        </w:rPr>
      </w:pPr>
    </w:p>
    <w:p>
      <w:pPr>
        <w:pStyle w:val="Heading2"/>
        <w:numPr>
          <w:ilvl w:val="2"/>
          <w:numId w:val="26"/>
        </w:numPr>
        <w:tabs>
          <w:tab w:pos="1212" w:val="left" w:leader="none"/>
        </w:tabs>
        <w:spacing w:line="240" w:lineRule="auto" w:before="90" w:after="0"/>
        <w:ind w:left="1211" w:right="0" w:hanging="632"/>
        <w:jc w:val="left"/>
      </w:pPr>
      <w:bookmarkStart w:name="_TOC_250062" w:id="158"/>
      <w:r>
        <w:rPr/>
        <w:t>Key</w:t>
      </w:r>
      <w:r>
        <w:rPr>
          <w:spacing w:val="-1"/>
        </w:rPr>
        <w:t> </w:t>
      </w:r>
      <w:bookmarkEnd w:id="158"/>
      <w:r>
        <w:rPr/>
        <w:t>Sizes</w:t>
      </w:r>
    </w:p>
    <w:p>
      <w:pPr>
        <w:pStyle w:val="BodyText"/>
        <w:spacing w:before="60"/>
        <w:ind w:left="873"/>
      </w:pPr>
      <w:r>
        <w:rPr/>
        <w:t>The</w:t>
      </w:r>
      <w:r>
        <w:rPr>
          <w:spacing w:val="-3"/>
        </w:rPr>
        <w:t> </w:t>
      </w:r>
      <w:r>
        <w:rPr/>
        <w:t>key length</w:t>
      </w:r>
      <w:r>
        <w:rPr>
          <w:spacing w:val="59"/>
        </w:rPr>
        <w:t> </w:t>
      </w:r>
      <w:r>
        <w:rPr/>
        <w:t>and hash</w:t>
      </w:r>
      <w:r>
        <w:rPr>
          <w:spacing w:val="2"/>
        </w:rPr>
        <w:t> </w:t>
      </w:r>
      <w:r>
        <w:rPr/>
        <w:t>algorithms used</w:t>
      </w:r>
      <w:r>
        <w:rPr>
          <w:spacing w:val="-1"/>
        </w:rPr>
        <w:t> </w:t>
      </w:r>
      <w:r>
        <w:rPr/>
        <w:t>by</w:t>
      </w:r>
      <w:r>
        <w:rPr>
          <w:spacing w:val="2"/>
        </w:rPr>
        <w:t> </w:t>
      </w:r>
      <w:r>
        <w:rPr/>
        <w:t>RCAI</w:t>
      </w:r>
      <w:r>
        <w:rPr>
          <w:spacing w:val="-1"/>
        </w:rPr>
        <w:t> </w:t>
      </w:r>
      <w:r>
        <w:rPr/>
        <w:t>and CA</w:t>
      </w:r>
      <w:r>
        <w:rPr>
          <w:spacing w:val="58"/>
        </w:rPr>
        <w:t> </w:t>
      </w:r>
      <w:r>
        <w:rPr/>
        <w:t>are</w:t>
      </w:r>
      <w:r>
        <w:rPr>
          <w:spacing w:val="-1"/>
        </w:rPr>
        <w:t> </w:t>
      </w:r>
      <w:r>
        <w:rPr/>
        <w:t>given below</w:t>
      </w:r>
    </w:p>
    <w:p>
      <w:pPr>
        <w:pStyle w:val="BodyText"/>
        <w:spacing w:before="4"/>
        <w:rPr>
          <w:sz w:val="15"/>
        </w:rPr>
      </w:pPr>
    </w:p>
    <w:tbl>
      <w:tblPr>
        <w:tblW w:w="0" w:type="auto"/>
        <w:jc w:val="left"/>
        <w:tblInd w:w="9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677"/>
      </w:tblGrid>
      <w:tr>
        <w:trPr>
          <w:trHeight w:val="551" w:hRule="atLeast"/>
        </w:trPr>
        <w:tc>
          <w:tcPr>
            <w:tcW w:w="261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exact"/>
              <w:ind w:left="842" w:right="562" w:hanging="252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Cryptographic</w:t>
            </w:r>
            <w:r>
              <w:rPr>
                <w:b/>
                <w:i/>
                <w:spacing w:val="-57"/>
                <w:sz w:val="24"/>
              </w:rPr>
              <w:t> </w:t>
            </w:r>
            <w:r>
              <w:rPr>
                <w:b/>
                <w:i/>
                <w:sz w:val="24"/>
              </w:rPr>
              <w:t>Function</w:t>
            </w:r>
          </w:p>
        </w:tc>
        <w:tc>
          <w:tcPr>
            <w:tcW w:w="5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5" w:lineRule="exact"/>
              <w:ind w:left="1583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Cryptographic</w:t>
            </w:r>
            <w:r>
              <w:rPr>
                <w:b/>
                <w:i/>
                <w:spacing w:val="-3"/>
                <w:sz w:val="24"/>
              </w:rPr>
              <w:t> </w:t>
            </w:r>
            <w:r>
              <w:rPr>
                <w:b/>
                <w:i/>
                <w:sz w:val="24"/>
              </w:rPr>
              <w:t>Algorithm</w:t>
            </w:r>
          </w:p>
        </w:tc>
      </w:tr>
      <w:tr>
        <w:trPr>
          <w:trHeight w:val="551" w:hRule="atLeast"/>
        </w:trPr>
        <w:tc>
          <w:tcPr>
            <w:tcW w:w="26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Signature</w:t>
            </w:r>
          </w:p>
        </w:tc>
        <w:tc>
          <w:tcPr>
            <w:tcW w:w="5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76" w:lineRule="exact"/>
              <w:ind w:left="213"/>
              <w:rPr>
                <w:sz w:val="24"/>
              </w:rPr>
            </w:pPr>
            <w:r>
              <w:rPr>
                <w:sz w:val="24"/>
              </w:rPr>
              <w:t>2048/4096-bit RSA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ECDSA with -p256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curve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parameter</w:t>
            </w:r>
          </w:p>
        </w:tc>
      </w:tr>
      <w:tr>
        <w:trPr>
          <w:trHeight w:val="552" w:hRule="atLeast"/>
        </w:trPr>
        <w:tc>
          <w:tcPr>
            <w:tcW w:w="261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Hashing</w:t>
            </w:r>
          </w:p>
        </w:tc>
        <w:tc>
          <w:tcPr>
            <w:tcW w:w="5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line="257" w:lineRule="exact"/>
              <w:ind w:left="105"/>
              <w:rPr>
                <w:sz w:val="24"/>
              </w:rPr>
            </w:pPr>
            <w:r>
              <w:rPr>
                <w:sz w:val="24"/>
              </w:rPr>
              <w:t>SHA-256</w:t>
            </w:r>
          </w:p>
        </w:tc>
      </w:tr>
    </w:tbl>
    <w:p>
      <w:pPr>
        <w:spacing w:after="0" w:line="257" w:lineRule="exact"/>
        <w:rPr>
          <w:sz w:val="24"/>
        </w:rPr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2"/>
          <w:numId w:val="26"/>
        </w:numPr>
        <w:tabs>
          <w:tab w:pos="1212" w:val="left" w:leader="none"/>
        </w:tabs>
        <w:spacing w:line="240" w:lineRule="auto" w:before="228" w:after="0"/>
        <w:ind w:left="1211" w:right="0" w:hanging="632"/>
        <w:jc w:val="left"/>
      </w:pPr>
      <w:bookmarkStart w:name="_TOC_250061" w:id="159"/>
      <w:r>
        <w:rPr/>
        <w:t>Public</w:t>
      </w:r>
      <w:r>
        <w:rPr>
          <w:spacing w:val="-2"/>
        </w:rPr>
        <w:t> </w:t>
      </w:r>
      <w:r>
        <w:rPr/>
        <w:t>Key</w:t>
      </w:r>
      <w:r>
        <w:rPr>
          <w:spacing w:val="-2"/>
        </w:rPr>
        <w:t> </w:t>
      </w:r>
      <w:r>
        <w:rPr/>
        <w:t>Parameters</w:t>
      </w:r>
      <w:r>
        <w:rPr>
          <w:spacing w:val="1"/>
        </w:rPr>
        <w:t> </w:t>
      </w:r>
      <w:r>
        <w:rPr/>
        <w:t>Generation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Quality</w:t>
      </w:r>
      <w:r>
        <w:rPr>
          <w:spacing w:val="-5"/>
        </w:rPr>
        <w:t> </w:t>
      </w:r>
      <w:bookmarkEnd w:id="159"/>
      <w:r>
        <w:rPr/>
        <w:t>Checking</w:t>
      </w:r>
    </w:p>
    <w:p>
      <w:pPr>
        <w:pStyle w:val="BodyText"/>
        <w:spacing w:before="60"/>
        <w:ind w:left="1146"/>
      </w:pPr>
      <w:r>
        <w:rPr/>
        <w:t>RSA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ECC</w:t>
      </w:r>
      <w:r>
        <w:rPr>
          <w:spacing w:val="-1"/>
        </w:rPr>
        <w:t> </w:t>
      </w:r>
      <w:r>
        <w:rPr/>
        <w:t>keys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generated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accordance</w:t>
      </w:r>
      <w:r>
        <w:rPr>
          <w:spacing w:val="-2"/>
        </w:rPr>
        <w:t> </w:t>
      </w:r>
      <w:r>
        <w:rPr/>
        <w:t>with FIPS</w:t>
      </w:r>
      <w:r>
        <w:rPr>
          <w:spacing w:val="-1"/>
        </w:rPr>
        <w:t> </w:t>
      </w:r>
      <w:r>
        <w:rPr/>
        <w:t>186-2.</w:t>
      </w:r>
    </w:p>
    <w:p>
      <w:pPr>
        <w:pStyle w:val="BodyText"/>
        <w:spacing w:before="7"/>
        <w:rPr>
          <w:sz w:val="25"/>
        </w:rPr>
      </w:pPr>
    </w:p>
    <w:p>
      <w:pPr>
        <w:pStyle w:val="Heading2"/>
        <w:numPr>
          <w:ilvl w:val="2"/>
          <w:numId w:val="26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</w:pPr>
      <w:bookmarkStart w:name="_TOC_250060" w:id="160"/>
      <w:r>
        <w:rPr/>
        <w:t>Key</w:t>
      </w:r>
      <w:r>
        <w:rPr>
          <w:spacing w:val="-1"/>
        </w:rPr>
        <w:t> </w:t>
      </w:r>
      <w:r>
        <w:rPr/>
        <w:t>Usage</w:t>
      </w:r>
      <w:r>
        <w:rPr>
          <w:spacing w:val="-2"/>
        </w:rPr>
        <w:t> </w:t>
      </w:r>
      <w:r>
        <w:rPr/>
        <w:t>Purposes (as per</w:t>
      </w:r>
      <w:r>
        <w:rPr>
          <w:spacing w:val="-1"/>
        </w:rPr>
        <w:t> </w:t>
      </w:r>
      <w:r>
        <w:rPr/>
        <w:t>X.509</w:t>
      </w:r>
      <w:r>
        <w:rPr>
          <w:spacing w:val="-1"/>
        </w:rPr>
        <w:t> </w:t>
      </w:r>
      <w:r>
        <w:rPr/>
        <w:t>v3 key</w:t>
      </w:r>
      <w:r>
        <w:rPr>
          <w:spacing w:val="-1"/>
        </w:rPr>
        <w:t> </w:t>
      </w:r>
      <w:r>
        <w:rPr/>
        <w:t>usage</w:t>
      </w:r>
      <w:r>
        <w:rPr>
          <w:spacing w:val="1"/>
        </w:rPr>
        <w:t> </w:t>
      </w:r>
      <w:bookmarkEnd w:id="160"/>
      <w:r>
        <w:rPr/>
        <w:t>field)</w:t>
      </w:r>
    </w:p>
    <w:p>
      <w:pPr>
        <w:pStyle w:val="BodyText"/>
        <w:spacing w:before="60"/>
        <w:ind w:left="1146"/>
      </w:pPr>
      <w:r>
        <w:rPr/>
        <w:t>Key</w:t>
      </w:r>
      <w:r>
        <w:rPr>
          <w:spacing w:val="-2"/>
        </w:rPr>
        <w:t> </w:t>
      </w:r>
      <w:r>
        <w:rPr/>
        <w:t>usages</w:t>
      </w:r>
      <w:r>
        <w:rPr>
          <w:spacing w:val="1"/>
        </w:rPr>
        <w:t> </w:t>
      </w:r>
      <w:r>
        <w:rPr/>
        <w:t>are covered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certificate</w:t>
      </w:r>
      <w:r>
        <w:rPr>
          <w:spacing w:val="-1"/>
        </w:rPr>
        <w:t> </w:t>
      </w:r>
      <w:r>
        <w:rPr/>
        <w:t>profiles</w:t>
      </w:r>
      <w:r>
        <w:rPr>
          <w:spacing w:val="-1"/>
        </w:rPr>
        <w:t> </w:t>
      </w:r>
      <w:r>
        <w:rPr/>
        <w:t>defined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/>
        <w:t>CCA-IOG.</w:t>
      </w:r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left"/>
      </w:pPr>
      <w:bookmarkStart w:name="_TOC_250059" w:id="161"/>
      <w:r>
        <w:rPr/>
        <w:t>Private</w:t>
      </w:r>
      <w:r>
        <w:rPr>
          <w:spacing w:val="-4"/>
        </w:rPr>
        <w:t> </w:t>
      </w:r>
      <w:r>
        <w:rPr/>
        <w:t>Key</w:t>
      </w:r>
      <w:r>
        <w:rPr>
          <w:spacing w:val="-2"/>
        </w:rPr>
        <w:t> </w:t>
      </w:r>
      <w:r>
        <w:rPr/>
        <w:t>Protection</w:t>
      </w:r>
      <w:r>
        <w:rPr>
          <w:spacing w:val="-1"/>
        </w:rPr>
        <w:t> </w:t>
      </w:r>
      <w:r>
        <w:rPr/>
        <w:t>and Cryptographic</w:t>
      </w:r>
      <w:r>
        <w:rPr>
          <w:spacing w:val="-2"/>
        </w:rPr>
        <w:t> </w:t>
      </w:r>
      <w:r>
        <w:rPr/>
        <w:t>Module</w:t>
      </w:r>
      <w:r>
        <w:rPr>
          <w:spacing w:val="-2"/>
        </w:rPr>
        <w:t> </w:t>
      </w:r>
      <w:r>
        <w:rPr/>
        <w:t>Engineering</w:t>
      </w:r>
      <w:r>
        <w:rPr>
          <w:spacing w:val="-2"/>
        </w:rPr>
        <w:t> </w:t>
      </w:r>
      <w:bookmarkEnd w:id="161"/>
      <w:r>
        <w:rPr/>
        <w:t>Controls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Heading2"/>
        <w:numPr>
          <w:ilvl w:val="2"/>
          <w:numId w:val="27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</w:pPr>
      <w:bookmarkStart w:name="_TOC_250058" w:id="162"/>
      <w:bookmarkStart w:name="_bookmark13" w:id="163"/>
      <w:r>
        <w:rPr>
          <w:b w:val="0"/>
        </w:rPr>
      </w:r>
      <w:bookmarkEnd w:id="163"/>
      <w:bookmarkStart w:name="_bookmark13" w:id="164"/>
      <w:r>
        <w:rPr/>
        <w:t>C</w:t>
      </w:r>
      <w:r>
        <w:rPr/>
        <w:t>ryptographic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Standards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bookmarkEnd w:id="162"/>
      <w:r>
        <w:rPr/>
        <w:t>Controls</w:t>
      </w:r>
    </w:p>
    <w:p>
      <w:pPr>
        <w:pStyle w:val="BodyText"/>
        <w:spacing w:line="276" w:lineRule="auto" w:before="61"/>
        <w:ind w:left="1146" w:right="1074"/>
      </w:pPr>
      <w:r>
        <w:rPr/>
        <w:t>The relevant</w:t>
      </w:r>
      <w:r>
        <w:rPr>
          <w:spacing w:val="1"/>
        </w:rPr>
        <w:t> </w:t>
      </w:r>
      <w:r>
        <w:rPr/>
        <w:t>standard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cryptographic</w:t>
      </w:r>
      <w:r>
        <w:rPr>
          <w:spacing w:val="1"/>
        </w:rPr>
        <w:t> </w:t>
      </w:r>
      <w:r>
        <w:rPr/>
        <w:t>modules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FIPS</w:t>
      </w:r>
      <w:r>
        <w:rPr>
          <w:spacing w:val="1"/>
        </w:rPr>
        <w:t> </w:t>
      </w:r>
      <w:r>
        <w:rPr/>
        <w:t>PUB</w:t>
      </w:r>
      <w:r>
        <w:rPr>
          <w:spacing w:val="1"/>
        </w:rPr>
        <w:t> </w:t>
      </w:r>
      <w:r>
        <w:rPr/>
        <w:t>140-2 Level</w:t>
      </w:r>
      <w:r>
        <w:rPr>
          <w:spacing w:val="1"/>
        </w:rPr>
        <w:t> </w:t>
      </w:r>
      <w:r>
        <w:rPr/>
        <w:t>3,</w:t>
      </w:r>
      <w:r>
        <w:rPr>
          <w:spacing w:val="-57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Requirements for Cryptographic Modules.</w:t>
      </w:r>
    </w:p>
    <w:p>
      <w:pPr>
        <w:pStyle w:val="BodyText"/>
        <w:tabs>
          <w:tab w:pos="1724" w:val="left" w:leader="none"/>
          <w:tab w:pos="2397" w:val="left" w:leader="none"/>
          <w:tab w:pos="2791" w:val="left" w:leader="none"/>
          <w:tab w:pos="3715" w:val="left" w:leader="none"/>
          <w:tab w:pos="4401" w:val="left" w:leader="none"/>
          <w:tab w:pos="5752" w:val="left" w:leader="none"/>
          <w:tab w:pos="6248" w:val="left" w:leader="none"/>
          <w:tab w:pos="7390" w:val="left" w:leader="none"/>
          <w:tab w:pos="8846" w:val="left" w:leader="none"/>
        </w:tabs>
        <w:spacing w:line="276" w:lineRule="auto" w:before="119"/>
        <w:ind w:left="1146" w:right="1071"/>
      </w:pPr>
      <w:r>
        <w:rPr/>
        <w:t>The</w:t>
        <w:tab/>
        <w:t>table</w:t>
        <w:tab/>
        <w:t>in</w:t>
        <w:tab/>
        <w:t>Section</w:t>
        <w:tab/>
      </w:r>
      <w:hyperlink w:history="true" w:anchor="_bookmark12">
        <w:r>
          <w:rPr/>
          <w:t>6.1.1</w:t>
        </w:r>
      </w:hyperlink>
      <w:r>
        <w:rPr/>
        <w:tab/>
        <w:t>summarizes</w:t>
        <w:tab/>
        <w:t>the</w:t>
        <w:tab/>
        <w:t>minimum</w:t>
        <w:tab/>
        <w:t>requirements</w:t>
        <w:tab/>
      </w:r>
      <w:r>
        <w:rPr>
          <w:spacing w:val="-2"/>
        </w:rPr>
        <w:t>for</w:t>
      </w:r>
      <w:r>
        <w:rPr>
          <w:spacing w:val="-57"/>
        </w:rPr>
        <w:t> </w:t>
      </w:r>
      <w:r>
        <w:rPr/>
        <w:t>cryptographic</w:t>
      </w:r>
      <w:r>
        <w:rPr>
          <w:spacing w:val="-1"/>
        </w:rPr>
        <w:t> </w:t>
      </w:r>
      <w:r>
        <w:rPr/>
        <w:t>modules; higher</w:t>
      </w:r>
      <w:r>
        <w:rPr>
          <w:spacing w:val="-2"/>
        </w:rPr>
        <w:t> </w:t>
      </w:r>
      <w:r>
        <w:rPr/>
        <w:t>levels may be</w:t>
      </w:r>
      <w:r>
        <w:rPr>
          <w:spacing w:val="-1"/>
        </w:rPr>
        <w:t> </w:t>
      </w:r>
      <w:r>
        <w:rPr/>
        <w:t>used.</w:t>
      </w:r>
    </w:p>
    <w:p>
      <w:pPr>
        <w:pStyle w:val="BodyText"/>
        <w:spacing w:before="11"/>
        <w:rPr>
          <w:sz w:val="20"/>
        </w:rPr>
      </w:pPr>
    </w:p>
    <w:p>
      <w:pPr>
        <w:pStyle w:val="Heading2"/>
        <w:numPr>
          <w:ilvl w:val="2"/>
          <w:numId w:val="27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</w:pPr>
      <w:bookmarkStart w:name="_TOC_250057" w:id="165"/>
      <w:r>
        <w:rPr/>
        <w:t>Private</w:t>
      </w:r>
      <w:r>
        <w:rPr>
          <w:spacing w:val="-4"/>
        </w:rPr>
        <w:t> </w:t>
      </w:r>
      <w:r>
        <w:rPr/>
        <w:t>Key Multi-Person</w:t>
      </w:r>
      <w:r>
        <w:rPr>
          <w:spacing w:val="-2"/>
        </w:rPr>
        <w:t> </w:t>
      </w:r>
      <w:bookmarkEnd w:id="165"/>
      <w:r>
        <w:rPr/>
        <w:t>Control</w:t>
      </w:r>
    </w:p>
    <w:p>
      <w:pPr>
        <w:pStyle w:val="BodyText"/>
        <w:spacing w:before="60"/>
        <w:ind w:left="1146"/>
      </w:pP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RCAI</w:t>
      </w:r>
      <w:r>
        <w:rPr>
          <w:spacing w:val="-5"/>
        </w:rPr>
        <w:t> </w:t>
      </w:r>
      <w:r>
        <w:rPr/>
        <w:t>private</w:t>
      </w:r>
      <w:r>
        <w:rPr>
          <w:spacing w:val="1"/>
        </w:rPr>
        <w:t> </w:t>
      </w:r>
      <w:r>
        <w:rPr/>
        <w:t>signing</w:t>
      </w:r>
      <w:r>
        <w:rPr>
          <w:spacing w:val="-1"/>
        </w:rPr>
        <w:t> </w:t>
      </w:r>
      <w:r>
        <w:rPr/>
        <w:t>key</w:t>
      </w:r>
      <w:r>
        <w:rPr>
          <w:spacing w:val="-1"/>
        </w:rPr>
        <w:t> </w:t>
      </w:r>
      <w:r>
        <w:rPr/>
        <w:t>requires</w:t>
      </w:r>
      <w:r>
        <w:rPr>
          <w:spacing w:val="3"/>
        </w:rPr>
        <w:t> </w:t>
      </w:r>
      <w:r>
        <w:rPr/>
        <w:t>action</w:t>
      </w:r>
      <w:r>
        <w:rPr>
          <w:spacing w:val="1"/>
        </w:rPr>
        <w:t> </w:t>
      </w:r>
      <w:r>
        <w:rPr/>
        <w:t>by at</w:t>
      </w:r>
      <w:r>
        <w:rPr>
          <w:spacing w:val="-1"/>
        </w:rPr>
        <w:t> </w:t>
      </w:r>
      <w:r>
        <w:rPr/>
        <w:t>least two</w:t>
      </w:r>
      <w:r>
        <w:rPr>
          <w:spacing w:val="-1"/>
        </w:rPr>
        <w:t> </w:t>
      </w:r>
      <w:r>
        <w:rPr/>
        <w:t>persons.</w:t>
      </w:r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2"/>
          <w:numId w:val="27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</w:pPr>
      <w:bookmarkStart w:name="_TOC_250056" w:id="166"/>
      <w:r>
        <w:rPr/>
        <w:t>Private</w:t>
      </w:r>
      <w:r>
        <w:rPr>
          <w:spacing w:val="-3"/>
        </w:rPr>
        <w:t> </w:t>
      </w:r>
      <w:r>
        <w:rPr/>
        <w:t>Key</w:t>
      </w:r>
      <w:r>
        <w:rPr>
          <w:spacing w:val="-1"/>
        </w:rPr>
        <w:t> </w:t>
      </w:r>
      <w:bookmarkEnd w:id="166"/>
      <w:r>
        <w:rPr/>
        <w:t>Escrow</w:t>
      </w:r>
    </w:p>
    <w:p>
      <w:pPr>
        <w:pStyle w:val="BodyText"/>
        <w:spacing w:line="288" w:lineRule="auto" w:before="60"/>
        <w:ind w:left="1211" w:right="1065"/>
      </w:pPr>
      <w:r>
        <w:rPr/>
        <w:t>RCAI</w:t>
      </w:r>
      <w:r>
        <w:rPr>
          <w:spacing w:val="-5"/>
        </w:rPr>
        <w:t> </w:t>
      </w:r>
      <w:r>
        <w:rPr/>
        <w:t>creates</w:t>
      </w:r>
      <w:r>
        <w:rPr>
          <w:spacing w:val="-1"/>
        </w:rPr>
        <w:t> </w:t>
      </w:r>
      <w:r>
        <w:rPr/>
        <w:t>backup of</w:t>
      </w:r>
      <w:r>
        <w:rPr>
          <w:spacing w:val="-1"/>
        </w:rPr>
        <w:t> </w:t>
      </w:r>
      <w:r>
        <w:rPr/>
        <w:t>its signature</w:t>
      </w:r>
      <w:r>
        <w:rPr>
          <w:spacing w:val="-2"/>
        </w:rPr>
        <w:t> </w:t>
      </w:r>
      <w:r>
        <w:rPr/>
        <w:t>keys. These are</w:t>
      </w:r>
      <w:r>
        <w:rPr>
          <w:spacing w:val="-2"/>
        </w:rPr>
        <w:t> </w:t>
      </w:r>
      <w:r>
        <w:rPr/>
        <w:t>stored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encrypted form</w:t>
      </w:r>
      <w:r>
        <w:rPr>
          <w:spacing w:val="-1"/>
        </w:rPr>
        <w:t> </w:t>
      </w:r>
      <w:r>
        <w:rPr/>
        <w:t>and</w:t>
      </w:r>
      <w:r>
        <w:rPr>
          <w:spacing w:val="-57"/>
        </w:rPr>
        <w:t> </w:t>
      </w:r>
      <w:r>
        <w:rPr/>
        <w:t>under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sole</w:t>
      </w:r>
      <w:r>
        <w:rPr>
          <w:spacing w:val="-1"/>
        </w:rPr>
        <w:t> </w:t>
      </w:r>
      <w:r>
        <w:rPr/>
        <w:t>custody of</w:t>
      </w:r>
      <w:r>
        <w:rPr>
          <w:spacing w:val="2"/>
        </w:rPr>
        <w:t> </w:t>
      </w:r>
      <w:r>
        <w:rPr/>
        <w:t>RCAI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7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55" w:id="167"/>
      <w:r>
        <w:rPr/>
        <w:t>Private</w:t>
      </w:r>
      <w:r>
        <w:rPr>
          <w:spacing w:val="-3"/>
        </w:rPr>
        <w:t> </w:t>
      </w:r>
      <w:r>
        <w:rPr/>
        <w:t>Key</w:t>
      </w:r>
      <w:r>
        <w:rPr>
          <w:spacing w:val="-1"/>
        </w:rPr>
        <w:t> </w:t>
      </w:r>
      <w:bookmarkEnd w:id="167"/>
      <w:r>
        <w:rPr/>
        <w:t>Backup</w:t>
      </w:r>
    </w:p>
    <w:p>
      <w:pPr>
        <w:pStyle w:val="ListParagraph"/>
        <w:numPr>
          <w:ilvl w:val="3"/>
          <w:numId w:val="27"/>
        </w:numPr>
        <w:tabs>
          <w:tab w:pos="1301" w:val="left" w:leader="none"/>
        </w:tabs>
        <w:spacing w:line="240" w:lineRule="auto" w:before="120" w:after="0"/>
        <w:ind w:left="1300" w:right="0" w:hanging="721"/>
        <w:jc w:val="both"/>
        <w:rPr>
          <w:sz w:val="24"/>
        </w:rPr>
      </w:pPr>
      <w:r>
        <w:rPr>
          <w:sz w:val="24"/>
        </w:rPr>
        <w:t>Backup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CA</w:t>
      </w:r>
      <w:r>
        <w:rPr>
          <w:spacing w:val="-1"/>
          <w:sz w:val="24"/>
        </w:rPr>
        <w:t> </w:t>
      </w:r>
      <w:r>
        <w:rPr>
          <w:sz w:val="24"/>
        </w:rPr>
        <w:t>Private</w:t>
      </w:r>
      <w:r>
        <w:rPr>
          <w:spacing w:val="-1"/>
          <w:sz w:val="24"/>
        </w:rPr>
        <w:t> </w:t>
      </w:r>
      <w:r>
        <w:rPr>
          <w:sz w:val="24"/>
        </w:rPr>
        <w:t>Signature</w:t>
      </w:r>
      <w:r>
        <w:rPr>
          <w:spacing w:val="-2"/>
          <w:sz w:val="24"/>
        </w:rPr>
        <w:t> </w:t>
      </w:r>
      <w:r>
        <w:rPr>
          <w:sz w:val="24"/>
        </w:rPr>
        <w:t>Key</w:t>
      </w:r>
    </w:p>
    <w:p>
      <w:pPr>
        <w:pStyle w:val="BodyText"/>
        <w:spacing w:line="288" w:lineRule="auto" w:before="116"/>
        <w:ind w:left="1211" w:right="1067"/>
        <w:jc w:val="both"/>
      </w:pPr>
      <w:r>
        <w:rPr/>
        <w:t>RCAI private signature keys are backed</w:t>
      </w:r>
      <w:r>
        <w:rPr>
          <w:spacing w:val="1"/>
        </w:rPr>
        <w:t> </w:t>
      </w:r>
      <w:r>
        <w:rPr/>
        <w:t>up under the same multi-person</w:t>
      </w:r>
      <w:r>
        <w:rPr>
          <w:spacing w:val="60"/>
        </w:rPr>
        <w:t> </w:t>
      </w:r>
      <w:r>
        <w:rPr/>
        <w:t>control</w:t>
      </w:r>
      <w:r>
        <w:rPr>
          <w:spacing w:val="1"/>
        </w:rPr>
        <w:t> </w:t>
      </w:r>
      <w:r>
        <w:rPr/>
        <w:t>as the original signature key.</w:t>
      </w:r>
      <w:r>
        <w:rPr>
          <w:spacing w:val="1"/>
        </w:rPr>
        <w:t> </w:t>
      </w:r>
      <w:r>
        <w:rPr/>
        <w:t>Numbers of backup copies are limited to three and</w:t>
      </w:r>
      <w:r>
        <w:rPr>
          <w:spacing w:val="1"/>
        </w:rPr>
        <w:t> </w:t>
      </w:r>
      <w:r>
        <w:rPr/>
        <w:t>securely</w:t>
      </w:r>
      <w:r>
        <w:rPr>
          <w:spacing w:val="-1"/>
        </w:rPr>
        <w:t> </w:t>
      </w:r>
      <w:r>
        <w:rPr/>
        <w:t>stored under</w:t>
      </w:r>
      <w:r>
        <w:rPr>
          <w:spacing w:val="-1"/>
        </w:rPr>
        <w:t> </w:t>
      </w:r>
      <w:r>
        <w:rPr/>
        <w:t>the same</w:t>
      </w:r>
      <w:r>
        <w:rPr>
          <w:spacing w:val="-1"/>
        </w:rPr>
        <w:t> </w:t>
      </w:r>
      <w:r>
        <w:rPr/>
        <w:t>multi-person control 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operational</w:t>
      </w:r>
      <w:r>
        <w:rPr>
          <w:spacing w:val="-1"/>
        </w:rPr>
        <w:t> </w:t>
      </w:r>
      <w:r>
        <w:rPr/>
        <w:t>key.</w:t>
      </w:r>
    </w:p>
    <w:p>
      <w:pPr>
        <w:pStyle w:val="ListParagraph"/>
        <w:numPr>
          <w:ilvl w:val="3"/>
          <w:numId w:val="27"/>
        </w:numPr>
        <w:tabs>
          <w:tab w:pos="1301" w:val="left" w:leader="none"/>
        </w:tabs>
        <w:spacing w:line="240" w:lineRule="auto" w:before="120" w:after="0"/>
        <w:ind w:left="1300" w:right="0" w:hanging="721"/>
        <w:jc w:val="both"/>
        <w:rPr>
          <w:sz w:val="24"/>
        </w:rPr>
      </w:pPr>
      <w:r>
        <w:rPr>
          <w:sz w:val="24"/>
        </w:rPr>
        <w:t>Backup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Subscriber</w:t>
      </w:r>
      <w:r>
        <w:rPr>
          <w:spacing w:val="-2"/>
          <w:sz w:val="24"/>
        </w:rPr>
        <w:t> </w:t>
      </w:r>
      <w:r>
        <w:rPr>
          <w:sz w:val="24"/>
        </w:rPr>
        <w:t>Private</w:t>
      </w:r>
      <w:r>
        <w:rPr>
          <w:spacing w:val="-3"/>
          <w:sz w:val="24"/>
        </w:rPr>
        <w:t> </w:t>
      </w:r>
      <w:r>
        <w:rPr>
          <w:sz w:val="24"/>
        </w:rPr>
        <w:t>Signature</w:t>
      </w:r>
      <w:r>
        <w:rPr>
          <w:spacing w:val="-2"/>
          <w:sz w:val="24"/>
        </w:rPr>
        <w:t> </w:t>
      </w:r>
      <w:r>
        <w:rPr>
          <w:sz w:val="24"/>
        </w:rPr>
        <w:t>Key</w:t>
      </w:r>
    </w:p>
    <w:p>
      <w:pPr>
        <w:pStyle w:val="BodyText"/>
        <w:spacing w:before="115"/>
        <w:ind w:left="1214"/>
        <w:jc w:val="both"/>
      </w:pPr>
      <w:r>
        <w:rPr/>
        <w:t>The</w:t>
      </w:r>
      <w:r>
        <w:rPr>
          <w:spacing w:val="-3"/>
        </w:rPr>
        <w:t> </w:t>
      </w:r>
      <w:r>
        <w:rPr/>
        <w:t>RCAI</w:t>
      </w:r>
      <w:r>
        <w:rPr>
          <w:spacing w:val="-4"/>
        </w:rPr>
        <w:t> </w:t>
      </w:r>
      <w:r>
        <w:rPr/>
        <w:t>is never in possession of CA or</w:t>
      </w:r>
      <w:r>
        <w:rPr>
          <w:spacing w:val="-1"/>
        </w:rPr>
        <w:t> </w:t>
      </w:r>
      <w:r>
        <w:rPr/>
        <w:t>subscriber's</w:t>
      </w:r>
      <w:r>
        <w:rPr>
          <w:spacing w:val="-1"/>
        </w:rPr>
        <w:t> </w:t>
      </w:r>
      <w:r>
        <w:rPr/>
        <w:t>private signing keys.</w:t>
      </w:r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2"/>
          <w:numId w:val="27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54" w:id="168"/>
      <w:r>
        <w:rPr/>
        <w:t>Private</w:t>
      </w:r>
      <w:r>
        <w:rPr>
          <w:spacing w:val="-3"/>
        </w:rPr>
        <w:t> </w:t>
      </w:r>
      <w:r>
        <w:rPr/>
        <w:t>Key</w:t>
      </w:r>
      <w:r>
        <w:rPr>
          <w:spacing w:val="-1"/>
        </w:rPr>
        <w:t> </w:t>
      </w:r>
      <w:bookmarkEnd w:id="168"/>
      <w:r>
        <w:rPr/>
        <w:t>Archival</w:t>
      </w:r>
    </w:p>
    <w:p>
      <w:pPr>
        <w:pStyle w:val="BodyText"/>
        <w:spacing w:line="288" w:lineRule="auto" w:before="60"/>
        <w:ind w:left="1211" w:right="1068"/>
        <w:jc w:val="both"/>
      </w:pPr>
      <w:r>
        <w:rPr/>
        <w:t>At the end of the validity period, RCAI private key will be destroyed and will not</w:t>
      </w:r>
      <w:r>
        <w:rPr>
          <w:spacing w:val="1"/>
        </w:rPr>
        <w:t> </w:t>
      </w:r>
      <w:r>
        <w:rPr/>
        <w:t>be</w:t>
      </w:r>
      <w:r>
        <w:rPr>
          <w:spacing w:val="-2"/>
        </w:rPr>
        <w:t> </w:t>
      </w:r>
      <w:r>
        <w:rPr/>
        <w:t>archived.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7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53" w:id="169"/>
      <w:r>
        <w:rPr/>
        <w:t>Private</w:t>
      </w:r>
      <w:r>
        <w:rPr>
          <w:spacing w:val="-3"/>
        </w:rPr>
        <w:t> </w:t>
      </w:r>
      <w:r>
        <w:rPr/>
        <w:t>Key</w:t>
      </w:r>
      <w:r>
        <w:rPr>
          <w:spacing w:val="-1"/>
        </w:rPr>
        <w:t> </w:t>
      </w:r>
      <w:r>
        <w:rPr/>
        <w:t>Transfer</w:t>
      </w:r>
      <w:r>
        <w:rPr>
          <w:spacing w:val="-2"/>
        </w:rPr>
        <w:t> </w:t>
      </w:r>
      <w:r>
        <w:rPr/>
        <w:t>into or</w:t>
      </w:r>
      <w:r>
        <w:rPr>
          <w:spacing w:val="-3"/>
        </w:rPr>
        <w:t> </w:t>
      </w:r>
      <w:r>
        <w:rPr/>
        <w:t>from a Cryptographic</w:t>
      </w:r>
      <w:r>
        <w:rPr>
          <w:spacing w:val="-1"/>
        </w:rPr>
        <w:t> </w:t>
      </w:r>
      <w:bookmarkEnd w:id="169"/>
      <w:r>
        <w:rPr/>
        <w:t>Module</w:t>
      </w:r>
    </w:p>
    <w:p>
      <w:pPr>
        <w:pStyle w:val="BodyText"/>
        <w:spacing w:line="288" w:lineRule="auto" w:before="60"/>
        <w:ind w:left="1146" w:right="1069"/>
        <w:jc w:val="both"/>
      </w:pPr>
      <w:r>
        <w:rPr/>
        <w:t>RCAI key pairs are generated and secured by hardware cryptographic modules.</w:t>
      </w:r>
      <w:r>
        <w:rPr>
          <w:spacing w:val="1"/>
        </w:rPr>
        <w:t> </w:t>
      </w:r>
      <w:r>
        <w:rPr/>
        <w:t>RCAI ensures that The RCAI private keys are backed up in secure manner and</w:t>
      </w:r>
      <w:r>
        <w:rPr>
          <w:spacing w:val="1"/>
        </w:rPr>
        <w:t> </w:t>
      </w:r>
      <w:r>
        <w:rPr/>
        <w:t>transferred</w:t>
      </w:r>
      <w:r>
        <w:rPr>
          <w:spacing w:val="-1"/>
        </w:rPr>
        <w:t> </w:t>
      </w:r>
      <w:r>
        <w:rPr/>
        <w:t>in an</w:t>
      </w:r>
      <w:r>
        <w:rPr>
          <w:spacing w:val="1"/>
        </w:rPr>
        <w:t> </w:t>
      </w:r>
      <w:r>
        <w:rPr/>
        <w:t>encrypted form.</w:t>
      </w:r>
    </w:p>
    <w:p>
      <w:pPr>
        <w:spacing w:after="0" w:line="288" w:lineRule="auto"/>
        <w:jc w:val="both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2"/>
          <w:numId w:val="27"/>
        </w:numPr>
        <w:tabs>
          <w:tab w:pos="1212" w:val="left" w:leader="none"/>
        </w:tabs>
        <w:spacing w:line="240" w:lineRule="auto" w:before="228" w:after="0"/>
        <w:ind w:left="1211" w:right="0" w:hanging="632"/>
        <w:jc w:val="both"/>
      </w:pPr>
      <w:bookmarkStart w:name="_TOC_250052" w:id="170"/>
      <w:r>
        <w:rPr/>
        <w:t>Private</w:t>
      </w:r>
      <w:r>
        <w:rPr>
          <w:spacing w:val="-4"/>
        </w:rPr>
        <w:t> </w:t>
      </w:r>
      <w:r>
        <w:rPr/>
        <w:t>Key</w:t>
      </w:r>
      <w:r>
        <w:rPr>
          <w:spacing w:val="-1"/>
        </w:rPr>
        <w:t> </w:t>
      </w:r>
      <w:r>
        <w:rPr/>
        <w:t>Storage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Cryptographic</w:t>
      </w:r>
      <w:r>
        <w:rPr>
          <w:spacing w:val="-1"/>
        </w:rPr>
        <w:t> </w:t>
      </w:r>
      <w:bookmarkEnd w:id="170"/>
      <w:r>
        <w:rPr/>
        <w:t>Module</w:t>
      </w:r>
    </w:p>
    <w:p>
      <w:pPr>
        <w:pStyle w:val="BodyText"/>
        <w:spacing w:line="288" w:lineRule="auto" w:before="60"/>
        <w:ind w:left="1146" w:right="1064"/>
        <w:jc w:val="both"/>
      </w:pPr>
      <w:r>
        <w:rPr/>
        <w:t>RCAI stores Private Keys in hardware cryptographic module and keys are not</w:t>
      </w:r>
      <w:r>
        <w:rPr>
          <w:spacing w:val="1"/>
        </w:rPr>
        <w:t> </w:t>
      </w:r>
      <w:r>
        <w:rPr/>
        <w:t>accessible without authentication mechanism that is in compliance with FIPS 140-</w:t>
      </w:r>
      <w:r>
        <w:rPr>
          <w:spacing w:val="1"/>
        </w:rPr>
        <w:t> </w:t>
      </w:r>
      <w:r>
        <w:rPr/>
        <w:t>2</w:t>
      </w:r>
      <w:r>
        <w:rPr>
          <w:spacing w:val="-1"/>
        </w:rPr>
        <w:t> </w:t>
      </w:r>
      <w:r>
        <w:rPr/>
        <w:t>Level 3 rating 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cryptographic module.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7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51" w:id="171"/>
      <w:r>
        <w:rPr/>
        <w:t>Method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Activating</w:t>
      </w:r>
      <w:r>
        <w:rPr>
          <w:spacing w:val="-1"/>
        </w:rPr>
        <w:t> </w:t>
      </w:r>
      <w:r>
        <w:rPr/>
        <w:t>Private</w:t>
      </w:r>
      <w:r>
        <w:rPr>
          <w:spacing w:val="-3"/>
        </w:rPr>
        <w:t> </w:t>
      </w:r>
      <w:bookmarkEnd w:id="171"/>
      <w:r>
        <w:rPr/>
        <w:t>Key</w:t>
      </w:r>
    </w:p>
    <w:p>
      <w:pPr>
        <w:pStyle w:val="BodyText"/>
        <w:spacing w:line="288" w:lineRule="auto" w:before="60"/>
        <w:ind w:left="1146" w:right="1071"/>
        <w:jc w:val="both"/>
      </w:pPr>
      <w:r>
        <w:rPr/>
        <w:t>The RCAI officers must be authenticated to the cryptographic module before the</w:t>
      </w:r>
      <w:r>
        <w:rPr>
          <w:spacing w:val="1"/>
        </w:rPr>
        <w:t> </w:t>
      </w:r>
      <w:r>
        <w:rPr/>
        <w:t>activation of any private key(s).</w:t>
      </w:r>
      <w:r>
        <w:rPr>
          <w:spacing w:val="60"/>
        </w:rPr>
        <w:t> </w:t>
      </w:r>
      <w:r>
        <w:rPr/>
        <w:t>Acceptable means of authentication include but</w:t>
      </w:r>
      <w:r>
        <w:rPr>
          <w:spacing w:val="1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limited to</w:t>
      </w:r>
      <w:r>
        <w:rPr>
          <w:spacing w:val="-1"/>
        </w:rPr>
        <w:t> </w:t>
      </w:r>
      <w:r>
        <w:rPr/>
        <w:t>pass-phrases, Personal</w:t>
      </w:r>
      <w:r>
        <w:rPr>
          <w:spacing w:val="1"/>
        </w:rPr>
        <w:t> </w:t>
      </w:r>
      <w:r>
        <w:rPr/>
        <w:t>Identification Numbers</w:t>
      </w:r>
      <w:r>
        <w:rPr>
          <w:spacing w:val="-1"/>
        </w:rPr>
        <w:t> </w:t>
      </w:r>
      <w:r>
        <w:rPr/>
        <w:t>(PINs).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7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</w:pPr>
      <w:bookmarkStart w:name="_TOC_250050" w:id="172"/>
      <w:r>
        <w:rPr/>
        <w:t>Methods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Deactivating</w:t>
      </w:r>
      <w:r>
        <w:rPr>
          <w:spacing w:val="-1"/>
        </w:rPr>
        <w:t> </w:t>
      </w:r>
      <w:r>
        <w:rPr/>
        <w:t>Private</w:t>
      </w:r>
      <w:r>
        <w:rPr>
          <w:spacing w:val="-3"/>
        </w:rPr>
        <w:t> </w:t>
      </w:r>
      <w:bookmarkEnd w:id="172"/>
      <w:r>
        <w:rPr/>
        <w:t>Key</w:t>
      </w:r>
    </w:p>
    <w:p>
      <w:pPr>
        <w:pStyle w:val="BodyText"/>
        <w:spacing w:line="288" w:lineRule="auto" w:before="60"/>
        <w:ind w:left="1146" w:right="1066"/>
        <w:jc w:val="both"/>
      </w:pPr>
      <w:r>
        <w:rPr/>
        <w:t>Cryptographic module that has been activated is never left unattended or otherwise</w:t>
      </w:r>
      <w:r>
        <w:rPr>
          <w:spacing w:val="-57"/>
        </w:rPr>
        <w:t> </w:t>
      </w:r>
      <w:r>
        <w:rPr/>
        <w:t>available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unauthorized</w:t>
      </w:r>
      <w:r>
        <w:rPr>
          <w:spacing w:val="1"/>
        </w:rPr>
        <w:t> </w:t>
      </w:r>
      <w:r>
        <w:rPr/>
        <w:t>access.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use,</w:t>
      </w:r>
      <w:r>
        <w:rPr>
          <w:spacing w:val="1"/>
        </w:rPr>
        <w:t> </w:t>
      </w:r>
      <w:r>
        <w:rPr/>
        <w:t>cryptographic</w:t>
      </w:r>
      <w:r>
        <w:rPr>
          <w:spacing w:val="1"/>
        </w:rPr>
        <w:t> </w:t>
      </w:r>
      <w:r>
        <w:rPr/>
        <w:t>modules</w:t>
      </w:r>
      <w:r>
        <w:rPr>
          <w:spacing w:val="61"/>
        </w:rPr>
        <w:t> </w:t>
      </w:r>
      <w:r>
        <w:rPr/>
        <w:t>are</w:t>
      </w:r>
      <w:r>
        <w:rPr>
          <w:spacing w:val="1"/>
        </w:rPr>
        <w:t> </w:t>
      </w:r>
      <w:r>
        <w:rPr/>
        <w:t>deactivated. After deactivation, the use of the cryptographic modules based RCAI</w:t>
      </w:r>
      <w:r>
        <w:rPr>
          <w:spacing w:val="1"/>
        </w:rPr>
        <w:t> </w:t>
      </w:r>
      <w:r>
        <w:rPr/>
        <w:t>key pair requires the presence of the trusted roles with the activation data in order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reactivate said</w:t>
      </w:r>
      <w:r>
        <w:rPr>
          <w:spacing w:val="1"/>
        </w:rPr>
        <w:t> </w:t>
      </w:r>
      <w:r>
        <w:rPr/>
        <w:t>RCAI</w:t>
      </w:r>
      <w:r>
        <w:rPr>
          <w:spacing w:val="-4"/>
        </w:rPr>
        <w:t> </w:t>
      </w:r>
      <w:r>
        <w:rPr/>
        <w:t>key pair.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7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49" w:id="173"/>
      <w:r>
        <w:rPr/>
        <w:t>Method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Destroying</w:t>
      </w:r>
      <w:r>
        <w:rPr>
          <w:spacing w:val="-1"/>
        </w:rPr>
        <w:t> </w:t>
      </w:r>
      <w:r>
        <w:rPr/>
        <w:t>Private</w:t>
      </w:r>
      <w:r>
        <w:rPr>
          <w:spacing w:val="-3"/>
        </w:rPr>
        <w:t> </w:t>
      </w:r>
      <w:bookmarkEnd w:id="173"/>
      <w:r>
        <w:rPr/>
        <w:t>Key</w:t>
      </w:r>
    </w:p>
    <w:p>
      <w:pPr>
        <w:pStyle w:val="BodyText"/>
        <w:spacing w:line="276" w:lineRule="auto" w:before="60"/>
        <w:ind w:left="1211" w:right="1069"/>
        <w:jc w:val="both"/>
      </w:pPr>
      <w:r>
        <w:rPr/>
        <w:t>Private signature keys will be deleted or zeroised when they are no longer needed,</w:t>
      </w:r>
      <w:r>
        <w:rPr>
          <w:spacing w:val="-57"/>
        </w:rPr>
        <w:t> </w:t>
      </w:r>
      <w:r>
        <w:rPr/>
        <w:t>or when the certificates to which they correspond expire or are revoked. Prior to</w:t>
      </w:r>
      <w:r>
        <w:rPr>
          <w:spacing w:val="1"/>
        </w:rPr>
        <w:t> </w:t>
      </w:r>
      <w:r>
        <w:rPr/>
        <w:t>disposal,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Hardware cryptographic</w:t>
      </w:r>
      <w:r>
        <w:rPr>
          <w:spacing w:val="-1"/>
        </w:rPr>
        <w:t> </w:t>
      </w:r>
      <w:r>
        <w:rPr/>
        <w:t>modules 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physically destroyed.</w:t>
      </w:r>
    </w:p>
    <w:p>
      <w:pPr>
        <w:pStyle w:val="BodyText"/>
        <w:spacing w:before="8"/>
        <w:rPr>
          <w:sz w:val="20"/>
        </w:rPr>
      </w:pPr>
    </w:p>
    <w:p>
      <w:pPr>
        <w:pStyle w:val="Heading2"/>
        <w:numPr>
          <w:ilvl w:val="2"/>
          <w:numId w:val="27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48" w:id="174"/>
      <w:r>
        <w:rPr/>
        <w:t>Cryptographic</w:t>
      </w:r>
      <w:r>
        <w:rPr>
          <w:spacing w:val="-3"/>
        </w:rPr>
        <w:t> </w:t>
      </w:r>
      <w:r>
        <w:rPr/>
        <w:t>Module</w:t>
      </w:r>
      <w:r>
        <w:rPr>
          <w:spacing w:val="-2"/>
        </w:rPr>
        <w:t> </w:t>
      </w:r>
      <w:bookmarkEnd w:id="174"/>
      <w:r>
        <w:rPr/>
        <w:t>Rating</w:t>
      </w:r>
    </w:p>
    <w:p>
      <w:pPr>
        <w:pStyle w:val="BodyText"/>
        <w:spacing w:before="60"/>
        <w:ind w:left="1300"/>
      </w:pPr>
      <w:r>
        <w:rPr/>
        <w:t>See</w:t>
      </w:r>
      <w:r>
        <w:rPr>
          <w:spacing w:val="-2"/>
        </w:rPr>
        <w:t> </w:t>
      </w:r>
      <w:r>
        <w:rPr/>
        <w:t>Section </w:t>
      </w:r>
      <w:hyperlink w:history="true" w:anchor="_bookmark13">
        <w:r>
          <w:rPr/>
          <w:t>6.2.1</w:t>
        </w:r>
      </w:hyperlink>
      <w:r>
        <w:rPr/>
        <w:t>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047" w:id="175"/>
      <w:r>
        <w:rPr/>
        <w:t>Other</w:t>
      </w:r>
      <w:r>
        <w:rPr>
          <w:spacing w:val="-2"/>
        </w:rPr>
        <w:t> </w:t>
      </w:r>
      <w:r>
        <w:rPr/>
        <w:t>Aspects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Key</w:t>
      </w:r>
      <w:r>
        <w:rPr>
          <w:spacing w:val="1"/>
        </w:rPr>
        <w:t> </w:t>
      </w:r>
      <w:bookmarkEnd w:id="175"/>
      <w:r>
        <w:rPr/>
        <w:t>Management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Heading2"/>
        <w:numPr>
          <w:ilvl w:val="2"/>
          <w:numId w:val="28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</w:pPr>
      <w:bookmarkStart w:name="_TOC_250046" w:id="176"/>
      <w:r>
        <w:rPr/>
        <w:t>Public</w:t>
      </w:r>
      <w:r>
        <w:rPr>
          <w:spacing w:val="-2"/>
        </w:rPr>
        <w:t> </w:t>
      </w:r>
      <w:r>
        <w:rPr/>
        <w:t>Key</w:t>
      </w:r>
      <w:r>
        <w:rPr>
          <w:spacing w:val="-1"/>
        </w:rPr>
        <w:t> </w:t>
      </w:r>
      <w:bookmarkEnd w:id="176"/>
      <w:r>
        <w:rPr/>
        <w:t>Archival</w:t>
      </w:r>
    </w:p>
    <w:p>
      <w:pPr>
        <w:pStyle w:val="BodyText"/>
        <w:spacing w:before="60"/>
        <w:ind w:left="1206"/>
      </w:pPr>
      <w:r>
        <w:rPr/>
        <w:t>All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keys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CCA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archived</w:t>
      </w:r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2"/>
          <w:numId w:val="28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45" w:id="177"/>
      <w:r>
        <w:rPr/>
        <w:t>Certificate</w:t>
      </w:r>
      <w:r>
        <w:rPr>
          <w:spacing w:val="-3"/>
        </w:rPr>
        <w:t> </w:t>
      </w:r>
      <w:r>
        <w:rPr/>
        <w:t>Operational</w:t>
      </w:r>
      <w:r>
        <w:rPr>
          <w:spacing w:val="-1"/>
        </w:rPr>
        <w:t> </w:t>
      </w:r>
      <w:r>
        <w:rPr/>
        <w:t>Periods/Key</w:t>
      </w:r>
      <w:r>
        <w:rPr>
          <w:spacing w:val="-1"/>
        </w:rPr>
        <w:t> </w:t>
      </w:r>
      <w:r>
        <w:rPr/>
        <w:t>Usage</w:t>
      </w:r>
      <w:r>
        <w:rPr>
          <w:spacing w:val="-3"/>
        </w:rPr>
        <w:t> </w:t>
      </w:r>
      <w:bookmarkEnd w:id="177"/>
      <w:r>
        <w:rPr/>
        <w:t>Periods</w:t>
      </w:r>
    </w:p>
    <w:p>
      <w:pPr>
        <w:pStyle w:val="BodyText"/>
        <w:spacing w:before="60"/>
        <w:ind w:left="1146"/>
        <w:jc w:val="both"/>
      </w:pPr>
      <w:r>
        <w:rPr/>
        <w:t>See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5.6</w:t>
      </w:r>
    </w:p>
    <w:p>
      <w:pPr>
        <w:pStyle w:val="BodyText"/>
        <w:spacing w:before="7"/>
        <w:rPr>
          <w:sz w:val="25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1" w:after="0"/>
        <w:ind w:left="1031" w:right="0" w:hanging="452"/>
        <w:jc w:val="both"/>
      </w:pPr>
      <w:bookmarkStart w:name="_TOC_250044" w:id="178"/>
      <w:r>
        <w:rPr/>
        <w:t>Activation</w:t>
      </w:r>
      <w:r>
        <w:rPr>
          <w:spacing w:val="-2"/>
        </w:rPr>
        <w:t> </w:t>
      </w:r>
      <w:bookmarkEnd w:id="178"/>
      <w:r>
        <w:rPr/>
        <w:t>Data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Heading2"/>
        <w:numPr>
          <w:ilvl w:val="2"/>
          <w:numId w:val="29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43" w:id="179"/>
      <w:r>
        <w:rPr/>
        <w:t>Activation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Generation</w:t>
      </w:r>
      <w:r>
        <w:rPr>
          <w:spacing w:val="1"/>
        </w:rPr>
        <w:t> </w:t>
      </w:r>
      <w:bookmarkEnd w:id="179"/>
      <w:r>
        <w:rPr/>
        <w:t>and Installation</w:t>
      </w:r>
    </w:p>
    <w:p>
      <w:pPr>
        <w:pStyle w:val="BodyText"/>
        <w:spacing w:line="288" w:lineRule="auto" w:before="60"/>
        <w:ind w:left="1146" w:right="1073"/>
        <w:jc w:val="both"/>
      </w:pPr>
      <w:r>
        <w:rPr/>
        <w:t>The activation data used to unlock private keys is protected from disclosure by a</w:t>
      </w:r>
      <w:r>
        <w:rPr>
          <w:spacing w:val="1"/>
        </w:rPr>
        <w:t> </w:t>
      </w:r>
      <w:r>
        <w:rPr/>
        <w:t>combination of cryptographic and physical access control mechanisms. Activation</w:t>
      </w:r>
      <w:r>
        <w:rPr>
          <w:spacing w:val="1"/>
        </w:rPr>
        <w:t> </w:t>
      </w:r>
      <w:r>
        <w:rPr/>
        <w:t>data</w:t>
      </w:r>
      <w:r>
        <w:rPr>
          <w:spacing w:val="-1"/>
        </w:rPr>
        <w:t> </w:t>
      </w:r>
      <w:r>
        <w:rPr/>
        <w:t>holders are</w:t>
      </w:r>
      <w:r>
        <w:rPr>
          <w:spacing w:val="-2"/>
        </w:rPr>
        <w:t> </w:t>
      </w:r>
      <w:r>
        <w:rPr/>
        <w:t>responsible</w:t>
      </w:r>
      <w:r>
        <w:rPr>
          <w:spacing w:val="-1"/>
        </w:rPr>
        <w:t> </w:t>
      </w:r>
      <w:r>
        <w:rPr/>
        <w:t>for their accountability</w:t>
      </w:r>
      <w:r>
        <w:rPr>
          <w:spacing w:val="-1"/>
        </w:rPr>
        <w:t> </w:t>
      </w:r>
      <w:r>
        <w:rPr/>
        <w:t>and protection.</w:t>
      </w:r>
    </w:p>
    <w:p>
      <w:pPr>
        <w:spacing w:after="0" w:line="288" w:lineRule="auto"/>
        <w:jc w:val="both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88" w:lineRule="auto" w:before="228"/>
        <w:ind w:left="1146" w:right="1078"/>
        <w:jc w:val="both"/>
      </w:pPr>
      <w:r>
        <w:rPr/>
        <w:t>When they are not used, activation data are always stored in a safe for which</w:t>
      </w:r>
      <w:r>
        <w:rPr>
          <w:spacing w:val="1"/>
        </w:rPr>
        <w:t> </w:t>
      </w:r>
      <w:r>
        <w:rPr/>
        <w:t>access</w:t>
      </w:r>
      <w:r>
        <w:rPr>
          <w:spacing w:val="-1"/>
        </w:rPr>
        <w:t> </w:t>
      </w:r>
      <w:r>
        <w:rPr/>
        <w:t>is controlled by</w:t>
      </w:r>
      <w:r>
        <w:rPr>
          <w:spacing w:val="1"/>
        </w:rPr>
        <w:t> </w:t>
      </w:r>
      <w:r>
        <w:rPr/>
        <w:t>holders in limited roles.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29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42" w:id="180"/>
      <w:r>
        <w:rPr/>
        <w:t>Activation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bookmarkEnd w:id="180"/>
      <w:r>
        <w:rPr/>
        <w:t>Protection</w:t>
      </w:r>
    </w:p>
    <w:p>
      <w:pPr>
        <w:pStyle w:val="BodyText"/>
        <w:spacing w:before="60"/>
        <w:ind w:left="1146"/>
      </w:pPr>
      <w:r>
        <w:rPr/>
        <w:t>The</w:t>
      </w:r>
      <w:r>
        <w:rPr>
          <w:spacing w:val="-3"/>
        </w:rPr>
        <w:t> </w:t>
      </w:r>
      <w:r>
        <w:rPr/>
        <w:t>activation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used</w:t>
      </w:r>
      <w:r>
        <w:rPr>
          <w:spacing w:val="2"/>
        </w:rPr>
        <w:t> </w:t>
      </w:r>
      <w:r>
        <w:rPr/>
        <w:t>to</w:t>
      </w:r>
      <w:r>
        <w:rPr>
          <w:spacing w:val="-1"/>
        </w:rPr>
        <w:t> </w:t>
      </w:r>
      <w:r>
        <w:rPr/>
        <w:t>unlock</w:t>
      </w:r>
      <w:r>
        <w:rPr>
          <w:spacing w:val="-1"/>
        </w:rPr>
        <w:t> </w:t>
      </w:r>
      <w:r>
        <w:rPr/>
        <w:t>private</w:t>
      </w:r>
      <w:r>
        <w:rPr>
          <w:spacing w:val="-1"/>
        </w:rPr>
        <w:t> </w:t>
      </w:r>
      <w:r>
        <w:rPr/>
        <w:t>keys is</w:t>
      </w:r>
      <w:r>
        <w:rPr>
          <w:spacing w:val="1"/>
        </w:rPr>
        <w:t> </w:t>
      </w:r>
      <w:r>
        <w:rPr/>
        <w:t>protected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disclosure.</w:t>
      </w:r>
    </w:p>
    <w:p>
      <w:pPr>
        <w:pStyle w:val="BodyText"/>
        <w:spacing w:line="288" w:lineRule="auto" w:before="175"/>
        <w:ind w:left="1146" w:right="1068"/>
        <w:jc w:val="both"/>
      </w:pPr>
      <w:r>
        <w:rPr/>
        <w:t>After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predetermined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failed</w:t>
      </w:r>
      <w:r>
        <w:rPr>
          <w:spacing w:val="1"/>
        </w:rPr>
        <w:t> </w:t>
      </w:r>
      <w:r>
        <w:rPr/>
        <w:t>login</w:t>
      </w:r>
      <w:r>
        <w:rPr>
          <w:spacing w:val="1"/>
        </w:rPr>
        <w:t> </w:t>
      </w:r>
      <w:r>
        <w:rPr/>
        <w:t>attempts,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facility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lock</w:t>
      </w:r>
      <w:r>
        <w:rPr>
          <w:spacing w:val="1"/>
        </w:rPr>
        <w:t> </w:t>
      </w:r>
      <w:r>
        <w:rPr/>
        <w:t>the</w:t>
      </w:r>
      <w:r>
        <w:rPr>
          <w:spacing w:val="-57"/>
        </w:rPr>
        <w:t> </w:t>
      </w:r>
      <w:r>
        <w:rPr/>
        <w:t>account</w:t>
      </w:r>
      <w:r>
        <w:rPr>
          <w:spacing w:val="-1"/>
        </w:rPr>
        <w:t> </w:t>
      </w:r>
      <w:r>
        <w:rPr/>
        <w:t>temporarily has</w:t>
      </w:r>
      <w:r>
        <w:rPr>
          <w:spacing w:val="2"/>
        </w:rPr>
        <w:t> </w:t>
      </w:r>
      <w:r>
        <w:rPr/>
        <w:t>been</w:t>
      </w:r>
      <w:r>
        <w:rPr>
          <w:spacing w:val="1"/>
        </w:rPr>
        <w:t> </w:t>
      </w:r>
      <w:r>
        <w:rPr/>
        <w:t>provided.</w:t>
      </w:r>
    </w:p>
    <w:p>
      <w:pPr>
        <w:pStyle w:val="BodyText"/>
        <w:spacing w:before="120"/>
        <w:ind w:left="1146"/>
      </w:pPr>
      <w:r>
        <w:rPr/>
        <w:t>The</w:t>
      </w:r>
      <w:r>
        <w:rPr>
          <w:spacing w:val="-3"/>
        </w:rPr>
        <w:t> </w:t>
      </w:r>
      <w:r>
        <w:rPr/>
        <w:t>activation</w:t>
      </w:r>
      <w:r>
        <w:rPr>
          <w:spacing w:val="-1"/>
        </w:rPr>
        <w:t> </w:t>
      </w:r>
      <w:r>
        <w:rPr/>
        <w:t>data written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paper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stored</w:t>
      </w:r>
      <w:r>
        <w:rPr>
          <w:spacing w:val="-1"/>
        </w:rPr>
        <w:t> </w:t>
      </w:r>
      <w:r>
        <w:rPr/>
        <w:t>securely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safe.</w:t>
      </w:r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2"/>
          <w:numId w:val="29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41" w:id="181"/>
      <w:r>
        <w:rPr/>
        <w:t>Other</w:t>
      </w:r>
      <w:r>
        <w:rPr>
          <w:spacing w:val="-3"/>
        </w:rPr>
        <w:t> </w:t>
      </w:r>
      <w:r>
        <w:rPr/>
        <w:t>Aspects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Activation</w:t>
      </w:r>
      <w:r>
        <w:rPr>
          <w:spacing w:val="-1"/>
        </w:rPr>
        <w:t> </w:t>
      </w:r>
      <w:bookmarkEnd w:id="181"/>
      <w:r>
        <w:rPr/>
        <w:t>Data</w:t>
      </w:r>
    </w:p>
    <w:p>
      <w:pPr>
        <w:pStyle w:val="BodyText"/>
        <w:spacing w:line="288" w:lineRule="auto" w:before="60"/>
        <w:ind w:left="1146" w:right="1067"/>
        <w:jc w:val="both"/>
      </w:pPr>
      <w:r>
        <w:rPr/>
        <w:t>RCAI changes the activation data whenever the HSM is re-keyed. RCAI keep</w:t>
      </w:r>
      <w:r>
        <w:rPr>
          <w:spacing w:val="1"/>
        </w:rPr>
        <w:t> </w:t>
      </w:r>
      <w:r>
        <w:rPr/>
        <w:t>sufficient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cryptographic</w:t>
      </w:r>
      <w:r>
        <w:rPr>
          <w:spacing w:val="1"/>
        </w:rPr>
        <w:t> </w:t>
      </w:r>
      <w:r>
        <w:rPr/>
        <w:t>module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avoid</w:t>
      </w:r>
      <w:r>
        <w:rPr>
          <w:spacing w:val="1"/>
        </w:rPr>
        <w:t> </w:t>
      </w:r>
      <w:r>
        <w:rPr/>
        <w:t>sending</w:t>
      </w:r>
      <w:r>
        <w:rPr>
          <w:spacing w:val="1"/>
        </w:rPr>
        <w:t> </w:t>
      </w:r>
      <w:r>
        <w:rPr/>
        <w:t>HSM</w:t>
      </w:r>
      <w:r>
        <w:rPr>
          <w:spacing w:val="61"/>
        </w:rPr>
        <w:t> </w:t>
      </w:r>
      <w:r>
        <w:rPr/>
        <w:t>for</w:t>
      </w:r>
      <w:r>
        <w:rPr>
          <w:spacing w:val="1"/>
        </w:rPr>
        <w:t> </w:t>
      </w:r>
      <w:r>
        <w:rPr/>
        <w:t>maintenance.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1" w:after="0"/>
        <w:ind w:left="1031" w:right="0" w:hanging="452"/>
        <w:jc w:val="both"/>
      </w:pPr>
      <w:bookmarkStart w:name="_TOC_250040" w:id="182"/>
      <w:r>
        <w:rPr/>
        <w:t>Computer</w:t>
      </w:r>
      <w:r>
        <w:rPr>
          <w:spacing w:val="-4"/>
        </w:rPr>
        <w:t> </w:t>
      </w:r>
      <w:r>
        <w:rPr/>
        <w:t>Security</w:t>
      </w:r>
      <w:r>
        <w:rPr>
          <w:spacing w:val="-2"/>
        </w:rPr>
        <w:t> </w:t>
      </w:r>
      <w:bookmarkEnd w:id="182"/>
      <w:r>
        <w:rPr/>
        <w:t>Controls</w:t>
      </w:r>
    </w:p>
    <w:p>
      <w:pPr>
        <w:pStyle w:val="BodyText"/>
        <w:spacing w:before="9"/>
        <w:rPr>
          <w:b/>
          <w:sz w:val="20"/>
        </w:rPr>
      </w:pPr>
    </w:p>
    <w:p>
      <w:pPr>
        <w:pStyle w:val="Heading2"/>
        <w:numPr>
          <w:ilvl w:val="2"/>
          <w:numId w:val="30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</w:pPr>
      <w:bookmarkStart w:name="_TOC_250039" w:id="183"/>
      <w:r>
        <w:rPr/>
        <w:t>Specific</w:t>
      </w:r>
      <w:r>
        <w:rPr>
          <w:spacing w:val="-4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Technical</w:t>
      </w:r>
      <w:r>
        <w:rPr>
          <w:spacing w:val="1"/>
        </w:rPr>
        <w:t> </w:t>
      </w:r>
      <w:bookmarkEnd w:id="183"/>
      <w:r>
        <w:rPr/>
        <w:t>Requirements</w:t>
      </w:r>
    </w:p>
    <w:p>
      <w:pPr>
        <w:pStyle w:val="BodyText"/>
        <w:spacing w:line="288" w:lineRule="auto" w:before="60"/>
        <w:ind w:left="1146" w:right="1069"/>
        <w:jc w:val="both"/>
      </w:pPr>
      <w:r>
        <w:rPr/>
        <w:t>RCAI is operated in a complete Offline environment. The following computer</w:t>
      </w:r>
      <w:r>
        <w:rPr>
          <w:spacing w:val="1"/>
        </w:rPr>
        <w:t> </w:t>
      </w:r>
      <w:r>
        <w:rPr/>
        <w:t>security functions are provided by the operating system, or through a combination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operating system, software,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/>
        <w:t>physical safeguards.</w:t>
      </w:r>
    </w:p>
    <w:p>
      <w:pPr>
        <w:pStyle w:val="ListParagraph"/>
        <w:numPr>
          <w:ilvl w:val="3"/>
          <w:numId w:val="30"/>
        </w:numPr>
        <w:tabs>
          <w:tab w:pos="1841" w:val="left" w:leader="none"/>
        </w:tabs>
        <w:spacing w:line="240" w:lineRule="auto" w:before="120" w:after="0"/>
        <w:ind w:left="1840" w:right="0" w:hanging="335"/>
        <w:jc w:val="left"/>
        <w:rPr>
          <w:sz w:val="24"/>
        </w:rPr>
      </w:pPr>
      <w:r>
        <w:rPr>
          <w:sz w:val="24"/>
        </w:rPr>
        <w:t>Require</w:t>
      </w:r>
      <w:r>
        <w:rPr>
          <w:spacing w:val="-3"/>
          <w:sz w:val="24"/>
        </w:rPr>
        <w:t> </w:t>
      </w:r>
      <w:r>
        <w:rPr>
          <w:sz w:val="24"/>
        </w:rPr>
        <w:t>authenticated</w:t>
      </w:r>
      <w:r>
        <w:rPr>
          <w:spacing w:val="-1"/>
          <w:sz w:val="24"/>
        </w:rPr>
        <w:t> </w:t>
      </w:r>
      <w:r>
        <w:rPr>
          <w:sz w:val="24"/>
        </w:rPr>
        <w:t>logins</w:t>
      </w:r>
      <w:r>
        <w:rPr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trusted</w:t>
      </w:r>
      <w:r>
        <w:rPr>
          <w:spacing w:val="-1"/>
          <w:sz w:val="24"/>
        </w:rPr>
        <w:t> </w:t>
      </w:r>
      <w:r>
        <w:rPr>
          <w:sz w:val="24"/>
        </w:rPr>
        <w:t>roles</w:t>
      </w:r>
    </w:p>
    <w:p>
      <w:pPr>
        <w:pStyle w:val="ListParagraph"/>
        <w:numPr>
          <w:ilvl w:val="3"/>
          <w:numId w:val="30"/>
        </w:numPr>
        <w:tabs>
          <w:tab w:pos="1841" w:val="left" w:leader="none"/>
        </w:tabs>
        <w:spacing w:line="240" w:lineRule="auto" w:before="55" w:after="0"/>
        <w:ind w:left="1840" w:right="0" w:hanging="335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Discretionary Access</w:t>
      </w:r>
      <w:r>
        <w:rPr>
          <w:spacing w:val="-2"/>
          <w:sz w:val="24"/>
        </w:rPr>
        <w:t> </w:t>
      </w:r>
      <w:r>
        <w:rPr>
          <w:sz w:val="24"/>
        </w:rPr>
        <w:t>Control</w:t>
      </w:r>
    </w:p>
    <w:p>
      <w:pPr>
        <w:pStyle w:val="ListParagraph"/>
        <w:numPr>
          <w:ilvl w:val="3"/>
          <w:numId w:val="30"/>
        </w:numPr>
        <w:tabs>
          <w:tab w:pos="1841" w:val="left" w:leader="none"/>
        </w:tabs>
        <w:spacing w:line="240" w:lineRule="auto" w:before="56" w:after="0"/>
        <w:ind w:left="1840" w:right="0" w:hanging="335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security</w:t>
      </w:r>
      <w:r>
        <w:rPr>
          <w:spacing w:val="-1"/>
          <w:sz w:val="24"/>
        </w:rPr>
        <w:t> </w:t>
      </w:r>
      <w:r>
        <w:rPr>
          <w:sz w:val="24"/>
        </w:rPr>
        <w:t>audit</w:t>
      </w:r>
      <w:r>
        <w:rPr>
          <w:spacing w:val="-1"/>
          <w:sz w:val="24"/>
        </w:rPr>
        <w:t> </w:t>
      </w:r>
      <w:r>
        <w:rPr>
          <w:sz w:val="24"/>
        </w:rPr>
        <w:t>capability</w:t>
      </w:r>
    </w:p>
    <w:p>
      <w:pPr>
        <w:pStyle w:val="ListParagraph"/>
        <w:numPr>
          <w:ilvl w:val="3"/>
          <w:numId w:val="30"/>
        </w:numPr>
        <w:tabs>
          <w:tab w:pos="1841" w:val="left" w:leader="none"/>
        </w:tabs>
        <w:spacing w:line="240" w:lineRule="auto" w:before="55" w:after="0"/>
        <w:ind w:left="1840" w:right="0" w:hanging="335"/>
        <w:jc w:val="left"/>
        <w:rPr>
          <w:sz w:val="24"/>
        </w:rPr>
      </w:pPr>
      <w:r>
        <w:rPr>
          <w:sz w:val="24"/>
        </w:rPr>
        <w:t>Require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trusted</w:t>
      </w:r>
      <w:r>
        <w:rPr>
          <w:spacing w:val="-1"/>
          <w:sz w:val="24"/>
        </w:rPr>
        <w:t> </w:t>
      </w:r>
      <w:r>
        <w:rPr>
          <w:sz w:val="24"/>
        </w:rPr>
        <w:t>path for identification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authentication</w:t>
      </w:r>
    </w:p>
    <w:p>
      <w:pPr>
        <w:pStyle w:val="ListParagraph"/>
        <w:numPr>
          <w:ilvl w:val="3"/>
          <w:numId w:val="30"/>
        </w:numPr>
        <w:tabs>
          <w:tab w:pos="1841" w:val="left" w:leader="none"/>
        </w:tabs>
        <w:spacing w:line="240" w:lineRule="auto" w:before="55" w:after="0"/>
        <w:ind w:left="1840" w:right="0" w:hanging="335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self-protection</w:t>
      </w:r>
      <w:r>
        <w:rPr>
          <w:spacing w:val="-1"/>
          <w:sz w:val="24"/>
        </w:rPr>
        <w:t> </w:t>
      </w:r>
      <w:r>
        <w:rPr>
          <w:sz w:val="24"/>
        </w:rPr>
        <w:t>for the</w:t>
      </w:r>
      <w:r>
        <w:rPr>
          <w:spacing w:val="-3"/>
          <w:sz w:val="24"/>
        </w:rPr>
        <w:t> </w:t>
      </w:r>
      <w:r>
        <w:rPr>
          <w:sz w:val="24"/>
        </w:rPr>
        <w:t>operating</w:t>
      </w:r>
      <w:r>
        <w:rPr>
          <w:spacing w:val="-1"/>
          <w:sz w:val="24"/>
        </w:rPr>
        <w:t> </w:t>
      </w:r>
      <w:r>
        <w:rPr>
          <w:sz w:val="24"/>
        </w:rPr>
        <w:t>system</w:t>
      </w:r>
    </w:p>
    <w:p>
      <w:pPr>
        <w:pStyle w:val="BodyText"/>
        <w:spacing w:before="7"/>
        <w:rPr>
          <w:sz w:val="33"/>
        </w:rPr>
      </w:pPr>
    </w:p>
    <w:p>
      <w:pPr>
        <w:pStyle w:val="BodyText"/>
        <w:spacing w:line="288" w:lineRule="auto"/>
        <w:ind w:left="873" w:right="1069"/>
        <w:jc w:val="both"/>
      </w:pPr>
      <w:r>
        <w:rPr/>
        <w:t>RCAI</w:t>
      </w:r>
      <w:r>
        <w:rPr>
          <w:spacing w:val="1"/>
        </w:rPr>
        <w:t> </w:t>
      </w:r>
      <w:r>
        <w:rPr/>
        <w:t>computer</w:t>
      </w:r>
      <w:r>
        <w:rPr>
          <w:spacing w:val="1"/>
        </w:rPr>
        <w:t> </w:t>
      </w:r>
      <w:r>
        <w:rPr/>
        <w:t>systems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configured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minimum</w:t>
      </w:r>
      <w:r>
        <w:rPr>
          <w:spacing w:val="1"/>
        </w:rPr>
        <w:t> </w:t>
      </w:r>
      <w:r>
        <w:rPr/>
        <w:t>required</w:t>
      </w:r>
      <w:r>
        <w:rPr>
          <w:spacing w:val="1"/>
        </w:rPr>
        <w:t> </w:t>
      </w:r>
      <w:r>
        <w:rPr/>
        <w:t>accounts</w:t>
      </w:r>
      <w:r>
        <w:rPr>
          <w:spacing w:val="60"/>
        </w:rPr>
        <w:t> </w:t>
      </w:r>
      <w:r>
        <w:rPr/>
        <w:t>and</w:t>
      </w:r>
      <w:r>
        <w:rPr>
          <w:spacing w:val="1"/>
        </w:rPr>
        <w:t> </w:t>
      </w:r>
      <w:r>
        <w:rPr/>
        <w:t>network</w:t>
      </w:r>
      <w:r>
        <w:rPr>
          <w:spacing w:val="-2"/>
        </w:rPr>
        <w:t> </w:t>
      </w:r>
      <w:r>
        <w:rPr/>
        <w:t>services.</w:t>
      </w:r>
    </w:p>
    <w:p>
      <w:pPr>
        <w:pStyle w:val="BodyText"/>
        <w:spacing w:line="288" w:lineRule="auto" w:before="121"/>
        <w:ind w:left="873" w:right="1066"/>
        <w:jc w:val="both"/>
      </w:pPr>
      <w:r>
        <w:rPr/>
        <w:t>RCAI has implemented a combination of physical and logical security controls to</w:t>
      </w:r>
      <w:r>
        <w:rPr>
          <w:spacing w:val="1"/>
        </w:rPr>
        <w:t> </w:t>
      </w:r>
      <w:r>
        <w:rPr/>
        <w:t>ensure that the RCAI administration is</w:t>
      </w:r>
      <w:r>
        <w:rPr>
          <w:spacing w:val="1"/>
        </w:rPr>
        <w:t> </w:t>
      </w:r>
      <w:r>
        <w:rPr/>
        <w:t>not carried without less than two person</w:t>
      </w:r>
      <w:r>
        <w:rPr>
          <w:spacing w:val="1"/>
        </w:rPr>
        <w:t> </w:t>
      </w:r>
      <w:r>
        <w:rPr/>
        <w:t>control.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  <w:numPr>
          <w:ilvl w:val="2"/>
          <w:numId w:val="30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</w:pPr>
      <w:bookmarkStart w:name="_TOC_250038" w:id="184"/>
      <w:r>
        <w:rPr/>
        <w:t>Computer</w:t>
      </w:r>
      <w:r>
        <w:rPr>
          <w:spacing w:val="-3"/>
        </w:rPr>
        <w:t> </w:t>
      </w:r>
      <w:r>
        <w:rPr/>
        <w:t>Security</w:t>
      </w:r>
      <w:r>
        <w:rPr>
          <w:spacing w:val="-1"/>
        </w:rPr>
        <w:t> </w:t>
      </w:r>
      <w:bookmarkEnd w:id="184"/>
      <w:r>
        <w:rPr/>
        <w:t>Rating</w:t>
      </w:r>
    </w:p>
    <w:p>
      <w:pPr>
        <w:pStyle w:val="BodyText"/>
        <w:spacing w:before="60"/>
        <w:ind w:left="1146"/>
      </w:pPr>
      <w:r>
        <w:rPr/>
        <w:t>No</w:t>
      </w:r>
      <w:r>
        <w:rPr>
          <w:spacing w:val="-2"/>
        </w:rPr>
        <w:t> </w:t>
      </w:r>
      <w:r>
        <w:rPr/>
        <w:t>Stipulation.</w:t>
      </w:r>
    </w:p>
    <w:p>
      <w:pPr>
        <w:spacing w:after="0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228" w:after="0"/>
        <w:ind w:left="1031" w:right="0" w:hanging="452"/>
        <w:jc w:val="both"/>
      </w:pPr>
      <w:bookmarkStart w:name="_TOC_250037" w:id="185"/>
      <w:r>
        <w:rPr/>
        <w:t>Life-Cycle</w:t>
      </w:r>
      <w:r>
        <w:rPr>
          <w:spacing w:val="-3"/>
        </w:rPr>
        <w:t> </w:t>
      </w:r>
      <w:r>
        <w:rPr/>
        <w:t>Technical</w:t>
      </w:r>
      <w:r>
        <w:rPr>
          <w:spacing w:val="-1"/>
        </w:rPr>
        <w:t> </w:t>
      </w:r>
      <w:bookmarkEnd w:id="185"/>
      <w:r>
        <w:rPr/>
        <w:t>Controls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Heading2"/>
        <w:numPr>
          <w:ilvl w:val="2"/>
          <w:numId w:val="31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36" w:id="186"/>
      <w:r>
        <w:rPr/>
        <w:t>System</w:t>
      </w:r>
      <w:r>
        <w:rPr>
          <w:spacing w:val="-2"/>
        </w:rPr>
        <w:t> </w:t>
      </w:r>
      <w:r>
        <w:rPr/>
        <w:t>Development</w:t>
      </w:r>
      <w:r>
        <w:rPr>
          <w:spacing w:val="-3"/>
        </w:rPr>
        <w:t> </w:t>
      </w:r>
      <w:bookmarkEnd w:id="186"/>
      <w:r>
        <w:rPr/>
        <w:t>Controls</w:t>
      </w:r>
    </w:p>
    <w:p>
      <w:pPr>
        <w:pStyle w:val="BodyText"/>
        <w:spacing w:before="60"/>
        <w:ind w:left="1146"/>
        <w:jc w:val="both"/>
      </w:pPr>
      <w:r>
        <w:rPr/>
        <w:t>The</w:t>
      </w:r>
      <w:r>
        <w:rPr>
          <w:spacing w:val="-3"/>
        </w:rPr>
        <w:t> </w:t>
      </w:r>
      <w:r>
        <w:rPr/>
        <w:t>system development</w:t>
      </w:r>
      <w:r>
        <w:rPr>
          <w:spacing w:val="2"/>
        </w:rPr>
        <w:t> </w:t>
      </w:r>
      <w:r>
        <w:rPr/>
        <w:t>controls for</w:t>
      </w:r>
      <w:r>
        <w:rPr>
          <w:spacing w:val="-2"/>
        </w:rPr>
        <w:t> </w:t>
      </w:r>
      <w:r>
        <w:rPr/>
        <w:t>the RCAI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as follows:</w:t>
      </w:r>
    </w:p>
    <w:p>
      <w:pPr>
        <w:pStyle w:val="BodyText"/>
        <w:spacing w:before="6"/>
        <w:rPr>
          <w:sz w:val="33"/>
        </w:rPr>
      </w:pPr>
    </w:p>
    <w:p>
      <w:pPr>
        <w:pStyle w:val="ListParagraph"/>
        <w:numPr>
          <w:ilvl w:val="3"/>
          <w:numId w:val="31"/>
        </w:numPr>
        <w:tabs>
          <w:tab w:pos="1882" w:val="left" w:leader="none"/>
        </w:tabs>
        <w:spacing w:line="288" w:lineRule="auto" w:before="1" w:after="0"/>
        <w:ind w:left="1881" w:right="1074" w:hanging="202"/>
        <w:jc w:val="both"/>
        <w:rPr>
          <w:sz w:val="24"/>
        </w:rPr>
      </w:pPr>
      <w:r>
        <w:rPr>
          <w:sz w:val="24"/>
        </w:rPr>
        <w:t>Hardware and software are purchased in such a way so as to reduce the</w:t>
      </w:r>
      <w:r>
        <w:rPr>
          <w:spacing w:val="1"/>
          <w:sz w:val="24"/>
        </w:rPr>
        <w:t> </w:t>
      </w:r>
      <w:r>
        <w:rPr>
          <w:sz w:val="24"/>
        </w:rPr>
        <w:t>likelihood</w:t>
      </w:r>
      <w:r>
        <w:rPr>
          <w:spacing w:val="-1"/>
          <w:sz w:val="24"/>
        </w:rPr>
        <w:t> </w:t>
      </w:r>
      <w:r>
        <w:rPr>
          <w:sz w:val="24"/>
        </w:rPr>
        <w:t>that any particular</w:t>
      </w:r>
      <w:r>
        <w:rPr>
          <w:spacing w:val="-2"/>
          <w:sz w:val="24"/>
        </w:rPr>
        <w:t> </w:t>
      </w:r>
      <w:r>
        <w:rPr>
          <w:sz w:val="24"/>
        </w:rPr>
        <w:t>component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2"/>
          <w:sz w:val="24"/>
        </w:rPr>
        <w:t> </w:t>
      </w:r>
      <w:r>
        <w:rPr>
          <w:sz w:val="24"/>
        </w:rPr>
        <w:t>tampered with.</w:t>
      </w:r>
    </w:p>
    <w:p>
      <w:pPr>
        <w:pStyle w:val="BodyText"/>
        <w:spacing w:before="9"/>
        <w:rPr>
          <w:sz w:val="28"/>
        </w:rPr>
      </w:pPr>
    </w:p>
    <w:p>
      <w:pPr>
        <w:pStyle w:val="ListParagraph"/>
        <w:numPr>
          <w:ilvl w:val="3"/>
          <w:numId w:val="31"/>
        </w:numPr>
        <w:tabs>
          <w:tab w:pos="1882" w:val="left" w:leader="none"/>
        </w:tabs>
        <w:spacing w:line="288" w:lineRule="auto" w:before="0" w:after="0"/>
        <w:ind w:left="1881" w:right="1070" w:hanging="202"/>
        <w:jc w:val="both"/>
        <w:rPr>
          <w:sz w:val="24"/>
        </w:rPr>
      </w:pPr>
      <w:r>
        <w:rPr>
          <w:sz w:val="24"/>
        </w:rPr>
        <w:t>All hardware must be shipped or delivered via controlled methods that</w:t>
      </w:r>
      <w:r>
        <w:rPr>
          <w:spacing w:val="1"/>
          <w:sz w:val="24"/>
        </w:rPr>
        <w:t> </w:t>
      </w:r>
      <w:r>
        <w:rPr>
          <w:sz w:val="24"/>
        </w:rPr>
        <w:t>provide a continuous chain of accountability, from the purchase location to</w:t>
      </w:r>
      <w:r>
        <w:rPr>
          <w:spacing w:val="-57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operations</w:t>
      </w:r>
      <w:r>
        <w:rPr>
          <w:spacing w:val="1"/>
          <w:sz w:val="24"/>
        </w:rPr>
        <w:t> </w:t>
      </w:r>
      <w:r>
        <w:rPr>
          <w:sz w:val="24"/>
        </w:rPr>
        <w:t>location</w:t>
      </w:r>
    </w:p>
    <w:p>
      <w:pPr>
        <w:pStyle w:val="BodyText"/>
        <w:spacing w:before="10"/>
        <w:rPr>
          <w:sz w:val="28"/>
        </w:rPr>
      </w:pPr>
    </w:p>
    <w:p>
      <w:pPr>
        <w:pStyle w:val="ListParagraph"/>
        <w:numPr>
          <w:ilvl w:val="3"/>
          <w:numId w:val="31"/>
        </w:numPr>
        <w:tabs>
          <w:tab w:pos="1882" w:val="left" w:leader="none"/>
        </w:tabs>
        <w:spacing w:line="288" w:lineRule="auto" w:before="0" w:after="0"/>
        <w:ind w:left="1881" w:right="1064" w:hanging="202"/>
        <w:jc w:val="both"/>
        <w:rPr>
          <w:sz w:val="24"/>
        </w:rPr>
      </w:pPr>
      <w:r>
        <w:rPr>
          <w:sz w:val="24"/>
        </w:rPr>
        <w:t>The hardware and software are dedicated to performing the PKI activities.</w:t>
      </w:r>
      <w:r>
        <w:rPr>
          <w:spacing w:val="1"/>
          <w:sz w:val="24"/>
        </w:rPr>
        <w:t> </w:t>
      </w:r>
      <w:r>
        <w:rPr>
          <w:sz w:val="24"/>
        </w:rPr>
        <w:t>There are no other applications; hardware devices, network connections, or</w:t>
      </w:r>
      <w:r>
        <w:rPr>
          <w:spacing w:val="-57"/>
          <w:sz w:val="24"/>
        </w:rPr>
        <w:t> </w:t>
      </w:r>
      <w:r>
        <w:rPr>
          <w:sz w:val="24"/>
        </w:rPr>
        <w:t>component</w:t>
      </w:r>
      <w:r>
        <w:rPr>
          <w:spacing w:val="-1"/>
          <w:sz w:val="24"/>
        </w:rPr>
        <w:t> </w:t>
      </w:r>
      <w:r>
        <w:rPr>
          <w:sz w:val="24"/>
        </w:rPr>
        <w:t>software</w:t>
      </w:r>
      <w:r>
        <w:rPr>
          <w:spacing w:val="-1"/>
          <w:sz w:val="24"/>
        </w:rPr>
        <w:t> </w:t>
      </w:r>
      <w:r>
        <w:rPr>
          <w:sz w:val="24"/>
        </w:rPr>
        <w:t>installed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2"/>
          <w:sz w:val="24"/>
        </w:rPr>
        <w:t> </w:t>
      </w:r>
      <w:r>
        <w:rPr>
          <w:sz w:val="24"/>
        </w:rPr>
        <w:t>is not</w:t>
      </w:r>
      <w:r>
        <w:rPr>
          <w:spacing w:val="-1"/>
          <w:sz w:val="24"/>
        </w:rPr>
        <w:t> </w:t>
      </w:r>
      <w:r>
        <w:rPr>
          <w:sz w:val="24"/>
        </w:rPr>
        <w:t>part 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PKI</w:t>
      </w:r>
      <w:r>
        <w:rPr>
          <w:spacing w:val="-3"/>
          <w:sz w:val="24"/>
        </w:rPr>
        <w:t> </w:t>
      </w:r>
      <w:r>
        <w:rPr>
          <w:sz w:val="24"/>
        </w:rPr>
        <w:t>operation.</w:t>
      </w:r>
    </w:p>
    <w:p>
      <w:pPr>
        <w:pStyle w:val="BodyText"/>
        <w:spacing w:before="9"/>
        <w:rPr>
          <w:sz w:val="28"/>
        </w:rPr>
      </w:pPr>
    </w:p>
    <w:p>
      <w:pPr>
        <w:pStyle w:val="ListParagraph"/>
        <w:numPr>
          <w:ilvl w:val="3"/>
          <w:numId w:val="31"/>
        </w:numPr>
        <w:tabs>
          <w:tab w:pos="1882" w:val="left" w:leader="none"/>
        </w:tabs>
        <w:spacing w:line="288" w:lineRule="auto" w:before="0" w:after="0"/>
        <w:ind w:left="1881" w:right="1068" w:hanging="202"/>
        <w:jc w:val="both"/>
        <w:rPr>
          <w:sz w:val="24"/>
        </w:rPr>
      </w:pPr>
      <w:r>
        <w:rPr>
          <w:sz w:val="24"/>
        </w:rPr>
        <w:t>Proper care is taken to prevent malicious software from being loaded onto</w:t>
      </w:r>
      <w:r>
        <w:rPr>
          <w:spacing w:val="1"/>
          <w:sz w:val="24"/>
        </w:rPr>
        <w:t> </w:t>
      </w:r>
      <w:r>
        <w:rPr>
          <w:sz w:val="24"/>
        </w:rPr>
        <w:t>the equipment.</w:t>
      </w:r>
      <w:r>
        <w:rPr>
          <w:spacing w:val="60"/>
          <w:sz w:val="24"/>
        </w:rPr>
        <w:t> </w:t>
      </w:r>
      <w:r>
        <w:rPr>
          <w:sz w:val="24"/>
        </w:rPr>
        <w:t>Only applications required performing the PKI operations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obtained from sources</w:t>
      </w:r>
      <w:r>
        <w:rPr>
          <w:spacing w:val="2"/>
          <w:sz w:val="24"/>
        </w:rPr>
        <w:t> </w:t>
      </w:r>
      <w:r>
        <w:rPr>
          <w:sz w:val="24"/>
        </w:rPr>
        <w:t>authorized</w:t>
      </w:r>
      <w:r>
        <w:rPr>
          <w:spacing w:val="-1"/>
          <w:sz w:val="24"/>
        </w:rPr>
        <w:t> </w:t>
      </w:r>
      <w:r>
        <w:rPr>
          <w:sz w:val="24"/>
        </w:rPr>
        <w:t>by local policy.</w:t>
      </w:r>
    </w:p>
    <w:p>
      <w:pPr>
        <w:pStyle w:val="BodyText"/>
        <w:spacing w:before="10"/>
        <w:rPr>
          <w:sz w:val="28"/>
        </w:rPr>
      </w:pPr>
    </w:p>
    <w:p>
      <w:pPr>
        <w:pStyle w:val="ListParagraph"/>
        <w:numPr>
          <w:ilvl w:val="3"/>
          <w:numId w:val="31"/>
        </w:numPr>
        <w:tabs>
          <w:tab w:pos="1882" w:val="left" w:leader="none"/>
        </w:tabs>
        <w:spacing w:line="288" w:lineRule="auto" w:before="0" w:after="0"/>
        <w:ind w:left="1881" w:right="1071" w:hanging="202"/>
        <w:jc w:val="both"/>
        <w:rPr>
          <w:sz w:val="24"/>
        </w:rPr>
      </w:pPr>
      <w:r>
        <w:rPr>
          <w:sz w:val="24"/>
        </w:rPr>
        <w:t>RCAI hardware and software are scanned for malicious code on first use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59"/>
          <w:sz w:val="24"/>
        </w:rPr>
        <w:t> </w:t>
      </w:r>
      <w:r>
        <w:rPr>
          <w:sz w:val="24"/>
        </w:rPr>
        <w:t>all  media</w:t>
      </w:r>
      <w:r>
        <w:rPr>
          <w:spacing w:val="-1"/>
          <w:sz w:val="24"/>
        </w:rPr>
        <w:t> </w:t>
      </w:r>
      <w:r>
        <w:rPr>
          <w:sz w:val="24"/>
        </w:rPr>
        <w:t>to be brought in</w:t>
      </w:r>
      <w:r>
        <w:rPr>
          <w:spacing w:val="2"/>
          <w:sz w:val="24"/>
        </w:rPr>
        <w:t> </w:t>
      </w:r>
      <w:r>
        <w:rPr>
          <w:sz w:val="24"/>
        </w:rPr>
        <w:t>thereafter.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2"/>
          <w:numId w:val="31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35" w:id="187"/>
      <w:r>
        <w:rPr/>
        <w:t>Security</w:t>
      </w:r>
      <w:r>
        <w:rPr>
          <w:spacing w:val="-3"/>
        </w:rPr>
        <w:t> </w:t>
      </w:r>
      <w:r>
        <w:rPr/>
        <w:t>Management</w:t>
      </w:r>
      <w:r>
        <w:rPr>
          <w:spacing w:val="-1"/>
        </w:rPr>
        <w:t> </w:t>
      </w:r>
      <w:bookmarkEnd w:id="187"/>
      <w:r>
        <w:rPr/>
        <w:t>Controls</w:t>
      </w:r>
    </w:p>
    <w:p>
      <w:pPr>
        <w:pStyle w:val="BodyText"/>
        <w:spacing w:line="288" w:lineRule="auto" w:before="60"/>
        <w:ind w:left="1146" w:right="1067"/>
        <w:jc w:val="both"/>
      </w:pPr>
      <w:r>
        <w:rPr/>
        <w:t>The configuration of the RCAI system as well as any modification and upgrade is</w:t>
      </w:r>
      <w:r>
        <w:rPr>
          <w:spacing w:val="1"/>
        </w:rPr>
        <w:t> </w:t>
      </w:r>
      <w:r>
        <w:rPr/>
        <w:t>documented and controlled.</w:t>
      </w:r>
      <w:r>
        <w:rPr>
          <w:spacing w:val="1"/>
        </w:rPr>
        <w:t> </w:t>
      </w:r>
      <w:r>
        <w:rPr/>
        <w:t>There is a mechanism for detecting unauthorized</w:t>
      </w:r>
      <w:r>
        <w:rPr>
          <w:spacing w:val="1"/>
        </w:rPr>
        <w:t> </w:t>
      </w:r>
      <w:r>
        <w:rPr/>
        <w:t>modification to the RCAI software or configuration.</w:t>
      </w:r>
      <w:r>
        <w:rPr>
          <w:spacing w:val="1"/>
        </w:rPr>
        <w:t> </w:t>
      </w:r>
      <w:r>
        <w:rPr/>
        <w:t>The RCAI software, when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loaded,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verified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supplied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vendor,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modifications,</w:t>
      </w:r>
      <w:r>
        <w:rPr>
          <w:spacing w:val="-1"/>
        </w:rPr>
        <w:t> </w:t>
      </w:r>
      <w:r>
        <w:rPr/>
        <w:t>and be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version intended for use.</w:t>
      </w:r>
    </w:p>
    <w:p>
      <w:pPr>
        <w:pStyle w:val="BodyText"/>
        <w:spacing w:before="11"/>
        <w:rPr>
          <w:sz w:val="20"/>
        </w:rPr>
      </w:pPr>
    </w:p>
    <w:p>
      <w:pPr>
        <w:pStyle w:val="Heading2"/>
        <w:numPr>
          <w:ilvl w:val="2"/>
          <w:numId w:val="31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</w:pPr>
      <w:bookmarkStart w:name="_TOC_250034" w:id="188"/>
      <w:r>
        <w:rPr/>
        <w:t>Life</w:t>
      </w:r>
      <w:r>
        <w:rPr>
          <w:spacing w:val="-4"/>
        </w:rPr>
        <w:t> </w:t>
      </w:r>
      <w:r>
        <w:rPr/>
        <w:t>Cycle</w:t>
      </w:r>
      <w:r>
        <w:rPr>
          <w:spacing w:val="-2"/>
        </w:rPr>
        <w:t> </w:t>
      </w:r>
      <w:r>
        <w:rPr/>
        <w:t>Security</w:t>
      </w:r>
      <w:r>
        <w:rPr>
          <w:spacing w:val="1"/>
        </w:rPr>
        <w:t> </w:t>
      </w:r>
      <w:bookmarkEnd w:id="188"/>
      <w:r>
        <w:rPr/>
        <w:t>Controls</w:t>
      </w:r>
    </w:p>
    <w:p>
      <w:pPr>
        <w:pStyle w:val="BodyText"/>
        <w:spacing w:line="288" w:lineRule="auto" w:before="60"/>
        <w:ind w:left="1300" w:right="1070"/>
      </w:pPr>
      <w:r>
        <w:rPr/>
        <w:t>Capacity</w:t>
      </w:r>
      <w:r>
        <w:rPr>
          <w:spacing w:val="4"/>
        </w:rPr>
        <w:t> </w:t>
      </w:r>
      <w:r>
        <w:rPr/>
        <w:t>demands</w:t>
      </w:r>
      <w:r>
        <w:rPr>
          <w:spacing w:val="5"/>
        </w:rPr>
        <w:t> </w:t>
      </w:r>
      <w:r>
        <w:rPr/>
        <w:t>are</w:t>
      </w:r>
      <w:r>
        <w:rPr>
          <w:spacing w:val="4"/>
        </w:rPr>
        <w:t> </w:t>
      </w:r>
      <w:r>
        <w:rPr/>
        <w:t>monitored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projections</w:t>
      </w:r>
      <w:r>
        <w:rPr>
          <w:spacing w:val="8"/>
        </w:rPr>
        <w:t> </w:t>
      </w:r>
      <w:r>
        <w:rPr/>
        <w:t>of</w:t>
      </w:r>
      <w:r>
        <w:rPr>
          <w:spacing w:val="5"/>
        </w:rPr>
        <w:t> </w:t>
      </w:r>
      <w:r>
        <w:rPr/>
        <w:t>future</w:t>
      </w:r>
      <w:r>
        <w:rPr>
          <w:spacing w:val="5"/>
        </w:rPr>
        <w:t> </w:t>
      </w:r>
      <w:r>
        <w:rPr/>
        <w:t>capacity</w:t>
      </w:r>
      <w:r>
        <w:rPr>
          <w:spacing w:val="5"/>
        </w:rPr>
        <w:t> </w:t>
      </w:r>
      <w:r>
        <w:rPr/>
        <w:t>requirements</w:t>
      </w:r>
      <w:r>
        <w:rPr>
          <w:spacing w:val="-57"/>
        </w:rPr>
        <w:t> </w:t>
      </w:r>
      <w:r>
        <w:rPr/>
        <w:t>made</w:t>
      </w:r>
      <w:r>
        <w:rPr>
          <w:spacing w:val="-3"/>
        </w:rPr>
        <w:t> </w:t>
      </w:r>
      <w:r>
        <w:rPr/>
        <w:t>to ensure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adequate processing power and storage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available.</w:t>
      </w:r>
    </w:p>
    <w:p>
      <w:pPr>
        <w:pStyle w:val="BodyText"/>
        <w:spacing w:before="7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033" w:id="189"/>
      <w:r>
        <w:rPr/>
        <w:t>Network</w:t>
      </w:r>
      <w:r>
        <w:rPr>
          <w:spacing w:val="-3"/>
        </w:rPr>
        <w:t> </w:t>
      </w:r>
      <w:r>
        <w:rPr/>
        <w:t>Security</w:t>
      </w:r>
      <w:r>
        <w:rPr>
          <w:spacing w:val="-2"/>
        </w:rPr>
        <w:t> </w:t>
      </w:r>
      <w:bookmarkEnd w:id="189"/>
      <w:r>
        <w:rPr/>
        <w:t>Controls</w:t>
      </w:r>
    </w:p>
    <w:p>
      <w:pPr>
        <w:pStyle w:val="BodyText"/>
        <w:spacing w:line="288" w:lineRule="auto" w:before="60"/>
        <w:ind w:left="1211" w:right="1061"/>
      </w:pPr>
      <w:r>
        <w:rPr/>
        <w:t>CA employs</w:t>
      </w:r>
      <w:r>
        <w:rPr>
          <w:spacing w:val="2"/>
        </w:rPr>
        <w:t> </w:t>
      </w:r>
      <w:r>
        <w:rPr/>
        <w:t>appropriate</w:t>
      </w:r>
      <w:r>
        <w:rPr>
          <w:spacing w:val="3"/>
        </w:rPr>
        <w:t> </w:t>
      </w:r>
      <w:r>
        <w:rPr/>
        <w:t>security</w:t>
      </w:r>
      <w:r>
        <w:rPr>
          <w:spacing w:val="1"/>
        </w:rPr>
        <w:t> </w:t>
      </w:r>
      <w:r>
        <w:rPr/>
        <w:t>measures</w:t>
      </w:r>
      <w:r>
        <w:rPr>
          <w:spacing w:val="1"/>
        </w:rPr>
        <w:t> </w:t>
      </w:r>
      <w:r>
        <w:rPr/>
        <w:t>to</w:t>
      </w:r>
      <w:r>
        <w:rPr>
          <w:spacing w:val="5"/>
        </w:rPr>
        <w:t> </w:t>
      </w:r>
      <w:r>
        <w:rPr/>
        <w:t>ensure</w:t>
      </w:r>
      <w:r>
        <w:rPr>
          <w:spacing w:val="2"/>
        </w:rPr>
        <w:t> </w:t>
      </w:r>
      <w:r>
        <w:rPr/>
        <w:t>that</w:t>
      </w:r>
      <w:r>
        <w:rPr>
          <w:spacing w:val="1"/>
        </w:rPr>
        <w:t> </w:t>
      </w:r>
      <w:r>
        <w:rPr/>
        <w:t>they</w:t>
      </w:r>
      <w:r>
        <w:rPr>
          <w:spacing w:val="4"/>
        </w:rPr>
        <w:t> </w:t>
      </w:r>
      <w:r>
        <w:rPr/>
        <w:t>are guarded</w:t>
      </w:r>
      <w:r>
        <w:rPr>
          <w:spacing w:val="4"/>
        </w:rPr>
        <w:t> </w:t>
      </w:r>
      <w:r>
        <w:rPr/>
        <w:t>against</w:t>
      </w:r>
      <w:r>
        <w:rPr>
          <w:spacing w:val="-57"/>
        </w:rPr>
        <w:t> </w:t>
      </w:r>
      <w:r>
        <w:rPr/>
        <w:t>physical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network</w:t>
      </w:r>
      <w:r>
        <w:rPr>
          <w:spacing w:val="2"/>
        </w:rPr>
        <w:t> </w:t>
      </w:r>
      <w:r>
        <w:rPr/>
        <w:t>based</w:t>
      </w:r>
      <w:r>
        <w:rPr>
          <w:spacing w:val="4"/>
        </w:rPr>
        <w:t> </w:t>
      </w:r>
      <w:r>
        <w:rPr/>
        <w:t>intrusion</w:t>
      </w:r>
      <w:r>
        <w:rPr>
          <w:spacing w:val="6"/>
        </w:rPr>
        <w:t> </w:t>
      </w:r>
      <w:r>
        <w:rPr/>
        <w:t>attacks.</w:t>
      </w:r>
      <w:r>
        <w:rPr>
          <w:spacing w:val="10"/>
        </w:rPr>
        <w:t> </w:t>
      </w:r>
      <w:r>
        <w:rPr/>
        <w:t>The</w:t>
      </w:r>
      <w:r>
        <w:rPr>
          <w:spacing w:val="5"/>
        </w:rPr>
        <w:t> </w:t>
      </w:r>
      <w:r>
        <w:rPr/>
        <w:t>systems</w:t>
      </w:r>
      <w:r>
        <w:rPr>
          <w:spacing w:val="5"/>
        </w:rPr>
        <w:t> </w:t>
      </w:r>
      <w:r>
        <w:rPr/>
        <w:t>will</w:t>
      </w:r>
      <w:r>
        <w:rPr>
          <w:spacing w:val="6"/>
        </w:rPr>
        <w:t> </w:t>
      </w:r>
      <w:r>
        <w:rPr/>
        <w:t>be</w:t>
      </w:r>
      <w:r>
        <w:rPr>
          <w:spacing w:val="3"/>
        </w:rPr>
        <w:t> </w:t>
      </w:r>
      <w:r>
        <w:rPr/>
        <w:t>turned</w:t>
      </w:r>
      <w:r>
        <w:rPr>
          <w:spacing w:val="4"/>
        </w:rPr>
        <w:t> </w:t>
      </w:r>
      <w:r>
        <w:rPr/>
        <w:t>on</w:t>
      </w:r>
      <w:r>
        <w:rPr>
          <w:spacing w:val="4"/>
        </w:rPr>
        <w:t> </w:t>
      </w:r>
      <w:r>
        <w:rPr/>
        <w:t>only</w:t>
      </w:r>
    </w:p>
    <w:p>
      <w:pPr>
        <w:spacing w:after="0" w:line="288" w:lineRule="auto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88" w:lineRule="auto" w:before="228"/>
        <w:ind w:left="1211" w:right="1071"/>
        <w:jc w:val="both"/>
      </w:pPr>
      <w:r>
        <w:rPr/>
        <w:t>when RCAI operation is required and ensured</w:t>
      </w:r>
      <w:r>
        <w:rPr>
          <w:spacing w:val="1"/>
        </w:rPr>
        <w:t> </w:t>
      </w:r>
      <w:r>
        <w:rPr/>
        <w:t>that not connected to</w:t>
      </w:r>
      <w:r>
        <w:rPr>
          <w:spacing w:val="1"/>
        </w:rPr>
        <w:t> </w:t>
      </w:r>
      <w:r>
        <w:rPr/>
        <w:t>any external</w:t>
      </w:r>
      <w:r>
        <w:rPr>
          <w:spacing w:val="1"/>
        </w:rPr>
        <w:t> </w:t>
      </w:r>
      <w:r>
        <w:rPr/>
        <w:t>network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032" w:id="190"/>
      <w:r>
        <w:rPr/>
        <w:t>Time</w:t>
      </w:r>
      <w:r>
        <w:rPr>
          <w:spacing w:val="-3"/>
        </w:rPr>
        <w:t> </w:t>
      </w:r>
      <w:bookmarkEnd w:id="190"/>
      <w:r>
        <w:rPr/>
        <w:t>Stamping</w:t>
      </w:r>
    </w:p>
    <w:p>
      <w:pPr>
        <w:pStyle w:val="BodyText"/>
        <w:spacing w:line="288" w:lineRule="auto" w:before="60"/>
        <w:ind w:left="1211" w:right="1068"/>
        <w:jc w:val="both"/>
      </w:pPr>
      <w:r>
        <w:rPr/>
        <w:t>All RCAI components are regularly synchronized with a time service such as</w:t>
      </w:r>
      <w:r>
        <w:rPr>
          <w:spacing w:val="1"/>
        </w:rPr>
        <w:t> </w:t>
      </w:r>
      <w:r>
        <w:rPr/>
        <w:t>Indian Standard Time Service.</w:t>
      </w:r>
      <w:r>
        <w:rPr>
          <w:spacing w:val="1"/>
        </w:rPr>
        <w:t> </w:t>
      </w:r>
      <w:r>
        <w:rPr/>
        <w:t>Time derived from the time service is used for</w:t>
      </w:r>
      <w:r>
        <w:rPr>
          <w:spacing w:val="1"/>
        </w:rPr>
        <w:t> </w:t>
      </w:r>
      <w:r>
        <w:rPr/>
        <w:t>establishing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time of:</w:t>
      </w:r>
    </w:p>
    <w:p>
      <w:pPr>
        <w:pStyle w:val="ListParagraph"/>
        <w:numPr>
          <w:ilvl w:val="2"/>
          <w:numId w:val="3"/>
        </w:numPr>
        <w:tabs>
          <w:tab w:pos="1841" w:val="left" w:leader="none"/>
        </w:tabs>
        <w:spacing w:line="240" w:lineRule="auto" w:before="122" w:after="0"/>
        <w:ind w:left="1840" w:right="0" w:hanging="181"/>
        <w:jc w:val="both"/>
        <w:rPr>
          <w:sz w:val="24"/>
        </w:rPr>
      </w:pPr>
      <w:r>
        <w:rPr>
          <w:sz w:val="24"/>
        </w:rPr>
        <w:t>Initial</w:t>
      </w:r>
      <w:r>
        <w:rPr>
          <w:spacing w:val="-1"/>
          <w:sz w:val="24"/>
        </w:rPr>
        <w:t> </w:t>
      </w:r>
      <w:r>
        <w:rPr>
          <w:sz w:val="24"/>
        </w:rPr>
        <w:t>validity</w:t>
      </w:r>
      <w:r>
        <w:rPr>
          <w:spacing w:val="-1"/>
          <w:sz w:val="24"/>
        </w:rPr>
        <w:t> </w:t>
      </w:r>
      <w:r>
        <w:rPr>
          <w:sz w:val="24"/>
        </w:rPr>
        <w:t>time 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z w:val="24"/>
        </w:rPr>
        <w:t>RCAI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CA</w:t>
      </w:r>
      <w:r>
        <w:rPr>
          <w:spacing w:val="59"/>
          <w:sz w:val="24"/>
        </w:rPr>
        <w:t> </w:t>
      </w:r>
      <w:r>
        <w:rPr>
          <w:sz w:val="24"/>
        </w:rPr>
        <w:t>Certificate</w:t>
      </w:r>
    </w:p>
    <w:p>
      <w:pPr>
        <w:pStyle w:val="ListParagraph"/>
        <w:numPr>
          <w:ilvl w:val="2"/>
          <w:numId w:val="3"/>
        </w:numPr>
        <w:tabs>
          <w:tab w:pos="1841" w:val="left" w:leader="none"/>
        </w:tabs>
        <w:spacing w:line="240" w:lineRule="auto" w:before="174" w:after="0"/>
        <w:ind w:left="1840" w:right="0" w:hanging="181"/>
        <w:jc w:val="both"/>
        <w:rPr>
          <w:sz w:val="24"/>
        </w:rPr>
      </w:pPr>
      <w:r>
        <w:rPr>
          <w:sz w:val="24"/>
        </w:rPr>
        <w:t>Revocation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CA</w:t>
      </w:r>
      <w:r>
        <w:rPr>
          <w:spacing w:val="58"/>
          <w:sz w:val="24"/>
        </w:rPr>
        <w:t> </w:t>
      </w:r>
      <w:r>
        <w:rPr>
          <w:sz w:val="24"/>
        </w:rPr>
        <w:t>Certificate</w:t>
      </w:r>
    </w:p>
    <w:p>
      <w:pPr>
        <w:pStyle w:val="ListParagraph"/>
        <w:numPr>
          <w:ilvl w:val="2"/>
          <w:numId w:val="3"/>
        </w:numPr>
        <w:tabs>
          <w:tab w:pos="1841" w:val="left" w:leader="none"/>
        </w:tabs>
        <w:spacing w:line="240" w:lineRule="auto" w:before="174" w:after="0"/>
        <w:ind w:left="1840" w:right="0" w:hanging="181"/>
        <w:jc w:val="both"/>
        <w:rPr>
          <w:sz w:val="24"/>
        </w:rPr>
      </w:pPr>
      <w:r>
        <w:rPr>
          <w:sz w:val="24"/>
        </w:rPr>
        <w:t>Posting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CRL</w:t>
      </w:r>
      <w:r>
        <w:rPr>
          <w:spacing w:val="-1"/>
          <w:sz w:val="24"/>
        </w:rPr>
        <w:t> </w:t>
      </w:r>
      <w:r>
        <w:rPr>
          <w:sz w:val="24"/>
        </w:rPr>
        <w:t>updates</w:t>
      </w:r>
    </w:p>
    <w:p>
      <w:pPr>
        <w:pStyle w:val="ListParagraph"/>
        <w:numPr>
          <w:ilvl w:val="2"/>
          <w:numId w:val="3"/>
        </w:numPr>
        <w:tabs>
          <w:tab w:pos="1841" w:val="left" w:leader="none"/>
        </w:tabs>
        <w:spacing w:line="240" w:lineRule="auto" w:before="174" w:after="0"/>
        <w:ind w:left="1840" w:right="0" w:hanging="181"/>
        <w:jc w:val="both"/>
        <w:rPr>
          <w:sz w:val="24"/>
        </w:rPr>
      </w:pPr>
      <w:r>
        <w:rPr>
          <w:sz w:val="24"/>
        </w:rPr>
        <w:t>OCSP</w:t>
      </w:r>
    </w:p>
    <w:p>
      <w:pPr>
        <w:pStyle w:val="BodyText"/>
        <w:rPr>
          <w:sz w:val="28"/>
        </w:rPr>
      </w:pPr>
    </w:p>
    <w:p>
      <w:pPr>
        <w:pStyle w:val="BodyText"/>
        <w:spacing w:line="288" w:lineRule="auto" w:before="182"/>
        <w:ind w:left="1211" w:right="1068"/>
        <w:jc w:val="both"/>
      </w:pPr>
      <w:r>
        <w:rPr/>
        <w:t>Asserted</w:t>
      </w:r>
      <w:r>
        <w:rPr>
          <w:spacing w:val="1"/>
        </w:rPr>
        <w:t> </w:t>
      </w:r>
      <w:r>
        <w:rPr/>
        <w:t>times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accurate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within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minutes.</w:t>
      </w:r>
      <w:r>
        <w:rPr>
          <w:spacing w:val="1"/>
        </w:rPr>
        <w:t> </w:t>
      </w:r>
      <w:r>
        <w:rPr/>
        <w:t>Electronic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manual</w:t>
      </w:r>
      <w:r>
        <w:rPr>
          <w:spacing w:val="1"/>
        </w:rPr>
        <w:t> </w:t>
      </w:r>
      <w:r>
        <w:rPr/>
        <w:t>procedures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used</w:t>
      </w:r>
      <w:r>
        <w:rPr>
          <w:spacing w:val="1"/>
        </w:rPr>
        <w:t> </w:t>
      </w:r>
      <w:r>
        <w:rPr/>
        <w:t>to maintain system time.</w:t>
      </w:r>
    </w:p>
    <w:p>
      <w:pPr>
        <w:spacing w:after="0" w:line="288" w:lineRule="auto"/>
        <w:jc w:val="both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941" w:val="left" w:leader="none"/>
        </w:tabs>
        <w:spacing w:line="240" w:lineRule="auto" w:before="239" w:after="0"/>
        <w:ind w:left="940" w:right="0" w:hanging="361"/>
        <w:jc w:val="both"/>
      </w:pPr>
      <w:bookmarkStart w:name="_TOC_250031" w:id="191"/>
      <w:r>
        <w:rPr>
          <w:spacing w:val="-1"/>
        </w:rPr>
        <w:t>Certificate,</w:t>
      </w:r>
      <w:r>
        <w:rPr>
          <w:spacing w:val="-3"/>
        </w:rPr>
        <w:t> </w:t>
      </w:r>
      <w:r>
        <w:rPr/>
        <w:t>CRL</w:t>
      </w:r>
      <w:r>
        <w:rPr>
          <w:spacing w:val="-15"/>
        </w:rPr>
        <w:t> </w:t>
      </w:r>
      <w:r>
        <w:rPr/>
        <w:t>and</w:t>
      </w:r>
      <w:r>
        <w:rPr>
          <w:spacing w:val="-1"/>
        </w:rPr>
        <w:t> </w:t>
      </w:r>
      <w:r>
        <w:rPr/>
        <w:t>OCSP</w:t>
      </w:r>
      <w:r>
        <w:rPr>
          <w:spacing w:val="-17"/>
        </w:rPr>
        <w:t> </w:t>
      </w:r>
      <w:bookmarkEnd w:id="191"/>
      <w:r>
        <w:rPr/>
        <w:t>Profiles</w:t>
      </w: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238" w:after="0"/>
        <w:ind w:left="1031" w:right="0" w:hanging="452"/>
        <w:jc w:val="both"/>
      </w:pPr>
      <w:bookmarkStart w:name="_TOC_250030" w:id="192"/>
      <w:r>
        <w:rPr/>
        <w:t>Certificate</w:t>
      </w:r>
      <w:r>
        <w:rPr>
          <w:spacing w:val="-4"/>
        </w:rPr>
        <w:t> </w:t>
      </w:r>
      <w:bookmarkEnd w:id="192"/>
      <w:r>
        <w:rPr/>
        <w:t>Profile</w:t>
      </w:r>
    </w:p>
    <w:p>
      <w:pPr>
        <w:pStyle w:val="BodyText"/>
        <w:spacing w:before="60"/>
        <w:ind w:left="1211"/>
      </w:pPr>
      <w:r>
        <w:rPr/>
        <w:t>Certificate</w:t>
      </w:r>
      <w:r>
        <w:rPr>
          <w:spacing w:val="-1"/>
        </w:rPr>
        <w:t> </w:t>
      </w:r>
      <w:r>
        <w:rPr/>
        <w:t>profiles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detailed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CCA-IOG</w:t>
      </w:r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029" w:id="193"/>
      <w:r>
        <w:rPr/>
        <w:t>CRL</w:t>
      </w:r>
      <w:r>
        <w:rPr>
          <w:spacing w:val="-2"/>
        </w:rPr>
        <w:t> </w:t>
      </w:r>
      <w:bookmarkEnd w:id="193"/>
      <w:r>
        <w:rPr/>
        <w:t>Profile</w:t>
      </w:r>
    </w:p>
    <w:p>
      <w:pPr>
        <w:pStyle w:val="BodyText"/>
        <w:spacing w:before="60"/>
        <w:ind w:left="1211"/>
      </w:pPr>
      <w:r>
        <w:rPr/>
        <w:t>The</w:t>
      </w:r>
      <w:r>
        <w:rPr>
          <w:spacing w:val="-3"/>
        </w:rPr>
        <w:t> </w:t>
      </w:r>
      <w:r>
        <w:rPr/>
        <w:t>CRL</w:t>
      </w:r>
      <w:r>
        <w:rPr>
          <w:spacing w:val="-1"/>
        </w:rPr>
        <w:t> </w:t>
      </w:r>
      <w:r>
        <w:rPr/>
        <w:t>profiles are</w:t>
      </w:r>
      <w:r>
        <w:rPr>
          <w:spacing w:val="-2"/>
        </w:rPr>
        <w:t> </w:t>
      </w:r>
      <w:r>
        <w:rPr/>
        <w:t>listed</w:t>
      </w:r>
      <w:r>
        <w:rPr>
          <w:spacing w:val="-1"/>
        </w:rPr>
        <w:t> </w:t>
      </w:r>
      <w:r>
        <w:rPr/>
        <w:t>below.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2"/>
          <w:numId w:val="3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Full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Complete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CRL</w:t>
      </w:r>
    </w:p>
    <w:p>
      <w:pPr>
        <w:pStyle w:val="BodyText"/>
        <w:spacing w:line="288" w:lineRule="auto" w:before="57"/>
        <w:ind w:left="1211" w:right="1075"/>
        <w:jc w:val="both"/>
      </w:pPr>
      <w:r>
        <w:rPr/>
        <w:t>A RCAI makes a full and complete CRL available to the OCSP Responders as</w:t>
      </w:r>
      <w:r>
        <w:rPr>
          <w:spacing w:val="1"/>
        </w:rPr>
        <w:t> </w:t>
      </w:r>
      <w:r>
        <w:rPr/>
        <w:t>specified</w:t>
      </w:r>
      <w:r>
        <w:rPr>
          <w:spacing w:val="-1"/>
        </w:rPr>
        <w:t> </w:t>
      </w:r>
      <w:r>
        <w:rPr/>
        <w:t>below.  This CRL is  published on the</w:t>
      </w:r>
      <w:r>
        <w:rPr>
          <w:spacing w:val="-1"/>
        </w:rPr>
        <w:t> </w:t>
      </w:r>
      <w:r>
        <w:rPr/>
        <w:t>repository.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5247"/>
      </w:tblGrid>
      <w:tr>
        <w:trPr>
          <w:trHeight w:val="323" w:hRule="atLeast"/>
        </w:trPr>
        <w:tc>
          <w:tcPr>
            <w:tcW w:w="2801" w:type="dxa"/>
            <w:shd w:val="clear" w:color="auto" w:fill="E6E6E6"/>
          </w:tcPr>
          <w:p>
            <w:pPr>
              <w:pStyle w:val="TableParagraph"/>
              <w:spacing w:before="43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5247" w:type="dxa"/>
            <w:shd w:val="clear" w:color="auto" w:fill="E6E6E6"/>
          </w:tcPr>
          <w:p>
            <w:pPr>
              <w:pStyle w:val="TableParagraph"/>
              <w:spacing w:before="43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Value</w:t>
            </w:r>
          </w:p>
        </w:tc>
      </w:tr>
      <w:tr>
        <w:trPr>
          <w:trHeight w:val="321" w:hRule="atLeast"/>
        </w:trPr>
        <w:tc>
          <w:tcPr>
            <w:tcW w:w="2801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Version</w:t>
            </w:r>
          </w:p>
        </w:tc>
        <w:tc>
          <w:tcPr>
            <w:tcW w:w="5247" w:type="dxa"/>
          </w:tcPr>
          <w:p>
            <w:pPr>
              <w:pStyle w:val="TableParagraph"/>
              <w:spacing w:before="41"/>
              <w:ind w:left="108"/>
              <w:rPr>
                <w:sz w:val="21"/>
              </w:rPr>
            </w:pPr>
            <w:r>
              <w:rPr>
                <w:sz w:val="21"/>
              </w:rPr>
              <w:t>V2 (1)</w:t>
            </w:r>
          </w:p>
        </w:tc>
      </w:tr>
      <w:tr>
        <w:trPr>
          <w:trHeight w:val="321" w:hRule="atLeast"/>
        </w:trPr>
        <w:tc>
          <w:tcPr>
            <w:tcW w:w="2801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Issuer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Signature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Algorithm</w:t>
            </w:r>
          </w:p>
        </w:tc>
        <w:tc>
          <w:tcPr>
            <w:tcW w:w="5247" w:type="dxa"/>
          </w:tcPr>
          <w:p>
            <w:pPr>
              <w:pStyle w:val="TableParagraph"/>
              <w:spacing w:before="41"/>
              <w:ind w:left="108"/>
              <w:rPr>
                <w:sz w:val="21"/>
              </w:rPr>
            </w:pPr>
            <w:r>
              <w:rPr>
                <w:sz w:val="21"/>
              </w:rPr>
              <w:t>sha256WithRSAEncryption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{1 2 840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113549 1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1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11}</w:t>
            </w:r>
          </w:p>
        </w:tc>
      </w:tr>
      <w:tr>
        <w:trPr>
          <w:trHeight w:val="320" w:hRule="atLeast"/>
        </w:trPr>
        <w:tc>
          <w:tcPr>
            <w:tcW w:w="2801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Issuer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Distinguished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Name</w:t>
            </w:r>
          </w:p>
        </w:tc>
        <w:tc>
          <w:tcPr>
            <w:tcW w:w="5247" w:type="dxa"/>
          </w:tcPr>
          <w:p>
            <w:pPr>
              <w:pStyle w:val="TableParagraph"/>
              <w:spacing w:before="41"/>
              <w:ind w:left="108"/>
              <w:rPr>
                <w:sz w:val="21"/>
              </w:rPr>
            </w:pPr>
            <w:r>
              <w:rPr>
                <w:sz w:val="21"/>
              </w:rPr>
              <w:t>Per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requirements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[CCA-IOG]</w:t>
            </w:r>
          </w:p>
        </w:tc>
      </w:tr>
      <w:tr>
        <w:trPr>
          <w:trHeight w:val="321" w:hRule="atLeast"/>
        </w:trPr>
        <w:tc>
          <w:tcPr>
            <w:tcW w:w="2801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thisUpdate</w:t>
            </w:r>
          </w:p>
        </w:tc>
        <w:tc>
          <w:tcPr>
            <w:tcW w:w="5247" w:type="dxa"/>
          </w:tcPr>
          <w:p>
            <w:pPr>
              <w:pStyle w:val="TableParagraph"/>
              <w:spacing w:before="41"/>
              <w:ind w:left="108"/>
              <w:rPr>
                <w:sz w:val="21"/>
              </w:rPr>
            </w:pPr>
            <w:r>
              <w:rPr>
                <w:sz w:val="21"/>
              </w:rPr>
              <w:t>expressed in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UTCTime until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2049</w:t>
            </w:r>
          </w:p>
        </w:tc>
      </w:tr>
      <w:tr>
        <w:trPr>
          <w:trHeight w:val="563" w:hRule="atLeast"/>
        </w:trPr>
        <w:tc>
          <w:tcPr>
            <w:tcW w:w="2801" w:type="dxa"/>
          </w:tcPr>
          <w:p>
            <w:pPr>
              <w:pStyle w:val="TableParagraph"/>
              <w:spacing w:before="43"/>
              <w:rPr>
                <w:sz w:val="21"/>
              </w:rPr>
            </w:pPr>
            <w:r>
              <w:rPr>
                <w:sz w:val="21"/>
              </w:rPr>
              <w:t>nextUpdate</w:t>
            </w:r>
          </w:p>
        </w:tc>
        <w:tc>
          <w:tcPr>
            <w:tcW w:w="5247" w:type="dxa"/>
          </w:tcPr>
          <w:p>
            <w:pPr>
              <w:pStyle w:val="TableParagraph"/>
              <w:spacing w:before="41"/>
              <w:ind w:left="108" w:right="280"/>
              <w:rPr>
                <w:sz w:val="21"/>
              </w:rPr>
            </w:pPr>
            <w:r>
              <w:rPr>
                <w:sz w:val="21"/>
              </w:rPr>
              <w:t>expressed in UTCTime until 2049 (&gt;= thisUpdate + CRL</w:t>
            </w:r>
            <w:r>
              <w:rPr>
                <w:spacing w:val="-50"/>
                <w:sz w:val="21"/>
              </w:rPr>
              <w:t> </w:t>
            </w:r>
            <w:r>
              <w:rPr>
                <w:sz w:val="21"/>
              </w:rPr>
              <w:t>issuance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frequency)</w:t>
            </w:r>
          </w:p>
        </w:tc>
      </w:tr>
      <w:tr>
        <w:trPr>
          <w:trHeight w:val="563" w:hRule="atLeast"/>
        </w:trPr>
        <w:tc>
          <w:tcPr>
            <w:tcW w:w="2801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Revoked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certificates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list</w:t>
            </w:r>
          </w:p>
        </w:tc>
        <w:tc>
          <w:tcPr>
            <w:tcW w:w="5247" w:type="dxa"/>
          </w:tcPr>
          <w:p>
            <w:pPr>
              <w:pStyle w:val="TableParagraph"/>
              <w:spacing w:line="242" w:lineRule="auto" w:before="39"/>
              <w:ind w:left="108" w:right="964"/>
              <w:rPr>
                <w:sz w:val="21"/>
              </w:rPr>
            </w:pPr>
            <w:r>
              <w:rPr>
                <w:sz w:val="21"/>
              </w:rPr>
              <w:t>0 or more 2-tuple of certificate serial number and</w:t>
            </w:r>
            <w:r>
              <w:rPr>
                <w:spacing w:val="-50"/>
                <w:sz w:val="21"/>
              </w:rPr>
              <w:t> </w:t>
            </w:r>
            <w:r>
              <w:rPr>
                <w:sz w:val="21"/>
              </w:rPr>
              <w:t>revocation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date (in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Generalized Time)</w:t>
            </w:r>
          </w:p>
        </w:tc>
      </w:tr>
      <w:tr>
        <w:trPr>
          <w:trHeight w:val="321" w:hRule="atLeast"/>
        </w:trPr>
        <w:tc>
          <w:tcPr>
            <w:tcW w:w="2801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Issuer’s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Signature</w:t>
            </w:r>
          </w:p>
        </w:tc>
        <w:tc>
          <w:tcPr>
            <w:tcW w:w="5247" w:type="dxa"/>
          </w:tcPr>
          <w:p>
            <w:pPr>
              <w:pStyle w:val="TableParagraph"/>
              <w:spacing w:before="41"/>
              <w:ind w:left="108"/>
              <w:rPr>
                <w:sz w:val="21"/>
              </w:rPr>
            </w:pPr>
            <w:r>
              <w:rPr>
                <w:sz w:val="21"/>
              </w:rPr>
              <w:t>sha256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WithRSAEncryption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{1 2 840 113549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1 1 11}</w:t>
            </w:r>
          </w:p>
        </w:tc>
      </w:tr>
      <w:tr>
        <w:trPr>
          <w:trHeight w:val="321" w:hRule="atLeast"/>
        </w:trPr>
        <w:tc>
          <w:tcPr>
            <w:tcW w:w="2801" w:type="dxa"/>
            <w:shd w:val="clear" w:color="auto" w:fill="E6E6E6"/>
          </w:tcPr>
          <w:p>
            <w:pPr>
              <w:pStyle w:val="TableParagraph"/>
              <w:spacing w:before="41"/>
              <w:rPr>
                <w:b/>
                <w:sz w:val="21"/>
              </w:rPr>
            </w:pPr>
            <w:r>
              <w:rPr>
                <w:b/>
                <w:sz w:val="21"/>
              </w:rPr>
              <w:t>CRL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z w:val="21"/>
              </w:rPr>
              <w:t>Extension</w:t>
            </w:r>
          </w:p>
        </w:tc>
        <w:tc>
          <w:tcPr>
            <w:tcW w:w="5247" w:type="dxa"/>
            <w:shd w:val="clear" w:color="auto" w:fill="E6E6E6"/>
          </w:tcPr>
          <w:p>
            <w:pPr>
              <w:pStyle w:val="TableParagraph"/>
              <w:spacing w:before="41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Value</w:t>
            </w:r>
          </w:p>
        </w:tc>
      </w:tr>
      <w:tr>
        <w:trPr>
          <w:trHeight w:val="323" w:hRule="atLeast"/>
        </w:trPr>
        <w:tc>
          <w:tcPr>
            <w:tcW w:w="2801" w:type="dxa"/>
          </w:tcPr>
          <w:p>
            <w:pPr>
              <w:pStyle w:val="TableParagraph"/>
              <w:spacing w:before="43"/>
              <w:rPr>
                <w:sz w:val="21"/>
              </w:rPr>
            </w:pPr>
            <w:r>
              <w:rPr>
                <w:sz w:val="21"/>
              </w:rPr>
              <w:t>CRL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Number</w:t>
            </w:r>
          </w:p>
        </w:tc>
        <w:tc>
          <w:tcPr>
            <w:tcW w:w="5247" w:type="dxa"/>
          </w:tcPr>
          <w:p>
            <w:pPr>
              <w:pStyle w:val="TableParagraph"/>
              <w:spacing w:before="43"/>
              <w:ind w:left="108"/>
              <w:rPr>
                <w:sz w:val="21"/>
              </w:rPr>
            </w:pPr>
            <w:r>
              <w:rPr>
                <w:sz w:val="21"/>
              </w:rPr>
              <w:t>c=no;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monotonically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increasing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integer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(never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repeated)</w:t>
            </w:r>
          </w:p>
        </w:tc>
      </w:tr>
      <w:tr>
        <w:trPr>
          <w:trHeight w:val="561" w:hRule="atLeast"/>
        </w:trPr>
        <w:tc>
          <w:tcPr>
            <w:tcW w:w="2801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Authority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Key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Identifier</w:t>
            </w:r>
          </w:p>
        </w:tc>
        <w:tc>
          <w:tcPr>
            <w:tcW w:w="5247" w:type="dxa"/>
          </w:tcPr>
          <w:p>
            <w:pPr>
              <w:pStyle w:val="TableParagraph"/>
              <w:spacing w:before="39"/>
              <w:ind w:left="108" w:right="448"/>
              <w:rPr>
                <w:sz w:val="21"/>
              </w:rPr>
            </w:pPr>
            <w:r>
              <w:rPr>
                <w:sz w:val="21"/>
              </w:rPr>
              <w:t>c=no; Octet String (same as in Authority Key Identifier</w:t>
            </w:r>
            <w:r>
              <w:rPr>
                <w:spacing w:val="-50"/>
                <w:sz w:val="21"/>
              </w:rPr>
              <w:t> </w:t>
            </w:r>
            <w:r>
              <w:rPr>
                <w:sz w:val="21"/>
              </w:rPr>
              <w:t>field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in certificates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issued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by the CA)</w:t>
            </w:r>
          </w:p>
        </w:tc>
      </w:tr>
      <w:tr>
        <w:trPr>
          <w:trHeight w:val="323" w:hRule="atLeast"/>
        </w:trPr>
        <w:tc>
          <w:tcPr>
            <w:tcW w:w="2801" w:type="dxa"/>
            <w:shd w:val="clear" w:color="auto" w:fill="E6E6E6"/>
          </w:tcPr>
          <w:p>
            <w:pPr>
              <w:pStyle w:val="TableParagraph"/>
              <w:spacing w:before="43"/>
              <w:rPr>
                <w:b/>
                <w:sz w:val="21"/>
              </w:rPr>
            </w:pPr>
            <w:r>
              <w:rPr>
                <w:b/>
                <w:sz w:val="21"/>
              </w:rPr>
              <w:t>CRL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z w:val="21"/>
              </w:rPr>
              <w:t>Entry Extension</w:t>
            </w:r>
          </w:p>
        </w:tc>
        <w:tc>
          <w:tcPr>
            <w:tcW w:w="5247" w:type="dxa"/>
            <w:shd w:val="clear" w:color="auto" w:fill="E6E6E6"/>
          </w:tcPr>
          <w:p>
            <w:pPr>
              <w:pStyle w:val="TableParagraph"/>
              <w:spacing w:before="43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Value</w:t>
            </w:r>
          </w:p>
        </w:tc>
      </w:tr>
      <w:tr>
        <w:trPr>
          <w:trHeight w:val="321" w:hRule="atLeast"/>
        </w:trPr>
        <w:tc>
          <w:tcPr>
            <w:tcW w:w="2801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Reason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Code</w:t>
            </w:r>
          </w:p>
        </w:tc>
        <w:tc>
          <w:tcPr>
            <w:tcW w:w="5247" w:type="dxa"/>
          </w:tcPr>
          <w:p>
            <w:pPr>
              <w:pStyle w:val="TableParagraph"/>
              <w:spacing w:before="41"/>
              <w:ind w:left="108"/>
              <w:rPr>
                <w:sz w:val="21"/>
              </w:rPr>
            </w:pPr>
            <w:r>
              <w:rPr>
                <w:sz w:val="21"/>
              </w:rPr>
              <w:t>c=no;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optional</w:t>
            </w:r>
          </w:p>
        </w:tc>
      </w:tr>
    </w:tbl>
    <w:p>
      <w:pPr>
        <w:pStyle w:val="BodyText"/>
        <w:spacing w:before="11"/>
        <w:rPr>
          <w:sz w:val="20"/>
        </w:rPr>
      </w:pPr>
    </w:p>
    <w:p>
      <w:pPr>
        <w:pStyle w:val="ListParagraph"/>
        <w:numPr>
          <w:ilvl w:val="2"/>
          <w:numId w:val="3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Distribution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Point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Based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Partitioned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CRL</w:t>
      </w:r>
    </w:p>
    <w:p>
      <w:pPr>
        <w:pStyle w:val="BodyText"/>
        <w:spacing w:before="57"/>
        <w:ind w:left="1211"/>
      </w:pPr>
      <w:r>
        <w:rPr/>
        <w:t>RCAI</w:t>
      </w:r>
      <w:r>
        <w:rPr>
          <w:spacing w:val="55"/>
        </w:rPr>
        <w:t> </w:t>
      </w:r>
      <w:r>
        <w:rPr/>
        <w:t>issues only full and</w:t>
      </w:r>
      <w:r>
        <w:rPr>
          <w:spacing w:val="-1"/>
        </w:rPr>
        <w:t> </w:t>
      </w:r>
      <w:r>
        <w:rPr/>
        <w:t>complete CRL</w:t>
      </w:r>
      <w:r>
        <w:rPr>
          <w:spacing w:val="1"/>
        </w:rPr>
        <w:t> </w:t>
      </w:r>
      <w:r>
        <w:rPr/>
        <w:t>signed by</w:t>
      </w:r>
      <w:r>
        <w:rPr>
          <w:spacing w:val="-1"/>
        </w:rPr>
        <w:t> </w:t>
      </w:r>
      <w:r>
        <w:rPr/>
        <w:t>RCAI</w:t>
      </w:r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028" w:id="194"/>
      <w:bookmarkStart w:name="_bookmark14" w:id="195"/>
      <w:r>
        <w:rPr>
          <w:b w:val="0"/>
        </w:rPr>
      </w:r>
      <w:bookmarkEnd w:id="195"/>
      <w:bookmarkStart w:name="_bookmark14" w:id="196"/>
      <w:r>
        <w:rPr/>
        <w:t>OCS</w:t>
      </w:r>
      <w:r>
        <w:rPr/>
        <w:t>P</w:t>
      </w:r>
      <w:r>
        <w:rPr>
          <w:spacing w:val="-3"/>
        </w:rPr>
        <w:t> </w:t>
      </w:r>
      <w:bookmarkEnd w:id="194"/>
      <w:r>
        <w:rPr/>
        <w:t>Profile</w:t>
      </w:r>
    </w:p>
    <w:p>
      <w:pPr>
        <w:pStyle w:val="BodyText"/>
        <w:spacing w:before="60"/>
        <w:ind w:left="1211"/>
      </w:pPr>
      <w:r>
        <w:rPr/>
        <w:t>OCSP</w:t>
      </w:r>
      <w:r>
        <w:rPr>
          <w:spacing w:val="-1"/>
        </w:rPr>
        <w:t> </w:t>
      </w:r>
      <w:r>
        <w:rPr/>
        <w:t>requests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responses</w:t>
      </w:r>
      <w:r>
        <w:rPr>
          <w:spacing w:val="2"/>
        </w:rPr>
        <w:t> </w:t>
      </w:r>
      <w:r>
        <w:rPr/>
        <w:t>are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accordance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RFC</w:t>
      </w:r>
      <w:r>
        <w:rPr>
          <w:spacing w:val="-1"/>
        </w:rPr>
        <w:t> </w:t>
      </w:r>
      <w:r>
        <w:rPr/>
        <w:t>2560</w:t>
      </w:r>
      <w:r>
        <w:rPr>
          <w:spacing w:val="1"/>
        </w:rPr>
        <w:t> </w:t>
      </w:r>
      <w:r>
        <w:rPr/>
        <w:t>as listed</w:t>
      </w:r>
      <w:r>
        <w:rPr>
          <w:spacing w:val="-1"/>
        </w:rPr>
        <w:t> </w:t>
      </w:r>
      <w:r>
        <w:rPr/>
        <w:t>below.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2"/>
          <w:numId w:val="33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OCSP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Request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Format</w:t>
      </w:r>
    </w:p>
    <w:p>
      <w:pPr>
        <w:pStyle w:val="BodyText"/>
        <w:spacing w:line="288" w:lineRule="auto" w:before="59"/>
        <w:ind w:left="1211" w:right="1068"/>
        <w:jc w:val="both"/>
      </w:pPr>
      <w:r>
        <w:rPr/>
        <w:t>Requests</w:t>
      </w:r>
      <w:r>
        <w:rPr>
          <w:spacing w:val="1"/>
        </w:rPr>
        <w:t> </w:t>
      </w:r>
      <w:r>
        <w:rPr/>
        <w:t>sent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Issuer</w:t>
      </w:r>
      <w:r>
        <w:rPr>
          <w:spacing w:val="1"/>
        </w:rPr>
        <w:t> </w:t>
      </w:r>
      <w:r>
        <w:rPr/>
        <w:t>RCAI</w:t>
      </w:r>
      <w:r>
        <w:rPr>
          <w:spacing w:val="1"/>
        </w:rPr>
        <w:t> </w:t>
      </w:r>
      <w:r>
        <w:rPr/>
        <w:t>OCSP</w:t>
      </w:r>
      <w:r>
        <w:rPr>
          <w:spacing w:val="1"/>
        </w:rPr>
        <w:t> </w:t>
      </w:r>
      <w:r>
        <w:rPr/>
        <w:t>Responders(http://ocvs.gov.in)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required to be signed.</w:t>
      </w:r>
      <w:r>
        <w:rPr>
          <w:spacing w:val="1"/>
        </w:rPr>
        <w:t> </w:t>
      </w:r>
      <w:r>
        <w:rPr/>
        <w:t>The following table lists the fields that are expected by the</w:t>
      </w:r>
      <w:r>
        <w:rPr>
          <w:spacing w:val="1"/>
        </w:rPr>
        <w:t> </w:t>
      </w:r>
      <w:r>
        <w:rPr/>
        <w:t>OCSP</w:t>
      </w:r>
      <w:r>
        <w:rPr>
          <w:spacing w:val="-1"/>
        </w:rPr>
        <w:t> </w:t>
      </w:r>
      <w:r>
        <w:rPr/>
        <w:t>Responder.</w:t>
      </w:r>
    </w:p>
    <w:p>
      <w:pPr>
        <w:spacing w:after="0" w:line="288" w:lineRule="auto"/>
        <w:jc w:val="both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10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5348"/>
      </w:tblGrid>
      <w:tr>
        <w:trPr>
          <w:trHeight w:val="321" w:hRule="atLeast"/>
        </w:trPr>
        <w:tc>
          <w:tcPr>
            <w:tcW w:w="2801" w:type="dxa"/>
            <w:shd w:val="clear" w:color="auto" w:fill="E6E6E6"/>
          </w:tcPr>
          <w:p>
            <w:pPr>
              <w:pStyle w:val="TableParagraph"/>
              <w:spacing w:before="41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5348" w:type="dxa"/>
            <w:shd w:val="clear" w:color="auto" w:fill="E6E6E6"/>
          </w:tcPr>
          <w:p>
            <w:pPr>
              <w:pStyle w:val="TableParagraph"/>
              <w:spacing w:before="41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Value</w:t>
            </w:r>
          </w:p>
        </w:tc>
      </w:tr>
      <w:tr>
        <w:trPr>
          <w:trHeight w:val="320" w:hRule="atLeast"/>
        </w:trPr>
        <w:tc>
          <w:tcPr>
            <w:tcW w:w="2801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Version</w:t>
            </w:r>
          </w:p>
        </w:tc>
        <w:tc>
          <w:tcPr>
            <w:tcW w:w="5348" w:type="dxa"/>
          </w:tcPr>
          <w:p>
            <w:pPr>
              <w:pStyle w:val="TableParagraph"/>
              <w:spacing w:before="41"/>
              <w:ind w:left="108"/>
              <w:rPr>
                <w:sz w:val="21"/>
              </w:rPr>
            </w:pPr>
            <w:r>
              <w:rPr>
                <w:sz w:val="21"/>
              </w:rPr>
              <w:t>V1 (0)</w:t>
            </w:r>
          </w:p>
        </w:tc>
      </w:tr>
      <w:tr>
        <w:trPr>
          <w:trHeight w:val="320" w:hRule="atLeast"/>
        </w:trPr>
        <w:tc>
          <w:tcPr>
            <w:tcW w:w="2801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Requester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Name</w:t>
            </w:r>
          </w:p>
        </w:tc>
        <w:tc>
          <w:tcPr>
            <w:tcW w:w="5348" w:type="dxa"/>
          </w:tcPr>
          <w:p>
            <w:pPr>
              <w:pStyle w:val="TableParagraph"/>
              <w:spacing w:before="41"/>
              <w:ind w:left="108"/>
              <w:rPr>
                <w:sz w:val="21"/>
              </w:rPr>
            </w:pPr>
            <w:r>
              <w:rPr>
                <w:sz w:val="21"/>
              </w:rPr>
              <w:t>DN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requestor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(required)</w:t>
            </w:r>
          </w:p>
        </w:tc>
      </w:tr>
      <w:tr>
        <w:trPr>
          <w:trHeight w:val="323" w:hRule="atLeast"/>
        </w:trPr>
        <w:tc>
          <w:tcPr>
            <w:tcW w:w="2801" w:type="dxa"/>
          </w:tcPr>
          <w:p>
            <w:pPr>
              <w:pStyle w:val="TableParagraph"/>
              <w:spacing w:before="43"/>
              <w:rPr>
                <w:sz w:val="21"/>
              </w:rPr>
            </w:pPr>
            <w:r>
              <w:rPr>
                <w:sz w:val="21"/>
              </w:rPr>
              <w:t>Request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List</w:t>
            </w:r>
          </w:p>
        </w:tc>
        <w:tc>
          <w:tcPr>
            <w:tcW w:w="5348" w:type="dxa"/>
          </w:tcPr>
          <w:p>
            <w:pPr>
              <w:pStyle w:val="TableParagraph"/>
              <w:spacing w:before="43"/>
              <w:ind w:left="108"/>
              <w:rPr>
                <w:sz w:val="21"/>
              </w:rPr>
            </w:pPr>
            <w:r>
              <w:rPr>
                <w:sz w:val="21"/>
              </w:rPr>
              <w:t>List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certificates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as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specified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in RFC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2560</w:t>
            </w:r>
          </w:p>
        </w:tc>
      </w:tr>
      <w:tr>
        <w:trPr>
          <w:trHeight w:val="320" w:hRule="atLeast"/>
        </w:trPr>
        <w:tc>
          <w:tcPr>
            <w:tcW w:w="2801" w:type="dxa"/>
            <w:shd w:val="clear" w:color="auto" w:fill="E6E6E6"/>
          </w:tcPr>
          <w:p>
            <w:pPr>
              <w:pStyle w:val="TableParagraph"/>
              <w:spacing w:before="41"/>
              <w:rPr>
                <w:b/>
                <w:sz w:val="21"/>
              </w:rPr>
            </w:pPr>
            <w:r>
              <w:rPr>
                <w:b/>
                <w:sz w:val="21"/>
              </w:rPr>
              <w:t>Request</w:t>
            </w:r>
            <w:r>
              <w:rPr>
                <w:b/>
                <w:spacing w:val="-1"/>
                <w:sz w:val="21"/>
              </w:rPr>
              <w:t> </w:t>
            </w:r>
            <w:r>
              <w:rPr>
                <w:b/>
                <w:sz w:val="21"/>
              </w:rPr>
              <w:t>Extension</w:t>
            </w:r>
          </w:p>
        </w:tc>
        <w:tc>
          <w:tcPr>
            <w:tcW w:w="5348" w:type="dxa"/>
            <w:shd w:val="clear" w:color="auto" w:fill="E6E6E6"/>
          </w:tcPr>
          <w:p>
            <w:pPr>
              <w:pStyle w:val="TableParagraph"/>
              <w:spacing w:before="41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Value</w:t>
            </w:r>
          </w:p>
        </w:tc>
      </w:tr>
      <w:tr>
        <w:trPr>
          <w:trHeight w:val="321" w:hRule="atLeast"/>
        </w:trPr>
        <w:tc>
          <w:tcPr>
            <w:tcW w:w="2801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None</w:t>
            </w:r>
          </w:p>
        </w:tc>
        <w:tc>
          <w:tcPr>
            <w:tcW w:w="5348" w:type="dxa"/>
          </w:tcPr>
          <w:p>
            <w:pPr>
              <w:pStyle w:val="TableParagraph"/>
              <w:spacing w:before="41"/>
              <w:ind w:left="108"/>
              <w:rPr>
                <w:sz w:val="21"/>
              </w:rPr>
            </w:pPr>
            <w:r>
              <w:rPr>
                <w:sz w:val="21"/>
              </w:rPr>
              <w:t>None</w:t>
            </w:r>
          </w:p>
        </w:tc>
      </w:tr>
      <w:tr>
        <w:trPr>
          <w:trHeight w:val="320" w:hRule="atLeast"/>
        </w:trPr>
        <w:tc>
          <w:tcPr>
            <w:tcW w:w="2801" w:type="dxa"/>
            <w:shd w:val="clear" w:color="auto" w:fill="E6E6E6"/>
          </w:tcPr>
          <w:p>
            <w:pPr>
              <w:pStyle w:val="TableParagraph"/>
              <w:spacing w:before="41"/>
              <w:rPr>
                <w:b/>
                <w:sz w:val="21"/>
              </w:rPr>
            </w:pPr>
            <w:r>
              <w:rPr>
                <w:b/>
                <w:sz w:val="21"/>
              </w:rPr>
              <w:t>Request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z w:val="21"/>
              </w:rPr>
              <w:t>Entry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z w:val="21"/>
              </w:rPr>
              <w:t>Extension</w:t>
            </w:r>
          </w:p>
        </w:tc>
        <w:tc>
          <w:tcPr>
            <w:tcW w:w="5348" w:type="dxa"/>
            <w:shd w:val="clear" w:color="auto" w:fill="E6E6E6"/>
          </w:tcPr>
          <w:p>
            <w:pPr>
              <w:pStyle w:val="TableParagraph"/>
              <w:spacing w:before="41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Value</w:t>
            </w:r>
          </w:p>
        </w:tc>
      </w:tr>
      <w:tr>
        <w:trPr>
          <w:trHeight w:val="323" w:hRule="atLeast"/>
        </w:trPr>
        <w:tc>
          <w:tcPr>
            <w:tcW w:w="2801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None</w:t>
            </w:r>
          </w:p>
        </w:tc>
        <w:tc>
          <w:tcPr>
            <w:tcW w:w="5348" w:type="dxa"/>
          </w:tcPr>
          <w:p>
            <w:pPr>
              <w:pStyle w:val="TableParagraph"/>
              <w:spacing w:before="41"/>
              <w:ind w:left="108"/>
              <w:rPr>
                <w:sz w:val="21"/>
              </w:rPr>
            </w:pPr>
            <w:r>
              <w:rPr>
                <w:sz w:val="21"/>
              </w:rPr>
              <w:t>None</w:t>
            </w:r>
          </w:p>
        </w:tc>
      </w:tr>
    </w:tbl>
    <w:p>
      <w:pPr>
        <w:pStyle w:val="BodyText"/>
        <w:rPr>
          <w:sz w:val="13"/>
        </w:rPr>
      </w:pPr>
    </w:p>
    <w:p>
      <w:pPr>
        <w:pStyle w:val="ListParagraph"/>
        <w:numPr>
          <w:ilvl w:val="2"/>
          <w:numId w:val="33"/>
        </w:numPr>
        <w:tabs>
          <w:tab w:pos="1212" w:val="left" w:leader="none"/>
        </w:tabs>
        <w:spacing w:line="240" w:lineRule="auto" w:before="92" w:after="0"/>
        <w:ind w:left="1211" w:right="0" w:hanging="632"/>
        <w:jc w:val="left"/>
        <w:rPr>
          <w:b/>
          <w:sz w:val="22"/>
        </w:rPr>
      </w:pPr>
      <w:r>
        <w:rPr>
          <w:b/>
          <w:sz w:val="22"/>
        </w:rPr>
        <w:t>OCSP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Response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Format</w:t>
      </w:r>
    </w:p>
    <w:p>
      <w:pPr>
        <w:spacing w:line="288" w:lineRule="auto" w:before="59"/>
        <w:ind w:left="1300" w:right="1074" w:firstLine="0"/>
        <w:jc w:val="left"/>
        <w:rPr>
          <w:sz w:val="21"/>
        </w:rPr>
      </w:pPr>
      <w:r>
        <w:rPr>
          <w:sz w:val="21"/>
        </w:rPr>
        <w:t>See</w:t>
      </w:r>
      <w:r>
        <w:rPr>
          <w:spacing w:val="18"/>
          <w:sz w:val="21"/>
        </w:rPr>
        <w:t> </w:t>
      </w:r>
      <w:r>
        <w:rPr>
          <w:sz w:val="21"/>
        </w:rPr>
        <w:t>RFC2560</w:t>
      </w:r>
      <w:r>
        <w:rPr>
          <w:spacing w:val="18"/>
          <w:sz w:val="21"/>
        </w:rPr>
        <w:t> </w:t>
      </w:r>
      <w:r>
        <w:rPr>
          <w:sz w:val="21"/>
        </w:rPr>
        <w:t>for</w:t>
      </w:r>
      <w:r>
        <w:rPr>
          <w:spacing w:val="20"/>
          <w:sz w:val="21"/>
        </w:rPr>
        <w:t> </w:t>
      </w:r>
      <w:r>
        <w:rPr>
          <w:sz w:val="21"/>
        </w:rPr>
        <w:t>detailed</w:t>
      </w:r>
      <w:r>
        <w:rPr>
          <w:spacing w:val="20"/>
          <w:sz w:val="21"/>
        </w:rPr>
        <w:t> </w:t>
      </w:r>
      <w:r>
        <w:rPr>
          <w:sz w:val="21"/>
        </w:rPr>
        <w:t>syntax.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21"/>
          <w:sz w:val="21"/>
        </w:rPr>
        <w:t> </w:t>
      </w:r>
      <w:r>
        <w:rPr>
          <w:sz w:val="21"/>
        </w:rPr>
        <w:t>following</w:t>
      </w:r>
      <w:r>
        <w:rPr>
          <w:spacing w:val="20"/>
          <w:sz w:val="21"/>
        </w:rPr>
        <w:t> </w:t>
      </w:r>
      <w:r>
        <w:rPr>
          <w:sz w:val="21"/>
        </w:rPr>
        <w:t>table</w:t>
      </w:r>
      <w:r>
        <w:rPr>
          <w:spacing w:val="18"/>
          <w:sz w:val="21"/>
        </w:rPr>
        <w:t> </w:t>
      </w:r>
      <w:r>
        <w:rPr>
          <w:sz w:val="21"/>
        </w:rPr>
        <w:t>lists</w:t>
      </w:r>
      <w:r>
        <w:rPr>
          <w:spacing w:val="20"/>
          <w:sz w:val="21"/>
        </w:rPr>
        <w:t> </w:t>
      </w:r>
      <w:r>
        <w:rPr>
          <w:sz w:val="21"/>
        </w:rPr>
        <w:t>which</w:t>
      </w:r>
      <w:r>
        <w:rPr>
          <w:spacing w:val="20"/>
          <w:sz w:val="21"/>
        </w:rPr>
        <w:t> </w:t>
      </w:r>
      <w:r>
        <w:rPr>
          <w:sz w:val="21"/>
        </w:rPr>
        <w:t>fields</w:t>
      </w:r>
      <w:r>
        <w:rPr>
          <w:spacing w:val="20"/>
          <w:sz w:val="21"/>
        </w:rPr>
        <w:t> </w:t>
      </w:r>
      <w:r>
        <w:rPr>
          <w:sz w:val="21"/>
        </w:rPr>
        <w:t>are</w:t>
      </w:r>
      <w:r>
        <w:rPr>
          <w:spacing w:val="25"/>
          <w:sz w:val="21"/>
        </w:rPr>
        <w:t> </w:t>
      </w:r>
      <w:r>
        <w:rPr>
          <w:sz w:val="21"/>
        </w:rPr>
        <w:t>populated</w:t>
      </w:r>
      <w:r>
        <w:rPr>
          <w:spacing w:val="20"/>
          <w:sz w:val="21"/>
        </w:rPr>
        <w:t> </w:t>
      </w:r>
      <w:r>
        <w:rPr>
          <w:sz w:val="21"/>
        </w:rPr>
        <w:t>by</w:t>
      </w:r>
      <w:r>
        <w:rPr>
          <w:spacing w:val="-50"/>
          <w:sz w:val="21"/>
        </w:rPr>
        <w:t> </w:t>
      </w:r>
      <w:r>
        <w:rPr>
          <w:sz w:val="21"/>
        </w:rPr>
        <w:t>the OCSP</w:t>
      </w:r>
      <w:r>
        <w:rPr>
          <w:spacing w:val="-2"/>
          <w:sz w:val="21"/>
        </w:rPr>
        <w:t> </w:t>
      </w:r>
      <w:r>
        <w:rPr>
          <w:sz w:val="21"/>
        </w:rPr>
        <w:t>Responder.</w:t>
      </w:r>
    </w:p>
    <w:p>
      <w:pPr>
        <w:pStyle w:val="BodyText"/>
        <w:spacing w:before="5"/>
        <w:rPr>
          <w:sz w:val="10"/>
        </w:rPr>
      </w:pPr>
    </w:p>
    <w:tbl>
      <w:tblPr>
        <w:tblW w:w="0" w:type="auto"/>
        <w:jc w:val="left"/>
        <w:tblInd w:w="10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0"/>
        <w:gridCol w:w="5247"/>
      </w:tblGrid>
      <w:tr>
        <w:trPr>
          <w:trHeight w:val="320" w:hRule="atLeast"/>
        </w:trPr>
        <w:tc>
          <w:tcPr>
            <w:tcW w:w="2950" w:type="dxa"/>
            <w:shd w:val="clear" w:color="auto" w:fill="E6E6E6"/>
          </w:tcPr>
          <w:p>
            <w:pPr>
              <w:pStyle w:val="TableParagraph"/>
              <w:spacing w:before="41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5247" w:type="dxa"/>
            <w:shd w:val="clear" w:color="auto" w:fill="E6E6E6"/>
          </w:tcPr>
          <w:p>
            <w:pPr>
              <w:pStyle w:val="TableParagraph"/>
              <w:spacing w:before="41"/>
              <w:rPr>
                <w:b/>
                <w:sz w:val="21"/>
              </w:rPr>
            </w:pPr>
            <w:r>
              <w:rPr>
                <w:b/>
                <w:sz w:val="21"/>
              </w:rPr>
              <w:t>Value</w:t>
            </w:r>
          </w:p>
        </w:tc>
      </w:tr>
      <w:tr>
        <w:trPr>
          <w:trHeight w:val="321" w:hRule="atLeast"/>
        </w:trPr>
        <w:tc>
          <w:tcPr>
            <w:tcW w:w="2950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Response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Status</w:t>
            </w:r>
          </w:p>
        </w:tc>
        <w:tc>
          <w:tcPr>
            <w:tcW w:w="5247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As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specified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RFC 2560</w:t>
            </w:r>
          </w:p>
        </w:tc>
      </w:tr>
      <w:tr>
        <w:trPr>
          <w:trHeight w:val="320" w:hRule="atLeast"/>
        </w:trPr>
        <w:tc>
          <w:tcPr>
            <w:tcW w:w="2950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Response Type</w:t>
            </w:r>
          </w:p>
        </w:tc>
        <w:tc>
          <w:tcPr>
            <w:tcW w:w="5247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id-pkix-ocsp-basic {1 3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6 1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5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5 7 48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1 1}</w:t>
            </w:r>
          </w:p>
        </w:tc>
      </w:tr>
      <w:tr>
        <w:trPr>
          <w:trHeight w:val="321" w:hRule="atLeast"/>
        </w:trPr>
        <w:tc>
          <w:tcPr>
            <w:tcW w:w="2950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Version</w:t>
            </w:r>
          </w:p>
        </w:tc>
        <w:tc>
          <w:tcPr>
            <w:tcW w:w="5247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V1 (0)</w:t>
            </w:r>
          </w:p>
        </w:tc>
      </w:tr>
      <w:tr>
        <w:trPr>
          <w:trHeight w:val="563" w:hRule="atLeast"/>
        </w:trPr>
        <w:tc>
          <w:tcPr>
            <w:tcW w:w="2950" w:type="dxa"/>
          </w:tcPr>
          <w:p>
            <w:pPr>
              <w:pStyle w:val="TableParagraph"/>
              <w:spacing w:before="43"/>
              <w:rPr>
                <w:sz w:val="21"/>
              </w:rPr>
            </w:pPr>
            <w:r>
              <w:rPr>
                <w:sz w:val="21"/>
              </w:rPr>
              <w:t>Responder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ID</w:t>
            </w:r>
          </w:p>
        </w:tc>
        <w:tc>
          <w:tcPr>
            <w:tcW w:w="5247" w:type="dxa"/>
          </w:tcPr>
          <w:p>
            <w:pPr>
              <w:pStyle w:val="TableParagraph"/>
              <w:spacing w:before="41"/>
              <w:ind w:right="311"/>
              <w:rPr>
                <w:sz w:val="21"/>
              </w:rPr>
            </w:pPr>
            <w:r>
              <w:rPr>
                <w:sz w:val="21"/>
              </w:rPr>
              <w:t>Octet String (same as subject key identifier in Responder</w:t>
            </w:r>
            <w:r>
              <w:rPr>
                <w:spacing w:val="-50"/>
                <w:sz w:val="21"/>
              </w:rPr>
              <w:t> </w:t>
            </w:r>
            <w:r>
              <w:rPr>
                <w:sz w:val="21"/>
              </w:rPr>
              <w:t>certificate)</w:t>
            </w:r>
          </w:p>
        </w:tc>
      </w:tr>
      <w:tr>
        <w:trPr>
          <w:trHeight w:val="321" w:hRule="atLeast"/>
        </w:trPr>
        <w:tc>
          <w:tcPr>
            <w:tcW w:w="2950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Produced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At</w:t>
            </w:r>
          </w:p>
        </w:tc>
        <w:tc>
          <w:tcPr>
            <w:tcW w:w="5247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Generalized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Time</w:t>
            </w:r>
          </w:p>
        </w:tc>
      </w:tr>
      <w:tr>
        <w:trPr>
          <w:trHeight w:val="563" w:hRule="atLeast"/>
        </w:trPr>
        <w:tc>
          <w:tcPr>
            <w:tcW w:w="2950" w:type="dxa"/>
          </w:tcPr>
          <w:p>
            <w:pPr>
              <w:pStyle w:val="TableParagraph"/>
              <w:spacing w:before="43"/>
              <w:rPr>
                <w:sz w:val="21"/>
              </w:rPr>
            </w:pPr>
            <w:r>
              <w:rPr>
                <w:sz w:val="21"/>
              </w:rPr>
              <w:t>List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Responses</w:t>
            </w:r>
          </w:p>
        </w:tc>
        <w:tc>
          <w:tcPr>
            <w:tcW w:w="5247" w:type="dxa"/>
          </w:tcPr>
          <w:p>
            <w:pPr>
              <w:pStyle w:val="TableParagraph"/>
              <w:spacing w:line="235" w:lineRule="auto" w:before="40"/>
              <w:ind w:right="137"/>
              <w:rPr>
                <w:sz w:val="21"/>
              </w:rPr>
            </w:pPr>
            <w:r>
              <w:rPr>
                <w:sz w:val="21"/>
              </w:rPr>
              <w:t>Each response will contain certificate id; certificate status</w:t>
            </w:r>
            <w:hyperlink w:history="true" w:anchor="_bookmark15">
              <w:r>
                <w:rPr>
                  <w:position w:val="7"/>
                  <w:sz w:val="14"/>
                </w:rPr>
                <w:t>1</w:t>
              </w:r>
              <w:r>
                <w:rPr>
                  <w:sz w:val="21"/>
                </w:rPr>
                <w:t>,</w:t>
              </w:r>
            </w:hyperlink>
            <w:r>
              <w:rPr>
                <w:spacing w:val="-50"/>
                <w:sz w:val="21"/>
              </w:rPr>
              <w:t> </w:t>
            </w:r>
            <w:r>
              <w:rPr>
                <w:sz w:val="21"/>
              </w:rPr>
              <w:t>thisUpdate,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nextUpdate</w:t>
            </w:r>
            <w:hyperlink w:history="true" w:anchor="_bookmark16">
              <w:r>
                <w:rPr>
                  <w:position w:val="7"/>
                  <w:sz w:val="14"/>
                </w:rPr>
                <w:t>2</w:t>
              </w:r>
              <w:r>
                <w:rPr>
                  <w:sz w:val="21"/>
                </w:rPr>
                <w:t>,</w:t>
              </w:r>
            </w:hyperlink>
          </w:p>
        </w:tc>
      </w:tr>
      <w:tr>
        <w:trPr>
          <w:trHeight w:val="321" w:hRule="atLeast"/>
        </w:trPr>
        <w:tc>
          <w:tcPr>
            <w:tcW w:w="2950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Responder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Signature</w:t>
            </w:r>
          </w:p>
        </w:tc>
        <w:tc>
          <w:tcPr>
            <w:tcW w:w="5247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sha256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WithRSAEncryption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{1 2 840 113549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1 1 11}</w:t>
            </w:r>
          </w:p>
        </w:tc>
      </w:tr>
      <w:tr>
        <w:trPr>
          <w:trHeight w:val="323" w:hRule="atLeast"/>
        </w:trPr>
        <w:tc>
          <w:tcPr>
            <w:tcW w:w="2950" w:type="dxa"/>
          </w:tcPr>
          <w:p>
            <w:pPr>
              <w:pStyle w:val="TableParagraph"/>
              <w:spacing w:before="43"/>
              <w:rPr>
                <w:sz w:val="21"/>
              </w:rPr>
            </w:pPr>
            <w:r>
              <w:rPr>
                <w:sz w:val="21"/>
              </w:rPr>
              <w:t>Certificates</w:t>
            </w:r>
          </w:p>
        </w:tc>
        <w:tc>
          <w:tcPr>
            <w:tcW w:w="5247" w:type="dxa"/>
          </w:tcPr>
          <w:p>
            <w:pPr>
              <w:pStyle w:val="TableParagraph"/>
              <w:spacing w:before="43"/>
              <w:rPr>
                <w:sz w:val="21"/>
              </w:rPr>
            </w:pPr>
            <w:r>
              <w:rPr>
                <w:sz w:val="21"/>
              </w:rPr>
              <w:t>Applicable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certificates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issued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OCSP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Responder</w:t>
            </w:r>
          </w:p>
        </w:tc>
      </w:tr>
      <w:tr>
        <w:trPr>
          <w:trHeight w:val="321" w:hRule="atLeast"/>
        </w:trPr>
        <w:tc>
          <w:tcPr>
            <w:tcW w:w="2950" w:type="dxa"/>
            <w:shd w:val="clear" w:color="auto" w:fill="E6E6E6"/>
          </w:tcPr>
          <w:p>
            <w:pPr>
              <w:pStyle w:val="TableParagraph"/>
              <w:spacing w:before="41"/>
              <w:rPr>
                <w:b/>
                <w:sz w:val="21"/>
              </w:rPr>
            </w:pPr>
            <w:r>
              <w:rPr>
                <w:b/>
                <w:sz w:val="21"/>
              </w:rPr>
              <w:t>Response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z w:val="21"/>
              </w:rPr>
              <w:t>Extension</w:t>
            </w:r>
          </w:p>
        </w:tc>
        <w:tc>
          <w:tcPr>
            <w:tcW w:w="5247" w:type="dxa"/>
            <w:shd w:val="clear" w:color="auto" w:fill="E6E6E6"/>
          </w:tcPr>
          <w:p>
            <w:pPr>
              <w:pStyle w:val="TableParagraph"/>
              <w:spacing w:before="41"/>
              <w:rPr>
                <w:b/>
                <w:sz w:val="21"/>
              </w:rPr>
            </w:pPr>
            <w:r>
              <w:rPr>
                <w:b/>
                <w:sz w:val="21"/>
              </w:rPr>
              <w:t>Value</w:t>
            </w:r>
          </w:p>
        </w:tc>
      </w:tr>
      <w:tr>
        <w:trPr>
          <w:trHeight w:val="563" w:hRule="atLeast"/>
        </w:trPr>
        <w:tc>
          <w:tcPr>
            <w:tcW w:w="2950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Nonce</w:t>
            </w:r>
          </w:p>
        </w:tc>
        <w:tc>
          <w:tcPr>
            <w:tcW w:w="5247" w:type="dxa"/>
          </w:tcPr>
          <w:p>
            <w:pPr>
              <w:pStyle w:val="TableParagraph"/>
              <w:spacing w:before="39"/>
              <w:ind w:right="613"/>
              <w:rPr>
                <w:sz w:val="21"/>
              </w:rPr>
            </w:pPr>
            <w:r>
              <w:rPr>
                <w:sz w:val="21"/>
              </w:rPr>
              <w:t>c=no; Value in the nonce field of request (required, if</w:t>
            </w:r>
            <w:r>
              <w:rPr>
                <w:spacing w:val="-50"/>
                <w:sz w:val="21"/>
              </w:rPr>
              <w:t> </w:t>
            </w:r>
            <w:r>
              <w:rPr>
                <w:sz w:val="21"/>
              </w:rPr>
              <w:t>present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in request)</w:t>
            </w:r>
          </w:p>
        </w:tc>
      </w:tr>
      <w:tr>
        <w:trPr>
          <w:trHeight w:val="321" w:hRule="atLeast"/>
        </w:trPr>
        <w:tc>
          <w:tcPr>
            <w:tcW w:w="2950" w:type="dxa"/>
            <w:shd w:val="clear" w:color="auto" w:fill="E6E6E6"/>
          </w:tcPr>
          <w:p>
            <w:pPr>
              <w:pStyle w:val="TableParagraph"/>
              <w:spacing w:before="41"/>
              <w:rPr>
                <w:b/>
                <w:sz w:val="21"/>
              </w:rPr>
            </w:pPr>
            <w:r>
              <w:rPr>
                <w:b/>
                <w:sz w:val="21"/>
              </w:rPr>
              <w:t>Response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z w:val="21"/>
              </w:rPr>
              <w:t>Entry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z w:val="21"/>
              </w:rPr>
              <w:t>Extension</w:t>
            </w:r>
          </w:p>
        </w:tc>
        <w:tc>
          <w:tcPr>
            <w:tcW w:w="5247" w:type="dxa"/>
            <w:shd w:val="clear" w:color="auto" w:fill="E6E6E6"/>
          </w:tcPr>
          <w:p>
            <w:pPr>
              <w:pStyle w:val="TableParagraph"/>
              <w:spacing w:before="41"/>
              <w:rPr>
                <w:b/>
                <w:sz w:val="21"/>
              </w:rPr>
            </w:pPr>
            <w:r>
              <w:rPr>
                <w:b/>
                <w:sz w:val="21"/>
              </w:rPr>
              <w:t>Value</w:t>
            </w:r>
          </w:p>
        </w:tc>
      </w:tr>
      <w:tr>
        <w:trPr>
          <w:trHeight w:val="320" w:hRule="atLeast"/>
        </w:trPr>
        <w:tc>
          <w:tcPr>
            <w:tcW w:w="2950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None</w:t>
            </w:r>
          </w:p>
        </w:tc>
        <w:tc>
          <w:tcPr>
            <w:tcW w:w="5247" w:type="dxa"/>
          </w:tcPr>
          <w:p>
            <w:pPr>
              <w:pStyle w:val="TableParagraph"/>
              <w:spacing w:before="41"/>
              <w:rPr>
                <w:sz w:val="21"/>
              </w:rPr>
            </w:pPr>
            <w:r>
              <w:rPr>
                <w:sz w:val="21"/>
              </w:rPr>
              <w:t>None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2"/>
        </w:rPr>
      </w:pPr>
      <w:r>
        <w:rPr/>
        <w:pict>
          <v:rect style="position:absolute;margin-left:90.024002pt;margin-top:15.056796pt;width:144.020pt;height:.48004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261" w:lineRule="auto" w:before="174"/>
        <w:ind w:left="580" w:right="1069" w:firstLine="0"/>
        <w:jc w:val="left"/>
        <w:rPr>
          <w:rFonts w:ascii="Arial MT"/>
          <w:sz w:val="20"/>
        </w:rPr>
      </w:pPr>
      <w:bookmarkStart w:name="_bookmark15" w:id="197"/>
      <w:bookmarkEnd w:id="197"/>
      <w:r>
        <w:rPr/>
      </w:r>
      <w:r>
        <w:rPr>
          <w:rFonts w:ascii="Arial MT"/>
          <w:color w:val="3366CC"/>
          <w:position w:val="6"/>
          <w:sz w:val="13"/>
        </w:rPr>
        <w:t>1</w:t>
      </w:r>
      <w:r>
        <w:rPr>
          <w:rFonts w:ascii="Arial MT"/>
          <w:color w:val="3366CC"/>
          <w:spacing w:val="35"/>
          <w:position w:val="6"/>
          <w:sz w:val="13"/>
        </w:rPr>
        <w:t> </w:t>
      </w:r>
      <w:r>
        <w:rPr>
          <w:rFonts w:ascii="Arial MT"/>
          <w:color w:val="003366"/>
          <w:sz w:val="20"/>
        </w:rPr>
        <w:t>If</w:t>
      </w:r>
      <w:r>
        <w:rPr>
          <w:rFonts w:ascii="Arial MT"/>
          <w:color w:val="003366"/>
          <w:spacing w:val="-3"/>
          <w:sz w:val="20"/>
        </w:rPr>
        <w:t> </w:t>
      </w:r>
      <w:r>
        <w:rPr>
          <w:rFonts w:ascii="Arial MT"/>
          <w:color w:val="003366"/>
          <w:sz w:val="20"/>
        </w:rPr>
        <w:t>the</w:t>
      </w:r>
      <w:r>
        <w:rPr>
          <w:rFonts w:ascii="Arial MT"/>
          <w:color w:val="003366"/>
          <w:spacing w:val="-3"/>
          <w:sz w:val="20"/>
        </w:rPr>
        <w:t> </w:t>
      </w:r>
      <w:r>
        <w:rPr>
          <w:rFonts w:ascii="Arial MT"/>
          <w:color w:val="003366"/>
          <w:sz w:val="20"/>
        </w:rPr>
        <w:t>certificate is</w:t>
      </w:r>
      <w:r>
        <w:rPr>
          <w:rFonts w:ascii="Arial MT"/>
          <w:color w:val="003366"/>
          <w:spacing w:val="-2"/>
          <w:sz w:val="20"/>
        </w:rPr>
        <w:t> </w:t>
      </w:r>
      <w:r>
        <w:rPr>
          <w:rFonts w:ascii="Arial MT"/>
          <w:color w:val="003366"/>
          <w:sz w:val="20"/>
        </w:rPr>
        <w:t>revoked,</w:t>
      </w:r>
      <w:r>
        <w:rPr>
          <w:rFonts w:ascii="Arial MT"/>
          <w:color w:val="003366"/>
          <w:spacing w:val="-2"/>
          <w:sz w:val="20"/>
        </w:rPr>
        <w:t> </w:t>
      </w:r>
      <w:r>
        <w:rPr>
          <w:rFonts w:ascii="Arial MT"/>
          <w:color w:val="003366"/>
          <w:sz w:val="20"/>
        </w:rPr>
        <w:t>the</w:t>
      </w:r>
      <w:r>
        <w:rPr>
          <w:rFonts w:ascii="Arial MT"/>
          <w:color w:val="003366"/>
          <w:spacing w:val="-3"/>
          <w:sz w:val="20"/>
        </w:rPr>
        <w:t> </w:t>
      </w:r>
      <w:r>
        <w:rPr>
          <w:rFonts w:ascii="Arial MT"/>
          <w:color w:val="003366"/>
          <w:sz w:val="20"/>
        </w:rPr>
        <w:t>OCSP</w:t>
      </w:r>
      <w:r>
        <w:rPr>
          <w:rFonts w:ascii="Arial MT"/>
          <w:color w:val="003366"/>
          <w:spacing w:val="-2"/>
          <w:sz w:val="20"/>
        </w:rPr>
        <w:t> </w:t>
      </w:r>
      <w:r>
        <w:rPr>
          <w:rFonts w:ascii="Arial MT"/>
          <w:color w:val="003366"/>
          <w:sz w:val="20"/>
        </w:rPr>
        <w:t>Responder</w:t>
      </w:r>
      <w:r>
        <w:rPr>
          <w:rFonts w:ascii="Arial MT"/>
          <w:color w:val="003366"/>
          <w:spacing w:val="-3"/>
          <w:sz w:val="20"/>
        </w:rPr>
        <w:t> </w:t>
      </w:r>
      <w:r>
        <w:rPr>
          <w:rFonts w:ascii="Arial MT"/>
          <w:color w:val="003366"/>
          <w:sz w:val="20"/>
        </w:rPr>
        <w:t>shall</w:t>
      </w:r>
      <w:r>
        <w:rPr>
          <w:rFonts w:ascii="Arial MT"/>
          <w:color w:val="003366"/>
          <w:spacing w:val="-1"/>
          <w:sz w:val="20"/>
        </w:rPr>
        <w:t> </w:t>
      </w:r>
      <w:r>
        <w:rPr>
          <w:rFonts w:ascii="Arial MT"/>
          <w:color w:val="003366"/>
          <w:sz w:val="20"/>
        </w:rPr>
        <w:t>provide</w:t>
      </w:r>
      <w:r>
        <w:rPr>
          <w:rFonts w:ascii="Arial MT"/>
          <w:color w:val="003366"/>
          <w:spacing w:val="-3"/>
          <w:sz w:val="20"/>
        </w:rPr>
        <w:t> </w:t>
      </w:r>
      <w:r>
        <w:rPr>
          <w:rFonts w:ascii="Arial MT"/>
          <w:color w:val="003366"/>
          <w:sz w:val="20"/>
        </w:rPr>
        <w:t>revocation</w:t>
      </w:r>
      <w:r>
        <w:rPr>
          <w:rFonts w:ascii="Arial MT"/>
          <w:color w:val="003366"/>
          <w:spacing w:val="-2"/>
          <w:sz w:val="20"/>
        </w:rPr>
        <w:t> </w:t>
      </w:r>
      <w:r>
        <w:rPr>
          <w:rFonts w:ascii="Arial MT"/>
          <w:color w:val="003366"/>
          <w:sz w:val="20"/>
        </w:rPr>
        <w:t>time</w:t>
      </w:r>
      <w:r>
        <w:rPr>
          <w:rFonts w:ascii="Arial MT"/>
          <w:color w:val="003366"/>
          <w:spacing w:val="-3"/>
          <w:sz w:val="20"/>
        </w:rPr>
        <w:t> </w:t>
      </w:r>
      <w:r>
        <w:rPr>
          <w:rFonts w:ascii="Arial MT"/>
          <w:color w:val="003366"/>
          <w:sz w:val="20"/>
        </w:rPr>
        <w:t>and</w:t>
      </w:r>
      <w:r>
        <w:rPr>
          <w:rFonts w:ascii="Arial MT"/>
          <w:color w:val="003366"/>
          <w:spacing w:val="-2"/>
          <w:sz w:val="20"/>
        </w:rPr>
        <w:t> </w:t>
      </w:r>
      <w:r>
        <w:rPr>
          <w:rFonts w:ascii="Arial MT"/>
          <w:color w:val="003366"/>
          <w:sz w:val="20"/>
        </w:rPr>
        <w:t>revocation</w:t>
      </w:r>
      <w:r>
        <w:rPr>
          <w:rFonts w:ascii="Arial MT"/>
          <w:color w:val="003366"/>
          <w:spacing w:val="-53"/>
          <w:sz w:val="20"/>
        </w:rPr>
        <w:t> </w:t>
      </w:r>
      <w:r>
        <w:rPr>
          <w:rFonts w:ascii="Arial MT"/>
          <w:color w:val="003366"/>
          <w:sz w:val="20"/>
        </w:rPr>
        <w:t>reason</w:t>
      </w:r>
      <w:r>
        <w:rPr>
          <w:rFonts w:ascii="Arial MT"/>
          <w:color w:val="003366"/>
          <w:spacing w:val="-2"/>
          <w:sz w:val="20"/>
        </w:rPr>
        <w:t> </w:t>
      </w:r>
      <w:r>
        <w:rPr>
          <w:rFonts w:ascii="Arial MT"/>
          <w:color w:val="003366"/>
          <w:sz w:val="20"/>
        </w:rPr>
        <w:t>from</w:t>
      </w:r>
      <w:r>
        <w:rPr>
          <w:rFonts w:ascii="Arial MT"/>
          <w:color w:val="003366"/>
          <w:spacing w:val="-1"/>
          <w:sz w:val="20"/>
        </w:rPr>
        <w:t> </w:t>
      </w:r>
      <w:r>
        <w:rPr>
          <w:rFonts w:ascii="Arial MT"/>
          <w:color w:val="003366"/>
          <w:sz w:val="20"/>
        </w:rPr>
        <w:t>CRL</w:t>
      </w:r>
      <w:r>
        <w:rPr>
          <w:rFonts w:ascii="Arial MT"/>
          <w:color w:val="003366"/>
          <w:spacing w:val="-1"/>
          <w:sz w:val="20"/>
        </w:rPr>
        <w:t> </w:t>
      </w:r>
      <w:r>
        <w:rPr>
          <w:rFonts w:ascii="Arial MT"/>
          <w:color w:val="003366"/>
          <w:sz w:val="20"/>
        </w:rPr>
        <w:t>entry and</w:t>
      </w:r>
      <w:r>
        <w:rPr>
          <w:rFonts w:ascii="Arial MT"/>
          <w:color w:val="003366"/>
          <w:spacing w:val="1"/>
          <w:sz w:val="20"/>
        </w:rPr>
        <w:t> </w:t>
      </w:r>
      <w:r>
        <w:rPr>
          <w:rFonts w:ascii="Arial MT"/>
          <w:color w:val="003366"/>
          <w:sz w:val="20"/>
        </w:rPr>
        <w:t>CRL</w:t>
      </w:r>
      <w:r>
        <w:rPr>
          <w:rFonts w:ascii="Arial MT"/>
          <w:color w:val="003366"/>
          <w:spacing w:val="-1"/>
          <w:sz w:val="20"/>
        </w:rPr>
        <w:t> </w:t>
      </w:r>
      <w:r>
        <w:rPr>
          <w:rFonts w:ascii="Arial MT"/>
          <w:color w:val="003366"/>
          <w:sz w:val="20"/>
        </w:rPr>
        <w:t>entry extension.</w:t>
      </w:r>
    </w:p>
    <w:p>
      <w:pPr>
        <w:pStyle w:val="BodyText"/>
        <w:spacing w:before="4"/>
        <w:rPr>
          <w:rFonts w:ascii="Arial MT"/>
          <w:sz w:val="21"/>
        </w:rPr>
      </w:pPr>
    </w:p>
    <w:p>
      <w:pPr>
        <w:spacing w:before="0"/>
        <w:ind w:left="580" w:right="0" w:firstLine="0"/>
        <w:jc w:val="left"/>
        <w:rPr>
          <w:rFonts w:ascii="Arial MT"/>
          <w:sz w:val="20"/>
        </w:rPr>
      </w:pPr>
      <w:bookmarkStart w:name="_bookmark16" w:id="198"/>
      <w:bookmarkEnd w:id="198"/>
      <w:r>
        <w:rPr/>
      </w:r>
      <w:r>
        <w:rPr>
          <w:rFonts w:ascii="Arial MT"/>
          <w:color w:val="003366"/>
          <w:position w:val="6"/>
          <w:sz w:val="13"/>
        </w:rPr>
        <w:t>2</w:t>
      </w:r>
      <w:r>
        <w:rPr>
          <w:rFonts w:ascii="Arial MT"/>
          <w:color w:val="003366"/>
          <w:spacing w:val="70"/>
          <w:position w:val="6"/>
          <w:sz w:val="13"/>
        </w:rPr>
        <w:t> </w:t>
      </w:r>
      <w:r>
        <w:rPr>
          <w:rFonts w:ascii="Arial MT"/>
          <w:color w:val="003366"/>
          <w:sz w:val="20"/>
        </w:rPr>
        <w:t>The</w:t>
      </w:r>
      <w:r>
        <w:rPr>
          <w:rFonts w:ascii="Arial MT"/>
          <w:color w:val="003366"/>
          <w:spacing w:val="-3"/>
          <w:sz w:val="20"/>
        </w:rPr>
        <w:t> </w:t>
      </w:r>
      <w:r>
        <w:rPr>
          <w:rFonts w:ascii="Arial MT"/>
          <w:color w:val="003366"/>
          <w:sz w:val="20"/>
        </w:rPr>
        <w:t>OCSP</w:t>
      </w:r>
      <w:r>
        <w:rPr>
          <w:rFonts w:ascii="Arial MT"/>
          <w:color w:val="003366"/>
          <w:spacing w:val="-1"/>
          <w:sz w:val="20"/>
        </w:rPr>
        <w:t> </w:t>
      </w:r>
      <w:r>
        <w:rPr>
          <w:rFonts w:ascii="Arial MT"/>
          <w:color w:val="003366"/>
          <w:sz w:val="20"/>
        </w:rPr>
        <w:t>Responder</w:t>
      </w:r>
      <w:r>
        <w:rPr>
          <w:rFonts w:ascii="Arial MT"/>
          <w:color w:val="003366"/>
          <w:spacing w:val="-2"/>
          <w:sz w:val="20"/>
        </w:rPr>
        <w:t> </w:t>
      </w:r>
      <w:r>
        <w:rPr>
          <w:rFonts w:ascii="Arial MT"/>
          <w:color w:val="003366"/>
          <w:sz w:val="20"/>
        </w:rPr>
        <w:t>shall</w:t>
      </w:r>
      <w:r>
        <w:rPr>
          <w:rFonts w:ascii="Arial MT"/>
          <w:color w:val="003366"/>
          <w:spacing w:val="-1"/>
          <w:sz w:val="20"/>
        </w:rPr>
        <w:t> </w:t>
      </w:r>
      <w:r>
        <w:rPr>
          <w:rFonts w:ascii="Arial MT"/>
          <w:color w:val="003366"/>
          <w:sz w:val="20"/>
        </w:rPr>
        <w:t>use</w:t>
      </w:r>
      <w:r>
        <w:rPr>
          <w:rFonts w:ascii="Arial MT"/>
          <w:color w:val="003366"/>
          <w:spacing w:val="-3"/>
          <w:sz w:val="20"/>
        </w:rPr>
        <w:t> </w:t>
      </w:r>
      <w:r>
        <w:rPr>
          <w:rFonts w:ascii="Arial MT"/>
          <w:color w:val="003366"/>
          <w:sz w:val="20"/>
        </w:rPr>
        <w:t>thisUpdate and</w:t>
      </w:r>
      <w:r>
        <w:rPr>
          <w:rFonts w:ascii="Arial MT"/>
          <w:color w:val="003366"/>
          <w:spacing w:val="-3"/>
          <w:sz w:val="20"/>
        </w:rPr>
        <w:t> </w:t>
      </w:r>
      <w:r>
        <w:rPr>
          <w:rFonts w:ascii="Arial MT"/>
          <w:color w:val="003366"/>
          <w:sz w:val="20"/>
        </w:rPr>
        <w:t>nextUpdate</w:t>
      </w:r>
      <w:r>
        <w:rPr>
          <w:rFonts w:ascii="Arial MT"/>
          <w:color w:val="003366"/>
          <w:spacing w:val="-2"/>
          <w:sz w:val="20"/>
        </w:rPr>
        <w:t> </w:t>
      </w:r>
      <w:r>
        <w:rPr>
          <w:rFonts w:ascii="Arial MT"/>
          <w:color w:val="003366"/>
          <w:sz w:val="20"/>
        </w:rPr>
        <w:t>from</w:t>
      </w:r>
      <w:r>
        <w:rPr>
          <w:rFonts w:ascii="Arial MT"/>
          <w:color w:val="003366"/>
          <w:spacing w:val="-3"/>
          <w:sz w:val="20"/>
        </w:rPr>
        <w:t> </w:t>
      </w:r>
      <w:r>
        <w:rPr>
          <w:rFonts w:ascii="Arial MT"/>
          <w:color w:val="003366"/>
          <w:sz w:val="20"/>
        </w:rPr>
        <w:t>CA</w:t>
      </w:r>
      <w:r>
        <w:rPr>
          <w:rFonts w:ascii="Arial MT"/>
          <w:color w:val="003366"/>
          <w:spacing w:val="-2"/>
          <w:sz w:val="20"/>
        </w:rPr>
        <w:t> </w:t>
      </w:r>
      <w:r>
        <w:rPr>
          <w:rFonts w:ascii="Arial MT"/>
          <w:color w:val="003366"/>
          <w:sz w:val="20"/>
        </w:rPr>
        <w:t>CRL.</w:t>
      </w:r>
    </w:p>
    <w:p>
      <w:pPr>
        <w:spacing w:after="0"/>
        <w:jc w:val="left"/>
        <w:rPr>
          <w:rFonts w:ascii="Arial MT"/>
          <w:sz w:val="20"/>
        </w:rPr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7"/>
        <w:rPr>
          <w:rFonts w:ascii="Arial MT"/>
          <w:sz w:val="22"/>
        </w:rPr>
      </w:pPr>
    </w:p>
    <w:p>
      <w:pPr>
        <w:pStyle w:val="Heading1"/>
        <w:numPr>
          <w:ilvl w:val="0"/>
          <w:numId w:val="3"/>
        </w:numPr>
        <w:tabs>
          <w:tab w:pos="1008" w:val="left" w:leader="none"/>
        </w:tabs>
        <w:spacing w:line="240" w:lineRule="auto" w:before="89" w:after="0"/>
        <w:ind w:left="1007" w:right="0" w:hanging="428"/>
        <w:jc w:val="both"/>
      </w:pPr>
      <w:bookmarkStart w:name="_TOC_250027" w:id="199"/>
      <w:r>
        <w:rPr>
          <w:spacing w:val="-1"/>
        </w:rPr>
        <w:t>Compliance</w:t>
      </w:r>
      <w:r>
        <w:rPr>
          <w:spacing w:val="-18"/>
        </w:rPr>
        <w:t> </w:t>
      </w:r>
      <w:r>
        <w:rPr>
          <w:spacing w:val="-1"/>
        </w:rPr>
        <w:t>Audit</w:t>
      </w:r>
      <w:r>
        <w:rPr>
          <w:spacing w:val="2"/>
        </w:rPr>
        <w:t> </w:t>
      </w:r>
      <w:r>
        <w:rPr/>
        <w:t>and Other</w:t>
      </w:r>
      <w:r>
        <w:rPr>
          <w:spacing w:val="-22"/>
        </w:rPr>
        <w:t> </w:t>
      </w:r>
      <w:bookmarkEnd w:id="199"/>
      <w:r>
        <w:rPr/>
        <w:t>Assessments</w:t>
      </w: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238" w:after="0"/>
        <w:ind w:left="1031" w:right="0" w:hanging="452"/>
        <w:jc w:val="both"/>
      </w:pPr>
      <w:bookmarkStart w:name="_TOC_250026" w:id="200"/>
      <w:r>
        <w:rPr/>
        <w:t>Frequency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Circumstances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bookmarkEnd w:id="200"/>
      <w:r>
        <w:rPr/>
        <w:t>Assessments</w:t>
      </w:r>
    </w:p>
    <w:p>
      <w:pPr>
        <w:pStyle w:val="BodyText"/>
        <w:spacing w:line="288" w:lineRule="auto" w:before="60"/>
        <w:ind w:left="1211" w:right="1066"/>
        <w:jc w:val="both"/>
      </w:pPr>
      <w:r>
        <w:rPr/>
        <w:t>Annual</w:t>
      </w:r>
      <w:r>
        <w:rPr>
          <w:spacing w:val="1"/>
        </w:rPr>
        <w:t> </w:t>
      </w:r>
      <w:r>
        <w:rPr/>
        <w:t>compliance</w:t>
      </w:r>
      <w:r>
        <w:rPr>
          <w:spacing w:val="1"/>
        </w:rPr>
        <w:t> </w:t>
      </w:r>
      <w:r>
        <w:rPr/>
        <w:t>audit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empanelled</w:t>
      </w:r>
      <w:r>
        <w:rPr>
          <w:spacing w:val="1"/>
        </w:rPr>
        <w:t> </w:t>
      </w:r>
      <w:r>
        <w:rPr/>
        <w:t>Auditor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carried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RCAI</w:t>
      </w:r>
      <w:r>
        <w:rPr>
          <w:spacing w:val="1"/>
        </w:rPr>
        <w:t> </w:t>
      </w:r>
      <w:r>
        <w:rPr/>
        <w:t>infrastructure</w:t>
      </w:r>
      <w:r>
        <w:rPr>
          <w:spacing w:val="-2"/>
        </w:rPr>
        <w:t> </w:t>
      </w:r>
      <w:r>
        <w:rPr/>
        <w:t>apart from</w:t>
      </w:r>
      <w:r>
        <w:rPr>
          <w:spacing w:val="2"/>
        </w:rPr>
        <w:t> </w:t>
      </w:r>
      <w:r>
        <w:rPr/>
        <w:t>half yearly internal audit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025" w:id="201"/>
      <w:r>
        <w:rPr/>
        <w:t>Identity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Qualifications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bookmarkEnd w:id="201"/>
      <w:r>
        <w:rPr/>
        <w:t>Assessor</w:t>
      </w:r>
    </w:p>
    <w:p>
      <w:pPr>
        <w:pStyle w:val="BodyText"/>
        <w:spacing w:line="288" w:lineRule="auto" w:before="60"/>
        <w:ind w:left="1120" w:right="1064"/>
        <w:jc w:val="both"/>
      </w:pPr>
      <w:r>
        <w:rPr/>
        <w:t>CCA empanel auditors based on the competence in the field of compliance audits,</w:t>
      </w:r>
      <w:r>
        <w:rPr>
          <w:spacing w:val="1"/>
        </w:rPr>
        <w:t> </w:t>
      </w:r>
      <w:r>
        <w:rPr/>
        <w:t>qualifications and</w:t>
      </w:r>
      <w:r>
        <w:rPr>
          <w:spacing w:val="1"/>
        </w:rPr>
        <w:t> </w:t>
      </w:r>
      <w:r>
        <w:rPr/>
        <w:t>thorough familiarity with requirements of the</w:t>
      </w:r>
      <w:r>
        <w:rPr>
          <w:spacing w:val="1"/>
        </w:rPr>
        <w:t> </w:t>
      </w:r>
      <w:r>
        <w:rPr/>
        <w:t>ITAct, CP and</w:t>
      </w:r>
      <w:r>
        <w:rPr>
          <w:spacing w:val="1"/>
        </w:rPr>
        <w:t> </w:t>
      </w:r>
      <w:r>
        <w:rPr/>
        <w:t>CPS.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auditors</w:t>
      </w:r>
      <w:r>
        <w:rPr>
          <w:spacing w:val="1"/>
        </w:rPr>
        <w:t> </w:t>
      </w:r>
      <w:r>
        <w:rPr/>
        <w:t>perform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compliance</w:t>
      </w:r>
      <w:r>
        <w:rPr>
          <w:spacing w:val="1"/>
        </w:rPr>
        <w:t> </w:t>
      </w:r>
      <w:r>
        <w:rPr/>
        <w:t>audits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per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terms</w:t>
      </w:r>
      <w:r>
        <w:rPr>
          <w:spacing w:val="61"/>
        </w:rPr>
        <w:t> </w:t>
      </w:r>
      <w:r>
        <w:rPr/>
        <w:t>of</w:t>
      </w:r>
      <w:r>
        <w:rPr>
          <w:spacing w:val="1"/>
        </w:rPr>
        <w:t> </w:t>
      </w:r>
      <w:r>
        <w:rPr/>
        <w:t>empanelment and</w:t>
      </w:r>
      <w:r>
        <w:rPr>
          <w:spacing w:val="2"/>
        </w:rPr>
        <w:t> </w:t>
      </w:r>
      <w:r>
        <w:rPr/>
        <w:t>also</w:t>
      </w:r>
      <w:r>
        <w:rPr>
          <w:spacing w:val="1"/>
        </w:rPr>
        <w:t> </w:t>
      </w:r>
      <w:r>
        <w:rPr/>
        <w:t>under</w:t>
      </w:r>
      <w:r>
        <w:rPr>
          <w:spacing w:val="-1"/>
        </w:rPr>
        <w:t> </w:t>
      </w:r>
      <w:r>
        <w:rPr/>
        <w:t>the guidance</w:t>
      </w:r>
      <w:r>
        <w:rPr>
          <w:spacing w:val="-1"/>
        </w:rPr>
        <w:t> </w:t>
      </w:r>
      <w:r>
        <w:rPr/>
        <w:t>of CCA</w:t>
      </w:r>
    </w:p>
    <w:p>
      <w:pPr>
        <w:pStyle w:val="BodyText"/>
        <w:spacing w:before="11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024" w:id="202"/>
      <w:r>
        <w:rPr/>
        <w:t>Assessor’s</w:t>
      </w:r>
      <w:r>
        <w:rPr>
          <w:spacing w:val="-4"/>
        </w:rPr>
        <w:t> </w:t>
      </w:r>
      <w:r>
        <w:rPr/>
        <w:t>Relationship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Assessed</w:t>
      </w:r>
      <w:r>
        <w:rPr>
          <w:spacing w:val="-2"/>
        </w:rPr>
        <w:t> </w:t>
      </w:r>
      <w:bookmarkEnd w:id="202"/>
      <w:r>
        <w:rPr/>
        <w:t>Entity</w:t>
      </w:r>
    </w:p>
    <w:p>
      <w:pPr>
        <w:pStyle w:val="BodyText"/>
        <w:spacing w:line="288" w:lineRule="auto" w:before="60"/>
        <w:ind w:left="1007" w:right="1068"/>
        <w:jc w:val="both"/>
        <w:rPr>
          <w:sz w:val="21"/>
        </w:rPr>
      </w:pPr>
      <w:r>
        <w:rPr/>
        <w:t>The auditor is independent from the entity being audited.</w:t>
      </w:r>
      <w:r>
        <w:rPr>
          <w:spacing w:val="1"/>
        </w:rPr>
        <w:t> </w:t>
      </w:r>
      <w:r>
        <w:rPr/>
        <w:t>CCA determines whether</w:t>
      </w:r>
      <w:r>
        <w:rPr>
          <w:spacing w:val="1"/>
        </w:rPr>
        <w:t> </w:t>
      </w:r>
      <w:r>
        <w:rPr/>
        <w:t>an</w:t>
      </w:r>
      <w:r>
        <w:rPr>
          <w:spacing w:val="-1"/>
        </w:rPr>
        <w:t> </w:t>
      </w:r>
      <w:r>
        <w:rPr/>
        <w:t>auditor meets this requirement</w:t>
      </w:r>
      <w:r>
        <w:rPr>
          <w:sz w:val="21"/>
        </w:rPr>
        <w:t>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023" w:id="203"/>
      <w:r>
        <w:rPr/>
        <w:t>Topics</w:t>
      </w:r>
      <w:r>
        <w:rPr>
          <w:spacing w:val="-1"/>
        </w:rPr>
        <w:t> </w:t>
      </w:r>
      <w:r>
        <w:rPr/>
        <w:t>Covered</w:t>
      </w:r>
      <w:r>
        <w:rPr>
          <w:spacing w:val="1"/>
        </w:rPr>
        <w:t> </w:t>
      </w:r>
      <w:r>
        <w:rPr/>
        <w:t>by</w:t>
      </w:r>
      <w:r>
        <w:rPr>
          <w:spacing w:val="-1"/>
        </w:rPr>
        <w:t> </w:t>
      </w:r>
      <w:bookmarkEnd w:id="203"/>
      <w:r>
        <w:rPr/>
        <w:t>Assessment</w:t>
      </w:r>
    </w:p>
    <w:p>
      <w:pPr>
        <w:spacing w:line="288" w:lineRule="auto" w:before="62"/>
        <w:ind w:left="1007" w:right="1064" w:firstLine="0"/>
        <w:jc w:val="both"/>
        <w:rPr>
          <w:sz w:val="21"/>
        </w:rPr>
      </w:pPr>
      <w:r>
        <w:rPr>
          <w:sz w:val="21"/>
        </w:rPr>
        <w:t>RCAI</w:t>
      </w:r>
      <w:r>
        <w:rPr>
          <w:spacing w:val="15"/>
          <w:sz w:val="21"/>
        </w:rPr>
        <w:t> </w:t>
      </w:r>
      <w:r>
        <w:rPr>
          <w:sz w:val="21"/>
        </w:rPr>
        <w:t>has</w:t>
      </w:r>
      <w:r>
        <w:rPr>
          <w:spacing w:val="17"/>
          <w:sz w:val="21"/>
        </w:rPr>
        <w:t> </w:t>
      </w:r>
      <w:r>
        <w:rPr>
          <w:sz w:val="21"/>
        </w:rPr>
        <w:t>a</w:t>
      </w:r>
      <w:r>
        <w:rPr>
          <w:spacing w:val="15"/>
          <w:sz w:val="21"/>
        </w:rPr>
        <w:t> </w:t>
      </w:r>
      <w:r>
        <w:rPr>
          <w:sz w:val="21"/>
        </w:rPr>
        <w:t>compliance</w:t>
      </w:r>
      <w:r>
        <w:rPr>
          <w:spacing w:val="15"/>
          <w:sz w:val="21"/>
        </w:rPr>
        <w:t> </w:t>
      </w:r>
      <w:r>
        <w:rPr>
          <w:sz w:val="21"/>
        </w:rPr>
        <w:t>audit</w:t>
      </w:r>
      <w:r>
        <w:rPr>
          <w:spacing w:val="17"/>
          <w:sz w:val="21"/>
        </w:rPr>
        <w:t> </w:t>
      </w:r>
      <w:r>
        <w:rPr>
          <w:sz w:val="21"/>
        </w:rPr>
        <w:t>mechanism</w:t>
      </w:r>
      <w:r>
        <w:rPr>
          <w:spacing w:val="17"/>
          <w:sz w:val="21"/>
        </w:rPr>
        <w:t> </w:t>
      </w:r>
      <w:r>
        <w:rPr>
          <w:sz w:val="21"/>
        </w:rPr>
        <w:t>in</w:t>
      </w:r>
      <w:r>
        <w:rPr>
          <w:spacing w:val="18"/>
          <w:sz w:val="21"/>
        </w:rPr>
        <w:t> </w:t>
      </w:r>
      <w:r>
        <w:rPr>
          <w:sz w:val="21"/>
        </w:rPr>
        <w:t>place</w:t>
      </w:r>
      <w:r>
        <w:rPr>
          <w:spacing w:val="15"/>
          <w:sz w:val="21"/>
        </w:rPr>
        <w:t> </w:t>
      </w:r>
      <w:r>
        <w:rPr>
          <w:sz w:val="21"/>
        </w:rPr>
        <w:t>to</w:t>
      </w:r>
      <w:r>
        <w:rPr>
          <w:spacing w:val="18"/>
          <w:sz w:val="21"/>
        </w:rPr>
        <w:t> </w:t>
      </w:r>
      <w:r>
        <w:rPr>
          <w:sz w:val="21"/>
        </w:rPr>
        <w:t>ensure</w:t>
      </w:r>
      <w:r>
        <w:rPr>
          <w:spacing w:val="18"/>
          <w:sz w:val="21"/>
        </w:rPr>
        <w:t> </w:t>
      </w:r>
      <w:r>
        <w:rPr>
          <w:sz w:val="21"/>
        </w:rPr>
        <w:t>that</w:t>
      </w:r>
      <w:r>
        <w:rPr>
          <w:spacing w:val="17"/>
          <w:sz w:val="21"/>
        </w:rPr>
        <w:t> </w:t>
      </w:r>
      <w:r>
        <w:rPr>
          <w:sz w:val="21"/>
        </w:rPr>
        <w:t>the</w:t>
      </w:r>
      <w:r>
        <w:rPr>
          <w:spacing w:val="18"/>
          <w:sz w:val="21"/>
        </w:rPr>
        <w:t> </w:t>
      </w:r>
      <w:r>
        <w:rPr>
          <w:sz w:val="21"/>
        </w:rPr>
        <w:t>requirements</w:t>
      </w:r>
      <w:r>
        <w:rPr>
          <w:spacing w:val="18"/>
          <w:sz w:val="21"/>
        </w:rPr>
        <w:t> </w:t>
      </w:r>
      <w:r>
        <w:rPr>
          <w:sz w:val="21"/>
        </w:rPr>
        <w:t>of</w:t>
      </w:r>
      <w:r>
        <w:rPr>
          <w:spacing w:val="17"/>
          <w:sz w:val="21"/>
        </w:rPr>
        <w:t> </w:t>
      </w:r>
      <w:r>
        <w:rPr>
          <w:sz w:val="21"/>
        </w:rPr>
        <w:t>this</w:t>
      </w:r>
      <w:r>
        <w:rPr>
          <w:spacing w:val="17"/>
          <w:sz w:val="21"/>
        </w:rPr>
        <w:t> </w:t>
      </w:r>
      <w:r>
        <w:rPr>
          <w:sz w:val="21"/>
        </w:rPr>
        <w:t>CPS</w:t>
      </w:r>
      <w:r>
        <w:rPr>
          <w:spacing w:val="-50"/>
          <w:sz w:val="21"/>
        </w:rPr>
        <w:t> </w:t>
      </w:r>
      <w:r>
        <w:rPr>
          <w:sz w:val="21"/>
        </w:rPr>
        <w:t>are enforced.</w:t>
      </w:r>
    </w:p>
    <w:p>
      <w:pPr>
        <w:pStyle w:val="BodyText"/>
        <w:spacing w:before="7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1" w:after="0"/>
        <w:ind w:left="1031" w:right="0" w:hanging="452"/>
        <w:jc w:val="both"/>
      </w:pPr>
      <w:bookmarkStart w:name="_TOC_250022" w:id="204"/>
      <w:r>
        <w:rPr/>
        <w:t>Actions</w:t>
      </w:r>
      <w:r>
        <w:rPr>
          <w:spacing w:val="-2"/>
        </w:rPr>
        <w:t> </w:t>
      </w:r>
      <w:r>
        <w:rPr/>
        <w:t>Taken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Result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bookmarkEnd w:id="204"/>
      <w:r>
        <w:rPr/>
        <w:t>Deficiency</w:t>
      </w:r>
    </w:p>
    <w:p>
      <w:pPr>
        <w:pStyle w:val="BodyText"/>
        <w:spacing w:line="288" w:lineRule="auto" w:before="60"/>
        <w:ind w:left="1007" w:right="1064"/>
        <w:jc w:val="both"/>
      </w:pPr>
      <w:r>
        <w:rPr/>
        <w:t>CCA may determine that a RCAI</w:t>
      </w:r>
      <w:r>
        <w:rPr>
          <w:spacing w:val="1"/>
        </w:rPr>
        <w:t> </w:t>
      </w:r>
      <w:r>
        <w:rPr/>
        <w:t>is not complying with its obligations set forth in</w:t>
      </w:r>
      <w:r>
        <w:rPr>
          <w:spacing w:val="1"/>
        </w:rPr>
        <w:t> </w:t>
      </w:r>
      <w:r>
        <w:rPr/>
        <w:t>this CPS or the applicable CP.</w:t>
      </w:r>
      <w:r>
        <w:rPr>
          <w:spacing w:val="1"/>
        </w:rPr>
        <w:t> </w:t>
      </w:r>
      <w:r>
        <w:rPr/>
        <w:t>When such a determination is made,</w:t>
      </w:r>
      <w:r>
        <w:rPr>
          <w:spacing w:val="1"/>
        </w:rPr>
        <w:t> </w:t>
      </w:r>
      <w:r>
        <w:rPr/>
        <w:t>CCA take</w:t>
      </w:r>
      <w:r>
        <w:rPr>
          <w:spacing w:val="1"/>
        </w:rPr>
        <w:t> </w:t>
      </w:r>
      <w:r>
        <w:rPr/>
        <w:t>appropriate action on the deficiencies pointed out by the audit so as to secure the</w:t>
      </w:r>
      <w:r>
        <w:rPr>
          <w:spacing w:val="1"/>
        </w:rPr>
        <w:t> </w:t>
      </w:r>
      <w:r>
        <w:rPr/>
        <w:t>operations</w:t>
      </w:r>
      <w:r>
        <w:rPr>
          <w:spacing w:val="-1"/>
        </w:rPr>
        <w:t> </w:t>
      </w:r>
      <w:r>
        <w:rPr/>
        <w:t>of RCAI</w:t>
      </w:r>
      <w:r>
        <w:rPr>
          <w:spacing w:val="-4"/>
        </w:rPr>
        <w:t> </w:t>
      </w:r>
      <w:r>
        <w:rPr/>
        <w:t>repository and website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021" w:id="205"/>
      <w:r>
        <w:rPr/>
        <w:t>Communication of</w:t>
      </w:r>
      <w:r>
        <w:rPr>
          <w:spacing w:val="-2"/>
        </w:rPr>
        <w:t> </w:t>
      </w:r>
      <w:bookmarkEnd w:id="205"/>
      <w:r>
        <w:rPr/>
        <w:t>Results</w:t>
      </w:r>
    </w:p>
    <w:p>
      <w:pPr>
        <w:pStyle w:val="BodyText"/>
        <w:spacing w:line="288" w:lineRule="auto" w:before="60"/>
        <w:ind w:left="1120" w:right="1065"/>
        <w:jc w:val="both"/>
      </w:pPr>
      <w:r>
        <w:rPr/>
        <w:t>On</w:t>
      </w:r>
      <w:r>
        <w:rPr>
          <w:spacing w:val="1"/>
        </w:rPr>
        <w:t> </w:t>
      </w:r>
      <w:r>
        <w:rPr/>
        <w:t>completion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audit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empanelled</w:t>
      </w:r>
      <w:r>
        <w:rPr>
          <w:spacing w:val="1"/>
        </w:rPr>
        <w:t> </w:t>
      </w:r>
      <w:r>
        <w:rPr/>
        <w:t>auditor,</w:t>
      </w:r>
      <w:r>
        <w:rPr>
          <w:spacing w:val="1"/>
        </w:rPr>
        <w:t> </w:t>
      </w:r>
      <w:r>
        <w:rPr/>
        <w:t>Auditor</w:t>
      </w:r>
      <w:r>
        <w:rPr>
          <w:spacing w:val="1"/>
        </w:rPr>
        <w:t> </w:t>
      </w:r>
      <w:r>
        <w:rPr/>
        <w:t>submit</w:t>
      </w:r>
      <w:r>
        <w:rPr>
          <w:spacing w:val="60"/>
        </w:rPr>
        <w:t> </w:t>
      </w:r>
      <w:r>
        <w:rPr/>
        <w:t>an</w:t>
      </w:r>
      <w:r>
        <w:rPr>
          <w:spacing w:val="60"/>
        </w:rPr>
        <w:t> </w:t>
      </w:r>
      <w:r>
        <w:rPr/>
        <w:t>Audit</w:t>
      </w:r>
      <w:r>
        <w:rPr>
          <w:spacing w:val="-57"/>
        </w:rPr>
        <w:t> </w:t>
      </w:r>
      <w:r>
        <w:rPr/>
        <w:t>Report, including identification of corrective measures taken or being taken by</w:t>
      </w:r>
      <w:r>
        <w:rPr>
          <w:spacing w:val="1"/>
        </w:rPr>
        <w:t> </w:t>
      </w:r>
      <w:r>
        <w:rPr/>
        <w:t>RCAI, to CCA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The report identifies the version of the</w:t>
      </w:r>
      <w:r>
        <w:rPr>
          <w:spacing w:val="1"/>
        </w:rPr>
        <w:t> </w:t>
      </w:r>
      <w:r>
        <w:rPr/>
        <w:t>CPS used for the</w:t>
      </w:r>
      <w:r>
        <w:rPr>
          <w:spacing w:val="1"/>
        </w:rPr>
        <w:t> </w:t>
      </w:r>
      <w:r>
        <w:rPr/>
        <w:t>assessment.</w:t>
      </w:r>
    </w:p>
    <w:p>
      <w:pPr>
        <w:spacing w:after="0" w:line="288" w:lineRule="auto"/>
        <w:jc w:val="both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Heading1"/>
        <w:numPr>
          <w:ilvl w:val="0"/>
          <w:numId w:val="3"/>
        </w:numPr>
        <w:tabs>
          <w:tab w:pos="1008" w:val="left" w:leader="none"/>
        </w:tabs>
        <w:spacing w:line="240" w:lineRule="auto" w:before="89" w:after="0"/>
        <w:ind w:left="1007" w:right="0" w:hanging="428"/>
        <w:jc w:val="both"/>
      </w:pPr>
      <w:bookmarkStart w:name="_TOC_250020" w:id="206"/>
      <w:r>
        <w:rPr/>
        <w:t>Other</w:t>
      </w:r>
      <w:r>
        <w:rPr>
          <w:spacing w:val="-7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Legal</w:t>
      </w:r>
      <w:r>
        <w:rPr>
          <w:spacing w:val="-1"/>
        </w:rPr>
        <w:t> </w:t>
      </w:r>
      <w:bookmarkEnd w:id="206"/>
      <w:r>
        <w:rPr/>
        <w:t>Matters</w:t>
      </w: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238" w:after="0"/>
        <w:ind w:left="1031" w:right="0" w:hanging="452"/>
        <w:jc w:val="both"/>
      </w:pPr>
      <w:bookmarkStart w:name="_TOC_250019" w:id="207"/>
      <w:bookmarkEnd w:id="207"/>
      <w:r>
        <w:rPr/>
        <w:t>Fees</w:t>
      </w:r>
    </w:p>
    <w:p>
      <w:pPr>
        <w:pStyle w:val="BodyText"/>
        <w:spacing w:before="1"/>
        <w:rPr>
          <w:b/>
          <w:sz w:val="21"/>
        </w:rPr>
      </w:pPr>
    </w:p>
    <w:p>
      <w:pPr>
        <w:pStyle w:val="ListParagraph"/>
        <w:numPr>
          <w:ilvl w:val="2"/>
          <w:numId w:val="34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Certificate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Issuance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Renewal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Fees</w:t>
      </w:r>
    </w:p>
    <w:p>
      <w:pPr>
        <w:pStyle w:val="BodyText"/>
        <w:spacing w:before="57"/>
        <w:ind w:left="1120" w:right="1075"/>
        <w:jc w:val="both"/>
      </w:pPr>
      <w:r>
        <w:rPr/>
        <w:t>Certificates are issued to CAs as part of the licence granted to them to operate</w:t>
      </w:r>
      <w:r>
        <w:rPr>
          <w:spacing w:val="1"/>
        </w:rPr>
        <w:t> </w:t>
      </w:r>
      <w:r>
        <w:rPr/>
        <w:t>under the IT Act. Within the validity period of the licence, Certificates are issued</w:t>
      </w:r>
      <w:r>
        <w:rPr>
          <w:spacing w:val="1"/>
        </w:rPr>
        <w:t> </w:t>
      </w:r>
      <w:r>
        <w:rPr/>
        <w:t>free</w:t>
      </w:r>
      <w:r>
        <w:rPr>
          <w:spacing w:val="-2"/>
        </w:rPr>
        <w:t> </w:t>
      </w:r>
      <w:r>
        <w:rPr/>
        <w:t>of cost to the CA</w:t>
      </w:r>
    </w:p>
    <w:p>
      <w:pPr>
        <w:pStyle w:val="BodyText"/>
        <w:spacing w:before="120"/>
        <w:ind w:left="1120" w:right="1076"/>
        <w:jc w:val="both"/>
      </w:pPr>
      <w:r>
        <w:rPr/>
        <w:t>The fee for issuance of licence shall be twenty five thousand rupees or such other</w:t>
      </w:r>
      <w:r>
        <w:rPr>
          <w:spacing w:val="1"/>
        </w:rPr>
        <w:t> </w:t>
      </w:r>
      <w:r>
        <w:rPr/>
        <w:t>amount as may be prescribed under the IT Act, rules, regulations, and guidelines</w:t>
      </w:r>
      <w:r>
        <w:rPr>
          <w:spacing w:val="1"/>
        </w:rPr>
        <w:t> </w:t>
      </w:r>
      <w:r>
        <w:rPr/>
        <w:t>from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to time.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2"/>
          <w:numId w:val="34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Certificate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Access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Fees</w:t>
      </w:r>
    </w:p>
    <w:p>
      <w:pPr>
        <w:pStyle w:val="BodyText"/>
        <w:spacing w:before="60"/>
        <w:ind w:left="1120"/>
        <w:jc w:val="both"/>
      </w:pPr>
      <w:r>
        <w:rPr/>
        <w:t>RCAI</w:t>
      </w:r>
      <w:r>
        <w:rPr>
          <w:spacing w:val="55"/>
        </w:rPr>
        <w:t> </w:t>
      </w:r>
      <w:r>
        <w:rPr/>
        <w:t>does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levy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fee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accessing certificates</w:t>
      </w:r>
      <w:r>
        <w:rPr>
          <w:spacing w:val="-1"/>
        </w:rPr>
        <w:t> </w:t>
      </w:r>
      <w:r>
        <w:rPr/>
        <w:t>through CCAs</w:t>
      </w:r>
      <w:r>
        <w:rPr>
          <w:spacing w:val="-1"/>
        </w:rPr>
        <w:t> </w:t>
      </w:r>
      <w:r>
        <w:rPr/>
        <w:t>web site.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2"/>
          <w:numId w:val="34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  <w:rPr>
          <w:b/>
          <w:sz w:val="22"/>
        </w:rPr>
      </w:pPr>
      <w:r>
        <w:rPr>
          <w:b/>
          <w:sz w:val="22"/>
        </w:rPr>
        <w:t>Revocation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Status Information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Access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Fees</w:t>
      </w:r>
    </w:p>
    <w:p>
      <w:pPr>
        <w:pStyle w:val="BodyText"/>
        <w:spacing w:line="288" w:lineRule="auto" w:before="57"/>
        <w:ind w:left="1120" w:right="1070"/>
        <w:jc w:val="both"/>
      </w:pPr>
      <w:r>
        <w:rPr/>
        <w:t>RCAI does not levy any fees for accessing the suspension and revocation list of</w:t>
      </w:r>
      <w:r>
        <w:rPr>
          <w:spacing w:val="1"/>
        </w:rPr>
        <w:t> </w:t>
      </w:r>
      <w:r>
        <w:rPr/>
        <w:t>certificates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2"/>
          <w:numId w:val="34"/>
        </w:numPr>
        <w:tabs>
          <w:tab w:pos="1212" w:val="left" w:leader="none"/>
        </w:tabs>
        <w:spacing w:line="240" w:lineRule="auto" w:before="1" w:after="0"/>
        <w:ind w:left="1211" w:right="0" w:hanging="632"/>
        <w:jc w:val="left"/>
        <w:rPr>
          <w:b/>
          <w:sz w:val="22"/>
        </w:rPr>
      </w:pPr>
      <w:r>
        <w:rPr>
          <w:b/>
          <w:sz w:val="22"/>
        </w:rPr>
        <w:t>Fees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Other Services</w:t>
      </w:r>
    </w:p>
    <w:p>
      <w:pPr>
        <w:pStyle w:val="BodyText"/>
        <w:spacing w:line="288" w:lineRule="auto" w:before="59"/>
        <w:ind w:left="1211" w:right="1066" w:firstLine="60"/>
      </w:pPr>
      <w:r>
        <w:rPr/>
        <w:t>RCAI</w:t>
      </w:r>
      <w:r>
        <w:rPr>
          <w:spacing w:val="20"/>
        </w:rPr>
        <w:t> </w:t>
      </w:r>
      <w:r>
        <w:rPr/>
        <w:t>may</w:t>
      </w:r>
      <w:r>
        <w:rPr>
          <w:spacing w:val="25"/>
        </w:rPr>
        <w:t> </w:t>
      </w:r>
      <w:r>
        <w:rPr/>
        <w:t>charge</w:t>
      </w:r>
      <w:r>
        <w:rPr>
          <w:spacing w:val="24"/>
        </w:rPr>
        <w:t> </w:t>
      </w:r>
      <w:r>
        <w:rPr/>
        <w:t>for</w:t>
      </w:r>
      <w:r>
        <w:rPr>
          <w:spacing w:val="24"/>
        </w:rPr>
        <w:t> </w:t>
      </w:r>
      <w:r>
        <w:rPr/>
        <w:t>printed</w:t>
      </w:r>
      <w:r>
        <w:rPr>
          <w:spacing w:val="23"/>
        </w:rPr>
        <w:t> </w:t>
      </w:r>
      <w:r>
        <w:rPr/>
        <w:t>documents,</w:t>
      </w:r>
      <w:r>
        <w:rPr>
          <w:spacing w:val="24"/>
        </w:rPr>
        <w:t> </w:t>
      </w:r>
      <w:r>
        <w:rPr/>
        <w:t>CD-ROMs</w:t>
      </w:r>
      <w:r>
        <w:rPr>
          <w:spacing w:val="24"/>
        </w:rPr>
        <w:t> </w:t>
      </w:r>
      <w:r>
        <w:rPr/>
        <w:t>etc.,</w:t>
      </w:r>
      <w:r>
        <w:rPr>
          <w:spacing w:val="23"/>
        </w:rPr>
        <w:t> </w:t>
      </w:r>
      <w:r>
        <w:rPr/>
        <w:t>if</w:t>
      </w:r>
      <w:r>
        <w:rPr>
          <w:spacing w:val="25"/>
        </w:rPr>
        <w:t> </w:t>
      </w:r>
      <w:r>
        <w:rPr/>
        <w:t>required</w:t>
      </w:r>
      <w:r>
        <w:rPr>
          <w:spacing w:val="23"/>
        </w:rPr>
        <w:t> </w:t>
      </w:r>
      <w:r>
        <w:rPr/>
        <w:t>under</w:t>
      </w:r>
      <w:r>
        <w:rPr>
          <w:spacing w:val="23"/>
        </w:rPr>
        <w:t> </w:t>
      </w:r>
      <w:r>
        <w:rPr/>
        <w:t>the</w:t>
      </w:r>
      <w:r>
        <w:rPr>
          <w:spacing w:val="-57"/>
        </w:rPr>
        <w:t> </w:t>
      </w:r>
      <w:r>
        <w:rPr/>
        <w:t>provisions</w:t>
      </w:r>
      <w:r>
        <w:rPr>
          <w:spacing w:val="-1"/>
        </w:rPr>
        <w:t> </w:t>
      </w:r>
      <w:r>
        <w:rPr/>
        <w:t>of the IT Act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2"/>
          <w:numId w:val="34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  <w:rPr>
          <w:b/>
          <w:sz w:val="22"/>
        </w:rPr>
      </w:pPr>
      <w:r>
        <w:rPr>
          <w:b/>
          <w:sz w:val="22"/>
        </w:rPr>
        <w:t>Refund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Policy</w:t>
      </w:r>
    </w:p>
    <w:p>
      <w:pPr>
        <w:pStyle w:val="BodyText"/>
        <w:spacing w:line="288" w:lineRule="auto" w:before="60"/>
        <w:ind w:left="1211" w:right="1069"/>
      </w:pPr>
      <w:r>
        <w:rPr/>
        <w:t>The</w:t>
      </w:r>
      <w:r>
        <w:rPr>
          <w:spacing w:val="2"/>
        </w:rPr>
        <w:t> </w:t>
      </w:r>
      <w:r>
        <w:rPr/>
        <w:t>refund</w:t>
      </w:r>
      <w:r>
        <w:rPr>
          <w:spacing w:val="3"/>
        </w:rPr>
        <w:t> </w:t>
      </w:r>
      <w:r>
        <w:rPr/>
        <w:t>policy</w:t>
      </w:r>
      <w:r>
        <w:rPr>
          <w:spacing w:val="6"/>
        </w:rPr>
        <w:t> </w:t>
      </w:r>
      <w:r>
        <w:rPr/>
        <w:t>and</w:t>
      </w:r>
      <w:r>
        <w:rPr>
          <w:spacing w:val="5"/>
        </w:rPr>
        <w:t> </w:t>
      </w:r>
      <w:r>
        <w:rPr/>
        <w:t>other</w:t>
      </w:r>
      <w:r>
        <w:rPr>
          <w:spacing w:val="3"/>
        </w:rPr>
        <w:t> </w:t>
      </w:r>
      <w:r>
        <w:rPr/>
        <w:t>payments</w:t>
      </w:r>
      <w:r>
        <w:rPr>
          <w:spacing w:val="4"/>
        </w:rPr>
        <w:t> </w:t>
      </w:r>
      <w:r>
        <w:rPr/>
        <w:t>terms</w:t>
      </w:r>
      <w:r>
        <w:rPr>
          <w:spacing w:val="11"/>
        </w:rPr>
        <w:t> </w:t>
      </w:r>
      <w:r>
        <w:rPr/>
        <w:t>are</w:t>
      </w:r>
      <w:r>
        <w:rPr>
          <w:spacing w:val="3"/>
        </w:rPr>
        <w:t> </w:t>
      </w:r>
      <w:r>
        <w:rPr/>
        <w:t>governed</w:t>
      </w:r>
      <w:r>
        <w:rPr>
          <w:spacing w:val="6"/>
        </w:rPr>
        <w:t> </w:t>
      </w:r>
      <w:r>
        <w:rPr/>
        <w:t>as</w:t>
      </w:r>
      <w:r>
        <w:rPr>
          <w:spacing w:val="4"/>
        </w:rPr>
        <w:t> </w:t>
      </w:r>
      <w:r>
        <w:rPr/>
        <w:t>per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terms</w:t>
      </w:r>
      <w:r>
        <w:rPr>
          <w:spacing w:val="9"/>
        </w:rPr>
        <w:t> </w:t>
      </w:r>
      <w:r>
        <w:rPr/>
        <w:t>in</w:t>
      </w:r>
      <w:r>
        <w:rPr>
          <w:spacing w:val="13"/>
        </w:rPr>
        <w:t> </w:t>
      </w:r>
      <w:r>
        <w:rPr/>
        <w:t>CA</w:t>
      </w:r>
      <w:r>
        <w:rPr>
          <w:spacing w:val="-57"/>
        </w:rPr>
        <w:t> </w:t>
      </w:r>
      <w:r>
        <w:rPr/>
        <w:t>licensing</w:t>
      </w:r>
      <w:r>
        <w:rPr>
          <w:spacing w:val="-1"/>
        </w:rPr>
        <w:t> </w:t>
      </w:r>
      <w:r>
        <w:rPr/>
        <w:t>procedures mentioned in the</w:t>
      </w:r>
      <w:r>
        <w:rPr>
          <w:spacing w:val="-1"/>
        </w:rPr>
        <w:t> </w:t>
      </w:r>
      <w:r>
        <w:rPr/>
        <w:t>ITAct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left"/>
      </w:pPr>
      <w:bookmarkStart w:name="_TOC_250018" w:id="208"/>
      <w:r>
        <w:rPr/>
        <w:t>Financial</w:t>
      </w:r>
      <w:r>
        <w:rPr>
          <w:spacing w:val="-4"/>
        </w:rPr>
        <w:t> </w:t>
      </w:r>
      <w:bookmarkEnd w:id="208"/>
      <w:r>
        <w:rPr/>
        <w:t>Responsibility</w:t>
      </w:r>
    </w:p>
    <w:p>
      <w:pPr>
        <w:pStyle w:val="BodyText"/>
        <w:tabs>
          <w:tab w:pos="6696" w:val="left" w:leader="none"/>
        </w:tabs>
        <w:spacing w:before="60"/>
        <w:ind w:left="1300"/>
      </w:pPr>
      <w:r>
        <w:rPr/>
        <w:t>RCAI</w:t>
      </w:r>
      <w:r>
        <w:rPr>
          <w:spacing w:val="-5"/>
        </w:rPr>
        <w:t> </w:t>
      </w:r>
      <w:r>
        <w:rPr/>
        <w:t>is owned</w:t>
      </w:r>
      <w:r>
        <w:rPr>
          <w:spacing w:val="1"/>
        </w:rPr>
        <w:t> </w:t>
      </w:r>
      <w:r>
        <w:rPr/>
        <w:t>and operated by</w:t>
      </w:r>
      <w:r>
        <w:rPr>
          <w:spacing w:val="-1"/>
        </w:rPr>
        <w:t> </w:t>
      </w:r>
      <w:r>
        <w:rPr/>
        <w:t>Government of India</w:t>
        <w:tab/>
        <w:t>.</w:t>
      </w: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2"/>
          <w:numId w:val="35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  <w:rPr>
          <w:b/>
          <w:sz w:val="22"/>
        </w:rPr>
      </w:pPr>
      <w:r>
        <w:rPr>
          <w:b/>
          <w:sz w:val="22"/>
        </w:rPr>
        <w:t>Insurance Coverage</w:t>
      </w:r>
    </w:p>
    <w:p>
      <w:pPr>
        <w:pStyle w:val="BodyText"/>
        <w:spacing w:before="58"/>
        <w:ind w:left="1300"/>
      </w:pPr>
      <w:r>
        <w:rPr/>
        <w:t>No</w:t>
      </w:r>
      <w:r>
        <w:rPr>
          <w:spacing w:val="-1"/>
        </w:rPr>
        <w:t> </w:t>
      </w:r>
      <w:r>
        <w:rPr/>
        <w:t>Stipulation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2"/>
          <w:numId w:val="35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  <w:rPr>
          <w:b/>
          <w:sz w:val="22"/>
        </w:rPr>
      </w:pPr>
      <w:r>
        <w:rPr>
          <w:b/>
          <w:sz w:val="22"/>
        </w:rPr>
        <w:t>Other Assets</w:t>
      </w:r>
    </w:p>
    <w:p>
      <w:pPr>
        <w:pStyle w:val="BodyText"/>
        <w:spacing w:before="59"/>
        <w:ind w:left="1300"/>
      </w:pPr>
      <w:r>
        <w:rPr/>
        <w:t>No</w:t>
      </w:r>
      <w:r>
        <w:rPr>
          <w:spacing w:val="-1"/>
        </w:rPr>
        <w:t> </w:t>
      </w:r>
      <w:r>
        <w:rPr/>
        <w:t>Stipulation.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2"/>
          <w:numId w:val="35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  <w:rPr>
          <w:b/>
          <w:sz w:val="22"/>
        </w:rPr>
      </w:pPr>
      <w:r>
        <w:rPr>
          <w:b/>
          <w:sz w:val="22"/>
        </w:rPr>
        <w:t>Insurance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Warranty Coverage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End-Entities</w:t>
      </w:r>
    </w:p>
    <w:p>
      <w:pPr>
        <w:pStyle w:val="BodyText"/>
        <w:spacing w:line="288" w:lineRule="auto" w:before="57"/>
        <w:ind w:left="1300" w:right="1067"/>
      </w:pPr>
      <w:r>
        <w:rPr/>
        <w:t>RCAI</w:t>
      </w:r>
      <w:r>
        <w:rPr>
          <w:spacing w:val="51"/>
        </w:rPr>
        <w:t> </w:t>
      </w:r>
      <w:r>
        <w:rPr/>
        <w:t>offers</w:t>
      </w:r>
      <w:r>
        <w:rPr>
          <w:spacing w:val="57"/>
        </w:rPr>
        <w:t> </w:t>
      </w:r>
      <w:r>
        <w:rPr/>
        <w:t>no</w:t>
      </w:r>
      <w:r>
        <w:rPr>
          <w:spacing w:val="55"/>
        </w:rPr>
        <w:t> </w:t>
      </w:r>
      <w:r>
        <w:rPr/>
        <w:t>protection</w:t>
      </w:r>
      <w:r>
        <w:rPr>
          <w:spacing w:val="53"/>
        </w:rPr>
        <w:t> </w:t>
      </w:r>
      <w:r>
        <w:rPr/>
        <w:t>to</w:t>
      </w:r>
      <w:r>
        <w:rPr>
          <w:spacing w:val="56"/>
        </w:rPr>
        <w:t> </w:t>
      </w:r>
      <w:r>
        <w:rPr/>
        <w:t>CAs</w:t>
      </w:r>
      <w:r>
        <w:rPr>
          <w:spacing w:val="54"/>
        </w:rPr>
        <w:t> </w:t>
      </w:r>
      <w:r>
        <w:rPr/>
        <w:t>and</w:t>
      </w:r>
      <w:r>
        <w:rPr>
          <w:spacing w:val="56"/>
        </w:rPr>
        <w:t> </w:t>
      </w:r>
      <w:r>
        <w:rPr/>
        <w:t>end</w:t>
      </w:r>
      <w:r>
        <w:rPr>
          <w:spacing w:val="56"/>
        </w:rPr>
        <w:t> </w:t>
      </w:r>
      <w:r>
        <w:rPr/>
        <w:t>entities</w:t>
      </w:r>
      <w:r>
        <w:rPr>
          <w:spacing w:val="54"/>
        </w:rPr>
        <w:t> </w:t>
      </w:r>
      <w:r>
        <w:rPr/>
        <w:t>that</w:t>
      </w:r>
      <w:r>
        <w:rPr>
          <w:spacing w:val="55"/>
        </w:rPr>
        <w:t> </w:t>
      </w:r>
      <w:r>
        <w:rPr/>
        <w:t>extends</w:t>
      </w:r>
      <w:r>
        <w:rPr>
          <w:spacing w:val="54"/>
        </w:rPr>
        <w:t> </w:t>
      </w:r>
      <w:r>
        <w:rPr/>
        <w:t>beyond</w:t>
      </w:r>
      <w:r>
        <w:rPr>
          <w:spacing w:val="53"/>
        </w:rPr>
        <w:t> </w:t>
      </w:r>
      <w:r>
        <w:rPr/>
        <w:t>the</w:t>
      </w:r>
      <w:r>
        <w:rPr>
          <w:spacing w:val="-57"/>
        </w:rPr>
        <w:t> </w:t>
      </w:r>
      <w:r>
        <w:rPr/>
        <w:t>protections</w:t>
      </w:r>
      <w:r>
        <w:rPr>
          <w:spacing w:val="-1"/>
        </w:rPr>
        <w:t> </w:t>
      </w:r>
      <w:r>
        <w:rPr/>
        <w:t>provided in this CPS</w:t>
      </w:r>
    </w:p>
    <w:p>
      <w:pPr>
        <w:spacing w:after="0" w:line="288" w:lineRule="auto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228" w:after="0"/>
        <w:ind w:left="1031" w:right="0" w:hanging="452"/>
        <w:jc w:val="both"/>
      </w:pPr>
      <w:bookmarkStart w:name="_TOC_250017" w:id="209"/>
      <w:bookmarkStart w:name="_bookmark17" w:id="210"/>
      <w:r>
        <w:rPr>
          <w:b w:val="0"/>
        </w:rPr>
      </w:r>
      <w:bookmarkEnd w:id="210"/>
      <w:bookmarkStart w:name="_bookmark17" w:id="211"/>
      <w:r>
        <w:rPr/>
        <w:t>Confid</w:t>
      </w:r>
      <w:r>
        <w:rPr/>
        <w:t>entiality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Business</w:t>
      </w:r>
      <w:r>
        <w:rPr>
          <w:spacing w:val="-2"/>
        </w:rPr>
        <w:t> </w:t>
      </w:r>
      <w:bookmarkEnd w:id="209"/>
      <w:r>
        <w:rPr/>
        <w:t>Information</w:t>
      </w:r>
    </w:p>
    <w:p>
      <w:pPr>
        <w:pStyle w:val="BodyText"/>
        <w:spacing w:line="288" w:lineRule="auto" w:before="60"/>
        <w:ind w:left="1300" w:right="1064"/>
        <w:jc w:val="both"/>
      </w:pPr>
      <w:r>
        <w:rPr/>
        <w:t>RCAI maintain the confidentiality of confidential business information that is</w:t>
      </w:r>
      <w:r>
        <w:rPr>
          <w:spacing w:val="1"/>
        </w:rPr>
        <w:t> </w:t>
      </w:r>
      <w:r>
        <w:rPr/>
        <w:t>clearly</w:t>
      </w:r>
      <w:r>
        <w:rPr>
          <w:spacing w:val="1"/>
        </w:rPr>
        <w:t> </w:t>
      </w:r>
      <w:r>
        <w:rPr/>
        <w:t>marked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labeled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confidential,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nature</w:t>
      </w:r>
      <w:r>
        <w:rPr>
          <w:spacing w:val="1"/>
        </w:rPr>
        <w:t> </w:t>
      </w:r>
      <w:r>
        <w:rPr/>
        <w:t>reasonably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understood to be confidential, and   treat such information with the same degree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care</w:t>
      </w:r>
      <w:r>
        <w:rPr>
          <w:spacing w:val="-1"/>
        </w:rPr>
        <w:t> </w:t>
      </w:r>
      <w:r>
        <w:rPr/>
        <w:t>and security</w:t>
      </w:r>
      <w:r>
        <w:rPr>
          <w:spacing w:val="-1"/>
        </w:rPr>
        <w:t> </w:t>
      </w:r>
      <w:r>
        <w:rPr/>
        <w:t>as the RCAI</w:t>
      </w:r>
      <w:r>
        <w:rPr>
          <w:spacing w:val="-4"/>
        </w:rPr>
        <w:t> </w:t>
      </w:r>
      <w:r>
        <w:rPr/>
        <w:t>treats</w:t>
      </w:r>
      <w:r>
        <w:rPr>
          <w:spacing w:val="-1"/>
        </w:rPr>
        <w:t> </w:t>
      </w:r>
      <w:r>
        <w:rPr/>
        <w:t>its own most</w:t>
      </w:r>
      <w:r>
        <w:rPr>
          <w:spacing w:val="-1"/>
        </w:rPr>
        <w:t> </w:t>
      </w:r>
      <w:r>
        <w:rPr/>
        <w:t>confidential information.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016" w:id="212"/>
      <w:bookmarkStart w:name="_bookmark18" w:id="213"/>
      <w:r>
        <w:rPr>
          <w:b w:val="0"/>
        </w:rPr>
      </w:r>
      <w:bookmarkEnd w:id="213"/>
      <w:bookmarkStart w:name="_bookmark18" w:id="214"/>
      <w:r>
        <w:rPr/>
        <w:t>P</w:t>
      </w:r>
      <w:r>
        <w:rPr/>
        <w:t>rivacy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Personal</w:t>
      </w:r>
      <w:r>
        <w:rPr>
          <w:spacing w:val="-1"/>
        </w:rPr>
        <w:t> </w:t>
      </w:r>
      <w:bookmarkEnd w:id="212"/>
      <w:r>
        <w:rPr/>
        <w:t>Information</w:t>
      </w:r>
    </w:p>
    <w:p>
      <w:pPr>
        <w:pStyle w:val="BodyText"/>
        <w:spacing w:line="288" w:lineRule="auto" w:before="60"/>
        <w:ind w:left="1120" w:right="1072"/>
        <w:jc w:val="both"/>
      </w:pPr>
      <w:r>
        <w:rPr/>
        <w:t>RCAI</w:t>
      </w:r>
      <w:r>
        <w:rPr>
          <w:spacing w:val="1"/>
        </w:rPr>
        <w:t> </w:t>
      </w:r>
      <w:r>
        <w:rPr/>
        <w:t>stores,</w:t>
      </w:r>
      <w:r>
        <w:rPr>
          <w:spacing w:val="1"/>
        </w:rPr>
        <w:t> </w:t>
      </w:r>
      <w:r>
        <w:rPr/>
        <w:t>process,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disclose</w:t>
      </w:r>
      <w:r>
        <w:rPr>
          <w:spacing w:val="1"/>
        </w:rPr>
        <w:t> </w:t>
      </w:r>
      <w:r>
        <w:rPr/>
        <w:t>personally</w:t>
      </w:r>
      <w:r>
        <w:rPr>
          <w:spacing w:val="1"/>
        </w:rPr>
        <w:t> </w:t>
      </w:r>
      <w:r>
        <w:rPr/>
        <w:t>identifiable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accordance</w:t>
      </w:r>
      <w:r>
        <w:rPr>
          <w:spacing w:val="-2"/>
        </w:rPr>
        <w:t> </w:t>
      </w:r>
      <w:r>
        <w:rPr/>
        <w:t>with the provisions</w:t>
      </w:r>
      <w:r>
        <w:rPr>
          <w:spacing w:val="-1"/>
        </w:rPr>
        <w:t> </w:t>
      </w:r>
      <w:r>
        <w:rPr/>
        <w:t>of IT</w:t>
      </w:r>
      <w:r>
        <w:rPr>
          <w:spacing w:val="-1"/>
        </w:rPr>
        <w:t> </w:t>
      </w:r>
      <w:r>
        <w:rPr/>
        <w:t>Act 2000 &amp; Rules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thereunder..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1" w:after="0"/>
        <w:ind w:left="1031" w:right="0" w:hanging="452"/>
        <w:jc w:val="both"/>
      </w:pPr>
      <w:bookmarkStart w:name="_TOC_250015" w:id="215"/>
      <w:r>
        <w:rPr/>
        <w:t>Intellectual</w:t>
      </w:r>
      <w:r>
        <w:rPr>
          <w:spacing w:val="-3"/>
        </w:rPr>
        <w:t> </w:t>
      </w:r>
      <w:r>
        <w:rPr/>
        <w:t>Property</w:t>
      </w:r>
      <w:r>
        <w:rPr>
          <w:spacing w:val="-1"/>
        </w:rPr>
        <w:t> </w:t>
      </w:r>
      <w:bookmarkEnd w:id="215"/>
      <w:r>
        <w:rPr/>
        <w:t>Rights</w:t>
      </w:r>
    </w:p>
    <w:p>
      <w:pPr>
        <w:pStyle w:val="BodyText"/>
        <w:spacing w:before="60"/>
        <w:ind w:left="1031"/>
        <w:jc w:val="both"/>
      </w:pPr>
      <w:r>
        <w:rPr/>
        <w:t>RCAI</w:t>
      </w:r>
      <w:r>
        <w:rPr>
          <w:spacing w:val="55"/>
        </w:rPr>
        <w:t> </w:t>
      </w:r>
      <w:r>
        <w:rPr/>
        <w:t>will not</w:t>
      </w:r>
      <w:r>
        <w:rPr>
          <w:spacing w:val="1"/>
        </w:rPr>
        <w:t> </w:t>
      </w:r>
      <w:r>
        <w:rPr/>
        <w:t>knowingly</w:t>
      </w:r>
      <w:r>
        <w:rPr>
          <w:spacing w:val="-1"/>
        </w:rPr>
        <w:t> </w:t>
      </w:r>
      <w:r>
        <w:rPr/>
        <w:t>violate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intellectual</w:t>
      </w:r>
      <w:r>
        <w:rPr>
          <w:spacing w:val="2"/>
        </w:rPr>
        <w:t> </w:t>
      </w:r>
      <w:r>
        <w:rPr/>
        <w:t>property</w:t>
      </w:r>
      <w:r>
        <w:rPr>
          <w:spacing w:val="-1"/>
        </w:rPr>
        <w:t> </w:t>
      </w:r>
      <w:r>
        <w:rPr/>
        <w:t>rights held</w:t>
      </w:r>
      <w:r>
        <w:rPr>
          <w:spacing w:val="-1"/>
        </w:rPr>
        <w:t> </w:t>
      </w:r>
      <w:r>
        <w:rPr/>
        <w:t>by others.</w:t>
      </w: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2"/>
          <w:numId w:val="36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Property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Rights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Certificates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Revocation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Information</w:t>
      </w:r>
    </w:p>
    <w:p>
      <w:pPr>
        <w:pStyle w:val="BodyText"/>
        <w:spacing w:line="288" w:lineRule="auto" w:before="57"/>
        <w:ind w:left="1120" w:right="1067"/>
        <w:jc w:val="both"/>
      </w:pPr>
      <w:r>
        <w:rPr/>
        <w:t>RCAI</w:t>
      </w:r>
      <w:r>
        <w:rPr>
          <w:spacing w:val="1"/>
        </w:rPr>
        <w:t> </w:t>
      </w:r>
      <w:r>
        <w:rPr/>
        <w:t>claims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Intellectual</w:t>
      </w:r>
      <w:r>
        <w:rPr>
          <w:spacing w:val="1"/>
        </w:rPr>
        <w:t> </w:t>
      </w:r>
      <w:r>
        <w:rPr/>
        <w:t>Property</w:t>
      </w:r>
      <w:r>
        <w:rPr>
          <w:spacing w:val="1"/>
        </w:rPr>
        <w:t> </w:t>
      </w:r>
      <w:r>
        <w:rPr/>
        <w:t>Rights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Certificates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revocation information that they issue.</w:t>
      </w:r>
      <w:r>
        <w:rPr>
          <w:spacing w:val="1"/>
        </w:rPr>
        <w:t> </w:t>
      </w:r>
      <w:r>
        <w:rPr/>
        <w:t>However, permission to reproduce and</w:t>
      </w:r>
      <w:r>
        <w:rPr>
          <w:spacing w:val="1"/>
        </w:rPr>
        <w:t> </w:t>
      </w:r>
      <w:r>
        <w:rPr/>
        <w:t>distribute Certificates and revocation information on a nonexclusive royalty-free,</w:t>
      </w:r>
      <w:r>
        <w:rPr>
          <w:spacing w:val="1"/>
        </w:rPr>
        <w:t> </w:t>
      </w:r>
      <w:r>
        <w:rPr/>
        <w:t>world-wide basis, may be granted provided that the recipient agrees to distribute</w:t>
      </w:r>
      <w:r>
        <w:rPr>
          <w:spacing w:val="1"/>
        </w:rPr>
        <w:t> </w:t>
      </w:r>
      <w:r>
        <w:rPr/>
        <w:t>them at</w:t>
      </w:r>
      <w:r>
        <w:rPr>
          <w:spacing w:val="-1"/>
        </w:rPr>
        <w:t> </w:t>
      </w:r>
      <w:r>
        <w:rPr/>
        <w:t>no cost.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2"/>
          <w:numId w:val="36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Property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Rights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CPS</w:t>
      </w:r>
    </w:p>
    <w:p>
      <w:pPr>
        <w:pStyle w:val="BodyText"/>
        <w:spacing w:line="288" w:lineRule="auto" w:before="57"/>
        <w:ind w:left="1300" w:right="1068"/>
        <w:jc w:val="both"/>
      </w:pPr>
      <w:r>
        <w:rPr/>
        <w:t>This CPS is based on the proforma CPS published by CCA and as amended from</w:t>
      </w:r>
      <w:r>
        <w:rPr>
          <w:spacing w:val="-57"/>
        </w:rPr>
        <w:t> </w:t>
      </w:r>
      <w:r>
        <w:rPr/>
        <w:t>time-to-time. All Intellectual Property Rights in this CPS pertaining to RCAI are</w:t>
      </w:r>
      <w:r>
        <w:rPr>
          <w:spacing w:val="1"/>
        </w:rPr>
        <w:t> </w:t>
      </w:r>
      <w:r>
        <w:rPr/>
        <w:t>owned</w:t>
      </w:r>
      <w:r>
        <w:rPr>
          <w:spacing w:val="-1"/>
        </w:rPr>
        <w:t> </w:t>
      </w:r>
      <w:r>
        <w:rPr/>
        <w:t>by the CCA.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2"/>
          <w:numId w:val="36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Property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Rights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Names</w:t>
      </w:r>
    </w:p>
    <w:p>
      <w:pPr>
        <w:pStyle w:val="BodyText"/>
        <w:spacing w:line="288" w:lineRule="auto" w:before="59"/>
        <w:ind w:left="1300" w:right="1074"/>
        <w:jc w:val="both"/>
      </w:pPr>
      <w:r>
        <w:rPr/>
        <w:t>RCAI</w:t>
      </w:r>
      <w:r>
        <w:rPr>
          <w:spacing w:val="1"/>
        </w:rPr>
        <w:t> </w:t>
      </w:r>
      <w:r>
        <w:rPr/>
        <w:t>may claim all rights, if any, in any trademark, service mark, or trade name</w:t>
      </w:r>
      <w:r>
        <w:rPr>
          <w:spacing w:val="-57"/>
        </w:rPr>
        <w:t> </w:t>
      </w:r>
      <w:r>
        <w:rPr/>
        <w:t>of</w:t>
      </w:r>
      <w:r>
        <w:rPr>
          <w:spacing w:val="59"/>
        </w:rPr>
        <w:t> </w:t>
      </w:r>
      <w:r>
        <w:rPr/>
        <w:t>its services under the law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 time</w:t>
      </w:r>
      <w:r>
        <w:rPr>
          <w:spacing w:val="-1"/>
        </w:rPr>
        <w:t> </w:t>
      </w:r>
      <w:r>
        <w:rPr/>
        <w:t>being in</w:t>
      </w:r>
      <w:r>
        <w:rPr>
          <w:spacing w:val="2"/>
        </w:rPr>
        <w:t> </w:t>
      </w:r>
      <w:r>
        <w:rPr/>
        <w:t>force.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2"/>
          <w:numId w:val="36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Property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Rights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Keys</w:t>
      </w:r>
    </w:p>
    <w:p>
      <w:pPr>
        <w:pStyle w:val="BodyText"/>
        <w:spacing w:line="288" w:lineRule="auto" w:before="58"/>
        <w:ind w:left="1300" w:right="1066"/>
        <w:jc w:val="both"/>
      </w:pPr>
      <w:r>
        <w:rPr/>
        <w:t>RCAI may claim property rights to the keys used (e.g., RCAI key pair, OCSP</w:t>
      </w:r>
      <w:r>
        <w:rPr>
          <w:spacing w:val="1"/>
        </w:rPr>
        <w:t> </w:t>
      </w:r>
      <w:r>
        <w:rPr/>
        <w:t>Responder</w:t>
      </w:r>
      <w:r>
        <w:rPr>
          <w:spacing w:val="-1"/>
        </w:rPr>
        <w:t> </w:t>
      </w:r>
      <w:r>
        <w:rPr/>
        <w:t>key pair etc.) under the</w:t>
      </w:r>
      <w:r>
        <w:rPr>
          <w:spacing w:val="-3"/>
        </w:rPr>
        <w:t> </w:t>
      </w:r>
      <w:r>
        <w:rPr/>
        <w:t>law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the time</w:t>
      </w:r>
      <w:r>
        <w:rPr>
          <w:spacing w:val="-1"/>
        </w:rPr>
        <w:t> </w:t>
      </w:r>
      <w:r>
        <w:rPr/>
        <w:t>being</w:t>
      </w:r>
      <w:r>
        <w:rPr>
          <w:spacing w:val="-1"/>
        </w:rPr>
        <w:t> </w:t>
      </w:r>
      <w:r>
        <w:rPr/>
        <w:t>in force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1" w:after="0"/>
        <w:ind w:left="1031" w:right="0" w:hanging="452"/>
        <w:jc w:val="both"/>
      </w:pPr>
      <w:bookmarkStart w:name="_TOC_250014" w:id="216"/>
      <w:r>
        <w:rPr/>
        <w:t>Representations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bookmarkEnd w:id="216"/>
      <w:r>
        <w:rPr/>
        <w:t>Warranties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2"/>
          <w:numId w:val="37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CA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Representations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Warranties</w:t>
      </w:r>
    </w:p>
    <w:p>
      <w:pPr>
        <w:pStyle w:val="Heading2"/>
        <w:numPr>
          <w:ilvl w:val="3"/>
          <w:numId w:val="37"/>
        </w:numPr>
        <w:tabs>
          <w:tab w:pos="1505" w:val="left" w:leader="none"/>
        </w:tabs>
        <w:spacing w:line="240" w:lineRule="auto" w:before="120" w:after="0"/>
        <w:ind w:left="1504" w:right="0" w:hanging="925"/>
        <w:jc w:val="both"/>
      </w:pPr>
      <w:r>
        <w:rPr/>
        <w:t>RCAI</w:t>
      </w:r>
    </w:p>
    <w:p>
      <w:pPr>
        <w:pStyle w:val="BodyText"/>
        <w:spacing w:before="115"/>
        <w:ind w:left="1600"/>
      </w:pPr>
      <w:r>
        <w:rPr/>
        <w:t>RCAI</w:t>
      </w:r>
      <w:r>
        <w:rPr>
          <w:spacing w:val="-5"/>
        </w:rPr>
        <w:t> </w:t>
      </w:r>
      <w:r>
        <w:rPr/>
        <w:t>warrants</w:t>
      </w:r>
    </w:p>
    <w:p>
      <w:pPr>
        <w:pStyle w:val="ListParagraph"/>
        <w:numPr>
          <w:ilvl w:val="4"/>
          <w:numId w:val="37"/>
        </w:numPr>
        <w:tabs>
          <w:tab w:pos="2021" w:val="left" w:leader="none"/>
        </w:tabs>
        <w:spacing w:line="240" w:lineRule="auto" w:before="120" w:after="0"/>
        <w:ind w:left="2020" w:right="0" w:hanging="361"/>
        <w:jc w:val="left"/>
        <w:rPr>
          <w:sz w:val="24"/>
        </w:rPr>
      </w:pPr>
      <w:r>
        <w:rPr>
          <w:sz w:val="24"/>
        </w:rPr>
        <w:t>Operate as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offline</w:t>
      </w:r>
      <w:r>
        <w:rPr>
          <w:spacing w:val="-2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z w:val="24"/>
        </w:rPr>
        <w:t>CA.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4"/>
          <w:numId w:val="37"/>
        </w:numPr>
        <w:tabs>
          <w:tab w:pos="2021" w:val="left" w:leader="none"/>
        </w:tabs>
        <w:spacing w:line="240" w:lineRule="auto" w:before="228" w:after="0"/>
        <w:ind w:left="2020" w:right="0" w:hanging="361"/>
        <w:jc w:val="left"/>
        <w:rPr>
          <w:sz w:val="24"/>
        </w:rPr>
      </w:pPr>
      <w:r>
        <w:rPr>
          <w:sz w:val="24"/>
        </w:rPr>
        <w:t>Operate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accordance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CPS.</w:t>
      </w:r>
    </w:p>
    <w:p>
      <w:pPr>
        <w:pStyle w:val="ListParagraph"/>
        <w:numPr>
          <w:ilvl w:val="4"/>
          <w:numId w:val="37"/>
        </w:numPr>
        <w:tabs>
          <w:tab w:pos="2021" w:val="left" w:leader="none"/>
        </w:tabs>
        <w:spacing w:line="240" w:lineRule="auto" w:before="0" w:after="0"/>
        <w:ind w:left="2020" w:right="1605" w:hanging="360"/>
        <w:jc w:val="left"/>
        <w:rPr>
          <w:sz w:val="24"/>
        </w:rPr>
      </w:pPr>
      <w:r>
        <w:rPr>
          <w:sz w:val="24"/>
        </w:rPr>
        <w:t>Accept</w:t>
      </w:r>
      <w:r>
        <w:rPr>
          <w:spacing w:val="-2"/>
          <w:sz w:val="24"/>
        </w:rPr>
        <w:t> </w:t>
      </w:r>
      <w:r>
        <w:rPr>
          <w:sz w:val="24"/>
        </w:rPr>
        <w:t>certificate</w:t>
      </w:r>
      <w:r>
        <w:rPr>
          <w:spacing w:val="-4"/>
          <w:sz w:val="24"/>
        </w:rPr>
        <w:t> </w:t>
      </w:r>
      <w:r>
        <w:rPr>
          <w:sz w:val="24"/>
        </w:rPr>
        <w:t>signing</w:t>
      </w:r>
      <w:r>
        <w:rPr>
          <w:spacing w:val="-3"/>
          <w:sz w:val="24"/>
        </w:rPr>
        <w:t> </w:t>
      </w:r>
      <w:r>
        <w:rPr>
          <w:sz w:val="24"/>
        </w:rPr>
        <w:t>requests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authorized</w:t>
      </w:r>
      <w:r>
        <w:rPr>
          <w:spacing w:val="-4"/>
          <w:sz w:val="24"/>
        </w:rPr>
        <w:t> </w:t>
      </w:r>
      <w:r>
        <w:rPr>
          <w:sz w:val="24"/>
        </w:rPr>
        <w:t>representative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7"/>
          <w:sz w:val="24"/>
        </w:rPr>
        <w:t> </w:t>
      </w:r>
      <w:r>
        <w:rPr>
          <w:sz w:val="24"/>
        </w:rPr>
        <w:t>Licensed</w:t>
      </w:r>
      <w:r>
        <w:rPr>
          <w:spacing w:val="-1"/>
          <w:sz w:val="24"/>
        </w:rPr>
        <w:t> </w:t>
      </w:r>
      <w:r>
        <w:rPr>
          <w:sz w:val="24"/>
        </w:rPr>
        <w:t>CAs</w:t>
      </w:r>
    </w:p>
    <w:p>
      <w:pPr>
        <w:pStyle w:val="ListParagraph"/>
        <w:numPr>
          <w:ilvl w:val="4"/>
          <w:numId w:val="37"/>
        </w:numPr>
        <w:tabs>
          <w:tab w:pos="2021" w:val="left" w:leader="none"/>
        </w:tabs>
        <w:spacing w:line="240" w:lineRule="auto" w:before="0" w:after="0"/>
        <w:ind w:left="2020" w:right="1155" w:hanging="360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1"/>
          <w:sz w:val="24"/>
        </w:rPr>
        <w:t> </w:t>
      </w:r>
      <w:r>
        <w:rPr>
          <w:sz w:val="24"/>
        </w:rPr>
        <w:t>separate</w:t>
      </w:r>
      <w:r>
        <w:rPr>
          <w:spacing w:val="-2"/>
          <w:sz w:val="24"/>
        </w:rPr>
        <w:t> </w:t>
      </w:r>
      <w:r>
        <w:rPr>
          <w:sz w:val="24"/>
        </w:rPr>
        <w:t>special</w:t>
      </w:r>
      <w:r>
        <w:rPr>
          <w:spacing w:val="-1"/>
          <w:sz w:val="24"/>
        </w:rPr>
        <w:t> </w:t>
      </w:r>
      <w:r>
        <w:rPr>
          <w:sz w:val="24"/>
        </w:rPr>
        <w:t>purpose</w:t>
      </w:r>
      <w:r>
        <w:rPr>
          <w:spacing w:val="-1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issuing SSL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signing</w:t>
      </w:r>
      <w:r>
        <w:rPr>
          <w:spacing w:val="-57"/>
          <w:sz w:val="24"/>
        </w:rPr>
        <w:t> </w:t>
      </w:r>
      <w:r>
        <w:rPr>
          <w:sz w:val="24"/>
        </w:rPr>
        <w:t>certificates.</w:t>
      </w:r>
    </w:p>
    <w:p>
      <w:pPr>
        <w:pStyle w:val="ListParagraph"/>
        <w:numPr>
          <w:ilvl w:val="4"/>
          <w:numId w:val="37"/>
        </w:numPr>
        <w:tabs>
          <w:tab w:pos="2021" w:val="left" w:leader="none"/>
        </w:tabs>
        <w:spacing w:line="240" w:lineRule="auto" w:before="0" w:after="0"/>
        <w:ind w:left="2020" w:right="0" w:hanging="361"/>
        <w:jc w:val="left"/>
        <w:rPr>
          <w:sz w:val="24"/>
        </w:rPr>
      </w:pPr>
      <w:r>
        <w:rPr>
          <w:sz w:val="24"/>
        </w:rPr>
        <w:t>Issue</w:t>
      </w:r>
      <w:r>
        <w:rPr>
          <w:spacing w:val="-2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Key</w:t>
      </w:r>
      <w:r>
        <w:rPr>
          <w:spacing w:val="-1"/>
          <w:sz w:val="24"/>
        </w:rPr>
        <w:t> </w:t>
      </w:r>
      <w:r>
        <w:rPr>
          <w:sz w:val="24"/>
        </w:rPr>
        <w:t>certificates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licensed</w:t>
      </w:r>
      <w:r>
        <w:rPr>
          <w:spacing w:val="-1"/>
          <w:sz w:val="24"/>
        </w:rPr>
        <w:t> </w:t>
      </w:r>
      <w:r>
        <w:rPr>
          <w:sz w:val="24"/>
        </w:rPr>
        <w:t>CAs.</w:t>
      </w:r>
    </w:p>
    <w:p>
      <w:pPr>
        <w:pStyle w:val="ListParagraph"/>
        <w:numPr>
          <w:ilvl w:val="4"/>
          <w:numId w:val="37"/>
        </w:numPr>
        <w:tabs>
          <w:tab w:pos="2021" w:val="left" w:leader="none"/>
        </w:tabs>
        <w:spacing w:line="240" w:lineRule="auto" w:before="0" w:after="0"/>
        <w:ind w:left="2020" w:right="0" w:hanging="361"/>
        <w:jc w:val="left"/>
        <w:rPr>
          <w:sz w:val="24"/>
        </w:rPr>
      </w:pPr>
      <w:r>
        <w:rPr>
          <w:sz w:val="24"/>
        </w:rPr>
        <w:t>Publish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certificates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repository.</w:t>
      </w:r>
    </w:p>
    <w:p>
      <w:pPr>
        <w:pStyle w:val="ListParagraph"/>
        <w:numPr>
          <w:ilvl w:val="4"/>
          <w:numId w:val="37"/>
        </w:numPr>
        <w:tabs>
          <w:tab w:pos="2021" w:val="left" w:leader="none"/>
        </w:tabs>
        <w:spacing w:line="240" w:lineRule="auto" w:before="0" w:after="0"/>
        <w:ind w:left="2020" w:right="1704" w:hanging="360"/>
        <w:jc w:val="left"/>
        <w:rPr>
          <w:sz w:val="24"/>
        </w:rPr>
      </w:pPr>
      <w:r>
        <w:rPr>
          <w:sz w:val="24"/>
        </w:rPr>
        <w:t>Accept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revocation</w:t>
      </w:r>
      <w:r>
        <w:rPr>
          <w:spacing w:val="-2"/>
          <w:sz w:val="24"/>
        </w:rPr>
        <w:t> </w:t>
      </w:r>
      <w:r>
        <w:rPr>
          <w:sz w:val="24"/>
        </w:rPr>
        <w:t>request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authorized</w:t>
      </w:r>
      <w:r>
        <w:rPr>
          <w:spacing w:val="-2"/>
          <w:sz w:val="24"/>
        </w:rPr>
        <w:t> </w:t>
      </w:r>
      <w:r>
        <w:rPr>
          <w:sz w:val="24"/>
        </w:rPr>
        <w:t>representative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7"/>
          <w:sz w:val="24"/>
        </w:rPr>
        <w:t> </w:t>
      </w:r>
      <w:r>
        <w:rPr>
          <w:sz w:val="24"/>
        </w:rPr>
        <w:t>Licensed</w:t>
      </w:r>
      <w:r>
        <w:rPr>
          <w:spacing w:val="-1"/>
          <w:sz w:val="24"/>
        </w:rPr>
        <w:t> </w:t>
      </w:r>
      <w:r>
        <w:rPr>
          <w:sz w:val="24"/>
        </w:rPr>
        <w:t>CAs.</w:t>
      </w:r>
    </w:p>
    <w:p>
      <w:pPr>
        <w:pStyle w:val="ListParagraph"/>
        <w:numPr>
          <w:ilvl w:val="4"/>
          <w:numId w:val="37"/>
        </w:numPr>
        <w:tabs>
          <w:tab w:pos="2021" w:val="left" w:leader="none"/>
        </w:tabs>
        <w:spacing w:line="240" w:lineRule="auto" w:before="0" w:after="0"/>
        <w:ind w:left="2020" w:right="0" w:hanging="361"/>
        <w:jc w:val="left"/>
        <w:rPr>
          <w:sz w:val="24"/>
        </w:rPr>
      </w:pPr>
      <w:r>
        <w:rPr>
          <w:sz w:val="24"/>
        </w:rPr>
        <w:t>Immediately</w:t>
      </w:r>
      <w:r>
        <w:rPr>
          <w:spacing w:val="-2"/>
          <w:sz w:val="24"/>
        </w:rPr>
        <w:t> </w:t>
      </w:r>
      <w:r>
        <w:rPr>
          <w:sz w:val="24"/>
        </w:rPr>
        <w:t>publish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CRL</w:t>
      </w:r>
      <w:r>
        <w:rPr>
          <w:spacing w:val="-1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</w:t>
      </w:r>
      <w:r>
        <w:rPr>
          <w:sz w:val="24"/>
        </w:rPr>
        <w:t>revocation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58"/>
          <w:sz w:val="24"/>
        </w:rPr>
        <w:t> </w:t>
      </w:r>
      <w:r>
        <w:rPr>
          <w:sz w:val="24"/>
        </w:rPr>
        <w:t>Licensed</w:t>
      </w:r>
      <w:r>
        <w:rPr>
          <w:spacing w:val="-1"/>
          <w:sz w:val="24"/>
        </w:rPr>
        <w:t> </w:t>
      </w:r>
      <w:r>
        <w:rPr>
          <w:sz w:val="24"/>
        </w:rPr>
        <w:t>CA.</w:t>
      </w:r>
    </w:p>
    <w:p>
      <w:pPr>
        <w:pStyle w:val="ListParagraph"/>
        <w:numPr>
          <w:ilvl w:val="3"/>
          <w:numId w:val="37"/>
        </w:numPr>
        <w:tabs>
          <w:tab w:pos="1444" w:val="left" w:leader="none"/>
          <w:tab w:pos="1445" w:val="left" w:leader="none"/>
        </w:tabs>
        <w:spacing w:line="240" w:lineRule="auto" w:before="122" w:after="0"/>
        <w:ind w:left="1444" w:right="0" w:hanging="865"/>
        <w:jc w:val="left"/>
        <w:rPr>
          <w:b/>
          <w:sz w:val="21"/>
        </w:rPr>
      </w:pPr>
      <w:r>
        <w:rPr>
          <w:b/>
          <w:sz w:val="21"/>
        </w:rPr>
        <w:t>Licensed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CA</w:t>
      </w:r>
    </w:p>
    <w:p>
      <w:pPr>
        <w:spacing w:line="288" w:lineRule="auto" w:before="107"/>
        <w:ind w:left="1931" w:right="1073" w:hanging="272"/>
        <w:jc w:val="both"/>
        <w:rPr>
          <w:sz w:val="22"/>
        </w:rPr>
      </w:pPr>
      <w:r>
        <w:rPr>
          <w:sz w:val="22"/>
        </w:rPr>
        <w:t>Licensed CA represents and warrants in accordance with provisions of IT Act, 2000</w:t>
      </w:r>
      <w:r>
        <w:rPr>
          <w:spacing w:val="1"/>
          <w:sz w:val="22"/>
        </w:rPr>
        <w:t> </w:t>
      </w:r>
      <w:r>
        <w:rPr>
          <w:sz w:val="22"/>
        </w:rPr>
        <w:t>&amp; Rules</w:t>
      </w:r>
      <w:r>
        <w:rPr>
          <w:spacing w:val="-2"/>
          <w:sz w:val="22"/>
        </w:rPr>
        <w:t> </w:t>
      </w:r>
      <w:r>
        <w:rPr>
          <w:sz w:val="22"/>
        </w:rPr>
        <w:t>made thereunder that;</w:t>
      </w:r>
    </w:p>
    <w:p>
      <w:pPr>
        <w:pStyle w:val="ListParagraph"/>
        <w:numPr>
          <w:ilvl w:val="4"/>
          <w:numId w:val="37"/>
        </w:numPr>
        <w:tabs>
          <w:tab w:pos="1932" w:val="left" w:leader="none"/>
        </w:tabs>
        <w:spacing w:line="288" w:lineRule="auto" w:before="0" w:after="0"/>
        <w:ind w:left="1931" w:right="1073" w:hanging="180"/>
        <w:jc w:val="both"/>
        <w:rPr>
          <w:sz w:val="20"/>
        </w:rPr>
      </w:pPr>
      <w:r>
        <w:rPr>
          <w:sz w:val="22"/>
        </w:rPr>
        <w:t>signing private key is protected and that no unauthorized person shall</w:t>
      </w:r>
      <w:r>
        <w:rPr>
          <w:spacing w:val="1"/>
          <w:sz w:val="22"/>
        </w:rPr>
        <w:t> </w:t>
      </w:r>
      <w:r>
        <w:rPr>
          <w:sz w:val="22"/>
        </w:rPr>
        <w:t>ever</w:t>
      </w:r>
      <w:r>
        <w:rPr>
          <w:spacing w:val="1"/>
          <w:sz w:val="22"/>
        </w:rPr>
        <w:t> </w:t>
      </w:r>
      <w:r>
        <w:rPr>
          <w:sz w:val="22"/>
        </w:rPr>
        <w:t>has</w:t>
      </w:r>
      <w:r>
        <w:rPr>
          <w:spacing w:val="1"/>
          <w:sz w:val="22"/>
        </w:rPr>
        <w:t> </w:t>
      </w:r>
      <w:r>
        <w:rPr>
          <w:sz w:val="22"/>
        </w:rPr>
        <w:t>access</w:t>
      </w:r>
      <w:r>
        <w:rPr>
          <w:spacing w:val="-3"/>
          <w:sz w:val="22"/>
        </w:rPr>
        <w:t> </w:t>
      </w:r>
      <w:r>
        <w:rPr>
          <w:sz w:val="22"/>
        </w:rPr>
        <w:t>to that</w:t>
      </w:r>
      <w:r>
        <w:rPr>
          <w:spacing w:val="-2"/>
          <w:sz w:val="22"/>
        </w:rPr>
        <w:t> </w:t>
      </w:r>
      <w:r>
        <w:rPr>
          <w:sz w:val="22"/>
        </w:rPr>
        <w:t>private key;</w:t>
      </w:r>
    </w:p>
    <w:p>
      <w:pPr>
        <w:pStyle w:val="ListParagraph"/>
        <w:numPr>
          <w:ilvl w:val="4"/>
          <w:numId w:val="37"/>
        </w:numPr>
        <w:tabs>
          <w:tab w:pos="1932" w:val="left" w:leader="none"/>
        </w:tabs>
        <w:spacing w:line="288" w:lineRule="auto" w:before="0" w:after="0"/>
        <w:ind w:left="1931" w:right="1069" w:hanging="180"/>
        <w:jc w:val="both"/>
        <w:rPr>
          <w:sz w:val="20"/>
        </w:rPr>
      </w:pPr>
      <w:r>
        <w:rPr>
          <w:sz w:val="22"/>
        </w:rPr>
        <w:t>Each Subscriber has been required to represent and warrant that all information</w:t>
      </w:r>
      <w:r>
        <w:rPr>
          <w:spacing w:val="1"/>
          <w:sz w:val="22"/>
        </w:rPr>
        <w:t> </w:t>
      </w:r>
      <w:r>
        <w:rPr>
          <w:sz w:val="22"/>
        </w:rPr>
        <w:t>supplied by the Subscriber in connection with, and/or contained in the Certificate</w:t>
      </w:r>
      <w:r>
        <w:rPr>
          <w:spacing w:val="-52"/>
          <w:sz w:val="22"/>
        </w:rPr>
        <w:t> </w:t>
      </w:r>
      <w:r>
        <w:rPr>
          <w:sz w:val="22"/>
        </w:rPr>
        <w:t>is true.</w:t>
      </w:r>
    </w:p>
    <w:p>
      <w:pPr>
        <w:pStyle w:val="ListParagraph"/>
        <w:numPr>
          <w:ilvl w:val="4"/>
          <w:numId w:val="37"/>
        </w:numPr>
        <w:tabs>
          <w:tab w:pos="1932" w:val="left" w:leader="none"/>
        </w:tabs>
        <w:spacing w:line="240" w:lineRule="auto" w:before="1" w:after="0"/>
        <w:ind w:left="1931" w:right="0" w:hanging="181"/>
        <w:jc w:val="both"/>
        <w:rPr>
          <w:sz w:val="20"/>
        </w:rPr>
      </w:pPr>
      <w:r>
        <w:rPr>
          <w:sz w:val="22"/>
        </w:rPr>
        <w:t>Only</w:t>
      </w:r>
      <w:r>
        <w:rPr>
          <w:spacing w:val="-2"/>
          <w:sz w:val="22"/>
        </w:rPr>
        <w:t> </w:t>
      </w:r>
      <w:r>
        <w:rPr>
          <w:sz w:val="22"/>
        </w:rPr>
        <w:t>verified</w:t>
      </w:r>
      <w:r>
        <w:rPr>
          <w:spacing w:val="-2"/>
          <w:sz w:val="22"/>
        </w:rPr>
        <w:t> </w:t>
      </w:r>
      <w:r>
        <w:rPr>
          <w:sz w:val="22"/>
        </w:rPr>
        <w:t>information</w:t>
      </w:r>
      <w:r>
        <w:rPr>
          <w:spacing w:val="-2"/>
          <w:sz w:val="22"/>
        </w:rPr>
        <w:t> </w:t>
      </w:r>
      <w:r>
        <w:rPr>
          <w:sz w:val="22"/>
        </w:rPr>
        <w:t>appears</w:t>
      </w:r>
      <w:r>
        <w:rPr>
          <w:spacing w:val="5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certificate</w:t>
      </w:r>
    </w:p>
    <w:p>
      <w:pPr>
        <w:pStyle w:val="BodyText"/>
        <w:spacing w:before="1"/>
        <w:rPr>
          <w:sz w:val="25"/>
        </w:rPr>
      </w:pPr>
    </w:p>
    <w:p>
      <w:pPr>
        <w:pStyle w:val="Heading2"/>
        <w:numPr>
          <w:ilvl w:val="2"/>
          <w:numId w:val="37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</w:pPr>
      <w:bookmarkStart w:name="_TOC_250013" w:id="217"/>
      <w:bookmarkEnd w:id="217"/>
      <w:r>
        <w:rPr/>
        <w:t>Subscriber</w:t>
      </w:r>
    </w:p>
    <w:p>
      <w:pPr>
        <w:spacing w:before="60"/>
        <w:ind w:left="1933" w:right="0" w:firstLine="0"/>
        <w:jc w:val="left"/>
        <w:rPr>
          <w:sz w:val="24"/>
        </w:rPr>
      </w:pP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4"/>
        </w:rPr>
        <w:t>stipulation</w:t>
      </w: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2"/>
          <w:numId w:val="37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  <w:rPr>
          <w:b/>
          <w:sz w:val="22"/>
        </w:rPr>
      </w:pPr>
      <w:r>
        <w:rPr>
          <w:b/>
          <w:sz w:val="22"/>
        </w:rPr>
        <w:t>Relying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Party</w:t>
      </w:r>
    </w:p>
    <w:p>
      <w:pPr>
        <w:pStyle w:val="BodyText"/>
        <w:spacing w:line="288" w:lineRule="auto" w:before="60"/>
        <w:ind w:left="1300" w:right="1069"/>
      </w:pPr>
      <w:r>
        <w:rPr/>
        <w:t>Parties</w:t>
      </w:r>
      <w:r>
        <w:rPr>
          <w:spacing w:val="2"/>
        </w:rPr>
        <w:t> </w:t>
      </w:r>
      <w:r>
        <w:rPr/>
        <w:t>who</w:t>
      </w:r>
      <w:r>
        <w:rPr>
          <w:spacing w:val="60"/>
        </w:rPr>
        <w:t> </w:t>
      </w:r>
      <w:r>
        <w:rPr/>
        <w:t>rely</w:t>
      </w:r>
      <w:r>
        <w:rPr>
          <w:spacing w:val="1"/>
        </w:rPr>
        <w:t> </w:t>
      </w:r>
      <w:r>
        <w:rPr/>
        <w:t>upon</w:t>
      </w:r>
      <w:r>
        <w:rPr>
          <w:spacing w:val="58"/>
        </w:rPr>
        <w:t> </w:t>
      </w:r>
      <w:r>
        <w:rPr/>
        <w:t>the</w:t>
      </w:r>
      <w:r>
        <w:rPr>
          <w:spacing w:val="60"/>
        </w:rPr>
        <w:t> </w:t>
      </w:r>
      <w:r>
        <w:rPr/>
        <w:t>certificates</w:t>
      </w:r>
      <w:r>
        <w:rPr>
          <w:spacing w:val="60"/>
        </w:rPr>
        <w:t> </w:t>
      </w:r>
      <w:r>
        <w:rPr/>
        <w:t>issued</w:t>
      </w:r>
      <w:r>
        <w:rPr>
          <w:spacing w:val="1"/>
        </w:rPr>
        <w:t> </w:t>
      </w:r>
      <w:r>
        <w:rPr/>
        <w:t>under</w:t>
      </w:r>
      <w:r>
        <w:rPr>
          <w:spacing w:val="59"/>
        </w:rPr>
        <w:t> </w:t>
      </w:r>
      <w:r>
        <w:rPr/>
        <w:t>a</w:t>
      </w:r>
      <w:r>
        <w:rPr>
          <w:spacing w:val="60"/>
        </w:rPr>
        <w:t> </w:t>
      </w:r>
      <w:r>
        <w:rPr/>
        <w:t>policy</w:t>
      </w:r>
      <w:r>
        <w:rPr>
          <w:spacing w:val="1"/>
        </w:rPr>
        <w:t> </w:t>
      </w:r>
      <w:r>
        <w:rPr/>
        <w:t>defined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-57"/>
        </w:rPr>
        <w:t> </w:t>
      </w:r>
      <w:r>
        <w:rPr/>
        <w:t>document</w:t>
      </w:r>
      <w:r>
        <w:rPr>
          <w:spacing w:val="-1"/>
        </w:rPr>
        <w:t> </w:t>
      </w:r>
      <w:r>
        <w:rPr/>
        <w:t>shall:</w:t>
      </w:r>
    </w:p>
    <w:p>
      <w:pPr>
        <w:pStyle w:val="ListParagraph"/>
        <w:numPr>
          <w:ilvl w:val="0"/>
          <w:numId w:val="38"/>
        </w:numPr>
        <w:tabs>
          <w:tab w:pos="2294" w:val="left" w:leader="none"/>
        </w:tabs>
        <w:spacing w:line="288" w:lineRule="auto" w:before="120" w:after="0"/>
        <w:ind w:left="2293" w:right="1074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certificate</w:t>
      </w:r>
      <w:r>
        <w:rPr>
          <w:spacing w:val="3"/>
          <w:sz w:val="24"/>
        </w:rPr>
        <w:t> </w:t>
      </w:r>
      <w:r>
        <w:rPr>
          <w:sz w:val="24"/>
        </w:rPr>
        <w:t>for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purpose</w:t>
      </w:r>
      <w:r>
        <w:rPr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2"/>
          <w:sz w:val="24"/>
        </w:rPr>
        <w:t> </w:t>
      </w:r>
      <w:r>
        <w:rPr>
          <w:sz w:val="24"/>
        </w:rPr>
        <w:t>which</w:t>
      </w:r>
      <w:r>
        <w:rPr>
          <w:spacing w:val="3"/>
          <w:sz w:val="24"/>
        </w:rPr>
        <w:t> </w:t>
      </w:r>
      <w:r>
        <w:rPr>
          <w:sz w:val="24"/>
        </w:rPr>
        <w:t>it</w:t>
      </w:r>
      <w:r>
        <w:rPr>
          <w:spacing w:val="4"/>
          <w:sz w:val="24"/>
        </w:rPr>
        <w:t> </w:t>
      </w:r>
      <w:r>
        <w:rPr>
          <w:sz w:val="24"/>
        </w:rPr>
        <w:t>was</w:t>
      </w:r>
      <w:r>
        <w:rPr>
          <w:spacing w:val="1"/>
          <w:sz w:val="24"/>
        </w:rPr>
        <w:t> </w:t>
      </w:r>
      <w:r>
        <w:rPr>
          <w:sz w:val="24"/>
        </w:rPr>
        <w:t>issued,</w:t>
      </w:r>
      <w:r>
        <w:rPr>
          <w:spacing w:val="2"/>
          <w:sz w:val="24"/>
        </w:rPr>
        <w:t> </w:t>
      </w:r>
      <w:r>
        <w:rPr>
          <w:sz w:val="24"/>
        </w:rPr>
        <w:t>as</w:t>
      </w:r>
      <w:r>
        <w:rPr>
          <w:spacing w:val="3"/>
          <w:sz w:val="24"/>
        </w:rPr>
        <w:t> </w:t>
      </w:r>
      <w:r>
        <w:rPr>
          <w:sz w:val="24"/>
        </w:rPr>
        <w:t>indicated</w:t>
      </w:r>
      <w:r>
        <w:rPr>
          <w:spacing w:val="-57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certificate</w:t>
      </w:r>
      <w:r>
        <w:rPr>
          <w:spacing w:val="-1"/>
          <w:sz w:val="24"/>
        </w:rPr>
        <w:t> </w:t>
      </w:r>
      <w:r>
        <w:rPr>
          <w:sz w:val="24"/>
        </w:rPr>
        <w:t>information (e.g., the key usage</w:t>
      </w:r>
      <w:r>
        <w:rPr>
          <w:spacing w:val="-1"/>
          <w:sz w:val="24"/>
        </w:rPr>
        <w:t> </w:t>
      </w:r>
      <w:r>
        <w:rPr>
          <w:sz w:val="24"/>
        </w:rPr>
        <w:t>extension);</w:t>
      </w:r>
    </w:p>
    <w:p>
      <w:pPr>
        <w:pStyle w:val="ListParagraph"/>
        <w:numPr>
          <w:ilvl w:val="0"/>
          <w:numId w:val="38"/>
        </w:numPr>
        <w:tabs>
          <w:tab w:pos="2294" w:val="left" w:leader="none"/>
        </w:tabs>
        <w:spacing w:line="288" w:lineRule="auto" w:before="120" w:after="0"/>
        <w:ind w:left="2293" w:right="1070" w:hanging="360"/>
        <w:jc w:val="left"/>
        <w:rPr>
          <w:sz w:val="24"/>
        </w:rPr>
      </w:pPr>
      <w:r>
        <w:rPr>
          <w:sz w:val="24"/>
        </w:rPr>
        <w:t>Check</w:t>
      </w:r>
      <w:r>
        <w:rPr>
          <w:spacing w:val="7"/>
          <w:sz w:val="24"/>
        </w:rPr>
        <w:t> </w:t>
      </w:r>
      <w:r>
        <w:rPr>
          <w:sz w:val="24"/>
        </w:rPr>
        <w:t>each</w:t>
      </w:r>
      <w:r>
        <w:rPr>
          <w:spacing w:val="8"/>
          <w:sz w:val="24"/>
        </w:rPr>
        <w:t> </w:t>
      </w:r>
      <w:r>
        <w:rPr>
          <w:sz w:val="24"/>
        </w:rPr>
        <w:t>certificate</w:t>
      </w:r>
      <w:r>
        <w:rPr>
          <w:spacing w:val="7"/>
          <w:sz w:val="24"/>
        </w:rPr>
        <w:t> </w:t>
      </w:r>
      <w:r>
        <w:rPr>
          <w:sz w:val="24"/>
        </w:rPr>
        <w:t>for</w:t>
      </w:r>
      <w:r>
        <w:rPr>
          <w:spacing w:val="5"/>
          <w:sz w:val="24"/>
        </w:rPr>
        <w:t> </w:t>
      </w:r>
      <w:r>
        <w:rPr>
          <w:sz w:val="24"/>
        </w:rPr>
        <w:t>validity,</w:t>
      </w:r>
      <w:r>
        <w:rPr>
          <w:spacing w:val="8"/>
          <w:sz w:val="24"/>
        </w:rPr>
        <w:t> </w:t>
      </w:r>
      <w:r>
        <w:rPr>
          <w:sz w:val="24"/>
        </w:rPr>
        <w:t>using</w:t>
      </w:r>
      <w:r>
        <w:rPr>
          <w:spacing w:val="6"/>
          <w:sz w:val="24"/>
        </w:rPr>
        <w:t> </w:t>
      </w:r>
      <w:r>
        <w:rPr>
          <w:sz w:val="24"/>
        </w:rPr>
        <w:t>procedures</w:t>
      </w:r>
      <w:r>
        <w:rPr>
          <w:spacing w:val="7"/>
          <w:sz w:val="24"/>
        </w:rPr>
        <w:t> </w:t>
      </w:r>
      <w:r>
        <w:rPr>
          <w:sz w:val="24"/>
        </w:rPr>
        <w:t>described</w:t>
      </w:r>
      <w:r>
        <w:rPr>
          <w:spacing w:val="8"/>
          <w:sz w:val="24"/>
        </w:rPr>
        <w:t> </w:t>
      </w:r>
      <w:r>
        <w:rPr>
          <w:sz w:val="24"/>
        </w:rPr>
        <w:t>in</w:t>
      </w:r>
      <w:r>
        <w:rPr>
          <w:spacing w:val="8"/>
          <w:sz w:val="24"/>
        </w:rPr>
        <w:t> </w:t>
      </w:r>
      <w:r>
        <w:rPr>
          <w:sz w:val="24"/>
        </w:rPr>
        <w:t>RFC</w:t>
      </w:r>
      <w:r>
        <w:rPr>
          <w:spacing w:val="-57"/>
          <w:sz w:val="24"/>
        </w:rPr>
        <w:t> </w:t>
      </w:r>
      <w:r>
        <w:rPr>
          <w:sz w:val="24"/>
        </w:rPr>
        <w:t>5280,</w:t>
      </w:r>
      <w:r>
        <w:rPr>
          <w:spacing w:val="-1"/>
          <w:sz w:val="24"/>
        </w:rPr>
        <w:t> </w:t>
      </w:r>
      <w:r>
        <w:rPr>
          <w:sz w:val="24"/>
        </w:rPr>
        <w:t>prior</w:t>
      </w:r>
      <w:r>
        <w:rPr>
          <w:spacing w:val="-1"/>
          <w:sz w:val="24"/>
        </w:rPr>
        <w:t> </w:t>
      </w:r>
      <w:r>
        <w:rPr>
          <w:sz w:val="24"/>
        </w:rPr>
        <w:t>to reliance;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2"/>
          <w:numId w:val="37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  <w:rPr>
          <w:b/>
          <w:sz w:val="22"/>
        </w:rPr>
      </w:pPr>
      <w:r>
        <w:rPr>
          <w:b/>
          <w:sz w:val="22"/>
        </w:rPr>
        <w:t>Representations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Warranties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Other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Participants</w:t>
      </w:r>
    </w:p>
    <w:p>
      <w:pPr>
        <w:pStyle w:val="BodyText"/>
        <w:spacing w:before="57"/>
        <w:ind w:left="1573"/>
      </w:pPr>
      <w:r>
        <w:rPr/>
        <w:t>No stipulation.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left"/>
      </w:pPr>
      <w:bookmarkStart w:name="_TOC_250012" w:id="218"/>
      <w:r>
        <w:rPr/>
        <w:t>Disclaimers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bookmarkEnd w:id="218"/>
      <w:r>
        <w:rPr/>
        <w:t>Warranties</w:t>
      </w:r>
    </w:p>
    <w:p>
      <w:pPr>
        <w:spacing w:line="288" w:lineRule="auto" w:before="62"/>
        <w:ind w:left="1007" w:right="1062" w:firstLine="0"/>
        <w:jc w:val="left"/>
        <w:rPr>
          <w:sz w:val="21"/>
        </w:rPr>
      </w:pPr>
      <w:r>
        <w:rPr>
          <w:sz w:val="21"/>
        </w:rPr>
        <w:t>To</w:t>
      </w:r>
      <w:r>
        <w:rPr>
          <w:spacing w:val="2"/>
          <w:sz w:val="21"/>
        </w:rPr>
        <w:t> </w:t>
      </w:r>
      <w:r>
        <w:rPr>
          <w:sz w:val="21"/>
        </w:rPr>
        <w:t>the</w:t>
      </w:r>
      <w:r>
        <w:rPr>
          <w:spacing w:val="1"/>
          <w:sz w:val="21"/>
        </w:rPr>
        <w:t> </w:t>
      </w:r>
      <w:r>
        <w:rPr>
          <w:sz w:val="21"/>
        </w:rPr>
        <w:t>extent</w:t>
      </w:r>
      <w:r>
        <w:rPr>
          <w:spacing w:val="1"/>
          <w:sz w:val="21"/>
        </w:rPr>
        <w:t> </w:t>
      </w:r>
      <w:r>
        <w:rPr>
          <w:sz w:val="21"/>
        </w:rPr>
        <w:t>permitted</w:t>
      </w:r>
      <w:r>
        <w:rPr>
          <w:spacing w:val="1"/>
          <w:sz w:val="21"/>
        </w:rPr>
        <w:t> </w:t>
      </w:r>
      <w:r>
        <w:rPr>
          <w:sz w:val="21"/>
        </w:rPr>
        <w:t>by</w:t>
      </w:r>
      <w:r>
        <w:rPr>
          <w:spacing w:val="2"/>
          <w:sz w:val="21"/>
        </w:rPr>
        <w:t> </w:t>
      </w:r>
      <w:r>
        <w:rPr>
          <w:sz w:val="21"/>
        </w:rPr>
        <w:t>applicable</w:t>
      </w:r>
      <w:r>
        <w:rPr>
          <w:spacing w:val="1"/>
          <w:sz w:val="21"/>
        </w:rPr>
        <w:t> </w:t>
      </w:r>
      <w:r>
        <w:rPr>
          <w:sz w:val="21"/>
        </w:rPr>
        <w:t>law,</w:t>
      </w:r>
      <w:r>
        <w:rPr>
          <w:spacing w:val="2"/>
          <w:sz w:val="21"/>
        </w:rPr>
        <w:t> </w:t>
      </w:r>
      <w:r>
        <w:rPr>
          <w:sz w:val="21"/>
        </w:rPr>
        <w:t>RCAI</w:t>
      </w:r>
      <w:r>
        <w:rPr>
          <w:spacing w:val="1"/>
          <w:sz w:val="21"/>
        </w:rPr>
        <w:t> </w:t>
      </w:r>
      <w:r>
        <w:rPr>
          <w:sz w:val="21"/>
        </w:rPr>
        <w:t>disclaims</w:t>
      </w:r>
      <w:r>
        <w:rPr>
          <w:spacing w:val="2"/>
          <w:sz w:val="21"/>
        </w:rPr>
        <w:t> </w:t>
      </w:r>
      <w:r>
        <w:rPr>
          <w:sz w:val="21"/>
        </w:rPr>
        <w:t>all warranties</w:t>
      </w:r>
      <w:r>
        <w:rPr>
          <w:spacing w:val="2"/>
          <w:sz w:val="21"/>
        </w:rPr>
        <w:t> </w:t>
      </w:r>
      <w:r>
        <w:rPr>
          <w:sz w:val="21"/>
        </w:rPr>
        <w:t>other than</w:t>
      </w:r>
      <w:r>
        <w:rPr>
          <w:spacing w:val="4"/>
          <w:sz w:val="21"/>
        </w:rPr>
        <w:t> </w:t>
      </w:r>
      <w:r>
        <w:rPr>
          <w:sz w:val="21"/>
        </w:rPr>
        <w:t>any</w:t>
      </w:r>
      <w:r>
        <w:rPr>
          <w:spacing w:val="1"/>
          <w:sz w:val="21"/>
        </w:rPr>
        <w:t> </w:t>
      </w:r>
      <w:r>
        <w:rPr>
          <w:sz w:val="21"/>
        </w:rPr>
        <w:t>express</w:t>
      </w:r>
      <w:r>
        <w:rPr>
          <w:spacing w:val="-49"/>
          <w:sz w:val="21"/>
        </w:rPr>
        <w:t> </w:t>
      </w:r>
      <w:r>
        <w:rPr>
          <w:sz w:val="21"/>
        </w:rPr>
        <w:t>warranties</w:t>
      </w:r>
      <w:r>
        <w:rPr>
          <w:spacing w:val="-2"/>
          <w:sz w:val="21"/>
        </w:rPr>
        <w:t> </w:t>
      </w:r>
      <w:r>
        <w:rPr>
          <w:sz w:val="21"/>
        </w:rPr>
        <w:t>contained in such</w:t>
      </w:r>
      <w:r>
        <w:rPr>
          <w:spacing w:val="-3"/>
          <w:sz w:val="21"/>
        </w:rPr>
        <w:t> </w:t>
      </w:r>
      <w:r>
        <w:rPr>
          <w:sz w:val="21"/>
        </w:rPr>
        <w:t>agreements or</w:t>
      </w:r>
      <w:r>
        <w:rPr>
          <w:spacing w:val="-1"/>
          <w:sz w:val="21"/>
        </w:rPr>
        <w:t> </w:t>
      </w:r>
      <w:r>
        <w:rPr>
          <w:sz w:val="21"/>
        </w:rPr>
        <w:t>set</w:t>
      </w:r>
      <w:r>
        <w:rPr>
          <w:spacing w:val="-1"/>
          <w:sz w:val="21"/>
        </w:rPr>
        <w:t> </w:t>
      </w:r>
      <w:r>
        <w:rPr>
          <w:sz w:val="21"/>
        </w:rPr>
        <w:t>forth in this</w:t>
      </w:r>
      <w:r>
        <w:rPr>
          <w:spacing w:val="-1"/>
          <w:sz w:val="21"/>
        </w:rPr>
        <w:t> </w:t>
      </w:r>
      <w:r>
        <w:rPr>
          <w:sz w:val="21"/>
        </w:rPr>
        <w:t>CPS.</w:t>
      </w:r>
    </w:p>
    <w:p>
      <w:pPr>
        <w:spacing w:after="0" w:line="288" w:lineRule="auto"/>
        <w:jc w:val="left"/>
        <w:rPr>
          <w:sz w:val="21"/>
        </w:rPr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228" w:after="0"/>
        <w:ind w:left="1031" w:right="0" w:hanging="452"/>
        <w:jc w:val="both"/>
      </w:pPr>
      <w:bookmarkStart w:name="_TOC_250011" w:id="219"/>
      <w:r>
        <w:rPr/>
        <w:t>Limitations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bookmarkEnd w:id="219"/>
      <w:r>
        <w:rPr/>
        <w:t>Liabilities</w:t>
      </w:r>
    </w:p>
    <w:p>
      <w:pPr>
        <w:pStyle w:val="BodyText"/>
        <w:spacing w:line="288" w:lineRule="auto" w:before="60"/>
        <w:ind w:left="1120" w:right="1070"/>
        <w:jc w:val="both"/>
      </w:pPr>
      <w:r>
        <w:rPr/>
        <w:t>The Government of India disclaims any liability that may arise from use of any</w:t>
      </w:r>
      <w:r>
        <w:rPr>
          <w:spacing w:val="1"/>
        </w:rPr>
        <w:t> </w:t>
      </w:r>
      <w:r>
        <w:rPr/>
        <w:t>certificate issued by the RCAI, or by the CCA’s decision</w:t>
      </w:r>
      <w:r>
        <w:rPr>
          <w:spacing w:val="1"/>
        </w:rPr>
        <w:t> </w:t>
      </w:r>
      <w:r>
        <w:rPr/>
        <w:t>n to revoke a certificate</w:t>
      </w:r>
      <w:r>
        <w:rPr>
          <w:spacing w:val="1"/>
        </w:rPr>
        <w:t> </w:t>
      </w:r>
      <w:r>
        <w:rPr/>
        <w:t>issued by it. In no event will the</w:t>
      </w:r>
      <w:r>
        <w:rPr>
          <w:spacing w:val="60"/>
        </w:rPr>
        <w:t> </w:t>
      </w:r>
      <w:r>
        <w:rPr/>
        <w:t>RCAI or the Government of India be liable for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losses,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direct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indirect,</w:t>
      </w:r>
      <w:r>
        <w:rPr>
          <w:spacing w:val="1"/>
        </w:rPr>
        <w:t> </w:t>
      </w:r>
      <w:r>
        <w:rPr/>
        <w:t>incidental,</w:t>
      </w:r>
      <w:r>
        <w:rPr>
          <w:spacing w:val="1"/>
        </w:rPr>
        <w:t> </w:t>
      </w:r>
      <w:r>
        <w:rPr/>
        <w:t>consequential,</w:t>
      </w:r>
      <w:r>
        <w:rPr>
          <w:spacing w:val="1"/>
        </w:rPr>
        <w:t> </w:t>
      </w:r>
      <w:r>
        <w:rPr/>
        <w:t>special,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punitive</w:t>
      </w:r>
      <w:r>
        <w:rPr>
          <w:spacing w:val="-1"/>
        </w:rPr>
        <w:t> </w:t>
      </w:r>
      <w:r>
        <w:rPr/>
        <w:t>damages,</w:t>
      </w:r>
      <w:r>
        <w:rPr>
          <w:spacing w:val="-1"/>
        </w:rPr>
        <w:t> </w:t>
      </w:r>
      <w:r>
        <w:rPr/>
        <w:t>arising</w:t>
      </w:r>
      <w:r>
        <w:rPr>
          <w:spacing w:val="-1"/>
        </w:rPr>
        <w:t> </w:t>
      </w:r>
      <w:r>
        <w:rPr/>
        <w:t>out of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relating</w:t>
      </w:r>
      <w:r>
        <w:rPr>
          <w:spacing w:val="-1"/>
        </w:rPr>
        <w:t> </w:t>
      </w:r>
      <w:r>
        <w:rPr/>
        <w:t>to any</w:t>
      </w:r>
      <w:r>
        <w:rPr>
          <w:spacing w:val="1"/>
        </w:rPr>
        <w:t> </w:t>
      </w:r>
      <w:r>
        <w:rPr/>
        <w:t>certificate</w:t>
      </w:r>
      <w:r>
        <w:rPr>
          <w:spacing w:val="-1"/>
        </w:rPr>
        <w:t> </w:t>
      </w:r>
      <w:r>
        <w:rPr/>
        <w:t>issued</w:t>
      </w:r>
      <w:r>
        <w:rPr>
          <w:spacing w:val="-1"/>
        </w:rPr>
        <w:t> </w:t>
      </w:r>
      <w:r>
        <w:rPr/>
        <w:t>by the RCAI.</w:t>
      </w:r>
    </w:p>
    <w:p>
      <w:pPr>
        <w:pStyle w:val="BodyText"/>
        <w:spacing w:line="288" w:lineRule="auto" w:before="120"/>
        <w:ind w:left="1120" w:right="1071"/>
        <w:jc w:val="both"/>
      </w:pPr>
      <w:r>
        <w:rPr/>
        <w:t>The RCAI has no responsibility for any delays or damages due to force majeure</w:t>
      </w:r>
      <w:r>
        <w:rPr>
          <w:spacing w:val="1"/>
        </w:rPr>
        <w:t> </w:t>
      </w:r>
      <w:r>
        <w:rPr/>
        <w:t>such</w:t>
      </w:r>
      <w:r>
        <w:rPr>
          <w:spacing w:val="22"/>
        </w:rPr>
        <w:t> </w:t>
      </w:r>
      <w:r>
        <w:rPr/>
        <w:t>as</w:t>
      </w:r>
      <w:r>
        <w:rPr>
          <w:spacing w:val="23"/>
        </w:rPr>
        <w:t> </w:t>
      </w:r>
      <w:r>
        <w:rPr/>
        <w:t>warfare</w:t>
      </w:r>
      <w:r>
        <w:rPr>
          <w:spacing w:val="21"/>
        </w:rPr>
        <w:t> </w:t>
      </w:r>
      <w:r>
        <w:rPr/>
        <w:t>or</w:t>
      </w:r>
      <w:r>
        <w:rPr>
          <w:spacing w:val="24"/>
        </w:rPr>
        <w:t> </w:t>
      </w:r>
      <w:r>
        <w:rPr/>
        <w:t>a</w:t>
      </w:r>
      <w:r>
        <w:rPr>
          <w:spacing w:val="21"/>
        </w:rPr>
        <w:t> </w:t>
      </w:r>
      <w:r>
        <w:rPr/>
        <w:t>natural</w:t>
      </w:r>
      <w:r>
        <w:rPr>
          <w:spacing w:val="23"/>
        </w:rPr>
        <w:t> </w:t>
      </w:r>
      <w:r>
        <w:rPr/>
        <w:t>disaster</w:t>
      </w:r>
      <w:r>
        <w:rPr>
          <w:spacing w:val="21"/>
        </w:rPr>
        <w:t> </w:t>
      </w:r>
      <w:r>
        <w:rPr/>
        <w:t>or</w:t>
      </w:r>
      <w:r>
        <w:rPr>
          <w:spacing w:val="24"/>
        </w:rPr>
        <w:t> </w:t>
      </w:r>
      <w:r>
        <w:rPr/>
        <w:t>reasons</w:t>
      </w:r>
      <w:r>
        <w:rPr>
          <w:spacing w:val="24"/>
        </w:rPr>
        <w:t> </w:t>
      </w:r>
      <w:r>
        <w:rPr/>
        <w:t>beyond</w:t>
      </w:r>
      <w:r>
        <w:rPr>
          <w:spacing w:val="22"/>
        </w:rPr>
        <w:t> </w:t>
      </w:r>
      <w:r>
        <w:rPr/>
        <w:t>provisions</w:t>
      </w:r>
      <w:r>
        <w:rPr>
          <w:spacing w:val="23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4"/>
        </w:rPr>
        <w:t> </w:t>
      </w:r>
      <w:r>
        <w:rPr/>
        <w:t>IT</w:t>
      </w:r>
      <w:r>
        <w:rPr>
          <w:spacing w:val="24"/>
        </w:rPr>
        <w:t> </w:t>
      </w:r>
      <w:r>
        <w:rPr/>
        <w:t>Act,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rule and regulations.</w: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7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010" w:id="220"/>
      <w:bookmarkEnd w:id="220"/>
      <w:r>
        <w:rPr/>
        <w:t>Indemnities</w:t>
      </w:r>
    </w:p>
    <w:p>
      <w:pPr>
        <w:pStyle w:val="BodyText"/>
        <w:spacing w:before="60"/>
        <w:ind w:left="1360"/>
        <w:jc w:val="both"/>
      </w:pPr>
      <w:r>
        <w:rPr/>
        <w:t>No</w:t>
      </w:r>
      <w:r>
        <w:rPr>
          <w:spacing w:val="-1"/>
        </w:rPr>
        <w:t> </w:t>
      </w:r>
      <w:r>
        <w:rPr/>
        <w:t>Stipulation</w:t>
      </w:r>
    </w:p>
    <w:p>
      <w:pPr>
        <w:pStyle w:val="BodyText"/>
        <w:spacing w:before="8"/>
        <w:rPr>
          <w:sz w:val="25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009" w:id="221"/>
      <w:r>
        <w:rPr/>
        <w:t>Term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bookmarkEnd w:id="221"/>
      <w:r>
        <w:rPr/>
        <w:t>Termination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2"/>
          <w:numId w:val="39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Term</w:t>
      </w:r>
    </w:p>
    <w:p>
      <w:pPr>
        <w:pStyle w:val="BodyText"/>
        <w:spacing w:line="288" w:lineRule="auto" w:before="60"/>
        <w:ind w:left="1300" w:right="1065"/>
        <w:jc w:val="both"/>
      </w:pPr>
      <w:r>
        <w:rPr/>
        <w:t>The CPS becomes effective upon approval by CCA. Amendments to this CPS</w:t>
      </w:r>
      <w:r>
        <w:rPr>
          <w:spacing w:val="1"/>
        </w:rPr>
        <w:t> </w:t>
      </w:r>
      <w:r>
        <w:rPr/>
        <w:t>become</w:t>
      </w:r>
      <w:r>
        <w:rPr>
          <w:spacing w:val="1"/>
        </w:rPr>
        <w:t> </w:t>
      </w:r>
      <w:r>
        <w:rPr/>
        <w:t>effective</w:t>
      </w:r>
      <w:r>
        <w:rPr>
          <w:spacing w:val="1"/>
        </w:rPr>
        <w:t> </w:t>
      </w:r>
      <w:r>
        <w:rPr/>
        <w:t>upon</w:t>
      </w:r>
      <w:r>
        <w:rPr>
          <w:spacing w:val="1"/>
        </w:rPr>
        <w:t> </w:t>
      </w:r>
      <w:r>
        <w:rPr/>
        <w:t>ratification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approval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CCA</w:t>
      </w:r>
      <w:r>
        <w:rPr>
          <w:spacing w:val="1"/>
        </w:rPr>
        <w:t> </w:t>
      </w:r>
      <w:r>
        <w:rPr/>
        <w:t>and</w:t>
      </w:r>
      <w:r>
        <w:rPr>
          <w:spacing w:val="60"/>
        </w:rPr>
        <w:t> </w:t>
      </w:r>
      <w:r>
        <w:rPr/>
        <w:t>publication</w:t>
      </w:r>
      <w:r>
        <w:rPr>
          <w:spacing w:val="60"/>
        </w:rPr>
        <w:t> </w:t>
      </w:r>
      <w:r>
        <w:rPr/>
        <w:t>by</w:t>
      </w:r>
      <w:r>
        <w:rPr>
          <w:spacing w:val="-57"/>
        </w:rPr>
        <w:t> </w:t>
      </w:r>
      <w:r>
        <w:rPr/>
        <w:t>RCAI</w:t>
      </w:r>
      <w:r>
        <w:rPr>
          <w:spacing w:val="-4"/>
        </w:rPr>
        <w:t> </w:t>
      </w:r>
      <w:r>
        <w:rPr/>
        <w:t>at</w:t>
      </w:r>
      <w:r>
        <w:rPr>
          <w:spacing w:val="1"/>
        </w:rPr>
        <w:t> </w:t>
      </w:r>
      <w:r>
        <w:rPr/>
        <w:t>cca.gov.in.</w:t>
      </w:r>
      <w:r>
        <w:rPr>
          <w:spacing w:val="60"/>
        </w:rPr>
        <w:t> </w:t>
      </w:r>
      <w:r>
        <w:rPr/>
        <w:t>There</w:t>
      </w:r>
      <w:r>
        <w:rPr>
          <w:spacing w:val="-2"/>
        </w:rPr>
        <w:t> </w:t>
      </w:r>
      <w:r>
        <w:rPr/>
        <w:t>is no specified term for this CPS.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2"/>
          <w:numId w:val="39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Termination</w:t>
      </w:r>
    </w:p>
    <w:p>
      <w:pPr>
        <w:pStyle w:val="BodyText"/>
        <w:spacing w:line="288" w:lineRule="auto" w:before="59"/>
        <w:ind w:left="1300" w:right="1072"/>
        <w:jc w:val="both"/>
      </w:pPr>
      <w:r>
        <w:rPr/>
        <w:t>While this CPS may be amended from time to time, it shall remain in force until</w:t>
      </w:r>
      <w:r>
        <w:rPr>
          <w:spacing w:val="1"/>
        </w:rPr>
        <w:t> </w:t>
      </w:r>
      <w:r>
        <w:rPr/>
        <w:t>replaced</w:t>
      </w:r>
      <w:r>
        <w:rPr>
          <w:spacing w:val="-1"/>
        </w:rPr>
        <w:t> </w:t>
      </w:r>
      <w:r>
        <w:rPr/>
        <w:t>by a</w:t>
      </w:r>
      <w:r>
        <w:rPr>
          <w:spacing w:val="-1"/>
        </w:rPr>
        <w:t> </w:t>
      </w:r>
      <w:r>
        <w:rPr/>
        <w:t>newer version</w:t>
      </w:r>
      <w:r>
        <w:rPr>
          <w:spacing w:val="1"/>
        </w:rPr>
        <w:t> </w:t>
      </w:r>
      <w:r>
        <w:rPr/>
        <w:t>or</w:t>
      </w:r>
      <w:r>
        <w:rPr>
          <w:spacing w:val="-2"/>
        </w:rPr>
        <w:t> </w:t>
      </w:r>
      <w:r>
        <w:rPr/>
        <w:t>explicitly</w:t>
      </w:r>
      <w:r>
        <w:rPr>
          <w:spacing w:val="1"/>
        </w:rPr>
        <w:t> </w:t>
      </w:r>
      <w:r>
        <w:rPr/>
        <w:t>terminated by CCA.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2"/>
          <w:numId w:val="39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Effect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Termination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Survival</w:t>
      </w:r>
    </w:p>
    <w:p>
      <w:pPr>
        <w:pStyle w:val="BodyText"/>
        <w:spacing w:line="288" w:lineRule="auto" w:before="57"/>
        <w:ind w:left="1300" w:right="1069"/>
        <w:jc w:val="both"/>
      </w:pPr>
      <w:r>
        <w:rPr/>
        <w:t>Upon termination of this CPS, RCAI is nevertheless bound by its terms for all</w:t>
      </w:r>
      <w:r>
        <w:rPr>
          <w:spacing w:val="1"/>
        </w:rPr>
        <w:t> </w:t>
      </w:r>
      <w:r>
        <w:rPr/>
        <w:t>Certificates issued for the remainder of the validity periods of such Certificates.</w:t>
      </w:r>
      <w:r>
        <w:rPr>
          <w:spacing w:val="1"/>
        </w:rPr>
        <w:t> </w:t>
      </w:r>
      <w:r>
        <w:rPr/>
        <w:t>The sections</w:t>
      </w:r>
      <w:r>
        <w:rPr>
          <w:spacing w:val="1"/>
        </w:rPr>
        <w:t> </w:t>
      </w:r>
      <w:r>
        <w:rPr/>
        <w:t>5.5 and 9.0</w:t>
      </w:r>
      <w:r>
        <w:rPr>
          <w:spacing w:val="1"/>
        </w:rPr>
        <w:t> </w:t>
      </w:r>
      <w:r>
        <w:rPr/>
        <w:t>of this</w:t>
      </w:r>
      <w:r>
        <w:rPr>
          <w:spacing w:val="1"/>
        </w:rPr>
        <w:t> </w:t>
      </w:r>
      <w:r>
        <w:rPr/>
        <w:t>CPS</w:t>
      </w:r>
      <w:r>
        <w:rPr>
          <w:spacing w:val="60"/>
        </w:rPr>
        <w:t> </w:t>
      </w:r>
      <w:r>
        <w:rPr/>
        <w:t>shall survive the termination or expiration</w:t>
      </w:r>
      <w:r>
        <w:rPr>
          <w:spacing w:val="-57"/>
        </w:rPr>
        <w:t> </w:t>
      </w:r>
      <w:r>
        <w:rPr/>
        <w:t>of this CPS.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1" w:after="0"/>
        <w:ind w:left="1031" w:right="0" w:hanging="452"/>
        <w:jc w:val="both"/>
      </w:pPr>
      <w:bookmarkStart w:name="_TOC_250008" w:id="222"/>
      <w:r>
        <w:rPr/>
        <w:t>Individual</w:t>
      </w:r>
      <w:r>
        <w:rPr>
          <w:spacing w:val="-2"/>
        </w:rPr>
        <w:t> </w:t>
      </w:r>
      <w:r>
        <w:rPr/>
        <w:t>Notices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Communications</w:t>
      </w:r>
      <w:r>
        <w:rPr>
          <w:spacing w:val="-1"/>
        </w:rPr>
        <w:t> </w:t>
      </w:r>
      <w:r>
        <w:rPr/>
        <w:t>with</w:t>
      </w:r>
      <w:r>
        <w:rPr>
          <w:spacing w:val="-4"/>
        </w:rPr>
        <w:t> </w:t>
      </w:r>
      <w:bookmarkEnd w:id="222"/>
      <w:r>
        <w:rPr/>
        <w:t>Participants</w:t>
      </w:r>
    </w:p>
    <w:p>
      <w:pPr>
        <w:pStyle w:val="BodyText"/>
        <w:spacing w:line="288" w:lineRule="auto" w:before="60"/>
        <w:ind w:left="1300" w:right="1065"/>
        <w:jc w:val="both"/>
      </w:pPr>
      <w:r>
        <w:rPr/>
        <w:t>Unless</w:t>
      </w:r>
      <w:r>
        <w:rPr>
          <w:spacing w:val="1"/>
        </w:rPr>
        <w:t> </w:t>
      </w:r>
      <w:r>
        <w:rPr/>
        <w:t>otherwise</w:t>
      </w:r>
      <w:r>
        <w:rPr>
          <w:spacing w:val="1"/>
        </w:rPr>
        <w:t> </w:t>
      </w:r>
      <w:r>
        <w:rPr/>
        <w:t>specified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agreement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parties,</w:t>
      </w:r>
      <w:r>
        <w:rPr>
          <w:spacing w:val="1"/>
        </w:rPr>
        <w:t> </w:t>
      </w:r>
      <w:r>
        <w:rPr/>
        <w:t>CCA</w:t>
      </w:r>
      <w:r>
        <w:rPr>
          <w:spacing w:val="1"/>
        </w:rPr>
        <w:t> </w:t>
      </w:r>
      <w:r>
        <w:rPr/>
        <w:t>uses</w:t>
      </w:r>
      <w:r>
        <w:rPr>
          <w:spacing w:val="1"/>
        </w:rPr>
        <w:t> </w:t>
      </w:r>
      <w:r>
        <w:rPr/>
        <w:t>commercially</w:t>
      </w:r>
      <w:r>
        <w:rPr>
          <w:spacing w:val="1"/>
        </w:rPr>
        <w:t> </w:t>
      </w:r>
      <w:r>
        <w:rPr/>
        <w:t>reasonable</w:t>
      </w:r>
      <w:r>
        <w:rPr>
          <w:spacing w:val="1"/>
        </w:rPr>
        <w:t> </w:t>
      </w:r>
      <w:r>
        <w:rPr/>
        <w:t>methods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communicate,</w:t>
      </w:r>
      <w:r>
        <w:rPr>
          <w:spacing w:val="1"/>
        </w:rPr>
        <w:t> </w:t>
      </w:r>
      <w:r>
        <w:rPr/>
        <w:t>taking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account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criticality</w:t>
      </w:r>
      <w:r>
        <w:rPr>
          <w:spacing w:val="-1"/>
        </w:rPr>
        <w:t> </w:t>
      </w:r>
      <w:r>
        <w:rPr/>
        <w:t>and subject matter of</w:t>
      </w:r>
      <w:r>
        <w:rPr>
          <w:spacing w:val="-2"/>
        </w:rPr>
        <w:t> </w:t>
      </w:r>
      <w:r>
        <w:rPr/>
        <w:t>the communication.</w:t>
      </w:r>
    </w:p>
    <w:p>
      <w:pPr>
        <w:spacing w:after="0" w:line="288" w:lineRule="auto"/>
        <w:jc w:val="both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228" w:after="0"/>
        <w:ind w:left="1031" w:right="0" w:hanging="452"/>
        <w:jc w:val="left"/>
      </w:pPr>
      <w:bookmarkStart w:name="_TOC_250007" w:id="223"/>
      <w:bookmarkEnd w:id="223"/>
      <w:r>
        <w:rPr/>
        <w:t>Amendments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2"/>
          <w:numId w:val="40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  <w:rPr>
          <w:b/>
          <w:sz w:val="22"/>
        </w:rPr>
      </w:pPr>
      <w:r>
        <w:rPr>
          <w:b/>
          <w:sz w:val="22"/>
        </w:rPr>
        <w:t>Procedure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Amendment</w:t>
      </w:r>
    </w:p>
    <w:p>
      <w:pPr>
        <w:spacing w:line="288" w:lineRule="auto" w:before="59"/>
        <w:ind w:left="1300" w:right="1069" w:firstLine="0"/>
        <w:jc w:val="left"/>
        <w:rPr>
          <w:sz w:val="22"/>
        </w:rPr>
      </w:pPr>
      <w:r>
        <w:rPr>
          <w:sz w:val="22"/>
        </w:rPr>
        <w:t>RCAI</w:t>
      </w:r>
      <w:r>
        <w:rPr>
          <w:spacing w:val="-1"/>
          <w:sz w:val="22"/>
        </w:rPr>
        <w:t> </w:t>
      </w:r>
      <w:r>
        <w:rPr>
          <w:sz w:val="22"/>
        </w:rPr>
        <w:t>will</w:t>
      </w:r>
      <w:r>
        <w:rPr>
          <w:spacing w:val="2"/>
          <w:sz w:val="22"/>
        </w:rPr>
        <w:t> </w:t>
      </w:r>
      <w:r>
        <w:rPr>
          <w:sz w:val="22"/>
        </w:rPr>
        <w:t>review</w:t>
      </w:r>
      <w:r>
        <w:rPr>
          <w:spacing w:val="3"/>
          <w:sz w:val="22"/>
        </w:rPr>
        <w:t> </w:t>
      </w:r>
      <w:r>
        <w:rPr>
          <w:sz w:val="22"/>
        </w:rPr>
        <w:t>this</w:t>
      </w:r>
      <w:r>
        <w:rPr>
          <w:spacing w:val="2"/>
          <w:sz w:val="22"/>
        </w:rPr>
        <w:t> </w:t>
      </w:r>
      <w:r>
        <w:rPr>
          <w:sz w:val="22"/>
        </w:rPr>
        <w:t>CPS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3"/>
          <w:sz w:val="22"/>
        </w:rPr>
        <w:t> </w:t>
      </w:r>
      <w:r>
        <w:rPr>
          <w:sz w:val="22"/>
        </w:rPr>
        <w:t>least</w:t>
      </w:r>
      <w:r>
        <w:rPr>
          <w:spacing w:val="2"/>
          <w:sz w:val="22"/>
        </w:rPr>
        <w:t> </w:t>
      </w:r>
      <w:r>
        <w:rPr>
          <w:sz w:val="22"/>
        </w:rPr>
        <w:t>once</w:t>
      </w:r>
      <w:r>
        <w:rPr>
          <w:spacing w:val="1"/>
          <w:sz w:val="22"/>
        </w:rPr>
        <w:t> </w:t>
      </w:r>
      <w:r>
        <w:rPr>
          <w:sz w:val="22"/>
        </w:rPr>
        <w:t>every</w:t>
      </w:r>
      <w:r>
        <w:rPr>
          <w:spacing w:val="2"/>
          <w:sz w:val="22"/>
        </w:rPr>
        <w:t> </w:t>
      </w:r>
      <w:r>
        <w:rPr>
          <w:sz w:val="22"/>
        </w:rPr>
        <w:t>year.</w:t>
      </w:r>
      <w:r>
        <w:rPr>
          <w:spacing w:val="4"/>
          <w:sz w:val="22"/>
        </w:rPr>
        <w:t> </w:t>
      </w:r>
      <w:r>
        <w:rPr>
          <w:sz w:val="22"/>
        </w:rPr>
        <w:t>Additional</w:t>
      </w:r>
      <w:r>
        <w:rPr>
          <w:spacing w:val="2"/>
          <w:sz w:val="22"/>
        </w:rPr>
        <w:t> </w:t>
      </w:r>
      <w:r>
        <w:rPr>
          <w:sz w:val="22"/>
        </w:rPr>
        <w:t>reviews</w:t>
      </w:r>
      <w:r>
        <w:rPr>
          <w:spacing w:val="1"/>
          <w:sz w:val="22"/>
        </w:rPr>
        <w:t> </w:t>
      </w:r>
      <w:r>
        <w:rPr>
          <w:sz w:val="22"/>
        </w:rPr>
        <w:t>may</w:t>
      </w:r>
      <w:r>
        <w:rPr>
          <w:spacing w:val="2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z w:val="22"/>
        </w:rPr>
        <w:t>enacted</w:t>
      </w:r>
      <w:r>
        <w:rPr>
          <w:spacing w:val="-52"/>
          <w:sz w:val="22"/>
        </w:rPr>
        <w:t> </w:t>
      </w:r>
      <w:r>
        <w:rPr>
          <w:sz w:val="22"/>
        </w:rPr>
        <w:t>at any time at</w:t>
      </w:r>
      <w:r>
        <w:rPr>
          <w:spacing w:val="1"/>
          <w:sz w:val="22"/>
        </w:rPr>
        <w:t> </w:t>
      </w:r>
      <w:r>
        <w:rPr>
          <w:sz w:val="22"/>
        </w:rPr>
        <w:t>the discretion</w:t>
      </w:r>
      <w:r>
        <w:rPr>
          <w:spacing w:val="-3"/>
          <w:sz w:val="22"/>
        </w:rPr>
        <w:t> </w:t>
      </w:r>
      <w:r>
        <w:rPr>
          <w:sz w:val="22"/>
        </w:rPr>
        <w:t>of the</w:t>
      </w:r>
      <w:r>
        <w:rPr>
          <w:spacing w:val="2"/>
          <w:sz w:val="22"/>
        </w:rPr>
        <w:t> </w:t>
      </w:r>
      <w:r>
        <w:rPr>
          <w:sz w:val="22"/>
        </w:rPr>
        <w:t>CCA.</w:t>
      </w:r>
    </w:p>
    <w:p>
      <w:pPr>
        <w:spacing w:before="120"/>
        <w:ind w:left="1300" w:right="0" w:firstLine="0"/>
        <w:jc w:val="left"/>
        <w:rPr>
          <w:sz w:val="22"/>
        </w:rPr>
      </w:pPr>
      <w:r>
        <w:rPr>
          <w:sz w:val="22"/>
        </w:rPr>
        <w:t>RCAI</w:t>
      </w:r>
      <w:r>
        <w:rPr>
          <w:spacing w:val="50"/>
          <w:sz w:val="22"/>
        </w:rPr>
        <w:t> </w:t>
      </w:r>
      <w:r>
        <w:rPr>
          <w:sz w:val="22"/>
        </w:rPr>
        <w:t>will use</w:t>
      </w:r>
      <w:r>
        <w:rPr>
          <w:spacing w:val="52"/>
          <w:sz w:val="22"/>
        </w:rPr>
        <w:t> </w:t>
      </w:r>
      <w:r>
        <w:rPr>
          <w:sz w:val="22"/>
        </w:rPr>
        <w:t>reasonable</w:t>
      </w:r>
      <w:r>
        <w:rPr>
          <w:spacing w:val="-3"/>
          <w:sz w:val="22"/>
        </w:rPr>
        <w:t> </w:t>
      </w:r>
      <w:r>
        <w:rPr>
          <w:sz w:val="22"/>
        </w:rPr>
        <w:t>efforts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54"/>
          <w:sz w:val="22"/>
        </w:rPr>
        <w:t> </w:t>
      </w:r>
      <w:r>
        <w:rPr>
          <w:sz w:val="22"/>
        </w:rPr>
        <w:t>notify</w:t>
      </w:r>
      <w:r>
        <w:rPr>
          <w:spacing w:val="54"/>
          <w:sz w:val="22"/>
        </w:rPr>
        <w:t> </w:t>
      </w:r>
      <w:r>
        <w:rPr>
          <w:sz w:val="22"/>
        </w:rPr>
        <w:t>CAs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relying</w:t>
      </w:r>
      <w:r>
        <w:rPr>
          <w:spacing w:val="-4"/>
          <w:sz w:val="22"/>
        </w:rPr>
        <w:t> </w:t>
      </w:r>
      <w:r>
        <w:rPr>
          <w:sz w:val="22"/>
        </w:rPr>
        <w:t>parties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changes.</w:t>
      </w:r>
    </w:p>
    <w:p>
      <w:pPr>
        <w:pStyle w:val="BodyText"/>
        <w:spacing w:before="4"/>
        <w:rPr>
          <w:sz w:val="25"/>
        </w:rPr>
      </w:pPr>
    </w:p>
    <w:p>
      <w:pPr>
        <w:pStyle w:val="ListParagraph"/>
        <w:numPr>
          <w:ilvl w:val="2"/>
          <w:numId w:val="40"/>
        </w:numPr>
        <w:tabs>
          <w:tab w:pos="1267" w:val="left" w:leader="none"/>
        </w:tabs>
        <w:spacing w:line="240" w:lineRule="auto" w:before="0" w:after="0"/>
        <w:ind w:left="1266" w:right="0" w:hanging="687"/>
        <w:jc w:val="left"/>
        <w:rPr>
          <w:b/>
          <w:sz w:val="22"/>
        </w:rPr>
      </w:pPr>
      <w:r>
        <w:rPr>
          <w:b/>
          <w:sz w:val="22"/>
        </w:rPr>
        <w:t>Notification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Mechanism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Period</w:t>
      </w:r>
    </w:p>
    <w:p>
      <w:pPr>
        <w:pStyle w:val="BodyText"/>
        <w:spacing w:before="58"/>
        <w:ind w:left="1300" w:right="1069"/>
      </w:pPr>
      <w:r>
        <w:rPr/>
        <w:t>Errors</w:t>
      </w:r>
      <w:r>
        <w:rPr>
          <w:spacing w:val="11"/>
        </w:rPr>
        <w:t> </w:t>
      </w:r>
      <w:r>
        <w:rPr/>
        <w:t>and</w:t>
      </w:r>
      <w:r>
        <w:rPr>
          <w:spacing w:val="10"/>
        </w:rPr>
        <w:t> </w:t>
      </w:r>
      <w:r>
        <w:rPr/>
        <w:t>anticipated</w:t>
      </w:r>
      <w:r>
        <w:rPr>
          <w:spacing w:val="13"/>
        </w:rPr>
        <w:t> </w:t>
      </w:r>
      <w:r>
        <w:rPr/>
        <w:t>changes</w:t>
      </w:r>
      <w:r>
        <w:rPr>
          <w:spacing w:val="11"/>
        </w:rPr>
        <w:t> </w:t>
      </w:r>
      <w:r>
        <w:rPr/>
        <w:t>to</w:t>
      </w:r>
      <w:r>
        <w:rPr>
          <w:spacing w:val="13"/>
        </w:rPr>
        <w:t> </w:t>
      </w:r>
      <w:r>
        <w:rPr/>
        <w:t>this</w:t>
      </w:r>
      <w:r>
        <w:rPr>
          <w:spacing w:val="11"/>
        </w:rPr>
        <w:t> </w:t>
      </w:r>
      <w:r>
        <w:rPr/>
        <w:t>CPS</w:t>
      </w:r>
      <w:r>
        <w:rPr>
          <w:spacing w:val="11"/>
        </w:rPr>
        <w:t> </w:t>
      </w:r>
      <w:r>
        <w:rPr/>
        <w:t>resulting</w:t>
      </w:r>
      <w:r>
        <w:rPr>
          <w:spacing w:val="11"/>
        </w:rPr>
        <w:t> </w:t>
      </w:r>
      <w:r>
        <w:rPr/>
        <w:t>from</w:t>
      </w:r>
      <w:r>
        <w:rPr>
          <w:spacing w:val="11"/>
        </w:rPr>
        <w:t> </w:t>
      </w:r>
      <w:r>
        <w:rPr/>
        <w:t>reviews</w:t>
      </w:r>
      <w:r>
        <w:rPr>
          <w:spacing w:val="12"/>
        </w:rPr>
        <w:t> </w:t>
      </w:r>
      <w:r>
        <w:rPr/>
        <w:t>will</w:t>
      </w:r>
      <w:r>
        <w:rPr>
          <w:spacing w:val="12"/>
        </w:rPr>
        <w:t> </w:t>
      </w:r>
      <w:r>
        <w:rPr/>
        <w:t>be</w:t>
      </w:r>
      <w:r>
        <w:rPr>
          <w:spacing w:val="-57"/>
        </w:rPr>
        <w:t> </w:t>
      </w:r>
      <w:r>
        <w:rPr/>
        <w:t>published</w:t>
      </w:r>
      <w:r>
        <w:rPr>
          <w:spacing w:val="-1"/>
        </w:rPr>
        <w:t> </w:t>
      </w:r>
      <w:r>
        <w:rPr/>
        <w:t>online</w:t>
      </w:r>
      <w:r>
        <w:rPr>
          <w:spacing w:val="-1"/>
        </w:rPr>
        <w:t> </w:t>
      </w:r>
      <w:r>
        <w:rPr/>
        <w:t>at</w:t>
      </w:r>
      <w:r>
        <w:rPr>
          <w:spacing w:val="1"/>
        </w:rPr>
        <w:t> </w:t>
      </w:r>
      <w:hyperlink r:id="rId14">
        <w:r>
          <w:rPr/>
          <w:t>cca.gov.in</w:t>
        </w:r>
      </w:hyperlink>
      <w:r>
        <w:rPr/>
        <w:t>.</w:t>
      </w:r>
    </w:p>
    <w:p>
      <w:pPr>
        <w:pStyle w:val="BodyText"/>
        <w:spacing w:before="120"/>
        <w:ind w:left="1300" w:right="1065"/>
      </w:pPr>
      <w:r>
        <w:rPr/>
        <w:t>This</w:t>
      </w:r>
      <w:r>
        <w:rPr>
          <w:spacing w:val="25"/>
        </w:rPr>
        <w:t> </w:t>
      </w:r>
      <w:r>
        <w:rPr/>
        <w:t>CPS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any</w:t>
      </w:r>
      <w:r>
        <w:rPr>
          <w:spacing w:val="25"/>
        </w:rPr>
        <w:t> </w:t>
      </w:r>
      <w:r>
        <w:rPr/>
        <w:t>subsequent</w:t>
      </w:r>
      <w:r>
        <w:rPr>
          <w:spacing w:val="25"/>
        </w:rPr>
        <w:t> </w:t>
      </w:r>
      <w:r>
        <w:rPr/>
        <w:t>changes</w:t>
      </w:r>
      <w:r>
        <w:rPr>
          <w:spacing w:val="28"/>
        </w:rPr>
        <w:t> </w:t>
      </w:r>
      <w:r>
        <w:rPr/>
        <w:t>is</w:t>
      </w:r>
      <w:r>
        <w:rPr>
          <w:spacing w:val="25"/>
        </w:rPr>
        <w:t> </w:t>
      </w:r>
      <w:r>
        <w:rPr/>
        <w:t>made</w:t>
      </w:r>
      <w:r>
        <w:rPr>
          <w:spacing w:val="24"/>
        </w:rPr>
        <w:t> </w:t>
      </w:r>
      <w:r>
        <w:rPr/>
        <w:t>publicly</w:t>
      </w:r>
      <w:r>
        <w:rPr>
          <w:spacing w:val="25"/>
        </w:rPr>
        <w:t> </w:t>
      </w:r>
      <w:r>
        <w:rPr/>
        <w:t>available</w:t>
      </w:r>
      <w:r>
        <w:rPr>
          <w:spacing w:val="24"/>
        </w:rPr>
        <w:t> </w:t>
      </w:r>
      <w:r>
        <w:rPr/>
        <w:t>within</w:t>
      </w:r>
      <w:r>
        <w:rPr>
          <w:spacing w:val="25"/>
        </w:rPr>
        <w:t> </w:t>
      </w:r>
      <w:r>
        <w:rPr/>
        <w:t>seven</w:t>
      </w:r>
      <w:r>
        <w:rPr>
          <w:spacing w:val="-57"/>
        </w:rPr>
        <w:t> </w:t>
      </w:r>
      <w:r>
        <w:rPr/>
        <w:t>days</w:t>
      </w:r>
      <w:r>
        <w:rPr>
          <w:spacing w:val="-1"/>
        </w:rPr>
        <w:t> </w:t>
      </w:r>
      <w:r>
        <w:rPr/>
        <w:t>of approval.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2"/>
          <w:numId w:val="40"/>
        </w:numPr>
        <w:tabs>
          <w:tab w:pos="1212" w:val="left" w:leader="none"/>
        </w:tabs>
        <w:spacing w:line="240" w:lineRule="auto" w:before="0" w:after="0"/>
        <w:ind w:left="1211" w:right="0" w:hanging="632"/>
        <w:jc w:val="left"/>
        <w:rPr>
          <w:b/>
          <w:sz w:val="22"/>
        </w:rPr>
      </w:pPr>
      <w:r>
        <w:rPr>
          <w:b/>
          <w:sz w:val="22"/>
        </w:rPr>
        <w:t>Circumstances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under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Which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OID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Must be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Changed</w:t>
      </w:r>
    </w:p>
    <w:p>
      <w:pPr>
        <w:pStyle w:val="BodyText"/>
        <w:spacing w:before="57"/>
        <w:ind w:left="1300"/>
      </w:pPr>
      <w:r>
        <w:rPr/>
        <w:t>CCA</w:t>
      </w:r>
      <w:r>
        <w:rPr>
          <w:spacing w:val="-2"/>
        </w:rPr>
        <w:t> </w:t>
      </w:r>
      <w:r>
        <w:rPr/>
        <w:t>determines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requirement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changing</w:t>
      </w:r>
      <w:r>
        <w:rPr>
          <w:spacing w:val="-1"/>
        </w:rPr>
        <w:t> </w:t>
      </w:r>
      <w:r>
        <w:rPr/>
        <w:t>the Certificate</w:t>
      </w:r>
      <w:r>
        <w:rPr>
          <w:spacing w:val="-1"/>
        </w:rPr>
        <w:t> </w:t>
      </w:r>
      <w:r>
        <w:rPr/>
        <w:t>Policy</w:t>
      </w:r>
      <w:r>
        <w:rPr>
          <w:spacing w:val="-2"/>
        </w:rPr>
        <w:t> </w:t>
      </w:r>
      <w:r>
        <w:rPr/>
        <w:t>OIDs.</w:t>
      </w:r>
    </w:p>
    <w:p>
      <w:pPr>
        <w:pStyle w:val="BodyText"/>
        <w:spacing w:before="7"/>
        <w:rPr>
          <w:sz w:val="25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1" w:after="0"/>
        <w:ind w:left="1031" w:right="0" w:hanging="452"/>
        <w:jc w:val="left"/>
      </w:pPr>
      <w:bookmarkStart w:name="_TOC_250006" w:id="224"/>
      <w:r>
        <w:rPr/>
        <w:t>Dispute</w:t>
      </w:r>
      <w:r>
        <w:rPr>
          <w:spacing w:val="-3"/>
        </w:rPr>
        <w:t> </w:t>
      </w:r>
      <w:r>
        <w:rPr/>
        <w:t>Resolution</w:t>
      </w:r>
      <w:r>
        <w:rPr>
          <w:spacing w:val="-2"/>
        </w:rPr>
        <w:t> </w:t>
      </w:r>
      <w:bookmarkEnd w:id="224"/>
      <w:r>
        <w:rPr/>
        <w:t>Provisions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2"/>
          <w:numId w:val="41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Disputes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among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Licensed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CAs 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Customers</w:t>
      </w:r>
    </w:p>
    <w:p>
      <w:pPr>
        <w:pStyle w:val="BodyText"/>
        <w:spacing w:line="288" w:lineRule="auto" w:before="60"/>
        <w:ind w:left="1300" w:right="1067"/>
        <w:jc w:val="both"/>
      </w:pPr>
      <w:r>
        <w:rPr/>
        <w:t>Unless the provision for dispute resolution under the ITAct is invoked,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dispute based on the contents of this CPS, between CA and one of its customers</w:t>
      </w:r>
      <w:r>
        <w:rPr>
          <w:spacing w:val="1"/>
        </w:rPr>
        <w:t> </w:t>
      </w:r>
      <w:r>
        <w:rPr/>
        <w:t>who has availed specific services will be resolved according to provisions in the</w:t>
      </w:r>
      <w:r>
        <w:rPr>
          <w:spacing w:val="1"/>
        </w:rPr>
        <w:t> </w:t>
      </w:r>
      <w:r>
        <w:rPr/>
        <w:t>applicable</w:t>
      </w:r>
      <w:r>
        <w:rPr>
          <w:spacing w:val="-1"/>
        </w:rPr>
        <w:t> </w:t>
      </w:r>
      <w:r>
        <w:rPr/>
        <w:t>agreement between the parties.</w:t>
      </w:r>
    </w:p>
    <w:p>
      <w:pPr>
        <w:pStyle w:val="BodyText"/>
        <w:spacing w:line="288" w:lineRule="auto" w:before="120"/>
        <w:ind w:left="1300" w:right="1073"/>
        <w:jc w:val="both"/>
      </w:pPr>
      <w:r>
        <w:rPr/>
        <w:t>Any dispute based on the contents of this CPS, between/among CAs shall be</w:t>
      </w:r>
      <w:r>
        <w:rPr>
          <w:spacing w:val="1"/>
        </w:rPr>
        <w:t> </w:t>
      </w:r>
      <w:r>
        <w:rPr/>
        <w:t>resolved</w:t>
      </w:r>
      <w:r>
        <w:rPr>
          <w:spacing w:val="-1"/>
        </w:rPr>
        <w:t> </w:t>
      </w:r>
      <w:r>
        <w:rPr/>
        <w:t>by CCA.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2"/>
          <w:numId w:val="41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Alternate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Dispute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Resolution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Provisions</w:t>
      </w:r>
    </w:p>
    <w:p>
      <w:pPr>
        <w:spacing w:before="58"/>
        <w:ind w:left="1573" w:right="0" w:firstLine="0"/>
        <w:jc w:val="left"/>
        <w:rPr>
          <w:sz w:val="20"/>
        </w:rPr>
      </w:pPr>
      <w:r>
        <w:rPr>
          <w:sz w:val="21"/>
        </w:rPr>
        <w:t>No</w:t>
      </w:r>
      <w:r>
        <w:rPr>
          <w:spacing w:val="-2"/>
          <w:sz w:val="21"/>
        </w:rPr>
        <w:t> </w:t>
      </w:r>
      <w:r>
        <w:rPr>
          <w:sz w:val="21"/>
        </w:rPr>
        <w:t>stipulations</w:t>
      </w:r>
      <w:r>
        <w:rPr>
          <w:sz w:val="20"/>
        </w:rPr>
        <w:t>.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1" w:after="0"/>
        <w:ind w:left="1031" w:right="0" w:hanging="452"/>
        <w:jc w:val="both"/>
      </w:pPr>
      <w:bookmarkStart w:name="_TOC_250005" w:id="225"/>
      <w:r>
        <w:rPr/>
        <w:t>Governing</w:t>
      </w:r>
      <w:r>
        <w:rPr>
          <w:spacing w:val="-1"/>
        </w:rPr>
        <w:t> </w:t>
      </w:r>
      <w:bookmarkEnd w:id="225"/>
      <w:r>
        <w:rPr/>
        <w:t>Law</w:t>
      </w:r>
    </w:p>
    <w:p>
      <w:pPr>
        <w:pStyle w:val="BodyText"/>
        <w:spacing w:line="288" w:lineRule="auto" w:before="60"/>
        <w:ind w:left="1300" w:right="1069"/>
        <w:jc w:val="both"/>
      </w:pPr>
      <w:r>
        <w:rPr/>
        <w:t>The laws of India and more particularly the Information Technology Act, 2000,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Technology</w:t>
      </w:r>
      <w:r>
        <w:rPr>
          <w:spacing w:val="1"/>
        </w:rPr>
        <w:t> </w:t>
      </w:r>
      <w:r>
        <w:rPr/>
        <w:t>(Certifying</w:t>
      </w:r>
      <w:r>
        <w:rPr>
          <w:spacing w:val="1"/>
        </w:rPr>
        <w:t> </w:t>
      </w:r>
      <w:r>
        <w:rPr/>
        <w:t>Authorities)</w:t>
      </w:r>
      <w:r>
        <w:rPr>
          <w:spacing w:val="1"/>
        </w:rPr>
        <w:t> </w:t>
      </w:r>
      <w:r>
        <w:rPr/>
        <w:t>Rules,</w:t>
      </w:r>
      <w:r>
        <w:rPr>
          <w:spacing w:val="1"/>
        </w:rPr>
        <w:t> </w:t>
      </w:r>
      <w:r>
        <w:rPr/>
        <w:t>2000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Technology</w:t>
      </w:r>
      <w:r>
        <w:rPr>
          <w:spacing w:val="1"/>
        </w:rPr>
        <w:t> </w:t>
      </w:r>
      <w:r>
        <w:rPr/>
        <w:t>(Certifying</w:t>
      </w:r>
      <w:r>
        <w:rPr>
          <w:spacing w:val="1"/>
        </w:rPr>
        <w:t> </w:t>
      </w:r>
      <w:r>
        <w:rPr/>
        <w:t>Authority)</w:t>
      </w:r>
      <w:r>
        <w:rPr>
          <w:spacing w:val="1"/>
        </w:rPr>
        <w:t> </w:t>
      </w:r>
      <w:r>
        <w:rPr/>
        <w:t>Regulations,</w:t>
      </w:r>
      <w:r>
        <w:rPr>
          <w:spacing w:val="1"/>
        </w:rPr>
        <w:t> </w:t>
      </w:r>
      <w:r>
        <w:rPr/>
        <w:t>2001,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guidelines issued and clarifications made from time to time by the Controller of</w:t>
      </w:r>
      <w:r>
        <w:rPr>
          <w:spacing w:val="1"/>
        </w:rPr>
        <w:t> </w:t>
      </w:r>
      <w:r>
        <w:rPr/>
        <w:t>Certifying</w:t>
      </w:r>
      <w:r>
        <w:rPr>
          <w:spacing w:val="1"/>
        </w:rPr>
        <w:t> </w:t>
      </w:r>
      <w:r>
        <w:rPr/>
        <w:t>Authorities,</w:t>
      </w:r>
      <w:r>
        <w:rPr>
          <w:spacing w:val="1"/>
        </w:rPr>
        <w:t> </w:t>
      </w:r>
      <w:r>
        <w:rPr/>
        <w:t>Ministry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Electronics</w:t>
      </w:r>
      <w:r>
        <w:rPr>
          <w:spacing w:val="1"/>
        </w:rPr>
        <w:t> </w:t>
      </w:r>
      <w:r>
        <w:rPr/>
        <w:t>and</w:t>
      </w:r>
      <w:r>
        <w:rPr>
          <w:spacing w:val="60"/>
        </w:rPr>
        <w:t> </w:t>
      </w:r>
      <w:r>
        <w:rPr/>
        <w:t>Information</w:t>
      </w:r>
      <w:r>
        <w:rPr>
          <w:spacing w:val="60"/>
        </w:rPr>
        <w:t> </w:t>
      </w:r>
      <w:r>
        <w:rPr/>
        <w:t>Technology</w:t>
      </w:r>
      <w:r>
        <w:rPr>
          <w:spacing w:val="-57"/>
        </w:rPr>
        <w:t> </w:t>
      </w:r>
      <w:r>
        <w:rPr/>
        <w:t>shall govern the construction, validity, enforceability and performance of actions</w:t>
      </w:r>
      <w:r>
        <w:rPr>
          <w:spacing w:val="1"/>
        </w:rPr>
        <w:t> </w:t>
      </w:r>
      <w:r>
        <w:rPr/>
        <w:t>per this CPS.</w:t>
      </w:r>
    </w:p>
    <w:p>
      <w:pPr>
        <w:spacing w:after="0" w:line="288" w:lineRule="auto"/>
        <w:jc w:val="both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228" w:after="0"/>
        <w:ind w:left="1031" w:right="0" w:hanging="452"/>
        <w:jc w:val="both"/>
      </w:pPr>
      <w:bookmarkStart w:name="_TOC_250004" w:id="226"/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Applicable</w:t>
      </w:r>
      <w:r>
        <w:rPr>
          <w:spacing w:val="-2"/>
        </w:rPr>
        <w:t> </w:t>
      </w:r>
      <w:bookmarkEnd w:id="226"/>
      <w:r>
        <w:rPr/>
        <w:t>Law</w:t>
      </w:r>
    </w:p>
    <w:p>
      <w:pPr>
        <w:pStyle w:val="BodyText"/>
        <w:spacing w:line="288" w:lineRule="auto" w:before="60"/>
        <w:ind w:left="1300" w:right="1068"/>
        <w:jc w:val="both"/>
      </w:pPr>
      <w:r>
        <w:rPr/>
        <w:t>This CPS is subject to applicable national, state, local and</w:t>
      </w:r>
      <w:r>
        <w:rPr>
          <w:spacing w:val="1"/>
        </w:rPr>
        <w:t> </w:t>
      </w:r>
      <w:r>
        <w:rPr/>
        <w:t>rules, regulations,</w:t>
      </w:r>
      <w:r>
        <w:rPr>
          <w:spacing w:val="1"/>
        </w:rPr>
        <w:t> </w:t>
      </w:r>
      <w:r>
        <w:rPr/>
        <w:t>ordinances,</w:t>
      </w:r>
      <w:r>
        <w:rPr>
          <w:spacing w:val="59"/>
        </w:rPr>
        <w:t> </w:t>
      </w:r>
      <w:r>
        <w:rPr/>
        <w:t>decrees,</w:t>
      </w:r>
      <w:r>
        <w:rPr>
          <w:spacing w:val="58"/>
        </w:rPr>
        <w:t> </w:t>
      </w:r>
      <w:r>
        <w:rPr/>
        <w:t>and</w:t>
      </w:r>
      <w:r>
        <w:rPr>
          <w:spacing w:val="58"/>
        </w:rPr>
        <w:t> </w:t>
      </w:r>
      <w:r>
        <w:rPr/>
        <w:t>orders</w:t>
      </w:r>
      <w:r>
        <w:rPr>
          <w:spacing w:val="58"/>
        </w:rPr>
        <w:t> </w:t>
      </w:r>
      <w:r>
        <w:rPr/>
        <w:t>including,</w:t>
      </w:r>
      <w:r>
        <w:rPr>
          <w:spacing w:val="59"/>
        </w:rPr>
        <w:t> </w:t>
      </w:r>
      <w:r>
        <w:rPr/>
        <w:t>but</w:t>
      </w:r>
      <w:r>
        <w:rPr>
          <w:spacing w:val="57"/>
        </w:rPr>
        <w:t> </w:t>
      </w:r>
      <w:r>
        <w:rPr/>
        <w:t>not</w:t>
      </w:r>
      <w:r>
        <w:rPr>
          <w:spacing w:val="58"/>
        </w:rPr>
        <w:t> </w:t>
      </w:r>
      <w:r>
        <w:rPr/>
        <w:t>limited</w:t>
      </w:r>
      <w:r>
        <w:rPr>
          <w:spacing w:val="58"/>
        </w:rPr>
        <w:t> </w:t>
      </w:r>
      <w:r>
        <w:rPr/>
        <w:t>to,</w:t>
      </w:r>
      <w:r>
        <w:rPr>
          <w:spacing w:val="57"/>
        </w:rPr>
        <w:t> </w:t>
      </w:r>
      <w:r>
        <w:rPr/>
        <w:t>restrictions</w:t>
      </w:r>
      <w:r>
        <w:rPr>
          <w:spacing w:val="59"/>
        </w:rPr>
        <w:t> </w:t>
      </w:r>
      <w:r>
        <w:rPr/>
        <w:t>on</w:t>
      </w:r>
      <w:r>
        <w:rPr>
          <w:spacing w:val="-58"/>
        </w:rPr>
        <w:t> </w:t>
      </w:r>
      <w:r>
        <w:rPr/>
        <w:t>exporting</w:t>
      </w:r>
      <w:r>
        <w:rPr>
          <w:spacing w:val="-1"/>
        </w:rPr>
        <w:t> </w:t>
      </w:r>
      <w:r>
        <w:rPr/>
        <w:t>or importing</w:t>
      </w:r>
      <w:r>
        <w:rPr>
          <w:spacing w:val="-1"/>
        </w:rPr>
        <w:t> </w:t>
      </w:r>
      <w:r>
        <w:rPr/>
        <w:t>software, hardware, or</w:t>
      </w:r>
      <w:r>
        <w:rPr>
          <w:spacing w:val="-1"/>
        </w:rPr>
        <w:t> </w:t>
      </w:r>
      <w:r>
        <w:rPr/>
        <w:t>technical information.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0" w:after="0"/>
        <w:ind w:left="1031" w:right="0" w:hanging="452"/>
        <w:jc w:val="both"/>
      </w:pPr>
      <w:bookmarkStart w:name="_TOC_250003" w:id="227"/>
      <w:r>
        <w:rPr/>
        <w:t>Miscellaneous</w:t>
      </w:r>
      <w:r>
        <w:rPr>
          <w:spacing w:val="-3"/>
        </w:rPr>
        <w:t> </w:t>
      </w:r>
      <w:bookmarkEnd w:id="227"/>
      <w:r>
        <w:rPr/>
        <w:t>Provisions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2"/>
          <w:numId w:val="4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Entire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Agreement</w:t>
      </w:r>
    </w:p>
    <w:p>
      <w:pPr>
        <w:pStyle w:val="BodyText"/>
        <w:spacing w:before="57"/>
        <w:ind w:left="1300"/>
        <w:jc w:val="both"/>
      </w:pPr>
      <w:r>
        <w:rPr/>
        <w:t>No</w:t>
      </w:r>
      <w:r>
        <w:rPr>
          <w:spacing w:val="-1"/>
        </w:rPr>
        <w:t> </w:t>
      </w:r>
      <w:r>
        <w:rPr/>
        <w:t>stipulation.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2"/>
          <w:numId w:val="42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Assignment</w:t>
      </w:r>
    </w:p>
    <w:p>
      <w:pPr>
        <w:pStyle w:val="BodyText"/>
        <w:spacing w:line="288" w:lineRule="auto" w:before="59"/>
        <w:ind w:left="1300" w:right="1072"/>
        <w:jc w:val="both"/>
      </w:pPr>
      <w:r>
        <w:rPr/>
        <w:t>Except where specified by other contracts, no party may assign or delegate this</w:t>
      </w:r>
      <w:r>
        <w:rPr>
          <w:spacing w:val="1"/>
        </w:rPr>
        <w:t> </w:t>
      </w:r>
      <w:r>
        <w:rPr/>
        <w:t>CPS or any of its rights or duties under this CPS, without the prior written</w:t>
      </w:r>
      <w:r>
        <w:rPr>
          <w:spacing w:val="1"/>
        </w:rPr>
        <w:t> </w:t>
      </w:r>
      <w:r>
        <w:rPr/>
        <w:t>consent of CCA. Further, the Office of CCA in its discretion may assign and</w:t>
      </w:r>
      <w:r>
        <w:rPr>
          <w:spacing w:val="1"/>
        </w:rPr>
        <w:t> </w:t>
      </w:r>
      <w:r>
        <w:rPr/>
        <w:t>delegate</w:t>
      </w:r>
      <w:r>
        <w:rPr>
          <w:spacing w:val="-1"/>
        </w:rPr>
        <w:t> </w:t>
      </w:r>
      <w:r>
        <w:rPr/>
        <w:t>this CPS to any party of</w:t>
      </w:r>
      <w:r>
        <w:rPr>
          <w:spacing w:val="-1"/>
        </w:rPr>
        <w:t> </w:t>
      </w:r>
      <w:r>
        <w:rPr/>
        <w:t>its choice.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2"/>
          <w:numId w:val="42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Severability</w:t>
      </w:r>
    </w:p>
    <w:p>
      <w:pPr>
        <w:pStyle w:val="BodyText"/>
        <w:spacing w:line="288" w:lineRule="auto" w:before="57"/>
        <w:ind w:left="1300" w:right="1071"/>
        <w:jc w:val="both"/>
      </w:pPr>
      <w:r>
        <w:rPr/>
        <w:t>If any</w:t>
      </w:r>
      <w:r>
        <w:rPr>
          <w:spacing w:val="1"/>
        </w:rPr>
        <w:t> </w:t>
      </w:r>
      <w:r>
        <w:rPr/>
        <w:t>provision</w:t>
      </w:r>
      <w:r>
        <w:rPr>
          <w:spacing w:val="1"/>
        </w:rPr>
        <w:t> </w:t>
      </w:r>
      <w:r>
        <w:rPr/>
        <w:t>of this CPS is held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 invalid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 court</w:t>
      </w:r>
      <w:r>
        <w:rPr>
          <w:spacing w:val="1"/>
        </w:rPr>
        <w:t> </w:t>
      </w:r>
      <w:r>
        <w:rPr/>
        <w:t>of competent</w:t>
      </w:r>
      <w:r>
        <w:rPr>
          <w:spacing w:val="1"/>
        </w:rPr>
        <w:t> </w:t>
      </w:r>
      <w:r>
        <w:rPr/>
        <w:t>jurisdiction, then the remaining provisions will nevertheless remain in full force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effect.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2"/>
          <w:numId w:val="42"/>
        </w:numPr>
        <w:tabs>
          <w:tab w:pos="1212" w:val="left" w:leader="none"/>
        </w:tabs>
        <w:spacing w:line="240" w:lineRule="auto" w:before="1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Waiver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Rights</w:t>
      </w:r>
    </w:p>
    <w:p>
      <w:pPr>
        <w:pStyle w:val="BodyText"/>
        <w:spacing w:line="288" w:lineRule="auto" w:before="57"/>
        <w:ind w:left="1300" w:right="1068"/>
        <w:jc w:val="both"/>
      </w:pPr>
      <w:r>
        <w:rPr/>
        <w:t>No waiver of any breach or default or any failure to exercise any right hereunder</w:t>
      </w:r>
      <w:r>
        <w:rPr>
          <w:spacing w:val="1"/>
        </w:rPr>
        <w:t> </w:t>
      </w:r>
      <w:r>
        <w:rPr/>
        <w:t>is construed as a waiver of any subsequent breach or default or relinquishment of</w:t>
      </w:r>
      <w:r>
        <w:rPr>
          <w:spacing w:val="-57"/>
        </w:rPr>
        <w:t> </w:t>
      </w:r>
      <w:r>
        <w:rPr/>
        <w:t>any</w:t>
      </w:r>
      <w:r>
        <w:rPr>
          <w:spacing w:val="1"/>
        </w:rPr>
        <w:t> </w:t>
      </w:r>
      <w:r>
        <w:rPr/>
        <w:t>future</w:t>
      </w:r>
      <w:r>
        <w:rPr>
          <w:spacing w:val="1"/>
        </w:rPr>
        <w:t> </w:t>
      </w:r>
      <w:r>
        <w:rPr/>
        <w:t>right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exercise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right.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headings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CPS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convenience</w:t>
      </w:r>
      <w:r>
        <w:rPr>
          <w:spacing w:val="-2"/>
        </w:rPr>
        <w:t> </w:t>
      </w:r>
      <w:r>
        <w:rPr/>
        <w:t>only and cannot be used in interpreting this CPS.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2"/>
          <w:numId w:val="42"/>
        </w:numPr>
        <w:tabs>
          <w:tab w:pos="1212" w:val="left" w:leader="none"/>
        </w:tabs>
        <w:spacing w:line="240" w:lineRule="auto" w:before="0" w:after="0"/>
        <w:ind w:left="1211" w:right="0" w:hanging="632"/>
        <w:jc w:val="both"/>
        <w:rPr>
          <w:b/>
          <w:sz w:val="22"/>
        </w:rPr>
      </w:pPr>
      <w:r>
        <w:rPr>
          <w:b/>
          <w:sz w:val="22"/>
        </w:rPr>
        <w:t>Force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Majeure</w:t>
      </w:r>
    </w:p>
    <w:p>
      <w:pPr>
        <w:pStyle w:val="BodyText"/>
        <w:spacing w:line="288" w:lineRule="auto" w:before="60"/>
        <w:ind w:left="1300" w:right="1066"/>
        <w:jc w:val="both"/>
      </w:pPr>
      <w:r>
        <w:rPr/>
        <w:t>RCAI is not liable for any failure or delay in its performance under this CPS due</w:t>
      </w:r>
      <w:r>
        <w:rPr>
          <w:spacing w:val="1"/>
        </w:rPr>
        <w:t> </w:t>
      </w:r>
      <w:r>
        <w:rPr/>
        <w:t>to causes that are beyond</w:t>
      </w:r>
      <w:r>
        <w:rPr>
          <w:spacing w:val="1"/>
        </w:rPr>
        <w:t> </w:t>
      </w:r>
      <w:r>
        <w:rPr/>
        <w:t>their reasonable</w:t>
      </w:r>
      <w:r>
        <w:rPr>
          <w:spacing w:val="60"/>
        </w:rPr>
        <w:t> </w:t>
      </w:r>
      <w:r>
        <w:rPr/>
        <w:t>control, including, but not limited to,</w:t>
      </w:r>
      <w:r>
        <w:rPr>
          <w:spacing w:val="1"/>
        </w:rPr>
        <w:t> </w:t>
      </w:r>
      <w:r>
        <w:rPr/>
        <w:t>an act of God, act of civil or military authority, fire, epidemic, flood, earthquake,</w:t>
      </w:r>
      <w:r>
        <w:rPr>
          <w:spacing w:val="1"/>
        </w:rPr>
        <w:t> </w:t>
      </w:r>
      <w:r>
        <w:rPr/>
        <w:t>riot,</w:t>
      </w:r>
      <w:r>
        <w:rPr>
          <w:spacing w:val="1"/>
        </w:rPr>
        <w:t> </w:t>
      </w:r>
      <w:r>
        <w:rPr/>
        <w:t>war,</w:t>
      </w:r>
      <w:r>
        <w:rPr>
          <w:spacing w:val="1"/>
        </w:rPr>
        <w:t> </w:t>
      </w:r>
      <w:r>
        <w:rPr/>
        <w:t>failure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equipment,</w:t>
      </w:r>
      <w:r>
        <w:rPr>
          <w:spacing w:val="1"/>
        </w:rPr>
        <w:t> </w:t>
      </w:r>
      <w:r>
        <w:rPr/>
        <w:t>failure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telecommunications</w:t>
      </w:r>
      <w:r>
        <w:rPr>
          <w:spacing w:val="1"/>
        </w:rPr>
        <w:t> </w:t>
      </w:r>
      <w:r>
        <w:rPr/>
        <w:t>lines,</w:t>
      </w:r>
      <w:r>
        <w:rPr>
          <w:spacing w:val="1"/>
        </w:rPr>
        <w:t> </w:t>
      </w:r>
      <w:r>
        <w:rPr/>
        <w:t>lack</w:t>
      </w:r>
      <w:r>
        <w:rPr>
          <w:spacing w:val="1"/>
        </w:rPr>
        <w:t> </w:t>
      </w:r>
      <w:r>
        <w:rPr/>
        <w:t>of</w:t>
      </w:r>
      <w:r>
        <w:rPr>
          <w:spacing w:val="-57"/>
        </w:rPr>
        <w:t> </w:t>
      </w:r>
      <w:r>
        <w:rPr/>
        <w:t>Internet</w:t>
      </w:r>
      <w:r>
        <w:rPr>
          <w:spacing w:val="-1"/>
        </w:rPr>
        <w:t> </w:t>
      </w:r>
      <w:r>
        <w:rPr/>
        <w:t>access, sabotage,</w:t>
      </w:r>
      <w:r>
        <w:rPr>
          <w:spacing w:val="2"/>
        </w:rPr>
        <w:t> </w:t>
      </w:r>
      <w:r>
        <w:rPr/>
        <w:t>and governmental</w:t>
      </w:r>
      <w:r>
        <w:rPr>
          <w:spacing w:val="2"/>
        </w:rPr>
        <w:t> </w:t>
      </w:r>
      <w:r>
        <w:rPr/>
        <w:t>action.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1032" w:val="left" w:leader="none"/>
        </w:tabs>
        <w:spacing w:line="240" w:lineRule="auto" w:before="1" w:after="0"/>
        <w:ind w:left="1031" w:right="6847" w:hanging="1032"/>
        <w:jc w:val="left"/>
      </w:pPr>
      <w:bookmarkStart w:name="_TOC_250002" w:id="228"/>
      <w:r>
        <w:rPr/>
        <w:t>Other</w:t>
      </w:r>
      <w:r>
        <w:rPr>
          <w:spacing w:val="-3"/>
        </w:rPr>
        <w:t> </w:t>
      </w:r>
      <w:bookmarkEnd w:id="228"/>
      <w:r>
        <w:rPr/>
        <w:t>Provisions</w:t>
      </w:r>
    </w:p>
    <w:p>
      <w:pPr>
        <w:pStyle w:val="BodyText"/>
        <w:spacing w:before="60"/>
        <w:ind w:left="836" w:right="7591"/>
        <w:jc w:val="center"/>
      </w:pPr>
      <w:r>
        <w:rPr/>
        <w:t>No</w:t>
      </w:r>
      <w:r>
        <w:rPr>
          <w:spacing w:val="-1"/>
        </w:rPr>
        <w:t> </w:t>
      </w:r>
      <w:r>
        <w:rPr/>
        <w:t>stipulation.</w:t>
      </w:r>
    </w:p>
    <w:p>
      <w:pPr>
        <w:spacing w:after="0"/>
        <w:jc w:val="center"/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7"/>
        </w:rPr>
      </w:pPr>
    </w:p>
    <w:p>
      <w:pPr>
        <w:pStyle w:val="Heading1"/>
        <w:numPr>
          <w:ilvl w:val="0"/>
          <w:numId w:val="3"/>
        </w:numPr>
        <w:tabs>
          <w:tab w:pos="1008" w:val="left" w:leader="none"/>
        </w:tabs>
        <w:spacing w:line="240" w:lineRule="auto" w:before="89" w:after="0"/>
        <w:ind w:left="1007" w:right="0" w:hanging="428"/>
        <w:jc w:val="left"/>
      </w:pPr>
      <w:bookmarkStart w:name="_TOC_250001" w:id="229"/>
      <w:bookmarkEnd w:id="229"/>
      <w:r>
        <w:rPr/>
        <w:t>Bibliography</w:t>
      </w:r>
    </w:p>
    <w:p>
      <w:pPr>
        <w:spacing w:before="60"/>
        <w:ind w:left="1007" w:right="0" w:firstLine="0"/>
        <w:jc w:val="left"/>
        <w:rPr>
          <w:sz w:val="21"/>
        </w:rPr>
      </w:pP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following</w:t>
      </w:r>
      <w:r>
        <w:rPr>
          <w:spacing w:val="-1"/>
          <w:sz w:val="21"/>
        </w:rPr>
        <w:t> </w:t>
      </w:r>
      <w:r>
        <w:rPr>
          <w:sz w:val="21"/>
        </w:rPr>
        <w:t>documents</w:t>
      </w:r>
      <w:r>
        <w:rPr>
          <w:spacing w:val="-4"/>
          <w:sz w:val="21"/>
        </w:rPr>
        <w:t> </w:t>
      </w:r>
      <w:r>
        <w:rPr>
          <w:sz w:val="21"/>
        </w:rPr>
        <w:t>were used</w:t>
      </w:r>
      <w:r>
        <w:rPr>
          <w:spacing w:val="-1"/>
          <w:sz w:val="21"/>
        </w:rPr>
        <w:t> </w:t>
      </w:r>
      <w:r>
        <w:rPr>
          <w:sz w:val="21"/>
        </w:rPr>
        <w:t>in</w:t>
      </w:r>
      <w:r>
        <w:rPr>
          <w:spacing w:val="-1"/>
          <w:sz w:val="21"/>
        </w:rPr>
        <w:t> </w:t>
      </w:r>
      <w:r>
        <w:rPr>
          <w:sz w:val="21"/>
        </w:rPr>
        <w:t>part</w:t>
      </w:r>
      <w:r>
        <w:rPr>
          <w:spacing w:val="-2"/>
          <w:sz w:val="21"/>
        </w:rPr>
        <w:t> </w:t>
      </w:r>
      <w:r>
        <w:rPr>
          <w:sz w:val="21"/>
        </w:rPr>
        <w:t>to develop</w:t>
      </w:r>
      <w:r>
        <w:rPr>
          <w:spacing w:val="-1"/>
          <w:sz w:val="21"/>
        </w:rPr>
        <w:t> </w:t>
      </w:r>
      <w:r>
        <w:rPr>
          <w:sz w:val="21"/>
        </w:rPr>
        <w:t>this</w:t>
      </w:r>
      <w:r>
        <w:rPr>
          <w:spacing w:val="-1"/>
          <w:sz w:val="21"/>
        </w:rPr>
        <w:t> </w:t>
      </w:r>
      <w:r>
        <w:rPr>
          <w:sz w:val="21"/>
        </w:rPr>
        <w:t>CPS:</w:t>
      </w:r>
    </w:p>
    <w:p>
      <w:pPr>
        <w:pStyle w:val="BodyText"/>
        <w:spacing w:before="5" w:after="1"/>
        <w:rPr>
          <w:sz w:val="10"/>
        </w:rPr>
      </w:pPr>
    </w:p>
    <w:tbl>
      <w:tblPr>
        <w:tblW w:w="0" w:type="auto"/>
        <w:jc w:val="left"/>
        <w:tblInd w:w="9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1"/>
        <w:gridCol w:w="7520"/>
      </w:tblGrid>
      <w:tr>
        <w:trPr>
          <w:trHeight w:val="325" w:hRule="atLeast"/>
        </w:trPr>
        <w:tc>
          <w:tcPr>
            <w:tcW w:w="1661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7" w:lineRule="exact"/>
              <w:ind w:left="105"/>
              <w:rPr>
                <w:sz w:val="18"/>
              </w:rPr>
            </w:pPr>
            <w:r>
              <w:rPr>
                <w:sz w:val="18"/>
              </w:rPr>
              <w:t>FIPS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140-2</w:t>
            </w:r>
          </w:p>
        </w:tc>
        <w:tc>
          <w:tcPr>
            <w:tcW w:w="752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7" w:lineRule="exact"/>
              <w:ind w:left="105"/>
              <w:rPr>
                <w:sz w:val="18"/>
              </w:rPr>
            </w:pPr>
            <w:r>
              <w:rPr>
                <w:sz w:val="18"/>
              </w:rPr>
              <w:t>Security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Requirements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Cryptographic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Modules,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1994-01</w:t>
            </w:r>
            <w:r>
              <w:rPr>
                <w:spacing w:val="-2"/>
                <w:sz w:val="18"/>
              </w:rPr>
              <w:t> </w:t>
            </w:r>
            <w:hyperlink r:id="rId15">
              <w:r>
                <w:rPr>
                  <w:sz w:val="18"/>
                  <w:u w:val="single"/>
                </w:rPr>
                <w:t>http://csrc.nist.gov/cryptval/</w:t>
              </w:r>
            </w:hyperlink>
          </w:p>
        </w:tc>
      </w:tr>
      <w:tr>
        <w:trPr>
          <w:trHeight w:val="325" w:hRule="atLeast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7" w:lineRule="exact"/>
              <w:ind w:left="105"/>
              <w:rPr>
                <w:sz w:val="18"/>
              </w:rPr>
            </w:pPr>
            <w:r>
              <w:rPr>
                <w:sz w:val="18"/>
              </w:rPr>
              <w:t>FIPS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186-2</w:t>
            </w:r>
          </w:p>
        </w:tc>
        <w:tc>
          <w:tcPr>
            <w:tcW w:w="7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3180" w:val="left" w:leader="none"/>
              </w:tabs>
              <w:spacing w:line="207" w:lineRule="exact"/>
              <w:ind w:left="105"/>
              <w:rPr>
                <w:sz w:val="18"/>
              </w:rPr>
            </w:pPr>
            <w:r>
              <w:rPr>
                <w:sz w:val="18"/>
              </w:rPr>
              <w:t>Digital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Signature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Standard,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2000-01-27</w:t>
              <w:tab/>
            </w:r>
            <w:hyperlink r:id="rId16">
              <w:r>
                <w:rPr>
                  <w:sz w:val="18"/>
                  <w:u w:val="single"/>
                </w:rPr>
                <w:t>http://csrs.nist.gov/fips/fips186.pdf</w:t>
              </w:r>
            </w:hyperlink>
          </w:p>
        </w:tc>
      </w:tr>
      <w:tr>
        <w:trPr>
          <w:trHeight w:val="328" w:hRule="atLeast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/>
              <w:ind w:left="105"/>
              <w:rPr>
                <w:sz w:val="18"/>
              </w:rPr>
            </w:pPr>
            <w:r>
              <w:rPr>
                <w:sz w:val="18"/>
              </w:rPr>
              <w:t>ITACT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2000</w:t>
            </w:r>
          </w:p>
        </w:tc>
        <w:tc>
          <w:tcPr>
            <w:tcW w:w="7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"/>
              <w:ind w:left="10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Technoligy Act,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2000,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Government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India,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June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9,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2000.</w:t>
            </w:r>
          </w:p>
        </w:tc>
      </w:tr>
      <w:tr>
        <w:trPr>
          <w:trHeight w:val="535" w:hRule="atLeast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7" w:lineRule="exact"/>
              <w:ind w:left="105"/>
              <w:rPr>
                <w:sz w:val="18"/>
              </w:rPr>
            </w:pPr>
            <w:r>
              <w:rPr>
                <w:sz w:val="18"/>
              </w:rPr>
              <w:t>RFC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3647</w:t>
            </w:r>
          </w:p>
        </w:tc>
        <w:tc>
          <w:tcPr>
            <w:tcW w:w="7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Certificate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Policy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Certificate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Practices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Framework,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Chokhani,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Ford,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Sabett,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Merrill,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Wu.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November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2003.</w:t>
            </w:r>
          </w:p>
        </w:tc>
      </w:tr>
      <w:tr>
        <w:trPr>
          <w:trHeight w:val="251" w:hRule="atLeast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6" w:lineRule="exact" w:before="45"/>
              <w:ind w:left="105"/>
              <w:rPr>
                <w:sz w:val="18"/>
              </w:rPr>
            </w:pPr>
            <w:r>
              <w:rPr>
                <w:sz w:val="18"/>
              </w:rPr>
              <w:t>CCA-IOG</w:t>
            </w:r>
          </w:p>
        </w:tc>
        <w:tc>
          <w:tcPr>
            <w:tcW w:w="7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6" w:lineRule="exact" w:before="45"/>
              <w:ind w:left="105"/>
              <w:rPr>
                <w:sz w:val="14"/>
              </w:rPr>
            </w:pPr>
            <w:r>
              <w:rPr>
                <w:sz w:val="18"/>
              </w:rPr>
              <w:t>Interoperability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Guidelines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DSC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,</w:t>
            </w:r>
            <w:hyperlink r:id="rId17">
              <w:r>
                <w:rPr>
                  <w:sz w:val="14"/>
                </w:rPr>
                <w:t>http://www.cca.gov.in/cca/?q=guidelines.html</w:t>
              </w:r>
            </w:hyperlink>
          </w:p>
        </w:tc>
      </w:tr>
      <w:tr>
        <w:trPr>
          <w:trHeight w:val="253" w:hRule="atLeast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6" w:lineRule="exact" w:before="47"/>
              <w:ind w:left="105"/>
              <w:rPr>
                <w:sz w:val="18"/>
              </w:rPr>
            </w:pPr>
            <w:r>
              <w:rPr>
                <w:sz w:val="18"/>
              </w:rPr>
              <w:t>CCA-CP</w:t>
            </w:r>
          </w:p>
        </w:tc>
        <w:tc>
          <w:tcPr>
            <w:tcW w:w="7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6" w:lineRule="exact" w:before="47"/>
              <w:ind w:left="105"/>
              <w:rPr>
                <w:sz w:val="14"/>
              </w:rPr>
            </w:pPr>
            <w:r>
              <w:rPr>
                <w:sz w:val="18"/>
              </w:rPr>
              <w:t>X.509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Certificate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Policy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India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PKI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,</w:t>
            </w:r>
            <w:hyperlink r:id="rId17">
              <w:r>
                <w:rPr>
                  <w:sz w:val="14"/>
                </w:rPr>
                <w:t>http://www.cca.gov.in/cca/?q=guidelines.html</w:t>
              </w:r>
            </w:hyperlink>
          </w:p>
        </w:tc>
      </w:tr>
      <w:tr>
        <w:trPr>
          <w:trHeight w:val="253" w:hRule="atLeast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9" w:lineRule="exact" w:before="45"/>
              <w:ind w:left="105"/>
              <w:rPr>
                <w:sz w:val="18"/>
              </w:rPr>
            </w:pPr>
            <w:r>
              <w:rPr>
                <w:sz w:val="18"/>
              </w:rPr>
              <w:t>CCA-IVG</w:t>
            </w:r>
          </w:p>
        </w:tc>
        <w:tc>
          <w:tcPr>
            <w:tcW w:w="7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9" w:lineRule="exact" w:before="45"/>
              <w:ind w:left="105"/>
              <w:rPr>
                <w:sz w:val="14"/>
              </w:rPr>
            </w:pPr>
            <w:r>
              <w:rPr>
                <w:sz w:val="18"/>
              </w:rPr>
              <w:t>Identity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Verification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Guidelines,</w:t>
            </w:r>
            <w:hyperlink r:id="rId17">
              <w:r>
                <w:rPr>
                  <w:sz w:val="14"/>
                </w:rPr>
                <w:t>http://www.cca.gov.in/cca/?q=guidelines.html</w:t>
              </w:r>
            </w:hyperlink>
          </w:p>
        </w:tc>
      </w:tr>
      <w:tr>
        <w:trPr>
          <w:trHeight w:val="251" w:hRule="atLeast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6" w:lineRule="exact" w:before="45"/>
              <w:ind w:left="105"/>
              <w:rPr>
                <w:sz w:val="18"/>
              </w:rPr>
            </w:pPr>
            <w:r>
              <w:rPr>
                <w:sz w:val="18"/>
              </w:rPr>
              <w:t>CCA-TSG</w:t>
            </w:r>
          </w:p>
        </w:tc>
        <w:tc>
          <w:tcPr>
            <w:tcW w:w="7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6" w:lineRule="exact" w:before="45"/>
              <w:ind w:left="105"/>
              <w:rPr>
                <w:sz w:val="14"/>
              </w:rPr>
            </w:pPr>
            <w:r>
              <w:rPr>
                <w:sz w:val="18"/>
              </w:rPr>
              <w:t>Time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Stamping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Services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Guidelines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CAs,</w:t>
            </w:r>
            <w:hyperlink r:id="rId17">
              <w:r>
                <w:rPr>
                  <w:sz w:val="14"/>
                </w:rPr>
                <w:t>http://www.cca.gov.in/cca/?q=guidelines.html</w:t>
              </w:r>
            </w:hyperlink>
          </w:p>
        </w:tc>
      </w:tr>
      <w:tr>
        <w:trPr>
          <w:trHeight w:val="253" w:hRule="atLeast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6" w:lineRule="exact" w:before="47"/>
              <w:ind w:left="105"/>
              <w:rPr>
                <w:sz w:val="18"/>
              </w:rPr>
            </w:pPr>
            <w:r>
              <w:rPr>
                <w:sz w:val="18"/>
              </w:rPr>
              <w:t>CCA-OCSP</w:t>
            </w:r>
          </w:p>
        </w:tc>
        <w:tc>
          <w:tcPr>
            <w:tcW w:w="7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6" w:lineRule="exact" w:before="47"/>
              <w:ind w:left="105"/>
              <w:rPr>
                <w:sz w:val="14"/>
              </w:rPr>
            </w:pPr>
            <w:r>
              <w:rPr>
                <w:sz w:val="18"/>
              </w:rPr>
              <w:t>OCSP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Service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Guidelines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CAs,</w:t>
            </w:r>
            <w:hyperlink r:id="rId17">
              <w:r>
                <w:rPr>
                  <w:sz w:val="14"/>
                </w:rPr>
                <w:t>http://www.cca.gov.in/cca/?q=guidelines.html</w:t>
              </w:r>
            </w:hyperlink>
          </w:p>
        </w:tc>
      </w:tr>
      <w:tr>
        <w:trPr>
          <w:trHeight w:val="253" w:hRule="atLeast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9" w:lineRule="exact" w:before="45"/>
              <w:ind w:left="105"/>
              <w:rPr>
                <w:sz w:val="18"/>
              </w:rPr>
            </w:pPr>
            <w:r>
              <w:rPr>
                <w:sz w:val="18"/>
              </w:rPr>
              <w:t>CCA-SSL</w:t>
            </w:r>
          </w:p>
        </w:tc>
        <w:tc>
          <w:tcPr>
            <w:tcW w:w="7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9" w:lineRule="exact" w:before="45"/>
              <w:ind w:left="105"/>
              <w:rPr>
                <w:sz w:val="14"/>
              </w:rPr>
            </w:pPr>
            <w:r>
              <w:rPr>
                <w:sz w:val="18"/>
              </w:rPr>
              <w:t>Guidelines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Issuance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SSL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Certificates, </w:t>
            </w:r>
            <w:hyperlink r:id="rId17">
              <w:r>
                <w:rPr>
                  <w:sz w:val="14"/>
                </w:rPr>
                <w:t>http://www.cca.gov.in/cca/?q=guidelines.html</w:t>
              </w:r>
            </w:hyperlink>
          </w:p>
        </w:tc>
      </w:tr>
      <w:tr>
        <w:trPr>
          <w:trHeight w:val="251" w:hRule="atLeast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6" w:lineRule="exact" w:before="45"/>
              <w:ind w:left="105"/>
              <w:rPr>
                <w:sz w:val="18"/>
              </w:rPr>
            </w:pPr>
            <w:r>
              <w:rPr>
                <w:sz w:val="18"/>
              </w:rPr>
              <w:t>CCA-OID</w:t>
            </w:r>
          </w:p>
        </w:tc>
        <w:tc>
          <w:tcPr>
            <w:tcW w:w="7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6" w:lineRule="exact" w:before="45"/>
              <w:ind w:left="105"/>
              <w:rPr>
                <w:sz w:val="14"/>
              </w:rPr>
            </w:pPr>
            <w:r>
              <w:rPr>
                <w:sz w:val="18"/>
              </w:rPr>
              <w:t>OID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Hierarchy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India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PKI(OID)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,</w:t>
            </w:r>
            <w:hyperlink r:id="rId17">
              <w:r>
                <w:rPr>
                  <w:sz w:val="14"/>
                </w:rPr>
                <w:t>http://www.cca.gov.in/cca/?q=guidelines.html</w:t>
              </w:r>
            </w:hyperlink>
          </w:p>
        </w:tc>
      </w:tr>
      <w:tr>
        <w:trPr>
          <w:trHeight w:val="253" w:hRule="atLeast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6" w:lineRule="exact" w:before="47"/>
              <w:ind w:left="105"/>
              <w:rPr>
                <w:sz w:val="18"/>
              </w:rPr>
            </w:pPr>
            <w:r>
              <w:rPr>
                <w:sz w:val="18"/>
              </w:rPr>
              <w:t>CA-ESIGNAUTH</w:t>
            </w:r>
          </w:p>
        </w:tc>
        <w:tc>
          <w:tcPr>
            <w:tcW w:w="7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6" w:lineRule="exact" w:before="47"/>
              <w:ind w:left="105"/>
              <w:rPr>
                <w:sz w:val="14"/>
              </w:rPr>
            </w:pPr>
            <w:r>
              <w:rPr>
                <w:sz w:val="18"/>
              </w:rPr>
              <w:t>e-authentication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guidelines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,</w:t>
            </w:r>
            <w:hyperlink r:id="rId17">
              <w:r>
                <w:rPr>
                  <w:sz w:val="14"/>
                </w:rPr>
                <w:t>http://www.cca.gov.in/cca/?q=guidelines.html</w:t>
              </w:r>
            </w:hyperlink>
          </w:p>
        </w:tc>
      </w:tr>
      <w:tr>
        <w:trPr>
          <w:trHeight w:val="253" w:hRule="atLeast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9" w:lineRule="exact" w:before="45"/>
              <w:ind w:left="105"/>
              <w:rPr>
                <w:sz w:val="18"/>
              </w:rPr>
            </w:pPr>
            <w:r>
              <w:rPr>
                <w:sz w:val="18"/>
              </w:rPr>
              <w:t>CCA-ESIGNAPI</w:t>
            </w:r>
          </w:p>
        </w:tc>
        <w:tc>
          <w:tcPr>
            <w:tcW w:w="7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9" w:lineRule="exact" w:before="45"/>
              <w:ind w:left="105"/>
              <w:rPr>
                <w:sz w:val="14"/>
              </w:rPr>
            </w:pPr>
            <w:r>
              <w:rPr>
                <w:sz w:val="18"/>
              </w:rPr>
              <w:t>eSign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Specifications,</w:t>
            </w:r>
            <w:hyperlink r:id="rId17">
              <w:r>
                <w:rPr>
                  <w:sz w:val="14"/>
                </w:rPr>
                <w:t>http://www.cca.gov.in/cca/?q=guidelines.html</w:t>
              </w:r>
            </w:hyperlink>
          </w:p>
        </w:tc>
      </w:tr>
      <w:tr>
        <w:trPr>
          <w:trHeight w:val="273" w:hRule="atLeast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6" w:lineRule="exact" w:before="67"/>
              <w:ind w:left="105"/>
              <w:rPr>
                <w:sz w:val="18"/>
              </w:rPr>
            </w:pPr>
            <w:r>
              <w:rPr>
                <w:sz w:val="18"/>
              </w:rPr>
              <w:t>CCA-CASITESP</w:t>
            </w:r>
          </w:p>
        </w:tc>
        <w:tc>
          <w:tcPr>
            <w:tcW w:w="7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6" w:lineRule="exact" w:before="67"/>
              <w:ind w:left="105"/>
              <w:rPr>
                <w:sz w:val="14"/>
              </w:rPr>
            </w:pPr>
            <w:r>
              <w:rPr>
                <w:sz w:val="18"/>
              </w:rPr>
              <w:t>CA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SITE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SPECIFICATION,</w:t>
            </w:r>
            <w:hyperlink r:id="rId17">
              <w:r>
                <w:rPr>
                  <w:sz w:val="14"/>
                </w:rPr>
                <w:t>http://www.cca.gov.in/cca/?q=guidelines.html</w:t>
              </w:r>
            </w:hyperlink>
          </w:p>
        </w:tc>
      </w:tr>
      <w:tr>
        <w:trPr>
          <w:trHeight w:val="275" w:hRule="atLeast"/>
        </w:trPr>
        <w:tc>
          <w:tcPr>
            <w:tcW w:w="16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9" w:lineRule="exact" w:before="67"/>
              <w:ind w:left="105"/>
              <w:rPr>
                <w:sz w:val="18"/>
              </w:rPr>
            </w:pPr>
            <w:r>
              <w:rPr>
                <w:sz w:val="18"/>
              </w:rPr>
              <w:t>CCA-CRYPTO</w:t>
            </w:r>
          </w:p>
        </w:tc>
        <w:tc>
          <w:tcPr>
            <w:tcW w:w="7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9" w:lineRule="exact" w:before="67"/>
              <w:ind w:left="105"/>
              <w:rPr>
                <w:sz w:val="14"/>
              </w:rPr>
            </w:pPr>
            <w:r>
              <w:rPr>
                <w:sz w:val="18"/>
              </w:rPr>
              <w:t>Security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Requirements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Crypto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Devices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,</w:t>
            </w:r>
            <w:hyperlink r:id="rId17">
              <w:r>
                <w:rPr>
                  <w:sz w:val="14"/>
                </w:rPr>
                <w:t>http://www.cca.gov.in/cca/?q=guidelines.html</w:t>
              </w:r>
            </w:hyperlink>
          </w:p>
        </w:tc>
      </w:tr>
      <w:tr>
        <w:trPr>
          <w:trHeight w:val="273" w:hRule="atLeast"/>
        </w:trPr>
        <w:tc>
          <w:tcPr>
            <w:tcW w:w="1661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6" w:lineRule="exact" w:before="67"/>
              <w:ind w:left="105"/>
              <w:rPr>
                <w:sz w:val="18"/>
              </w:rPr>
            </w:pPr>
            <w:r>
              <w:rPr>
                <w:sz w:val="18"/>
              </w:rPr>
              <w:t>CCA-CALIC</w:t>
            </w:r>
          </w:p>
        </w:tc>
        <w:tc>
          <w:tcPr>
            <w:tcW w:w="752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86" w:lineRule="exact" w:before="67"/>
              <w:ind w:left="105"/>
              <w:rPr>
                <w:sz w:val="14"/>
              </w:rPr>
            </w:pPr>
            <w:r>
              <w:rPr>
                <w:sz w:val="18"/>
              </w:rPr>
              <w:t>CA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Licensing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Guidelines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,</w:t>
            </w:r>
            <w:hyperlink r:id="rId17">
              <w:r>
                <w:rPr>
                  <w:sz w:val="14"/>
                </w:rPr>
                <w:t>http://www.cca.gov.in/cca/?q=guidelines.html</w:t>
              </w:r>
            </w:hyperlink>
          </w:p>
        </w:tc>
      </w:tr>
    </w:tbl>
    <w:p>
      <w:pPr>
        <w:spacing w:after="0" w:line="186" w:lineRule="exact"/>
        <w:rPr>
          <w:sz w:val="14"/>
        </w:rPr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1008" w:val="left" w:leader="none"/>
        </w:tabs>
        <w:spacing w:line="240" w:lineRule="auto" w:before="229" w:after="0"/>
        <w:ind w:left="1007" w:right="0" w:hanging="428"/>
        <w:jc w:val="left"/>
      </w:pPr>
      <w:bookmarkStart w:name="_TOC_250000" w:id="230"/>
      <w:r>
        <w:rPr>
          <w:spacing w:val="-1"/>
        </w:rPr>
        <w:t>Acronyms and</w:t>
      </w:r>
      <w:r>
        <w:rPr>
          <w:spacing w:val="-14"/>
        </w:rPr>
        <w:t> </w:t>
      </w:r>
      <w:bookmarkEnd w:id="230"/>
      <w:r>
        <w:rPr>
          <w:spacing w:val="-1"/>
        </w:rPr>
        <w:t>Abbreviations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0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7331"/>
      </w:tblGrid>
      <w:tr>
        <w:trPr>
          <w:trHeight w:val="241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AES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Advanced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Encryption Standard</w:t>
            </w:r>
          </w:p>
        </w:tc>
      </w:tr>
      <w:tr>
        <w:trPr>
          <w:trHeight w:val="239" w:hRule="atLeast"/>
        </w:trPr>
        <w:tc>
          <w:tcPr>
            <w:tcW w:w="1457" w:type="dxa"/>
          </w:tcPr>
          <w:p>
            <w:pPr>
              <w:pStyle w:val="TableParagraph"/>
              <w:spacing w:line="220" w:lineRule="exact"/>
              <w:ind w:left="105"/>
              <w:rPr>
                <w:sz w:val="21"/>
              </w:rPr>
            </w:pPr>
            <w:r>
              <w:rPr>
                <w:sz w:val="21"/>
              </w:rPr>
              <w:t>CA</w:t>
            </w:r>
          </w:p>
        </w:tc>
        <w:tc>
          <w:tcPr>
            <w:tcW w:w="7331" w:type="dxa"/>
          </w:tcPr>
          <w:p>
            <w:pPr>
              <w:pStyle w:val="TableParagraph"/>
              <w:spacing w:line="220" w:lineRule="exact"/>
              <w:ind w:left="108"/>
              <w:rPr>
                <w:sz w:val="21"/>
              </w:rPr>
            </w:pPr>
            <w:r>
              <w:rPr>
                <w:sz w:val="21"/>
              </w:rPr>
              <w:t>Certifying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Authority</w:t>
            </w:r>
          </w:p>
        </w:tc>
      </w:tr>
      <w:tr>
        <w:trPr>
          <w:trHeight w:val="242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CCA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Controller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Certifying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Authorities</w:t>
            </w:r>
          </w:p>
        </w:tc>
      </w:tr>
      <w:tr>
        <w:trPr>
          <w:trHeight w:val="241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CP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Certificate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Policy</w:t>
            </w:r>
          </w:p>
        </w:tc>
      </w:tr>
      <w:tr>
        <w:trPr>
          <w:trHeight w:val="241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CPS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Certification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Practice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Statement</w:t>
            </w:r>
          </w:p>
        </w:tc>
      </w:tr>
      <w:tr>
        <w:trPr>
          <w:trHeight w:val="242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CRL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Certificate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Revocation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List</w:t>
            </w:r>
          </w:p>
        </w:tc>
      </w:tr>
      <w:tr>
        <w:trPr>
          <w:trHeight w:val="239" w:hRule="atLeast"/>
        </w:trPr>
        <w:tc>
          <w:tcPr>
            <w:tcW w:w="1457" w:type="dxa"/>
          </w:tcPr>
          <w:p>
            <w:pPr>
              <w:pStyle w:val="TableParagraph"/>
              <w:spacing w:line="220" w:lineRule="exact"/>
              <w:ind w:left="105"/>
              <w:rPr>
                <w:sz w:val="21"/>
              </w:rPr>
            </w:pPr>
            <w:r>
              <w:rPr>
                <w:sz w:val="21"/>
              </w:rPr>
              <w:t>CSP</w:t>
            </w:r>
          </w:p>
        </w:tc>
        <w:tc>
          <w:tcPr>
            <w:tcW w:w="7331" w:type="dxa"/>
          </w:tcPr>
          <w:p>
            <w:pPr>
              <w:pStyle w:val="TableParagraph"/>
              <w:spacing w:line="220" w:lineRule="exact"/>
              <w:ind w:left="108"/>
              <w:rPr>
                <w:sz w:val="21"/>
              </w:rPr>
            </w:pPr>
            <w:r>
              <w:rPr>
                <w:sz w:val="21"/>
              </w:rPr>
              <w:t>Certificate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Status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Provider</w:t>
            </w:r>
          </w:p>
        </w:tc>
      </w:tr>
      <w:tr>
        <w:trPr>
          <w:trHeight w:val="242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DN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Distinguished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Name</w:t>
            </w:r>
          </w:p>
        </w:tc>
      </w:tr>
      <w:tr>
        <w:trPr>
          <w:trHeight w:val="242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 w:before="1"/>
              <w:ind w:left="105"/>
              <w:rPr>
                <w:sz w:val="21"/>
              </w:rPr>
            </w:pPr>
            <w:r>
              <w:rPr>
                <w:sz w:val="21"/>
              </w:rPr>
              <w:t>DNS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 w:before="1"/>
              <w:ind w:left="108"/>
              <w:rPr>
                <w:sz w:val="21"/>
              </w:rPr>
            </w:pPr>
            <w:r>
              <w:rPr>
                <w:sz w:val="21"/>
              </w:rPr>
              <w:t>Domain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Name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Service</w:t>
            </w:r>
          </w:p>
        </w:tc>
      </w:tr>
      <w:tr>
        <w:trPr>
          <w:trHeight w:val="241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FIPS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(US)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Federal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Information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Processing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Standard</w:t>
            </w:r>
          </w:p>
        </w:tc>
      </w:tr>
      <w:tr>
        <w:trPr>
          <w:trHeight w:val="239" w:hRule="atLeast"/>
        </w:trPr>
        <w:tc>
          <w:tcPr>
            <w:tcW w:w="1457" w:type="dxa"/>
          </w:tcPr>
          <w:p>
            <w:pPr>
              <w:pStyle w:val="TableParagraph"/>
              <w:spacing w:line="220" w:lineRule="exact"/>
              <w:ind w:left="105"/>
              <w:rPr>
                <w:sz w:val="21"/>
              </w:rPr>
            </w:pPr>
            <w:r>
              <w:rPr>
                <w:sz w:val="21"/>
              </w:rPr>
              <w:t>FIPS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PUB</w:t>
            </w:r>
          </w:p>
        </w:tc>
        <w:tc>
          <w:tcPr>
            <w:tcW w:w="7331" w:type="dxa"/>
          </w:tcPr>
          <w:p>
            <w:pPr>
              <w:pStyle w:val="TableParagraph"/>
              <w:spacing w:line="220" w:lineRule="exact"/>
              <w:ind w:left="108"/>
              <w:rPr>
                <w:sz w:val="21"/>
              </w:rPr>
            </w:pPr>
            <w:r>
              <w:rPr>
                <w:sz w:val="21"/>
              </w:rPr>
              <w:t>(US)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Federal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Information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Processing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Standard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Publication</w:t>
            </w:r>
          </w:p>
        </w:tc>
      </w:tr>
      <w:tr>
        <w:trPr>
          <w:trHeight w:val="241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HR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Human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Resources</w:t>
            </w:r>
          </w:p>
        </w:tc>
      </w:tr>
      <w:tr>
        <w:trPr>
          <w:trHeight w:val="242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HTTP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Hypertext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Transfer Protocol</w:t>
            </w:r>
          </w:p>
        </w:tc>
      </w:tr>
      <w:tr>
        <w:trPr>
          <w:trHeight w:val="241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IAO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Information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Assurance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Officer</w:t>
            </w:r>
          </w:p>
        </w:tc>
      </w:tr>
      <w:tr>
        <w:trPr>
          <w:trHeight w:val="242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Identifier</w:t>
            </w:r>
          </w:p>
        </w:tc>
      </w:tr>
      <w:tr>
        <w:trPr>
          <w:trHeight w:val="239" w:hRule="atLeast"/>
        </w:trPr>
        <w:tc>
          <w:tcPr>
            <w:tcW w:w="1457" w:type="dxa"/>
          </w:tcPr>
          <w:p>
            <w:pPr>
              <w:pStyle w:val="TableParagraph"/>
              <w:spacing w:line="220" w:lineRule="exact"/>
              <w:ind w:left="105"/>
              <w:rPr>
                <w:sz w:val="21"/>
              </w:rPr>
            </w:pPr>
            <w:r>
              <w:rPr>
                <w:sz w:val="21"/>
              </w:rPr>
              <w:t>IETF</w:t>
            </w:r>
          </w:p>
        </w:tc>
        <w:tc>
          <w:tcPr>
            <w:tcW w:w="7331" w:type="dxa"/>
          </w:tcPr>
          <w:p>
            <w:pPr>
              <w:pStyle w:val="TableParagraph"/>
              <w:spacing w:line="220" w:lineRule="exact"/>
              <w:ind w:left="108"/>
              <w:rPr>
                <w:sz w:val="21"/>
              </w:rPr>
            </w:pPr>
            <w:r>
              <w:rPr>
                <w:sz w:val="21"/>
              </w:rPr>
              <w:t>Internet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Engineering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Task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Force</w:t>
            </w:r>
          </w:p>
        </w:tc>
      </w:tr>
      <w:tr>
        <w:trPr>
          <w:trHeight w:val="241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IT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Information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Technology</w:t>
            </w:r>
          </w:p>
        </w:tc>
      </w:tr>
      <w:tr>
        <w:trPr>
          <w:trHeight w:val="242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OID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Object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Identifier</w:t>
            </w:r>
          </w:p>
        </w:tc>
      </w:tr>
      <w:tr>
        <w:trPr>
          <w:trHeight w:val="242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PIN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Personal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Identification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Number</w:t>
            </w:r>
          </w:p>
        </w:tc>
      </w:tr>
      <w:tr>
        <w:trPr>
          <w:trHeight w:val="239" w:hRule="atLeast"/>
        </w:trPr>
        <w:tc>
          <w:tcPr>
            <w:tcW w:w="1457" w:type="dxa"/>
          </w:tcPr>
          <w:p>
            <w:pPr>
              <w:pStyle w:val="TableParagraph"/>
              <w:spacing w:line="220" w:lineRule="exact"/>
              <w:ind w:left="105"/>
              <w:rPr>
                <w:sz w:val="21"/>
              </w:rPr>
            </w:pPr>
            <w:r>
              <w:rPr>
                <w:sz w:val="21"/>
              </w:rPr>
              <w:t>PKI</w:t>
            </w:r>
          </w:p>
        </w:tc>
        <w:tc>
          <w:tcPr>
            <w:tcW w:w="7331" w:type="dxa"/>
          </w:tcPr>
          <w:p>
            <w:pPr>
              <w:pStyle w:val="TableParagraph"/>
              <w:spacing w:line="220" w:lineRule="exact"/>
              <w:ind w:left="108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Key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Infrastructure</w:t>
            </w:r>
          </w:p>
        </w:tc>
      </w:tr>
      <w:tr>
        <w:trPr>
          <w:trHeight w:val="241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PKIX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Key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Infrastructure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X.509</w:t>
            </w:r>
          </w:p>
        </w:tc>
      </w:tr>
      <w:tr>
        <w:trPr>
          <w:trHeight w:val="242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 w:before="1"/>
              <w:ind w:left="105"/>
              <w:rPr>
                <w:sz w:val="21"/>
              </w:rPr>
            </w:pPr>
            <w:r>
              <w:rPr>
                <w:sz w:val="21"/>
              </w:rPr>
              <w:t>RA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 w:before="1"/>
              <w:ind w:left="108"/>
              <w:rPr>
                <w:sz w:val="21"/>
              </w:rPr>
            </w:pPr>
            <w:r>
              <w:rPr>
                <w:sz w:val="21"/>
              </w:rPr>
              <w:t>Registration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Authority</w:t>
            </w:r>
          </w:p>
        </w:tc>
      </w:tr>
      <w:tr>
        <w:trPr>
          <w:trHeight w:val="241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RFC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Request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For Comments</w:t>
            </w:r>
          </w:p>
        </w:tc>
      </w:tr>
      <w:tr>
        <w:trPr>
          <w:trHeight w:val="242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RSA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Rivest-Shamir-Adleman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(encryption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algorithm)</w:t>
            </w:r>
          </w:p>
        </w:tc>
      </w:tr>
      <w:tr>
        <w:trPr>
          <w:trHeight w:val="239" w:hRule="atLeast"/>
        </w:trPr>
        <w:tc>
          <w:tcPr>
            <w:tcW w:w="1457" w:type="dxa"/>
          </w:tcPr>
          <w:p>
            <w:pPr>
              <w:pStyle w:val="TableParagraph"/>
              <w:spacing w:line="220" w:lineRule="exact"/>
              <w:ind w:left="105"/>
              <w:rPr>
                <w:sz w:val="21"/>
              </w:rPr>
            </w:pPr>
            <w:r>
              <w:rPr>
                <w:sz w:val="21"/>
              </w:rPr>
              <w:t>RCAI</w:t>
            </w:r>
          </w:p>
        </w:tc>
        <w:tc>
          <w:tcPr>
            <w:tcW w:w="7331" w:type="dxa"/>
          </w:tcPr>
          <w:p>
            <w:pPr>
              <w:pStyle w:val="TableParagraph"/>
              <w:spacing w:line="220" w:lineRule="exact"/>
              <w:ind w:left="108"/>
              <w:rPr>
                <w:sz w:val="21"/>
              </w:rPr>
            </w:pPr>
            <w:r>
              <w:rPr>
                <w:sz w:val="21"/>
              </w:rPr>
              <w:t>Root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Certifying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Authority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India</w:t>
            </w:r>
          </w:p>
        </w:tc>
      </w:tr>
      <w:tr>
        <w:trPr>
          <w:trHeight w:val="242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SHA-2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Secure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Hash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Algorithm,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Version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1</w:t>
            </w:r>
          </w:p>
        </w:tc>
      </w:tr>
      <w:tr>
        <w:trPr>
          <w:trHeight w:val="241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SSL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Secure Sockets Layer</w:t>
            </w:r>
          </w:p>
        </w:tc>
      </w:tr>
      <w:tr>
        <w:trPr>
          <w:trHeight w:val="241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TLS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Transport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Layer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Security</w:t>
            </w:r>
          </w:p>
        </w:tc>
      </w:tr>
      <w:tr>
        <w:trPr>
          <w:trHeight w:val="242" w:hRule="atLeast"/>
        </w:trPr>
        <w:tc>
          <w:tcPr>
            <w:tcW w:w="1457" w:type="dxa"/>
          </w:tcPr>
          <w:p>
            <w:pPr>
              <w:pStyle w:val="TableParagraph"/>
              <w:spacing w:line="221" w:lineRule="exact"/>
              <w:ind w:left="105"/>
              <w:rPr>
                <w:sz w:val="21"/>
              </w:rPr>
            </w:pPr>
            <w:r>
              <w:rPr>
                <w:sz w:val="21"/>
              </w:rPr>
              <w:t>UPS</w:t>
            </w:r>
          </w:p>
        </w:tc>
        <w:tc>
          <w:tcPr>
            <w:tcW w:w="7331" w:type="dxa"/>
          </w:tcPr>
          <w:p>
            <w:pPr>
              <w:pStyle w:val="TableParagraph"/>
              <w:spacing w:line="221" w:lineRule="exact"/>
              <w:ind w:left="108"/>
              <w:rPr>
                <w:sz w:val="21"/>
              </w:rPr>
            </w:pPr>
            <w:r>
              <w:rPr>
                <w:sz w:val="21"/>
              </w:rPr>
              <w:t>Uninterrupted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Power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Supply</w:t>
            </w:r>
          </w:p>
        </w:tc>
      </w:tr>
    </w:tbl>
    <w:p>
      <w:pPr>
        <w:spacing w:after="0" w:line="221" w:lineRule="exact"/>
        <w:rPr>
          <w:sz w:val="21"/>
        </w:rPr>
        <w:sectPr>
          <w:pgSz w:w="12240" w:h="15840"/>
          <w:pgMar w:header="0" w:footer="1132" w:top="1500" w:bottom="1400" w:left="1220" w:right="820"/>
        </w:sectPr>
      </w:pPr>
    </w:p>
    <w:p>
      <w:pPr>
        <w:pStyle w:val="BodyText"/>
        <w:rPr>
          <w:b/>
          <w:sz w:val="20"/>
        </w:rPr>
      </w:pPr>
      <w:r>
        <w:rPr/>
        <w:pict>
          <v:rect style="position:absolute;margin-left:14pt;margin-top:14pt;width:584pt;height:764pt;mso-position-horizontal-relative:page;mso-position-vertical-relative:page;z-index:15729664" filled="true" fillcolor="#00a4d9" stroked="false">
            <v:fill type="solid"/>
            <w10:wrap type="none"/>
          </v:rect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3"/>
        </w:rPr>
      </w:pPr>
    </w:p>
    <w:p>
      <w:pPr>
        <w:spacing w:before="0"/>
        <w:ind w:left="836" w:right="1328" w:firstLine="0"/>
        <w:jc w:val="center"/>
        <w:rPr>
          <w:rFonts w:ascii="Arial MT"/>
          <w:sz w:val="20"/>
        </w:rPr>
      </w:pPr>
      <w:r>
        <w:rPr>
          <w:rFonts w:ascii="Arial MT"/>
          <w:sz w:val="20"/>
        </w:rPr>
        <w:t>48</w:t>
      </w:r>
    </w:p>
    <w:sectPr>
      <w:footerReference w:type="default" r:id="rId18"/>
      <w:pgSz w:w="12240" w:h="15840"/>
      <w:pgMar w:footer="0" w:header="0" w:top="1500" w:bottom="280" w:left="1220" w:right="8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8.269989pt;margin-top:726.423462pt;width:15.45pt;height:13.15pt;mso-position-horizontal-relative:page;mso-position-vertical-relative:page;z-index:-17457152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 MT"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Arial MT"/>
                    <w:sz w:val="20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vii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4"/>
      </w:rPr>
    </w:pPr>
    <w:r>
      <w:rPr/>
      <w:pict>
        <v:shape style="position:absolute;margin-left:295.130005pt;margin-top:720.399475pt;width:17.05pt;height:13.15pt;mso-position-horizontal-relative:page;mso-position-vertical-relative:page;z-index:-17456640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 MT"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Arial MT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1">
    <w:multiLevelType w:val="hybridMultilevel"/>
    <w:lvl w:ilvl="0">
      <w:start w:val="9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16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9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13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9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12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9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10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2294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9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/>
        <w:b/>
        <w:bCs/>
        <w:w w:val="10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504" w:hanging="924"/>
        <w:jc w:val="left"/>
      </w:pPr>
      <w:rPr>
        <w:rFonts w:hint="default"/>
        <w:b/>
        <w:bCs/>
        <w:w w:val="100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1931" w:hanging="180"/>
        <w:jc w:val="left"/>
      </w:pPr>
      <w:rPr>
        <w:rFonts w:hint="default"/>
        <w:w w:val="100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7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5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4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2" w:hanging="18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9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9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9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7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7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6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881" w:hanging="202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3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7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2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6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1" w:hanging="202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6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840" w:hanging="334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6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5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4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3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2" w:hanging="334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6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6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6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300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2" w:hanging="72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6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/>
        <w:b/>
        <w:bCs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"/>
      <w:lvlJc w:val="left"/>
      <w:pPr>
        <w:ind w:left="166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5"/>
      <w:numFmt w:val="decimal"/>
      <w:lvlText w:val="%1"/>
      <w:lvlJc w:val="left"/>
      <w:pPr>
        <w:ind w:left="1444" w:hanging="864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444" w:hanging="864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44" w:hanging="864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444" w:hanging="864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2128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866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5"/>
      <w:numFmt w:val="decimal"/>
      <w:lvlText w:val="%1"/>
      <w:lvlJc w:val="left"/>
      <w:pPr>
        <w:ind w:left="1031" w:hanging="45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31" w:hanging="45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866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5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/>
        <w:b/>
        <w:bCs/>
        <w:w w:val="10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444" w:hanging="864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2106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5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4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10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4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66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"/>
      <w:lvlJc w:val="left"/>
      <w:pPr>
        <w:ind w:left="1660" w:hanging="18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5">
      <w:start w:val="0"/>
      <w:numFmt w:val="bullet"/>
      <w:lvlText w:val="o"/>
      <w:lvlJc w:val="left"/>
      <w:pPr>
        <w:ind w:left="2381" w:hanging="361"/>
      </w:pPr>
      <w:rPr>
        <w:rFonts w:hint="default" w:ascii="Courier New" w:hAnsi="Courier New" w:eastAsia="Courier New" w:cs="Courier New"/>
        <w:w w:val="100"/>
        <w:sz w:val="24"/>
        <w:szCs w:val="24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6" w:hanging="36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4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4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4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4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4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4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4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3">
      <w:start w:val="1"/>
      <w:numFmt w:val="lowerRoman"/>
      <w:lvlText w:val="%4)"/>
      <w:lvlJc w:val="left"/>
      <w:pPr>
        <w:ind w:left="1660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2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3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3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decimal"/>
      <w:lvlText w:val="%1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1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3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63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"/>
      <w:lvlJc w:val="left"/>
      <w:pPr>
        <w:ind w:left="1079" w:hanging="50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79" w:hanging="50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79" w:hanging="50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5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8" w:hanging="5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5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5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5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50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66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1079" w:hanging="500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079" w:hanging="50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79" w:hanging="50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5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8" w:hanging="5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5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5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5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5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079" w:hanging="50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079" w:hanging="50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79" w:hanging="50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5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8" w:hanging="5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5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5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5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5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079" w:hanging="50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079" w:hanging="50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79" w:hanging="50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444" w:hanging="864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1233" w:hanging="358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5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5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0" w:hanging="35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007" w:hanging="428"/>
        <w:jc w:val="left"/>
      </w:pPr>
      <w:rPr>
        <w:rFonts w:hint="default"/>
        <w:b/>
        <w:bCs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1" w:hanging="452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732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623" w:hanging="404"/>
        <w:jc w:val="left"/>
      </w:pPr>
      <w:rPr>
        <w:rFonts w:hint="default"/>
        <w:b/>
        <w:bCs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9" w:hanging="598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20" w:hanging="797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7" w:hanging="7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5" w:hanging="7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2" w:hanging="7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0" w:hanging="7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7" w:hanging="7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5" w:hanging="79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%1."/>
      <w:lvlJc w:val="left"/>
      <w:pPr>
        <w:ind w:left="2441" w:hanging="488"/>
        <w:jc w:val="righ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16" w:hanging="4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92" w:hanging="4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68" w:hanging="4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4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4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6" w:hanging="4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2" w:hanging="4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8" w:hanging="488"/>
      </w:pPr>
      <w:rPr>
        <w:rFonts w:hint="default"/>
        <w:lang w:val="en-US" w:eastAsia="en-US" w:bidi="ar-SA"/>
      </w:rPr>
    </w:lvl>
  </w:abstract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ind w:left="623" w:hanging="404"/>
    </w:pPr>
    <w:rPr>
      <w:rFonts w:ascii="Times New Roman" w:hAnsi="Times New Roman" w:eastAsia="Times New Roman" w:cs="Times New Roman"/>
      <w:b/>
      <w:bCs/>
      <w:sz w:val="19"/>
      <w:szCs w:val="19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"/>
      <w:ind w:left="623" w:hanging="404"/>
    </w:pPr>
    <w:rPr>
      <w:rFonts w:ascii="Times New Roman" w:hAnsi="Times New Roman" w:eastAsia="Times New Roman" w:cs="Times New Roman"/>
      <w:b/>
      <w:bCs/>
      <w:i/>
      <w:iCs/>
      <w:lang w:val="en-US" w:eastAsia="en-US" w:bidi="ar-SA"/>
    </w:rPr>
  </w:style>
  <w:style w:styleId="TOC3" w:type="paragraph">
    <w:name w:val="TOC 3"/>
    <w:basedOn w:val="Normal"/>
    <w:uiPriority w:val="1"/>
    <w:qFormat/>
    <w:pPr>
      <w:spacing w:line="231" w:lineRule="exact"/>
      <w:ind w:left="1019" w:hanging="598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120"/>
      <w:ind w:left="1420" w:hanging="798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9"/>
      <w:ind w:left="1007" w:hanging="428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11" w:hanging="632"/>
      <w:jc w:val="both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left="836" w:right="1121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20" w:hanging="79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hyperlink" Target="http://cca.gov.in/" TargetMode="External"/><Relationship Id="rId9" Type="http://schemas.openxmlformats.org/officeDocument/2006/relationships/hyperlink" Target="mailto:xyz@ca.gov.in" TargetMode="External"/><Relationship Id="rId10" Type="http://schemas.openxmlformats.org/officeDocument/2006/relationships/hyperlink" Target="mailto:info@cca.gov.in" TargetMode="External"/><Relationship Id="rId11" Type="http://schemas.openxmlformats.org/officeDocument/2006/relationships/hyperlink" Target="http://www.cca.gov.in/cca/?q=root_certificate.html" TargetMode="External"/><Relationship Id="rId12" Type="http://schemas.openxmlformats.org/officeDocument/2006/relationships/hyperlink" Target="http://ocvs.gov.in/" TargetMode="External"/><Relationship Id="rId13" Type="http://schemas.openxmlformats.org/officeDocument/2006/relationships/hyperlink" Target="http://www.vsign.in/repository/cacerts" TargetMode="External"/><Relationship Id="rId14" Type="http://schemas.openxmlformats.org/officeDocument/2006/relationships/hyperlink" Target="http://www.certipath.com/library/downloads/CertiPath%20CP.pdf" TargetMode="External"/><Relationship Id="rId15" Type="http://schemas.openxmlformats.org/officeDocument/2006/relationships/hyperlink" Target="http://csrc.nist.gov/cryptval/" TargetMode="External"/><Relationship Id="rId16" Type="http://schemas.openxmlformats.org/officeDocument/2006/relationships/hyperlink" Target="http://csrs.nist.gov/fips/fips186.pdf" TargetMode="External"/><Relationship Id="rId17" Type="http://schemas.openxmlformats.org/officeDocument/2006/relationships/hyperlink" Target="http://www.cca.gov.in/cca/?q=guidelines.html" TargetMode="External"/><Relationship Id="rId18" Type="http://schemas.openxmlformats.org/officeDocument/2006/relationships/footer" Target="footer3.xm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 Ramachandran</dc:creator>
  <dc:title>CPS</dc:title>
  <dcterms:created xsi:type="dcterms:W3CDTF">2024-08-21T04:05:44Z</dcterms:created>
  <dcterms:modified xsi:type="dcterms:W3CDTF">2024-08-21T04:05:44Z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2024-08-21T00:00:00Z</vt:filetime>
  </property>
</Properties>
</file>