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Git Repository Link</w:t>
      </w:r>
      <w:r w:rsidDel="00000000" w:rsidR="00000000" w:rsidRPr="00000000">
        <w:rPr>
          <w:sz w:val="24"/>
          <w:szCs w:val="24"/>
          <w:rtl w:val="0"/>
        </w:rPr>
        <w:t xml:space="preserve"> : </w:t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https://github.com/gauravMori158/training_simform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Profile 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686550" cy="36703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686550" cy="29845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b w:val="1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b w:val="1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b w:val="1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b w:val="1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b w:val="1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b w:val="1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b w:val="1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b w:val="1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b w:val="1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b w:val="1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12529"/>
          <w:sz w:val="25"/>
          <w:szCs w:val="25"/>
          <w:highlight w:val="white"/>
          <w:rtl w:val="0"/>
        </w:rPr>
        <w:t xml:space="preserve">1. Pull and Merge difference</w:t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b w:val="1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12529"/>
          <w:sz w:val="25"/>
          <w:szCs w:val="25"/>
          <w:highlight w:val="white"/>
          <w:rtl w:val="0"/>
        </w:rPr>
        <w:t xml:space="preserve">Pull :  </w:t>
      </w: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 xml:space="preserve">used to fetch and  download content from remote </w:t>
      </w:r>
      <w:r w:rsidDel="00000000" w:rsidR="00000000" w:rsidRPr="00000000">
        <w:rPr>
          <w:sz w:val="24"/>
          <w:szCs w:val="24"/>
          <w:rtl w:val="0"/>
        </w:rPr>
        <w:t xml:space="preserve">repository </w:t>
      </w: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 xml:space="preserve">.it copies content remote to      local .</w:t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b w:val="1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12529"/>
          <w:sz w:val="25"/>
          <w:szCs w:val="25"/>
          <w:highlight w:val="white"/>
          <w:rtl w:val="0"/>
        </w:rPr>
        <w:t xml:space="preserve">Merge : </w:t>
      </w: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 xml:space="preserve">Used to merge different branches into one.it merge local branches. </w:t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  <w:b w:val="1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 xml:space="preserve">Command </w:t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 xml:space="preserve">Git init</w:t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 xml:space="preserve">Touch index.txt</w:t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 xml:space="preserve">Git add .</w:t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 xml:space="preserve">Git commit -m “ Initial commit from master”</w:t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 xml:space="preserve">Git remote add origin </w:t>
      </w:r>
      <w:hyperlink r:id="rId9">
        <w:r w:rsidDel="00000000" w:rsidR="00000000" w:rsidRPr="00000000">
          <w:rPr>
            <w:rFonts w:ascii="Roboto" w:cs="Roboto" w:eastAsia="Roboto" w:hAnsi="Roboto"/>
            <w:color w:val="1155cc"/>
            <w:sz w:val="25"/>
            <w:szCs w:val="25"/>
            <w:highlight w:val="white"/>
            <w:u w:val="single"/>
            <w:rtl w:val="0"/>
          </w:rPr>
          <w:t xml:space="preserve">https://github.com/gauravMori158/training_simform.git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 xml:space="preserve">Git push -u origin master</w:t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 xml:space="preserve">Git branch feature</w:t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 xml:space="preserve">Git checkout feature</w:t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 xml:space="preserve">Touch login.txt    // modify or make a new file</w:t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 xml:space="preserve">Git add .</w:t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 xml:space="preserve">Git commit -m “Second commit from feature branch”</w:t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 xml:space="preserve">Git fetch</w:t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 xml:space="preserve">Git push origin feature</w:t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 xml:space="preserve">Git checkout master</w:t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 xml:space="preserve">Git merge feature</w:t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 xml:space="preserve">Git push .</w:t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b w:val="1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12529"/>
          <w:sz w:val="25"/>
          <w:szCs w:val="25"/>
          <w:highlight w:val="white"/>
        </w:rPr>
        <w:drawing>
          <wp:inline distB="114300" distT="114300" distL="114300" distR="114300">
            <wp:extent cx="6686550" cy="85979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859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25"/>
          <w:szCs w:val="25"/>
          <w:highlight w:val="white"/>
        </w:rPr>
        <w:drawing>
          <wp:inline distB="114300" distT="114300" distL="114300" distR="114300">
            <wp:extent cx="6686550" cy="7937500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793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25"/>
          <w:szCs w:val="25"/>
          <w:highlight w:val="white"/>
        </w:rPr>
        <w:drawing>
          <wp:inline distB="114300" distT="114300" distL="114300" distR="114300">
            <wp:extent cx="6686550" cy="77597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775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25"/>
          <w:szCs w:val="25"/>
          <w:highlight w:val="white"/>
        </w:rPr>
        <w:drawing>
          <wp:inline distB="114300" distT="114300" distL="114300" distR="114300">
            <wp:extent cx="6686550" cy="78359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783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b w:val="1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b w:val="1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b w:val="1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12529"/>
          <w:sz w:val="25"/>
          <w:szCs w:val="25"/>
          <w:highlight w:val="white"/>
        </w:rPr>
        <w:drawing>
          <wp:inline distB="114300" distT="114300" distL="114300" distR="114300">
            <wp:extent cx="6686550" cy="304800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  <w:b w:val="1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  <w:b w:val="1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  <w:b w:val="1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  <w:b w:val="1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12529"/>
          <w:sz w:val="25"/>
          <w:szCs w:val="25"/>
          <w:highlight w:val="white"/>
          <w:rtl w:val="0"/>
        </w:rPr>
        <w:t xml:space="preserve">2. Rebase </w:t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  <w:b w:val="1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 xml:space="preserve">Command</w:t>
      </w:r>
    </w:p>
    <w:p w:rsidR="00000000" w:rsidDel="00000000" w:rsidP="00000000" w:rsidRDefault="00000000" w:rsidRPr="00000000" w14:paraId="00000033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 xml:space="preserve">Git checkout feature</w:t>
      </w:r>
    </w:p>
    <w:p w:rsidR="00000000" w:rsidDel="00000000" w:rsidP="00000000" w:rsidRDefault="00000000" w:rsidRPr="00000000" w14:paraId="00000035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 xml:space="preserve">Touch branch.txt</w:t>
      </w:r>
    </w:p>
    <w:p w:rsidR="00000000" w:rsidDel="00000000" w:rsidP="00000000" w:rsidRDefault="00000000" w:rsidRPr="00000000" w14:paraId="00000036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 xml:space="preserve">Git add .</w:t>
      </w:r>
    </w:p>
    <w:p w:rsidR="00000000" w:rsidDel="00000000" w:rsidP="00000000" w:rsidRDefault="00000000" w:rsidRPr="00000000" w14:paraId="00000037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 xml:space="preserve">Git commit -m “Rebase Example”</w:t>
      </w:r>
    </w:p>
    <w:p w:rsidR="00000000" w:rsidDel="00000000" w:rsidP="00000000" w:rsidRDefault="00000000" w:rsidRPr="00000000" w14:paraId="00000038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 xml:space="preserve">Git rebase master</w:t>
      </w:r>
    </w:p>
    <w:p w:rsidR="00000000" w:rsidDel="00000000" w:rsidP="00000000" w:rsidRDefault="00000000" w:rsidRPr="00000000" w14:paraId="00000039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 xml:space="preserve">Git checkout master</w:t>
      </w:r>
    </w:p>
    <w:p w:rsidR="00000000" w:rsidDel="00000000" w:rsidP="00000000" w:rsidRDefault="00000000" w:rsidRPr="00000000" w14:paraId="0000003A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 xml:space="preserve">Git rebase feature</w:t>
      </w:r>
    </w:p>
    <w:p w:rsidR="00000000" w:rsidDel="00000000" w:rsidP="00000000" w:rsidRDefault="00000000" w:rsidRPr="00000000" w14:paraId="0000003B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 xml:space="preserve">Git push </w:t>
      </w:r>
    </w:p>
    <w:p w:rsidR="00000000" w:rsidDel="00000000" w:rsidP="00000000" w:rsidRDefault="00000000" w:rsidRPr="00000000" w14:paraId="0000003C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</w:rPr>
        <w:drawing>
          <wp:inline distB="114300" distT="114300" distL="114300" distR="114300">
            <wp:extent cx="6686550" cy="55245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552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</w:rPr>
        <w:drawing>
          <wp:inline distB="114300" distT="114300" distL="114300" distR="114300">
            <wp:extent cx="6686550" cy="6477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</w:rPr>
        <w:drawing>
          <wp:inline distB="114300" distT="114300" distL="114300" distR="114300">
            <wp:extent cx="6686550" cy="77470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774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</w:rPr>
        <w:drawing>
          <wp:inline distB="114300" distT="114300" distL="114300" distR="114300">
            <wp:extent cx="5534025" cy="95250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952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Roboto" w:cs="Roboto" w:eastAsia="Roboto" w:hAnsi="Roboto"/>
          <w:b w:val="1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12529"/>
          <w:sz w:val="25"/>
          <w:szCs w:val="25"/>
          <w:highlight w:val="white"/>
          <w:rtl w:val="0"/>
        </w:rPr>
        <w:t xml:space="preserve">3. Change commit message</w:t>
      </w:r>
    </w:p>
    <w:p w:rsidR="00000000" w:rsidDel="00000000" w:rsidP="00000000" w:rsidRDefault="00000000" w:rsidRPr="00000000" w14:paraId="00000041">
      <w:pPr>
        <w:rPr>
          <w:rFonts w:ascii="Roboto" w:cs="Roboto" w:eastAsia="Roboto" w:hAnsi="Roboto"/>
          <w:b w:val="1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 xml:space="preserve">Git commit  – – amend  -m “New commit message”</w:t>
      </w:r>
    </w:p>
    <w:p w:rsidR="00000000" w:rsidDel="00000000" w:rsidP="00000000" w:rsidRDefault="00000000" w:rsidRPr="00000000" w14:paraId="00000043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 xml:space="preserve">Git push – –force </w:t>
      </w:r>
    </w:p>
    <w:p w:rsidR="00000000" w:rsidDel="00000000" w:rsidP="00000000" w:rsidRDefault="00000000" w:rsidRPr="00000000" w14:paraId="00000044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</w:rPr>
        <w:drawing>
          <wp:inline distB="114300" distT="114300" distL="114300" distR="114300">
            <wp:extent cx="6686550" cy="13589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</w:rPr>
        <w:drawing>
          <wp:inline distB="114300" distT="114300" distL="114300" distR="114300">
            <wp:extent cx="6686550" cy="23368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</w:rPr>
        <w:drawing>
          <wp:inline distB="114300" distT="114300" distL="114300" distR="114300">
            <wp:extent cx="6686550" cy="30480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46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</w:rPr>
        <w:drawing>
          <wp:inline distB="114300" distT="114300" distL="114300" distR="114300">
            <wp:extent cx="6686550" cy="20574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</w:rPr>
        <w:drawing>
          <wp:inline distB="114300" distT="114300" distL="114300" distR="114300">
            <wp:extent cx="6686550" cy="2451100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</w:rPr>
        <w:drawing>
          <wp:inline distB="114300" distT="114300" distL="114300" distR="114300">
            <wp:extent cx="6657975" cy="3667125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3667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</w:rPr>
        <w:drawing>
          <wp:inline distB="114300" distT="114300" distL="114300" distR="114300">
            <wp:extent cx="6686550" cy="2984500"/>
            <wp:effectExtent b="0" l="0" r="0" t="0"/>
            <wp:docPr id="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Roboto" w:cs="Roboto" w:eastAsia="Roboto" w:hAnsi="Roboto"/>
          <w:b w:val="1"/>
          <w:color w:val="21252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Roboto" w:cs="Roboto" w:eastAsia="Roboto" w:hAnsi="Roboto"/>
          <w:b w:val="1"/>
          <w:color w:val="212529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12529"/>
          <w:sz w:val="25"/>
          <w:szCs w:val="25"/>
          <w:highlight w:val="white"/>
          <w:rtl w:val="0"/>
        </w:rPr>
        <w:t xml:space="preserve">4. cherry pick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 xml:space="preserve"> Command</w:t>
      </w:r>
    </w:p>
    <w:p w:rsidR="00000000" w:rsidDel="00000000" w:rsidP="00000000" w:rsidRDefault="00000000" w:rsidRPr="00000000" w14:paraId="00000053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 xml:space="preserve">Git checkout feature</w:t>
      </w:r>
    </w:p>
    <w:p w:rsidR="00000000" w:rsidDel="00000000" w:rsidP="00000000" w:rsidRDefault="00000000" w:rsidRPr="00000000" w14:paraId="00000055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 xml:space="preserve">Touch new1.txt</w:t>
      </w:r>
    </w:p>
    <w:p w:rsidR="00000000" w:rsidDel="00000000" w:rsidP="00000000" w:rsidRDefault="00000000" w:rsidRPr="00000000" w14:paraId="00000056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 xml:space="preserve">Git add .</w:t>
      </w:r>
    </w:p>
    <w:p w:rsidR="00000000" w:rsidDel="00000000" w:rsidP="00000000" w:rsidRDefault="00000000" w:rsidRPr="00000000" w14:paraId="00000057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 xml:space="preserve">Git commit -m “new1.txt”</w:t>
      </w:r>
    </w:p>
    <w:p w:rsidR="00000000" w:rsidDel="00000000" w:rsidP="00000000" w:rsidRDefault="00000000" w:rsidRPr="00000000" w14:paraId="00000058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 xml:space="preserve">Touch new2.txt</w:t>
      </w:r>
    </w:p>
    <w:p w:rsidR="00000000" w:rsidDel="00000000" w:rsidP="00000000" w:rsidRDefault="00000000" w:rsidRPr="00000000" w14:paraId="0000005A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 xml:space="preserve">Git add .</w:t>
      </w:r>
    </w:p>
    <w:p w:rsidR="00000000" w:rsidDel="00000000" w:rsidP="00000000" w:rsidRDefault="00000000" w:rsidRPr="00000000" w14:paraId="0000005B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 xml:space="preserve">Git commit -m “new2.txt”</w:t>
      </w:r>
    </w:p>
    <w:p w:rsidR="00000000" w:rsidDel="00000000" w:rsidP="00000000" w:rsidRDefault="00000000" w:rsidRPr="00000000" w14:paraId="0000005C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 xml:space="preserve">Git log – –oneline  // copy commit id</w:t>
      </w:r>
    </w:p>
    <w:p w:rsidR="00000000" w:rsidDel="00000000" w:rsidP="00000000" w:rsidRDefault="00000000" w:rsidRPr="00000000" w14:paraId="0000005E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 xml:space="preserve">Git checkout master</w:t>
      </w:r>
    </w:p>
    <w:p w:rsidR="00000000" w:rsidDel="00000000" w:rsidP="00000000" w:rsidRDefault="00000000" w:rsidRPr="00000000" w14:paraId="00000060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 xml:space="preserve">Git cherry-pick command_id</w:t>
      </w:r>
    </w:p>
    <w:p w:rsidR="00000000" w:rsidDel="00000000" w:rsidP="00000000" w:rsidRDefault="00000000" w:rsidRPr="00000000" w14:paraId="00000062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</w:rPr>
        <w:drawing>
          <wp:inline distB="114300" distT="114300" distL="114300" distR="114300">
            <wp:extent cx="6686550" cy="71120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711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</w:rPr>
        <w:drawing>
          <wp:inline distB="114300" distT="114300" distL="114300" distR="114300">
            <wp:extent cx="6686550" cy="44196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Roboto" w:cs="Roboto" w:eastAsia="Roboto" w:hAnsi="Roboto"/>
          <w:color w:val="21252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Roboto" w:cs="Roboto" w:eastAsia="Roboto" w:hAnsi="Roboto"/>
          <w:color w:val="21252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Roboto" w:cs="Roboto" w:eastAsia="Roboto" w:hAnsi="Roboto"/>
          <w:color w:val="21252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Roboto" w:cs="Roboto" w:eastAsia="Roboto" w:hAnsi="Roboto"/>
          <w:color w:val="21252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Roboto" w:cs="Roboto" w:eastAsia="Roboto" w:hAnsi="Roboto"/>
          <w:b w:val="1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12529"/>
          <w:sz w:val="25"/>
          <w:szCs w:val="25"/>
          <w:highlight w:val="white"/>
          <w:rtl w:val="0"/>
        </w:rPr>
        <w:t xml:space="preserve">5. Drop commit</w:t>
      </w:r>
    </w:p>
    <w:p w:rsidR="00000000" w:rsidDel="00000000" w:rsidP="00000000" w:rsidRDefault="00000000" w:rsidRPr="00000000" w14:paraId="00000069">
      <w:pPr>
        <w:rPr>
          <w:rFonts w:ascii="Roboto" w:cs="Roboto" w:eastAsia="Roboto" w:hAnsi="Roboto"/>
          <w:b w:val="1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 xml:space="preserve">Commit</w:t>
      </w:r>
    </w:p>
    <w:p w:rsidR="00000000" w:rsidDel="00000000" w:rsidP="00000000" w:rsidRDefault="00000000" w:rsidRPr="00000000" w14:paraId="0000006B">
      <w:pPr>
        <w:rPr>
          <w:rFonts w:ascii="Roboto" w:cs="Roboto" w:eastAsia="Roboto" w:hAnsi="Roboto"/>
          <w:color w:val="212529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Roboto" w:cs="Roboto" w:eastAsia="Roboto" w:hAnsi="Roboto"/>
          <w:color w:val="212529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3"/>
          <w:szCs w:val="23"/>
          <w:highlight w:val="white"/>
          <w:rtl w:val="0"/>
        </w:rPr>
        <w:t xml:space="preserve">Git reset – –hard HEAD^2</w:t>
      </w:r>
    </w:p>
    <w:p w:rsidR="00000000" w:rsidDel="00000000" w:rsidP="00000000" w:rsidRDefault="00000000" w:rsidRPr="00000000" w14:paraId="0000006D">
      <w:pPr>
        <w:rPr>
          <w:rFonts w:ascii="Roboto" w:cs="Roboto" w:eastAsia="Roboto" w:hAnsi="Roboto"/>
          <w:color w:val="212529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3"/>
          <w:szCs w:val="23"/>
          <w:highlight w:val="white"/>
          <w:rtl w:val="0"/>
        </w:rPr>
        <w:t xml:space="preserve">Git push – – force</w:t>
      </w:r>
    </w:p>
    <w:p w:rsidR="00000000" w:rsidDel="00000000" w:rsidP="00000000" w:rsidRDefault="00000000" w:rsidRPr="00000000" w14:paraId="0000006E">
      <w:pPr>
        <w:rPr>
          <w:rFonts w:ascii="Roboto" w:cs="Roboto" w:eastAsia="Roboto" w:hAnsi="Roboto"/>
          <w:color w:val="212529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Roboto" w:cs="Roboto" w:eastAsia="Roboto" w:hAnsi="Roboto"/>
          <w:color w:val="212529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3"/>
          <w:szCs w:val="23"/>
          <w:highlight w:val="white"/>
        </w:rPr>
        <w:drawing>
          <wp:inline distB="114300" distT="114300" distL="114300" distR="114300">
            <wp:extent cx="6686550" cy="33020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212529"/>
          <w:sz w:val="23"/>
          <w:szCs w:val="23"/>
          <w:highlight w:val="white"/>
        </w:rPr>
        <w:drawing>
          <wp:inline distB="114300" distT="114300" distL="114300" distR="114300">
            <wp:extent cx="6686550" cy="48768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Roboto" w:cs="Roboto" w:eastAsia="Roboto" w:hAnsi="Roboto"/>
          <w:color w:val="212529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Roboto" w:cs="Roboto" w:eastAsia="Roboto" w:hAnsi="Roboto"/>
          <w:color w:val="212529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Roboto" w:cs="Roboto" w:eastAsia="Roboto" w:hAnsi="Roboto"/>
          <w:color w:val="212529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Roboto" w:cs="Roboto" w:eastAsia="Roboto" w:hAnsi="Roboto"/>
          <w:color w:val="212529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Roboto" w:cs="Roboto" w:eastAsia="Roboto" w:hAnsi="Roboto"/>
          <w:color w:val="212529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3"/>
          <w:szCs w:val="23"/>
          <w:highlight w:val="white"/>
        </w:rPr>
        <w:drawing>
          <wp:inline distB="114300" distT="114300" distL="114300" distR="114300">
            <wp:extent cx="6686550" cy="30734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212529"/>
          <w:sz w:val="23"/>
          <w:szCs w:val="23"/>
          <w:highlight w:val="white"/>
        </w:rPr>
        <w:drawing>
          <wp:inline distB="114300" distT="114300" distL="114300" distR="114300">
            <wp:extent cx="5562600" cy="908685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908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540" w:top="630" w:left="900" w:right="81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17.png"/><Relationship Id="rId21" Type="http://schemas.openxmlformats.org/officeDocument/2006/relationships/image" Target="media/image13.png"/><Relationship Id="rId24" Type="http://schemas.openxmlformats.org/officeDocument/2006/relationships/image" Target="media/image22.png"/><Relationship Id="rId23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gauravMori158/training_simform.git" TargetMode="External"/><Relationship Id="rId26" Type="http://schemas.openxmlformats.org/officeDocument/2006/relationships/image" Target="media/image11.png"/><Relationship Id="rId25" Type="http://schemas.openxmlformats.org/officeDocument/2006/relationships/image" Target="media/image2.png"/><Relationship Id="rId28" Type="http://schemas.openxmlformats.org/officeDocument/2006/relationships/image" Target="media/image14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github.com/gauravMori158/training_simform" TargetMode="External"/><Relationship Id="rId29" Type="http://schemas.openxmlformats.org/officeDocument/2006/relationships/image" Target="media/image9.png"/><Relationship Id="rId7" Type="http://schemas.openxmlformats.org/officeDocument/2006/relationships/image" Target="media/image5.png"/><Relationship Id="rId8" Type="http://schemas.openxmlformats.org/officeDocument/2006/relationships/image" Target="media/image3.png"/><Relationship Id="rId30" Type="http://schemas.openxmlformats.org/officeDocument/2006/relationships/image" Target="media/image21.png"/><Relationship Id="rId11" Type="http://schemas.openxmlformats.org/officeDocument/2006/relationships/image" Target="media/image19.png"/><Relationship Id="rId10" Type="http://schemas.openxmlformats.org/officeDocument/2006/relationships/image" Target="media/image1.png"/><Relationship Id="rId13" Type="http://schemas.openxmlformats.org/officeDocument/2006/relationships/image" Target="media/image18.png"/><Relationship Id="rId12" Type="http://schemas.openxmlformats.org/officeDocument/2006/relationships/image" Target="media/image24.png"/><Relationship Id="rId15" Type="http://schemas.openxmlformats.org/officeDocument/2006/relationships/image" Target="media/image12.png"/><Relationship Id="rId14" Type="http://schemas.openxmlformats.org/officeDocument/2006/relationships/image" Target="media/image8.png"/><Relationship Id="rId17" Type="http://schemas.openxmlformats.org/officeDocument/2006/relationships/image" Target="media/image15.png"/><Relationship Id="rId16" Type="http://schemas.openxmlformats.org/officeDocument/2006/relationships/image" Target="media/image10.png"/><Relationship Id="rId19" Type="http://schemas.openxmlformats.org/officeDocument/2006/relationships/image" Target="media/image20.png"/><Relationship Id="rId1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