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Scenario</w:t>
      </w:r>
    </w:p>
    <w:p>
      <w:pPr>
        <w:spacing w:after="0"/>
        <w:rPr>
          <w:rFonts w:ascii="Segoe UI Semibold" w:hAnsi="Segoe UI Semibold" w:cs="Segoe UI Semibold"/>
          <w:color w:val="0078D4"/>
          <w:sz w:val="40"/>
          <w:szCs w:val="40"/>
        </w:rPr>
      </w:pPr>
    </w:p>
    <w:p>
      <w:pPr>
        <w:spacing w:after="0"/>
        <w:rPr>
          <w:rFonts w:ascii="Segoe UI" w:hAnsi="Segoe UI" w:cs="Segoe UI"/>
          <w:sz w:val="24"/>
          <w:szCs w:val="24"/>
          <w:lang w:val="en-US"/>
        </w:rPr>
      </w:pPr>
      <w:r>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ind w:left="720" w:hanging="72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Task</w:t>
      </w:r>
    </w:p>
    <w:p>
      <w:pPr>
        <w:spacing w:after="0"/>
        <w:ind w:left="720" w:hanging="720"/>
        <w:rPr>
          <w:rFonts w:ascii="Segoe UI Semibold" w:hAnsi="Segoe UI Semibold" w:cs="Segoe UI Semibold"/>
          <w:color w:val="0078D4"/>
          <w:sz w:val="64"/>
          <w:szCs w:val="6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1:</w:t>
      </w:r>
    </w:p>
    <w:p>
      <w:pPr>
        <w:spacing w:after="0"/>
        <w:rPr>
          <w:rFonts w:ascii="Segoe UI Semibold" w:hAnsi="Segoe UI Semibold" w:cs="Segoe UI Semibold"/>
          <w:bCs/>
          <w:color w:val="0078D4"/>
          <w:sz w:val="40"/>
          <w:szCs w:val="40"/>
          <w:lang w:val="en-US"/>
        </w:rPr>
      </w:pPr>
    </w:p>
    <w:p>
      <w:pPr>
        <w:spacing w:after="0"/>
        <w:rPr>
          <w:rFonts w:ascii="Segoe UI" w:hAnsi="Segoe UI" w:cs="Segoe UI"/>
          <w:sz w:val="24"/>
          <w:szCs w:val="24"/>
          <w:lang w:val="en-US"/>
        </w:rPr>
      </w:pPr>
      <w:r>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2:</w:t>
      </w:r>
    </w:p>
    <w:p>
      <w:pPr>
        <w:spacing w:after="0"/>
        <w:rPr>
          <w:rFonts w:ascii="Segoe UI Semibold" w:hAnsi="Segoe UI Semibold" w:cs="Segoe UI Semibold"/>
          <w:bCs/>
          <w:color w:val="0078D4"/>
          <w:sz w:val="40"/>
          <w:szCs w:val="40"/>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Then go back through each negative self-talk statement and re-frame it to be a positive self-talk statement and write that in the second column. </w:t>
      </w: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tbl>
      <w:tblPr>
        <w:tblStyle w:val="12"/>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D83B01"/>
          </w:tcPr>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r>
              <w:rPr>
                <w:rFonts w:ascii="Segoe UI Semibold" w:hAnsi="Segoe UI Semibold" w:cs="Segoe UI Semibold"/>
                <w:bCs/>
                <w:color w:val="FFFFFF" w:themeColor="background1"/>
                <w:sz w:val="32"/>
                <w:szCs w:val="32"/>
                <w:lang w:val="en-US"/>
                <w14:textFill>
                  <w14:solidFill>
                    <w14:schemeClr w14:val="bg1"/>
                  </w14:solidFill>
                </w14:textFill>
              </w:rPr>
              <w:t>NEGATIVE self-talk statement</w:t>
            </w:r>
          </w:p>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p>
        </w:tc>
        <w:tc>
          <w:tcPr>
            <w:tcW w:w="4675" w:type="dxa"/>
            <w:tcBorders>
              <w:bottom w:val="nil"/>
            </w:tcBorders>
            <w:shd w:val="clear" w:color="auto" w:fill="107C10"/>
          </w:tcPr>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r>
              <w:rPr>
                <w:rFonts w:ascii="Segoe UI Semibold" w:hAnsi="Segoe UI Semibold" w:cs="Segoe UI Semibold"/>
                <w:bCs/>
                <w:color w:val="FFFFFF" w:themeColor="background1"/>
                <w:sz w:val="32"/>
                <w:szCs w:val="32"/>
                <w:lang w:val="en-US"/>
                <w14:textFill>
                  <w14:solidFill>
                    <w14:schemeClr w14:val="bg1"/>
                  </w14:solidFill>
                </w14:textFill>
              </w:rPr>
              <w:t>POSITIVE self-talk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iCs/>
                <w:color w:val="D83B01"/>
                <w:sz w:val="24"/>
                <w:szCs w:val="24"/>
                <w:lang w:val="en-US"/>
              </w:rPr>
            </w:pPr>
          </w:p>
          <w:p>
            <w:pPr>
              <w:spacing w:after="0" w:line="240" w:lineRule="auto"/>
              <w:rPr>
                <w:rFonts w:ascii="Segoe UI" w:hAnsi="Segoe UI" w:cs="Segoe UI"/>
                <w:iCs/>
                <w:color w:val="D83B01"/>
                <w:sz w:val="24"/>
                <w:szCs w:val="24"/>
                <w:lang w:val="en-US"/>
              </w:rPr>
            </w:pPr>
            <w:r>
              <w:rPr>
                <w:rFonts w:ascii="Segoe UI" w:hAnsi="Segoe UI" w:cs="Segoe UI"/>
                <w:iCs/>
                <w:color w:val="D83B01"/>
                <w:sz w:val="24"/>
                <w:szCs w:val="24"/>
                <w:lang w:val="en-US"/>
              </w:rPr>
              <w:t>Example: I’m not experienced enough to give a presentation to the senior leadership team.</w:t>
            </w:r>
          </w:p>
          <w:p>
            <w:pPr>
              <w:spacing w:after="0" w:line="240" w:lineRule="auto"/>
              <w:rPr>
                <w:rFonts w:ascii="Segoe UI" w:hAnsi="Segoe UI" w:cs="Segoe UI"/>
                <w:iCs/>
                <w:color w:val="D83B01"/>
                <w:sz w:val="24"/>
                <w:szCs w:val="24"/>
                <w:lang w:val="en-US"/>
              </w:rPr>
            </w:pPr>
          </w:p>
        </w:tc>
        <w:tc>
          <w:tcPr>
            <w:tcW w:w="4675" w:type="dxa"/>
            <w:tcBorders>
              <w:top w:val="nil"/>
            </w:tcBorders>
            <w:shd w:val="clear" w:color="auto" w:fill="auto"/>
          </w:tcPr>
          <w:p>
            <w:pPr>
              <w:spacing w:after="0" w:line="240" w:lineRule="auto"/>
              <w:rPr>
                <w:rFonts w:ascii="Segoe UI" w:hAnsi="Segoe UI" w:cs="Segoe UI"/>
                <w:iCs/>
                <w:color w:val="107C10"/>
                <w:sz w:val="24"/>
                <w:szCs w:val="24"/>
                <w:lang w:val="en-US"/>
              </w:rPr>
            </w:pPr>
          </w:p>
          <w:p>
            <w:pPr>
              <w:spacing w:after="0" w:line="240" w:lineRule="auto"/>
              <w:rPr>
                <w:rFonts w:ascii="Segoe UI" w:hAnsi="Segoe UI" w:cs="Segoe UI"/>
                <w:iCs/>
                <w:color w:val="107C10"/>
                <w:sz w:val="24"/>
                <w:szCs w:val="24"/>
                <w:lang w:val="en-US"/>
              </w:rPr>
            </w:pPr>
            <w:r>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pPr>
              <w:spacing w:after="0" w:line="240" w:lineRule="auto"/>
              <w:rPr>
                <w:rFonts w:ascii="Segoe UI" w:hAnsi="Segoe UI" w:cs="Segoe UI"/>
                <w:iCs/>
                <w:color w:val="107C1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iCs/>
                <w:color w:val="D83B01"/>
                <w:sz w:val="24"/>
                <w:szCs w:val="24"/>
                <w:lang w:val="en-US"/>
              </w:rPr>
            </w:pPr>
          </w:p>
          <w:p>
            <w:pPr>
              <w:spacing w:after="0" w:line="240" w:lineRule="auto"/>
              <w:rPr>
                <w:rFonts w:ascii="Segoe UI" w:hAnsi="Segoe UI" w:cs="Segoe UI"/>
                <w:iCs/>
                <w:color w:val="D83B01"/>
                <w:sz w:val="24"/>
                <w:szCs w:val="24"/>
                <w:lang w:val="en-US"/>
              </w:rPr>
            </w:pPr>
            <w:r>
              <w:rPr>
                <w:rFonts w:ascii="Segoe UI" w:hAnsi="Segoe UI" w:cs="Segoe UI"/>
                <w:iCs/>
                <w:color w:val="D83B01"/>
                <w:sz w:val="24"/>
                <w:szCs w:val="24"/>
                <w:lang w:val="en-US"/>
              </w:rPr>
              <w:t>Example: I will just talk too fast like I normally do when I’m nervous.</w:t>
            </w:r>
          </w:p>
          <w:p>
            <w:pPr>
              <w:spacing w:after="0" w:line="240" w:lineRule="auto"/>
              <w:rPr>
                <w:rFonts w:ascii="Segoe UI" w:hAnsi="Segoe UI" w:cs="Segoe UI"/>
                <w:iCs/>
                <w:color w:val="D83B01"/>
                <w:sz w:val="24"/>
                <w:szCs w:val="24"/>
                <w:lang w:val="en-US"/>
              </w:rPr>
            </w:pPr>
          </w:p>
        </w:tc>
        <w:tc>
          <w:tcPr>
            <w:tcW w:w="4675" w:type="dxa"/>
            <w:shd w:val="clear" w:color="auto" w:fill="auto"/>
          </w:tcPr>
          <w:p>
            <w:pPr>
              <w:spacing w:after="0" w:line="240" w:lineRule="auto"/>
              <w:rPr>
                <w:rFonts w:ascii="Segoe UI" w:hAnsi="Segoe UI" w:cs="Segoe UI"/>
                <w:iCs/>
                <w:color w:val="107C10"/>
                <w:sz w:val="24"/>
                <w:szCs w:val="24"/>
                <w:lang w:val="en-US"/>
              </w:rPr>
            </w:pPr>
          </w:p>
          <w:p>
            <w:pPr>
              <w:spacing w:after="0" w:line="240" w:lineRule="auto"/>
              <w:rPr>
                <w:rFonts w:ascii="Segoe UI" w:hAnsi="Segoe UI" w:cs="Segoe UI"/>
                <w:iCs/>
                <w:color w:val="107C10"/>
                <w:sz w:val="24"/>
                <w:szCs w:val="24"/>
                <w:lang w:val="en-US"/>
              </w:rPr>
            </w:pPr>
            <w:r>
              <w:rPr>
                <w:rFonts w:ascii="Segoe UI" w:hAnsi="Segoe UI" w:cs="Segoe UI"/>
                <w:iCs/>
                <w:color w:val="107C10"/>
                <w:sz w:val="24"/>
                <w:szCs w:val="24"/>
                <w:lang w:val="en-US"/>
              </w:rPr>
              <w:t>Example: I will practice the presentation and get feedback from others to help me slow my pace.</w:t>
            </w:r>
          </w:p>
          <w:p>
            <w:pPr>
              <w:spacing w:after="0" w:line="240" w:lineRule="auto"/>
              <w:rPr>
                <w:rFonts w:ascii="Segoe UI" w:hAnsi="Segoe UI" w:cs="Segoe UI"/>
                <w:iCs/>
                <w:color w:val="107C1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color w:val="C00000"/>
                <w:sz w:val="24"/>
                <w:szCs w:val="24"/>
                <w:lang w:val="en-US"/>
              </w:rPr>
            </w:pPr>
            <w:r>
              <w:rPr>
                <w:rFonts w:ascii="Segoe UI" w:hAnsi="Segoe UI" w:cs="Segoe UI"/>
                <w:color w:val="C00000"/>
                <w:sz w:val="24"/>
                <w:szCs w:val="24"/>
                <w:lang w:val="en-US"/>
              </w:rPr>
              <w:t>I don</w:t>
            </w:r>
            <w:r>
              <w:rPr>
                <w:rFonts w:hint="default" w:ascii="Segoe UI" w:hAnsi="Segoe UI" w:cs="Segoe UI"/>
                <w:color w:val="C00000"/>
                <w:sz w:val="24"/>
                <w:szCs w:val="24"/>
                <w:lang w:val="en-US"/>
              </w:rPr>
              <w:t>’t now how to deliver presentation</w:t>
            </w:r>
          </w:p>
        </w:tc>
        <w:tc>
          <w:tcPr>
            <w:tcW w:w="4675" w:type="dxa"/>
            <w:shd w:val="clear" w:color="auto" w:fill="auto"/>
          </w:tcPr>
          <w:p>
            <w:pPr>
              <w:spacing w:after="0" w:line="240" w:lineRule="auto"/>
              <w:rPr>
                <w:rFonts w:ascii="Segoe UI" w:hAnsi="Segoe UI" w:cs="Segoe UI"/>
                <w:color w:val="70AD47" w:themeColor="accent6"/>
                <w:sz w:val="24"/>
                <w:szCs w:val="24"/>
                <w:lang w:val="en-US"/>
                <w14:textFill>
                  <w14:solidFill>
                    <w14:schemeClr w14:val="accent6"/>
                  </w14:solidFill>
                </w14:textFill>
              </w:rPr>
            </w:pPr>
            <w:r>
              <w:rPr>
                <w:rFonts w:ascii="Segoe UI" w:hAnsi="Segoe UI" w:cs="Segoe UI"/>
                <w:color w:val="70AD47" w:themeColor="accent6"/>
                <w:sz w:val="24"/>
                <w:szCs w:val="24"/>
                <w:lang w:val="en-US"/>
                <w14:textFill>
                  <w14:solidFill>
                    <w14:schemeClr w14:val="accent6"/>
                  </w14:solidFill>
                </w14:textFill>
              </w:rPr>
              <w:t>I can practice a lot more resources are available itself on Microsoft website and then I</w:t>
            </w:r>
            <w:r>
              <w:rPr>
                <w:rFonts w:hint="default" w:ascii="Segoe UI" w:hAnsi="Segoe UI" w:cs="Segoe UI"/>
                <w:color w:val="70AD47" w:themeColor="accent6"/>
                <w:sz w:val="24"/>
                <w:szCs w:val="24"/>
                <w:lang w:val="en-US"/>
                <w14:textFill>
                  <w14:solidFill>
                    <w14:schemeClr w14:val="accent6"/>
                  </w14:solidFill>
                </w14:textFill>
              </w:rPr>
              <w:t>’ll give my best.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color w:val="C00000"/>
                <w:sz w:val="24"/>
                <w:szCs w:val="24"/>
                <w:lang w:val="en-US"/>
              </w:rPr>
            </w:pPr>
            <w:r>
              <w:rPr>
                <w:rFonts w:ascii="Segoe UI" w:hAnsi="Segoe UI" w:cs="Segoe UI"/>
                <w:color w:val="C00000"/>
                <w:sz w:val="24"/>
                <w:szCs w:val="24"/>
                <w:lang w:val="en-US"/>
              </w:rPr>
              <w:t>How can I do this, its tough job?</w:t>
            </w:r>
          </w:p>
        </w:tc>
        <w:tc>
          <w:tcPr>
            <w:tcW w:w="4675" w:type="dxa"/>
            <w:shd w:val="clear" w:color="auto" w:fill="auto"/>
          </w:tcPr>
          <w:p>
            <w:pPr>
              <w:spacing w:after="0" w:line="240" w:lineRule="auto"/>
              <w:rPr>
                <w:rFonts w:ascii="Segoe UI" w:hAnsi="Segoe UI" w:cs="Segoe UI"/>
                <w:color w:val="70AD47" w:themeColor="accent6"/>
                <w:sz w:val="24"/>
                <w:szCs w:val="24"/>
                <w:lang w:val="en-US"/>
                <w14:textFill>
                  <w14:solidFill>
                    <w14:schemeClr w14:val="accent6"/>
                  </w14:solidFill>
                </w14:textFill>
              </w:rPr>
            </w:pPr>
            <w:r>
              <w:rPr>
                <w:rFonts w:ascii="Segoe UI" w:hAnsi="Segoe UI" w:cs="Segoe UI"/>
                <w:color w:val="70AD47" w:themeColor="accent6"/>
                <w:sz w:val="24"/>
                <w:szCs w:val="24"/>
                <w:lang w:val="en-US"/>
                <w14:textFill>
                  <w14:solidFill>
                    <w14:schemeClr w14:val="accent6"/>
                  </w14:solidFill>
                </w14:textFill>
              </w:rPr>
              <w:t>I can practice in front</w:t>
            </w:r>
            <w:bookmarkStart w:id="0" w:name="_GoBack"/>
            <w:bookmarkEnd w:id="0"/>
            <w:r>
              <w:rPr>
                <w:rFonts w:ascii="Segoe UI" w:hAnsi="Segoe UI" w:cs="Segoe UI"/>
                <w:color w:val="70AD47" w:themeColor="accent6"/>
                <w:sz w:val="24"/>
                <w:szCs w:val="24"/>
                <w:lang w:val="en-US"/>
                <w14:textFill>
                  <w14:solidFill>
                    <w14:schemeClr w14:val="accent6"/>
                  </w14:solidFill>
                </w14:textFill>
              </w:rPr>
              <w:t xml:space="preserve"> of mirror nothing is impossible if someone has extreme desire to do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color w:val="C00000"/>
                <w:sz w:val="24"/>
                <w:szCs w:val="24"/>
                <w:lang w:val="en-US"/>
              </w:rPr>
            </w:pPr>
            <w:r>
              <w:rPr>
                <w:rFonts w:ascii="Segoe UI" w:hAnsi="Segoe UI" w:cs="Segoe UI"/>
                <w:color w:val="C00000"/>
                <w:sz w:val="24"/>
                <w:szCs w:val="24"/>
                <w:lang w:val="en-US"/>
              </w:rPr>
              <w:t>My English is not so good, What happen if I stuck in the middle?</w:t>
            </w:r>
          </w:p>
        </w:tc>
        <w:tc>
          <w:tcPr>
            <w:tcW w:w="4675" w:type="dxa"/>
            <w:shd w:val="clear" w:color="auto" w:fill="auto"/>
          </w:tcPr>
          <w:p>
            <w:pPr>
              <w:spacing w:after="0" w:line="240" w:lineRule="auto"/>
              <w:rPr>
                <w:rFonts w:ascii="Segoe UI" w:hAnsi="Segoe UI" w:cs="Segoe UI"/>
                <w:color w:val="00B050"/>
                <w:sz w:val="24"/>
                <w:szCs w:val="24"/>
                <w:lang w:val="en-US"/>
              </w:rPr>
            </w:pPr>
            <w:r>
              <w:rPr>
                <w:rFonts w:ascii="Segoe UI" w:hAnsi="Segoe UI" w:cs="Segoe UI"/>
                <w:color w:val="92D050"/>
                <w:sz w:val="24"/>
                <w:szCs w:val="24"/>
                <w:lang w:val="en-US"/>
              </w:rPr>
              <w:t>Fear is the shadow behind self-confidence but it can be defeated only with the help of practices and regular workouts on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color w:val="C00000"/>
                <w:sz w:val="24"/>
                <w:szCs w:val="24"/>
                <w:lang w:val="en-US"/>
              </w:rPr>
            </w:pPr>
            <w:r>
              <w:rPr>
                <w:rFonts w:ascii="Segoe UI" w:hAnsi="Segoe UI" w:cs="Segoe UI"/>
                <w:color w:val="C00000"/>
                <w:sz w:val="24"/>
                <w:szCs w:val="24"/>
                <w:lang w:val="en-US"/>
              </w:rPr>
              <w:t>I am not interested in this work?</w:t>
            </w:r>
          </w:p>
        </w:tc>
        <w:tc>
          <w:tcPr>
            <w:tcW w:w="4675" w:type="dxa"/>
            <w:shd w:val="clear" w:color="auto" w:fill="auto"/>
          </w:tcPr>
          <w:p>
            <w:pPr>
              <w:spacing w:after="0" w:line="240" w:lineRule="auto"/>
              <w:rPr>
                <w:rFonts w:ascii="Segoe UI" w:hAnsi="Segoe UI" w:cs="Segoe UI"/>
                <w:color w:val="70AD47" w:themeColor="accent6"/>
                <w:sz w:val="24"/>
                <w:szCs w:val="24"/>
                <w:lang w:val="en-US"/>
                <w14:textFill>
                  <w14:solidFill>
                    <w14:schemeClr w14:val="accent6"/>
                  </w14:solidFill>
                </w14:textFill>
              </w:rPr>
            </w:pPr>
            <w:r>
              <w:rPr>
                <w:rFonts w:ascii="Segoe UI" w:hAnsi="Segoe UI" w:cs="Segoe UI"/>
                <w:color w:val="70AD47" w:themeColor="accent6"/>
                <w:sz w:val="24"/>
                <w:szCs w:val="24"/>
                <w:lang w:val="en-US"/>
                <w14:textFill>
                  <w14:solidFill>
                    <w14:schemeClr w14:val="accent6"/>
                  </w14:solidFill>
                </w14:textFill>
              </w:rPr>
              <w:t>Interests are nothing, but it can be built and man behaviour is to love to those things to which they know very well. So, if there is lack of interest then its our duty to research on the things on which we are working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color w:val="C00000"/>
                <w:sz w:val="24"/>
                <w:szCs w:val="24"/>
                <w:lang w:val="en-US"/>
              </w:rPr>
            </w:pPr>
            <w:r>
              <w:rPr>
                <w:rFonts w:ascii="Segoe UI" w:hAnsi="Segoe UI" w:cs="Segoe UI"/>
                <w:color w:val="C00000"/>
                <w:sz w:val="24"/>
                <w:szCs w:val="24"/>
                <w:lang w:val="en-US"/>
              </w:rPr>
              <w:t>I am not good at speaking and never done that before in front of public?</w:t>
            </w:r>
          </w:p>
        </w:tc>
        <w:tc>
          <w:tcPr>
            <w:tcW w:w="4675" w:type="dxa"/>
            <w:shd w:val="clear" w:color="auto" w:fill="auto"/>
          </w:tcPr>
          <w:p>
            <w:pPr>
              <w:spacing w:after="0" w:line="240" w:lineRule="auto"/>
              <w:rPr>
                <w:rFonts w:ascii="Segoe UI" w:hAnsi="Segoe UI" w:cs="Segoe UI"/>
                <w:color w:val="70AD47" w:themeColor="accent6"/>
                <w:sz w:val="24"/>
                <w:szCs w:val="24"/>
                <w:lang w:val="en-US"/>
                <w14:textFill>
                  <w14:solidFill>
                    <w14:schemeClr w14:val="accent6"/>
                  </w14:solidFill>
                </w14:textFill>
              </w:rPr>
            </w:pPr>
            <w:r>
              <w:rPr>
                <w:rFonts w:ascii="Segoe UI" w:hAnsi="Segoe UI" w:cs="Segoe UI"/>
                <w:color w:val="70AD47" w:themeColor="accent6"/>
                <w:sz w:val="24"/>
                <w:szCs w:val="24"/>
                <w:lang w:val="en-US"/>
                <w14:textFill>
                  <w14:solidFill>
                    <w14:schemeClr w14:val="accent6"/>
                  </w14:solidFill>
                </w14:textFill>
              </w:rPr>
              <w:t>It can only be possible with regular practice and devotion to yourself.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shd w:val="clear" w:color="auto" w:fill="auto"/>
          </w:tcPr>
          <w:p>
            <w:pPr>
              <w:spacing w:after="0" w:line="240" w:lineRule="auto"/>
              <w:rPr>
                <w:rFonts w:ascii="Segoe UI" w:hAnsi="Segoe UI" w:cs="Segoe UI"/>
                <w:sz w:val="24"/>
                <w:szCs w:val="24"/>
                <w:lang w:val="en-US"/>
              </w:rPr>
            </w:pPr>
          </w:p>
        </w:tc>
        <w:tc>
          <w:tcPr>
            <w:tcW w:w="4675" w:type="dxa"/>
            <w:shd w:val="clear" w:color="auto" w:fill="auto"/>
          </w:tcPr>
          <w:p>
            <w:pPr>
              <w:spacing w:after="0" w:line="240" w:lineRule="auto"/>
              <w:rPr>
                <w:rFonts w:ascii="Segoe UI" w:hAnsi="Segoe UI" w:cs="Segoe UI"/>
                <w:sz w:val="24"/>
                <w:szCs w:val="24"/>
                <w:lang w:val="en-US"/>
              </w:rPr>
            </w:pPr>
          </w:p>
        </w:tc>
      </w:tr>
    </w:tbl>
    <w:p>
      <w:pPr>
        <w:spacing w:after="0"/>
        <w:rPr>
          <w:rFonts w:ascii="Segoe UI" w:hAnsi="Segoe UI" w:cs="Segoe UI"/>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723644318"/>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3</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6"/>
    </w:pP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7EF5330"/>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uiPriority w:val="99"/>
    <w:rPr>
      <w:b/>
      <w:bC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uiPriority w:val="99"/>
    <w:rPr>
      <w:color w:val="0072BC"/>
      <w:u w:val="none"/>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8"/>
    <w:link w:val="6"/>
    <w:uiPriority w:val="99"/>
  </w:style>
  <w:style w:type="character" w:customStyle="1" w:styleId="14">
    <w:name w:val="Footer Char"/>
    <w:basedOn w:val="8"/>
    <w:link w:val="5"/>
    <w:uiPriority w:val="99"/>
  </w:style>
  <w:style w:type="character" w:customStyle="1" w:styleId="15">
    <w:name w:val="Balloon Text Char"/>
    <w:basedOn w:val="8"/>
    <w:link w:val="2"/>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uiPriority w:val="99"/>
    <w:rPr>
      <w:b/>
      <w:bCs/>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9A7C27-E8EA-4AE5-975E-9FCE570A7D47}">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Template>
  <Pages>4</Pages>
  <Words>256</Words>
  <Characters>1461</Characters>
  <Lines>12</Lines>
  <Paragraphs>3</Paragraphs>
  <TotalTime>10</TotalTime>
  <ScaleCrop>false</ScaleCrop>
  <LinksUpToDate>false</LinksUpToDate>
  <CharactersWithSpaces>1714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2020-06-09T14:17:00Z</dcterms:created>
  <dc:creator>Brian G. Erickson (AG Consulting Partners, Inc.)</dc:creator>
  <cp:lastModifiedBy>Gaurav</cp:lastModifiedBy>
  <dcterms:modified xsi:type="dcterms:W3CDTF">2020-07-01T19:21:12Z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