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Simplify ratios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18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simplify ratios using common factors.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Coloured counters, ratio tables, double number lines, bar models,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multiplicative relationships, ratio notation and equivalent ratios.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Simplify 36:48. Think aloud: Identify which quantities the ratio compares and keep their order. Scale both parts by the same factor. Check the relationship using a table, bar or sentence. Answer: 3:4.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Paint is mixed red to white in the ratio 3:5. How much white is needed with 18 ml red? Delay the reveal. Expected answer: 30 ml.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There are 8 red and 12 blue counters. Write red to blue as a ratio.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There are 8 red and 12 blue counters. Write red to blue as a ratio. Address Miro's error: Equivalent ratios come from multiplying or dividing both parts by the same factor.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Paint is mixed red to white in the ratio 3:5. How much white is needed with 18 ml red?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There are 8 red and 12 blue counters. Write red to blue as a ratio.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Explain the ratio 5:2 in a sentence.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simplify ratios. Use multiplicative relationships, ratio notation and equivalent ratios.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ratio, for every, part, whole, equivalent, simplify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adds the same number to both parts to make an equivalent ratio.  |  Correction: Equivalent ratios come from multiplying or dividing both parts by the same factor.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