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scale factors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19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enlarge and reduce quantities using scale factors.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Scale drawings, recipes, ratio bars, double number lines,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scale factors and ratio parts to solve proportional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length of 7 cm is enlarged by scale factor 3.5. What is the new length? Think aloud: Identify the multiplicative scale or total number of ratio parts. Apply the factor consistently or find the value of one part. Recombine and check the total or corresponding measure. Answer: 24.5 cm.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recipe for 6 uses 450 g flour. How much flour is needed for 14? Delay the reveal. Expected answer: 1,050 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In the ratio 4:7, the smaller part is 20. What is the larger part?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In the ratio 4:7, the smaller part is 20. What is the larger part? Address Miro's error: Apply the same multiplicative relationship to every corresponding measure or ratio part.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recipe for 6 uses 450 g flour. How much flour is needed for 14?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In the ratio 4:7, the smaller part is 20. What is the larger part?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Share £420 in the ratio 3:4.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scale factors. Use scale factors and ratio parts to solve proportional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proportion, scale factor, corresponding, share, ratio part, total parts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scale factor on only one corresponding quantity.  |  Correction: Apply the same multiplicative relationship to every corresponding measure or ratio part.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