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Distinguish perimeter and area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24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choose whether a problem requires perimeter or area.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Rulers, squared paper, cut-out shapes, formula cards,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Calculate areas of rectangles and use dimensions and formulae accurately.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rectangle is 14 cm by 9 cm. Find its area and perimeter. Think aloud: Identify the required measure and mark the relevant lengths. Use the perpendicular height, not a sloping side, in the area formula. Include squared units for area and check by decomposition. Answer: Area 126 cm2; perimeter 46 cm.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Find the area of a parallelogram with base 12 cm and perpendicular height 7 cm. Delay the reveal. Expected answer: 84 cm2.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Find the area of a triangle with base 15 cm and perpendicular height 8 cm.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Find the area of a triangle with base 15 cm and perpendicular height 8 cm. Address Miro's error: Mark the perpendicular height, use base times height, and divide by two only for a triangle.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Find the area of a parallelogram with base 12 cm and perpendicular height 7 cm.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Find the area of a triangle with base 15 cm and perpendicular height 8 cm.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triangle has area 54 cm2 and base 12 cm. Find its perpendicular height.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distinguish perimeter and area. Calculate areas of rectangles and use dimensions and formulae accurately.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perimeter, area, base, perpendicular height, triangle, parallelogram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uses the sloping side as the height and forgets to halve a triangle's area.  |  Correction: Mark the perpendicular height, use base times height, and divide by two only for a triangle.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