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t>Choose the required accuracy</w:t>
      </w:r>
    </w:p>
    <w:p>
      <w:pPr>
        <w:spacing w:after="80"/>
        <w:jc w:val="center"/>
      </w:pPr>
      <w:r>
        <w:rPr>
          <w:rFonts w:ascii="Arial" w:hAnsi="Arial"/>
          <w:b/>
          <w:color w:val="2C6E73"/>
          <w:sz w:val="17"/>
        </w:rPr>
        <w:t>Year 6 Maths  |  Autumn  |  Week 2  |  Day 3  |  Editable teacher plan</w:t>
      </w:r>
    </w:p>
    <w:tbl>
      <w:tblPr>
        <w:tblW w:type="auto" w:w="0"/>
        <w:tblLayout w:type="fixed"/>
        <w:tblLook w:firstColumn="1" w:firstRow="1" w:lastColumn="0" w:lastRow="0" w:noHBand="0" w:noVBand="1" w:val="04A0"/>
      </w:tblPr>
      <w:tblGrid>
        <w:gridCol w:w="3657"/>
        <w:gridCol w:w="3657"/>
        <w:gridCol w:w="3657"/>
        <w:gridCol w:w="3657"/>
      </w:tblGrid>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Teacher and class</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Date and time</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r>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Learning intention</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To round a number to a stated degree of accuracy.</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Resources</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Open number lines, place-value chart, digit cards, highlighters, mini whiteboards.</w:t>
            </w:r>
          </w:p>
        </w:tc>
      </w:tr>
    </w:tbl>
    <w:p>
      <w:pPr>
        <w:spacing w:before="60" w:after="40"/>
      </w:pPr>
      <w:r>
        <w:rPr>
          <w:rFonts w:ascii="Arial" w:hAnsi="Arial"/>
          <w:b/>
          <w:color w:val="000000"/>
          <w:sz w:val="21"/>
        </w:rPr>
        <w:t>Supply teacher sequence  I do  We do  You do</w:t>
      </w:r>
    </w:p>
    <w:tbl>
      <w:tblPr>
        <w:tblW w:type="auto" w:w="0"/>
        <w:tblLook w:firstColumn="1" w:firstRow="1" w:lastColumn="0" w:lastRow="0" w:noHBand="0" w:noVBand="1" w:val="04A0"/>
      </w:tblPr>
      <w:tblGrid>
        <w:gridCol w:w="2926"/>
        <w:gridCol w:w="2926"/>
        <w:gridCol w:w="2926"/>
        <w:gridCol w:w="2926"/>
        <w:gridCol w:w="2926"/>
      </w:tblGrid>
      <w:tr>
        <w:trPr>
          <w:cantSplit/>
        </w:trPr>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Time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Phase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Teacher actions</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Pupil actions and assessment</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Slides</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0-6</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Ready and retrieve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Check equipment. Share LI. Use: Retrieve this prerequisite: Round whole numbers to the nearest 10, 100, 1,000, 10,000 and 100,000.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Mini-whiteboard responses identify the pre-teach group.</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6-20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I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Model: Round 384,650 to the nearest 10,000 and then to the nearest 1,000. Think aloud: Underline the place named in the question. Check the digit immediately to its right or locate the two boundaries. Round to the nearer multiple and replace following digits with zeros. Answer: 380,000 and 385,000.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Pupils track each step and explain why it follows.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3-5</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20-34</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We do</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Solve together: Round 2,749,501 to the nearest 100,000. Delay the reveal. Expected answer: 2,700,000.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All pupils commit to a step before discussion. Check vocabulary and method.</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6-8</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34-54</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You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Set the selected worksheet section. Core question: Round 999,499 to the nearest 1,000.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Lower uses scaffold and adult prompts. Expected works independently. Higher proves and generalises.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9-11</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54-60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Review</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Exit question: Round 999,499 to the nearest 1,000. Address Miro's error: The question controls the accuracy. Mark that place before deciding.</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Record initials and one precise next step from the work, not confidence alone.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bl>
    <w:tbl>
      <w:tblPr>
        <w:tblW w:type="auto" w:w="0"/>
        <w:tblLook w:firstColumn="1" w:firstRow="1" w:lastColumn="0" w:lastRow="0" w:noHBand="0" w:noVBand="1" w:val="04A0"/>
      </w:tblPr>
      <w:tblGrid>
        <w:gridCol w:w="4877"/>
        <w:gridCol w:w="4877"/>
        <w:gridCol w:w="4877"/>
      </w:tblGrid>
      <w:tr>
        <w:trPr>
          <w:cantSplit/>
        </w:trPr>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Lower support</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Expected</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Higher and early finisher</w:t>
            </w:r>
          </w:p>
        </w:tc>
      </w:tr>
      <w:tr>
        <w:trPr>
          <w:cantSplit/>
        </w:trPr>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Smaller step and scaffold: Round 2,749,501 to the nearest 100,000. Use a worked first line, vocabulary prompt and adult check after each stage.</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Independent core: Round 999,499 to the nearest 1,000. Require a complete method and check.</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Reasoning and depth: A number rounds to 730,000 to the nearest 10,000. State its full possible range. Require proof, comparison or generalisation.</w:t>
            </w:r>
          </w:p>
        </w:tc>
      </w:tr>
    </w:tbl>
    <w:tbl>
      <w:tblPr>
        <w:tblW w:type="auto" w:w="0"/>
        <w:tblLook w:firstColumn="1" w:firstRow="1" w:lastColumn="0" w:lastRow="0" w:noHBand="0" w:noVBand="1" w:val="04A0"/>
      </w:tblPr>
      <w:tblGrid>
        <w:gridCol w:w="7315"/>
        <w:gridCol w:w="7315"/>
      </w:tblGrid>
      <w:tr>
        <w:trPr>
          <w:cantSplit/>
        </w:trPr>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Pre-teach and prior learning</w:t>
              <w:br/>
              <w:t>Secure the vocabulary and prerequisite knowledge needed for choose the required accuracy. Round whole numbers to the nearest 10, 100, 1,000, 10,000 and 100,000.</w:t>
            </w:r>
          </w:p>
        </w:tc>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Vocabulary</w:t>
              <w:br/>
              <w:t>round, nearest, boundary, multiple, accuracy, estimate</w:t>
            </w:r>
          </w:p>
        </w:tc>
      </w:tr>
      <w:tr>
        <w:trPr>
          <w:cantSplit/>
        </w:trPr>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SEND, EAL, ADHD, ODD and individual needs</w:t>
              <w:br/>
              <w:t>[Add initials, triggers, communication needs, reasonable adjustments, movement or low-arousal choices, adult prompts and adapted recording.]</w:t>
            </w:r>
          </w:p>
        </w:tc>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Assessment notes and next steps</w:t>
              <w:br/>
              <w:t>[Add who is secure, the misconception seen, evidence from independent work and the exact next teaching step.]</w:t>
            </w:r>
          </w:p>
        </w:tc>
      </w:tr>
    </w:tbl>
    <w:p>
      <w:pPr>
        <w:spacing w:before="40" w:after="0"/>
        <w:jc w:val="center"/>
      </w:pPr>
      <w:r>
        <w:rPr>
          <w:rFonts w:ascii="Arial" w:hAnsi="Arial"/>
          <w:color w:val="5F6E7C"/>
          <w:sz w:val="14"/>
        </w:rPr>
        <w:t>Misconception to watch: Miro rounds to the largest place value he can see instead of the place named.  |  Correction: The question controls the accuracy. Mark that place before deciding.</w:t>
      </w:r>
    </w:p>
    <w:sectPr w:rsidR="00FC693F" w:rsidRPr="0006063C" w:rsidSect="00034616">
      <w:pgSz w:w="15840" w:h="12240" w:orient="landscape"/>
      <w:pgMar w:top="518" w:right="605" w:bottom="490"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