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4726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Azure DMZ Landing Zone - Detailed Design Document</w:t>
      </w:r>
    </w:p>
    <w:p w14:paraId="23D96C3A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1. Purpose</w:t>
      </w:r>
    </w:p>
    <w:p w14:paraId="6719A471" w14:textId="77777777" w:rsidR="005D3D4B" w:rsidRPr="005D3D4B" w:rsidRDefault="005D3D4B" w:rsidP="005D3D4B">
      <w:r w:rsidRPr="005D3D4B">
        <w:t xml:space="preserve">This document defines the </w:t>
      </w:r>
      <w:r w:rsidRPr="005D3D4B">
        <w:rPr>
          <w:b/>
          <w:bCs/>
        </w:rPr>
        <w:t>detailed design</w:t>
      </w:r>
      <w:r w:rsidRPr="005D3D4B">
        <w:t xml:space="preserve"> for implementing a new </w:t>
      </w:r>
      <w:r w:rsidRPr="005D3D4B">
        <w:rPr>
          <w:b/>
          <w:bCs/>
        </w:rPr>
        <w:t>DMZ Landing Zone</w:t>
      </w:r>
      <w:r w:rsidRPr="005D3D4B">
        <w:t xml:space="preserve"> on Microsoft Azure. It replaces the existing public-facing tenancy design and aims to align with the Cloud Adoption Framework (CAF) and ISM PROTECTED controls.</w:t>
      </w:r>
    </w:p>
    <w:p w14:paraId="5DC665CE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2. Background</w:t>
      </w:r>
    </w:p>
    <w:p w14:paraId="1F3C791D" w14:textId="77777777" w:rsidR="005D3D4B" w:rsidRPr="005D3D4B" w:rsidRDefault="005D3D4B" w:rsidP="005D3D4B">
      <w:r w:rsidRPr="005D3D4B">
        <w:t xml:space="preserve">The current UAT environment comprises multiple </w:t>
      </w:r>
      <w:proofErr w:type="spellStart"/>
      <w:r w:rsidRPr="005D3D4B">
        <w:t>VNets</w:t>
      </w:r>
      <w:proofErr w:type="spellEnd"/>
      <w:r w:rsidRPr="005D3D4B">
        <w:t xml:space="preserve"> (infrastructure-official-uat-1-*) across </w:t>
      </w:r>
      <w:proofErr w:type="spellStart"/>
      <w:r w:rsidRPr="005D3D4B">
        <w:t>AUEast</w:t>
      </w:r>
      <w:proofErr w:type="spellEnd"/>
      <w:r w:rsidRPr="005D3D4B">
        <w:t xml:space="preserve">, </w:t>
      </w:r>
      <w:proofErr w:type="spellStart"/>
      <w:r w:rsidRPr="005D3D4B">
        <w:t>AUCentral</w:t>
      </w:r>
      <w:proofErr w:type="spellEnd"/>
      <w:r w:rsidRPr="005D3D4B">
        <w:t>, and AUCentral2. These are peered and contain ASE, APIM, databases, AI workloads, and bastion hosts. The subscription hierarchy spans Official, Protected, and DevOps branches under a structured management group model.</w:t>
      </w:r>
    </w:p>
    <w:p w14:paraId="6DFF08E0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3. Scope</w:t>
      </w:r>
    </w:p>
    <w:p w14:paraId="6C04742E" w14:textId="77777777" w:rsidR="005D3D4B" w:rsidRPr="005D3D4B" w:rsidRDefault="005D3D4B" w:rsidP="005D3D4B">
      <w:r w:rsidRPr="005D3D4B">
        <w:rPr>
          <w:b/>
          <w:bCs/>
        </w:rPr>
        <w:t>In scope:</w:t>
      </w:r>
    </w:p>
    <w:p w14:paraId="01E9FDD4" w14:textId="77777777" w:rsidR="005D3D4B" w:rsidRPr="005D3D4B" w:rsidRDefault="005D3D4B" w:rsidP="005D3D4B">
      <w:pPr>
        <w:numPr>
          <w:ilvl w:val="0"/>
          <w:numId w:val="1"/>
        </w:numPr>
      </w:pPr>
      <w:r w:rsidRPr="005D3D4B">
        <w:t>Creation of a new DMZ Landing Zone aligned with CAF</w:t>
      </w:r>
    </w:p>
    <w:p w14:paraId="08BB5DE6" w14:textId="77777777" w:rsidR="005D3D4B" w:rsidRPr="005D3D4B" w:rsidRDefault="005D3D4B" w:rsidP="005D3D4B">
      <w:pPr>
        <w:numPr>
          <w:ilvl w:val="0"/>
          <w:numId w:val="1"/>
        </w:numPr>
      </w:pPr>
      <w:r w:rsidRPr="005D3D4B">
        <w:t>Hub-and-Spoke network architecture</w:t>
      </w:r>
    </w:p>
    <w:p w14:paraId="170DF6A8" w14:textId="77777777" w:rsidR="005D3D4B" w:rsidRPr="005D3D4B" w:rsidRDefault="005D3D4B" w:rsidP="005D3D4B">
      <w:pPr>
        <w:numPr>
          <w:ilvl w:val="0"/>
          <w:numId w:val="1"/>
        </w:numPr>
      </w:pPr>
      <w:r w:rsidRPr="005D3D4B">
        <w:t>Secure boundary with Azure Firewall, Application Gateway, Private Endpoints</w:t>
      </w:r>
    </w:p>
    <w:p w14:paraId="0DBC5B0C" w14:textId="77777777" w:rsidR="005D3D4B" w:rsidRPr="005D3D4B" w:rsidRDefault="005D3D4B" w:rsidP="005D3D4B">
      <w:pPr>
        <w:numPr>
          <w:ilvl w:val="0"/>
          <w:numId w:val="1"/>
        </w:numPr>
      </w:pPr>
      <w:r w:rsidRPr="005D3D4B">
        <w:t>Compliance with ISM PROTECTED, Essential Eight</w:t>
      </w:r>
    </w:p>
    <w:p w14:paraId="0DFDA5A7" w14:textId="77777777" w:rsidR="005D3D4B" w:rsidRPr="005D3D4B" w:rsidRDefault="005D3D4B" w:rsidP="005D3D4B">
      <w:r w:rsidRPr="005D3D4B">
        <w:rPr>
          <w:b/>
          <w:bCs/>
        </w:rPr>
        <w:t>Out of scope:</w:t>
      </w:r>
    </w:p>
    <w:p w14:paraId="56C8C209" w14:textId="77777777" w:rsidR="005D3D4B" w:rsidRPr="005D3D4B" w:rsidRDefault="005D3D4B" w:rsidP="005D3D4B">
      <w:pPr>
        <w:numPr>
          <w:ilvl w:val="0"/>
          <w:numId w:val="2"/>
        </w:numPr>
      </w:pPr>
      <w:r w:rsidRPr="005D3D4B">
        <w:t>Redesign of operational processes or existing DevOps toolchains</w:t>
      </w:r>
    </w:p>
    <w:p w14:paraId="6EC8A49A" w14:textId="77777777" w:rsidR="005D3D4B" w:rsidRPr="005D3D4B" w:rsidRDefault="005D3D4B" w:rsidP="005D3D4B">
      <w:pPr>
        <w:numPr>
          <w:ilvl w:val="0"/>
          <w:numId w:val="2"/>
        </w:numPr>
      </w:pPr>
      <w:r w:rsidRPr="005D3D4B">
        <w:t>Integration with third-party tools</w:t>
      </w:r>
    </w:p>
    <w:p w14:paraId="225F9B7D" w14:textId="77777777" w:rsidR="005D3D4B" w:rsidRPr="005D3D4B" w:rsidRDefault="005D3D4B" w:rsidP="005D3D4B">
      <w:pPr>
        <w:numPr>
          <w:ilvl w:val="0"/>
          <w:numId w:val="2"/>
        </w:numPr>
      </w:pPr>
      <w:r w:rsidRPr="005D3D4B">
        <w:t>Application code changes</w:t>
      </w:r>
    </w:p>
    <w:p w14:paraId="48DCC17B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4. Design Principles</w:t>
      </w:r>
    </w:p>
    <w:p w14:paraId="57F778EE" w14:textId="77777777" w:rsidR="005D3D4B" w:rsidRPr="005D3D4B" w:rsidRDefault="005D3D4B" w:rsidP="005D3D4B">
      <w:pPr>
        <w:numPr>
          <w:ilvl w:val="0"/>
          <w:numId w:val="3"/>
        </w:numPr>
      </w:pPr>
      <w:r w:rsidRPr="005D3D4B">
        <w:t>Zero Trust architecture</w:t>
      </w:r>
    </w:p>
    <w:p w14:paraId="4BE715DB" w14:textId="77777777" w:rsidR="005D3D4B" w:rsidRPr="005D3D4B" w:rsidRDefault="005D3D4B" w:rsidP="005D3D4B">
      <w:pPr>
        <w:numPr>
          <w:ilvl w:val="0"/>
          <w:numId w:val="3"/>
        </w:numPr>
      </w:pPr>
      <w:r w:rsidRPr="005D3D4B">
        <w:t>Network and identity segmentation</w:t>
      </w:r>
    </w:p>
    <w:p w14:paraId="7B3E52C3" w14:textId="77777777" w:rsidR="005D3D4B" w:rsidRPr="005D3D4B" w:rsidRDefault="005D3D4B" w:rsidP="005D3D4B">
      <w:pPr>
        <w:numPr>
          <w:ilvl w:val="0"/>
          <w:numId w:val="3"/>
        </w:numPr>
      </w:pPr>
      <w:r w:rsidRPr="005D3D4B">
        <w:t>Infrastructure-as-Code deployment</w:t>
      </w:r>
    </w:p>
    <w:p w14:paraId="20FA0BBC" w14:textId="77777777" w:rsidR="005D3D4B" w:rsidRPr="005D3D4B" w:rsidRDefault="005D3D4B" w:rsidP="005D3D4B">
      <w:pPr>
        <w:numPr>
          <w:ilvl w:val="0"/>
          <w:numId w:val="3"/>
        </w:numPr>
      </w:pPr>
      <w:r w:rsidRPr="005D3D4B">
        <w:t>Principle of least privilege</w:t>
      </w:r>
    </w:p>
    <w:p w14:paraId="33A0FFBE" w14:textId="77777777" w:rsidR="005D3D4B" w:rsidRPr="005D3D4B" w:rsidRDefault="005D3D4B" w:rsidP="005D3D4B">
      <w:pPr>
        <w:numPr>
          <w:ilvl w:val="0"/>
          <w:numId w:val="3"/>
        </w:numPr>
      </w:pPr>
      <w:r w:rsidRPr="005D3D4B">
        <w:t>Automation, monitoring, and compliance-first</w:t>
      </w:r>
    </w:p>
    <w:p w14:paraId="427FEAB3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5. Landing Zone Architecture</w:t>
      </w:r>
    </w:p>
    <w:p w14:paraId="405BA43A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5.1 Hub</w:t>
      </w:r>
    </w:p>
    <w:p w14:paraId="16B81EB0" w14:textId="77777777" w:rsidR="005D3D4B" w:rsidRPr="005D3D4B" w:rsidRDefault="005D3D4B" w:rsidP="005D3D4B">
      <w:pPr>
        <w:numPr>
          <w:ilvl w:val="0"/>
          <w:numId w:val="4"/>
        </w:numPr>
      </w:pPr>
      <w:proofErr w:type="spellStart"/>
      <w:r w:rsidRPr="005D3D4B">
        <w:rPr>
          <w:b/>
          <w:bCs/>
        </w:rPr>
        <w:t>VNet</w:t>
      </w:r>
      <w:proofErr w:type="spellEnd"/>
      <w:r w:rsidRPr="005D3D4B">
        <w:rPr>
          <w:b/>
          <w:bCs/>
        </w:rPr>
        <w:t xml:space="preserve"> Name:</w:t>
      </w:r>
      <w:r w:rsidRPr="005D3D4B">
        <w:t xml:space="preserve"> </w:t>
      </w:r>
      <w:proofErr w:type="spellStart"/>
      <w:r w:rsidRPr="005D3D4B">
        <w:t>dmz</w:t>
      </w:r>
      <w:proofErr w:type="spellEnd"/>
      <w:r w:rsidRPr="005D3D4B">
        <w:t>-hub-</w:t>
      </w:r>
      <w:proofErr w:type="spellStart"/>
      <w:r w:rsidRPr="005D3D4B">
        <w:t>vnet</w:t>
      </w:r>
      <w:proofErr w:type="spellEnd"/>
    </w:p>
    <w:p w14:paraId="307E02B5" w14:textId="77777777" w:rsidR="005D3D4B" w:rsidRPr="005D3D4B" w:rsidRDefault="005D3D4B" w:rsidP="005D3D4B">
      <w:pPr>
        <w:numPr>
          <w:ilvl w:val="0"/>
          <w:numId w:val="4"/>
        </w:numPr>
      </w:pPr>
      <w:r w:rsidRPr="005D3D4B">
        <w:rPr>
          <w:b/>
          <w:bCs/>
        </w:rPr>
        <w:lastRenderedPageBreak/>
        <w:t>Components:</w:t>
      </w:r>
    </w:p>
    <w:p w14:paraId="6D3A9924" w14:textId="77777777" w:rsidR="005D3D4B" w:rsidRPr="005D3D4B" w:rsidRDefault="005D3D4B" w:rsidP="005D3D4B">
      <w:pPr>
        <w:numPr>
          <w:ilvl w:val="1"/>
          <w:numId w:val="4"/>
        </w:numPr>
      </w:pPr>
      <w:r w:rsidRPr="005D3D4B">
        <w:t>Azure Firewall Premium</w:t>
      </w:r>
    </w:p>
    <w:p w14:paraId="7C11ED8A" w14:textId="77777777" w:rsidR="005D3D4B" w:rsidRPr="005D3D4B" w:rsidRDefault="005D3D4B" w:rsidP="005D3D4B">
      <w:pPr>
        <w:numPr>
          <w:ilvl w:val="1"/>
          <w:numId w:val="4"/>
        </w:numPr>
      </w:pPr>
      <w:r w:rsidRPr="005D3D4B">
        <w:t>Azure Bastion</w:t>
      </w:r>
    </w:p>
    <w:p w14:paraId="56D2C3E3" w14:textId="77777777" w:rsidR="005D3D4B" w:rsidRPr="005D3D4B" w:rsidRDefault="005D3D4B" w:rsidP="005D3D4B">
      <w:pPr>
        <w:numPr>
          <w:ilvl w:val="1"/>
          <w:numId w:val="4"/>
        </w:numPr>
      </w:pPr>
      <w:r w:rsidRPr="005D3D4B">
        <w:t>DNS forwarders (Private DNS Resolver)</w:t>
      </w:r>
    </w:p>
    <w:p w14:paraId="6EB1C5EF" w14:textId="77777777" w:rsidR="005D3D4B" w:rsidRPr="005D3D4B" w:rsidRDefault="005D3D4B" w:rsidP="005D3D4B">
      <w:pPr>
        <w:numPr>
          <w:ilvl w:val="1"/>
          <w:numId w:val="4"/>
        </w:numPr>
      </w:pPr>
      <w:r w:rsidRPr="005D3D4B">
        <w:t>Log Analytics Workspace</w:t>
      </w:r>
    </w:p>
    <w:p w14:paraId="3503664C" w14:textId="77777777" w:rsidR="005D3D4B" w:rsidRPr="005D3D4B" w:rsidRDefault="005D3D4B" w:rsidP="005D3D4B">
      <w:pPr>
        <w:numPr>
          <w:ilvl w:val="1"/>
          <w:numId w:val="4"/>
        </w:numPr>
      </w:pPr>
      <w:r w:rsidRPr="005D3D4B">
        <w:t>Azure Key Vault with HSM (optional)</w:t>
      </w:r>
    </w:p>
    <w:p w14:paraId="5E7850D7" w14:textId="77777777" w:rsidR="005D3D4B" w:rsidRPr="005D3D4B" w:rsidRDefault="005D3D4B" w:rsidP="005D3D4B">
      <w:pPr>
        <w:numPr>
          <w:ilvl w:val="1"/>
          <w:numId w:val="4"/>
        </w:numPr>
      </w:pPr>
      <w:r w:rsidRPr="005D3D4B">
        <w:t>DDoS Protection Plan</w:t>
      </w:r>
    </w:p>
    <w:p w14:paraId="48C24323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5.2 Spokes</w:t>
      </w:r>
    </w:p>
    <w:p w14:paraId="5F96794B" w14:textId="77777777" w:rsidR="005D3D4B" w:rsidRPr="005D3D4B" w:rsidRDefault="005D3D4B" w:rsidP="005D3D4B">
      <w:r w:rsidRPr="005D3D4B">
        <w:t xml:space="preserve">Spoke </w:t>
      </w:r>
      <w:proofErr w:type="spellStart"/>
      <w:r w:rsidRPr="005D3D4B">
        <w:t>VNets</w:t>
      </w:r>
      <w:proofErr w:type="spellEnd"/>
      <w:r w:rsidRPr="005D3D4B">
        <w:t xml:space="preserve"> will be aligned per workload/application:</w:t>
      </w:r>
    </w:p>
    <w:p w14:paraId="2AB81B72" w14:textId="77777777" w:rsidR="005D3D4B" w:rsidRPr="005D3D4B" w:rsidRDefault="005D3D4B" w:rsidP="005D3D4B">
      <w:pPr>
        <w:numPr>
          <w:ilvl w:val="0"/>
          <w:numId w:val="5"/>
        </w:numPr>
      </w:pPr>
      <w:proofErr w:type="spellStart"/>
      <w:r w:rsidRPr="005D3D4B">
        <w:t>dmz</w:t>
      </w:r>
      <w:proofErr w:type="spellEnd"/>
      <w:r w:rsidRPr="005D3D4B">
        <w:t>-web-spoke – Internet-facing apps</w:t>
      </w:r>
    </w:p>
    <w:p w14:paraId="7401BF26" w14:textId="77777777" w:rsidR="005D3D4B" w:rsidRPr="005D3D4B" w:rsidRDefault="005D3D4B" w:rsidP="005D3D4B">
      <w:pPr>
        <w:numPr>
          <w:ilvl w:val="0"/>
          <w:numId w:val="5"/>
        </w:numPr>
      </w:pPr>
      <w:proofErr w:type="spellStart"/>
      <w:r w:rsidRPr="005D3D4B">
        <w:t>dmz</w:t>
      </w:r>
      <w:proofErr w:type="spellEnd"/>
      <w:r w:rsidRPr="005D3D4B">
        <w:t>-</w:t>
      </w:r>
      <w:proofErr w:type="spellStart"/>
      <w:r w:rsidRPr="005D3D4B">
        <w:t>api</w:t>
      </w:r>
      <w:proofErr w:type="spellEnd"/>
      <w:r w:rsidRPr="005D3D4B">
        <w:t>-spoke – API and backend services</w:t>
      </w:r>
    </w:p>
    <w:p w14:paraId="020F13BD" w14:textId="77777777" w:rsidR="005D3D4B" w:rsidRPr="005D3D4B" w:rsidRDefault="005D3D4B" w:rsidP="005D3D4B">
      <w:pPr>
        <w:numPr>
          <w:ilvl w:val="0"/>
          <w:numId w:val="5"/>
        </w:numPr>
      </w:pPr>
      <w:proofErr w:type="spellStart"/>
      <w:r w:rsidRPr="005D3D4B">
        <w:t>dmz</w:t>
      </w:r>
      <w:proofErr w:type="spellEnd"/>
      <w:r w:rsidRPr="005D3D4B">
        <w:t>-data-spoke – Azure SQL, Cosmos DB, etc.</w:t>
      </w:r>
    </w:p>
    <w:p w14:paraId="1774E1C0" w14:textId="77777777" w:rsidR="005D3D4B" w:rsidRPr="005D3D4B" w:rsidRDefault="005D3D4B" w:rsidP="005D3D4B">
      <w:pPr>
        <w:numPr>
          <w:ilvl w:val="0"/>
          <w:numId w:val="5"/>
        </w:numPr>
      </w:pPr>
      <w:proofErr w:type="spellStart"/>
      <w:r w:rsidRPr="005D3D4B">
        <w:t>dmz</w:t>
      </w:r>
      <w:proofErr w:type="spellEnd"/>
      <w:r w:rsidRPr="005D3D4B">
        <w:t>-</w:t>
      </w:r>
      <w:proofErr w:type="spellStart"/>
      <w:r w:rsidRPr="005D3D4B">
        <w:t>mgmt</w:t>
      </w:r>
      <w:proofErr w:type="spellEnd"/>
      <w:r w:rsidRPr="005D3D4B">
        <w:t xml:space="preserve">-spoke – </w:t>
      </w:r>
      <w:proofErr w:type="spellStart"/>
      <w:r w:rsidRPr="005D3D4B">
        <w:t>Jumpboxes</w:t>
      </w:r>
      <w:proofErr w:type="spellEnd"/>
      <w:r w:rsidRPr="005D3D4B">
        <w:t>, monitoring, automation</w:t>
      </w:r>
    </w:p>
    <w:p w14:paraId="7A053D0B" w14:textId="77777777" w:rsidR="005D3D4B" w:rsidRPr="005D3D4B" w:rsidRDefault="005D3D4B" w:rsidP="005D3D4B">
      <w:pPr>
        <w:numPr>
          <w:ilvl w:val="0"/>
          <w:numId w:val="5"/>
        </w:numPr>
      </w:pPr>
      <w:proofErr w:type="spellStart"/>
      <w:r w:rsidRPr="005D3D4B">
        <w:t>dmz</w:t>
      </w:r>
      <w:proofErr w:type="spellEnd"/>
      <w:r w:rsidRPr="005D3D4B">
        <w:t>-hybrid-spoke – ExpressRoute/VPN connectivity</w:t>
      </w:r>
    </w:p>
    <w:p w14:paraId="3603CBFA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6. Network Configuration</w:t>
      </w:r>
    </w:p>
    <w:p w14:paraId="4AB50EC3" w14:textId="77777777" w:rsidR="005D3D4B" w:rsidRPr="005D3D4B" w:rsidRDefault="005D3D4B" w:rsidP="005D3D4B">
      <w:pPr>
        <w:numPr>
          <w:ilvl w:val="0"/>
          <w:numId w:val="6"/>
        </w:numPr>
      </w:pPr>
      <w:r w:rsidRPr="005D3D4B">
        <w:t>NSGs per subnet with deny-by-default</w:t>
      </w:r>
    </w:p>
    <w:p w14:paraId="1F04199F" w14:textId="77777777" w:rsidR="005D3D4B" w:rsidRPr="005D3D4B" w:rsidRDefault="005D3D4B" w:rsidP="005D3D4B">
      <w:pPr>
        <w:numPr>
          <w:ilvl w:val="0"/>
          <w:numId w:val="6"/>
        </w:numPr>
      </w:pPr>
      <w:r w:rsidRPr="005D3D4B">
        <w:t>ASGs for workload grouping</w:t>
      </w:r>
    </w:p>
    <w:p w14:paraId="7B57A6E0" w14:textId="77777777" w:rsidR="005D3D4B" w:rsidRPr="005D3D4B" w:rsidRDefault="005D3D4B" w:rsidP="005D3D4B">
      <w:pPr>
        <w:numPr>
          <w:ilvl w:val="0"/>
          <w:numId w:val="6"/>
        </w:numPr>
      </w:pPr>
      <w:r w:rsidRPr="005D3D4B">
        <w:t>UDRs to force egress through Firewall</w:t>
      </w:r>
    </w:p>
    <w:p w14:paraId="6CA9CF77" w14:textId="77777777" w:rsidR="005D3D4B" w:rsidRPr="005D3D4B" w:rsidRDefault="005D3D4B" w:rsidP="005D3D4B">
      <w:pPr>
        <w:numPr>
          <w:ilvl w:val="0"/>
          <w:numId w:val="6"/>
        </w:numPr>
      </w:pPr>
      <w:r w:rsidRPr="005D3D4B">
        <w:t>Private Endpoints for PaaS resources (Key Vault, SQL, Storage)</w:t>
      </w:r>
    </w:p>
    <w:p w14:paraId="4988FE3E" w14:textId="77777777" w:rsidR="005D3D4B" w:rsidRPr="005D3D4B" w:rsidRDefault="005D3D4B" w:rsidP="005D3D4B">
      <w:pPr>
        <w:numPr>
          <w:ilvl w:val="0"/>
          <w:numId w:val="6"/>
        </w:numPr>
      </w:pPr>
      <w:r w:rsidRPr="005D3D4B">
        <w:t>ExpressRoute with IPSec or MACsec for sensitive traffic</w:t>
      </w:r>
    </w:p>
    <w:p w14:paraId="278E6DA9" w14:textId="77777777" w:rsidR="005D3D4B" w:rsidRPr="005D3D4B" w:rsidRDefault="005D3D4B" w:rsidP="005D3D4B">
      <w:pPr>
        <w:numPr>
          <w:ilvl w:val="0"/>
          <w:numId w:val="6"/>
        </w:numPr>
      </w:pPr>
      <w:r w:rsidRPr="005D3D4B">
        <w:t>Application Gateway WAF (for Layer 7 control)</w:t>
      </w:r>
    </w:p>
    <w:p w14:paraId="1E11BDC5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7. Identity &amp; Access Management</w:t>
      </w:r>
    </w:p>
    <w:p w14:paraId="29A9EC16" w14:textId="77777777" w:rsidR="005D3D4B" w:rsidRPr="005D3D4B" w:rsidRDefault="005D3D4B" w:rsidP="005D3D4B">
      <w:pPr>
        <w:numPr>
          <w:ilvl w:val="0"/>
          <w:numId w:val="7"/>
        </w:numPr>
      </w:pPr>
      <w:r w:rsidRPr="005D3D4B">
        <w:t>Hybrid AAD with Entra ID and ADFS</w:t>
      </w:r>
    </w:p>
    <w:p w14:paraId="76D2C056" w14:textId="77777777" w:rsidR="005D3D4B" w:rsidRPr="005D3D4B" w:rsidRDefault="005D3D4B" w:rsidP="005D3D4B">
      <w:pPr>
        <w:numPr>
          <w:ilvl w:val="0"/>
          <w:numId w:val="7"/>
        </w:numPr>
      </w:pPr>
      <w:r w:rsidRPr="005D3D4B">
        <w:t>MFA enforced via Conditional Access</w:t>
      </w:r>
    </w:p>
    <w:p w14:paraId="0E2993DD" w14:textId="77777777" w:rsidR="005D3D4B" w:rsidRPr="005D3D4B" w:rsidRDefault="005D3D4B" w:rsidP="005D3D4B">
      <w:pPr>
        <w:numPr>
          <w:ilvl w:val="0"/>
          <w:numId w:val="7"/>
        </w:numPr>
      </w:pPr>
      <w:r w:rsidRPr="005D3D4B">
        <w:t>Privileged Identity Management (PIM) for JIT access</w:t>
      </w:r>
    </w:p>
    <w:p w14:paraId="6C1A390F" w14:textId="77777777" w:rsidR="005D3D4B" w:rsidRPr="005D3D4B" w:rsidRDefault="005D3D4B" w:rsidP="005D3D4B">
      <w:pPr>
        <w:numPr>
          <w:ilvl w:val="0"/>
          <w:numId w:val="7"/>
        </w:numPr>
      </w:pPr>
      <w:r w:rsidRPr="005D3D4B">
        <w:t>RBAC using built-in and custom roles</w:t>
      </w:r>
    </w:p>
    <w:p w14:paraId="450BE1FF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8. Management &amp; Governance</w:t>
      </w:r>
    </w:p>
    <w:p w14:paraId="73E9BCB0" w14:textId="77777777" w:rsidR="005D3D4B" w:rsidRPr="005D3D4B" w:rsidRDefault="005D3D4B" w:rsidP="005D3D4B">
      <w:pPr>
        <w:numPr>
          <w:ilvl w:val="0"/>
          <w:numId w:val="8"/>
        </w:numPr>
      </w:pPr>
      <w:r w:rsidRPr="005D3D4B">
        <w:t>Management Groups:</w:t>
      </w:r>
    </w:p>
    <w:p w14:paraId="68F8AFF6" w14:textId="77777777" w:rsidR="005D3D4B" w:rsidRPr="005D3D4B" w:rsidRDefault="005D3D4B" w:rsidP="005D3D4B">
      <w:pPr>
        <w:numPr>
          <w:ilvl w:val="1"/>
          <w:numId w:val="8"/>
        </w:numPr>
      </w:pPr>
      <w:r w:rsidRPr="005D3D4B">
        <w:lastRenderedPageBreak/>
        <w:t>Official</w:t>
      </w:r>
    </w:p>
    <w:p w14:paraId="27834C4E" w14:textId="77777777" w:rsidR="005D3D4B" w:rsidRPr="005D3D4B" w:rsidRDefault="005D3D4B" w:rsidP="005D3D4B">
      <w:pPr>
        <w:numPr>
          <w:ilvl w:val="2"/>
          <w:numId w:val="8"/>
        </w:numPr>
      </w:pPr>
      <w:r w:rsidRPr="005D3D4B">
        <w:t>Official-UAT</w:t>
      </w:r>
    </w:p>
    <w:p w14:paraId="7313214D" w14:textId="77777777" w:rsidR="005D3D4B" w:rsidRPr="005D3D4B" w:rsidRDefault="005D3D4B" w:rsidP="005D3D4B">
      <w:pPr>
        <w:numPr>
          <w:ilvl w:val="2"/>
          <w:numId w:val="8"/>
        </w:numPr>
      </w:pPr>
      <w:r w:rsidRPr="005D3D4B">
        <w:t>Official-PRD</w:t>
      </w:r>
    </w:p>
    <w:p w14:paraId="3FF1866D" w14:textId="77777777" w:rsidR="005D3D4B" w:rsidRPr="005D3D4B" w:rsidRDefault="005D3D4B" w:rsidP="005D3D4B">
      <w:pPr>
        <w:numPr>
          <w:ilvl w:val="1"/>
          <w:numId w:val="8"/>
        </w:numPr>
      </w:pPr>
      <w:r w:rsidRPr="005D3D4B">
        <w:t>Protected</w:t>
      </w:r>
    </w:p>
    <w:p w14:paraId="2FBEDC64" w14:textId="77777777" w:rsidR="005D3D4B" w:rsidRPr="005D3D4B" w:rsidRDefault="005D3D4B" w:rsidP="005D3D4B">
      <w:pPr>
        <w:numPr>
          <w:ilvl w:val="2"/>
          <w:numId w:val="8"/>
        </w:numPr>
      </w:pPr>
      <w:r w:rsidRPr="005D3D4B">
        <w:t>Protected-</w:t>
      </w:r>
      <w:proofErr w:type="spellStart"/>
      <w:r w:rsidRPr="005D3D4B">
        <w:t>Mgmt</w:t>
      </w:r>
      <w:proofErr w:type="spellEnd"/>
      <w:r w:rsidRPr="005D3D4B">
        <w:t>, Protected-UAT, Protected-Spokes</w:t>
      </w:r>
    </w:p>
    <w:p w14:paraId="4819A52B" w14:textId="77777777" w:rsidR="005D3D4B" w:rsidRPr="005D3D4B" w:rsidRDefault="005D3D4B" w:rsidP="005D3D4B">
      <w:pPr>
        <w:numPr>
          <w:ilvl w:val="0"/>
          <w:numId w:val="8"/>
        </w:numPr>
      </w:pPr>
      <w:r w:rsidRPr="005D3D4B">
        <w:t>Policies:</w:t>
      </w:r>
    </w:p>
    <w:p w14:paraId="1AE24F58" w14:textId="77777777" w:rsidR="005D3D4B" w:rsidRPr="005D3D4B" w:rsidRDefault="005D3D4B" w:rsidP="005D3D4B">
      <w:pPr>
        <w:numPr>
          <w:ilvl w:val="1"/>
          <w:numId w:val="8"/>
        </w:numPr>
      </w:pPr>
      <w:r w:rsidRPr="005D3D4B">
        <w:t>Allowed regions (</w:t>
      </w:r>
      <w:proofErr w:type="spellStart"/>
      <w:r w:rsidRPr="005D3D4B">
        <w:t>AUCentral</w:t>
      </w:r>
      <w:proofErr w:type="spellEnd"/>
      <w:r w:rsidRPr="005D3D4B">
        <w:t xml:space="preserve">, </w:t>
      </w:r>
      <w:proofErr w:type="spellStart"/>
      <w:r w:rsidRPr="005D3D4B">
        <w:t>AUEast</w:t>
      </w:r>
      <w:proofErr w:type="spellEnd"/>
      <w:r w:rsidRPr="005D3D4B">
        <w:t>)</w:t>
      </w:r>
    </w:p>
    <w:p w14:paraId="770AABF2" w14:textId="77777777" w:rsidR="005D3D4B" w:rsidRPr="005D3D4B" w:rsidRDefault="005D3D4B" w:rsidP="005D3D4B">
      <w:pPr>
        <w:numPr>
          <w:ilvl w:val="1"/>
          <w:numId w:val="8"/>
        </w:numPr>
      </w:pPr>
      <w:r w:rsidRPr="005D3D4B">
        <w:t>Allowed SKUs</w:t>
      </w:r>
    </w:p>
    <w:p w14:paraId="6F735FF8" w14:textId="77777777" w:rsidR="005D3D4B" w:rsidRPr="005D3D4B" w:rsidRDefault="005D3D4B" w:rsidP="005D3D4B">
      <w:pPr>
        <w:numPr>
          <w:ilvl w:val="1"/>
          <w:numId w:val="8"/>
        </w:numPr>
      </w:pPr>
      <w:r w:rsidRPr="005D3D4B">
        <w:t>Mandatory tagging</w:t>
      </w:r>
    </w:p>
    <w:p w14:paraId="38358D14" w14:textId="77777777" w:rsidR="005D3D4B" w:rsidRPr="005D3D4B" w:rsidRDefault="005D3D4B" w:rsidP="005D3D4B">
      <w:pPr>
        <w:numPr>
          <w:ilvl w:val="0"/>
          <w:numId w:val="8"/>
        </w:numPr>
      </w:pPr>
      <w:r w:rsidRPr="005D3D4B">
        <w:t>Monitoring:</w:t>
      </w:r>
    </w:p>
    <w:p w14:paraId="797205F7" w14:textId="77777777" w:rsidR="005D3D4B" w:rsidRPr="005D3D4B" w:rsidRDefault="005D3D4B" w:rsidP="005D3D4B">
      <w:pPr>
        <w:numPr>
          <w:ilvl w:val="1"/>
          <w:numId w:val="8"/>
        </w:numPr>
      </w:pPr>
      <w:r w:rsidRPr="005D3D4B">
        <w:t>Azure Monitor, Log Analytics, Azure Sentinel</w:t>
      </w:r>
    </w:p>
    <w:p w14:paraId="265BBC6F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9. Security Controls</w:t>
      </w:r>
    </w:p>
    <w:p w14:paraId="2858B0CA" w14:textId="77777777" w:rsidR="005D3D4B" w:rsidRPr="005D3D4B" w:rsidRDefault="005D3D4B" w:rsidP="005D3D4B">
      <w:pPr>
        <w:numPr>
          <w:ilvl w:val="0"/>
          <w:numId w:val="9"/>
        </w:numPr>
      </w:pPr>
      <w:r w:rsidRPr="005D3D4B">
        <w:t>Encryption at rest (Storage/SQL/VMs) and in transit (TLS 1.3)</w:t>
      </w:r>
    </w:p>
    <w:p w14:paraId="6D82ED47" w14:textId="77777777" w:rsidR="005D3D4B" w:rsidRPr="005D3D4B" w:rsidRDefault="005D3D4B" w:rsidP="005D3D4B">
      <w:pPr>
        <w:numPr>
          <w:ilvl w:val="0"/>
          <w:numId w:val="9"/>
        </w:numPr>
      </w:pPr>
      <w:r w:rsidRPr="005D3D4B">
        <w:t>Defender for Cloud: Secure Score, recommendations</w:t>
      </w:r>
    </w:p>
    <w:p w14:paraId="52D5A9F6" w14:textId="77777777" w:rsidR="005D3D4B" w:rsidRPr="005D3D4B" w:rsidRDefault="005D3D4B" w:rsidP="005D3D4B">
      <w:pPr>
        <w:numPr>
          <w:ilvl w:val="0"/>
          <w:numId w:val="9"/>
        </w:numPr>
      </w:pPr>
      <w:r w:rsidRPr="005D3D4B">
        <w:t>Microsoft Sentinel: SIEM and SOAR integration</w:t>
      </w:r>
    </w:p>
    <w:p w14:paraId="69E6353B" w14:textId="77777777" w:rsidR="005D3D4B" w:rsidRPr="005D3D4B" w:rsidRDefault="005D3D4B" w:rsidP="005D3D4B">
      <w:pPr>
        <w:numPr>
          <w:ilvl w:val="0"/>
          <w:numId w:val="9"/>
        </w:numPr>
      </w:pPr>
      <w:r w:rsidRPr="005D3D4B">
        <w:t>Just-in-Time VM access</w:t>
      </w:r>
    </w:p>
    <w:p w14:paraId="3F9503BB" w14:textId="77777777" w:rsidR="005D3D4B" w:rsidRPr="005D3D4B" w:rsidRDefault="005D3D4B" w:rsidP="005D3D4B">
      <w:pPr>
        <w:numPr>
          <w:ilvl w:val="0"/>
          <w:numId w:val="9"/>
        </w:numPr>
      </w:pPr>
      <w:r w:rsidRPr="005D3D4B">
        <w:t>Immutable backup via Recovery Services Vaults</w:t>
      </w:r>
    </w:p>
    <w:p w14:paraId="52BCFAF8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10. Landing Zone Transformation Plan</w:t>
      </w:r>
    </w:p>
    <w:p w14:paraId="36F4D45C" w14:textId="77777777" w:rsidR="005D3D4B" w:rsidRPr="005D3D4B" w:rsidRDefault="005D3D4B" w:rsidP="005D3D4B">
      <w:r w:rsidRPr="005D3D4B">
        <w:t>To replace the current public-facing design with the DMZ Landing Zone, the following detailed transformation steps will be applied:</w:t>
      </w:r>
    </w:p>
    <w:p w14:paraId="6983A636" w14:textId="77777777" w:rsidR="005D3D4B" w:rsidRPr="005D3D4B" w:rsidRDefault="005D3D4B" w:rsidP="005D3D4B">
      <w:pPr>
        <w:numPr>
          <w:ilvl w:val="0"/>
          <w:numId w:val="10"/>
        </w:numPr>
      </w:pPr>
      <w:r w:rsidRPr="005D3D4B">
        <w:rPr>
          <w:b/>
          <w:bCs/>
        </w:rPr>
        <w:t>Analysis &amp; Discovery:</w:t>
      </w:r>
    </w:p>
    <w:p w14:paraId="7A8C48D2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Identify existing workloads with public endpoints.</w:t>
      </w:r>
    </w:p>
    <w:p w14:paraId="72D28D02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Inventory dependencies, NSG rules, and ingress/egress patterns.</w:t>
      </w:r>
    </w:p>
    <w:p w14:paraId="12787526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Classify workloads by sensitivity and internet exposure requirements.</w:t>
      </w:r>
    </w:p>
    <w:p w14:paraId="3232EA2E" w14:textId="77777777" w:rsidR="005D3D4B" w:rsidRPr="005D3D4B" w:rsidRDefault="005D3D4B" w:rsidP="005D3D4B">
      <w:pPr>
        <w:numPr>
          <w:ilvl w:val="0"/>
          <w:numId w:val="10"/>
        </w:numPr>
      </w:pPr>
      <w:r w:rsidRPr="005D3D4B">
        <w:rPr>
          <w:b/>
          <w:bCs/>
        </w:rPr>
        <w:t>New Landing Zone Build:</w:t>
      </w:r>
    </w:p>
    <w:p w14:paraId="664EA31A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Deploy new DMZ Landing Zone using Infrastructure-as-Code aligned with CAF.</w:t>
      </w:r>
    </w:p>
    <w:p w14:paraId="71D405B8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Ensure Hub is provisioned with firewall, diagnostics, and DNS forwarding.</w:t>
      </w:r>
    </w:p>
    <w:p w14:paraId="6DEC458C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Define and deploy spokes as per classification (web/API/data/</w:t>
      </w:r>
      <w:proofErr w:type="spellStart"/>
      <w:r w:rsidRPr="005D3D4B">
        <w:t>mgmt</w:t>
      </w:r>
      <w:proofErr w:type="spellEnd"/>
      <w:r w:rsidRPr="005D3D4B">
        <w:t>).</w:t>
      </w:r>
    </w:p>
    <w:p w14:paraId="1C3506AB" w14:textId="77777777" w:rsidR="005D3D4B" w:rsidRPr="005D3D4B" w:rsidRDefault="005D3D4B" w:rsidP="005D3D4B">
      <w:pPr>
        <w:numPr>
          <w:ilvl w:val="0"/>
          <w:numId w:val="10"/>
        </w:numPr>
      </w:pPr>
      <w:r w:rsidRPr="005D3D4B">
        <w:rPr>
          <w:b/>
          <w:bCs/>
        </w:rPr>
        <w:lastRenderedPageBreak/>
        <w:t>Segregation Enforcement:</w:t>
      </w:r>
    </w:p>
    <w:p w14:paraId="394D9CDF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Remove public IPs on existing resources where not justified.</w:t>
      </w:r>
    </w:p>
    <w:p w14:paraId="7187ED2D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Migrate public-facing workloads behind Azure Application Gateway in the DMZ web spoke.</w:t>
      </w:r>
    </w:p>
    <w:p w14:paraId="06A2D335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Move internal-only services to respective spokes using private IPs and endpoints.</w:t>
      </w:r>
    </w:p>
    <w:p w14:paraId="2F8D5579" w14:textId="77777777" w:rsidR="005D3D4B" w:rsidRPr="005D3D4B" w:rsidRDefault="005D3D4B" w:rsidP="005D3D4B">
      <w:pPr>
        <w:numPr>
          <w:ilvl w:val="0"/>
          <w:numId w:val="10"/>
        </w:numPr>
      </w:pPr>
      <w:r w:rsidRPr="005D3D4B">
        <w:rPr>
          <w:b/>
          <w:bCs/>
        </w:rPr>
        <w:t>Policy and Security Configuration:</w:t>
      </w:r>
    </w:p>
    <w:p w14:paraId="5C14C5CB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Apply network policies (UDRs, NSGs, ASGs) for traffic control.</w:t>
      </w:r>
    </w:p>
    <w:p w14:paraId="23F4D77C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Attach Azure Policies to prevent public IP creation unless exception is approved.</w:t>
      </w:r>
    </w:p>
    <w:p w14:paraId="02FB889E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Enable Defender for Cloud and configure security baselines.</w:t>
      </w:r>
    </w:p>
    <w:p w14:paraId="06B4BD57" w14:textId="77777777" w:rsidR="005D3D4B" w:rsidRPr="005D3D4B" w:rsidRDefault="005D3D4B" w:rsidP="005D3D4B">
      <w:pPr>
        <w:numPr>
          <w:ilvl w:val="0"/>
          <w:numId w:val="10"/>
        </w:numPr>
      </w:pPr>
      <w:r w:rsidRPr="005D3D4B">
        <w:rPr>
          <w:b/>
          <w:bCs/>
        </w:rPr>
        <w:t>Peering and Connectivity:</w:t>
      </w:r>
    </w:p>
    <w:p w14:paraId="5ED05EF7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Peer new DMZ spokes with hub, enforce traffic routing through central firewall.</w:t>
      </w:r>
    </w:p>
    <w:p w14:paraId="7AD80894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 xml:space="preserve">Connect legacy </w:t>
      </w:r>
      <w:proofErr w:type="spellStart"/>
      <w:r w:rsidRPr="005D3D4B">
        <w:t>VNets</w:t>
      </w:r>
      <w:proofErr w:type="spellEnd"/>
      <w:r w:rsidRPr="005D3D4B">
        <w:t xml:space="preserve"> (e.g., infrastructure-official-</w:t>
      </w:r>
      <w:proofErr w:type="spellStart"/>
      <w:r w:rsidRPr="005D3D4B">
        <w:t>uat</w:t>
      </w:r>
      <w:proofErr w:type="spellEnd"/>
      <w:r w:rsidRPr="005D3D4B">
        <w:t>-*) with new hub as needed.</w:t>
      </w:r>
    </w:p>
    <w:p w14:paraId="4CCE0509" w14:textId="77777777" w:rsidR="005D3D4B" w:rsidRPr="005D3D4B" w:rsidRDefault="005D3D4B" w:rsidP="005D3D4B">
      <w:pPr>
        <w:numPr>
          <w:ilvl w:val="0"/>
          <w:numId w:val="10"/>
        </w:numPr>
      </w:pPr>
      <w:r w:rsidRPr="005D3D4B">
        <w:rPr>
          <w:b/>
          <w:bCs/>
        </w:rPr>
        <w:t>Testing and Cutover:</w:t>
      </w:r>
    </w:p>
    <w:p w14:paraId="16A3FA12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Test connectivity, NSG logs, firewall logging.</w:t>
      </w:r>
    </w:p>
    <w:p w14:paraId="2BBD492D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Conduct phased cutover per workload type (web, API, data).</w:t>
      </w:r>
    </w:p>
    <w:p w14:paraId="17AD0583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Validate workloads using monitoring and connection testing.</w:t>
      </w:r>
    </w:p>
    <w:p w14:paraId="63B934F9" w14:textId="77777777" w:rsidR="005D3D4B" w:rsidRPr="005D3D4B" w:rsidRDefault="005D3D4B" w:rsidP="005D3D4B">
      <w:pPr>
        <w:numPr>
          <w:ilvl w:val="0"/>
          <w:numId w:val="10"/>
        </w:numPr>
      </w:pPr>
      <w:r w:rsidRPr="005D3D4B">
        <w:rPr>
          <w:b/>
          <w:bCs/>
        </w:rPr>
        <w:t>Decommission Legacy Design:</w:t>
      </w:r>
    </w:p>
    <w:p w14:paraId="5332321C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After validation and documentation, decommission public-tenancy approach.</w:t>
      </w:r>
    </w:p>
    <w:p w14:paraId="47B94D77" w14:textId="77777777" w:rsidR="005D3D4B" w:rsidRPr="005D3D4B" w:rsidRDefault="005D3D4B" w:rsidP="005D3D4B">
      <w:pPr>
        <w:numPr>
          <w:ilvl w:val="1"/>
          <w:numId w:val="10"/>
        </w:numPr>
      </w:pPr>
      <w:r w:rsidRPr="005D3D4B">
        <w:t>Ensure all PaaS services are accessed via private link.</w:t>
      </w:r>
    </w:p>
    <w:p w14:paraId="2ADD9A49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11. Implementation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3511"/>
        <w:gridCol w:w="1116"/>
      </w:tblGrid>
      <w:tr w:rsidR="005D3D4B" w:rsidRPr="005D3D4B" w14:paraId="458EF77F" w14:textId="77777777" w:rsidTr="005D3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A403" w14:textId="77777777" w:rsidR="005D3D4B" w:rsidRPr="005D3D4B" w:rsidRDefault="005D3D4B" w:rsidP="005D3D4B">
            <w:pPr>
              <w:rPr>
                <w:b/>
                <w:bCs/>
              </w:rPr>
            </w:pPr>
            <w:r w:rsidRPr="005D3D4B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FC4B120" w14:textId="77777777" w:rsidR="005D3D4B" w:rsidRPr="005D3D4B" w:rsidRDefault="005D3D4B" w:rsidP="005D3D4B">
            <w:pPr>
              <w:rPr>
                <w:b/>
                <w:bCs/>
              </w:rPr>
            </w:pPr>
            <w:r w:rsidRPr="005D3D4B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57CBEEA4" w14:textId="77777777" w:rsidR="005D3D4B" w:rsidRPr="005D3D4B" w:rsidRDefault="005D3D4B" w:rsidP="005D3D4B">
            <w:pPr>
              <w:rPr>
                <w:b/>
                <w:bCs/>
              </w:rPr>
            </w:pPr>
            <w:r w:rsidRPr="005D3D4B">
              <w:rPr>
                <w:b/>
                <w:bCs/>
              </w:rPr>
              <w:t>Duration</w:t>
            </w:r>
          </w:p>
        </w:tc>
      </w:tr>
      <w:tr w:rsidR="005D3D4B" w:rsidRPr="005D3D4B" w14:paraId="02BD7CF3" w14:textId="77777777" w:rsidTr="005D3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9AEE3" w14:textId="77777777" w:rsidR="005D3D4B" w:rsidRPr="005D3D4B" w:rsidRDefault="005D3D4B" w:rsidP="005D3D4B">
            <w:r w:rsidRPr="005D3D4B">
              <w:t>Phase 1</w:t>
            </w:r>
          </w:p>
        </w:tc>
        <w:tc>
          <w:tcPr>
            <w:tcW w:w="0" w:type="auto"/>
            <w:vAlign w:val="center"/>
            <w:hideMark/>
          </w:tcPr>
          <w:p w14:paraId="2676F596" w14:textId="77777777" w:rsidR="005D3D4B" w:rsidRPr="005D3D4B" w:rsidRDefault="005D3D4B" w:rsidP="005D3D4B">
            <w:r w:rsidRPr="005D3D4B">
              <w:t>Deploy Hub + Policies</w:t>
            </w:r>
          </w:p>
        </w:tc>
        <w:tc>
          <w:tcPr>
            <w:tcW w:w="0" w:type="auto"/>
            <w:vAlign w:val="center"/>
            <w:hideMark/>
          </w:tcPr>
          <w:p w14:paraId="3CB83B08" w14:textId="77777777" w:rsidR="005D3D4B" w:rsidRPr="005D3D4B" w:rsidRDefault="005D3D4B" w:rsidP="005D3D4B">
            <w:r w:rsidRPr="005D3D4B">
              <w:t>2 weeks</w:t>
            </w:r>
          </w:p>
        </w:tc>
      </w:tr>
      <w:tr w:rsidR="005D3D4B" w:rsidRPr="005D3D4B" w14:paraId="46B01CD5" w14:textId="77777777" w:rsidTr="005D3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F1DFD" w14:textId="77777777" w:rsidR="005D3D4B" w:rsidRPr="005D3D4B" w:rsidRDefault="005D3D4B" w:rsidP="005D3D4B">
            <w:r w:rsidRPr="005D3D4B">
              <w:t>Phase 2</w:t>
            </w:r>
          </w:p>
        </w:tc>
        <w:tc>
          <w:tcPr>
            <w:tcW w:w="0" w:type="auto"/>
            <w:vAlign w:val="center"/>
            <w:hideMark/>
          </w:tcPr>
          <w:p w14:paraId="53DE5717" w14:textId="77777777" w:rsidR="005D3D4B" w:rsidRPr="005D3D4B" w:rsidRDefault="005D3D4B" w:rsidP="005D3D4B">
            <w:r w:rsidRPr="005D3D4B">
              <w:t>Deploy Spokes + UDRs, NSGs</w:t>
            </w:r>
          </w:p>
        </w:tc>
        <w:tc>
          <w:tcPr>
            <w:tcW w:w="0" w:type="auto"/>
            <w:vAlign w:val="center"/>
            <w:hideMark/>
          </w:tcPr>
          <w:p w14:paraId="13BFF895" w14:textId="77777777" w:rsidR="005D3D4B" w:rsidRPr="005D3D4B" w:rsidRDefault="005D3D4B" w:rsidP="005D3D4B">
            <w:r w:rsidRPr="005D3D4B">
              <w:t>2 weeks</w:t>
            </w:r>
          </w:p>
        </w:tc>
      </w:tr>
      <w:tr w:rsidR="005D3D4B" w:rsidRPr="005D3D4B" w14:paraId="06765897" w14:textId="77777777" w:rsidTr="005D3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EF3C3" w14:textId="77777777" w:rsidR="005D3D4B" w:rsidRPr="005D3D4B" w:rsidRDefault="005D3D4B" w:rsidP="005D3D4B">
            <w:r w:rsidRPr="005D3D4B">
              <w:t>Phase 3</w:t>
            </w:r>
          </w:p>
        </w:tc>
        <w:tc>
          <w:tcPr>
            <w:tcW w:w="0" w:type="auto"/>
            <w:vAlign w:val="center"/>
            <w:hideMark/>
          </w:tcPr>
          <w:p w14:paraId="08EA7E9F" w14:textId="77777777" w:rsidR="005D3D4B" w:rsidRPr="005D3D4B" w:rsidRDefault="005D3D4B" w:rsidP="005D3D4B">
            <w:r w:rsidRPr="005D3D4B">
              <w:t>Integrate Identity &amp; Firewall Rules</w:t>
            </w:r>
          </w:p>
        </w:tc>
        <w:tc>
          <w:tcPr>
            <w:tcW w:w="0" w:type="auto"/>
            <w:vAlign w:val="center"/>
            <w:hideMark/>
          </w:tcPr>
          <w:p w14:paraId="27085A21" w14:textId="77777777" w:rsidR="005D3D4B" w:rsidRPr="005D3D4B" w:rsidRDefault="005D3D4B" w:rsidP="005D3D4B">
            <w:r w:rsidRPr="005D3D4B">
              <w:t>2 weeks</w:t>
            </w:r>
          </w:p>
        </w:tc>
      </w:tr>
      <w:tr w:rsidR="005D3D4B" w:rsidRPr="005D3D4B" w14:paraId="39EF3663" w14:textId="77777777" w:rsidTr="005D3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15FF7" w14:textId="77777777" w:rsidR="005D3D4B" w:rsidRPr="005D3D4B" w:rsidRDefault="005D3D4B" w:rsidP="005D3D4B">
            <w:r w:rsidRPr="005D3D4B">
              <w:lastRenderedPageBreak/>
              <w:t>Phase 4</w:t>
            </w:r>
          </w:p>
        </w:tc>
        <w:tc>
          <w:tcPr>
            <w:tcW w:w="0" w:type="auto"/>
            <w:vAlign w:val="center"/>
            <w:hideMark/>
          </w:tcPr>
          <w:p w14:paraId="523B48AB" w14:textId="77777777" w:rsidR="005D3D4B" w:rsidRPr="005D3D4B" w:rsidRDefault="005D3D4B" w:rsidP="005D3D4B">
            <w:r w:rsidRPr="005D3D4B">
              <w:t>Validate &amp; Pilot Migration</w:t>
            </w:r>
          </w:p>
        </w:tc>
        <w:tc>
          <w:tcPr>
            <w:tcW w:w="0" w:type="auto"/>
            <w:vAlign w:val="center"/>
            <w:hideMark/>
          </w:tcPr>
          <w:p w14:paraId="475F9BF7" w14:textId="77777777" w:rsidR="005D3D4B" w:rsidRPr="005D3D4B" w:rsidRDefault="005D3D4B" w:rsidP="005D3D4B">
            <w:r w:rsidRPr="005D3D4B">
              <w:t>2 weeks</w:t>
            </w:r>
          </w:p>
        </w:tc>
      </w:tr>
      <w:tr w:rsidR="005D3D4B" w:rsidRPr="005D3D4B" w14:paraId="1714A54F" w14:textId="77777777" w:rsidTr="005D3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63DC5" w14:textId="77777777" w:rsidR="005D3D4B" w:rsidRPr="005D3D4B" w:rsidRDefault="005D3D4B" w:rsidP="005D3D4B">
            <w:r w:rsidRPr="005D3D4B">
              <w:t>Phase 5</w:t>
            </w:r>
          </w:p>
        </w:tc>
        <w:tc>
          <w:tcPr>
            <w:tcW w:w="0" w:type="auto"/>
            <w:vAlign w:val="center"/>
            <w:hideMark/>
          </w:tcPr>
          <w:p w14:paraId="6F7C852E" w14:textId="77777777" w:rsidR="005D3D4B" w:rsidRPr="005D3D4B" w:rsidRDefault="005D3D4B" w:rsidP="005D3D4B">
            <w:r w:rsidRPr="005D3D4B">
              <w:t>Full Migration &amp; Cutover</w:t>
            </w:r>
          </w:p>
        </w:tc>
        <w:tc>
          <w:tcPr>
            <w:tcW w:w="0" w:type="auto"/>
            <w:vAlign w:val="center"/>
            <w:hideMark/>
          </w:tcPr>
          <w:p w14:paraId="170E3504" w14:textId="77777777" w:rsidR="005D3D4B" w:rsidRPr="005D3D4B" w:rsidRDefault="005D3D4B" w:rsidP="005D3D4B">
            <w:r w:rsidRPr="005D3D4B">
              <w:t>4-6 weeks</w:t>
            </w:r>
          </w:p>
        </w:tc>
      </w:tr>
      <w:tr w:rsidR="005D3D4B" w:rsidRPr="005D3D4B" w14:paraId="55FD6B21" w14:textId="77777777" w:rsidTr="005D3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8CC9" w14:textId="77777777" w:rsidR="005D3D4B" w:rsidRPr="005D3D4B" w:rsidRDefault="005D3D4B" w:rsidP="005D3D4B">
            <w:r w:rsidRPr="005D3D4B">
              <w:t>Phase 6</w:t>
            </w:r>
          </w:p>
        </w:tc>
        <w:tc>
          <w:tcPr>
            <w:tcW w:w="0" w:type="auto"/>
            <w:vAlign w:val="center"/>
            <w:hideMark/>
          </w:tcPr>
          <w:p w14:paraId="1223C0A2" w14:textId="77777777" w:rsidR="005D3D4B" w:rsidRPr="005D3D4B" w:rsidRDefault="005D3D4B" w:rsidP="005D3D4B">
            <w:r w:rsidRPr="005D3D4B">
              <w:t>Optimisation, Documentation, KT</w:t>
            </w:r>
          </w:p>
        </w:tc>
        <w:tc>
          <w:tcPr>
            <w:tcW w:w="0" w:type="auto"/>
            <w:vAlign w:val="center"/>
            <w:hideMark/>
          </w:tcPr>
          <w:p w14:paraId="00A1B084" w14:textId="77777777" w:rsidR="005D3D4B" w:rsidRPr="005D3D4B" w:rsidRDefault="005D3D4B" w:rsidP="005D3D4B">
            <w:r w:rsidRPr="005D3D4B">
              <w:t>2 weeks</w:t>
            </w:r>
          </w:p>
        </w:tc>
      </w:tr>
    </w:tbl>
    <w:p w14:paraId="7603AD26" w14:textId="77777777" w:rsidR="005D3D4B" w:rsidRPr="005D3D4B" w:rsidRDefault="005D3D4B" w:rsidP="005D3D4B">
      <w:pPr>
        <w:rPr>
          <w:b/>
          <w:bCs/>
        </w:rPr>
      </w:pPr>
      <w:r w:rsidRPr="005D3D4B">
        <w:rPr>
          <w:b/>
          <w:bCs/>
        </w:rPr>
        <w:t>12. Appendices</w:t>
      </w:r>
    </w:p>
    <w:p w14:paraId="06168025" w14:textId="77777777" w:rsidR="005D3D4B" w:rsidRPr="005D3D4B" w:rsidRDefault="005D3D4B" w:rsidP="005D3D4B">
      <w:pPr>
        <w:numPr>
          <w:ilvl w:val="0"/>
          <w:numId w:val="11"/>
        </w:numPr>
      </w:pPr>
      <w:r w:rsidRPr="005D3D4B">
        <w:t>Appendix A: Subscription/Management Group Topology</w:t>
      </w:r>
    </w:p>
    <w:p w14:paraId="283ED04D" w14:textId="77777777" w:rsidR="005D3D4B" w:rsidRPr="005D3D4B" w:rsidRDefault="005D3D4B" w:rsidP="005D3D4B">
      <w:pPr>
        <w:numPr>
          <w:ilvl w:val="0"/>
          <w:numId w:val="11"/>
        </w:numPr>
      </w:pPr>
      <w:r w:rsidRPr="005D3D4B">
        <w:t>Appendix B: NSG and Firewall Rule Matrix</w:t>
      </w:r>
    </w:p>
    <w:p w14:paraId="0CC9F10B" w14:textId="77777777" w:rsidR="005D3D4B" w:rsidRPr="005D3D4B" w:rsidRDefault="005D3D4B" w:rsidP="005D3D4B">
      <w:pPr>
        <w:numPr>
          <w:ilvl w:val="0"/>
          <w:numId w:val="11"/>
        </w:numPr>
      </w:pPr>
      <w:r w:rsidRPr="005D3D4B">
        <w:t>Appendix C: IP Address Plan</w:t>
      </w:r>
    </w:p>
    <w:p w14:paraId="3A30E905" w14:textId="77777777" w:rsidR="005D3D4B" w:rsidRPr="005D3D4B" w:rsidRDefault="005D3D4B" w:rsidP="005D3D4B">
      <w:pPr>
        <w:numPr>
          <w:ilvl w:val="0"/>
          <w:numId w:val="11"/>
        </w:numPr>
      </w:pPr>
      <w:r w:rsidRPr="005D3D4B">
        <w:t>Appendix D: High-Level Logical Diagram (from original design doc)</w:t>
      </w:r>
    </w:p>
    <w:p w14:paraId="6C2886C3" w14:textId="77777777" w:rsidR="005D3D4B" w:rsidRDefault="005D3D4B"/>
    <w:sectPr w:rsidR="005D3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F38C6"/>
    <w:multiLevelType w:val="multilevel"/>
    <w:tmpl w:val="932A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78BA"/>
    <w:multiLevelType w:val="multilevel"/>
    <w:tmpl w:val="845E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77383"/>
    <w:multiLevelType w:val="multilevel"/>
    <w:tmpl w:val="6C8E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E64E8"/>
    <w:multiLevelType w:val="multilevel"/>
    <w:tmpl w:val="C908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54FE9"/>
    <w:multiLevelType w:val="multilevel"/>
    <w:tmpl w:val="B4CA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1621F"/>
    <w:multiLevelType w:val="multilevel"/>
    <w:tmpl w:val="107C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64835"/>
    <w:multiLevelType w:val="multilevel"/>
    <w:tmpl w:val="A8D8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A1D58"/>
    <w:multiLevelType w:val="multilevel"/>
    <w:tmpl w:val="E6DA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71136"/>
    <w:multiLevelType w:val="multilevel"/>
    <w:tmpl w:val="07EE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906AF"/>
    <w:multiLevelType w:val="multilevel"/>
    <w:tmpl w:val="417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91409"/>
    <w:multiLevelType w:val="multilevel"/>
    <w:tmpl w:val="C4FC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791131">
    <w:abstractNumId w:val="10"/>
  </w:num>
  <w:num w:numId="2" w16cid:durableId="1505314845">
    <w:abstractNumId w:val="3"/>
  </w:num>
  <w:num w:numId="3" w16cid:durableId="162400167">
    <w:abstractNumId w:val="7"/>
  </w:num>
  <w:num w:numId="4" w16cid:durableId="1319772417">
    <w:abstractNumId w:val="6"/>
  </w:num>
  <w:num w:numId="5" w16cid:durableId="1655061049">
    <w:abstractNumId w:val="8"/>
  </w:num>
  <w:num w:numId="6" w16cid:durableId="516164196">
    <w:abstractNumId w:val="9"/>
  </w:num>
  <w:num w:numId="7" w16cid:durableId="1559896827">
    <w:abstractNumId w:val="5"/>
  </w:num>
  <w:num w:numId="8" w16cid:durableId="2079740259">
    <w:abstractNumId w:val="2"/>
  </w:num>
  <w:num w:numId="9" w16cid:durableId="556017444">
    <w:abstractNumId w:val="1"/>
  </w:num>
  <w:num w:numId="10" w16cid:durableId="1371416284">
    <w:abstractNumId w:val="4"/>
  </w:num>
  <w:num w:numId="11" w16cid:durableId="47706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4B"/>
    <w:rsid w:val="00042F1A"/>
    <w:rsid w:val="005D3D4B"/>
    <w:rsid w:val="00E1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0B2D"/>
  <w15:chartTrackingRefBased/>
  <w15:docId w15:val="{85F3943B-F3FF-4B35-B78B-1F00E703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Bodar</dc:creator>
  <cp:keywords/>
  <dc:description/>
  <cp:lastModifiedBy>Gaurav Bodar</cp:lastModifiedBy>
  <cp:revision>2</cp:revision>
  <dcterms:created xsi:type="dcterms:W3CDTF">2025-06-18T11:19:00Z</dcterms:created>
  <dcterms:modified xsi:type="dcterms:W3CDTF">2025-06-18T11:19:00Z</dcterms:modified>
</cp:coreProperties>
</file>