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982.4"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17.6" w:line="276" w:lineRule="auto"/>
        <w:ind w:left="2299.2000000000003" w:right="-3774.3999999999996" w:firstLine="0"/>
        <w:jc w:val="center"/>
        <w:rPr>
          <w:rFonts w:ascii="Arial" w:cs="Arial" w:eastAsia="Arial" w:hAnsi="Arial"/>
          <w:b w:val="1"/>
          <w:i w:val="0"/>
          <w:smallCaps w:val="0"/>
          <w:strike w:val="0"/>
          <w:color w:val="a715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58.08000183105469"/>
          <w:szCs w:val="58.08000183105469"/>
          <w:u w:val="none"/>
          <w:shd w:fill="auto" w:val="clear"/>
          <w:vertAlign w:val="baseline"/>
          <w:rtl w:val="0"/>
        </w:rPr>
        <w:t xml:space="preserve">Coding Guidelines </w:t>
      </w:r>
      <w:r w:rsidDel="00000000" w:rsidR="00000000" w:rsidRPr="00000000">
        <w:rPr>
          <w:rFonts w:ascii="Arial" w:cs="Arial" w:eastAsia="Arial" w:hAnsi="Arial"/>
          <w:b w:val="1"/>
          <w:i w:val="0"/>
          <w:smallCaps w:val="0"/>
          <w:strike w:val="0"/>
          <w:color w:val="a71500"/>
          <w:sz w:val="60"/>
          <w:szCs w:val="60"/>
          <w:u w:val="none"/>
          <w:shd w:fill="auto" w:val="clear"/>
          <w:vertAlign w:val="baseline"/>
          <w:rtl w:val="0"/>
        </w:rPr>
        <w:t xml:space="preserve">for C# 3.0, 4.0 and 5.0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684.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pgSz w:h="15840" w:w="12240"/>
          <w:pgMar w:bottom="1440" w:top="1440" w:left="1440" w:right="1440" w:header="0" w:footer="720"/>
          <w:pgNumType w:start="1"/>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7363.200000000002"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1 Introduction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4000000000001" w:right="7526.4000000000015" w:firstLine="0"/>
        <w:jc w:val="left"/>
        <w:rPr>
          <w:rFonts w:ascii="Arial" w:cs="Arial" w:eastAsia="Arial" w:hAnsi="Arial"/>
          <w:b w:val="1"/>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9.920000076293945"/>
          <w:szCs w:val="19.920000076293945"/>
          <w:u w:val="none"/>
          <w:shd w:fill="auto" w:val="clear"/>
          <w:vertAlign w:val="baseline"/>
          <w:rtl w:val="0"/>
        </w:rPr>
        <w:t xml:space="preserve">1.1 What is this?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710.3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attempts to provide guidelines (or coding standards if you like) for coding in C# 3.0, 4.0 or 5.0 that are both useful and pragmatic. Of course, if you create such a document you should practice what you preach. So rest assured, these guidelines are representative to what we at Aviva Solutions do in our day-to-day work. Of course, not all coding guidelines have a clear rationale. Some of them are simply choices we made at Aviva Solutions.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715.1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 Studio’s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Static Code Analysis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(which is also known as FxCop) and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StyleCop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 already automatically enforce a lot of coding and design rules by analyzing the compiled assemblies. You can configure to do that at compile time or as part of a continuous or daily build. This document just adds additional rules and recommendations but its companion site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provides a list of code analysis rules depending on the type of code base you’re dealing with.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90.4000000000001" w:right="5659.200000000001" w:firstLine="0"/>
        <w:jc w:val="left"/>
        <w:rPr>
          <w:rFonts w:ascii="Arial" w:cs="Arial" w:eastAsia="Arial" w:hAnsi="Arial"/>
          <w:b w:val="1"/>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9.920000076293945"/>
          <w:szCs w:val="19.920000076293945"/>
          <w:u w:val="none"/>
          <w:shd w:fill="auto" w:val="clear"/>
          <w:vertAlign w:val="baseline"/>
          <w:rtl w:val="0"/>
        </w:rPr>
        <w:t xml:space="preserve">1.2 Why would I use this document?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2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Although some might see coding guidelines as undesired overhead or something that limits creativity, this approach has already proven its value for many years. Why? Well, because not every developer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2880.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aware that code is generally read 10 times more than it is changed;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523.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aware of the potential pitfalls of certain constructions in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148.799999999998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introduced into certain conventions when using the .NET Framework such 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IDisposable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the deferred execution nature of LINQ;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7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aware of the impact of using (or neglecting to use) particular solutions on aspects like security, performance, multi-language support, etc;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8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knows that not every developer is as capable in understanding an elegant, but abstract, solution as the original developer;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90.4000000000001" w:right="7224.000000000001" w:firstLine="0"/>
        <w:jc w:val="left"/>
        <w:rPr>
          <w:rFonts w:ascii="Arial" w:cs="Arial" w:eastAsia="Arial" w:hAnsi="Arial"/>
          <w:b w:val="1"/>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9.920000076293945"/>
          <w:szCs w:val="19.920000076293945"/>
          <w:u w:val="none"/>
          <w:shd w:fill="auto" w:val="clear"/>
          <w:vertAlign w:val="baseline"/>
          <w:rtl w:val="0"/>
        </w:rPr>
        <w:t xml:space="preserve">1.3 Basic Principles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22.399999999997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are many unexpected things I run into during my work as a consultant, each deserving at least one guideline. Unfortunately, I still need to keep this document within a reasonable size. But unlike to what some junior developers believe, that doesn’t mean that when something is not mentioned in this guidelines it must be okay.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561.5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general, if I have a discussion with a colleague about a smell that this document does not provide absolution for, I’ll refer back to a set of basic principles that apply to all situations, regardless of context. These include: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74.399999999998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Principle of Least Surprise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Astonishment), which means that you should choose a solution that does include any things people might not understand, or put on the wrong track.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220.799999999999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Keep It Simple Stupid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(a.k.a. KISS), a funny way of saying that the simplest solution is more than sufficient.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49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You Ain’t Gonne Need It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(a.k.a. YAGNI), which tells you to create a solution for the current problem rather than the ones you think will happen later on (since when can you predict the future?)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25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Don’t Repeat Yourself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(a.k.a. DRY), which encourages you to prevent duplication in your code base without forgetting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Rule of Three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heuristic.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31.199999999998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Regardless of the elegancy of somebody’s solution, if it’s too complex for the ordinary developer, exposes unusual behavior, or tries to solve many possible future issues, it is very likely the wrong solution and needs redesign.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90.4000000000001" w:right="6739.200000000001" w:firstLine="0"/>
        <w:jc w:val="left"/>
        <w:rPr>
          <w:rFonts w:ascii="Arial" w:cs="Arial" w:eastAsia="Arial" w:hAnsi="Arial"/>
          <w:b w:val="1"/>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9.920000076293945"/>
          <w:szCs w:val="19.920000076293945"/>
          <w:u w:val="none"/>
          <w:shd w:fill="auto" w:val="clear"/>
          <w:vertAlign w:val="baseline"/>
          <w:rtl w:val="0"/>
        </w:rPr>
        <w:t xml:space="preserve">1.4 How do I get started?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48.000000000001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Ask all developers to carefully read this document at least once. This will give them a sense of the kind of guidelines the document contains.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1670.4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sure there are always a few hard copies of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Quick Reference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close at hand.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580.799999999999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Include the most critical coding guidelines on your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Project Checklist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verify the remainder as part of your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Peer Review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508.799999999998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Decide which CA rules are applicable for your project and write these down somewhere, such as your TFS team site, or create a custom Visual Studio 2010/2012 Rule Set.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companion site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offers rule sets for both line-of- business applications and more generic code bases like frameworks and class libraries.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4.00000000000006" w:line="276" w:lineRule="auto"/>
        <w:ind w:left="264.00000000000006" w:right="-676.79999999999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a custom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Code Analysis Dictionary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containing your domain- or company-specific terms, names and concepts. If you don’t, Static Analysis will report warnings for (parts of) phrases that are not part of its internal dictionary.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604.799999999997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Configure Visual Studio to verify the selected CA rules as part of the Release build. Then they won’t interfere with normal developing and debugging activities, but still can be run by switching to the Release configuration.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62.399999999997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an item to your project checklist to make sure all new code is verified against CA violations, or use the corresponding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Check-in Policy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want to prevent any code from violating CA rules at all.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681.5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ReSharper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has an intelligent code inspection engine that, with some configuration, already supports many aspects of the Coding Guidelines. It will automatically highlight any code that does not match the rules for naming members (e.g. Pascal or Camel casing), detect dead code, and many other things. One click of the mouse button (or the corresponding keyboard shortcut) is usually enough to fix it.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681.5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ReSharper also has a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File Structure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window that shows an overview of the members of your class or interface and allows you to easily rearrange them using a simple drag-and-drop action.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63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GhostDoc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generate XML comments for any member using a keyboard shortcut. The beauty of it, is that it closely follows the MSDN-style of documentation. However, you have to be careful not to misuse this tool, and use it as a starter only.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90.4000000000001" w:right="6638.4000000000015" w:firstLine="0"/>
        <w:jc w:val="left"/>
        <w:rPr>
          <w:rFonts w:ascii="Arial" w:cs="Arial" w:eastAsia="Arial" w:hAnsi="Arial"/>
          <w:b w:val="1"/>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9.920000076293945"/>
          <w:szCs w:val="19.920000076293945"/>
          <w:u w:val="none"/>
          <w:shd w:fill="auto" w:val="clear"/>
          <w:vertAlign w:val="baseline"/>
          <w:rtl w:val="0"/>
        </w:rPr>
        <w:t xml:space="preserve">1.5 Why did you create it?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163.19999999999936"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idea started in 2002 when Vic Hartog (Philips Medical Systems) and I were assigned the task of writing up a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coding standard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C# 1.0. Since then, I've regularly added, removed and changed rules based on experiences, feedback from the community and new tooling support such as offered by Visual Studio 2010.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42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Additionally, after reading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Robert C. Martin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book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Clean Code: A Handbook of Agile Software Craftsmanship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became a big fan of his ideas and decided to include some of his smells and heuristics as guidelines. Notice though that this document is in no way a replacement for his book. I sincerely recommend that you read his book to gain a solid understanding of the rationale behind his recommendations.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23.199999999999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also decided to include some design guidelines in addition to simple coding guidelines. They are too important to ignore and have a big influence in reaching high quality code.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90.4000000000001" w:right="6292.800000000001" w:firstLine="0"/>
        <w:jc w:val="left"/>
        <w:rPr>
          <w:rFonts w:ascii="Arial" w:cs="Arial" w:eastAsia="Arial" w:hAnsi="Arial"/>
          <w:b w:val="1"/>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9.920000076293945"/>
          <w:szCs w:val="19.920000076293945"/>
          <w:u w:val="none"/>
          <w:shd w:fill="auto" w:val="clear"/>
          <w:vertAlign w:val="baseline"/>
          <w:rtl w:val="0"/>
        </w:rPr>
        <w:t xml:space="preserve">1.6 Is this a coding standard?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19.1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document does not state that projects must comply with these guidelines, neither does it say which guidelines are more important than others. However, we encourage projects to decide themselves what guidelines are important, what deviations a project will use, who is the consultant in case doubts arise, and what kind of layout must be used for source code. Obviously, you should make these decisions before starting the real coding work.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2179.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help you in this decision, I’ve assigned a level of importance to each guideline: </w:t>
      </w:r>
      <w:r w:rsidDel="00000000" w:rsidR="00000000" w:rsidRPr="00000000">
        <w:rPr>
          <w:rFonts w:ascii="Arial Unicode MS" w:cs="Arial Unicode MS" w:eastAsia="Arial Unicode MS" w:hAnsi="Arial Unicode MS"/>
          <w:b w:val="0"/>
          <w:i w:val="0"/>
          <w:smallCaps w:val="0"/>
          <w:strike w:val="0"/>
          <w:color w:val="a71500"/>
          <w:sz w:val="24"/>
          <w:szCs w:val="24"/>
          <w:u w:val="none"/>
          <w:shd w:fill="auto" w:val="clear"/>
          <w:vertAlign w:val="baseline"/>
          <w:rtl w:val="0"/>
        </w:rPr>
        <w:t xml:space="preserve">❶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that you should never skip and should be applicable to all situations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64.00000000000006" w:right="5731.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a71500"/>
          <w:sz w:val="24"/>
          <w:szCs w:val="24"/>
          <w:u w:val="none"/>
          <w:shd w:fill="auto" w:val="clear"/>
          <w:vertAlign w:val="baseline"/>
          <w:rtl w:val="0"/>
        </w:rPr>
        <w:t xml:space="preserve">➋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Strongly recommended guidelines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4.00000000000006" w:right="299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a71500"/>
          <w:sz w:val="24"/>
          <w:szCs w:val="24"/>
          <w:u w:val="none"/>
          <w:shd w:fill="auto" w:val="clear"/>
          <w:vertAlign w:val="baseline"/>
          <w:rtl w:val="0"/>
        </w:rPr>
        <w:t xml:space="preserve">➌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Recommended guidelines that may not be applicable in all situations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460.799999999999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general, generated code should not need to comply with coding guidelines. However, if it is possible to modify the templates used for generation, try to make them generate code that complies as much as possible.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90.4000000000001" w:right="6388.800000000001" w:firstLine="0"/>
        <w:jc w:val="left"/>
        <w:rPr>
          <w:rFonts w:ascii="Arial" w:cs="Arial" w:eastAsia="Arial" w:hAnsi="Arial"/>
          <w:b w:val="1"/>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9.920000076293945"/>
          <w:szCs w:val="19.920000076293945"/>
          <w:u w:val="none"/>
          <w:shd w:fill="auto" w:val="clear"/>
          <w:vertAlign w:val="baseline"/>
          <w:rtl w:val="0"/>
        </w:rPr>
        <w:t xml:space="preserve">1.7 Feedback and disclaimer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7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has been compiled using many contributions from community members, blog posts, on-line discussions and many years of developing in C#. If you have questions, comments or suggestions, just let me know by sending me an email at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dennis.doomen@avivasolutions.nl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tweet me at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http://twitter.com/ddoomen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will try to revise and republish this document with new insights, experiences and remarks on a regular basis.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436.799999999998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though that it merely reflects my view on proper C# code so Aviva Solutions will not be liable for any direct or indirect damages caused by applying the guidelines of this document.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499.19999999999845"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is allowed to copy, adapt, and redistribute this document and its companion quick reference guide for non- commercial purposes or internal usage. However, you may not republish this document, or publish or distribute any adaptation of this document for commercial use without first obtaining express written approval from Aviva Solutions.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52.8"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5961.6"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2 Class Design Guidelines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4000000000001" w:right="4329.600000000001" w:firstLine="0"/>
        <w:jc w:val="left"/>
        <w:rPr>
          <w:rFonts w:ascii="Arial" w:cs="Arial" w:eastAsia="Arial" w:hAnsi="Arial"/>
          <w:b w:val="0"/>
          <w:i w:val="0"/>
          <w:smallCaps w:val="0"/>
          <w:strike w:val="0"/>
          <w:color w:val="a715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AV1000 A class or interface should have a single purpose </w:t>
      </w:r>
      <w:r w:rsidDel="00000000" w:rsidR="00000000" w:rsidRPr="00000000">
        <w:rPr>
          <w:rFonts w:ascii="Arial Unicode MS" w:cs="Arial Unicode MS" w:eastAsia="Arial Unicode MS" w:hAnsi="Arial Unicode MS"/>
          <w:b w:val="0"/>
          <w:i w:val="0"/>
          <w:smallCaps w:val="0"/>
          <w:strike w:val="0"/>
          <w:color w:val="a71500"/>
          <w:sz w:val="16.079999923706055"/>
          <w:szCs w:val="16.079999923706055"/>
          <w:u w:val="none"/>
          <w:shd w:fill="auto" w:val="clear"/>
          <w:vertAlign w:val="baseline"/>
          <w:rtl w:val="0"/>
        </w:rPr>
        <w:t xml:space="preserve">❶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7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class or interface should have a single purpose within the system it participates in. In general, a class is either representing a primitive type like an email or ISBN number, an abstraction of some business concept, a plain data structure or responsible for orchestrating the interaction between other classes. It is never a combination of those. This rule is widely known as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Single Responsibility Principle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one of the SOLID principles.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369.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class with the word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it is an obvious violation of this rule.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8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Design Patterns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communicate the intent of a class. If you can’t assign a single design pattern to a class, chances are that it is doing more than one thing.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129.599999999998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create a class representing a primitive type you can greatly simplify it usage by making it immutable.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4017.6000000000013"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AV1001 Only create a constructor that returns a useful object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should be no need to set additional properties before the object can be used for whatever purpose it was designed. However, if you your constructor needs more than three parameters (which violates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AV1561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your class might have too much responsibility (and violate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AV1000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4996.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AV1003 An interface should be small and focused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705.5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Interfaces should have a name that clearly explains the purpose or role of that interface within the system. Do not combine many vaguely related members on the same interface just because they were all on the same class. Separate the members based on the responsibility of those members so that callers only need to call or implement the interface related to a particular task. This rule is more commonly known as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Interface Segregation Principle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1920.0000000000011" w:firstLine="0"/>
        <w:jc w:val="left"/>
        <w:rPr>
          <w:rFonts w:ascii="Arial" w:cs="Arial" w:eastAsia="Arial" w:hAnsi="Arial"/>
          <w:b w:val="0"/>
          <w:i w:val="0"/>
          <w:smallCaps w:val="0"/>
          <w:strike w:val="0"/>
          <w:color w:val="a715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AV1004 Use an interface rather than a base class to support multiple implementations </w:t>
      </w:r>
      <w:r w:rsidDel="00000000" w:rsidR="00000000" w:rsidRPr="00000000">
        <w:rPr>
          <w:rFonts w:ascii="Arial Unicode MS" w:cs="Arial Unicode MS" w:eastAsia="Arial Unicode MS" w:hAnsi="Arial Unicode MS"/>
          <w:b w:val="0"/>
          <w:i w:val="0"/>
          <w:smallCaps w:val="0"/>
          <w:strike w:val="0"/>
          <w:color w:val="a71500"/>
          <w:sz w:val="16.079999923706055"/>
          <w:szCs w:val="16.079999923706055"/>
          <w:u w:val="none"/>
          <w:shd w:fill="auto" w:val="clear"/>
          <w:vertAlign w:val="baseline"/>
          <w:rtl w:val="0"/>
        </w:rPr>
        <w:t xml:space="preserve">➌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62.399999999997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want to expose an extension point from your class, expose it as an interface rather than a base class. You don’t want to force users of that extension point to derive their implementations from a base-class that might have undesired behavior. However, for their convenience you may implement an (abstract) default implementation that can serve as a starting point.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998.4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AV1005 Use an interface to decouple classes from each other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224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Interfaces are a very effective mechanism for decoupling classes from each other.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4915.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They can prevent bidirectional associations;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115.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They simplify the replacement of one implementation with another;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580.799999999999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They allow replacing an expensive external service or resource with a temporary stub for use in a non-production environment.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1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They allow replacing the actual implementation with a dummy implementation or a fake object in a unit test;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724.799999999997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a dependency injection framework you can centralize the choice which class is going to be used whenever a specific interface is requested.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6849.6" w:firstLine="0"/>
        <w:jc w:val="left"/>
        <w:rPr>
          <w:rFonts w:ascii="Arial" w:cs="Arial" w:eastAsia="Arial" w:hAnsi="Arial"/>
          <w:b w:val="0"/>
          <w:i w:val="0"/>
          <w:smallCaps w:val="0"/>
          <w:strike w:val="0"/>
          <w:color w:val="a715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AV1008 Avoid static classes </w:t>
      </w:r>
      <w:r w:rsidDel="00000000" w:rsidR="00000000" w:rsidRPr="00000000">
        <w:rPr>
          <w:rFonts w:ascii="Arial Unicode MS" w:cs="Arial Unicode MS" w:eastAsia="Arial Unicode MS" w:hAnsi="Arial Unicode MS"/>
          <w:b w:val="0"/>
          <w:i w:val="0"/>
          <w:smallCaps w:val="0"/>
          <w:strike w:val="0"/>
          <w:color w:val="a71500"/>
          <w:sz w:val="16.079999923706055"/>
          <w:szCs w:val="16.079999923706055"/>
          <w:u w:val="none"/>
          <w:shd w:fill="auto" w:val="clear"/>
          <w:vertAlign w:val="baseline"/>
          <w:rtl w:val="0"/>
        </w:rPr>
        <w:t xml:space="preserve">➌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710.3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the exception of extension method containers static classes very often lead to badly designed code. They are also very difficult, if not impossible, to test in isolation unless you’re willing to use some very hacky tools.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45.599999999999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really need that static class, mark it as static so that the compiler can prevent instance members and instantiating your class. This relieves you of creating an explicit private constructor.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4209.600000000001" w:firstLine="0"/>
        <w:jc w:val="left"/>
        <w:rPr>
          <w:rFonts w:ascii="Arial" w:cs="Arial" w:eastAsia="Arial" w:hAnsi="Arial"/>
          <w:b w:val="0"/>
          <w:i w:val="0"/>
          <w:smallCaps w:val="0"/>
          <w:strike w:val="0"/>
          <w:color w:val="a715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AV1010 Don’t hide inherited members with the </w:t>
      </w:r>
      <w:r w:rsidDel="00000000" w:rsidR="00000000" w:rsidRPr="00000000">
        <w:rPr>
          <w:rFonts w:ascii="Arial" w:cs="Arial" w:eastAsia="Arial" w:hAnsi="Arial"/>
          <w:b w:val="1"/>
          <w:i w:val="0"/>
          <w:smallCaps w:val="0"/>
          <w:strike w:val="0"/>
          <w:color w:val="a71500"/>
          <w:sz w:val="16.079999923706055"/>
          <w:szCs w:val="16.079999923706055"/>
          <w:u w:val="none"/>
          <w:shd w:fill="auto" w:val="clear"/>
          <w:vertAlign w:val="baseline"/>
          <w:rtl w:val="0"/>
        </w:rPr>
        <w:t xml:space="preserve">new </w:t>
      </w: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keyword </w:t>
      </w:r>
      <w:r w:rsidDel="00000000" w:rsidR="00000000" w:rsidRPr="00000000">
        <w:rPr>
          <w:rFonts w:ascii="Arial Unicode MS" w:cs="Arial Unicode MS" w:eastAsia="Arial Unicode MS" w:hAnsi="Arial Unicode MS"/>
          <w:b w:val="0"/>
          <w:i w:val="0"/>
          <w:smallCaps w:val="0"/>
          <w:strike w:val="0"/>
          <w:color w:val="a71500"/>
          <w:sz w:val="16.079999923706055"/>
          <w:szCs w:val="16.079999923706055"/>
          <w:u w:val="none"/>
          <w:shd w:fill="auto" w:val="clear"/>
          <w:vertAlign w:val="baseline"/>
          <w:rtl w:val="0"/>
        </w:rPr>
        <w:t xml:space="preserve">❶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 only does the new keyword break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Polymorphism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one of the most essential object-orientation principles, it also makes subclasses more difficult to understand. Consider the following two classes: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727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class Book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6110.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virtual void Print()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3982.4"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64.00000000000006" w:right="41.60000000000082" w:firstLine="19.199999999999946"/>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Console.WriteLine("Printing Book"); }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public class PocketBook : Book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1380.8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new void Print()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2895.999999999999" w:firstLine="19.199999999999946"/>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Console.WriteLine("Printing PocketBook"); }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This will cause behavior that you would not normally expect from class hierarchies: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80.0000000000011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PocketBook pocketBook = new PocketBook();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2449.599999999999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pocketBook.Print(); // Will output "Printing PocketBook " ((Book)pocketBook).Print(); // Will output "Printing Book"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262.4"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42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should not make a difference whether you call Print through a reference to the base class or through the derived class.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1982.4000000000012" w:firstLine="0"/>
        <w:jc w:val="left"/>
        <w:rPr>
          <w:rFonts w:ascii="Arial" w:cs="Arial" w:eastAsia="Arial" w:hAnsi="Arial"/>
          <w:b w:val="0"/>
          <w:i w:val="0"/>
          <w:smallCaps w:val="0"/>
          <w:strike w:val="0"/>
          <w:color w:val="a715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AV1011 It should be possible to treat a derived object as if it were a base class object </w:t>
      </w:r>
      <w:r w:rsidDel="00000000" w:rsidR="00000000" w:rsidRPr="00000000">
        <w:rPr>
          <w:rFonts w:ascii="Arial Unicode MS" w:cs="Arial Unicode MS" w:eastAsia="Arial Unicode MS" w:hAnsi="Arial Unicode MS"/>
          <w:b w:val="0"/>
          <w:i w:val="0"/>
          <w:smallCaps w:val="0"/>
          <w:strike w:val="0"/>
          <w:color w:val="a71500"/>
          <w:sz w:val="16.079999923706055"/>
          <w:szCs w:val="16.079999923706055"/>
          <w:u w:val="none"/>
          <w:shd w:fill="auto" w:val="clear"/>
          <w:vertAlign w:val="baseline"/>
          <w:rtl w:val="0"/>
        </w:rPr>
        <w:t xml:space="preserve">➋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81.5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other words, you should be able to use a reference to an object of a derived class wherever a reference to its base class object is used without knowing the specific derived class. A very notorious example of a violation of this rule is throwing a NotImplementedException when overriding some of the base-class methods. A less subtle example is not honoring the behavior expected by the base-class.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64.00000000000006" w:right="1060.8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rule is also known as the Liskov Substitution Principle, one of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principles.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90.4000000000001" w:right="4286.4000000000015" w:firstLine="0"/>
        <w:jc w:val="left"/>
        <w:rPr>
          <w:rFonts w:ascii="Arial" w:cs="Arial" w:eastAsia="Arial" w:hAnsi="Arial"/>
          <w:b w:val="0"/>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AV1013 Don’t refer to derived classes from the base class </w:t>
      </w:r>
      <w:r w:rsidDel="00000000" w:rsidR="00000000" w:rsidRPr="00000000">
        <w:rPr>
          <w:rFonts w:ascii="Arial Unicode MS" w:cs="Arial Unicode MS" w:eastAsia="Arial Unicode MS" w:hAnsi="Arial Unicode MS"/>
          <w:b w:val="0"/>
          <w:i w:val="0"/>
          <w:smallCaps w:val="0"/>
          <w:strike w:val="0"/>
          <w:color w:val="a71500"/>
          <w:sz w:val="19.920000076293945"/>
          <w:szCs w:val="19.920000076293945"/>
          <w:u w:val="none"/>
          <w:shd w:fill="auto" w:val="clear"/>
          <w:vertAlign w:val="baseline"/>
          <w:rtl w:val="0"/>
        </w:rPr>
        <w:t xml:space="preserve">❶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158.399999999999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Having dependencies from a base class to its sub-classes goes against proper object-oriented design and might prevent other developers from adding new derived classes.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816.0000000000014"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AV1014 Avoid exposing the other objects an object depends on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1780.8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find yourself writing code like this then you might be violating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Law of Demeter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25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someObject.SomeProperty.GetChild().Foo()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388.799999999998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object should not expose any other classes it depends on because callers may misuse that exposed property or method to access the object behind it. By doing so, you allow calling code to become coupled to the class you are using, and thereby limiting the chance you can easily replace it in a future stage.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74.399999999998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a class that is designed using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Fluent Interface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pattern does seem to violate this rule, but it is simply returning itself so that method chaining is allowed.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619.1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Inversion of Control or Dependency Injection frameworks often require you to expose a dependency as a public property. As long as this property is not used for anything else than dependency injection I would not consider it a violation.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90.4000000000001" w:right="5668.800000000001" w:firstLine="0"/>
        <w:jc w:val="left"/>
        <w:rPr>
          <w:rFonts w:ascii="Arial" w:cs="Arial" w:eastAsia="Arial" w:hAnsi="Arial"/>
          <w:b w:val="0"/>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AV1020 Avoid bidirectional dependencies </w:t>
      </w:r>
      <w:r w:rsidDel="00000000" w:rsidR="00000000" w:rsidRPr="00000000">
        <w:rPr>
          <w:rFonts w:ascii="Arial Unicode MS" w:cs="Arial Unicode MS" w:eastAsia="Arial Unicode MS" w:hAnsi="Arial Unicode MS"/>
          <w:b w:val="0"/>
          <w:i w:val="0"/>
          <w:smallCaps w:val="0"/>
          <w:strike w:val="0"/>
          <w:color w:val="a71500"/>
          <w:sz w:val="19.920000076293945"/>
          <w:szCs w:val="19.920000076293945"/>
          <w:u w:val="none"/>
          <w:shd w:fill="auto" w:val="clear"/>
          <w:vertAlign w:val="baseline"/>
          <w:rtl w:val="0"/>
        </w:rPr>
        <w:t xml:space="preserve">❶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62.399999999997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means that two classes know about each other’s public members or rely on each other’s internal behavior. Refactoring or replacing one of those two classes requires changes on both parties and may involve a lot of unexpected work. The most obvious way of breaking that dependency is introducing an interface for one of the classes and using Dependency Injection.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54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Domain models such as defined in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Domain Driven Design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tend to occasionally involve bidirectional associations that model real-life associations. In those cases, I would make sure they are really necessary, but if they are, keep them in.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30.39999999999992" w:line="276" w:lineRule="auto"/>
        <w:ind w:left="-590.4000000000001" w:right="5116.800000000001" w:firstLine="0"/>
        <w:jc w:val="left"/>
        <w:rPr>
          <w:rFonts w:ascii="Arial" w:cs="Arial" w:eastAsia="Arial" w:hAnsi="Arial"/>
          <w:b w:val="0"/>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AV1025 Classes should have state and behavior </w:t>
      </w:r>
      <w:r w:rsidDel="00000000" w:rsidR="00000000" w:rsidRPr="00000000">
        <w:rPr>
          <w:rFonts w:ascii="Arial Unicode MS" w:cs="Arial Unicode MS" w:eastAsia="Arial Unicode MS" w:hAnsi="Arial Unicode MS"/>
          <w:b w:val="0"/>
          <w:i w:val="0"/>
          <w:smallCaps w:val="0"/>
          <w:strike w:val="0"/>
          <w:color w:val="a71500"/>
          <w:sz w:val="19.920000076293945"/>
          <w:szCs w:val="19.920000076293945"/>
          <w:u w:val="none"/>
          <w:shd w:fill="auto" w:val="clear"/>
          <w:vertAlign w:val="baseline"/>
          <w:rtl w:val="0"/>
        </w:rPr>
        <w:t xml:space="preserve">❶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95.1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general, if you find a lot of data-only classes in your code base, you probably also have a few (static) classes with a lot of behavior (see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AV1008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 the principles of object-orientation explained in this section and move the logic as close to the data it applies to.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393.599999999999"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only exception to this rule are classes that are used to transfer data over a communication channel, also called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Data Transfer Objects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a class that wraps several parameters of a method.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268.800000000001"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5683.200000000002"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3 Member Design Guidelines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4000000000001" w:right="5280.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AV1100 Allow properties to be set in any order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158.399999999999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Properties should be stateless with respect to other properties, i.e. there should not be a difference between first setting property DataSource and then DataMember or vice versa.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5548.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AV1105 Use a method instead of a property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4032.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work is more expensive than setting a field value.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299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it represents a conversion such as the Object.ToString method.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60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it returns a different result each time it is called, even if the arguments didn’t change. For example, the NewGuid method returns a different value each time it is called.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561.5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operation causes a side effect such as changing some internal state not directly related the property (which violates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Command Query Separation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159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Populating an internal cache or implementing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lazy-loading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a good exception.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5304.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AV1110 Don’t use mutual exclusive properties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5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Having properties that cannot be used at the same time typically signals a type that is representing two conflicting concepts. Even though those concepts may share some of the behavior and state, they obviously have different rules that do not cooperate.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41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violation is often seen in domain models and introduces all kinds of conditional logic related to those conflicting rules, causing a ripple effect that significantly worsens the maintenance burden.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526.4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AV1115 A method or property should do only one thing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16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Similarly to rule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AV1000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method should have a single responsibility.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955.2000000000007"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AV1125 Don’t expose stateful objects through static members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95.999999999999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stateful object is an object that contains many properties and lots of behavior behind that. If you expose such an object through a static property or method of some other object, it will be very difficult to refactor or unit test a class that relies on such a stateful object. In general, introducing a construction like that is a great example of violating many of the guidelines of this chapter.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53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classic example of this is the HttpContext.Current property, part of ASP.NET. Many see the HttpContext class as a source for a lot of ugly code. In fact, the testing guideline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Isolate the Ugly Stuff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often refers to this class.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1372.8000000000009"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AV1130 Return an IEnumerable&lt;T&gt; or ICollection&lt;T&gt; instead of a concrete collection class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5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general, you don’t want callers to be able to change an internal collection, so don’t return arrays, lists or other collection classes directly. Instead, return an IEnumerable&lt;T&gt;, or, if the caller must be able to determine the count, an ICollection&lt;T&gt;.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868.800000000001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you’re using .NET 4.5, you can also use IReadOnlyCollection&lt;T&gt;, IReadOnlyList&lt;T&gt; or IReadOnlyDictionary&lt;TKey, TValue&gt;.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90.4000000000001" w:right="590.4000000000008"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AV1135 Properties, methods and arguments representing strings or collections should never be null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Returning null can be unexpected by the caller. Always return an empty collection or an empty string instead of a null reference. This also prevents cluttering your code base with additional checks for null, or even worse, string.IsNotNullOrEmpty().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5193.600000000001" w:firstLine="0"/>
        <w:jc w:val="left"/>
        <w:rPr>
          <w:rFonts w:ascii="Arial" w:cs="Arial" w:eastAsia="Arial" w:hAnsi="Arial"/>
          <w:b w:val="1"/>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AV1137 Define parameters as specific as possible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47.19999999999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your member needs a specific piece of data, define parameters as specific as that and don’t take a container object instead. For instance, consider a method that needs a connection string that is exposed through some central IConfiguration interface. Rather than taking a dependency on the entire configuration, just define a parameter for the connection string. This not only prevents unnecessary coupling, it also improved maintainability in the long run.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2918.4000000000015" w:firstLine="0"/>
        <w:jc w:val="left"/>
        <w:rPr>
          <w:rFonts w:ascii="Arial" w:cs="Arial" w:eastAsia="Arial" w:hAnsi="Arial"/>
          <w:b w:val="0"/>
          <w:i w:val="0"/>
          <w:smallCaps w:val="0"/>
          <w:strike w:val="0"/>
          <w:color w:val="a715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AV1140 Consider using domain-specific value types rather than primitives </w:t>
      </w:r>
      <w:r w:rsidDel="00000000" w:rsidR="00000000" w:rsidRPr="00000000">
        <w:rPr>
          <w:rFonts w:ascii="Arial Unicode MS" w:cs="Arial Unicode MS" w:eastAsia="Arial Unicode MS" w:hAnsi="Arial Unicode MS"/>
          <w:b w:val="0"/>
          <w:i w:val="0"/>
          <w:smallCaps w:val="0"/>
          <w:strike w:val="0"/>
          <w:color w:val="a71500"/>
          <w:sz w:val="16.079999923706055"/>
          <w:szCs w:val="16.079999923706055"/>
          <w:u w:val="none"/>
          <w:shd w:fill="auto" w:val="clear"/>
          <w:vertAlign w:val="baseline"/>
          <w:rtl w:val="0"/>
        </w:rPr>
        <w:t xml:space="preserve">➌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715.199999999999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Instead of using strings, integers and decimals for representing domain specific types such as an ISBN number, an email address or amount of money, consider created dedicated value objects that wrap both the data and the validation rules that apply to it. By doing this, you prevent ending up having multiple implementations of the same business rules, which both improves maintainability and prevents bugs.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600"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4963.200000000002"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4 Miscellaneous Design Guidelines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4000000000001" w:right="2947.2000000000016"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AV1200 Throw exceptions rather than returning some kind of status value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0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code base that uses return values for reporting the success or failure tends to have nested if-statements sprinkled all over the code. Quite often, a caller forgets to check the return value anyhow. Structured exception handling has been introduced to allow you to throw exceptions and catch or replace exceptions at a higher layer. In most systems it is quite common to throw exceptions whenever an unexpected situations occurs.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907.2000000000016"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AV1202 Provide a rich and meaningful exception message text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18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message should explain the cause of the exception and clearly describe what needs to be done to avoid the exception.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984.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AV1205 Throw the most specific exception that is appropriate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3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example, if a method receives a null argument, it should throw ArgumentNullException instead of its base type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ArgumentException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056.0000000000014"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AV1210 Don’t swallow errors by catching generic exceptions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85.5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Avoid swallowing errors by catching non-specific exceptions, such as Exception, SystemException, and so on, in application code. Only top-level code, such as a last-chance exception handler, should catch a non-specific exception for logging purposes and a graceful shutdown of the application.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248.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AV1215 Properly handle exceptions in asynchronous code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28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throwing or handling exceptions in code that uses async/await or a Task remember the following two rules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206.399999999998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Exceptions that occur within an async/await block and inside a Task's action are propagated to the awaiter.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64.00000000000006" w:right="672.0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Exceptions that occur in the code preceding the asynchronous block are propagated to the caller.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90.4000000000001" w:right="4358.4000000000015" w:firstLine="0"/>
        <w:jc w:val="left"/>
        <w:rPr>
          <w:rFonts w:ascii="Arial" w:cs="Arial" w:eastAsia="Arial" w:hAnsi="Arial"/>
          <w:b w:val="0"/>
          <w:i w:val="0"/>
          <w:smallCaps w:val="0"/>
          <w:strike w:val="0"/>
          <w:color w:val="a715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AV1220 Always check an event handler delegate for null </w:t>
      </w:r>
      <w:r w:rsidDel="00000000" w:rsidR="00000000" w:rsidRPr="00000000">
        <w:rPr>
          <w:rFonts w:ascii="Arial Unicode MS" w:cs="Arial Unicode MS" w:eastAsia="Arial Unicode MS" w:hAnsi="Arial Unicode MS"/>
          <w:b w:val="0"/>
          <w:i w:val="0"/>
          <w:smallCaps w:val="0"/>
          <w:strike w:val="0"/>
          <w:color w:val="a71500"/>
          <w:sz w:val="16.079999923706055"/>
          <w:szCs w:val="16.079999923706055"/>
          <w:u w:val="none"/>
          <w:shd w:fill="auto" w:val="clear"/>
          <w:vertAlign w:val="baseline"/>
          <w:rtl w:val="0"/>
        </w:rPr>
        <w:t xml:space="preserve">❶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18.3999999999992"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that has no subscribers is null, so before invoking, always make sure that the delegate list represented by the event variable is not null. Furthermore, to prevent conflicting changes from concurrent threads, use a temporary variable to prevent concurrent changes to the delegate.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4987.2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event EventHandler&lt;NotifyEventArgs&gt; Notify;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4987.2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void RaiseNotifyEvent(NotifyEventArgs args)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425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EventHandler&lt;NotifyEventArgs&gt; handlers = Notify; if (handlers != null)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91.20000000000118" w:hanging="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handlers(this, args); } }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Tip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You can prevent the delegate list from being empty altogether. Simply assign an empty delegate like this: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3753.600000000001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event EventHandler&lt;NotifyEventArgs&gt; Notify = delegate {};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243.200000000002"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AV1225 Use a protected virtual method to raise each event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0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Complying with this guideline allows derived classes to handle a base class event by overriding the protected method. The name of the protected virtual method should be the same as the event name prefixed with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example, the protected virtual method for an event named TimeChanged is named OnTimeChanged.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643.199999999999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Derived classes that override the protected virtual method are not required to call the base class implementation. The base class must continue to work correctly even if its implementation is not called.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704.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AV1230 Consider providing property-changed events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163.19999999999936"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providing events that are raised when certain properties are changed. Such an event should be named PropertyChanged, where Property should be replaced with the name of the property with which this event is associated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264.00000000000006" w:right="-422.399999999997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your class has many properties that require corresponding events, consider implementing the INotifyPropertyChanged interface instead. It is often used in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Presentation Model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Model-View-ViewModel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patterns.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3177.6000000000013"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AV1235 Don’t pass null as the sender argument when raising an event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89.599999999998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Often, an event handler is used to handle similar events from multiple senders. The sender argument is then used to get to the source of the event. Always pass a reference to the source (typically this) when raising the event. Furthermore don’t pass null as the event data parameter when raising an event. If there is no event data, pass EventArgs.Empty instead of null.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595.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static events, the sender argument should be null.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5424.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AV1240 Use generic constraints if applicable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3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Instead of casting to and from the object type in generic types or methods, use where constraints or the as operator to specify the exact characteristics of the generic parameter. For example: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7358.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class SomeClass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 Don't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class MyClass&lt;T&gt;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6724.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void SomeMethod(T t)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5294.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object temp = t; SomeClass obj = (SomeClass) temp; }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 Do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class MyClass&lt;T&gt; where T : SomeClass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6724.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void SomeMethod(T t)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6619.200000000001" w:firstLine="19.199999999999946"/>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SomeClass obj = t; }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3508.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AV1250 Evaluate the result of a LINQ expression before returning it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923.2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the following code snippet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93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IEnumerable&lt;GoldMember&gt; GetGoldMemberCustomers()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4089.600000000001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const decimal GoldMemberThresholdInEuro = 1000000;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47.2" w:right="5227.2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q = from customer in db.Customers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96.8000000000002" w:right="2798.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where customer.Balance &gt; GoldMemberThresholdInEuro select new GoldMember(customer.Name, customer.Balance);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590.3999999999996" w:firstLine="19.199999999999946"/>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q;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Since LINQ queries use deferred execution, returning q will actually return the expression tree representing the above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query. Each time the caller evaluates this result using a foreach or something similar, the entire query is re-executed resulting in new instances of GoldMember every time. Consequently, you cannot use the == operator to compare multiple GoldMember instances. Instead, always explicitly evaluate the result of a LINQ query using ToList(), ToArray() or similar methods.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145.6"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5803.200000000002"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5 Maintainability Guidelines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4000000000001" w:right="5035.2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AV1500 Methods should not exceed 7 statements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88.799999999998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method that requires more than 7 statements is simply doing too much or has too many responsibilities. It also requires the human mind to analyze the exact statements to understand what the code is doing. Break it down in multiple small and focused methods with self-explaining names, but make sure the high-level algorithm is still clear.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3633.6000000000013"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AV1501 Make all members private and types internal by default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3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make a more conscious decision on which members to make available to other classes first restrict the scope as much as possible. Then carefully decide what to expose as a public member or type.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5169.6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AV1502 Avoid conditions with double negatives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139.200000000000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Although a property like customer.HasNoOrders make sense, avoid using it in a negative condition like this: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533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bool hasOrders = !customer.HasNoOrders;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710.3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Double negatives are more difficult to grasp than simple expressions, and people tend to read over the double negative easily.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233.6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AV1505 Name assemblies after their contained namespace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7.5999999999999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DLLs should be named according to the pattern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&lt;Company&gt;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&lt;Component&gt;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.dll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&lt;Company&gt;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refers to your company’s name and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&lt;Component&gt;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contains one or more dot-separated clauses. For example AvivaSolutions.Web.Controls.dll.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705.5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an example, consider a group of classes organized under the namespace AvivaSolutions.Web.Binding exposed by a certain assembly. According to this guideline, that assembly should be called AvivaSolutions.Web.Binding.dll.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decide to combine classes from multiple unrelated namespaces into one assembly, consider post fixing the assembly with Core, but do not use that suffix in the namespaces. For instance, AvivaSolutions.Consulting.Core.dll.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5059.2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AV1506 Name a source file to the type it contains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585.6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Pascal casing for naming the file and don’t use underscores.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209.6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AV1507 Limit the contents of a source code file to one type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257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Nested types should, for obvious reasons, be part of the same file.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3499.2000000000007"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AV1508 Name a source file to the logical function of the partial type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86.399999999998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using partial types and allocating a part per file, name each file after the logical part that part plays. For example: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6307.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In MyClass.cs public partial class MyClass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6307.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In MyClass.Designer.cs public partial class MyClass {...}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3532.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AV1510 Use using statements instead of fully qualified type names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1339.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 usage of fully qualified type names to prevent name clashing. For example, don’t do this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748.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list = new System.Collections.Generic.List&lt;string&gt;();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754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Instead, do this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860.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using System.Collections.Generic; var list = new List&lt;string&gt;();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264.00000000000006" w:right="22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do need to prevent name clashing, use a using directive to assign an alias: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4718.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using Label = System.Web.UI.WebControls.Label;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6182.4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AV1515 Don’t use "magic” numbers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70.399999999999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Don’t use literal values, either numeric or strings, in your code other than to define symbolic constants. For example: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6921.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class Whatever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571.199999999998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static readonly Color PapayaWhip = new Color(0xFFEFD5); public const int MaxNumberOfWheels = 18;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Strings intended for logging or tracing are exempt from this rule. Literals are allowed when their meaning is clear from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context, and not subject to future changes, For example: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1684.800000000001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mean = (a + b) / 2; // okay WaitMilliseconds(waitTimeInSeconds * 1000); // clear enough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432.0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value of one constant depends on the value of another, do attempt to make this explicit in the code.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865.6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class SomeSpecialContainer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2414.4000000000005"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const int MaxItems = 32; public const int HighWaterMark = 3 * MaxItems / 4; // at 75% }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Note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 enumeration can often be used for certain types of symbolic constants.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4838.4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AV1520 Only use var when the type is very obvious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9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Only use var as the result of a LINQ query, or if the type is very obvious from the same statement and using it would improve readability. So don't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1185.600000000000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i = 3; // what type? int? uint? float? var myfoo = MyFactoryMethod.Create("arg"); // Not obvious what base-class or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939.2" w:right="748.8000000000011"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interface to expect. Also difficult // to refactor if you can't search for // the class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6739.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Instead, use var like this.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1732.800000000000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q = from order in orders where order.Items &gt; 10 and order.TotalValue &gt; 1000; var repository = new RepositoryFactory.Get&lt;IOrderRepository&gt;(); var list = new ReadOnlyCollection&lt;string&gt;();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527.9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all of three above examples it is clear what type to expect. For a more detailed rationale about the advantages and disadvantages of using var, read Eric Lippert’s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Uses and misuses of implicit typing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4305.6"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AV1521 Declare and initialize variables as late as possible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76.79999999999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Avoid the C and Visual Basic styles where all variables have to be defined at the beginning of a block, but rather define and initialize each variable at the point where it is needed.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924.800000000001" w:firstLine="0"/>
        <w:jc w:val="left"/>
        <w:rPr>
          <w:rFonts w:ascii="Arial" w:cs="Arial" w:eastAsia="Arial" w:hAnsi="Arial"/>
          <w:b w:val="1"/>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AV1522 Assign each variable in a separate statement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77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Don’t use confusing constructs like the one below.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164.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result = someField = GetSomeMethod();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3014.400000000000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AV1523 Favor Object and Collection Initializers over separate statements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797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Instead of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437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startInfo = new ProcessStartInfo(“myapp.exe”);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264.00000000000006" w:right="5073.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startInfo.StandardOutput = Console.Output; startInfo.UseShellExecute = true;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7027.2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Object Initializers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4459.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startInfo = new ProcessStartInfo(“myapp.exe”) {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5668.800000000001"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StandardOutput = Console.Output, UseShellExecute = true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Similarly, instead of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688.0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countries = new List&lt;string&gt;(); countries.Add(“Netherlands”); countries.Add(“United States”);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5774.4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collection or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dictionary initializers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278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countries = new List&lt;string&gt; { “Netherlands”, “United States”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4305.6"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AV1525 Don’t make explicit comparisons to true or false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182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is usually bad style to compare 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bool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 expression to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example: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601.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while (condition == false) // wrong; bad style while (condition != true) // also wrong while (((condition == true) == true) == true) // where do you stop? while (condition) // OK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3638.4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AV1530 Don’t change a loop variable inside a for or foreach loop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5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Updating the loop variable within the loop body is generally considered confusing, even more so if the loop variable is modified in more than one place. Although this rule also applies to foreach loops, an enumerator will typically detect changes to the collection the foreach loop is iteration over.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525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for (int index = 0; index &lt; 10; ++index)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47.2" w:right="681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some condition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3273.6000000000013" w:firstLine="19.199999999999946"/>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index = 11; // Wrong! Use ‘break’ or ‘continue’ instead. }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6897.6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AV1532 Avoid nested loops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5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method that nests loops is more difficult to understand than one with only a single loop. In fact, in most cases having nested loops can be replaced with a much simpler LINQ query that uses the from keyword twice or more 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data.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1766.4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AV1535 Always add a block after keywords such if, else, while, for, foreach and case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257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note that this also avoids possible confusion in statements of the form: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252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(b1) if (b2) Foo(); else Bar(); // which ‘if’ goes with the ‘else’?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702.4"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264.00000000000006" w:right="727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The right way: if (b1) {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7867.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(b2)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7675.200000000001" w:hanging="26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Foo(); } else {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7675.200000000001" w:firstLine="19.199999999999946"/>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Bar(); } }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2788.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AV1536 Always add a default block after the last case in a switch statement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729.599999999998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a descriptive comment if the default block is supposed to be empty. Moreover, if that block is not supposed to be reached throw an InvalidOperationException to detect future changes that may fall through the existing cases. This ensures better code, because all paths the code can travel has been thought about.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674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void Foo(string answer)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7166.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switch (answer)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30.3999999999999" w:right="732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case "no":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80.7999999999997" w:right="4156.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Console.WriteLine("You answered with No"); break;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30.3999999999999" w:right="7233.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case "yes":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80.7999999999997" w:right="4065.600000000000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Console.WriteLine("You answered with Yes"); break;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30.3999999999999" w:right="749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default: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1953.600000000001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Not supposed to end up here. throw new InvalidOperationException("Unexpected answer " + answer); } }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4051.2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AV1537 Finish every if-else-if statement with an else-part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771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example.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674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void Foo(string answer) {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6816.0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(answer == "no") {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4507.200000000002" w:hanging="26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Console.WriteLine("You answered with No"); } else if (answer == "yes")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4416.000000000002" w:hanging="26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Console.WriteLine("You answered with Yes"); } else {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240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What should happen when this point is reached? Ignored? If not, // throw an InvalidOperationException. } }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4800.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AV1540 Be reluctant with multiple return statements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7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One entry, one exit is a sound principle and keeps control flow readable. However, if the method is very small and complies with guideline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AV1500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then multiple return statements may actually improve readability over some central boolean flag that is updated at various points.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2222.4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AV1545 Don’t use </w:t>
      </w:r>
      <w:r w:rsidDel="00000000" w:rsidR="00000000" w:rsidRPr="00000000">
        <w:rPr>
          <w:rFonts w:ascii="Arial" w:cs="Arial" w:eastAsia="Arial" w:hAnsi="Arial"/>
          <w:b w:val="1"/>
          <w:i w:val="0"/>
          <w:smallCaps w:val="0"/>
          <w:strike w:val="0"/>
          <w:color w:val="a71500"/>
          <w:sz w:val="16.079999923706055"/>
          <w:szCs w:val="16.079999923706055"/>
          <w:u w:val="none"/>
          <w:shd w:fill="auto" w:val="clear"/>
          <w:vertAlign w:val="baseline"/>
          <w:rtl w:val="0"/>
        </w:rPr>
        <w:t xml:space="preserve">if-else </w:t>
      </w: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statements instead of a simple (conditional) assignment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209.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Express your intentions directly. For example, rather than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797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bool pos;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264.00000000000006" w:right="7713.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(val &gt; 0)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7516.800000000001" w:firstLine="19.199999999999946"/>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pos = true;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else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7430.4000000000015" w:firstLine="19.199999999999946"/>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pos = false;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write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33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bool pos = (val &gt; 0); // initialization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773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instead of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7536.0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string result;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674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(someString != null)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6724.800000000001" w:firstLine="19.199999999999946"/>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result = someString;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else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6460.800000000001" w:firstLine="19.199999999999946"/>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result = “Unavailable”;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return result;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838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write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688.0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someString ?? “Unavailable”;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547.2000000000016"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AV1547 Encapsulate complex expressions in a method or property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21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the following example: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1286.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(member.HidesBaseClassMember &amp;&amp; (member.NodeType != NodeType.InstanceInitializer)) {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600" w:firstLine="19.19999999999994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do something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 order to understand what this expression is about, you need to analyze its exact details and all the possible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outcomes. Obviously, you could add an explanatory comment on top of it, but it is much better to replace this complex expression with a clearly named method: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4636.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(NonConstructorMemberUsesNewKeyword(member))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3316.8000000000006" w:firstLine="19.199999999999946"/>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do something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private bool NonConstructorMemberUsesNewKeyword(Member member)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7953.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417.5999999999999"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(member.HidesBaseClassMember &amp;&amp; (member.NodeType != NodeType.InstanceInitializer)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You still need to understand the expression if you are modifying it, but the calling code is now much easier to grasp.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868.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AV1551 Call the most overloaded method from other overloads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08.799999999998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guideline only applies to overloads that are intended for providing optional arguments. Consider for example the following code snippet: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6921.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class MyString {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6374.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private string someText;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36.80000000000007" w:line="276" w:lineRule="auto"/>
        <w:ind w:left="547.2" w:right="6019.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MyString(string text) {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6350.4000000000015" w:hanging="26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this.someText = text;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47.2" w:right="557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int IndexOf(string phrase) {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4416.000000000002" w:hanging="26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IndexOf(phrase, 0, someText.Length);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47.2" w:right="417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int IndexOf(string phrase, int startIndex) {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2390.4000000000005" w:hanging="26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IndexOf(phrase, startIndex, someText.Length - startIndex );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47.2" w:right="2500.8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virtual int IndexOf(string phrase, int startIndex, int count) {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604.7999999999979" w:firstLine="19.19999999999994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someText.IndexOf(phrase, startIndex, count); }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class MyString provides three overloads for the IndexOf method, but two of them simply call the one with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most parameters. Notice that the same rule applies to class constructors; implement the most complete overload and call that one from the other overloads using the this() operator. Also notice that the parameters with the same name should appear in the same position in all overloads.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681.5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also want to allow derived classes to override these methods, define the most complete overload as a protected virtual method that is called by all overloads.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4276.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AV1553 Only use optional arguments to replace overloads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18.399999999999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only valid reason for using C# 4.0’s optional arguments is to replace the example from rule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AV1551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a single method like: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088.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virtual int IndexOf(string phrase, int startIndex = 0, int count = 0) {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465.59999999999945" w:firstLine="19.19999999999994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someText.IndexOf(phrase, startIndex, count);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If the optional parameter is a reference type then it can only have a default value of null. But since strings, lists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collections should never be null according to rule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AV1235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must use overloaded methods instead.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451.199999999998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default values of the optional parameters are stored at the caller side. As such, changing the default value without recompiling the calling code will not apply the new default value properly.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316.799999999998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an interface method defines an optional parameter, its default value is not considered during overload resolution unless you call the concrete class through the interface reference. See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 by Eric Lippert for more details.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5928.000000000002"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AV1555 Avoid using named arguments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710.3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4.0’s named arguments have been introduced to make it easier to call COM components that are known for offering tons of optional parameters. If you need named arguments to improve the readability of the call to a method, that method is probably doing too much and should be refactored.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2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only exception where named arguments improve readability is when a constructor that yields a valid object is called like this: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648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Person person = new Person (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5227.2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firstName: "John", lastName: "Smith", dateOfBirth: new DateTime(1970, 1, 1) );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2433.6000000000013"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AV1561 Don’t allow methods and constructors with more than three parameters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95.999999999999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end up with a method with more than three parameters, use a structure or class for passing multiple arguments such as explained in the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Specification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pattern. In general, the fewer the number of parameters, the easier it is to understand the method. Additionally, unit testing a method with many parameters requires many scenarios to test.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5793.6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AV1562 Don’t use ref or out parameters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8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They make code less understandable and might cause people to introduce bugs. Prefer returning compound objects instead.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5500.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AV1564 Avoid methods that take a bool flag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510.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the following method signature: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4108.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Customer CreateCustomer(bool platinumLevel) {}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398.399999999999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 sight this signature seems perfectly fine, but when calling this method you will lose this purpose completely: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16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Customer customer = CreateCustomer(true);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628.799999999998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Often, a method taking such a flag is doing more than one thing and needs to be refactored into two or more methods. An alternative solution is to replace the flag with an enumeration.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704.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AV1568 Don’t use parameters as temporary variables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8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Never use a parameter as a convenient variable for storing temporary state. Even though the type of your temporary variable may be the same, the name usually does not reflect the purpose of the temporary variable.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4915.2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AV1570 Always check the result of an as operation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70.3999999999996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use as to obtain a certain interface reference from an object, always ensure that this operation does not return null. Failure to do so may cause a NullReferenceException at a much later stage if the object did not implement that interface.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6446.4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AV1575 Don’t comment out code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95.9999999999991"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Never check-in code that is commented-out, but instead use a work item tracking system to keep track of some work to be done. Nobody knows what to do when they encounter a block of commented-out code. Was it temporarily disabled for testing purposes? Was it copied as an example? Should I delete it?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5380.8"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6590.4000000000015"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6 Naming Guidelines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4000000000001" w:right="7219.2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AV1701 Use US-English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201.5999999999985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type members, parameters and variables should be named using words from the American English language.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51.199999999998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Choose easily readable, preferably grammatically correct names. For example, HorizontalAlignment is more readable than AlignmentHorizontal.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191.99999999999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Favor readability over brevity. The property name CanScrollHorizontally is better than ScrollableX (an obscure reference to the X-axis).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1516.800000000000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Avoid using names that conflict with keywords of widely used programming languages.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700.799999999999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most projects, you will use words and phrases from your domain and names specific to your company. Visual Studio’s Static Code Analysis will perform a spelling check on all code, so you may need to add those terms to a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Custom Code Analysis Dictionary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5025.6"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AV1702 Use proper casing for language elements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78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 element Casing Example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 Struct Pascal AppDomain Interface Pascal IBusinessService Enumeration type Pascal ErrorLevel Enumeration values Pascal FatalError Event Pascal Click Private field Camel listItem Protected field Pascal MainPanel Const field Pascal MaximumItems Const variable Camel maximumItems Read-only static field Pascal RedValue Variable Camel listOfValues Method Pascal ToString Namespace Pascal System.Drawing Parameter Camel typeName Type Parameter Pascal TView Property Pascal BackColor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90.4000000000001" w:right="2856.0000000000014"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AV1704 Don’t include numbers in variables, parameters and type members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1564.8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most cases they are a lazy excuse for not defining a clear and intention-revealing name.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7036.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AV1705 Don’t prefix fields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33.59999999999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example, don’t use g_ or s_ to distinguish static versus non-static fields. In general, a method in which it is difficult to distinguish local variables from member fields is too big. Examples of incorrect identifier names are: _currentUser, mUserName, m_loginTime.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6518.4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AV1706 Don’t use abbreviations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41.5999999999985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example, use OnButtonClick rather than OnBtnClick. Avoid single character variable names, such as i or q. Use index or query instead.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well-known abbreviations that are widely accepted or well-known within the domain you work. For instance, use UI instead of UserInterface.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1896.0000000000014"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AV1707 Name a member, parameter or variable according its meaning and not its type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215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functional names. For example, GetLength is a better name than GetInt.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404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Don’t use terms like Enum, Class or Struct in a name.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3105.6000000000004"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Identifiers that refer to a collection type should have a plural name.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3355.2000000000007"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AV1708 Name types using nouns, noun phrases or adjective phrases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47.9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Bad examples include SearchExamination (a page for searching for examinations), Common (does not end with a noun, and does not explain its purpose) and SiteSecurity (although the name is technically okay, it does not say anything about its purpose). Good examples include BusinessBinder, SmartTextBox, or EditableSingleCustomer.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62.399999999997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Don’t include terms like Utility or Helper in classes. Classes with a name like that are usually static classes and are introduced without considering the object-oriented principles (see also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AV1008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907.2000000000016"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AV1709 Name generic type parameters with descriptive names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27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Always prefix descriptive type parameter names with the letter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321.5999999999985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Always use a descriptive names unless a single-letter name is completely self-explanatory and a longer name would not add value. Use the single letter T as the type parameter in that case.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513.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indicating constraints placed on a type parameter in the name of parameter. For example, a parameter constrained to ISession may be called TSession.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3115.2000000000007"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AV1710 Don’t repeat the name of a class or enumeration in its members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7536.0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class Employee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8.0000000000001" w:right="6480.000000000001" w:hanging="508.80000000000007"/>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Wrong! static GetEmployee() {} DeleteEmployee() {}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28.0000000000001" w:right="6921.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Right static Get() {...} Delete() {...}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6216.0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Also correct. AddNewJob() {...} RegisterForMeeting() {...} }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2337.6000000000013"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AV1711 Name members similarly to members of related .NET Framework classes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8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 developers are already accustomed to the naming patterns the framework uses, so following this same pattern helps them find their way in your classes as well. For instance, if you define a class that behaves like a collection, provide members like Add, Remove and Count instead of AddItem, Delete or NumberOfItems.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2726.4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AV1712 Avoid short names or names that can be mistaken with other names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2726.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Although technically correct, the following statement can be quite confusing.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4281.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bool b001 = (lo == l0) ? (I1 == 11) : (lOl != 101);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6374.4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AV1715 Properly name properties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1939.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name properties with nouns, noun phrases, or occasionally adjective phrases.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1128.0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name Boolean properties with an affirmative phrase. E.g. CanSeek instead of CantSeek.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2140.8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prefixing Boolean properties with Is, Has, Can, Allows, or Supports.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695.999999999999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giving a property the same name as its type. When you have a property that is strongly typed to an enumeration, the name of the property can be the same as the name of the enumeration. For example, if you have an enumeration named CacheLevel, a property that returns one of its values can also be named CacheLevel.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5337.6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AV1720 Name methods using verb-object pair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91.1999999999989"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methods using a verb-object pair such as ShowDialog. A good name should give a hint on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a member, and if possible,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Also, don’t include And in the name of the method. It implies that the method is doing more than one thing, which violates the single responsibility principle explained in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AV1115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3465.6000000000004"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AV1725 Name namespaces using names, layers, verbs and features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2654.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instance, the following namespaces are good examples of that guideline.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95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AvivaSolutions.Commerce.Web NHibernate.Extensibility Microsoft.ServiceModel.WebApi Microsoft.VisualStudio.Debugging FluentAssertion.Primitives CaliburnMicro.Extensions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7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Never allow namespaces to contain the name of a type, but a noun in its plural form, e.g. Collections, is usually okay.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824.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AV1735 Use a verb or verb phrase to name an event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56.79999999999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events with a verb or a verb phrase. For example: Click, Deleted, Closing, Minimizing, and Arriving. For example, the declaration of the Search event may look like this: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310.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 event EventHandler&lt;SearchArgs&gt; Search;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3724.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AV1737 Use -ing and -ed to express pre-events and post-events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71.199999999998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example, a close event that is raised before a window is closed would be called Closing and one that is raised after the window is closed would be called Closed. Don’t use Before or After prefixes or suffixes to indicate pre and post events.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201.5999999999985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Suppose you want to define events related to the deletion process of an object. Avoid defining the Deleting and Deleted events as BeginDelete and EndDelete. Define those events as follows: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3816.00000000000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Deleting: Occurs just before the object is getting deleted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2476.800000000000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Delete: Occurs when the object needs to be deleted by the event handler.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42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Deleted: Occurs when the object is already deleted.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5860.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AV1738 Prefix an event handler with On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700.799999999999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is good practice to prefix the method that handles an event with On. For example, a method that handles the Closing event could be named OnClosing.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4084.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AV1739 Use an underscore for irrelevant lambda parameters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17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use a lambda statement, for instance, to subscribe to an event, and the actual parameters of the event are irrelevant, use the following convention to make that more explicit.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16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button.Click += (_, __) =&gt; HandleClick();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3220.8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AV1745 Group extension methods in a class suffixed with Extensions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75.1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name of an extension method conflicts with another member or extension method, you must prefix the call with the class name. Having them in a dedicated class with the Extensions suffix improves readability.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90.4000000000001" w:right="3710.400000000000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AV1755 Postfix asynchronous methods with Async of TaskAsync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27.19999999999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general convention for methods that return Task or Task&lt;TResult&gt; is to post-fix them with Async, but if such a method already exist, use TaskAsync instead.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6004.800000000001"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7 Performance Guidelines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90.4000000000001" w:right="2361.6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AV1800 Consider using Any() to determine whether an IEnumerable&lt;T&gt; is empty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3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a method or other member returns an IEnumerable&lt;T&gt; or other collection class that does not expose a Count property, use the Any() extension method rather than Count() to determine whether the collection contains items. If you do use Count(), you risk that iterating over the entire collection might have a significant impact (such as when it really is an IQueryable&lt;T&gt; to a persistent store).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75.1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return an IEnumerable&lt;T&gt; to prevent editing from outside the owner as explained in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AV1130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you’re developing in .NET 4.5 or higher, consider the new read-only classes.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3998.4000000000015" w:firstLine="0"/>
        <w:jc w:val="left"/>
        <w:rPr>
          <w:rFonts w:ascii="Arial" w:cs="Arial" w:eastAsia="Arial" w:hAnsi="Arial"/>
          <w:b w:val="1"/>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AV1820 Only use async for low-intensive long-running activities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43.199999999999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usage of async won’t automagically run something on a worker thread like Task.Run does. It just adds the necessary logic to allow releasing the current thread and marshal the result back on that same thread if a long-running asynchronies operation has completed. In other words, use async only for I/O bound operations.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5030.400000000001" w:firstLine="0"/>
        <w:jc w:val="left"/>
        <w:rPr>
          <w:rFonts w:ascii="Arial" w:cs="Arial" w:eastAsia="Arial" w:hAnsi="Arial"/>
          <w:b w:val="1"/>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AV1825 Prefer Task.Run for CPU intensive activities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38.399999999999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do need to execute a CPU bound operation, use Task.Run to offload the work to a thread from the Thread Pool. Just don’t forget that you have to marshal the result back to your main thread manually.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4564.800000000001" w:firstLine="0"/>
        <w:jc w:val="left"/>
        <w:rPr>
          <w:rFonts w:ascii="Arial" w:cs="Arial" w:eastAsia="Arial" w:hAnsi="Arial"/>
          <w:b w:val="1"/>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AV1830 Beware of mixing up await/async with Task.Wait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158.4000000000014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await will not block the current thread but simply instruct to compiler to generate a state-machine. However, Task.Wait will block the thread and may even cause dead-locks (see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AV1835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3052.800000000001" w:firstLine="0"/>
        <w:jc w:val="left"/>
        <w:rPr>
          <w:rFonts w:ascii="Arial" w:cs="Arial" w:eastAsia="Arial" w:hAnsi="Arial"/>
          <w:b w:val="1"/>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AV1835 Beware of async/await deadlocks in single-threaded environments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126.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 the following asynchronous method: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5164.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private async Task&lt;string&gt; GetDataAsync() {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4267.200000000002"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result = await MyWebService.GetDataAsync(); return result.ToString();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Now when an ASP.NET MVC controller action does this: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865.6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ActionResult ActionAsync() {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7.2" w:right="5582.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data = GetDataAsync().Result;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662.3999999999978" w:firstLine="19.199999999999946"/>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View(data);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You’ll end up with a deadlock. Why? Because the Result property getter will block until the async operation has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but since an async method will automatically marshal the result back to the original thread and ASP.NET uses a single-threaded synchronization context, they’ll be waiting on each other. A similar problem can also happen on WPF, Silverlight or a Windows Store C#/XAML app. Read more about this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460.7999999999997"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6192"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8 Framework Guidelines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90.4000000000001" w:right="2692.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AV2201 Use C# type aliases instead of the types from the System namespace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76.79999999999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instance, use object instead of Object, string instead of String, and int instead of Int32. These aliases have been introduced to make the primitive types a first class citizen of the C# language so use them accordingly,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604.8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referring to static members of those types, it is custom to use the full CLS name, e.g. Int32.Parse() instead of int.Parse().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2016.0000000000014"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AV2205 Properly name properties, variables or fields referring to localized resources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1032.0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guidelines in this topic apply to localizable resources such as error messages and menu text.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515.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 Pascal casing in resource keys.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64.00000000000006" w:right="-595.1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descriptive rather than short identifiers. Keep them concise where possible, but don’t sacrifice readability.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64.00000000000006" w:right="3969.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 only alphanumeric characters in naming resources.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90.4000000000001" w:right="3307.2000000000016"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AV2207 Don’t hardcode strings that change based on the deployment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23.999999999998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Examples include connection strings, server addresses, etc. Use Resources, the ConnectionStrings property of the ConfigurationManager class, or the Settings class generated by Visual Studio. Maintain the actual values into the app.config or web.config (and most definitely not in a custom configuration store).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5496.000000000002"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AV2210 Build with the highest warning level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02.399999999997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Configure the development environment to use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Warning Level 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C# compiler, and enable the option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Treat warnings as errors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allows the compiler to enforce the highest possible code quality.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3993.6000000000013"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AV2215 Properly fill the attributes of the AssemblyInfo.cs file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0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that the attributes for the company name, description, copyright statement, version, etc. are filled. One way to ensure that version and other fields that are common to all assemblies have the same values, is to move the corresponding attributes out of the AssemblyInfo.cs into a SolutionInfo.cs file that is shared by all projects within the solution.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5568.000000000002"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AV2220 Avoid LINQ for simple expressions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7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Rather than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4108.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query = from item in items where item.Length &gt; 0;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3072.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prefer using the extension methods from the System.Linq namespace.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4982.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query = items.Where(i =&gt; i.Length &gt; 0);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662.399999999997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LINQ queries should be written out over multiple lines for readability, the second example is a bit more readable.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4608.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AV2221 Use Lambda expressions instead of delegates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19.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Lambda expressions provide a much more elegant alternative for anonymous delegates. So instead of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393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Customer c = Array.Find(customers, delegate(Customer c) {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6460.800000000001" w:firstLine="19.199999999999946"/>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c.Name == “Tom”;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665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a Lambda expression: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3753.600000000001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Customer c = Array.Find(customers, c =&gt; c.Name == “Tom”);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761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even better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410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customer = customers.Where(c =&gt; c.Name == “Tom”);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3043.2000000000016"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AV2230 Only use the dynamic keyword when talking to a dynamic object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7.600000000002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dynamic keyword has been introduced for working with dynamic languages. Using it introduces a serious performance bottleneck because the compiler has to generate some complex Reflection code.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148.799999999998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it only for calling methods or members of a dynamically created instance (using the Activator) class as an alternative to Type.GetProperty() and Type.GetMethod(), or for working with COM Interop types.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5990.4000000000015" w:firstLine="0"/>
        <w:jc w:val="left"/>
        <w:rPr>
          <w:rFonts w:ascii="Arial" w:cs="Arial" w:eastAsia="Arial" w:hAnsi="Arial"/>
          <w:b w:val="1"/>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AV2235 Favor async/await over the Task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8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the new C# 5.0 keywords results in code that can still be read sequentially and also improves maintainability a lot, even if you need to chain multiple asynchronous operations. For example, rather than defining your method like this: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95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Task&lt;Data&gt; GetDataAsync() {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14.4" w:right="525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MyWebService.FetchDataAsync()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4545.6" w:firstLine="441.59999999999997"/>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.ContinueWith(t =&gt; new Data (t.Result));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define it like this: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42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async Task&lt;Data&gt; GetDataAsync() {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14.4" w:right="4108.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result = await MyWebService.FetchDataAsync();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6216.000000000002" w:firstLine="86.39999999999993"/>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return new Data (result); }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8280"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5721.6"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9 Documentation Guidelines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4000000000001" w:right="4238.4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AV2301 Write comments and documentation in US English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3115.2000000000007"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AV2305 Document all public, protected and internal types and members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494.399999999998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Documenting your code allows Visual Studio to pop-up the documentation when your class is used somewhere else. Furthermore, by properly documenting your classes, tools can generate professionally looking class documentation.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628.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AV2306 Write XML documentation with another developer in mind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79.199999999998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Write the documentation of your type with another developer in mind. Assume he or she will not have access to the source code and try to explain how to get the most out of the functionality of your type.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5716.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AV2307 Write MSDN-style documentation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81.5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Following the MSDN on-line help style and word choice helps the developer to find its way through your documentation more easily.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1252.800000000000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tool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GhostDoc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 generate a starting point for documenting code with a shortcut key.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6585.600000000002"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AV2310 Avoid inline comments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➋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42.399999999997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feel the need to explain a block of code using a comment, consider replacing that block with a method having a clear name.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2985.6000000000004"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AV2316 Only write comments to explain complex algorithms or decisions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76.799999999998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Try to focus comments on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a code block and not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Avoid explaining the statements in words, but instead help the reader understand why you chose a certain solution or algorithm and what you are trying to achieve. If applicable, also mention that you chose an alternative solution because you ran into a problem with the obvious solution.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0.4000000000001" w:right="3888.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AV2318 Don’t use comments for tracking work to be done later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695.9999999999991"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Annotating a block of code or some work to be done using a TODO or similar comment may seem a reasonable way of tracking work-to-be-done. But in reality, nobody really searches for comments like that. Use a work item tracking system such as Team Foundation Server to keep track of left overs.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6201.599999999999"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6686.4000000000015"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10 Layout Guidelines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4000000000001" w:right="6700.8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AV2400 Use a common layout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437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the length of each line under 130 characters.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940.8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an indentation of 4 whitespaces, and don’t use tabs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647.9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one whitespace between keywords like if and the expression, but don’t add whitespaces after ( and before ) such as: if (condition == null).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415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a whitespace around operators, like +, -, ==, etc.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724.799999999997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Always succeed the keywords if, else, do, while, for and foreach, with opening and closing parentheses, even though the language does not require it.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686.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Always put opening and closing parentheses on a new line.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729.6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Don’t indent object Initializers and initialize each property on a new line, so use a format like this: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24" w:right="6033.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dto = new ConsumerDto() {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24" w:right="5328.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Id = 123, Name = “Microsoft”, PartnerShip = PartnerShip.Gold, }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777.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Don’t indent lambda statements and use a format like this: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24" w:right="5678.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methodThatTakesAnAction.Do(x =&gt; {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24" w:right="6033.600000000001" w:hanging="446.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do something like this }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441.599999999998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Put the entire LINQ statement on one line, or start each keyword at the same indentation, like this: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624" w:right="1636.800000000000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query = from product in products where product.Price &gt; 10 select product;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24" w:right="821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24" w:right="744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var query =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74.4" w:right="5947.200000000001"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from product in products where product.Price &gt; 10 select product;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9.6000000000003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Start the LINQ statement with all the from expressions and don’t interweave them with where restrictions.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398.399999999999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braces around every comparison condition, but don’t add braces around a singular condition. For example if (!string.IsNullOrEmpty(str) &amp;&amp; (str != “new”))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54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an empty line between multi-line statements, between members, after the closing parentheses, between unrelated code blocks, around the #region keyword, and between the using statements of different companies.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90.4000000000001" w:right="3940.8000000000015"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AV2402 Order and group namespaces according the company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➌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5865.600000000002"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Microsoft namespaces are first using System; using System.Collections; using System.XML;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4545.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Then any other namespaces in alphabetic order using AvivaSolutions.Business; using AvivaSolutions.Standard;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64.00000000000006" w:right="648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using Telerik.WebControls; using Telerik.Ajax;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5275.2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AV2406 Place members in a well-defined order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03.999999999998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Maintaining a common order allows other team members to find their way in your code more easily. In general, a source file should be readable from top to bottom, as if you are reading a book. This prevents readers from having to browse up and down through the code file.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19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Private fields and constants (in a region)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7094.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 constants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617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 read-only static fields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706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Factory Methods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6004.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Constructors and the Finalizer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785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Events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704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 Properties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4204.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methods and private properties in calling order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0.4000000000001" w:right="6264.000000000001" w:firstLine="0"/>
        <w:jc w:val="lef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1"/>
          <w:i w:val="0"/>
          <w:smallCaps w:val="0"/>
          <w:strike w:val="0"/>
          <w:color w:val="a71500"/>
          <w:sz w:val="18"/>
          <w:szCs w:val="18"/>
          <w:u w:val="none"/>
          <w:shd w:fill="auto" w:val="clear"/>
          <w:vertAlign w:val="baseline"/>
          <w:rtl w:val="0"/>
        </w:rPr>
        <w:t xml:space="preserve">AV2407 Be reluctant with #regions </w:t>
      </w:r>
      <w:r w:rsidDel="00000000" w:rsidR="00000000" w:rsidRPr="00000000">
        <w:rPr>
          <w:rFonts w:ascii="Arial Unicode MS" w:cs="Arial Unicode MS" w:eastAsia="Arial Unicode MS" w:hAnsi="Arial Unicode MS"/>
          <w:b w:val="0"/>
          <w:i w:val="0"/>
          <w:smallCaps w:val="0"/>
          <w:strike w:val="0"/>
          <w:color w:val="a71500"/>
          <w:sz w:val="18"/>
          <w:szCs w:val="18"/>
          <w:u w:val="none"/>
          <w:shd w:fill="auto" w:val="clear"/>
          <w:vertAlign w:val="baseline"/>
          <w:rtl w:val="0"/>
        </w:rPr>
        <w:t xml:space="preserve">❶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08.800000000001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Regions can be helpful, but can also hide the main purpose of a class. Therefore, use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#regions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only for: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236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Private fields and constants (preferably in a Private Definitions region).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718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Nested classes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1732.8000000000009"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implementations (only if the interface is not the main purpose of that class)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8174.400000000001"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44.7999999999999" w:line="276" w:lineRule="auto"/>
        <w:ind w:left="-590.4000000000001" w:right="6364.800000000001" w:firstLine="0"/>
        <w:jc w:val="left"/>
        <w:rPr>
          <w:rFonts w:ascii="Arial" w:cs="Arial" w:eastAsia="Arial" w:hAnsi="Arial"/>
          <w:b w:val="1"/>
          <w:i w:val="0"/>
          <w:smallCaps w:val="0"/>
          <w:strike w:val="0"/>
          <w:color w:val="a71500"/>
          <w:sz w:val="24"/>
          <w:szCs w:val="24"/>
          <w:u w:val="none"/>
          <w:shd w:fill="auto" w:val="clear"/>
          <w:vertAlign w:val="baseline"/>
        </w:rPr>
      </w:pPr>
      <w:r w:rsidDel="00000000" w:rsidR="00000000" w:rsidRPr="00000000">
        <w:rPr>
          <w:rFonts w:ascii="Arial" w:cs="Arial" w:eastAsia="Arial" w:hAnsi="Arial"/>
          <w:b w:val="1"/>
          <w:i w:val="0"/>
          <w:smallCaps w:val="0"/>
          <w:strike w:val="0"/>
          <w:color w:val="a71500"/>
          <w:sz w:val="24"/>
          <w:szCs w:val="24"/>
          <w:u w:val="none"/>
          <w:shd w:fill="auto" w:val="clear"/>
          <w:vertAlign w:val="baseline"/>
          <w:rtl w:val="0"/>
        </w:rPr>
        <w:t xml:space="preserve">11 Important Resources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4000000000001" w:right="6499.200000000001" w:firstLine="0"/>
        <w:jc w:val="left"/>
        <w:rPr>
          <w:rFonts w:ascii="Arial" w:cs="Arial" w:eastAsia="Arial" w:hAnsi="Arial"/>
          <w:b w:val="1"/>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9.920000076293945"/>
          <w:szCs w:val="19.920000076293945"/>
          <w:u w:val="none"/>
          <w:shd w:fill="auto" w:val="clear"/>
          <w:vertAlign w:val="baseline"/>
          <w:rtl w:val="0"/>
        </w:rPr>
        <w:t xml:space="preserve">11.1 The companion website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17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is part of an effort to increase the consciousness with which C# developers do their daily job on a professional level. Therefor I’ve started a dedicated CodePlex site that can be easily found using the URL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249.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most up to date version of this document, you’ll find: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5577.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companion quick-reference sheet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225.6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 Studio 2010/2012 Rule Sets for different types of systems.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53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ReSharper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layout configurations matching the rules in chapter 10.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459.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place to have discussions on C# coding quality.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90.4000000000001" w:right="7646.4000000000015" w:firstLine="0"/>
        <w:jc w:val="left"/>
        <w:rPr>
          <w:rFonts w:ascii="Arial" w:cs="Arial" w:eastAsia="Arial" w:hAnsi="Arial"/>
          <w:b w:val="1"/>
          <w:i w:val="0"/>
          <w:smallCaps w:val="0"/>
          <w:strike w:val="0"/>
          <w:color w:val="a715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a71500"/>
          <w:sz w:val="19.920000076293945"/>
          <w:szCs w:val="19.920000076293945"/>
          <w:u w:val="none"/>
          <w:shd w:fill="auto" w:val="clear"/>
          <w:vertAlign w:val="baseline"/>
          <w:rtl w:val="0"/>
        </w:rPr>
        <w:t xml:space="preserve">11.2 Useful links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691.199999999998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many links provided throughout this document, I’d like to recommend the following books, articles and sites for everyone interests in software quality,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647.9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Code Complete: A Practical Handbook of Software Construction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(Steve McConnel) One of the best books I’ve ever read. It deals with all aspects of software development, and even though the book was originally written in 2004, but you’ll be surprised when you see how accurate it still is. I wrote a review in 2009 if you want to get a sense of its contents.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17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The Art of Agile Development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(James Shore) Another great all-encompassing trip through the many practices preached by processes like Scrum and Extreme Programming. If you’re looking for a quick introduction with a pragmatic touch, make sure you read James’ book.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710.3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Applying Domain Driven-Design and Patterns: With Examples in C# and .NET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(Jimmy Nilsson) The book that started my interest for both Domain Driven Design and Test Driven Development. It’s one of those books that I wished I had read a few years earlier. It would have saved me from many mistakes..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23.199999999999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Jeremy D. Miller’s Blog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Although he is not that active anymore, in the last couple of years he has written some excellent blog posts on Test Driven Development, Design Patterns and design principles. I’ve learned a lot from his real-life and practical insights.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297.600000000001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LINQ Framework Design Guidelines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set of rules and recommendations that you should adhere to when creating your own implementations of IQueryable&lt;T&gt;.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700.8000000000015"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Best Practices for c# async/await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rationale and source of several of the new guidelines in this documented, written by </w:t>
      </w: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Jon Wagner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5140.8" w:line="276" w:lineRule="auto"/>
        <w:ind w:left="-595.1999999999999" w:right="325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November 2012 Dennis Doomen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2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Guidelines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 3.0, 4.0 and 5.0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4332.8" w:line="276" w:lineRule="auto"/>
        <w:ind w:left="1875.1999999999998" w:right="-638.3999999999992" w:firstLine="0"/>
        <w:jc w:val="right"/>
        <w:rPr>
          <w:rFonts w:ascii="Arial" w:cs="Arial" w:eastAsia="Arial" w:hAnsi="Arial"/>
          <w:b w:val="0"/>
          <w:i w:val="0"/>
          <w:smallCaps w:val="0"/>
          <w:strike w:val="0"/>
          <w:color w:val="a71500"/>
          <w:sz w:val="18"/>
          <w:szCs w:val="18"/>
          <w:u w:val="none"/>
          <w:shd w:fill="auto" w:val="clear"/>
          <w:vertAlign w:val="baseline"/>
        </w:rPr>
      </w:pPr>
      <w:r w:rsidDel="00000000" w:rsidR="00000000" w:rsidRPr="00000000">
        <w:rPr>
          <w:rFonts w:ascii="Arial" w:cs="Arial" w:eastAsia="Arial" w:hAnsi="Arial"/>
          <w:b w:val="0"/>
          <w:i w:val="0"/>
          <w:smallCaps w:val="0"/>
          <w:strike w:val="0"/>
          <w:color w:val="a71500"/>
          <w:sz w:val="18"/>
          <w:szCs w:val="18"/>
          <w:u w:val="none"/>
          <w:shd w:fill="auto" w:val="clear"/>
          <w:vertAlign w:val="baseline"/>
          <w:rtl w:val="0"/>
        </w:rPr>
        <w:t xml:space="preserve">www.csharpcodingguidelines.com www.avivasolutions.nl www.dennisdoomen.net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