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83FF" w14:textId="77777777" w:rsidR="00E87E29" w:rsidRPr="00E87E29" w:rsidRDefault="00E87E29" w:rsidP="00E87E29">
      <w:pPr>
        <w:spacing w:after="0" w:line="240" w:lineRule="auto"/>
        <w:rPr>
          <w:rFonts w:ascii="Mangal" w:eastAsia="Times New Roman" w:hAnsi="Mangal" w:cs="Mangal"/>
          <w:color w:val="5B616B"/>
          <w:kern w:val="0"/>
          <w:sz w:val="20"/>
          <w:szCs w:val="20"/>
          <w14:ligatures w14:val="none"/>
        </w:rPr>
      </w:pPr>
      <w:r w:rsidRPr="00E87E29">
        <w:rPr>
          <w:rFonts w:ascii="Mangal" w:eastAsia="Times New Roman" w:hAnsi="Mangal" w:cs="Mangal"/>
          <w:color w:val="5B616B"/>
          <w:kern w:val="0"/>
          <w:sz w:val="20"/>
          <w:szCs w:val="20"/>
          <w14:ligatures w14:val="none"/>
        </w:rPr>
        <w:t>J Community Health</w:t>
      </w:r>
    </w:p>
    <w:p w14:paraId="2806896E" w14:textId="77777777" w:rsidR="00E87E29" w:rsidRPr="00E87E29" w:rsidRDefault="00E87E29" w:rsidP="00E87E29">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1DD318DB" w14:textId="77777777" w:rsidR="00E87E29" w:rsidRPr="00E87E29" w:rsidRDefault="00E87E29" w:rsidP="00E87E29">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466D3F82" w14:textId="77777777" w:rsidR="00E87E29" w:rsidRPr="00E87E29" w:rsidRDefault="00E87E29" w:rsidP="00E87E29">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682A2FAC" w14:textId="77777777" w:rsidR="00E87E29" w:rsidRPr="00E87E29" w:rsidRDefault="00E87E29" w:rsidP="00E87E29">
      <w:pPr>
        <w:spacing w:after="0" w:line="240" w:lineRule="auto"/>
        <w:rPr>
          <w:rFonts w:ascii="Mangal" w:eastAsia="Times New Roman" w:hAnsi="Mangal" w:cs="Mangal"/>
          <w:color w:val="5B616B"/>
          <w:kern w:val="0"/>
          <w:sz w:val="20"/>
          <w:szCs w:val="20"/>
          <w14:ligatures w14:val="none"/>
        </w:rPr>
      </w:pPr>
      <w:r w:rsidRPr="00E87E29">
        <w:rPr>
          <w:rFonts w:ascii="Mangal" w:eastAsia="Times New Roman" w:hAnsi="Mangal" w:cs="Mangal"/>
          <w:color w:val="0071BC"/>
          <w:kern w:val="0"/>
          <w:sz w:val="20"/>
          <w:szCs w:val="20"/>
          <w14:ligatures w14:val="none"/>
        </w:rPr>
        <w:t>. </w:t>
      </w:r>
      <w:r w:rsidRPr="00E87E29">
        <w:rPr>
          <w:rFonts w:ascii="Mangal" w:eastAsia="Times New Roman" w:hAnsi="Mangal" w:cs="Mangal"/>
          <w:color w:val="5B616B"/>
          <w:kern w:val="0"/>
          <w:sz w:val="20"/>
          <w:szCs w:val="20"/>
          <w14:ligatures w14:val="none"/>
        </w:rPr>
        <w:t>2014 Oct;39(5):987-9.</w:t>
      </w:r>
    </w:p>
    <w:p w14:paraId="3573C455" w14:textId="77777777" w:rsidR="00E87E29" w:rsidRPr="00E87E29" w:rsidRDefault="00E87E29" w:rsidP="00E87E29">
      <w:pPr>
        <w:spacing w:after="0" w:line="240" w:lineRule="auto"/>
        <w:rPr>
          <w:rFonts w:ascii="Mangal" w:eastAsia="Times New Roman" w:hAnsi="Mangal" w:cs="Mangal"/>
          <w:kern w:val="0"/>
          <w:sz w:val="20"/>
          <w:szCs w:val="20"/>
          <w14:ligatures w14:val="none"/>
        </w:rPr>
      </w:pPr>
      <w:r w:rsidRPr="00E87E29">
        <w:rPr>
          <w:rFonts w:ascii="Mangal" w:eastAsia="Times New Roman" w:hAnsi="Mangal" w:cs="Mangal"/>
          <w:kern w:val="0"/>
          <w:sz w:val="20"/>
          <w:szCs w:val="20"/>
          <w14:ligatures w14:val="none"/>
        </w:rPr>
        <w:t> </w:t>
      </w:r>
      <w:r w:rsidRPr="00E87E29">
        <w:rPr>
          <w:rFonts w:ascii="Mangal" w:eastAsia="Times New Roman" w:hAnsi="Mangal" w:cs="Mangal"/>
          <w:color w:val="5B616B"/>
          <w:kern w:val="0"/>
          <w:sz w:val="20"/>
          <w:szCs w:val="20"/>
          <w14:ligatures w14:val="none"/>
        </w:rPr>
        <w:t>doi: 10.1007/s10900-014-9845-7.</w:t>
      </w:r>
    </w:p>
    <w:p w14:paraId="353FCB78" w14:textId="77777777" w:rsidR="00E87E29" w:rsidRPr="00E87E29" w:rsidRDefault="00E87E29" w:rsidP="00E87E29">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E87E29">
        <w:rPr>
          <w:rFonts w:ascii="Merriweather" w:eastAsia="Times New Roman" w:hAnsi="Merriweather" w:cs="Mangal"/>
          <w:b/>
          <w:bCs/>
          <w:kern w:val="36"/>
          <w:sz w:val="48"/>
          <w:szCs w:val="48"/>
          <w14:ligatures w14:val="none"/>
        </w:rPr>
        <w:t>Iodine nutritional status among neonates in the Solan district, Himachal Pradesh, India</w:t>
      </w:r>
    </w:p>
    <w:p w14:paraId="6B6D8538" w14:textId="77777777" w:rsidR="00E87E29" w:rsidRPr="00E87E29" w:rsidRDefault="00E87E29" w:rsidP="00E87E29">
      <w:pPr>
        <w:spacing w:after="0" w:line="240" w:lineRule="auto"/>
        <w:rPr>
          <w:rFonts w:ascii="Mangal" w:eastAsia="Times New Roman" w:hAnsi="Mangal" w:cs="Mangal"/>
          <w:color w:val="5B616B"/>
          <w:kern w:val="0"/>
          <w:sz w:val="20"/>
          <w:szCs w:val="20"/>
          <w14:ligatures w14:val="none"/>
        </w:rPr>
      </w:pPr>
      <w:hyperlink r:id="rId5" w:history="1">
        <w:r w:rsidRPr="00E87E29">
          <w:rPr>
            <w:rFonts w:ascii="Mangal" w:eastAsia="Times New Roman" w:hAnsi="Mangal" w:cs="Mangal"/>
            <w:color w:val="0071BC"/>
            <w:kern w:val="0"/>
            <w:sz w:val="20"/>
            <w:szCs w:val="20"/>
            <w:u w:val="single"/>
            <w14:ligatures w14:val="none"/>
          </w:rPr>
          <w:t>Umesh Kapil</w:t>
        </w:r>
      </w:hyperlink>
      <w:r w:rsidRPr="00E87E29">
        <w:rPr>
          <w:rFonts w:ascii="Mangal" w:eastAsia="Times New Roman" w:hAnsi="Mangal" w:cs="Mangal"/>
          <w:color w:val="5B616B"/>
          <w:kern w:val="0"/>
          <w:sz w:val="18"/>
          <w:szCs w:val="18"/>
          <w:vertAlign w:val="superscript"/>
          <w14:ligatures w14:val="none"/>
        </w:rPr>
        <w:t> </w:t>
      </w:r>
      <w:hyperlink r:id="rId6" w:anchor="full-view-affiliation-1" w:tooltip="Department of Human Nutrition, All India Institute of Medical Sciences, Ansari Nagar, New Delhi, 110029, India, umeshkapil@gmail.com." w:history="1">
        <w:r w:rsidRPr="00E87E29">
          <w:rPr>
            <w:rFonts w:ascii="Mangal" w:eastAsia="Times New Roman" w:hAnsi="Mangal" w:cs="Mangal"/>
            <w:color w:val="323A45"/>
            <w:kern w:val="0"/>
            <w:sz w:val="18"/>
            <w:szCs w:val="18"/>
            <w:u w:val="single"/>
            <w:shd w:val="clear" w:color="auto" w:fill="F1F1F1"/>
            <w:vertAlign w:val="superscript"/>
            <w14:ligatures w14:val="none"/>
          </w:rPr>
          <w:t>1</w:t>
        </w:r>
      </w:hyperlink>
      <w:r w:rsidRPr="00E87E29">
        <w:rPr>
          <w:rFonts w:ascii="Mangal" w:eastAsia="Times New Roman" w:hAnsi="Mangal" w:cs="Mangal"/>
          <w:color w:val="5B616B"/>
          <w:kern w:val="0"/>
          <w:sz w:val="20"/>
          <w:szCs w:val="20"/>
          <w14:ligatures w14:val="none"/>
        </w:rPr>
        <w:t>, </w:t>
      </w:r>
      <w:hyperlink r:id="rId7" w:history="1">
        <w:r w:rsidRPr="00E87E29">
          <w:rPr>
            <w:rFonts w:ascii="Mangal" w:eastAsia="Times New Roman" w:hAnsi="Mangal" w:cs="Mangal"/>
            <w:color w:val="0071BC"/>
            <w:kern w:val="0"/>
            <w:sz w:val="20"/>
            <w:szCs w:val="20"/>
            <w:u w:val="single"/>
            <w14:ligatures w14:val="none"/>
          </w:rPr>
          <w:t>Madhulika Kabra</w:t>
        </w:r>
      </w:hyperlink>
      <w:r w:rsidRPr="00E87E29">
        <w:rPr>
          <w:rFonts w:ascii="Mangal" w:eastAsia="Times New Roman" w:hAnsi="Mangal" w:cs="Mangal"/>
          <w:color w:val="5B616B"/>
          <w:kern w:val="0"/>
          <w:sz w:val="20"/>
          <w:szCs w:val="20"/>
          <w14:ligatures w14:val="none"/>
        </w:rPr>
        <w:t>, </w:t>
      </w:r>
      <w:hyperlink r:id="rId8" w:history="1">
        <w:r w:rsidRPr="00E87E29">
          <w:rPr>
            <w:rFonts w:ascii="Mangal" w:eastAsia="Times New Roman" w:hAnsi="Mangal" w:cs="Mangal"/>
            <w:color w:val="0071BC"/>
            <w:kern w:val="0"/>
            <w:sz w:val="20"/>
            <w:szCs w:val="20"/>
            <w:u w:val="single"/>
            <w14:ligatures w14:val="none"/>
          </w:rPr>
          <w:t>Shyam Prakash</w:t>
        </w:r>
      </w:hyperlink>
      <w:r w:rsidRPr="00E87E29">
        <w:rPr>
          <w:rFonts w:ascii="Mangal" w:eastAsia="Times New Roman" w:hAnsi="Mangal" w:cs="Mangal"/>
          <w:color w:val="5B616B"/>
          <w:kern w:val="0"/>
          <w:sz w:val="20"/>
          <w:szCs w:val="20"/>
          <w14:ligatures w14:val="none"/>
        </w:rPr>
        <w:t>, </w:t>
      </w:r>
      <w:hyperlink r:id="rId9" w:history="1">
        <w:r w:rsidRPr="00E87E29">
          <w:rPr>
            <w:rFonts w:ascii="Mangal" w:eastAsia="Times New Roman" w:hAnsi="Mangal" w:cs="Mangal"/>
            <w:color w:val="0071BC"/>
            <w:kern w:val="0"/>
            <w:sz w:val="20"/>
            <w:szCs w:val="20"/>
            <w:u w:val="single"/>
            <w14:ligatures w14:val="none"/>
          </w:rPr>
          <w:t>Neha Sareen</w:t>
        </w:r>
      </w:hyperlink>
      <w:r w:rsidRPr="00E87E29">
        <w:rPr>
          <w:rFonts w:ascii="Mangal" w:eastAsia="Times New Roman" w:hAnsi="Mangal" w:cs="Mangal"/>
          <w:color w:val="5B616B"/>
          <w:kern w:val="0"/>
          <w:sz w:val="20"/>
          <w:szCs w:val="20"/>
          <w14:ligatures w14:val="none"/>
        </w:rPr>
        <w:t>, </w:t>
      </w:r>
      <w:hyperlink r:id="rId10" w:history="1">
        <w:r w:rsidRPr="00E87E29">
          <w:rPr>
            <w:rFonts w:ascii="Mangal" w:eastAsia="Times New Roman" w:hAnsi="Mangal" w:cs="Mangal"/>
            <w:color w:val="0071BC"/>
            <w:kern w:val="0"/>
            <w:sz w:val="20"/>
            <w:szCs w:val="20"/>
            <w:u w:val="single"/>
            <w14:ligatures w14:val="none"/>
          </w:rPr>
          <w:t>Preetika Khenduja</w:t>
        </w:r>
      </w:hyperlink>
    </w:p>
    <w:p w14:paraId="639CB23F" w14:textId="77777777" w:rsidR="00E87E29" w:rsidRPr="00E87E29" w:rsidRDefault="00E87E29" w:rsidP="00E87E29">
      <w:pPr>
        <w:spacing w:after="0" w:line="240" w:lineRule="auto"/>
        <w:rPr>
          <w:rFonts w:ascii="Mangal" w:eastAsia="Times New Roman" w:hAnsi="Mangal" w:cs="Mangal"/>
          <w:kern w:val="0"/>
          <w:sz w:val="20"/>
          <w:szCs w:val="20"/>
          <w14:ligatures w14:val="none"/>
        </w:rPr>
      </w:pPr>
      <w:r w:rsidRPr="00E87E29">
        <w:rPr>
          <w:rFonts w:ascii="Mangal" w:eastAsia="Times New Roman" w:hAnsi="Mangal" w:cs="Mangal"/>
          <w:kern w:val="0"/>
          <w:sz w:val="20"/>
          <w:szCs w:val="20"/>
          <w14:ligatures w14:val="none"/>
        </w:rPr>
        <w:t>Affiliations expand</w:t>
      </w:r>
    </w:p>
    <w:p w14:paraId="0D6F134D" w14:textId="77777777" w:rsidR="00E87E29" w:rsidRPr="00E87E29" w:rsidRDefault="00E87E29" w:rsidP="00E87E29">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E87E29">
        <w:rPr>
          <w:rFonts w:ascii="Mangal" w:eastAsia="Times New Roman" w:hAnsi="Mangal" w:cs="Mangal"/>
          <w:kern w:val="0"/>
          <w:sz w:val="20"/>
          <w:szCs w:val="20"/>
          <w14:ligatures w14:val="none"/>
        </w:rPr>
        <w:t>PMID: </w:t>
      </w:r>
      <w:r w:rsidRPr="00E87E29">
        <w:rPr>
          <w:rFonts w:ascii="Mangal" w:eastAsia="Times New Roman" w:hAnsi="Mangal" w:cs="Mangal"/>
          <w:color w:val="212121"/>
          <w:kern w:val="0"/>
          <w:sz w:val="20"/>
          <w:szCs w:val="20"/>
          <w14:ligatures w14:val="none"/>
        </w:rPr>
        <w:t>24563104</w:t>
      </w:r>
    </w:p>
    <w:p w14:paraId="79442079" w14:textId="77777777" w:rsidR="00E87E29" w:rsidRPr="00E87E29" w:rsidRDefault="00E87E29" w:rsidP="00E87E29">
      <w:pPr>
        <w:spacing w:after="0" w:line="240" w:lineRule="auto"/>
        <w:ind w:left="720"/>
        <w:rPr>
          <w:rFonts w:ascii="Mangal" w:eastAsia="Times New Roman" w:hAnsi="Mangal" w:cs="Mangal"/>
          <w:kern w:val="0"/>
          <w:sz w:val="20"/>
          <w:szCs w:val="20"/>
          <w14:ligatures w14:val="none"/>
        </w:rPr>
      </w:pPr>
      <w:r w:rsidRPr="00E87E29">
        <w:rPr>
          <w:rFonts w:ascii="Mangal" w:eastAsia="Times New Roman" w:hAnsi="Mangal" w:cs="Mangal"/>
          <w:kern w:val="0"/>
          <w:sz w:val="20"/>
          <w:szCs w:val="20"/>
          <w14:ligatures w14:val="none"/>
        </w:rPr>
        <w:t> </w:t>
      </w:r>
    </w:p>
    <w:p w14:paraId="459EC84E" w14:textId="77777777" w:rsidR="00E87E29" w:rsidRPr="00E87E29" w:rsidRDefault="00E87E29" w:rsidP="00E87E29">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E87E29">
        <w:rPr>
          <w:rFonts w:ascii="Mangal" w:eastAsia="Times New Roman" w:hAnsi="Mangal" w:cs="Mangal"/>
          <w:kern w:val="0"/>
          <w:sz w:val="20"/>
          <w:szCs w:val="20"/>
          <w14:ligatures w14:val="none"/>
        </w:rPr>
        <w:t>DOI: </w:t>
      </w:r>
      <w:hyperlink r:id="rId11" w:tgtFrame="_blank" w:history="1">
        <w:r w:rsidRPr="00E87E29">
          <w:rPr>
            <w:rFonts w:ascii="Mangal" w:eastAsia="Times New Roman" w:hAnsi="Mangal" w:cs="Mangal"/>
            <w:color w:val="0071BC"/>
            <w:kern w:val="0"/>
            <w:sz w:val="20"/>
            <w:szCs w:val="20"/>
            <w:u w:val="single"/>
            <w14:ligatures w14:val="none"/>
          </w:rPr>
          <w:t>10.1007/s10900-014-9845-7</w:t>
        </w:r>
      </w:hyperlink>
    </w:p>
    <w:p w14:paraId="77772609" w14:textId="77777777" w:rsidR="00E87E29" w:rsidRPr="00E87E29" w:rsidRDefault="00E87E29" w:rsidP="00E87E29">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E87E29">
        <w:rPr>
          <w:rFonts w:ascii="Merriweather" w:eastAsia="Times New Roman" w:hAnsi="Merriweather" w:cs="Segoe UI"/>
          <w:b/>
          <w:bCs/>
          <w:color w:val="212121"/>
          <w:kern w:val="0"/>
          <w:sz w:val="36"/>
          <w:szCs w:val="36"/>
          <w14:ligatures w14:val="none"/>
        </w:rPr>
        <w:t>Abstract</w:t>
      </w:r>
    </w:p>
    <w:p w14:paraId="30FB0EF9" w14:textId="77777777" w:rsidR="00E87E29" w:rsidRPr="00E87E29" w:rsidRDefault="00E87E29" w:rsidP="00E87E29">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E87E29">
        <w:rPr>
          <w:rFonts w:ascii="Segoe UI" w:eastAsia="Times New Roman" w:hAnsi="Segoe UI" w:cs="Segoe UI"/>
          <w:color w:val="212121"/>
          <w:kern w:val="0"/>
          <w:szCs w:val="24"/>
          <w14:ligatures w14:val="none"/>
        </w:rPr>
        <w:t>Iodine nutrition status amongst neonates can be assessed by estimating thyroid stimulating hormone (TSH). According to WHO, if more than 3 % of the neonates have TSH levels of 5 mlU/l and more in a population, it indicates presence of iodine deficiency (ID). Iodine deficiency is an endemic health problem in Solan district, Himachal Pradesh (HP) state. ID leads to mental retardation, deaf mutism, squint, dwarfism, spastic diplegia, neurological defects and congenital anomalies. The aim is to determine iodine nutrition status of neonates of Solan district. In Solan district, six hospitals/community health centers providing obstetric services and conducting more than 100 deliveries per annum were identified and enlisted. Two hospitals were selected keeping in view of operational feasibility. A total of 683 umbilical cord blood samples of neonates were collected on filter paper and analyzed for TSH. It was found that 63.2 % of the neonates had TSH levels of more than 5 mlU/l indicating iodine deficiency in the Solan district. Iodine deficiency was a public health problem in Solan district, HP.</w:t>
      </w:r>
    </w:p>
    <w:p w14:paraId="2A7A28EC" w14:textId="77777777" w:rsidR="00E87E29" w:rsidRPr="00E87E29" w:rsidRDefault="00E87E29" w:rsidP="00E87E29">
      <w:pPr>
        <w:shd w:val="clear" w:color="auto" w:fill="FFFFFF"/>
        <w:spacing w:before="100" w:beforeAutospacing="1" w:after="100" w:afterAutospacing="1" w:line="240" w:lineRule="auto"/>
        <w:rPr>
          <w:rFonts w:ascii="Segoe UI" w:eastAsia="Times New Roman" w:hAnsi="Segoe UI" w:cs="Segoe UI"/>
          <w:color w:val="212121"/>
          <w:kern w:val="0"/>
          <w:sz w:val="20"/>
          <w:szCs w:val="20"/>
          <w14:ligatures w14:val="none"/>
        </w:rPr>
      </w:pPr>
      <w:hyperlink r:id="rId12" w:tgtFrame="_blank" w:history="1">
        <w:r w:rsidRPr="00E87E29">
          <w:rPr>
            <w:rFonts w:ascii="Segoe UI" w:eastAsia="Times New Roman" w:hAnsi="Segoe UI" w:cs="Segoe UI"/>
            <w:color w:val="0071BC"/>
            <w:kern w:val="0"/>
            <w:sz w:val="20"/>
            <w:szCs w:val="20"/>
            <w:u w:val="single"/>
            <w14:ligatures w14:val="none"/>
          </w:rPr>
          <w:t>PubMed Disclaimer</w:t>
        </w:r>
      </w:hyperlink>
    </w:p>
    <w:p w14:paraId="0D0152D3" w14:textId="77777777" w:rsidR="00E87E29" w:rsidRDefault="00E87E29"/>
    <w:sectPr w:rsidR="00E87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F10FD"/>
    <w:multiLevelType w:val="multilevel"/>
    <w:tmpl w:val="D96E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F941EC"/>
    <w:multiLevelType w:val="multilevel"/>
    <w:tmpl w:val="861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854038">
    <w:abstractNumId w:val="1"/>
  </w:num>
  <w:num w:numId="2" w16cid:durableId="52351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29"/>
    <w:rsid w:val="00E87E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E056"/>
  <w15:chartTrackingRefBased/>
  <w15:docId w15:val="{E2B62F00-D858-491F-AC97-3073C65C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E2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E87E2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87E29"/>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87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E2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E87E2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87E2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87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E29"/>
    <w:rPr>
      <w:rFonts w:eastAsiaTheme="majorEastAsia" w:cstheme="majorBidi"/>
      <w:color w:val="272727" w:themeColor="text1" w:themeTint="D8"/>
    </w:rPr>
  </w:style>
  <w:style w:type="paragraph" w:styleId="Title">
    <w:name w:val="Title"/>
    <w:basedOn w:val="Normal"/>
    <w:next w:val="Normal"/>
    <w:link w:val="TitleChar"/>
    <w:uiPriority w:val="10"/>
    <w:qFormat/>
    <w:rsid w:val="00E87E2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87E2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87E2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87E2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87E29"/>
    <w:pPr>
      <w:spacing w:before="160"/>
      <w:jc w:val="center"/>
    </w:pPr>
    <w:rPr>
      <w:i/>
      <w:iCs/>
      <w:color w:val="404040" w:themeColor="text1" w:themeTint="BF"/>
    </w:rPr>
  </w:style>
  <w:style w:type="character" w:customStyle="1" w:styleId="QuoteChar">
    <w:name w:val="Quote Char"/>
    <w:basedOn w:val="DefaultParagraphFont"/>
    <w:link w:val="Quote"/>
    <w:uiPriority w:val="29"/>
    <w:rsid w:val="00E87E29"/>
    <w:rPr>
      <w:i/>
      <w:iCs/>
      <w:color w:val="404040" w:themeColor="text1" w:themeTint="BF"/>
    </w:rPr>
  </w:style>
  <w:style w:type="paragraph" w:styleId="ListParagraph">
    <w:name w:val="List Paragraph"/>
    <w:basedOn w:val="Normal"/>
    <w:uiPriority w:val="34"/>
    <w:qFormat/>
    <w:rsid w:val="00E87E29"/>
    <w:pPr>
      <w:ind w:left="720"/>
      <w:contextualSpacing/>
    </w:pPr>
  </w:style>
  <w:style w:type="character" w:styleId="IntenseEmphasis">
    <w:name w:val="Intense Emphasis"/>
    <w:basedOn w:val="DefaultParagraphFont"/>
    <w:uiPriority w:val="21"/>
    <w:qFormat/>
    <w:rsid w:val="00E87E29"/>
    <w:rPr>
      <w:i/>
      <w:iCs/>
      <w:color w:val="0F4761" w:themeColor="accent1" w:themeShade="BF"/>
    </w:rPr>
  </w:style>
  <w:style w:type="paragraph" w:styleId="IntenseQuote">
    <w:name w:val="Intense Quote"/>
    <w:basedOn w:val="Normal"/>
    <w:next w:val="Normal"/>
    <w:link w:val="IntenseQuoteChar"/>
    <w:uiPriority w:val="30"/>
    <w:qFormat/>
    <w:rsid w:val="00E87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E29"/>
    <w:rPr>
      <w:i/>
      <w:iCs/>
      <w:color w:val="0F4761" w:themeColor="accent1" w:themeShade="BF"/>
    </w:rPr>
  </w:style>
  <w:style w:type="character" w:styleId="IntenseReference">
    <w:name w:val="Intense Reference"/>
    <w:basedOn w:val="DefaultParagraphFont"/>
    <w:uiPriority w:val="32"/>
    <w:qFormat/>
    <w:rsid w:val="00E87E29"/>
    <w:rPr>
      <w:b/>
      <w:bCs/>
      <w:smallCaps/>
      <w:color w:val="0F4761" w:themeColor="accent1" w:themeShade="BF"/>
      <w:spacing w:val="5"/>
    </w:rPr>
  </w:style>
  <w:style w:type="character" w:styleId="Hyperlink">
    <w:name w:val="Hyperlink"/>
    <w:basedOn w:val="DefaultParagraphFont"/>
    <w:uiPriority w:val="99"/>
    <w:semiHidden/>
    <w:unhideWhenUsed/>
    <w:rsid w:val="00E87E29"/>
    <w:rPr>
      <w:color w:val="0000FF"/>
      <w:u w:val="single"/>
    </w:rPr>
  </w:style>
  <w:style w:type="character" w:customStyle="1" w:styleId="period">
    <w:name w:val="period"/>
    <w:basedOn w:val="DefaultParagraphFont"/>
    <w:rsid w:val="00E87E29"/>
  </w:style>
  <w:style w:type="character" w:customStyle="1" w:styleId="cit">
    <w:name w:val="cit"/>
    <w:basedOn w:val="DefaultParagraphFont"/>
    <w:rsid w:val="00E87E29"/>
  </w:style>
  <w:style w:type="character" w:customStyle="1" w:styleId="citation-doi">
    <w:name w:val="citation-doi"/>
    <w:basedOn w:val="DefaultParagraphFont"/>
    <w:rsid w:val="00E87E29"/>
  </w:style>
  <w:style w:type="character" w:customStyle="1" w:styleId="authors-list-item">
    <w:name w:val="authors-list-item"/>
    <w:basedOn w:val="DefaultParagraphFont"/>
    <w:rsid w:val="00E87E29"/>
  </w:style>
  <w:style w:type="character" w:customStyle="1" w:styleId="author-sup-separator">
    <w:name w:val="author-sup-separator"/>
    <w:basedOn w:val="DefaultParagraphFont"/>
    <w:rsid w:val="00E87E29"/>
  </w:style>
  <w:style w:type="character" w:customStyle="1" w:styleId="comma">
    <w:name w:val="comma"/>
    <w:basedOn w:val="DefaultParagraphFont"/>
    <w:rsid w:val="00E87E29"/>
  </w:style>
  <w:style w:type="character" w:customStyle="1" w:styleId="title0">
    <w:name w:val="title"/>
    <w:basedOn w:val="DefaultParagraphFont"/>
    <w:rsid w:val="00E87E29"/>
  </w:style>
  <w:style w:type="character" w:customStyle="1" w:styleId="identifier">
    <w:name w:val="identifier"/>
    <w:basedOn w:val="DefaultParagraphFont"/>
    <w:rsid w:val="00E87E29"/>
  </w:style>
  <w:style w:type="character" w:customStyle="1" w:styleId="id-label">
    <w:name w:val="id-label"/>
    <w:basedOn w:val="DefaultParagraphFont"/>
    <w:rsid w:val="00E87E29"/>
  </w:style>
  <w:style w:type="character" w:styleId="Strong">
    <w:name w:val="Strong"/>
    <w:basedOn w:val="DefaultParagraphFont"/>
    <w:uiPriority w:val="22"/>
    <w:qFormat/>
    <w:rsid w:val="00E87E29"/>
    <w:rPr>
      <w:b/>
      <w:bCs/>
    </w:rPr>
  </w:style>
  <w:style w:type="paragraph" w:styleId="NormalWeb">
    <w:name w:val="Normal (Web)"/>
    <w:basedOn w:val="Normal"/>
    <w:uiPriority w:val="99"/>
    <w:semiHidden/>
    <w:unhideWhenUsed/>
    <w:rsid w:val="00E87E29"/>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disclaimer">
    <w:name w:val="disclaimer"/>
    <w:basedOn w:val="Normal"/>
    <w:rsid w:val="00E87E29"/>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60721">
      <w:bodyDiv w:val="1"/>
      <w:marLeft w:val="0"/>
      <w:marRight w:val="0"/>
      <w:marTop w:val="0"/>
      <w:marBottom w:val="0"/>
      <w:divBdr>
        <w:top w:val="none" w:sz="0" w:space="0" w:color="auto"/>
        <w:left w:val="none" w:sz="0" w:space="0" w:color="auto"/>
        <w:bottom w:val="none" w:sz="0" w:space="0" w:color="auto"/>
        <w:right w:val="none" w:sz="0" w:space="0" w:color="auto"/>
      </w:divBdr>
      <w:divsChild>
        <w:div w:id="1775897507">
          <w:marLeft w:val="0"/>
          <w:marRight w:val="0"/>
          <w:marTop w:val="0"/>
          <w:marBottom w:val="0"/>
          <w:divBdr>
            <w:top w:val="none" w:sz="0" w:space="0" w:color="auto"/>
            <w:left w:val="none" w:sz="0" w:space="0" w:color="auto"/>
            <w:bottom w:val="none" w:sz="0" w:space="0" w:color="auto"/>
            <w:right w:val="none" w:sz="0" w:space="0" w:color="auto"/>
          </w:divBdr>
          <w:divsChild>
            <w:div w:id="482546073">
              <w:marLeft w:val="0"/>
              <w:marRight w:val="0"/>
              <w:marTop w:val="0"/>
              <w:marBottom w:val="0"/>
              <w:divBdr>
                <w:top w:val="none" w:sz="0" w:space="0" w:color="auto"/>
                <w:left w:val="none" w:sz="0" w:space="0" w:color="auto"/>
                <w:bottom w:val="none" w:sz="0" w:space="0" w:color="auto"/>
                <w:right w:val="none" w:sz="0" w:space="0" w:color="auto"/>
              </w:divBdr>
              <w:divsChild>
                <w:div w:id="946541840">
                  <w:marLeft w:val="0"/>
                  <w:marRight w:val="0"/>
                  <w:marTop w:val="0"/>
                  <w:marBottom w:val="0"/>
                  <w:divBdr>
                    <w:top w:val="none" w:sz="0" w:space="0" w:color="auto"/>
                    <w:left w:val="none" w:sz="0" w:space="0" w:color="auto"/>
                    <w:bottom w:val="none" w:sz="0" w:space="0" w:color="auto"/>
                    <w:right w:val="none" w:sz="0" w:space="0" w:color="auto"/>
                  </w:divBdr>
                  <w:divsChild>
                    <w:div w:id="1780686948">
                      <w:marLeft w:val="0"/>
                      <w:marRight w:val="0"/>
                      <w:marTop w:val="0"/>
                      <w:marBottom w:val="0"/>
                      <w:divBdr>
                        <w:top w:val="none" w:sz="0" w:space="0" w:color="auto"/>
                        <w:left w:val="none" w:sz="0" w:space="0" w:color="auto"/>
                        <w:bottom w:val="none" w:sz="0" w:space="0" w:color="auto"/>
                        <w:right w:val="none" w:sz="0" w:space="0" w:color="auto"/>
                      </w:divBdr>
                      <w:divsChild>
                        <w:div w:id="806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6736">
              <w:marLeft w:val="0"/>
              <w:marRight w:val="0"/>
              <w:marTop w:val="0"/>
              <w:marBottom w:val="0"/>
              <w:divBdr>
                <w:top w:val="none" w:sz="0" w:space="0" w:color="auto"/>
                <w:left w:val="none" w:sz="0" w:space="0" w:color="auto"/>
                <w:bottom w:val="none" w:sz="0" w:space="0" w:color="auto"/>
                <w:right w:val="none" w:sz="0" w:space="0" w:color="auto"/>
              </w:divBdr>
              <w:divsChild>
                <w:div w:id="1789423567">
                  <w:marLeft w:val="0"/>
                  <w:marRight w:val="0"/>
                  <w:marTop w:val="0"/>
                  <w:marBottom w:val="0"/>
                  <w:divBdr>
                    <w:top w:val="none" w:sz="0" w:space="0" w:color="auto"/>
                    <w:left w:val="none" w:sz="0" w:space="0" w:color="auto"/>
                    <w:bottom w:val="none" w:sz="0" w:space="0" w:color="auto"/>
                    <w:right w:val="none" w:sz="0" w:space="0" w:color="auto"/>
                  </w:divBdr>
                  <w:divsChild>
                    <w:div w:id="3953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1229">
              <w:marLeft w:val="0"/>
              <w:marRight w:val="0"/>
              <w:marTop w:val="0"/>
              <w:marBottom w:val="0"/>
              <w:divBdr>
                <w:top w:val="none" w:sz="0" w:space="0" w:color="auto"/>
                <w:left w:val="none" w:sz="0" w:space="0" w:color="auto"/>
                <w:bottom w:val="none" w:sz="0" w:space="0" w:color="auto"/>
                <w:right w:val="none" w:sz="0" w:space="0" w:color="auto"/>
              </w:divBdr>
            </w:div>
          </w:divsChild>
        </w:div>
        <w:div w:id="1945074250">
          <w:marLeft w:val="0"/>
          <w:marRight w:val="0"/>
          <w:marTop w:val="0"/>
          <w:marBottom w:val="0"/>
          <w:divBdr>
            <w:top w:val="none" w:sz="0" w:space="0" w:color="auto"/>
            <w:left w:val="none" w:sz="0" w:space="0" w:color="auto"/>
            <w:bottom w:val="none" w:sz="0" w:space="0" w:color="auto"/>
            <w:right w:val="none" w:sz="0" w:space="0" w:color="auto"/>
          </w:divBdr>
          <w:divsChild>
            <w:div w:id="18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Prakash+S&amp;cauthor_id=245631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term=Kabra+M&amp;cauthor_id=24563104" TargetMode="External"/><Relationship Id="rId12" Type="http://schemas.openxmlformats.org/officeDocument/2006/relationships/hyperlink" Target="https://pubmed.ncbi.nlm.nih.gov/disclai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4563104/" TargetMode="External"/><Relationship Id="rId11" Type="http://schemas.openxmlformats.org/officeDocument/2006/relationships/hyperlink" Target="https://doi.org/10.1007/s10900-014-9845-7" TargetMode="External"/><Relationship Id="rId5" Type="http://schemas.openxmlformats.org/officeDocument/2006/relationships/hyperlink" Target="https://pubmed.ncbi.nlm.nih.gov/?term=Kapil+U&amp;cauthor_id=24563104" TargetMode="External"/><Relationship Id="rId10" Type="http://schemas.openxmlformats.org/officeDocument/2006/relationships/hyperlink" Target="https://pubmed.ncbi.nlm.nih.gov/?term=Khenduja+P&amp;cauthor_id=24563104" TargetMode="External"/><Relationship Id="rId4" Type="http://schemas.openxmlformats.org/officeDocument/2006/relationships/webSettings" Target="webSettings.xml"/><Relationship Id="rId9" Type="http://schemas.openxmlformats.org/officeDocument/2006/relationships/hyperlink" Target="https://pubmed.ncbi.nlm.nih.gov/?term=Sareen+N&amp;cauthor_id=245631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2024-02-13T16:17:00Z</dcterms:created>
  <dcterms:modified xsi:type="dcterms:W3CDTF">2024-02-13T16:17:00Z</dcterms:modified>
</cp:coreProperties>
</file>