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D608" w14:textId="77777777" w:rsidR="004D376D" w:rsidRPr="004D376D" w:rsidRDefault="004D376D" w:rsidP="004D376D">
      <w:pPr>
        <w:shd w:val="clear" w:color="auto" w:fill="DCE4EF"/>
        <w:spacing w:after="0" w:line="240" w:lineRule="auto"/>
        <w:rPr>
          <w:rFonts w:ascii="Mangal" w:eastAsia="Times New Roman" w:hAnsi="Mangal" w:cs="Mangal"/>
          <w:color w:val="205493"/>
          <w:kern w:val="0"/>
          <w:sz w:val="20"/>
          <w14:ligatures w14:val="none"/>
        </w:rPr>
      </w:pPr>
      <w:r w:rsidRPr="004D376D">
        <w:rPr>
          <w:rFonts w:ascii="Mangal" w:eastAsia="Times New Roman" w:hAnsi="Mangal" w:cs="Mangal"/>
          <w:color w:val="205493"/>
          <w:kern w:val="0"/>
          <w:sz w:val="20"/>
          <w14:ligatures w14:val="none"/>
        </w:rPr>
        <w:t>Observational Study</w:t>
      </w:r>
    </w:p>
    <w:p w14:paraId="7872CBA4" w14:textId="77777777" w:rsidR="004D376D" w:rsidRPr="004D376D" w:rsidRDefault="004D376D" w:rsidP="004D376D">
      <w:pPr>
        <w:spacing w:after="0" w:line="240" w:lineRule="auto"/>
        <w:rPr>
          <w:rFonts w:ascii="Mangal" w:eastAsia="Times New Roman" w:hAnsi="Mangal" w:cs="Mangal"/>
          <w:kern w:val="0"/>
          <w:sz w:val="20"/>
          <w14:ligatures w14:val="none"/>
        </w:rPr>
      </w:pPr>
      <w:r w:rsidRPr="004D376D">
        <w:rPr>
          <w:rFonts w:ascii="Mangal" w:eastAsia="Times New Roman" w:hAnsi="Mangal" w:cs="Mangal"/>
          <w:kern w:val="0"/>
          <w:sz w:val="20"/>
          <w14:ligatures w14:val="none"/>
        </w:rPr>
        <w:t> </w:t>
      </w:r>
    </w:p>
    <w:p w14:paraId="66FB5181" w14:textId="77777777" w:rsidR="004D376D" w:rsidRPr="004D376D" w:rsidRDefault="004D376D" w:rsidP="004D376D">
      <w:pPr>
        <w:spacing w:after="0" w:line="240" w:lineRule="auto"/>
        <w:rPr>
          <w:rFonts w:ascii="Mangal" w:eastAsia="Times New Roman" w:hAnsi="Mangal" w:cs="Mangal"/>
          <w:color w:val="5B616B"/>
          <w:kern w:val="0"/>
          <w:sz w:val="20"/>
          <w14:ligatures w14:val="none"/>
        </w:rPr>
      </w:pPr>
      <w:r w:rsidRPr="004D376D">
        <w:rPr>
          <w:rFonts w:ascii="Mangal" w:eastAsia="Times New Roman" w:hAnsi="Mangal" w:cs="Mangal"/>
          <w:color w:val="5B616B"/>
          <w:kern w:val="0"/>
          <w:sz w:val="20"/>
          <w14:ligatures w14:val="none"/>
        </w:rPr>
        <w:t xml:space="preserve">J Nepal Health Res </w:t>
      </w:r>
      <w:proofErr w:type="spellStart"/>
      <w:r w:rsidRPr="004D376D">
        <w:rPr>
          <w:rFonts w:ascii="Mangal" w:eastAsia="Times New Roman" w:hAnsi="Mangal" w:cs="Mangal"/>
          <w:color w:val="5B616B"/>
          <w:kern w:val="0"/>
          <w:sz w:val="20"/>
          <w14:ligatures w14:val="none"/>
        </w:rPr>
        <w:t>Counc</w:t>
      </w:r>
      <w:proofErr w:type="spellEnd"/>
    </w:p>
    <w:p w14:paraId="5272B6AD" w14:textId="77777777" w:rsidR="004D376D" w:rsidRPr="004D376D" w:rsidRDefault="004D376D" w:rsidP="004D376D">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5D6EB82" w14:textId="77777777" w:rsidR="004D376D" w:rsidRPr="004D376D" w:rsidRDefault="004D376D" w:rsidP="004D376D">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11599D7" w14:textId="77777777" w:rsidR="004D376D" w:rsidRPr="004D376D" w:rsidRDefault="004D376D" w:rsidP="004D376D">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4BBAF1C" w14:textId="77777777" w:rsidR="004D376D" w:rsidRPr="004D376D" w:rsidRDefault="004D376D" w:rsidP="004D376D">
      <w:pPr>
        <w:spacing w:after="0" w:line="240" w:lineRule="auto"/>
        <w:rPr>
          <w:rFonts w:ascii="Mangal" w:eastAsia="Times New Roman" w:hAnsi="Mangal" w:cs="Mangal"/>
          <w:color w:val="5B616B"/>
          <w:kern w:val="0"/>
          <w:sz w:val="20"/>
          <w14:ligatures w14:val="none"/>
        </w:rPr>
      </w:pPr>
      <w:r w:rsidRPr="004D376D">
        <w:rPr>
          <w:rFonts w:ascii="Mangal" w:eastAsia="Times New Roman" w:hAnsi="Mangal" w:cs="Mangal"/>
          <w:color w:val="0071BC"/>
          <w:kern w:val="0"/>
          <w:sz w:val="20"/>
          <w14:ligatures w14:val="none"/>
        </w:rPr>
        <w:t>. </w:t>
      </w:r>
      <w:r w:rsidRPr="004D376D">
        <w:rPr>
          <w:rFonts w:ascii="Mangal" w:eastAsia="Times New Roman" w:hAnsi="Mangal" w:cs="Mangal"/>
          <w:color w:val="5B616B"/>
          <w:kern w:val="0"/>
          <w:sz w:val="20"/>
          <w14:ligatures w14:val="none"/>
        </w:rPr>
        <w:t>2017 Sep 8;15(2):96-99.</w:t>
      </w:r>
    </w:p>
    <w:p w14:paraId="0F39B57E" w14:textId="77777777" w:rsidR="004D376D" w:rsidRPr="004D376D" w:rsidRDefault="004D376D" w:rsidP="004D376D">
      <w:pPr>
        <w:spacing w:after="0" w:line="240" w:lineRule="auto"/>
        <w:rPr>
          <w:rFonts w:ascii="Mangal" w:eastAsia="Times New Roman" w:hAnsi="Mangal" w:cs="Mangal"/>
          <w:kern w:val="0"/>
          <w:sz w:val="20"/>
          <w14:ligatures w14:val="none"/>
        </w:rPr>
      </w:pPr>
      <w:r w:rsidRPr="004D376D">
        <w:rPr>
          <w:rFonts w:ascii="Mangal" w:eastAsia="Times New Roman" w:hAnsi="Mangal" w:cs="Mangal"/>
          <w:kern w:val="0"/>
          <w:sz w:val="20"/>
          <w14:ligatures w14:val="none"/>
        </w:rPr>
        <w:t> </w:t>
      </w:r>
      <w:proofErr w:type="spellStart"/>
      <w:r w:rsidRPr="004D376D">
        <w:rPr>
          <w:rFonts w:ascii="Mangal" w:eastAsia="Times New Roman" w:hAnsi="Mangal" w:cs="Mangal"/>
          <w:color w:val="5B616B"/>
          <w:kern w:val="0"/>
          <w:sz w:val="20"/>
          <w14:ligatures w14:val="none"/>
        </w:rPr>
        <w:t>doi</w:t>
      </w:r>
      <w:proofErr w:type="spellEnd"/>
      <w:r w:rsidRPr="004D376D">
        <w:rPr>
          <w:rFonts w:ascii="Mangal" w:eastAsia="Times New Roman" w:hAnsi="Mangal" w:cs="Mangal"/>
          <w:color w:val="5B616B"/>
          <w:kern w:val="0"/>
          <w:sz w:val="20"/>
          <w14:ligatures w14:val="none"/>
        </w:rPr>
        <w:t>: 10.3126/</w:t>
      </w:r>
      <w:proofErr w:type="gramStart"/>
      <w:r w:rsidRPr="004D376D">
        <w:rPr>
          <w:rFonts w:ascii="Mangal" w:eastAsia="Times New Roman" w:hAnsi="Mangal" w:cs="Mangal"/>
          <w:color w:val="5B616B"/>
          <w:kern w:val="0"/>
          <w:sz w:val="20"/>
          <w14:ligatures w14:val="none"/>
        </w:rPr>
        <w:t>jnhrc.v</w:t>
      </w:r>
      <w:proofErr w:type="gramEnd"/>
      <w:r w:rsidRPr="004D376D">
        <w:rPr>
          <w:rFonts w:ascii="Mangal" w:eastAsia="Times New Roman" w:hAnsi="Mangal" w:cs="Mangal"/>
          <w:color w:val="5B616B"/>
          <w:kern w:val="0"/>
          <w:sz w:val="20"/>
          <w14:ligatures w14:val="none"/>
        </w:rPr>
        <w:t>15i2.18158.</w:t>
      </w:r>
    </w:p>
    <w:p w14:paraId="33F460F7" w14:textId="77777777" w:rsidR="004D376D" w:rsidRPr="004D376D" w:rsidRDefault="004D376D" w:rsidP="004D376D">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4D376D">
        <w:rPr>
          <w:rFonts w:ascii="Merriweather" w:eastAsia="Times New Roman" w:hAnsi="Merriweather" w:cs="Mangal"/>
          <w:b/>
          <w:bCs/>
          <w:kern w:val="36"/>
          <w:sz w:val="48"/>
          <w:szCs w:val="48"/>
          <w14:ligatures w14:val="none"/>
        </w:rPr>
        <w:t xml:space="preserve">Role of Intravenous Ferric Carboxy-maltose in Pregnant Women with Iron Deficiency </w:t>
      </w:r>
      <w:proofErr w:type="spellStart"/>
      <w:r w:rsidRPr="004D376D">
        <w:rPr>
          <w:rFonts w:ascii="Merriweather" w:eastAsia="Times New Roman" w:hAnsi="Merriweather" w:cs="Mangal"/>
          <w:b/>
          <w:bCs/>
          <w:kern w:val="36"/>
          <w:sz w:val="48"/>
          <w:szCs w:val="48"/>
          <w14:ligatures w14:val="none"/>
        </w:rPr>
        <w:t>Anaemia</w:t>
      </w:r>
      <w:proofErr w:type="spellEnd"/>
    </w:p>
    <w:p w14:paraId="4138B46E" w14:textId="77777777" w:rsidR="004D376D" w:rsidRPr="004D376D" w:rsidRDefault="004D376D" w:rsidP="004D376D">
      <w:pPr>
        <w:spacing w:after="0" w:line="240" w:lineRule="auto"/>
        <w:rPr>
          <w:rFonts w:ascii="Mangal" w:eastAsia="Times New Roman" w:hAnsi="Mangal" w:cs="Mangal"/>
          <w:color w:val="5B616B"/>
          <w:kern w:val="0"/>
          <w:sz w:val="20"/>
          <w14:ligatures w14:val="none"/>
        </w:rPr>
      </w:pPr>
      <w:hyperlink r:id="rId5" w:history="1">
        <w:r w:rsidRPr="004D376D">
          <w:rPr>
            <w:rFonts w:ascii="Mangal" w:eastAsia="Times New Roman" w:hAnsi="Mangal" w:cs="Mangal"/>
            <w:color w:val="0071BC"/>
            <w:kern w:val="0"/>
            <w:sz w:val="20"/>
            <w:u w:val="single"/>
            <w14:ligatures w14:val="none"/>
          </w:rPr>
          <w:t>Vineet Mishra</w:t>
        </w:r>
      </w:hyperlink>
      <w:r w:rsidRPr="004D376D">
        <w:rPr>
          <w:rFonts w:ascii="Mangal" w:eastAsia="Times New Roman" w:hAnsi="Mangal" w:cs="Mangal"/>
          <w:color w:val="5B616B"/>
          <w:kern w:val="0"/>
          <w:sz w:val="18"/>
          <w:szCs w:val="18"/>
          <w:vertAlign w:val="superscript"/>
          <w14:ligatures w14:val="none"/>
        </w:rPr>
        <w:t> </w:t>
      </w:r>
      <w:hyperlink r:id="rId6" w:anchor="full-view-affiliation-1" w:tooltip="Department of Obstetrics and Gynecology, Institute for Kidney Disease and Research Centre, BJ Medical College, Asarwa, Ahemdabad, India." w:history="1">
        <w:r w:rsidRPr="004D376D">
          <w:rPr>
            <w:rFonts w:ascii="Mangal" w:eastAsia="Times New Roman" w:hAnsi="Mangal" w:cs="Mangal"/>
            <w:color w:val="323A45"/>
            <w:kern w:val="0"/>
            <w:sz w:val="18"/>
            <w:szCs w:val="18"/>
            <w:u w:val="single"/>
            <w:shd w:val="clear" w:color="auto" w:fill="F1F1F1"/>
            <w:vertAlign w:val="superscript"/>
            <w14:ligatures w14:val="none"/>
          </w:rPr>
          <w:t>1</w:t>
        </w:r>
      </w:hyperlink>
      <w:r w:rsidRPr="004D376D">
        <w:rPr>
          <w:rFonts w:ascii="Mangal" w:eastAsia="Times New Roman" w:hAnsi="Mangal" w:cs="Mangal"/>
          <w:color w:val="5B616B"/>
          <w:kern w:val="0"/>
          <w:sz w:val="20"/>
          <w14:ligatures w14:val="none"/>
        </w:rPr>
        <w:t>, </w:t>
      </w:r>
      <w:proofErr w:type="spellStart"/>
      <w:r w:rsidRPr="004D376D">
        <w:rPr>
          <w:rFonts w:ascii="Mangal" w:eastAsia="Times New Roman" w:hAnsi="Mangal" w:cs="Mangal"/>
          <w:color w:val="5B616B"/>
          <w:kern w:val="0"/>
          <w:sz w:val="20"/>
          <w14:ligatures w14:val="none"/>
        </w:rPr>
        <w:fldChar w:fldCharType="begin"/>
      </w:r>
      <w:r w:rsidRPr="004D376D">
        <w:rPr>
          <w:rFonts w:ascii="Mangal" w:eastAsia="Times New Roman" w:hAnsi="Mangal" w:cs="Mangal"/>
          <w:color w:val="5B616B"/>
          <w:kern w:val="0"/>
          <w:sz w:val="20"/>
          <w14:ligatures w14:val="none"/>
        </w:rPr>
        <w:instrText>HYPERLINK "https://pubmed.ncbi.nlm.nih.gov/?term=Gandhi+K&amp;cauthor_id=29016575"</w:instrText>
      </w:r>
      <w:r w:rsidRPr="004D376D">
        <w:rPr>
          <w:rFonts w:ascii="Mangal" w:eastAsia="Times New Roman" w:hAnsi="Mangal" w:cs="Mangal"/>
          <w:color w:val="5B616B"/>
          <w:kern w:val="0"/>
          <w:sz w:val="20"/>
          <w14:ligatures w14:val="none"/>
        </w:rPr>
      </w:r>
      <w:r w:rsidRPr="004D376D">
        <w:rPr>
          <w:rFonts w:ascii="Mangal" w:eastAsia="Times New Roman" w:hAnsi="Mangal" w:cs="Mangal"/>
          <w:color w:val="5B616B"/>
          <w:kern w:val="0"/>
          <w:sz w:val="20"/>
          <w14:ligatures w14:val="none"/>
        </w:rPr>
        <w:fldChar w:fldCharType="separate"/>
      </w:r>
      <w:r w:rsidRPr="004D376D">
        <w:rPr>
          <w:rFonts w:ascii="Mangal" w:eastAsia="Times New Roman" w:hAnsi="Mangal" w:cs="Mangal"/>
          <w:color w:val="0071BC"/>
          <w:kern w:val="0"/>
          <w:sz w:val="20"/>
          <w:u w:val="single"/>
          <w14:ligatures w14:val="none"/>
        </w:rPr>
        <w:t>Khusaili</w:t>
      </w:r>
      <w:proofErr w:type="spellEnd"/>
      <w:r w:rsidRPr="004D376D">
        <w:rPr>
          <w:rFonts w:ascii="Mangal" w:eastAsia="Times New Roman" w:hAnsi="Mangal" w:cs="Mangal"/>
          <w:color w:val="0071BC"/>
          <w:kern w:val="0"/>
          <w:sz w:val="20"/>
          <w:u w:val="single"/>
          <w14:ligatures w14:val="none"/>
        </w:rPr>
        <w:t xml:space="preserve"> Gandhi</w:t>
      </w:r>
      <w:r w:rsidRPr="004D376D">
        <w:rPr>
          <w:rFonts w:ascii="Mangal" w:eastAsia="Times New Roman" w:hAnsi="Mangal" w:cs="Mangal"/>
          <w:color w:val="5B616B"/>
          <w:kern w:val="0"/>
          <w:sz w:val="20"/>
          <w14:ligatures w14:val="none"/>
        </w:rPr>
        <w:fldChar w:fldCharType="end"/>
      </w:r>
      <w:r w:rsidRPr="004D376D">
        <w:rPr>
          <w:rFonts w:ascii="Mangal" w:eastAsia="Times New Roman" w:hAnsi="Mangal" w:cs="Mangal"/>
          <w:color w:val="5B616B"/>
          <w:kern w:val="0"/>
          <w:sz w:val="18"/>
          <w:szCs w:val="18"/>
          <w:vertAlign w:val="superscript"/>
          <w14:ligatures w14:val="none"/>
        </w:rPr>
        <w:t> </w:t>
      </w:r>
      <w:hyperlink r:id="rId7" w:anchor="full-view-affiliation-1" w:tooltip="Department of Obstetrics and Gynecology, Institute for Kidney Disease and Research Centre, BJ Medical College, Asarwa, Ahemdabad, India." w:history="1">
        <w:r w:rsidRPr="004D376D">
          <w:rPr>
            <w:rFonts w:ascii="Mangal" w:eastAsia="Times New Roman" w:hAnsi="Mangal" w:cs="Mangal"/>
            <w:color w:val="323A45"/>
            <w:kern w:val="0"/>
            <w:sz w:val="18"/>
            <w:szCs w:val="18"/>
            <w:u w:val="single"/>
            <w:shd w:val="clear" w:color="auto" w:fill="F1F1F1"/>
            <w:vertAlign w:val="superscript"/>
            <w14:ligatures w14:val="none"/>
          </w:rPr>
          <w:t>1</w:t>
        </w:r>
      </w:hyperlink>
      <w:r w:rsidRPr="004D376D">
        <w:rPr>
          <w:rFonts w:ascii="Mangal" w:eastAsia="Times New Roman" w:hAnsi="Mangal" w:cs="Mangal"/>
          <w:color w:val="5B616B"/>
          <w:kern w:val="0"/>
          <w:sz w:val="20"/>
          <w14:ligatures w14:val="none"/>
        </w:rPr>
        <w:t>, </w:t>
      </w:r>
      <w:proofErr w:type="spellStart"/>
      <w:r w:rsidRPr="004D376D">
        <w:rPr>
          <w:rFonts w:ascii="Mangal" w:eastAsia="Times New Roman" w:hAnsi="Mangal" w:cs="Mangal"/>
          <w:color w:val="5B616B"/>
          <w:kern w:val="0"/>
          <w:sz w:val="20"/>
          <w14:ligatures w14:val="none"/>
        </w:rPr>
        <w:fldChar w:fldCharType="begin"/>
      </w:r>
      <w:r w:rsidRPr="004D376D">
        <w:rPr>
          <w:rFonts w:ascii="Mangal" w:eastAsia="Times New Roman" w:hAnsi="Mangal" w:cs="Mangal"/>
          <w:color w:val="5B616B"/>
          <w:kern w:val="0"/>
          <w:sz w:val="20"/>
          <w14:ligatures w14:val="none"/>
        </w:rPr>
        <w:instrText>HYPERLINK "https://pubmed.ncbi.nlm.nih.gov/?term=Roy+P&amp;cauthor_id=29016575"</w:instrText>
      </w:r>
      <w:r w:rsidRPr="004D376D">
        <w:rPr>
          <w:rFonts w:ascii="Mangal" w:eastAsia="Times New Roman" w:hAnsi="Mangal" w:cs="Mangal"/>
          <w:color w:val="5B616B"/>
          <w:kern w:val="0"/>
          <w:sz w:val="20"/>
          <w14:ligatures w14:val="none"/>
        </w:rPr>
      </w:r>
      <w:r w:rsidRPr="004D376D">
        <w:rPr>
          <w:rFonts w:ascii="Mangal" w:eastAsia="Times New Roman" w:hAnsi="Mangal" w:cs="Mangal"/>
          <w:color w:val="5B616B"/>
          <w:kern w:val="0"/>
          <w:sz w:val="20"/>
          <w14:ligatures w14:val="none"/>
        </w:rPr>
        <w:fldChar w:fldCharType="separate"/>
      </w:r>
      <w:r w:rsidRPr="004D376D">
        <w:rPr>
          <w:rFonts w:ascii="Mangal" w:eastAsia="Times New Roman" w:hAnsi="Mangal" w:cs="Mangal"/>
          <w:color w:val="0071BC"/>
          <w:kern w:val="0"/>
          <w:sz w:val="20"/>
          <w:u w:val="single"/>
          <w14:ligatures w14:val="none"/>
        </w:rPr>
        <w:t>Priyankur</w:t>
      </w:r>
      <w:proofErr w:type="spellEnd"/>
      <w:r w:rsidRPr="004D376D">
        <w:rPr>
          <w:rFonts w:ascii="Mangal" w:eastAsia="Times New Roman" w:hAnsi="Mangal" w:cs="Mangal"/>
          <w:color w:val="0071BC"/>
          <w:kern w:val="0"/>
          <w:sz w:val="20"/>
          <w:u w:val="single"/>
          <w14:ligatures w14:val="none"/>
        </w:rPr>
        <w:t xml:space="preserve"> Roy</w:t>
      </w:r>
      <w:r w:rsidRPr="004D376D">
        <w:rPr>
          <w:rFonts w:ascii="Mangal" w:eastAsia="Times New Roman" w:hAnsi="Mangal" w:cs="Mangal"/>
          <w:color w:val="5B616B"/>
          <w:kern w:val="0"/>
          <w:sz w:val="20"/>
          <w14:ligatures w14:val="none"/>
        </w:rPr>
        <w:fldChar w:fldCharType="end"/>
      </w:r>
      <w:r w:rsidRPr="004D376D">
        <w:rPr>
          <w:rFonts w:ascii="Mangal" w:eastAsia="Times New Roman" w:hAnsi="Mangal" w:cs="Mangal"/>
          <w:color w:val="5B616B"/>
          <w:kern w:val="0"/>
          <w:sz w:val="18"/>
          <w:szCs w:val="18"/>
          <w:vertAlign w:val="superscript"/>
          <w14:ligatures w14:val="none"/>
        </w:rPr>
        <w:t> </w:t>
      </w:r>
      <w:hyperlink r:id="rId8" w:anchor="full-view-affiliation-1" w:tooltip="Department of Obstetrics and Gynecology, Institute for Kidney Disease and Research Centre, BJ Medical College, Asarwa, Ahemdabad, India." w:history="1">
        <w:r w:rsidRPr="004D376D">
          <w:rPr>
            <w:rFonts w:ascii="Mangal" w:eastAsia="Times New Roman" w:hAnsi="Mangal" w:cs="Mangal"/>
            <w:color w:val="323A45"/>
            <w:kern w:val="0"/>
            <w:sz w:val="18"/>
            <w:szCs w:val="18"/>
            <w:u w:val="single"/>
            <w:shd w:val="clear" w:color="auto" w:fill="F1F1F1"/>
            <w:vertAlign w:val="superscript"/>
            <w14:ligatures w14:val="none"/>
          </w:rPr>
          <w:t>1</w:t>
        </w:r>
      </w:hyperlink>
      <w:r w:rsidRPr="004D376D">
        <w:rPr>
          <w:rFonts w:ascii="Mangal" w:eastAsia="Times New Roman" w:hAnsi="Mangal" w:cs="Mangal"/>
          <w:color w:val="5B616B"/>
          <w:kern w:val="0"/>
          <w:sz w:val="20"/>
          <w14:ligatures w14:val="none"/>
        </w:rPr>
        <w:t>, </w:t>
      </w:r>
      <w:hyperlink r:id="rId9" w:history="1">
        <w:r w:rsidRPr="004D376D">
          <w:rPr>
            <w:rFonts w:ascii="Mangal" w:eastAsia="Times New Roman" w:hAnsi="Mangal" w:cs="Mangal"/>
            <w:color w:val="0071BC"/>
            <w:kern w:val="0"/>
            <w:sz w:val="20"/>
            <w:u w:val="single"/>
            <w14:ligatures w14:val="none"/>
          </w:rPr>
          <w:t xml:space="preserve">Shaheen </w:t>
        </w:r>
        <w:proofErr w:type="spellStart"/>
        <w:r w:rsidRPr="004D376D">
          <w:rPr>
            <w:rFonts w:ascii="Mangal" w:eastAsia="Times New Roman" w:hAnsi="Mangal" w:cs="Mangal"/>
            <w:color w:val="0071BC"/>
            <w:kern w:val="0"/>
            <w:sz w:val="20"/>
            <w:u w:val="single"/>
            <w14:ligatures w14:val="none"/>
          </w:rPr>
          <w:t>Hokabaj</w:t>
        </w:r>
        <w:proofErr w:type="spellEnd"/>
      </w:hyperlink>
      <w:r w:rsidRPr="004D376D">
        <w:rPr>
          <w:rFonts w:ascii="Mangal" w:eastAsia="Times New Roman" w:hAnsi="Mangal" w:cs="Mangal"/>
          <w:color w:val="5B616B"/>
          <w:kern w:val="0"/>
          <w:sz w:val="18"/>
          <w:szCs w:val="18"/>
          <w:vertAlign w:val="superscript"/>
          <w14:ligatures w14:val="none"/>
        </w:rPr>
        <w:t> </w:t>
      </w:r>
      <w:hyperlink r:id="rId10" w:anchor="full-view-affiliation-1" w:tooltip="Department of Obstetrics and Gynecology, Institute for Kidney Disease and Research Centre, BJ Medical College, Asarwa, Ahemdabad, India." w:history="1">
        <w:r w:rsidRPr="004D376D">
          <w:rPr>
            <w:rFonts w:ascii="Mangal" w:eastAsia="Times New Roman" w:hAnsi="Mangal" w:cs="Mangal"/>
            <w:color w:val="323A45"/>
            <w:kern w:val="0"/>
            <w:sz w:val="18"/>
            <w:szCs w:val="18"/>
            <w:u w:val="single"/>
            <w:shd w:val="clear" w:color="auto" w:fill="F1F1F1"/>
            <w:vertAlign w:val="superscript"/>
            <w14:ligatures w14:val="none"/>
          </w:rPr>
          <w:t>1</w:t>
        </w:r>
      </w:hyperlink>
      <w:r w:rsidRPr="004D376D">
        <w:rPr>
          <w:rFonts w:ascii="Mangal" w:eastAsia="Times New Roman" w:hAnsi="Mangal" w:cs="Mangal"/>
          <w:color w:val="5B616B"/>
          <w:kern w:val="0"/>
          <w:sz w:val="20"/>
          <w14:ligatures w14:val="none"/>
        </w:rPr>
        <w:t>, </w:t>
      </w:r>
      <w:proofErr w:type="spellStart"/>
      <w:r w:rsidRPr="004D376D">
        <w:rPr>
          <w:rFonts w:ascii="Mangal" w:eastAsia="Times New Roman" w:hAnsi="Mangal" w:cs="Mangal"/>
          <w:color w:val="5B616B"/>
          <w:kern w:val="0"/>
          <w:sz w:val="20"/>
          <w14:ligatures w14:val="none"/>
        </w:rPr>
        <w:fldChar w:fldCharType="begin"/>
      </w:r>
      <w:r w:rsidRPr="004D376D">
        <w:rPr>
          <w:rFonts w:ascii="Mangal" w:eastAsia="Times New Roman" w:hAnsi="Mangal" w:cs="Mangal"/>
          <w:color w:val="5B616B"/>
          <w:kern w:val="0"/>
          <w:sz w:val="20"/>
          <w14:ligatures w14:val="none"/>
        </w:rPr>
        <w:instrText>HYPERLINK "https://pubmed.ncbi.nlm.nih.gov/?term=Shah+KN&amp;cauthor_id=29016575"</w:instrText>
      </w:r>
      <w:r w:rsidRPr="004D376D">
        <w:rPr>
          <w:rFonts w:ascii="Mangal" w:eastAsia="Times New Roman" w:hAnsi="Mangal" w:cs="Mangal"/>
          <w:color w:val="5B616B"/>
          <w:kern w:val="0"/>
          <w:sz w:val="20"/>
          <w14:ligatures w14:val="none"/>
        </w:rPr>
      </w:r>
      <w:r w:rsidRPr="004D376D">
        <w:rPr>
          <w:rFonts w:ascii="Mangal" w:eastAsia="Times New Roman" w:hAnsi="Mangal" w:cs="Mangal"/>
          <w:color w:val="5B616B"/>
          <w:kern w:val="0"/>
          <w:sz w:val="20"/>
          <w14:ligatures w14:val="none"/>
        </w:rPr>
        <w:fldChar w:fldCharType="separate"/>
      </w:r>
      <w:r w:rsidRPr="004D376D">
        <w:rPr>
          <w:rFonts w:ascii="Mangal" w:eastAsia="Times New Roman" w:hAnsi="Mangal" w:cs="Mangal"/>
          <w:color w:val="0071BC"/>
          <w:kern w:val="0"/>
          <w:sz w:val="20"/>
          <w:u w:val="single"/>
          <w14:ligatures w14:val="none"/>
        </w:rPr>
        <w:t>Kunur</w:t>
      </w:r>
      <w:proofErr w:type="spellEnd"/>
      <w:r w:rsidRPr="004D376D">
        <w:rPr>
          <w:rFonts w:ascii="Mangal" w:eastAsia="Times New Roman" w:hAnsi="Mangal" w:cs="Mangal"/>
          <w:color w:val="0071BC"/>
          <w:kern w:val="0"/>
          <w:sz w:val="20"/>
          <w:u w:val="single"/>
          <w14:ligatures w14:val="none"/>
        </w:rPr>
        <w:t xml:space="preserve"> N Shah</w:t>
      </w:r>
      <w:r w:rsidRPr="004D376D">
        <w:rPr>
          <w:rFonts w:ascii="Mangal" w:eastAsia="Times New Roman" w:hAnsi="Mangal" w:cs="Mangal"/>
          <w:color w:val="5B616B"/>
          <w:kern w:val="0"/>
          <w:sz w:val="20"/>
          <w14:ligatures w14:val="none"/>
        </w:rPr>
        <w:fldChar w:fldCharType="end"/>
      </w:r>
      <w:r w:rsidRPr="004D376D">
        <w:rPr>
          <w:rFonts w:ascii="Mangal" w:eastAsia="Times New Roman" w:hAnsi="Mangal" w:cs="Mangal"/>
          <w:color w:val="5B616B"/>
          <w:kern w:val="0"/>
          <w:sz w:val="18"/>
          <w:szCs w:val="18"/>
          <w:vertAlign w:val="superscript"/>
          <w14:ligatures w14:val="none"/>
        </w:rPr>
        <w:t> </w:t>
      </w:r>
      <w:hyperlink r:id="rId11" w:anchor="full-view-affiliation-1" w:tooltip="Department of Obstetrics and Gynecology, Institute for Kidney Disease and Research Centre, BJ Medical College, Asarwa, Ahemdabad, India." w:history="1">
        <w:r w:rsidRPr="004D376D">
          <w:rPr>
            <w:rFonts w:ascii="Mangal" w:eastAsia="Times New Roman" w:hAnsi="Mangal" w:cs="Mangal"/>
            <w:color w:val="323A45"/>
            <w:kern w:val="0"/>
            <w:sz w:val="18"/>
            <w:szCs w:val="18"/>
            <w:u w:val="single"/>
            <w:shd w:val="clear" w:color="auto" w:fill="F1F1F1"/>
            <w:vertAlign w:val="superscript"/>
            <w14:ligatures w14:val="none"/>
          </w:rPr>
          <w:t>1</w:t>
        </w:r>
      </w:hyperlink>
    </w:p>
    <w:p w14:paraId="376EAB7D" w14:textId="77777777" w:rsidR="004D376D" w:rsidRPr="004D376D" w:rsidRDefault="004D376D" w:rsidP="004D376D">
      <w:pPr>
        <w:spacing w:after="0" w:line="240" w:lineRule="auto"/>
        <w:rPr>
          <w:rFonts w:ascii="Mangal" w:eastAsia="Times New Roman" w:hAnsi="Mangal" w:cs="Mangal"/>
          <w:kern w:val="0"/>
          <w:sz w:val="20"/>
          <w14:ligatures w14:val="none"/>
        </w:rPr>
      </w:pPr>
      <w:r w:rsidRPr="004D376D">
        <w:rPr>
          <w:rFonts w:ascii="Mangal" w:eastAsia="Times New Roman" w:hAnsi="Mangal" w:cs="Mangal"/>
          <w:kern w:val="0"/>
          <w:sz w:val="20"/>
          <w14:ligatures w14:val="none"/>
        </w:rPr>
        <w:t>Affiliations expand</w:t>
      </w:r>
    </w:p>
    <w:p w14:paraId="2BB5B7D9" w14:textId="77777777" w:rsidR="004D376D" w:rsidRPr="004D376D" w:rsidRDefault="004D376D" w:rsidP="004D376D">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4D376D">
        <w:rPr>
          <w:rFonts w:ascii="Mangal" w:eastAsia="Times New Roman" w:hAnsi="Mangal" w:cs="Mangal"/>
          <w:kern w:val="0"/>
          <w:sz w:val="20"/>
          <w14:ligatures w14:val="none"/>
        </w:rPr>
        <w:t>PMID: </w:t>
      </w:r>
      <w:r w:rsidRPr="004D376D">
        <w:rPr>
          <w:rFonts w:ascii="Mangal" w:eastAsia="Times New Roman" w:hAnsi="Mangal" w:cs="Mangal"/>
          <w:color w:val="212121"/>
          <w:kern w:val="0"/>
          <w:sz w:val="20"/>
          <w14:ligatures w14:val="none"/>
        </w:rPr>
        <w:t>29016575</w:t>
      </w:r>
    </w:p>
    <w:p w14:paraId="755AC6B6" w14:textId="77777777" w:rsidR="004D376D" w:rsidRPr="004D376D" w:rsidRDefault="004D376D" w:rsidP="004D376D">
      <w:pPr>
        <w:spacing w:after="0" w:line="240" w:lineRule="auto"/>
        <w:ind w:left="720"/>
        <w:rPr>
          <w:rFonts w:ascii="Mangal" w:eastAsia="Times New Roman" w:hAnsi="Mangal" w:cs="Mangal"/>
          <w:kern w:val="0"/>
          <w:sz w:val="20"/>
          <w14:ligatures w14:val="none"/>
        </w:rPr>
      </w:pPr>
      <w:r w:rsidRPr="004D376D">
        <w:rPr>
          <w:rFonts w:ascii="Mangal" w:eastAsia="Times New Roman" w:hAnsi="Mangal" w:cs="Mangal"/>
          <w:kern w:val="0"/>
          <w:sz w:val="20"/>
          <w14:ligatures w14:val="none"/>
        </w:rPr>
        <w:t> </w:t>
      </w:r>
    </w:p>
    <w:p w14:paraId="36862DE0" w14:textId="77777777" w:rsidR="004D376D" w:rsidRPr="004D376D" w:rsidRDefault="004D376D" w:rsidP="004D376D">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4D376D">
        <w:rPr>
          <w:rFonts w:ascii="Mangal" w:eastAsia="Times New Roman" w:hAnsi="Mangal" w:cs="Mangal"/>
          <w:kern w:val="0"/>
          <w:sz w:val="20"/>
          <w14:ligatures w14:val="none"/>
        </w:rPr>
        <w:t>DOI: </w:t>
      </w:r>
      <w:hyperlink r:id="rId12" w:tgtFrame="_blank" w:history="1">
        <w:r w:rsidRPr="004D376D">
          <w:rPr>
            <w:rFonts w:ascii="Mangal" w:eastAsia="Times New Roman" w:hAnsi="Mangal" w:cs="Mangal"/>
            <w:color w:val="0071BC"/>
            <w:kern w:val="0"/>
            <w:sz w:val="20"/>
            <w:u w:val="single"/>
            <w14:ligatures w14:val="none"/>
          </w:rPr>
          <w:t>10.3126/</w:t>
        </w:r>
        <w:proofErr w:type="gramStart"/>
        <w:r w:rsidRPr="004D376D">
          <w:rPr>
            <w:rFonts w:ascii="Mangal" w:eastAsia="Times New Roman" w:hAnsi="Mangal" w:cs="Mangal"/>
            <w:color w:val="0071BC"/>
            <w:kern w:val="0"/>
            <w:sz w:val="20"/>
            <w:u w:val="single"/>
            <w14:ligatures w14:val="none"/>
          </w:rPr>
          <w:t>jnhrc.v</w:t>
        </w:r>
        <w:proofErr w:type="gramEnd"/>
        <w:r w:rsidRPr="004D376D">
          <w:rPr>
            <w:rFonts w:ascii="Mangal" w:eastAsia="Times New Roman" w:hAnsi="Mangal" w:cs="Mangal"/>
            <w:color w:val="0071BC"/>
            <w:kern w:val="0"/>
            <w:sz w:val="20"/>
            <w:u w:val="single"/>
            <w14:ligatures w14:val="none"/>
          </w:rPr>
          <w:t>15i2.18158</w:t>
        </w:r>
      </w:hyperlink>
    </w:p>
    <w:p w14:paraId="549ACAA8" w14:textId="77777777" w:rsidR="004D376D" w:rsidRPr="004D376D" w:rsidRDefault="004D376D" w:rsidP="004D376D">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4D376D">
        <w:rPr>
          <w:rFonts w:ascii="Merriweather" w:eastAsia="Times New Roman" w:hAnsi="Merriweather" w:cs="Segoe UI"/>
          <w:b/>
          <w:bCs/>
          <w:color w:val="212121"/>
          <w:kern w:val="0"/>
          <w:sz w:val="36"/>
          <w:szCs w:val="36"/>
          <w14:ligatures w14:val="none"/>
        </w:rPr>
        <w:t>Abstract</w:t>
      </w:r>
    </w:p>
    <w:p w14:paraId="515D7888" w14:textId="77777777" w:rsidR="004D376D" w:rsidRPr="004D376D" w:rsidRDefault="004D376D" w:rsidP="004D376D">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D376D">
        <w:rPr>
          <w:rFonts w:ascii="Segoe UI" w:eastAsia="Times New Roman" w:hAnsi="Segoe UI" w:cs="Segoe UI"/>
          <w:b/>
          <w:bCs/>
          <w:color w:val="212121"/>
          <w:kern w:val="0"/>
          <w:sz w:val="24"/>
          <w:szCs w:val="24"/>
          <w14:ligatures w14:val="none"/>
        </w:rPr>
        <w:t>Background: </w:t>
      </w:r>
      <w:r w:rsidRPr="004D376D">
        <w:rPr>
          <w:rFonts w:ascii="Segoe UI" w:eastAsia="Times New Roman" w:hAnsi="Segoe UI" w:cs="Segoe UI"/>
          <w:color w:val="212121"/>
          <w:kern w:val="0"/>
          <w:sz w:val="24"/>
          <w:szCs w:val="24"/>
          <w14:ligatures w14:val="none"/>
        </w:rPr>
        <w:t xml:space="preserve">Iron deficiency is a common nutritional deficiency amongst women of childbearing age. Peri-partum iron deficiency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 xml:space="preserve"> is associated with significant maternal, </w:t>
      </w:r>
      <w:proofErr w:type="spellStart"/>
      <w:r w:rsidRPr="004D376D">
        <w:rPr>
          <w:rFonts w:ascii="Segoe UI" w:eastAsia="Times New Roman" w:hAnsi="Segoe UI" w:cs="Segoe UI"/>
          <w:color w:val="212121"/>
          <w:kern w:val="0"/>
          <w:sz w:val="24"/>
          <w:szCs w:val="24"/>
          <w14:ligatures w14:val="none"/>
        </w:rPr>
        <w:t>foetal</w:t>
      </w:r>
      <w:proofErr w:type="spellEnd"/>
      <w:r w:rsidRPr="004D376D">
        <w:rPr>
          <w:rFonts w:ascii="Segoe UI" w:eastAsia="Times New Roman" w:hAnsi="Segoe UI" w:cs="Segoe UI"/>
          <w:color w:val="212121"/>
          <w:kern w:val="0"/>
          <w:sz w:val="24"/>
          <w:szCs w:val="24"/>
          <w14:ligatures w14:val="none"/>
        </w:rPr>
        <w:t xml:space="preserve"> and infant morbidity. Current options for treatment include oral iron, which can be ineffective and poorly tolerated, and red blood cell transfusions, which carry an inherent risk and should be avoided. Ferric </w:t>
      </w:r>
      <w:proofErr w:type="spellStart"/>
      <w:r w:rsidRPr="004D376D">
        <w:rPr>
          <w:rFonts w:ascii="Segoe UI" w:eastAsia="Times New Roman" w:hAnsi="Segoe UI" w:cs="Segoe UI"/>
          <w:color w:val="212121"/>
          <w:kern w:val="0"/>
          <w:sz w:val="24"/>
          <w:szCs w:val="24"/>
          <w14:ligatures w14:val="none"/>
        </w:rPr>
        <w:t>carboxymaltose</w:t>
      </w:r>
      <w:proofErr w:type="spellEnd"/>
      <w:r w:rsidRPr="004D376D">
        <w:rPr>
          <w:rFonts w:ascii="Segoe UI" w:eastAsia="Times New Roman" w:hAnsi="Segoe UI" w:cs="Segoe UI"/>
          <w:color w:val="212121"/>
          <w:kern w:val="0"/>
          <w:sz w:val="24"/>
          <w:szCs w:val="24"/>
          <w14:ligatures w14:val="none"/>
        </w:rPr>
        <w:t xml:space="preserve"> is a modern treatment option. The study was designed to assess the safety and efficacy of intravenous ferric </w:t>
      </w:r>
      <w:proofErr w:type="spellStart"/>
      <w:r w:rsidRPr="004D376D">
        <w:rPr>
          <w:rFonts w:ascii="Segoe UI" w:eastAsia="Times New Roman" w:hAnsi="Segoe UI" w:cs="Segoe UI"/>
          <w:color w:val="212121"/>
          <w:kern w:val="0"/>
          <w:sz w:val="24"/>
          <w:szCs w:val="24"/>
          <w14:ligatures w14:val="none"/>
        </w:rPr>
        <w:t>carboxymaltose</w:t>
      </w:r>
      <w:proofErr w:type="spellEnd"/>
      <w:r w:rsidRPr="004D376D">
        <w:rPr>
          <w:rFonts w:ascii="Segoe UI" w:eastAsia="Times New Roman" w:hAnsi="Segoe UI" w:cs="Segoe UI"/>
          <w:color w:val="212121"/>
          <w:kern w:val="0"/>
          <w:sz w:val="24"/>
          <w:szCs w:val="24"/>
          <w14:ligatures w14:val="none"/>
        </w:rPr>
        <w:t xml:space="preserve"> for correction of iron deficiency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 xml:space="preserve"> in pregnant women.</w:t>
      </w:r>
    </w:p>
    <w:p w14:paraId="09E5C9A8" w14:textId="77777777" w:rsidR="004D376D" w:rsidRPr="004D376D" w:rsidRDefault="004D376D" w:rsidP="004D376D">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D376D">
        <w:rPr>
          <w:rFonts w:ascii="Segoe UI" w:eastAsia="Times New Roman" w:hAnsi="Segoe UI" w:cs="Segoe UI"/>
          <w:b/>
          <w:bCs/>
          <w:color w:val="212121"/>
          <w:kern w:val="0"/>
          <w:sz w:val="24"/>
          <w:szCs w:val="24"/>
          <w14:ligatures w14:val="none"/>
        </w:rPr>
        <w:t>Methods: </w:t>
      </w:r>
      <w:r w:rsidRPr="004D376D">
        <w:rPr>
          <w:rFonts w:ascii="Segoe UI" w:eastAsia="Times New Roman" w:hAnsi="Segoe UI" w:cs="Segoe UI"/>
          <w:color w:val="212121"/>
          <w:kern w:val="0"/>
          <w:sz w:val="24"/>
          <w:szCs w:val="24"/>
          <w14:ligatures w14:val="none"/>
        </w:rPr>
        <w:t xml:space="preserve">A prospective study was conducted at Institute of Kidney Disease and Research Centre, Ahmedabad from January 2014 to December 2016. Antenatal women (108) with iron deficiency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 xml:space="preserve"> were the study subjects. Socio-demographic profile was recorded and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 xml:space="preserve"> was assessed based on recent </w:t>
      </w:r>
      <w:proofErr w:type="spellStart"/>
      <w:r w:rsidRPr="004D376D">
        <w:rPr>
          <w:rFonts w:ascii="Segoe UI" w:eastAsia="Times New Roman" w:hAnsi="Segoe UI" w:cs="Segoe UI"/>
          <w:color w:val="212121"/>
          <w:kern w:val="0"/>
          <w:sz w:val="24"/>
          <w:szCs w:val="24"/>
          <w14:ligatures w14:val="none"/>
        </w:rPr>
        <w:t>haemoglobin</w:t>
      </w:r>
      <w:proofErr w:type="spellEnd"/>
      <w:r w:rsidRPr="004D376D">
        <w:rPr>
          <w:rFonts w:ascii="Segoe UI" w:eastAsia="Times New Roman" w:hAnsi="Segoe UI" w:cs="Segoe UI"/>
          <w:color w:val="212121"/>
          <w:kern w:val="0"/>
          <w:sz w:val="24"/>
          <w:szCs w:val="24"/>
          <w14:ligatures w14:val="none"/>
        </w:rPr>
        <w:t xml:space="preserve"> reports. Iron deficiency was diagnosed on basis of serum ferritin value. Intravenous ferric </w:t>
      </w:r>
      <w:proofErr w:type="spellStart"/>
      <w:r w:rsidRPr="004D376D">
        <w:rPr>
          <w:rFonts w:ascii="Segoe UI" w:eastAsia="Times New Roman" w:hAnsi="Segoe UI" w:cs="Segoe UI"/>
          <w:color w:val="212121"/>
          <w:kern w:val="0"/>
          <w:sz w:val="24"/>
          <w:szCs w:val="24"/>
          <w14:ligatures w14:val="none"/>
        </w:rPr>
        <w:t>carboxymaltose</w:t>
      </w:r>
      <w:proofErr w:type="spellEnd"/>
      <w:r w:rsidRPr="004D376D">
        <w:rPr>
          <w:rFonts w:ascii="Segoe UI" w:eastAsia="Times New Roman" w:hAnsi="Segoe UI" w:cs="Segoe UI"/>
          <w:color w:val="212121"/>
          <w:kern w:val="0"/>
          <w:sz w:val="24"/>
          <w:szCs w:val="24"/>
          <w14:ligatures w14:val="none"/>
        </w:rPr>
        <w:t xml:space="preserve"> as per total correction dose (maximum 1500mg) </w:t>
      </w:r>
      <w:r w:rsidRPr="004D376D">
        <w:rPr>
          <w:rFonts w:ascii="Segoe UI" w:eastAsia="Times New Roman" w:hAnsi="Segoe UI" w:cs="Segoe UI"/>
          <w:color w:val="212121"/>
          <w:kern w:val="0"/>
          <w:sz w:val="24"/>
          <w:szCs w:val="24"/>
          <w14:ligatures w14:val="none"/>
        </w:rPr>
        <w:lastRenderedPageBreak/>
        <w:t xml:space="preserve">was administered to all women; the improvement in </w:t>
      </w:r>
      <w:proofErr w:type="spellStart"/>
      <w:r w:rsidRPr="004D376D">
        <w:rPr>
          <w:rFonts w:ascii="Segoe UI" w:eastAsia="Times New Roman" w:hAnsi="Segoe UI" w:cs="Segoe UI"/>
          <w:color w:val="212121"/>
          <w:kern w:val="0"/>
          <w:sz w:val="24"/>
          <w:szCs w:val="24"/>
          <w14:ligatures w14:val="none"/>
        </w:rPr>
        <w:t>haemoglobin</w:t>
      </w:r>
      <w:proofErr w:type="spellEnd"/>
      <w:r w:rsidRPr="004D376D">
        <w:rPr>
          <w:rFonts w:ascii="Segoe UI" w:eastAsia="Times New Roman" w:hAnsi="Segoe UI" w:cs="Segoe UI"/>
          <w:color w:val="212121"/>
          <w:kern w:val="0"/>
          <w:sz w:val="24"/>
          <w:szCs w:val="24"/>
          <w14:ligatures w14:val="none"/>
        </w:rPr>
        <w:t xml:space="preserve"> levels were assessed after 3 weeks of total dose infusion.</w:t>
      </w:r>
    </w:p>
    <w:p w14:paraId="4F75FA1D" w14:textId="77777777" w:rsidR="004D376D" w:rsidRPr="004D376D" w:rsidRDefault="004D376D" w:rsidP="004D376D">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D376D">
        <w:rPr>
          <w:rFonts w:ascii="Segoe UI" w:eastAsia="Times New Roman" w:hAnsi="Segoe UI" w:cs="Segoe UI"/>
          <w:b/>
          <w:bCs/>
          <w:color w:val="212121"/>
          <w:kern w:val="0"/>
          <w:sz w:val="24"/>
          <w:szCs w:val="24"/>
          <w14:ligatures w14:val="none"/>
        </w:rPr>
        <w:t>Results: </w:t>
      </w:r>
      <w:r w:rsidRPr="004D376D">
        <w:rPr>
          <w:rFonts w:ascii="Segoe UI" w:eastAsia="Times New Roman" w:hAnsi="Segoe UI" w:cs="Segoe UI"/>
          <w:color w:val="212121"/>
          <w:kern w:val="0"/>
          <w:sz w:val="24"/>
          <w:szCs w:val="24"/>
          <w14:ligatures w14:val="none"/>
        </w:rPr>
        <w:t xml:space="preserve">Most of the </w:t>
      </w:r>
      <w:proofErr w:type="gramStart"/>
      <w:r w:rsidRPr="004D376D">
        <w:rPr>
          <w:rFonts w:ascii="Segoe UI" w:eastAsia="Times New Roman" w:hAnsi="Segoe UI" w:cs="Segoe UI"/>
          <w:color w:val="212121"/>
          <w:kern w:val="0"/>
          <w:sz w:val="24"/>
          <w:szCs w:val="24"/>
          <w14:ligatures w14:val="none"/>
        </w:rPr>
        <w:t>women(</w:t>
      </w:r>
      <w:proofErr w:type="gramEnd"/>
      <w:r w:rsidRPr="004D376D">
        <w:rPr>
          <w:rFonts w:ascii="Segoe UI" w:eastAsia="Times New Roman" w:hAnsi="Segoe UI" w:cs="Segoe UI"/>
          <w:color w:val="212121"/>
          <w:kern w:val="0"/>
          <w:sz w:val="24"/>
          <w:szCs w:val="24"/>
          <w14:ligatures w14:val="none"/>
        </w:rPr>
        <w:t xml:space="preserve">n= 45, 41.7%), were in the age group of 27-30 years. Most of the women (n = 64, 59.3%) had moderate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 xml:space="preserve"> as per WHO guidelines. Mean </w:t>
      </w:r>
      <w:proofErr w:type="spellStart"/>
      <w:r w:rsidRPr="004D376D">
        <w:rPr>
          <w:rFonts w:ascii="Segoe UI" w:eastAsia="Times New Roman" w:hAnsi="Segoe UI" w:cs="Segoe UI"/>
          <w:color w:val="212121"/>
          <w:kern w:val="0"/>
          <w:sz w:val="24"/>
          <w:szCs w:val="24"/>
          <w14:ligatures w14:val="none"/>
        </w:rPr>
        <w:t>haemoglobin</w:t>
      </w:r>
      <w:proofErr w:type="spellEnd"/>
      <w:r w:rsidRPr="004D376D">
        <w:rPr>
          <w:rFonts w:ascii="Segoe UI" w:eastAsia="Times New Roman" w:hAnsi="Segoe UI" w:cs="Segoe UI"/>
          <w:color w:val="212121"/>
          <w:kern w:val="0"/>
          <w:sz w:val="24"/>
          <w:szCs w:val="24"/>
          <w14:ligatures w14:val="none"/>
        </w:rPr>
        <w:t xml:space="preserve"> levels significantly increased over a period of 3 weeks after Ferric </w:t>
      </w:r>
      <w:proofErr w:type="spellStart"/>
      <w:r w:rsidRPr="004D376D">
        <w:rPr>
          <w:rFonts w:ascii="Segoe UI" w:eastAsia="Times New Roman" w:hAnsi="Segoe UI" w:cs="Segoe UI"/>
          <w:color w:val="212121"/>
          <w:kern w:val="0"/>
          <w:sz w:val="24"/>
          <w:szCs w:val="24"/>
          <w14:ligatures w14:val="none"/>
        </w:rPr>
        <w:t>carboxymaltose</w:t>
      </w:r>
      <w:proofErr w:type="spellEnd"/>
      <w:r w:rsidRPr="004D376D">
        <w:rPr>
          <w:rFonts w:ascii="Segoe UI" w:eastAsia="Times New Roman" w:hAnsi="Segoe UI" w:cs="Segoe UI"/>
          <w:color w:val="212121"/>
          <w:kern w:val="0"/>
          <w:sz w:val="24"/>
          <w:szCs w:val="24"/>
          <w14:ligatures w14:val="none"/>
        </w:rPr>
        <w:t xml:space="preserve"> </w:t>
      </w:r>
      <w:proofErr w:type="spellStart"/>
      <w:r w:rsidRPr="004D376D">
        <w:rPr>
          <w:rFonts w:ascii="Segoe UI" w:eastAsia="Times New Roman" w:hAnsi="Segoe UI" w:cs="Segoe UI"/>
          <w:color w:val="212121"/>
          <w:kern w:val="0"/>
          <w:sz w:val="24"/>
          <w:szCs w:val="24"/>
          <w14:ligatures w14:val="none"/>
        </w:rPr>
        <w:t>administrationand</w:t>
      </w:r>
      <w:proofErr w:type="spellEnd"/>
      <w:r w:rsidRPr="004D376D">
        <w:rPr>
          <w:rFonts w:ascii="Segoe UI" w:eastAsia="Times New Roman" w:hAnsi="Segoe UI" w:cs="Segoe UI"/>
          <w:color w:val="212121"/>
          <w:kern w:val="0"/>
          <w:sz w:val="24"/>
          <w:szCs w:val="24"/>
          <w14:ligatures w14:val="none"/>
        </w:rPr>
        <w:t xml:space="preserve"> no serious </w:t>
      </w:r>
      <w:proofErr w:type="gramStart"/>
      <w:r w:rsidRPr="004D376D">
        <w:rPr>
          <w:rFonts w:ascii="Segoe UI" w:eastAsia="Times New Roman" w:hAnsi="Segoe UI" w:cs="Segoe UI"/>
          <w:color w:val="212121"/>
          <w:kern w:val="0"/>
          <w:sz w:val="24"/>
          <w:szCs w:val="24"/>
          <w14:ligatures w14:val="none"/>
        </w:rPr>
        <w:t>life threatening</w:t>
      </w:r>
      <w:proofErr w:type="gramEnd"/>
      <w:r w:rsidRPr="004D376D">
        <w:rPr>
          <w:rFonts w:ascii="Segoe UI" w:eastAsia="Times New Roman" w:hAnsi="Segoe UI" w:cs="Segoe UI"/>
          <w:color w:val="212121"/>
          <w:kern w:val="0"/>
          <w:sz w:val="24"/>
          <w:szCs w:val="24"/>
          <w14:ligatures w14:val="none"/>
        </w:rPr>
        <w:t xml:space="preserve"> adverse events were observed.</w:t>
      </w:r>
    </w:p>
    <w:p w14:paraId="7C08FA55" w14:textId="77777777" w:rsidR="004D376D" w:rsidRPr="004D376D" w:rsidRDefault="004D376D" w:rsidP="004D376D">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D376D">
        <w:rPr>
          <w:rFonts w:ascii="Segoe UI" w:eastAsia="Times New Roman" w:hAnsi="Segoe UI" w:cs="Segoe UI"/>
          <w:b/>
          <w:bCs/>
          <w:color w:val="212121"/>
          <w:kern w:val="0"/>
          <w:sz w:val="24"/>
          <w:szCs w:val="24"/>
          <w14:ligatures w14:val="none"/>
        </w:rPr>
        <w:t>Conclusions: </w:t>
      </w:r>
      <w:r w:rsidRPr="004D376D">
        <w:rPr>
          <w:rFonts w:ascii="Segoe UI" w:eastAsia="Times New Roman" w:hAnsi="Segoe UI" w:cs="Segoe UI"/>
          <w:color w:val="212121"/>
          <w:kern w:val="0"/>
          <w:sz w:val="24"/>
          <w:szCs w:val="24"/>
          <w14:ligatures w14:val="none"/>
        </w:rPr>
        <w:t xml:space="preserve">Intravenous ferric </w:t>
      </w:r>
      <w:proofErr w:type="spellStart"/>
      <w:r w:rsidRPr="004D376D">
        <w:rPr>
          <w:rFonts w:ascii="Segoe UI" w:eastAsia="Times New Roman" w:hAnsi="Segoe UI" w:cs="Segoe UI"/>
          <w:color w:val="212121"/>
          <w:kern w:val="0"/>
          <w:sz w:val="24"/>
          <w:szCs w:val="24"/>
          <w14:ligatures w14:val="none"/>
        </w:rPr>
        <w:t>carboxymaltose</w:t>
      </w:r>
      <w:proofErr w:type="spellEnd"/>
      <w:r w:rsidRPr="004D376D">
        <w:rPr>
          <w:rFonts w:ascii="Segoe UI" w:eastAsia="Times New Roman" w:hAnsi="Segoe UI" w:cs="Segoe UI"/>
          <w:color w:val="212121"/>
          <w:kern w:val="0"/>
          <w:sz w:val="24"/>
          <w:szCs w:val="24"/>
          <w14:ligatures w14:val="none"/>
        </w:rPr>
        <w:t xml:space="preserve"> was safe and effective in </w:t>
      </w:r>
      <w:proofErr w:type="spellStart"/>
      <w:r w:rsidRPr="004D376D">
        <w:rPr>
          <w:rFonts w:ascii="Segoe UI" w:eastAsia="Times New Roman" w:hAnsi="Segoe UI" w:cs="Segoe UI"/>
          <w:color w:val="212121"/>
          <w:kern w:val="0"/>
          <w:sz w:val="24"/>
          <w:szCs w:val="24"/>
          <w14:ligatures w14:val="none"/>
        </w:rPr>
        <w:t>pregnent</w:t>
      </w:r>
      <w:proofErr w:type="spellEnd"/>
      <w:r w:rsidRPr="004D376D">
        <w:rPr>
          <w:rFonts w:ascii="Segoe UI" w:eastAsia="Times New Roman" w:hAnsi="Segoe UI" w:cs="Segoe UI"/>
          <w:color w:val="212121"/>
          <w:kern w:val="0"/>
          <w:sz w:val="24"/>
          <w:szCs w:val="24"/>
          <w14:ligatures w14:val="none"/>
        </w:rPr>
        <w:t xml:space="preserve"> women with iron deficiency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w:t>
      </w:r>
    </w:p>
    <w:p w14:paraId="7F7879DF" w14:textId="77777777" w:rsidR="004D376D" w:rsidRPr="004D376D" w:rsidRDefault="004D376D" w:rsidP="004D376D">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D376D">
        <w:rPr>
          <w:rFonts w:ascii="Segoe UI" w:eastAsia="Times New Roman" w:hAnsi="Segoe UI" w:cs="Segoe UI"/>
          <w:b/>
          <w:bCs/>
          <w:color w:val="212121"/>
          <w:kern w:val="0"/>
          <w:sz w:val="24"/>
          <w:szCs w:val="24"/>
          <w14:ligatures w14:val="none"/>
        </w:rPr>
        <w:t>Keywords: </w:t>
      </w:r>
      <w:r w:rsidRPr="004D376D">
        <w:rPr>
          <w:rFonts w:ascii="Segoe UI" w:eastAsia="Times New Roman" w:hAnsi="Segoe UI" w:cs="Segoe UI"/>
          <w:color w:val="212121"/>
          <w:kern w:val="0"/>
          <w:sz w:val="24"/>
          <w:szCs w:val="24"/>
          <w14:ligatures w14:val="none"/>
        </w:rPr>
        <w:t xml:space="preserve">Ferric </w:t>
      </w:r>
      <w:proofErr w:type="spellStart"/>
      <w:r w:rsidRPr="004D376D">
        <w:rPr>
          <w:rFonts w:ascii="Segoe UI" w:eastAsia="Times New Roman" w:hAnsi="Segoe UI" w:cs="Segoe UI"/>
          <w:color w:val="212121"/>
          <w:kern w:val="0"/>
          <w:sz w:val="24"/>
          <w:szCs w:val="24"/>
          <w14:ligatures w14:val="none"/>
        </w:rPr>
        <w:t>carboxymaltose</w:t>
      </w:r>
      <w:proofErr w:type="spellEnd"/>
      <w:r w:rsidRPr="004D376D">
        <w:rPr>
          <w:rFonts w:ascii="Segoe UI" w:eastAsia="Times New Roman" w:hAnsi="Segoe UI" w:cs="Segoe UI"/>
          <w:color w:val="212121"/>
          <w:kern w:val="0"/>
          <w:sz w:val="24"/>
          <w:szCs w:val="24"/>
          <w14:ligatures w14:val="none"/>
        </w:rPr>
        <w:t xml:space="preserve">; iron; deficiency </w:t>
      </w:r>
      <w:proofErr w:type="spellStart"/>
      <w:r w:rsidRPr="004D376D">
        <w:rPr>
          <w:rFonts w:ascii="Segoe UI" w:eastAsia="Times New Roman" w:hAnsi="Segoe UI" w:cs="Segoe UI"/>
          <w:color w:val="212121"/>
          <w:kern w:val="0"/>
          <w:sz w:val="24"/>
          <w:szCs w:val="24"/>
          <w14:ligatures w14:val="none"/>
        </w:rPr>
        <w:t>anaemia</w:t>
      </w:r>
      <w:proofErr w:type="spellEnd"/>
      <w:r w:rsidRPr="004D376D">
        <w:rPr>
          <w:rFonts w:ascii="Segoe UI" w:eastAsia="Times New Roman" w:hAnsi="Segoe UI" w:cs="Segoe UI"/>
          <w:color w:val="212121"/>
          <w:kern w:val="0"/>
          <w:sz w:val="24"/>
          <w:szCs w:val="24"/>
          <w14:ligatures w14:val="none"/>
        </w:rPr>
        <w:t xml:space="preserve">; </w:t>
      </w:r>
      <w:proofErr w:type="gramStart"/>
      <w:r w:rsidRPr="004D376D">
        <w:rPr>
          <w:rFonts w:ascii="Segoe UI" w:eastAsia="Times New Roman" w:hAnsi="Segoe UI" w:cs="Segoe UI"/>
          <w:color w:val="212121"/>
          <w:kern w:val="0"/>
          <w:sz w:val="24"/>
          <w:szCs w:val="24"/>
          <w14:ligatures w14:val="none"/>
        </w:rPr>
        <w:t>pregnancy..</w:t>
      </w:r>
      <w:proofErr w:type="gramEnd"/>
    </w:p>
    <w:p w14:paraId="4BE86EE6" w14:textId="77777777" w:rsidR="004D376D" w:rsidRPr="004D376D" w:rsidRDefault="004D376D" w:rsidP="004D376D">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3" w:tgtFrame="_blank" w:history="1">
        <w:r w:rsidRPr="004D376D">
          <w:rPr>
            <w:rFonts w:ascii="Segoe UI" w:eastAsia="Times New Roman" w:hAnsi="Segoe UI" w:cs="Segoe UI"/>
            <w:color w:val="0071BC"/>
            <w:kern w:val="0"/>
            <w:sz w:val="20"/>
            <w:u w:val="single"/>
            <w14:ligatures w14:val="none"/>
          </w:rPr>
          <w:t>PubMed Disclaimer</w:t>
        </w:r>
      </w:hyperlink>
    </w:p>
    <w:p w14:paraId="1503A8BE" w14:textId="77777777" w:rsidR="004D376D" w:rsidRDefault="004D376D"/>
    <w:sectPr w:rsidR="004D3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15455"/>
    <w:multiLevelType w:val="multilevel"/>
    <w:tmpl w:val="FBC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516F9"/>
    <w:multiLevelType w:val="multilevel"/>
    <w:tmpl w:val="2254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25064">
    <w:abstractNumId w:val="1"/>
  </w:num>
  <w:num w:numId="2" w16cid:durableId="52036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6D"/>
    <w:rsid w:val="004D3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FC0C"/>
  <w15:chartTrackingRefBased/>
  <w15:docId w15:val="{FA29B756-7E65-42DA-8BAA-97BFDC0E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76D"/>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4D376D"/>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76D"/>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4D376D"/>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4D376D"/>
    <w:rPr>
      <w:color w:val="0000FF"/>
      <w:u w:val="single"/>
    </w:rPr>
  </w:style>
  <w:style w:type="character" w:customStyle="1" w:styleId="period">
    <w:name w:val="period"/>
    <w:basedOn w:val="DefaultParagraphFont"/>
    <w:rsid w:val="004D376D"/>
  </w:style>
  <w:style w:type="character" w:customStyle="1" w:styleId="cit">
    <w:name w:val="cit"/>
    <w:basedOn w:val="DefaultParagraphFont"/>
    <w:rsid w:val="004D376D"/>
  </w:style>
  <w:style w:type="character" w:customStyle="1" w:styleId="citation-doi">
    <w:name w:val="citation-doi"/>
    <w:basedOn w:val="DefaultParagraphFont"/>
    <w:rsid w:val="004D376D"/>
  </w:style>
  <w:style w:type="character" w:customStyle="1" w:styleId="authors-list-item">
    <w:name w:val="authors-list-item"/>
    <w:basedOn w:val="DefaultParagraphFont"/>
    <w:rsid w:val="004D376D"/>
  </w:style>
  <w:style w:type="character" w:customStyle="1" w:styleId="author-sup-separator">
    <w:name w:val="author-sup-separator"/>
    <w:basedOn w:val="DefaultParagraphFont"/>
    <w:rsid w:val="004D376D"/>
  </w:style>
  <w:style w:type="character" w:customStyle="1" w:styleId="comma">
    <w:name w:val="comma"/>
    <w:basedOn w:val="DefaultParagraphFont"/>
    <w:rsid w:val="004D376D"/>
  </w:style>
  <w:style w:type="character" w:customStyle="1" w:styleId="title">
    <w:name w:val="title"/>
    <w:basedOn w:val="DefaultParagraphFont"/>
    <w:rsid w:val="004D376D"/>
  </w:style>
  <w:style w:type="character" w:customStyle="1" w:styleId="identifier">
    <w:name w:val="identifier"/>
    <w:basedOn w:val="DefaultParagraphFont"/>
    <w:rsid w:val="004D376D"/>
  </w:style>
  <w:style w:type="character" w:customStyle="1" w:styleId="id-label">
    <w:name w:val="id-label"/>
    <w:basedOn w:val="DefaultParagraphFont"/>
    <w:rsid w:val="004D376D"/>
  </w:style>
  <w:style w:type="character" w:styleId="Strong">
    <w:name w:val="Strong"/>
    <w:basedOn w:val="DefaultParagraphFont"/>
    <w:uiPriority w:val="22"/>
    <w:qFormat/>
    <w:rsid w:val="004D376D"/>
    <w:rPr>
      <w:b/>
      <w:bCs/>
    </w:rPr>
  </w:style>
  <w:style w:type="paragraph" w:styleId="NormalWeb">
    <w:name w:val="Normal (Web)"/>
    <w:basedOn w:val="Normal"/>
    <w:uiPriority w:val="99"/>
    <w:semiHidden/>
    <w:unhideWhenUsed/>
    <w:rsid w:val="004D376D"/>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4D376D"/>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7708">
      <w:bodyDiv w:val="1"/>
      <w:marLeft w:val="0"/>
      <w:marRight w:val="0"/>
      <w:marTop w:val="0"/>
      <w:marBottom w:val="0"/>
      <w:divBdr>
        <w:top w:val="none" w:sz="0" w:space="0" w:color="auto"/>
        <w:left w:val="none" w:sz="0" w:space="0" w:color="auto"/>
        <w:bottom w:val="none" w:sz="0" w:space="0" w:color="auto"/>
        <w:right w:val="none" w:sz="0" w:space="0" w:color="auto"/>
      </w:divBdr>
      <w:divsChild>
        <w:div w:id="1672684513">
          <w:marLeft w:val="0"/>
          <w:marRight w:val="0"/>
          <w:marTop w:val="0"/>
          <w:marBottom w:val="0"/>
          <w:divBdr>
            <w:top w:val="none" w:sz="0" w:space="0" w:color="auto"/>
            <w:left w:val="none" w:sz="0" w:space="0" w:color="auto"/>
            <w:bottom w:val="none" w:sz="0" w:space="0" w:color="auto"/>
            <w:right w:val="none" w:sz="0" w:space="0" w:color="auto"/>
          </w:divBdr>
          <w:divsChild>
            <w:div w:id="1214467667">
              <w:marLeft w:val="0"/>
              <w:marRight w:val="0"/>
              <w:marTop w:val="0"/>
              <w:marBottom w:val="0"/>
              <w:divBdr>
                <w:top w:val="none" w:sz="0" w:space="0" w:color="auto"/>
                <w:left w:val="none" w:sz="0" w:space="0" w:color="auto"/>
                <w:bottom w:val="none" w:sz="0" w:space="0" w:color="auto"/>
                <w:right w:val="none" w:sz="0" w:space="0" w:color="auto"/>
              </w:divBdr>
              <w:divsChild>
                <w:div w:id="1664237525">
                  <w:marLeft w:val="0"/>
                  <w:marRight w:val="0"/>
                  <w:marTop w:val="0"/>
                  <w:marBottom w:val="0"/>
                  <w:divBdr>
                    <w:top w:val="none" w:sz="0" w:space="0" w:color="auto"/>
                    <w:left w:val="none" w:sz="0" w:space="0" w:color="auto"/>
                    <w:bottom w:val="none" w:sz="0" w:space="0" w:color="auto"/>
                    <w:right w:val="none" w:sz="0" w:space="0" w:color="auto"/>
                  </w:divBdr>
                </w:div>
                <w:div w:id="1118796540">
                  <w:marLeft w:val="0"/>
                  <w:marRight w:val="0"/>
                  <w:marTop w:val="0"/>
                  <w:marBottom w:val="0"/>
                  <w:divBdr>
                    <w:top w:val="none" w:sz="0" w:space="0" w:color="auto"/>
                    <w:left w:val="none" w:sz="0" w:space="0" w:color="auto"/>
                    <w:bottom w:val="none" w:sz="0" w:space="0" w:color="auto"/>
                    <w:right w:val="none" w:sz="0" w:space="0" w:color="auto"/>
                  </w:divBdr>
                  <w:divsChild>
                    <w:div w:id="1229416107">
                      <w:marLeft w:val="0"/>
                      <w:marRight w:val="0"/>
                      <w:marTop w:val="0"/>
                      <w:marBottom w:val="0"/>
                      <w:divBdr>
                        <w:top w:val="none" w:sz="0" w:space="0" w:color="auto"/>
                        <w:left w:val="none" w:sz="0" w:space="0" w:color="auto"/>
                        <w:bottom w:val="none" w:sz="0" w:space="0" w:color="auto"/>
                        <w:right w:val="none" w:sz="0" w:space="0" w:color="auto"/>
                      </w:divBdr>
                      <w:divsChild>
                        <w:div w:id="20957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5324">
              <w:marLeft w:val="0"/>
              <w:marRight w:val="0"/>
              <w:marTop w:val="0"/>
              <w:marBottom w:val="0"/>
              <w:divBdr>
                <w:top w:val="none" w:sz="0" w:space="0" w:color="auto"/>
                <w:left w:val="none" w:sz="0" w:space="0" w:color="auto"/>
                <w:bottom w:val="none" w:sz="0" w:space="0" w:color="auto"/>
                <w:right w:val="none" w:sz="0" w:space="0" w:color="auto"/>
              </w:divBdr>
              <w:divsChild>
                <w:div w:id="885411696">
                  <w:marLeft w:val="0"/>
                  <w:marRight w:val="0"/>
                  <w:marTop w:val="0"/>
                  <w:marBottom w:val="0"/>
                  <w:divBdr>
                    <w:top w:val="none" w:sz="0" w:space="0" w:color="auto"/>
                    <w:left w:val="none" w:sz="0" w:space="0" w:color="auto"/>
                    <w:bottom w:val="none" w:sz="0" w:space="0" w:color="auto"/>
                    <w:right w:val="none" w:sz="0" w:space="0" w:color="auto"/>
                  </w:divBdr>
                  <w:divsChild>
                    <w:div w:id="14878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166">
              <w:marLeft w:val="0"/>
              <w:marRight w:val="0"/>
              <w:marTop w:val="0"/>
              <w:marBottom w:val="0"/>
              <w:divBdr>
                <w:top w:val="none" w:sz="0" w:space="0" w:color="auto"/>
                <w:left w:val="none" w:sz="0" w:space="0" w:color="auto"/>
                <w:bottom w:val="none" w:sz="0" w:space="0" w:color="auto"/>
                <w:right w:val="none" w:sz="0" w:space="0" w:color="auto"/>
              </w:divBdr>
            </w:div>
          </w:divsChild>
        </w:div>
        <w:div w:id="659969375">
          <w:marLeft w:val="0"/>
          <w:marRight w:val="0"/>
          <w:marTop w:val="0"/>
          <w:marBottom w:val="0"/>
          <w:divBdr>
            <w:top w:val="none" w:sz="0" w:space="0" w:color="auto"/>
            <w:left w:val="none" w:sz="0" w:space="0" w:color="auto"/>
            <w:bottom w:val="none" w:sz="0" w:space="0" w:color="auto"/>
            <w:right w:val="none" w:sz="0" w:space="0" w:color="auto"/>
          </w:divBdr>
          <w:divsChild>
            <w:div w:id="2012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9016575/" TargetMode="External"/><Relationship Id="rId13" Type="http://schemas.openxmlformats.org/officeDocument/2006/relationships/hyperlink" Target="https://pubmed.ncbi.nlm.nih.gov/disclaimer/" TargetMode="External"/><Relationship Id="rId3" Type="http://schemas.openxmlformats.org/officeDocument/2006/relationships/settings" Target="settings.xml"/><Relationship Id="rId7" Type="http://schemas.openxmlformats.org/officeDocument/2006/relationships/hyperlink" Target="https://pubmed.ncbi.nlm.nih.gov/29016575/" TargetMode="External"/><Relationship Id="rId12" Type="http://schemas.openxmlformats.org/officeDocument/2006/relationships/hyperlink" Target="https://doi.org/10.3126/jnhrc.v15i2.18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9016575/" TargetMode="External"/><Relationship Id="rId11" Type="http://schemas.openxmlformats.org/officeDocument/2006/relationships/hyperlink" Target="https://pubmed.ncbi.nlm.nih.gov/29016575/" TargetMode="External"/><Relationship Id="rId5" Type="http://schemas.openxmlformats.org/officeDocument/2006/relationships/hyperlink" Target="https://pubmed.ncbi.nlm.nih.gov/?term=Mishra+V&amp;cauthor_id=29016575" TargetMode="External"/><Relationship Id="rId15" Type="http://schemas.openxmlformats.org/officeDocument/2006/relationships/theme" Target="theme/theme1.xml"/><Relationship Id="rId10" Type="http://schemas.openxmlformats.org/officeDocument/2006/relationships/hyperlink" Target="https://pubmed.ncbi.nlm.nih.gov/29016575/" TargetMode="External"/><Relationship Id="rId4" Type="http://schemas.openxmlformats.org/officeDocument/2006/relationships/webSettings" Target="webSettings.xml"/><Relationship Id="rId9" Type="http://schemas.openxmlformats.org/officeDocument/2006/relationships/hyperlink" Target="https://pubmed.ncbi.nlm.nih.gov/?term=Hokabaj+S&amp;cauthor_id=290165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2024-02-29T14:53:00Z</dcterms:created>
  <dcterms:modified xsi:type="dcterms:W3CDTF">2024-02-29T14:54:00Z</dcterms:modified>
</cp:coreProperties>
</file>