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1F093" w14:textId="77777777" w:rsidR="00752BD0" w:rsidRPr="00752BD0" w:rsidRDefault="00752BD0" w:rsidP="00752BD0">
      <w:pPr>
        <w:spacing w:after="0" w:line="240" w:lineRule="auto"/>
        <w:rPr>
          <w:rFonts w:ascii="Open Sans" w:eastAsia="Times New Roman" w:hAnsi="Open Sans" w:cs="Open Sans"/>
          <w:color w:val="666666"/>
          <w:kern w:val="0"/>
          <w:sz w:val="20"/>
          <w14:ligatures w14:val="none"/>
        </w:rPr>
      </w:pPr>
      <w:r w:rsidRPr="00752BD0">
        <w:rPr>
          <w:rFonts w:ascii="Open Sans" w:eastAsia="Times New Roman" w:hAnsi="Open Sans" w:cs="Open Sans"/>
          <w:color w:val="666666"/>
          <w:kern w:val="0"/>
          <w:sz w:val="20"/>
          <w14:ligatures w14:val="none"/>
        </w:rPr>
        <w:t>Articles</w:t>
      </w:r>
    </w:p>
    <w:p w14:paraId="5F7708C6" w14:textId="77777777" w:rsidR="00752BD0" w:rsidRPr="00752BD0" w:rsidRDefault="00752BD0" w:rsidP="00752BD0">
      <w:pPr>
        <w:spacing w:before="100" w:beforeAutospacing="1" w:after="100" w:afterAutospacing="1" w:line="240" w:lineRule="auto"/>
        <w:outlineLvl w:val="0"/>
        <w:rPr>
          <w:rFonts w:ascii="PT Serif" w:eastAsia="Times New Roman" w:hAnsi="PT Serif" w:cs="Open Sans"/>
          <w:b/>
          <w:bCs/>
          <w:color w:val="333333"/>
          <w:kern w:val="36"/>
          <w:sz w:val="50"/>
          <w:szCs w:val="50"/>
          <w14:ligatures w14:val="none"/>
        </w:rPr>
      </w:pPr>
      <w:r w:rsidRPr="00752BD0">
        <w:rPr>
          <w:rFonts w:ascii="PT Serif" w:eastAsia="Times New Roman" w:hAnsi="PT Serif" w:cs="Open Sans"/>
          <w:b/>
          <w:bCs/>
          <w:color w:val="333333"/>
          <w:kern w:val="36"/>
          <w:sz w:val="50"/>
          <w:szCs w:val="50"/>
          <w14:ligatures w14:val="none"/>
        </w:rPr>
        <w:t>Study on the Effect of Severity of Maternal Iron Deficiency Anemia on Regulators of Angiogenesis in Placenta</w:t>
      </w:r>
    </w:p>
    <w:p w14:paraId="749877CE" w14:textId="77777777" w:rsidR="00752BD0" w:rsidRPr="00752BD0" w:rsidRDefault="00752BD0" w:rsidP="00752BD0">
      <w:pPr>
        <w:spacing w:after="0" w:line="240" w:lineRule="auto"/>
        <w:ind w:right="165"/>
        <w:rPr>
          <w:rFonts w:ascii="Open Sans" w:eastAsia="Times New Roman" w:hAnsi="Open Sans" w:cs="Open Sans"/>
          <w:color w:val="10147E"/>
          <w:kern w:val="0"/>
          <w:sz w:val="23"/>
          <w:szCs w:val="23"/>
          <w14:ligatures w14:val="none"/>
        </w:rPr>
      </w:pPr>
      <w:hyperlink r:id="rId5" w:history="1">
        <w:r w:rsidRPr="00752BD0">
          <w:rPr>
            <w:rFonts w:ascii="Open Sans" w:eastAsia="Times New Roman" w:hAnsi="Open Sans" w:cs="Open Sans"/>
            <w:color w:val="10147E"/>
            <w:kern w:val="0"/>
            <w:sz w:val="23"/>
            <w:szCs w:val="23"/>
            <w:u w:val="single"/>
            <w14:ligatures w14:val="none"/>
          </w:rPr>
          <w:t>Mullapudi Venkata Surekha</w:t>
        </w:r>
      </w:hyperlink>
    </w:p>
    <w:p w14:paraId="18391EE9" w14:textId="6741CCA8" w:rsidR="00752BD0" w:rsidRPr="00752BD0" w:rsidRDefault="00752BD0" w:rsidP="00752BD0">
      <w:pPr>
        <w:spacing w:after="0" w:line="240" w:lineRule="auto"/>
        <w:ind w:right="165"/>
        <w:rPr>
          <w:rFonts w:ascii="Mangal" w:eastAsia="Times New Roman" w:hAnsi="Mangal" w:cs="Mangal"/>
          <w:color w:val="333333"/>
          <w:kern w:val="0"/>
          <w:sz w:val="24"/>
          <w:szCs w:val="24"/>
          <w14:ligatures w14:val="none"/>
        </w:rPr>
      </w:pPr>
      <w:r w:rsidRPr="00752BD0">
        <w:rPr>
          <w:rFonts w:ascii="Open Sans" w:eastAsia="Times New Roman" w:hAnsi="Open Sans" w:cs="Open Sans"/>
          <w:noProof/>
          <w:color w:val="10147E"/>
          <w:kern w:val="0"/>
          <w:sz w:val="24"/>
          <w:szCs w:val="24"/>
          <w14:ligatures w14:val="none"/>
        </w:rPr>
        <mc:AlternateContent>
          <mc:Choice Requires="wps">
            <w:drawing>
              <wp:inline distT="0" distB="0" distL="0" distR="0" wp14:anchorId="2C38534B" wp14:editId="27F11866">
                <wp:extent cx="152400" cy="152400"/>
                <wp:effectExtent l="0" t="0" r="0" b="0"/>
                <wp:docPr id="953320035" name="Rectangle 4">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11D94" id="Rectangle 4" o:spid="_x0000_s1026" href="http://orcid.org/0000-0003-0088-8444" target="&quot;_blank&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" o:button="t" filled="f" stroked="f">
                <v:fill o:detectmouseclick="t"/>
                <o:lock v:ext="edit" aspectratio="t"/>
                <w10:anchorlock/>
              </v:rect>
            </w:pict>
          </mc:Fallback>
        </mc:AlternateContent>
      </w:r>
      <w:r w:rsidRPr="00752BD0">
        <w:rPr>
          <w:rFonts w:ascii="Open Sans" w:eastAsia="Times New Roman" w:hAnsi="Open Sans" w:cs="Open Sans"/>
          <w:color w:val="333333"/>
          <w:kern w:val="0"/>
          <w:sz w:val="24"/>
          <w:szCs w:val="24"/>
          <w14:ligatures w14:val="none"/>
        </w:rPr>
        <w:t>,</w:t>
      </w:r>
    </w:p>
    <w:p w14:paraId="62639AE6" w14:textId="77777777" w:rsidR="00752BD0" w:rsidRPr="00752BD0" w:rsidRDefault="00752BD0" w:rsidP="00752BD0">
      <w:pPr>
        <w:spacing w:after="0" w:line="240" w:lineRule="auto"/>
        <w:ind w:right="165"/>
        <w:rPr>
          <w:rFonts w:ascii="Mangal" w:eastAsia="Times New Roman" w:hAnsi="Mangal" w:cs="Mangal"/>
          <w:color w:val="10147E"/>
          <w:kern w:val="0"/>
          <w:sz w:val="23"/>
          <w:szCs w:val="23"/>
          <w14:ligatures w14:val="none"/>
        </w:rPr>
      </w:pPr>
      <w:hyperlink r:id="rId7" w:history="1">
        <w:r w:rsidRPr="00752BD0">
          <w:rPr>
            <w:rFonts w:ascii="Open Sans" w:eastAsia="Times New Roman" w:hAnsi="Open Sans" w:cs="Open Sans"/>
            <w:color w:val="10147E"/>
            <w:kern w:val="0"/>
            <w:sz w:val="23"/>
            <w:szCs w:val="23"/>
            <w:u w:val="single"/>
            <w14:ligatures w14:val="none"/>
          </w:rPr>
          <w:t>Sapna Singh</w:t>
        </w:r>
      </w:hyperlink>
    </w:p>
    <w:p w14:paraId="223A439F" w14:textId="77777777" w:rsidR="00752BD0" w:rsidRPr="00752BD0" w:rsidRDefault="00752BD0" w:rsidP="00752BD0">
      <w:pPr>
        <w:spacing w:after="0" w:line="240" w:lineRule="auto"/>
        <w:ind w:right="165"/>
        <w:rPr>
          <w:rFonts w:ascii="Mangal" w:eastAsia="Times New Roman" w:hAnsi="Mangal" w:cs="Mangal"/>
          <w:color w:val="333333"/>
          <w:kern w:val="0"/>
          <w:sz w:val="24"/>
          <w:szCs w:val="24"/>
          <w14:ligatures w14:val="none"/>
        </w:rPr>
      </w:pPr>
      <w:r w:rsidRPr="00752BD0">
        <w:rPr>
          <w:rFonts w:ascii="Open Sans" w:eastAsia="Times New Roman" w:hAnsi="Open Sans" w:cs="Open Sans"/>
          <w:color w:val="333333"/>
          <w:kern w:val="0"/>
          <w:sz w:val="24"/>
          <w:szCs w:val="24"/>
          <w14:ligatures w14:val="none"/>
        </w:rPr>
        <w:t>,</w:t>
      </w:r>
    </w:p>
    <w:p w14:paraId="3040EAFA" w14:textId="77777777" w:rsidR="00752BD0" w:rsidRPr="00752BD0" w:rsidRDefault="00752BD0" w:rsidP="00752BD0">
      <w:pPr>
        <w:spacing w:after="0" w:line="240" w:lineRule="auto"/>
        <w:ind w:right="165"/>
        <w:rPr>
          <w:rFonts w:ascii="Mangal" w:eastAsia="Times New Roman" w:hAnsi="Mangal" w:cs="Mangal"/>
          <w:color w:val="10147E"/>
          <w:kern w:val="0"/>
          <w:sz w:val="23"/>
          <w:szCs w:val="23"/>
          <w14:ligatures w14:val="none"/>
        </w:rPr>
      </w:pPr>
      <w:hyperlink r:id="rId8" w:history="1">
        <w:r w:rsidRPr="00752BD0">
          <w:rPr>
            <w:rFonts w:ascii="Open Sans" w:eastAsia="Times New Roman" w:hAnsi="Open Sans" w:cs="Open Sans"/>
            <w:color w:val="10147E"/>
            <w:kern w:val="0"/>
            <w:sz w:val="23"/>
            <w:szCs w:val="23"/>
            <w:u w:val="single"/>
            <w14:ligatures w14:val="none"/>
          </w:rPr>
          <w:t>Krishnakumar Sarada</w:t>
        </w:r>
      </w:hyperlink>
    </w:p>
    <w:p w14:paraId="458345D9" w14:textId="77777777" w:rsidR="00752BD0" w:rsidRPr="00752BD0" w:rsidRDefault="00752BD0" w:rsidP="00752BD0">
      <w:pPr>
        <w:spacing w:after="0" w:line="240" w:lineRule="auto"/>
        <w:ind w:right="165"/>
        <w:rPr>
          <w:rFonts w:ascii="Mangal" w:eastAsia="Times New Roman" w:hAnsi="Mangal" w:cs="Mangal"/>
          <w:color w:val="333333"/>
          <w:kern w:val="0"/>
          <w:sz w:val="24"/>
          <w:szCs w:val="24"/>
          <w14:ligatures w14:val="none"/>
        </w:rPr>
      </w:pPr>
      <w:r w:rsidRPr="00752BD0">
        <w:rPr>
          <w:rFonts w:ascii="Open Sans" w:eastAsia="Times New Roman" w:hAnsi="Open Sans" w:cs="Open Sans"/>
          <w:color w:val="333333"/>
          <w:kern w:val="0"/>
          <w:sz w:val="24"/>
          <w:szCs w:val="24"/>
          <w14:ligatures w14:val="none"/>
        </w:rPr>
        <w:t>,</w:t>
      </w:r>
    </w:p>
    <w:p w14:paraId="581B652E" w14:textId="77777777" w:rsidR="00752BD0" w:rsidRPr="00752BD0" w:rsidRDefault="00752BD0" w:rsidP="00752BD0">
      <w:pPr>
        <w:spacing w:after="0" w:line="240" w:lineRule="auto"/>
        <w:ind w:right="165"/>
        <w:rPr>
          <w:rFonts w:ascii="Mangal" w:eastAsia="Times New Roman" w:hAnsi="Mangal" w:cs="Mangal"/>
          <w:color w:val="10147E"/>
          <w:kern w:val="0"/>
          <w:sz w:val="23"/>
          <w:szCs w:val="23"/>
          <w14:ligatures w14:val="none"/>
        </w:rPr>
      </w:pPr>
      <w:hyperlink r:id="rId9" w:history="1">
        <w:r w:rsidRPr="00752BD0">
          <w:rPr>
            <w:rFonts w:ascii="Open Sans" w:eastAsia="Times New Roman" w:hAnsi="Open Sans" w:cs="Open Sans"/>
            <w:color w:val="10147E"/>
            <w:kern w:val="0"/>
            <w:sz w:val="23"/>
            <w:szCs w:val="23"/>
            <w:u w:val="single"/>
            <w14:ligatures w14:val="none"/>
          </w:rPr>
          <w:t>Gummadi Sailaja</w:t>
        </w:r>
      </w:hyperlink>
    </w:p>
    <w:p w14:paraId="2E057D43" w14:textId="77777777" w:rsidR="00752BD0" w:rsidRPr="00752BD0" w:rsidRDefault="00752BD0" w:rsidP="00752BD0">
      <w:pPr>
        <w:spacing w:after="0" w:line="240" w:lineRule="auto"/>
        <w:ind w:right="165"/>
        <w:rPr>
          <w:rFonts w:ascii="Mangal" w:eastAsia="Times New Roman" w:hAnsi="Mangal" w:cs="Mangal"/>
          <w:color w:val="333333"/>
          <w:kern w:val="0"/>
          <w:sz w:val="24"/>
          <w:szCs w:val="24"/>
          <w14:ligatures w14:val="none"/>
        </w:rPr>
      </w:pPr>
      <w:r w:rsidRPr="00752BD0">
        <w:rPr>
          <w:rFonts w:ascii="Open Sans" w:eastAsia="Times New Roman" w:hAnsi="Open Sans" w:cs="Open Sans"/>
          <w:color w:val="333333"/>
          <w:kern w:val="0"/>
          <w:sz w:val="24"/>
          <w:szCs w:val="24"/>
          <w14:ligatures w14:val="none"/>
        </w:rPr>
        <w:t>,</w:t>
      </w:r>
    </w:p>
    <w:p w14:paraId="23A34E3B" w14:textId="77777777" w:rsidR="00752BD0" w:rsidRPr="00752BD0" w:rsidRDefault="00752BD0" w:rsidP="00752BD0">
      <w:pPr>
        <w:spacing w:after="0" w:line="240" w:lineRule="auto"/>
        <w:ind w:right="165"/>
        <w:rPr>
          <w:rFonts w:ascii="Mangal" w:eastAsia="Times New Roman" w:hAnsi="Mangal" w:cs="Mangal"/>
          <w:color w:val="10147E"/>
          <w:kern w:val="0"/>
          <w:sz w:val="23"/>
          <w:szCs w:val="23"/>
          <w14:ligatures w14:val="none"/>
        </w:rPr>
      </w:pPr>
      <w:hyperlink r:id="rId10" w:history="1">
        <w:proofErr w:type="spellStart"/>
        <w:r w:rsidRPr="00752BD0">
          <w:rPr>
            <w:rFonts w:ascii="Open Sans" w:eastAsia="Times New Roman" w:hAnsi="Open Sans" w:cs="Open Sans"/>
            <w:color w:val="10147E"/>
            <w:kern w:val="0"/>
            <w:sz w:val="23"/>
            <w:szCs w:val="23"/>
            <w:u w:val="single"/>
            <w14:ligatures w14:val="none"/>
          </w:rPr>
          <w:t>Nagalla</w:t>
        </w:r>
        <w:proofErr w:type="spellEnd"/>
        <w:r w:rsidRPr="00752BD0">
          <w:rPr>
            <w:rFonts w:ascii="Open Sans" w:eastAsia="Times New Roman" w:hAnsi="Open Sans" w:cs="Open Sans"/>
            <w:color w:val="10147E"/>
            <w:kern w:val="0"/>
            <w:sz w:val="23"/>
            <w:szCs w:val="23"/>
            <w:u w:val="single"/>
            <w14:ligatures w14:val="none"/>
          </w:rPr>
          <w:t xml:space="preserve"> Balakrishna</w:t>
        </w:r>
      </w:hyperlink>
    </w:p>
    <w:p w14:paraId="4AFCED92" w14:textId="77777777" w:rsidR="00752BD0" w:rsidRPr="00752BD0" w:rsidRDefault="00752BD0" w:rsidP="00752BD0">
      <w:pPr>
        <w:spacing w:after="0" w:line="240" w:lineRule="auto"/>
        <w:ind w:right="165"/>
        <w:rPr>
          <w:rFonts w:ascii="Mangal" w:eastAsia="Times New Roman" w:hAnsi="Mangal" w:cs="Mangal"/>
          <w:color w:val="333333"/>
          <w:kern w:val="0"/>
          <w:sz w:val="24"/>
          <w:szCs w:val="24"/>
          <w14:ligatures w14:val="none"/>
        </w:rPr>
      </w:pPr>
      <w:r w:rsidRPr="00752BD0">
        <w:rPr>
          <w:rFonts w:ascii="Open Sans" w:eastAsia="Times New Roman" w:hAnsi="Open Sans" w:cs="Open Sans"/>
          <w:color w:val="333333"/>
          <w:kern w:val="0"/>
          <w:sz w:val="24"/>
          <w:szCs w:val="24"/>
          <w14:ligatures w14:val="none"/>
        </w:rPr>
        <w:t>,</w:t>
      </w:r>
    </w:p>
    <w:p w14:paraId="6432E675" w14:textId="77777777" w:rsidR="00752BD0" w:rsidRPr="00752BD0" w:rsidRDefault="00752BD0" w:rsidP="00752BD0">
      <w:pPr>
        <w:spacing w:after="0" w:line="240" w:lineRule="auto"/>
        <w:ind w:right="165"/>
        <w:rPr>
          <w:rFonts w:ascii="Mangal" w:eastAsia="Times New Roman" w:hAnsi="Mangal" w:cs="Mangal"/>
          <w:color w:val="10147E"/>
          <w:kern w:val="0"/>
          <w:sz w:val="23"/>
          <w:szCs w:val="23"/>
          <w14:ligatures w14:val="none"/>
        </w:rPr>
      </w:pPr>
      <w:hyperlink r:id="rId11" w:history="1">
        <w:proofErr w:type="spellStart"/>
        <w:r w:rsidRPr="00752BD0">
          <w:rPr>
            <w:rFonts w:ascii="Open Sans" w:eastAsia="Times New Roman" w:hAnsi="Open Sans" w:cs="Open Sans"/>
            <w:color w:val="10147E"/>
            <w:kern w:val="0"/>
            <w:sz w:val="23"/>
            <w:szCs w:val="23"/>
            <w:u w:val="single"/>
            <w14:ligatures w14:val="none"/>
          </w:rPr>
          <w:t>Myadara</w:t>
        </w:r>
        <w:proofErr w:type="spellEnd"/>
        <w:r w:rsidRPr="00752BD0">
          <w:rPr>
            <w:rFonts w:ascii="Open Sans" w:eastAsia="Times New Roman" w:hAnsi="Open Sans" w:cs="Open Sans"/>
            <w:color w:val="10147E"/>
            <w:kern w:val="0"/>
            <w:sz w:val="23"/>
            <w:szCs w:val="23"/>
            <w:u w:val="single"/>
            <w14:ligatures w14:val="none"/>
          </w:rPr>
          <w:t xml:space="preserve"> Srinivas</w:t>
        </w:r>
      </w:hyperlink>
    </w:p>
    <w:p w14:paraId="0FC01057" w14:textId="77777777" w:rsidR="00752BD0" w:rsidRPr="00752BD0" w:rsidRDefault="00752BD0" w:rsidP="00752BD0">
      <w:pPr>
        <w:spacing w:after="0" w:line="240" w:lineRule="auto"/>
        <w:rPr>
          <w:rFonts w:ascii="Open Sans" w:eastAsia="Times New Roman" w:hAnsi="Open Sans" w:cs="Open Sans"/>
          <w:color w:val="333333"/>
          <w:kern w:val="0"/>
          <w:sz w:val="24"/>
          <w:szCs w:val="24"/>
          <w14:ligatures w14:val="none"/>
        </w:rPr>
      </w:pPr>
      <w:r w:rsidRPr="00752BD0">
        <w:rPr>
          <w:rFonts w:ascii="Open Sans" w:eastAsia="Times New Roman" w:hAnsi="Open Sans" w:cs="Open Sans"/>
          <w:color w:val="333333"/>
          <w:kern w:val="0"/>
          <w:sz w:val="24"/>
          <w:szCs w:val="24"/>
          <w14:ligatures w14:val="none"/>
        </w:rPr>
        <w:t> &amp;</w:t>
      </w:r>
      <w:hyperlink r:id="rId12" w:history="1">
        <w:r w:rsidRPr="00752BD0">
          <w:rPr>
            <w:rFonts w:ascii="Open Sans" w:eastAsia="Times New Roman" w:hAnsi="Open Sans" w:cs="Open Sans"/>
            <w:color w:val="10147E"/>
            <w:kern w:val="0"/>
            <w:sz w:val="18"/>
            <w:szCs w:val="18"/>
            <w:u w:val="single"/>
            <w14:ligatures w14:val="none"/>
          </w:rPr>
          <w:t> show all</w:t>
        </w:r>
      </w:hyperlink>
    </w:p>
    <w:p w14:paraId="563F9A6B" w14:textId="77777777" w:rsidR="00752BD0" w:rsidRPr="00752BD0" w:rsidRDefault="00752BD0" w:rsidP="00752BD0">
      <w:pPr>
        <w:spacing w:after="0" w:line="312" w:lineRule="atLeast"/>
        <w:rPr>
          <w:rFonts w:ascii="Open Sans" w:eastAsia="Times New Roman" w:hAnsi="Open Sans" w:cs="Open Sans"/>
          <w:color w:val="666666"/>
          <w:kern w:val="0"/>
          <w:sz w:val="18"/>
          <w:szCs w:val="18"/>
          <w14:ligatures w14:val="none"/>
        </w:rPr>
      </w:pPr>
      <w:r w:rsidRPr="00752BD0">
        <w:rPr>
          <w:rFonts w:ascii="Open Sans" w:eastAsia="Times New Roman" w:hAnsi="Open Sans" w:cs="Open Sans"/>
          <w:color w:val="666666"/>
          <w:kern w:val="0"/>
          <w:sz w:val="18"/>
          <w:szCs w:val="18"/>
          <w14:ligatures w14:val="none"/>
        </w:rPr>
        <w:t>Pages 361-375 | Received 23 Nov 2018, Accepted 18 Feb 2019, Published online: 25 May 2019</w:t>
      </w:r>
    </w:p>
    <w:p w14:paraId="6113D947" w14:textId="77777777" w:rsidR="00752BD0" w:rsidRPr="00752BD0" w:rsidRDefault="00752BD0" w:rsidP="00752BD0">
      <w:pPr>
        <w:numPr>
          <w:ilvl w:val="0"/>
          <w:numId w:val="1"/>
        </w:numPr>
        <w:spacing w:beforeAutospacing="1" w:after="0" w:afterAutospacing="1" w:line="240" w:lineRule="auto"/>
        <w:ind w:left="810"/>
        <w:rPr>
          <w:rFonts w:ascii="Open Sans" w:eastAsia="Times New Roman" w:hAnsi="Open Sans" w:cs="Open Sans"/>
          <w:color w:val="333333"/>
          <w:kern w:val="0"/>
          <w:sz w:val="20"/>
          <w14:ligatures w14:val="none"/>
        </w:rPr>
      </w:pPr>
      <w:hyperlink r:id="rId13" w:history="1">
        <w:r w:rsidRPr="00752BD0">
          <w:rPr>
            <w:rFonts w:ascii="Open Sans" w:eastAsia="Times New Roman" w:hAnsi="Open Sans" w:cs="Open Sans"/>
            <w:color w:val="10147E"/>
            <w:kern w:val="0"/>
            <w:sz w:val="20"/>
            <w:u w:val="single"/>
            <w14:ligatures w14:val="none"/>
          </w:rPr>
          <w:t>Cite this article</w:t>
        </w:r>
      </w:hyperlink>
    </w:p>
    <w:p w14:paraId="518373E6" w14:textId="77777777" w:rsidR="00752BD0" w:rsidRPr="00752BD0" w:rsidRDefault="00752BD0" w:rsidP="00752BD0">
      <w:pPr>
        <w:spacing w:after="0" w:line="240" w:lineRule="auto"/>
        <w:ind w:left="810"/>
        <w:rPr>
          <w:rFonts w:ascii="Open Sans" w:eastAsia="Times New Roman" w:hAnsi="Open Sans" w:cs="Open Sans"/>
          <w:color w:val="333333"/>
          <w:kern w:val="0"/>
          <w:sz w:val="20"/>
          <w14:ligatures w14:val="none"/>
        </w:rPr>
      </w:pPr>
      <w:r w:rsidRPr="00752BD0">
        <w:rPr>
          <w:rFonts w:ascii="Open Sans" w:eastAsia="Times New Roman" w:hAnsi="Open Sans" w:cs="Open Sans"/>
          <w:color w:val="333333"/>
          <w:kern w:val="0"/>
          <w:sz w:val="20"/>
          <w14:ligatures w14:val="none"/>
        </w:rPr>
        <w:t> </w:t>
      </w:r>
    </w:p>
    <w:p w14:paraId="3B02291A" w14:textId="77777777" w:rsidR="00752BD0" w:rsidRPr="00752BD0" w:rsidRDefault="00752BD0" w:rsidP="00752BD0">
      <w:pPr>
        <w:numPr>
          <w:ilvl w:val="0"/>
          <w:numId w:val="1"/>
        </w:numPr>
        <w:spacing w:beforeAutospacing="1" w:after="0" w:afterAutospacing="1" w:line="240" w:lineRule="auto"/>
        <w:ind w:left="810"/>
        <w:rPr>
          <w:rFonts w:ascii="Open Sans" w:eastAsia="Times New Roman" w:hAnsi="Open Sans" w:cs="Open Sans"/>
          <w:color w:val="333333"/>
          <w:kern w:val="0"/>
          <w:sz w:val="20"/>
          <w14:ligatures w14:val="none"/>
        </w:rPr>
      </w:pPr>
      <w:hyperlink r:id="rId14" w:history="1">
        <w:r w:rsidRPr="00752BD0">
          <w:rPr>
            <w:rFonts w:ascii="Open Sans" w:eastAsia="Times New Roman" w:hAnsi="Open Sans" w:cs="Open Sans"/>
            <w:color w:val="10147E"/>
            <w:kern w:val="0"/>
            <w:sz w:val="20"/>
            <w:u w:val="single"/>
            <w14:ligatures w14:val="none"/>
          </w:rPr>
          <w:t>https://doi.org/10.1080/15513815.2019.1587120</w:t>
        </w:r>
      </w:hyperlink>
    </w:p>
    <w:p w14:paraId="5CEFAF86" w14:textId="77777777" w:rsidR="00752BD0" w:rsidRPr="00752BD0" w:rsidRDefault="00752BD0" w:rsidP="00752BD0">
      <w:pPr>
        <w:spacing w:after="0" w:line="240" w:lineRule="auto"/>
        <w:ind w:left="810"/>
        <w:rPr>
          <w:rFonts w:ascii="Open Sans" w:eastAsia="Times New Roman" w:hAnsi="Open Sans" w:cs="Open Sans"/>
          <w:color w:val="333333"/>
          <w:kern w:val="0"/>
          <w:sz w:val="20"/>
          <w14:ligatures w14:val="none"/>
        </w:rPr>
      </w:pPr>
      <w:r w:rsidRPr="00752BD0">
        <w:rPr>
          <w:rFonts w:ascii="Open Sans" w:eastAsia="Times New Roman" w:hAnsi="Open Sans" w:cs="Open Sans"/>
          <w:color w:val="333333"/>
          <w:kern w:val="0"/>
          <w:sz w:val="20"/>
          <w14:ligatures w14:val="none"/>
        </w:rPr>
        <w:t> </w:t>
      </w:r>
    </w:p>
    <w:p w14:paraId="722D82CA" w14:textId="72C04360" w:rsidR="00752BD0" w:rsidRPr="00752BD0" w:rsidRDefault="00752BD0" w:rsidP="00752BD0">
      <w:pPr>
        <w:numPr>
          <w:ilvl w:val="0"/>
          <w:numId w:val="1"/>
        </w:numPr>
        <w:spacing w:beforeAutospacing="1" w:after="0" w:afterAutospacing="1" w:line="240" w:lineRule="auto"/>
        <w:ind w:left="810"/>
        <w:rPr>
          <w:rFonts w:ascii="Open Sans" w:eastAsia="Times New Roman" w:hAnsi="Open Sans" w:cs="Open Sans"/>
          <w:color w:val="333333"/>
          <w:kern w:val="0"/>
          <w:sz w:val="20"/>
          <w14:ligatures w14:val="none"/>
        </w:rPr>
      </w:pPr>
      <w:hyperlink r:id="rId15" w:history="1">
        <w:r w:rsidRPr="00752BD0">
          <w:rPr>
            <w:rFonts w:ascii="Open Sans" w:eastAsia="Times New Roman" w:hAnsi="Open Sans" w:cs="Open Sans"/>
            <w:noProof/>
            <w:color w:val="10147E"/>
            <w:kern w:val="0"/>
            <w:sz w:val="20"/>
            <w14:ligatures w14:val="none"/>
          </w:rPr>
          <mc:AlternateContent>
            <mc:Choice Requires="wps">
              <w:drawing>
                <wp:inline distT="0" distB="0" distL="0" distR="0" wp14:anchorId="07E031BA" wp14:editId="71BCCAE2">
                  <wp:extent cx="952500" cy="952500"/>
                  <wp:effectExtent l="0" t="0" r="0" b="0"/>
                  <wp:docPr id="673159560" name="Rectangle 3" descr="CrossMark Log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F154D" id="Rectangle 3" o:spid="_x0000_s1026" alt="CrossMark Logo" href="https://www.tandfonline.com/doi/full/10.1080/15513815.2019.1587120"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" o:button="t" filled="f" stroked="f">
                  <v:fill o:detectmouseclick="t"/>
                  <o:lock v:ext="edit" aspectratio="t"/>
                  <w10:anchorlock/>
                </v:rect>
              </w:pict>
            </mc:Fallback>
          </mc:AlternateContent>
        </w:r>
        <w:proofErr w:type="spellStart"/>
        <w:r w:rsidRPr="00752BD0">
          <w:rPr>
            <w:rFonts w:ascii="Open Sans" w:eastAsia="Times New Roman" w:hAnsi="Open Sans" w:cs="Open Sans"/>
            <w:color w:val="10147E"/>
            <w:kern w:val="0"/>
            <w:sz w:val="20"/>
            <w14:ligatures w14:val="none"/>
          </w:rPr>
          <w:t>CrossMark</w:t>
        </w:r>
        <w:proofErr w:type="spellEnd"/>
      </w:hyperlink>
    </w:p>
    <w:p w14:paraId="56FF7ACA" w14:textId="77777777" w:rsidR="00752BD0" w:rsidRPr="00752BD0" w:rsidRDefault="00752BD0" w:rsidP="00752BD0">
      <w:pPr>
        <w:spacing w:after="0" w:line="240" w:lineRule="auto"/>
        <w:rPr>
          <w:rFonts w:ascii="Open Sans" w:eastAsia="Times New Roman" w:hAnsi="Open Sans" w:cs="Open Sans"/>
          <w:color w:val="333333"/>
          <w:kern w:val="0"/>
          <w:sz w:val="24"/>
          <w:szCs w:val="24"/>
          <w14:ligatures w14:val="none"/>
        </w:rPr>
      </w:pPr>
      <w:r w:rsidRPr="00752BD0">
        <w:rPr>
          <w:rFonts w:ascii="Open Sans" w:eastAsia="Times New Roman" w:hAnsi="Open Sans" w:cs="Open Sans"/>
          <w:color w:val="333333"/>
          <w:kern w:val="0"/>
          <w:sz w:val="24"/>
          <w:szCs w:val="24"/>
          <w14:ligatures w14:val="none"/>
        </w:rPr>
        <w:t> </w:t>
      </w:r>
    </w:p>
    <w:p w14:paraId="22167785" w14:textId="6F237B17" w:rsidR="00752BD0" w:rsidRPr="00752BD0" w:rsidRDefault="00752BD0" w:rsidP="00752BD0">
      <w:pPr>
        <w:spacing w:after="0" w:line="240" w:lineRule="auto"/>
        <w:rPr>
          <w:rFonts w:ascii="Open Sans" w:eastAsia="Times New Roman" w:hAnsi="Open Sans" w:cs="Open Sans"/>
          <w:color w:val="333333"/>
          <w:kern w:val="0"/>
          <w:sz w:val="24"/>
          <w:szCs w:val="24"/>
          <w14:ligatures w14:val="none"/>
        </w:rPr>
      </w:pPr>
      <w:r w:rsidRPr="00752BD0">
        <w:rPr>
          <w:rFonts w:ascii="Open Sans" w:eastAsia="Times New Roman" w:hAnsi="Open Sans" w:cs="Open Sans"/>
          <w:noProof/>
          <w:color w:val="10147E"/>
          <w:kern w:val="0"/>
          <w:sz w:val="24"/>
          <w:szCs w:val="24"/>
          <w14:ligatures w14:val="none"/>
        </w:rPr>
        <w:drawing>
          <wp:inline distT="0" distB="0" distL="0" distR="0" wp14:anchorId="3EE05901" wp14:editId="39AAF91C">
            <wp:extent cx="1905000" cy="952500"/>
            <wp:effectExtent l="0" t="0" r="0" b="0"/>
            <wp:docPr id="1312148181" name="Picture 2" descr="Sample our Medicine, Dentistry, Nursing &amp; Allied Health journals, sign in here to start your FREE access for 14 day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our Medicine, Dentistry, Nursing &amp; Allied Health journals, sign in here to start your FREE access for 14 day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14:paraId="52F3DE84" w14:textId="77C895F8" w:rsidR="00752BD0" w:rsidRPr="00752BD0" w:rsidRDefault="00752BD0" w:rsidP="00752BD0">
      <w:pPr>
        <w:numPr>
          <w:ilvl w:val="0"/>
          <w:numId w:val="2"/>
        </w:numPr>
        <w:shd w:val="clear" w:color="auto" w:fill="10147E"/>
        <w:spacing w:before="100" w:beforeAutospacing="1" w:after="100" w:afterAutospacing="1" w:line="240" w:lineRule="auto"/>
        <w:ind w:left="811"/>
        <w:rPr>
          <w:rFonts w:ascii="Open Sans" w:eastAsia="Times New Roman" w:hAnsi="Open Sans" w:cs="Open Sans"/>
          <w:color w:val="333333"/>
          <w:kern w:val="0"/>
          <w:sz w:val="24"/>
          <w:szCs w:val="24"/>
          <w14:ligatures w14:val="none"/>
        </w:rPr>
      </w:pPr>
      <w:r w:rsidRPr="00752BD0">
        <w:rPr>
          <w:rFonts w:ascii="Open Sans" w:eastAsia="Times New Roman" w:hAnsi="Open Sans" w:cs="Open Sans"/>
          <w:b/>
          <w:bCs/>
          <w:noProof/>
          <w:color w:val="B3E5FF"/>
          <w:kern w:val="0"/>
          <w:sz w:val="17"/>
          <w:szCs w:val="17"/>
          <w14:ligatures w14:val="none"/>
        </w:rPr>
        <w:lastRenderedPageBreak/>
        <w:drawing>
          <wp:inline distT="0" distB="0" distL="0" distR="0" wp14:anchorId="3FC34A30" wp14:editId="5DE365E3">
            <wp:extent cx="1454150" cy="1530350"/>
            <wp:effectExtent l="0" t="0" r="0" b="0"/>
            <wp:docPr id="1758910281" name="Picture 1" descr="Taylor &amp; Francis Onlin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ylor &amp; Francis Onlin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4150" cy="1530350"/>
                    </a:xfrm>
                    <a:prstGeom prst="rect">
                      <a:avLst/>
                    </a:prstGeom>
                    <a:noFill/>
                    <a:ln>
                      <a:noFill/>
                    </a:ln>
                  </pic:spPr>
                </pic:pic>
              </a:graphicData>
            </a:graphic>
          </wp:inline>
        </w:drawing>
      </w:r>
    </w:p>
    <w:p w14:paraId="70AC4671" w14:textId="77777777" w:rsidR="00752BD0" w:rsidRPr="00752BD0" w:rsidRDefault="00752BD0" w:rsidP="00752BD0">
      <w:pPr>
        <w:numPr>
          <w:ilvl w:val="0"/>
          <w:numId w:val="2"/>
        </w:numPr>
        <w:shd w:val="clear" w:color="auto" w:fill="10147E"/>
        <w:spacing w:before="100" w:beforeAutospacing="1" w:after="100" w:afterAutospacing="1" w:line="240" w:lineRule="auto"/>
        <w:ind w:left="811" w:right="166"/>
        <w:rPr>
          <w:rFonts w:ascii="Open Sans" w:eastAsia="Times New Roman" w:hAnsi="Open Sans" w:cs="Open Sans"/>
          <w:color w:val="333333"/>
          <w:kern w:val="0"/>
          <w:sz w:val="24"/>
          <w:szCs w:val="24"/>
          <w14:ligatures w14:val="none"/>
        </w:rPr>
      </w:pPr>
      <w:hyperlink r:id="rId20" w:anchor="top" w:history="1">
        <w:r w:rsidRPr="00752BD0">
          <w:rPr>
            <w:rFonts w:ascii="Open Sans" w:eastAsia="Times New Roman" w:hAnsi="Open Sans" w:cs="Open Sans"/>
            <w:b/>
            <w:bCs/>
            <w:color w:val="B3E5FF"/>
            <w:kern w:val="0"/>
            <w:sz w:val="17"/>
            <w:szCs w:val="17"/>
            <w14:ligatures w14:val="none"/>
          </w:rPr>
          <w:t>Top</w:t>
        </w:r>
      </w:hyperlink>
    </w:p>
    <w:p w14:paraId="1C174AC0" w14:textId="77777777" w:rsidR="00752BD0" w:rsidRPr="00752BD0" w:rsidRDefault="00752BD0" w:rsidP="00752BD0">
      <w:pPr>
        <w:numPr>
          <w:ilvl w:val="0"/>
          <w:numId w:val="3"/>
        </w:numPr>
        <w:shd w:val="clear" w:color="auto" w:fill="10147E"/>
        <w:spacing w:before="100" w:beforeAutospacing="1" w:after="100" w:afterAutospacing="1" w:line="240" w:lineRule="auto"/>
        <w:ind w:left="811"/>
        <w:rPr>
          <w:rFonts w:ascii="Open Sans" w:eastAsia="Times New Roman" w:hAnsi="Open Sans" w:cs="Open Sans"/>
          <w:color w:val="333333"/>
          <w:kern w:val="0"/>
          <w:sz w:val="24"/>
          <w:szCs w:val="24"/>
          <w14:ligatures w14:val="none"/>
        </w:rPr>
      </w:pPr>
      <w:hyperlink r:id="rId21" w:history="1">
        <w:r w:rsidRPr="00752BD0">
          <w:rPr>
            <w:rFonts w:ascii="Open Sans" w:eastAsia="Times New Roman" w:hAnsi="Open Sans" w:cs="Open Sans"/>
            <w:b/>
            <w:bCs/>
            <w:color w:val="FFFFFF"/>
            <w:kern w:val="0"/>
            <w:sz w:val="17"/>
            <w:szCs w:val="17"/>
            <w:u w:val="single"/>
            <w:shd w:val="clear" w:color="auto" w:fill="10147E"/>
            <w14:ligatures w14:val="none"/>
          </w:rPr>
          <w:t> </w:t>
        </w:r>
        <w:r w:rsidRPr="00752BD0">
          <w:rPr>
            <w:rFonts w:ascii="Open Sans" w:eastAsia="Times New Roman" w:hAnsi="Open Sans" w:cs="Open Sans"/>
            <w:b/>
            <w:bCs/>
            <w:color w:val="FFFFFF"/>
            <w:kern w:val="0"/>
            <w:sz w:val="17"/>
            <w:szCs w:val="17"/>
            <w:shd w:val="clear" w:color="auto" w:fill="10147E"/>
            <w14:ligatures w14:val="none"/>
          </w:rPr>
          <w:t>Full Article</w:t>
        </w:r>
      </w:hyperlink>
    </w:p>
    <w:p w14:paraId="449B583B" w14:textId="77777777" w:rsidR="00752BD0" w:rsidRPr="00752BD0" w:rsidRDefault="00752BD0" w:rsidP="00752BD0">
      <w:pPr>
        <w:numPr>
          <w:ilvl w:val="0"/>
          <w:numId w:val="3"/>
        </w:numPr>
        <w:shd w:val="clear" w:color="auto" w:fill="10147E"/>
        <w:spacing w:before="100" w:beforeAutospacing="1" w:after="100" w:afterAutospacing="1" w:line="240" w:lineRule="auto"/>
        <w:ind w:left="811"/>
        <w:rPr>
          <w:rFonts w:ascii="Open Sans" w:eastAsia="Times New Roman" w:hAnsi="Open Sans" w:cs="Open Sans"/>
          <w:color w:val="333333"/>
          <w:kern w:val="0"/>
          <w:sz w:val="24"/>
          <w:szCs w:val="24"/>
          <w14:ligatures w14:val="none"/>
        </w:rPr>
      </w:pPr>
      <w:hyperlink r:id="rId22" w:history="1">
        <w:r w:rsidRPr="00752BD0">
          <w:rPr>
            <w:rFonts w:ascii="Open Sans" w:eastAsia="Times New Roman" w:hAnsi="Open Sans" w:cs="Open Sans"/>
            <w:b/>
            <w:bCs/>
            <w:color w:val="B3E5FF"/>
            <w:kern w:val="0"/>
            <w:sz w:val="17"/>
            <w:szCs w:val="17"/>
            <w:u w:val="single"/>
            <w14:ligatures w14:val="none"/>
          </w:rPr>
          <w:t> </w:t>
        </w:r>
        <w:r w:rsidRPr="00752BD0">
          <w:rPr>
            <w:rFonts w:ascii="Open Sans" w:eastAsia="Times New Roman" w:hAnsi="Open Sans" w:cs="Open Sans"/>
            <w:b/>
            <w:bCs/>
            <w:color w:val="B3E5FF"/>
            <w:kern w:val="0"/>
            <w:sz w:val="17"/>
            <w:szCs w:val="17"/>
            <w14:ligatures w14:val="none"/>
          </w:rPr>
          <w:t>Figures &amp; data</w:t>
        </w:r>
      </w:hyperlink>
    </w:p>
    <w:p w14:paraId="169496EB" w14:textId="77777777" w:rsidR="00752BD0" w:rsidRPr="00752BD0" w:rsidRDefault="00752BD0" w:rsidP="00752BD0">
      <w:pPr>
        <w:numPr>
          <w:ilvl w:val="0"/>
          <w:numId w:val="3"/>
        </w:numPr>
        <w:shd w:val="clear" w:color="auto" w:fill="10147E"/>
        <w:spacing w:beforeAutospacing="1" w:after="0" w:afterAutospacing="1" w:line="240" w:lineRule="auto"/>
        <w:ind w:left="811"/>
        <w:rPr>
          <w:rFonts w:ascii="Open Sans" w:eastAsia="Times New Roman" w:hAnsi="Open Sans" w:cs="Open Sans"/>
          <w:color w:val="333333"/>
          <w:kern w:val="0"/>
          <w:sz w:val="24"/>
          <w:szCs w:val="24"/>
          <w14:ligatures w14:val="none"/>
        </w:rPr>
      </w:pPr>
      <w:hyperlink r:id="rId23" w:history="1">
        <w:r w:rsidRPr="00752BD0">
          <w:rPr>
            <w:rFonts w:ascii="Open Sans" w:eastAsia="Times New Roman" w:hAnsi="Open Sans" w:cs="Open Sans"/>
            <w:b/>
            <w:bCs/>
            <w:color w:val="B3E5FF"/>
            <w:kern w:val="0"/>
            <w:sz w:val="17"/>
            <w:szCs w:val="17"/>
            <w:u w:val="single"/>
            <w14:ligatures w14:val="none"/>
          </w:rPr>
          <w:t> </w:t>
        </w:r>
        <w:r w:rsidRPr="00752BD0">
          <w:rPr>
            <w:rFonts w:ascii="Open Sans" w:eastAsia="Times New Roman" w:hAnsi="Open Sans" w:cs="Open Sans"/>
            <w:b/>
            <w:bCs/>
            <w:color w:val="B3E5FF"/>
            <w:kern w:val="0"/>
            <w:sz w:val="17"/>
            <w:szCs w:val="17"/>
            <w14:ligatures w14:val="none"/>
          </w:rPr>
          <w:t>References</w:t>
        </w:r>
      </w:hyperlink>
    </w:p>
    <w:p w14:paraId="5D6E73C9" w14:textId="77777777" w:rsidR="00752BD0" w:rsidRPr="00752BD0" w:rsidRDefault="00752BD0" w:rsidP="00752BD0">
      <w:pPr>
        <w:numPr>
          <w:ilvl w:val="0"/>
          <w:numId w:val="3"/>
        </w:numPr>
        <w:shd w:val="clear" w:color="auto" w:fill="10147E"/>
        <w:spacing w:before="100" w:beforeAutospacing="1" w:after="100" w:afterAutospacing="1" w:line="240" w:lineRule="auto"/>
        <w:ind w:left="811"/>
        <w:rPr>
          <w:rFonts w:ascii="Open Sans" w:eastAsia="Times New Roman" w:hAnsi="Open Sans" w:cs="Open Sans"/>
          <w:color w:val="333333"/>
          <w:kern w:val="0"/>
          <w:sz w:val="24"/>
          <w:szCs w:val="24"/>
          <w14:ligatures w14:val="none"/>
        </w:rPr>
      </w:pPr>
      <w:hyperlink r:id="rId24" w:history="1">
        <w:r w:rsidRPr="00752BD0">
          <w:rPr>
            <w:rFonts w:ascii="Open Sans" w:eastAsia="Times New Roman" w:hAnsi="Open Sans" w:cs="Open Sans"/>
            <w:b/>
            <w:bCs/>
            <w:color w:val="B3E5FF"/>
            <w:kern w:val="0"/>
            <w:sz w:val="17"/>
            <w:szCs w:val="17"/>
            <w:u w:val="single"/>
            <w14:ligatures w14:val="none"/>
          </w:rPr>
          <w:t> </w:t>
        </w:r>
        <w:r w:rsidRPr="00752BD0">
          <w:rPr>
            <w:rFonts w:ascii="Open Sans" w:eastAsia="Times New Roman" w:hAnsi="Open Sans" w:cs="Open Sans"/>
            <w:b/>
            <w:bCs/>
            <w:color w:val="B3E5FF"/>
            <w:kern w:val="0"/>
            <w:sz w:val="17"/>
            <w:szCs w:val="17"/>
            <w14:ligatures w14:val="none"/>
          </w:rPr>
          <w:t>Citations</w:t>
        </w:r>
      </w:hyperlink>
    </w:p>
    <w:p w14:paraId="715CCB9F" w14:textId="77777777" w:rsidR="00752BD0" w:rsidRPr="00752BD0" w:rsidRDefault="00752BD0" w:rsidP="00752BD0">
      <w:pPr>
        <w:numPr>
          <w:ilvl w:val="0"/>
          <w:numId w:val="3"/>
        </w:numPr>
        <w:shd w:val="clear" w:color="auto" w:fill="10147E"/>
        <w:spacing w:before="100" w:beforeAutospacing="1" w:after="100" w:afterAutospacing="1" w:line="240" w:lineRule="auto"/>
        <w:ind w:left="811"/>
        <w:rPr>
          <w:rFonts w:ascii="Open Sans" w:eastAsia="Times New Roman" w:hAnsi="Open Sans" w:cs="Open Sans"/>
          <w:color w:val="333333"/>
          <w:kern w:val="0"/>
          <w:sz w:val="24"/>
          <w:szCs w:val="24"/>
          <w14:ligatures w14:val="none"/>
        </w:rPr>
      </w:pPr>
      <w:hyperlink r:id="rId25" w:history="1">
        <w:r w:rsidRPr="00752BD0">
          <w:rPr>
            <w:rFonts w:ascii="Open Sans" w:eastAsia="Times New Roman" w:hAnsi="Open Sans" w:cs="Open Sans"/>
            <w:b/>
            <w:bCs/>
            <w:color w:val="B3E5FF"/>
            <w:kern w:val="0"/>
            <w:sz w:val="17"/>
            <w:szCs w:val="17"/>
            <w:u w:val="single"/>
            <w14:ligatures w14:val="none"/>
          </w:rPr>
          <w:t> </w:t>
        </w:r>
        <w:r w:rsidRPr="00752BD0">
          <w:rPr>
            <w:rFonts w:ascii="Open Sans" w:eastAsia="Times New Roman" w:hAnsi="Open Sans" w:cs="Open Sans"/>
            <w:b/>
            <w:bCs/>
            <w:color w:val="B3E5FF"/>
            <w:kern w:val="0"/>
            <w:sz w:val="17"/>
            <w:szCs w:val="17"/>
            <w14:ligatures w14:val="none"/>
          </w:rPr>
          <w:t>Metrics</w:t>
        </w:r>
      </w:hyperlink>
    </w:p>
    <w:p w14:paraId="0FFC784B" w14:textId="77777777" w:rsidR="00752BD0" w:rsidRPr="00752BD0" w:rsidRDefault="00752BD0" w:rsidP="00752BD0">
      <w:pPr>
        <w:numPr>
          <w:ilvl w:val="0"/>
          <w:numId w:val="3"/>
        </w:numPr>
        <w:shd w:val="clear" w:color="auto" w:fill="10147E"/>
        <w:spacing w:before="100" w:beforeAutospacing="1" w:after="100" w:afterAutospacing="1" w:line="240" w:lineRule="auto"/>
        <w:ind w:left="811"/>
        <w:rPr>
          <w:rFonts w:ascii="Open Sans" w:eastAsia="Times New Roman" w:hAnsi="Open Sans" w:cs="Open Sans"/>
          <w:color w:val="333333"/>
          <w:kern w:val="0"/>
          <w:sz w:val="24"/>
          <w:szCs w:val="24"/>
          <w14:ligatures w14:val="none"/>
        </w:rPr>
      </w:pPr>
      <w:hyperlink r:id="rId26" w:history="1">
        <w:r w:rsidRPr="00752BD0">
          <w:rPr>
            <w:rFonts w:ascii="Open Sans" w:eastAsia="Times New Roman" w:hAnsi="Open Sans" w:cs="Open Sans"/>
            <w:b/>
            <w:bCs/>
            <w:color w:val="B3E5FF"/>
            <w:kern w:val="0"/>
            <w:sz w:val="17"/>
            <w:szCs w:val="17"/>
            <w:u w:val="single"/>
            <w14:ligatures w14:val="none"/>
          </w:rPr>
          <w:t> </w:t>
        </w:r>
        <w:r w:rsidRPr="00752BD0">
          <w:rPr>
            <w:rFonts w:ascii="Open Sans" w:eastAsia="Times New Roman" w:hAnsi="Open Sans" w:cs="Open Sans"/>
            <w:b/>
            <w:bCs/>
            <w:color w:val="B3E5FF"/>
            <w:kern w:val="0"/>
            <w:sz w:val="17"/>
            <w:szCs w:val="17"/>
            <w14:ligatures w14:val="none"/>
          </w:rPr>
          <w:t>Reprints &amp; Permissions</w:t>
        </w:r>
      </w:hyperlink>
    </w:p>
    <w:p w14:paraId="639F8D84" w14:textId="77777777" w:rsidR="00752BD0" w:rsidRPr="00752BD0" w:rsidRDefault="00752BD0" w:rsidP="00752BD0">
      <w:pPr>
        <w:numPr>
          <w:ilvl w:val="0"/>
          <w:numId w:val="3"/>
        </w:numPr>
        <w:shd w:val="clear" w:color="auto" w:fill="10147E"/>
        <w:spacing w:before="100" w:beforeAutospacing="1" w:after="100" w:afterAutospacing="1" w:line="240" w:lineRule="auto"/>
        <w:ind w:left="811"/>
        <w:rPr>
          <w:rFonts w:ascii="Open Sans" w:eastAsia="Times New Roman" w:hAnsi="Open Sans" w:cs="Open Sans"/>
          <w:color w:val="333333"/>
          <w:kern w:val="0"/>
          <w:sz w:val="24"/>
          <w:szCs w:val="24"/>
          <w14:ligatures w14:val="none"/>
        </w:rPr>
      </w:pPr>
      <w:hyperlink r:id="rId27" w:history="1">
        <w:r w:rsidRPr="00752BD0">
          <w:rPr>
            <w:rFonts w:ascii="Open Sans" w:eastAsia="Times New Roman" w:hAnsi="Open Sans" w:cs="Open Sans"/>
            <w:b/>
            <w:bCs/>
            <w:color w:val="333333"/>
            <w:kern w:val="0"/>
            <w:sz w:val="17"/>
            <w:szCs w:val="17"/>
            <w:u w:val="single"/>
            <w:shd w:val="clear" w:color="auto" w:fill="6CD775"/>
            <w14:ligatures w14:val="none"/>
          </w:rPr>
          <w:t>Read this article</w:t>
        </w:r>
      </w:hyperlink>
    </w:p>
    <w:p w14:paraId="7B04EA99" w14:textId="77777777" w:rsidR="00752BD0" w:rsidRPr="00752BD0" w:rsidRDefault="00752BD0" w:rsidP="00752BD0">
      <w:pPr>
        <w:numPr>
          <w:ilvl w:val="0"/>
          <w:numId w:val="4"/>
        </w:numPr>
        <w:shd w:val="clear" w:color="auto" w:fill="10147E"/>
        <w:spacing w:before="100" w:beforeAutospacing="1" w:after="100" w:afterAutospacing="1" w:line="330" w:lineRule="atLeast"/>
        <w:ind w:left="811" w:right="391"/>
        <w:rPr>
          <w:rFonts w:ascii="Open Sans" w:eastAsia="Times New Roman" w:hAnsi="Open Sans" w:cs="Open Sans"/>
          <w:color w:val="333333"/>
          <w:kern w:val="0"/>
          <w:sz w:val="24"/>
          <w:szCs w:val="24"/>
          <w14:ligatures w14:val="none"/>
        </w:rPr>
      </w:pPr>
      <w:hyperlink r:id="rId28" w:anchor="url=https%3A%2F%2Fwww.tandfonline.com%2Fdoi%2Ffull%2F10.1080%2F15513815.2019.1587120&amp;title=Study%20on%20the%20Effect%20of%20Severity%20of%20Maternal%20Iron%20Deficiency%20Anemia%20on%20Regulators%20of%20Angiogenesis%20in%20Placenta%3A%20Fetal%20and%20Pediatric%20Pathology%3A%20Vol%2038%20%2C%20No%205%20-%20Get%20Access" w:history="1">
        <w:r w:rsidRPr="00752BD0">
          <w:rPr>
            <w:rFonts w:ascii="Open Sans" w:eastAsia="Times New Roman" w:hAnsi="Open Sans" w:cs="Open Sans"/>
            <w:color w:val="B3E5FF"/>
            <w:kern w:val="0"/>
            <w:sz w:val="24"/>
            <w:szCs w:val="24"/>
            <w14:ligatures w14:val="none"/>
          </w:rPr>
          <w:t>Share</w:t>
        </w:r>
      </w:hyperlink>
    </w:p>
    <w:p w14:paraId="06A8F422" w14:textId="77777777" w:rsidR="00752BD0" w:rsidRPr="00752BD0" w:rsidRDefault="00752BD0" w:rsidP="00752BD0">
      <w:pPr>
        <w:spacing w:after="480" w:line="0" w:lineRule="auto"/>
        <w:outlineLvl w:val="1"/>
        <w:rPr>
          <w:rFonts w:ascii="PT Serif" w:eastAsia="Times New Roman" w:hAnsi="PT Serif" w:cs="Open Sans"/>
          <w:b/>
          <w:bCs/>
          <w:color w:val="333333"/>
          <w:kern w:val="0"/>
          <w:sz w:val="34"/>
          <w:szCs w:val="34"/>
          <w14:ligatures w14:val="none"/>
        </w:rPr>
      </w:pPr>
      <w:r w:rsidRPr="00752BD0">
        <w:rPr>
          <w:rFonts w:ascii="PT Serif" w:eastAsia="Times New Roman" w:hAnsi="PT Serif" w:cs="Open Sans"/>
          <w:b/>
          <w:bCs/>
          <w:color w:val="333333"/>
          <w:kern w:val="0"/>
          <w:sz w:val="34"/>
          <w:szCs w:val="34"/>
          <w14:ligatures w14:val="none"/>
        </w:rPr>
        <w:t>Abstract</w:t>
      </w:r>
    </w:p>
    <w:p w14:paraId="1AAA7C45" w14:textId="77777777" w:rsidR="00752BD0" w:rsidRPr="00752BD0" w:rsidRDefault="00752BD0" w:rsidP="00752BD0">
      <w:pPr>
        <w:spacing w:before="240" w:after="240" w:line="240" w:lineRule="auto"/>
        <w:rPr>
          <w:rFonts w:ascii="Open Sans" w:eastAsia="Times New Roman" w:hAnsi="Open Sans" w:cs="Open Sans"/>
          <w:color w:val="333333"/>
          <w:kern w:val="0"/>
          <w:sz w:val="24"/>
          <w:szCs w:val="24"/>
          <w14:ligatures w14:val="none"/>
        </w:rPr>
      </w:pPr>
      <w:r w:rsidRPr="00752BD0">
        <w:rPr>
          <w:rFonts w:ascii="Open Sans" w:eastAsia="Times New Roman" w:hAnsi="Open Sans" w:cs="Open Sans"/>
          <w:b/>
          <w:bCs/>
          <w:color w:val="333333"/>
          <w:kern w:val="0"/>
          <w:sz w:val="24"/>
          <w:szCs w:val="24"/>
          <w14:ligatures w14:val="none"/>
        </w:rPr>
        <w:t>Aims:</w:t>
      </w:r>
      <w:r w:rsidRPr="00752BD0">
        <w:rPr>
          <w:rFonts w:ascii="Open Sans" w:eastAsia="Times New Roman" w:hAnsi="Open Sans" w:cs="Open Sans"/>
          <w:color w:val="333333"/>
          <w:kern w:val="0"/>
          <w:sz w:val="24"/>
          <w:szCs w:val="24"/>
          <w14:ligatures w14:val="none"/>
        </w:rPr>
        <w:t xml:space="preserve"> In this study, we hypothesized that maternal anemia leads to altered expression of angiogenic proteins vascular endothelial growth factor (VEGF), placental growth factor (PLGF), </w:t>
      </w:r>
      <w:proofErr w:type="spellStart"/>
      <w:r w:rsidRPr="00752BD0">
        <w:rPr>
          <w:rFonts w:ascii="Open Sans" w:eastAsia="Times New Roman" w:hAnsi="Open Sans" w:cs="Open Sans"/>
          <w:color w:val="333333"/>
          <w:kern w:val="0"/>
          <w:sz w:val="24"/>
          <w:szCs w:val="24"/>
          <w14:ligatures w14:val="none"/>
        </w:rPr>
        <w:t>nitrotyrosine</w:t>
      </w:r>
      <w:proofErr w:type="spellEnd"/>
      <w:r w:rsidRPr="00752BD0">
        <w:rPr>
          <w:rFonts w:ascii="Open Sans" w:eastAsia="Times New Roman" w:hAnsi="Open Sans" w:cs="Open Sans"/>
          <w:color w:val="333333"/>
          <w:kern w:val="0"/>
          <w:sz w:val="24"/>
          <w:szCs w:val="24"/>
          <w14:ligatures w14:val="none"/>
        </w:rPr>
        <w:t xml:space="preserve"> (NT) residues, and endothelial nitric oxide synthase (e-NOS) in the placenta. Hence, we study the expression of the abovementioned proteins in the placentas of mothers with different grades of anemia. </w:t>
      </w:r>
      <w:r w:rsidRPr="00752BD0">
        <w:rPr>
          <w:rFonts w:ascii="Open Sans" w:eastAsia="Times New Roman" w:hAnsi="Open Sans" w:cs="Open Sans"/>
          <w:b/>
          <w:bCs/>
          <w:color w:val="333333"/>
          <w:kern w:val="0"/>
          <w:sz w:val="24"/>
          <w:szCs w:val="24"/>
          <w14:ligatures w14:val="none"/>
        </w:rPr>
        <w:t>Materials and methods:</w:t>
      </w:r>
      <w:r w:rsidRPr="00752BD0">
        <w:rPr>
          <w:rFonts w:ascii="Open Sans" w:eastAsia="Times New Roman" w:hAnsi="Open Sans" w:cs="Open Sans"/>
          <w:color w:val="333333"/>
          <w:kern w:val="0"/>
          <w:sz w:val="24"/>
          <w:szCs w:val="24"/>
          <w14:ligatures w14:val="none"/>
        </w:rPr>
        <w:t> Our study was conducted in 48 pregnant women (36–40 weeks of gestation), who were divided into four groups—normal, mild, moderate, and severe anemia. After delivery, the expression of the angiogenic proteins was studied in their placentas by immunohistochemistry. </w:t>
      </w:r>
      <w:r w:rsidRPr="00752BD0">
        <w:rPr>
          <w:rFonts w:ascii="Open Sans" w:eastAsia="Times New Roman" w:hAnsi="Open Sans" w:cs="Open Sans"/>
          <w:b/>
          <w:bCs/>
          <w:color w:val="333333"/>
          <w:kern w:val="0"/>
          <w:sz w:val="24"/>
          <w:szCs w:val="24"/>
          <w14:ligatures w14:val="none"/>
        </w:rPr>
        <w:t>Results:</w:t>
      </w:r>
      <w:r w:rsidRPr="00752BD0">
        <w:rPr>
          <w:rFonts w:ascii="Open Sans" w:eastAsia="Times New Roman" w:hAnsi="Open Sans" w:cs="Open Sans"/>
          <w:color w:val="333333"/>
          <w:kern w:val="0"/>
          <w:sz w:val="24"/>
          <w:szCs w:val="24"/>
          <w14:ligatures w14:val="none"/>
        </w:rPr>
        <w:t> In our study, 58.3% of the pregnant women were anemic, among which 20.83% had mild anemia, 18.75% had moderate anemia, and 18.75% had severe anemia. Immunohistochemical staining intensity for VEGF, PLGF, NT residues, and e-NOS proteins was observed to be higher in the placentas of anemic women when compared with the non-anemic women. </w:t>
      </w:r>
      <w:r w:rsidRPr="00752BD0">
        <w:rPr>
          <w:rFonts w:ascii="Open Sans" w:eastAsia="Times New Roman" w:hAnsi="Open Sans" w:cs="Open Sans"/>
          <w:b/>
          <w:bCs/>
          <w:color w:val="333333"/>
          <w:kern w:val="0"/>
          <w:sz w:val="24"/>
          <w:szCs w:val="24"/>
          <w14:ligatures w14:val="none"/>
        </w:rPr>
        <w:t>Conclusion:</w:t>
      </w:r>
      <w:r w:rsidRPr="00752BD0">
        <w:rPr>
          <w:rFonts w:ascii="Open Sans" w:eastAsia="Times New Roman" w:hAnsi="Open Sans" w:cs="Open Sans"/>
          <w:color w:val="333333"/>
          <w:kern w:val="0"/>
          <w:sz w:val="24"/>
          <w:szCs w:val="24"/>
          <w14:ligatures w14:val="none"/>
        </w:rPr>
        <w:t> Our study showed that there is an increased expression of angiogenic proteins in the placentas of anemic mothers, which probably is an adaptive response leading to changes in placental vessels.</w:t>
      </w:r>
    </w:p>
    <w:p w14:paraId="196E1439" w14:textId="77777777" w:rsidR="00752BD0" w:rsidRPr="00752BD0" w:rsidRDefault="00752BD0" w:rsidP="00752BD0">
      <w:pPr>
        <w:spacing w:before="240" w:after="240" w:line="240" w:lineRule="auto"/>
        <w:rPr>
          <w:rFonts w:ascii="Open Sans" w:eastAsia="Times New Roman" w:hAnsi="Open Sans" w:cs="Open Sans"/>
          <w:b/>
          <w:bCs/>
          <w:color w:val="333333"/>
          <w:kern w:val="0"/>
          <w:sz w:val="20"/>
          <w14:ligatures w14:val="none"/>
        </w:rPr>
      </w:pPr>
      <w:r w:rsidRPr="00752BD0">
        <w:rPr>
          <w:rFonts w:ascii="Open Sans" w:eastAsia="Times New Roman" w:hAnsi="Open Sans" w:cs="Open Sans"/>
          <w:b/>
          <w:bCs/>
          <w:color w:val="333333"/>
          <w:kern w:val="0"/>
          <w:sz w:val="20"/>
          <w14:ligatures w14:val="none"/>
        </w:rPr>
        <w:t>Keywords: </w:t>
      </w:r>
    </w:p>
    <w:p w14:paraId="2F0A882E" w14:textId="77777777" w:rsidR="00752BD0" w:rsidRPr="00752BD0" w:rsidRDefault="00752BD0" w:rsidP="00752BD0">
      <w:pPr>
        <w:numPr>
          <w:ilvl w:val="0"/>
          <w:numId w:val="5"/>
        </w:numPr>
        <w:spacing w:before="100" w:beforeAutospacing="1" w:after="100" w:afterAutospacing="1" w:line="240" w:lineRule="auto"/>
        <w:ind w:left="811"/>
        <w:rPr>
          <w:rFonts w:ascii="Open Sans" w:eastAsia="Times New Roman" w:hAnsi="Open Sans" w:cs="Open Sans"/>
          <w:color w:val="333333"/>
          <w:kern w:val="0"/>
          <w:sz w:val="20"/>
          <w14:ligatures w14:val="none"/>
        </w:rPr>
      </w:pPr>
      <w:hyperlink r:id="rId29" w:history="1">
        <w:r w:rsidRPr="00752BD0">
          <w:rPr>
            <w:rFonts w:ascii="Open Sans" w:eastAsia="Times New Roman" w:hAnsi="Open Sans" w:cs="Open Sans"/>
            <w:color w:val="FFFFFF"/>
            <w:kern w:val="0"/>
            <w:sz w:val="18"/>
            <w:szCs w:val="18"/>
            <w:u w:val="single"/>
            <w:shd w:val="clear" w:color="auto" w:fill="006DB4"/>
            <w14:ligatures w14:val="none"/>
          </w:rPr>
          <w:t>anemia</w:t>
        </w:r>
      </w:hyperlink>
    </w:p>
    <w:p w14:paraId="42170C66" w14:textId="77777777" w:rsidR="00752BD0" w:rsidRPr="00752BD0" w:rsidRDefault="00752BD0" w:rsidP="00752BD0">
      <w:pPr>
        <w:numPr>
          <w:ilvl w:val="0"/>
          <w:numId w:val="5"/>
        </w:numPr>
        <w:spacing w:before="100" w:beforeAutospacing="1" w:after="100" w:afterAutospacing="1" w:line="240" w:lineRule="auto"/>
        <w:ind w:left="811"/>
        <w:rPr>
          <w:rFonts w:ascii="Open Sans" w:eastAsia="Times New Roman" w:hAnsi="Open Sans" w:cs="Open Sans"/>
          <w:color w:val="333333"/>
          <w:kern w:val="0"/>
          <w:sz w:val="20"/>
          <w14:ligatures w14:val="none"/>
        </w:rPr>
      </w:pPr>
      <w:hyperlink r:id="rId30" w:history="1">
        <w:r w:rsidRPr="00752BD0">
          <w:rPr>
            <w:rFonts w:ascii="Open Sans" w:eastAsia="Times New Roman" w:hAnsi="Open Sans" w:cs="Open Sans"/>
            <w:color w:val="FFFFFF"/>
            <w:kern w:val="0"/>
            <w:sz w:val="18"/>
            <w:szCs w:val="18"/>
            <w:u w:val="single"/>
            <w:shd w:val="clear" w:color="auto" w:fill="006DB4"/>
            <w14:ligatures w14:val="none"/>
          </w:rPr>
          <w:t>endothelial nitric oxide synthase (e-NOS)</w:t>
        </w:r>
      </w:hyperlink>
    </w:p>
    <w:p w14:paraId="09438E08" w14:textId="77777777" w:rsidR="00752BD0" w:rsidRPr="00752BD0" w:rsidRDefault="00752BD0" w:rsidP="00752BD0">
      <w:pPr>
        <w:numPr>
          <w:ilvl w:val="0"/>
          <w:numId w:val="5"/>
        </w:numPr>
        <w:spacing w:before="100" w:beforeAutospacing="1" w:after="100" w:afterAutospacing="1" w:line="240" w:lineRule="auto"/>
        <w:ind w:left="811"/>
        <w:rPr>
          <w:rFonts w:ascii="Open Sans" w:eastAsia="Times New Roman" w:hAnsi="Open Sans" w:cs="Open Sans"/>
          <w:color w:val="333333"/>
          <w:kern w:val="0"/>
          <w:sz w:val="20"/>
          <w14:ligatures w14:val="none"/>
        </w:rPr>
      </w:pPr>
      <w:hyperlink r:id="rId31" w:history="1">
        <w:r w:rsidRPr="00752BD0">
          <w:rPr>
            <w:rFonts w:ascii="Open Sans" w:eastAsia="Times New Roman" w:hAnsi="Open Sans" w:cs="Open Sans"/>
            <w:color w:val="FFFFFF"/>
            <w:kern w:val="0"/>
            <w:sz w:val="18"/>
            <w:szCs w:val="18"/>
            <w:u w:val="single"/>
            <w:shd w:val="clear" w:color="auto" w:fill="006DB4"/>
            <w14:ligatures w14:val="none"/>
          </w:rPr>
          <w:t>iron deficiency</w:t>
        </w:r>
      </w:hyperlink>
    </w:p>
    <w:p w14:paraId="7FAC8EBC" w14:textId="77777777" w:rsidR="00752BD0" w:rsidRPr="00752BD0" w:rsidRDefault="00752BD0" w:rsidP="00752BD0">
      <w:pPr>
        <w:numPr>
          <w:ilvl w:val="0"/>
          <w:numId w:val="5"/>
        </w:numPr>
        <w:spacing w:before="100" w:beforeAutospacing="1" w:after="100" w:afterAutospacing="1" w:line="240" w:lineRule="auto"/>
        <w:ind w:left="811"/>
        <w:rPr>
          <w:rFonts w:ascii="Open Sans" w:eastAsia="Times New Roman" w:hAnsi="Open Sans" w:cs="Open Sans"/>
          <w:color w:val="333333"/>
          <w:kern w:val="0"/>
          <w:sz w:val="20"/>
          <w14:ligatures w14:val="none"/>
        </w:rPr>
      </w:pPr>
      <w:hyperlink r:id="rId32" w:history="1">
        <w:r w:rsidRPr="00752BD0">
          <w:rPr>
            <w:rFonts w:ascii="Open Sans" w:eastAsia="Times New Roman" w:hAnsi="Open Sans" w:cs="Open Sans"/>
            <w:color w:val="FFFFFF"/>
            <w:kern w:val="0"/>
            <w:sz w:val="18"/>
            <w:szCs w:val="18"/>
            <w:u w:val="single"/>
            <w:shd w:val="clear" w:color="auto" w:fill="006DB4"/>
            <w14:ligatures w14:val="none"/>
          </w:rPr>
          <w:t>NT residues</w:t>
        </w:r>
      </w:hyperlink>
    </w:p>
    <w:p w14:paraId="19ECCD97" w14:textId="77777777" w:rsidR="00752BD0" w:rsidRPr="00752BD0" w:rsidRDefault="00752BD0" w:rsidP="00752BD0">
      <w:pPr>
        <w:numPr>
          <w:ilvl w:val="0"/>
          <w:numId w:val="5"/>
        </w:numPr>
        <w:spacing w:before="100" w:beforeAutospacing="1" w:after="100" w:afterAutospacing="1" w:line="240" w:lineRule="auto"/>
        <w:ind w:left="811"/>
        <w:rPr>
          <w:rFonts w:ascii="Open Sans" w:eastAsia="Times New Roman" w:hAnsi="Open Sans" w:cs="Open Sans"/>
          <w:color w:val="333333"/>
          <w:kern w:val="0"/>
          <w:sz w:val="20"/>
          <w14:ligatures w14:val="none"/>
        </w:rPr>
      </w:pPr>
      <w:hyperlink r:id="rId33" w:history="1">
        <w:r w:rsidRPr="00752BD0">
          <w:rPr>
            <w:rFonts w:ascii="Open Sans" w:eastAsia="Times New Roman" w:hAnsi="Open Sans" w:cs="Open Sans"/>
            <w:color w:val="FFFFFF"/>
            <w:kern w:val="0"/>
            <w:sz w:val="18"/>
            <w:szCs w:val="18"/>
            <w:u w:val="single"/>
            <w:shd w:val="clear" w:color="auto" w:fill="006DB4"/>
            <w14:ligatures w14:val="none"/>
          </w:rPr>
          <w:t>pregnancy</w:t>
        </w:r>
      </w:hyperlink>
    </w:p>
    <w:p w14:paraId="2C97E71C" w14:textId="77777777" w:rsidR="00752BD0" w:rsidRPr="00752BD0" w:rsidRDefault="00752BD0" w:rsidP="00752BD0">
      <w:pPr>
        <w:numPr>
          <w:ilvl w:val="0"/>
          <w:numId w:val="5"/>
        </w:numPr>
        <w:spacing w:before="100" w:beforeAutospacing="1" w:after="100" w:afterAutospacing="1" w:line="240" w:lineRule="auto"/>
        <w:ind w:left="811"/>
        <w:rPr>
          <w:rFonts w:ascii="Open Sans" w:eastAsia="Times New Roman" w:hAnsi="Open Sans" w:cs="Open Sans"/>
          <w:color w:val="333333"/>
          <w:kern w:val="0"/>
          <w:sz w:val="20"/>
          <w14:ligatures w14:val="none"/>
        </w:rPr>
      </w:pPr>
      <w:hyperlink r:id="rId34" w:history="1">
        <w:r w:rsidRPr="00752BD0">
          <w:rPr>
            <w:rFonts w:ascii="Open Sans" w:eastAsia="Times New Roman" w:hAnsi="Open Sans" w:cs="Open Sans"/>
            <w:color w:val="FFFFFF"/>
            <w:kern w:val="0"/>
            <w:sz w:val="18"/>
            <w:szCs w:val="18"/>
            <w:u w:val="single"/>
            <w:shd w:val="clear" w:color="auto" w:fill="006DB4"/>
            <w14:ligatures w14:val="none"/>
          </w:rPr>
          <w:t>placental growth factor (PLGF)</w:t>
        </w:r>
      </w:hyperlink>
    </w:p>
    <w:p w14:paraId="5A89DB10" w14:textId="77777777" w:rsidR="00752BD0" w:rsidRPr="00752BD0" w:rsidRDefault="00752BD0" w:rsidP="00752BD0">
      <w:pPr>
        <w:numPr>
          <w:ilvl w:val="0"/>
          <w:numId w:val="5"/>
        </w:numPr>
        <w:spacing w:before="100" w:beforeAutospacing="1" w:after="100" w:afterAutospacing="1" w:line="240" w:lineRule="auto"/>
        <w:ind w:left="811"/>
        <w:rPr>
          <w:rFonts w:ascii="Open Sans" w:eastAsia="Times New Roman" w:hAnsi="Open Sans" w:cs="Open Sans"/>
          <w:color w:val="333333"/>
          <w:kern w:val="0"/>
          <w:sz w:val="20"/>
          <w14:ligatures w14:val="none"/>
        </w:rPr>
      </w:pPr>
      <w:hyperlink r:id="rId35" w:history="1">
        <w:r w:rsidRPr="00752BD0">
          <w:rPr>
            <w:rFonts w:ascii="Open Sans" w:eastAsia="Times New Roman" w:hAnsi="Open Sans" w:cs="Open Sans"/>
            <w:color w:val="FFFFFF"/>
            <w:kern w:val="0"/>
            <w:sz w:val="18"/>
            <w:szCs w:val="18"/>
            <w:u w:val="single"/>
            <w:shd w:val="clear" w:color="auto" w:fill="006DB4"/>
            <w14:ligatures w14:val="none"/>
          </w:rPr>
          <w:t>vascular endothelial growth factor (VEGF)</w:t>
        </w:r>
      </w:hyperlink>
    </w:p>
    <w:p w14:paraId="75A5CFFF" w14:textId="77777777" w:rsidR="00752BD0" w:rsidRPr="00752BD0" w:rsidRDefault="00752BD0" w:rsidP="00752BD0">
      <w:pPr>
        <w:spacing w:after="420" w:line="437" w:lineRule="atLeast"/>
        <w:outlineLvl w:val="1"/>
        <w:rPr>
          <w:rFonts w:ascii="PT Serif" w:eastAsia="Times New Roman" w:hAnsi="PT Serif" w:cs="Open Sans"/>
          <w:b/>
          <w:bCs/>
          <w:color w:val="333333"/>
          <w:kern w:val="0"/>
          <w:sz w:val="34"/>
          <w:szCs w:val="34"/>
          <w14:ligatures w14:val="none"/>
        </w:rPr>
      </w:pPr>
      <w:r w:rsidRPr="00752BD0">
        <w:rPr>
          <w:rFonts w:ascii="PT Serif" w:eastAsia="Times New Roman" w:hAnsi="PT Serif" w:cs="Open Sans"/>
          <w:b/>
          <w:bCs/>
          <w:color w:val="333333"/>
          <w:kern w:val="0"/>
          <w:sz w:val="34"/>
          <w:szCs w:val="34"/>
          <w14:ligatures w14:val="none"/>
        </w:rPr>
        <w:t>Disclosure statement</w:t>
      </w:r>
    </w:p>
    <w:p w14:paraId="75296C02" w14:textId="77777777" w:rsidR="00752BD0" w:rsidRPr="00752BD0" w:rsidRDefault="00752BD0" w:rsidP="00752BD0">
      <w:pPr>
        <w:spacing w:before="240" w:line="240" w:lineRule="auto"/>
        <w:rPr>
          <w:rFonts w:ascii="Open Sans" w:eastAsia="Times New Roman" w:hAnsi="Open Sans" w:cs="Open Sans"/>
          <w:color w:val="333333"/>
          <w:kern w:val="0"/>
          <w:sz w:val="24"/>
          <w:szCs w:val="24"/>
          <w14:ligatures w14:val="none"/>
        </w:rPr>
      </w:pPr>
      <w:r w:rsidRPr="00752BD0">
        <w:rPr>
          <w:rFonts w:ascii="Open Sans" w:eastAsia="Times New Roman" w:hAnsi="Open Sans" w:cs="Open Sans"/>
          <w:color w:val="333333"/>
          <w:kern w:val="0"/>
          <w:sz w:val="24"/>
          <w:szCs w:val="24"/>
          <w14:ligatures w14:val="none"/>
        </w:rPr>
        <w:t>No potential conflict of interest was reported by the authors.</w:t>
      </w:r>
    </w:p>
    <w:p w14:paraId="39259C86" w14:textId="77777777" w:rsidR="00752BD0" w:rsidRDefault="00752BD0"/>
    <w:sectPr w:rsidR="00752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85347"/>
    <w:multiLevelType w:val="multilevel"/>
    <w:tmpl w:val="012C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B0D2B"/>
    <w:multiLevelType w:val="multilevel"/>
    <w:tmpl w:val="BCEA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E07BC"/>
    <w:multiLevelType w:val="multilevel"/>
    <w:tmpl w:val="CCC8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9635E"/>
    <w:multiLevelType w:val="multilevel"/>
    <w:tmpl w:val="B4EA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A7403"/>
    <w:multiLevelType w:val="multilevel"/>
    <w:tmpl w:val="E59C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418561">
    <w:abstractNumId w:val="1"/>
  </w:num>
  <w:num w:numId="2" w16cid:durableId="77530610">
    <w:abstractNumId w:val="3"/>
  </w:num>
  <w:num w:numId="3" w16cid:durableId="226694132">
    <w:abstractNumId w:val="4"/>
  </w:num>
  <w:num w:numId="4" w16cid:durableId="542521381">
    <w:abstractNumId w:val="2"/>
  </w:num>
  <w:num w:numId="5" w16cid:durableId="1868445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BD0"/>
    <w:rsid w:val="00752B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B489"/>
  <w15:chartTrackingRefBased/>
  <w15:docId w15:val="{96B125FF-3BFE-4AE1-8A06-446E6104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2BD0"/>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752BD0"/>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BD0"/>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752BD0"/>
    <w:rPr>
      <w:rFonts w:ascii="Mangal" w:eastAsia="Times New Roman" w:hAnsi="Mangal" w:cs="Mangal"/>
      <w:b/>
      <w:bCs/>
      <w:kern w:val="0"/>
      <w:sz w:val="36"/>
      <w:szCs w:val="36"/>
      <w14:ligatures w14:val="none"/>
    </w:rPr>
  </w:style>
  <w:style w:type="character" w:customStyle="1" w:styleId="nlmarticle-title">
    <w:name w:val="nlm_article-title"/>
    <w:basedOn w:val="DefaultParagraphFont"/>
    <w:rsid w:val="00752BD0"/>
  </w:style>
  <w:style w:type="character" w:customStyle="1" w:styleId="nlmcontrib-group">
    <w:name w:val="nlm_contrib-group"/>
    <w:basedOn w:val="DefaultParagraphFont"/>
    <w:rsid w:val="00752BD0"/>
  </w:style>
  <w:style w:type="character" w:customStyle="1" w:styleId="contribdegrees">
    <w:name w:val="contribdegrees"/>
    <w:basedOn w:val="DefaultParagraphFont"/>
    <w:rsid w:val="00752BD0"/>
  </w:style>
  <w:style w:type="character" w:styleId="Hyperlink">
    <w:name w:val="Hyperlink"/>
    <w:basedOn w:val="DefaultParagraphFont"/>
    <w:uiPriority w:val="99"/>
    <w:semiHidden/>
    <w:unhideWhenUsed/>
    <w:rsid w:val="00752BD0"/>
    <w:rPr>
      <w:color w:val="0000FF"/>
      <w:u w:val="single"/>
    </w:rPr>
  </w:style>
  <w:style w:type="character" w:customStyle="1" w:styleId="orcid-icon">
    <w:name w:val="orcid-icon"/>
    <w:basedOn w:val="DefaultParagraphFont"/>
    <w:rsid w:val="00752BD0"/>
  </w:style>
  <w:style w:type="paragraph" w:customStyle="1" w:styleId="downloadcitations">
    <w:name w:val="downloadcitations"/>
    <w:basedOn w:val="Normal"/>
    <w:rsid w:val="00752BD0"/>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dx-doi">
    <w:name w:val="dx-doi"/>
    <w:basedOn w:val="Normal"/>
    <w:rsid w:val="00752BD0"/>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crossmark">
    <w:name w:val="cross_mark"/>
    <w:basedOn w:val="Normal"/>
    <w:rsid w:val="00752BD0"/>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off-screen">
    <w:name w:val="off-screen"/>
    <w:basedOn w:val="DefaultParagraphFont"/>
    <w:rsid w:val="00752BD0"/>
  </w:style>
  <w:style w:type="paragraph" w:customStyle="1" w:styleId="nav-sticky-logo">
    <w:name w:val="nav-sticky-logo"/>
    <w:basedOn w:val="Normal"/>
    <w:rsid w:val="00752BD0"/>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nav-sticky-back">
    <w:name w:val="nav-sticky-back"/>
    <w:basedOn w:val="Normal"/>
    <w:rsid w:val="00752BD0"/>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hidden-xs">
    <w:name w:val="hidden-xs"/>
    <w:basedOn w:val="DefaultParagraphFont"/>
    <w:rsid w:val="00752BD0"/>
  </w:style>
  <w:style w:type="paragraph" w:customStyle="1" w:styleId="active">
    <w:name w:val="active"/>
    <w:basedOn w:val="Normal"/>
    <w:rsid w:val="00752BD0"/>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nav-data">
    <w:name w:val="nav-data"/>
    <w:basedOn w:val="DefaultParagraphFont"/>
    <w:rsid w:val="00752BD0"/>
  </w:style>
  <w:style w:type="paragraph" w:customStyle="1" w:styleId="citedbytab">
    <w:name w:val="citedbytab"/>
    <w:basedOn w:val="Normal"/>
    <w:rsid w:val="00752BD0"/>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metrics-tab">
    <w:name w:val="metrics-tab"/>
    <w:basedOn w:val="Normal"/>
    <w:rsid w:val="00752BD0"/>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permissions-tab">
    <w:name w:val="permissions-tab"/>
    <w:basedOn w:val="Normal"/>
    <w:rsid w:val="00752BD0"/>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a2alistitems">
    <w:name w:val="a2a_list_items"/>
    <w:basedOn w:val="Normal"/>
    <w:rsid w:val="00752BD0"/>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a2alabel">
    <w:name w:val="a2a_label"/>
    <w:basedOn w:val="DefaultParagraphFont"/>
    <w:rsid w:val="00752BD0"/>
  </w:style>
  <w:style w:type="paragraph" w:customStyle="1" w:styleId="last">
    <w:name w:val="last"/>
    <w:basedOn w:val="Normal"/>
    <w:rsid w:val="00752BD0"/>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kwd-title">
    <w:name w:val="kwd-title"/>
    <w:basedOn w:val="Normal"/>
    <w:rsid w:val="00752BD0"/>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345065">
      <w:bodyDiv w:val="1"/>
      <w:marLeft w:val="0"/>
      <w:marRight w:val="0"/>
      <w:marTop w:val="0"/>
      <w:marBottom w:val="0"/>
      <w:divBdr>
        <w:top w:val="none" w:sz="0" w:space="0" w:color="auto"/>
        <w:left w:val="none" w:sz="0" w:space="0" w:color="auto"/>
        <w:bottom w:val="none" w:sz="0" w:space="0" w:color="auto"/>
        <w:right w:val="none" w:sz="0" w:space="0" w:color="auto"/>
      </w:divBdr>
      <w:divsChild>
        <w:div w:id="414321984">
          <w:marLeft w:val="0"/>
          <w:marRight w:val="0"/>
          <w:marTop w:val="0"/>
          <w:marBottom w:val="0"/>
          <w:divBdr>
            <w:top w:val="none" w:sz="0" w:space="0" w:color="auto"/>
            <w:left w:val="none" w:sz="0" w:space="0" w:color="auto"/>
            <w:bottom w:val="none" w:sz="0" w:space="0" w:color="auto"/>
            <w:right w:val="none" w:sz="0" w:space="0" w:color="auto"/>
          </w:divBdr>
          <w:divsChild>
            <w:div w:id="2103524807">
              <w:marLeft w:val="0"/>
              <w:marRight w:val="0"/>
              <w:marTop w:val="0"/>
              <w:marBottom w:val="0"/>
              <w:divBdr>
                <w:top w:val="none" w:sz="0" w:space="0" w:color="auto"/>
                <w:left w:val="none" w:sz="0" w:space="0" w:color="auto"/>
                <w:bottom w:val="none" w:sz="0" w:space="0" w:color="auto"/>
                <w:right w:val="none" w:sz="0" w:space="0" w:color="auto"/>
              </w:divBdr>
              <w:divsChild>
                <w:div w:id="1132094331">
                  <w:marLeft w:val="0"/>
                  <w:marRight w:val="0"/>
                  <w:marTop w:val="0"/>
                  <w:marBottom w:val="0"/>
                  <w:divBdr>
                    <w:top w:val="none" w:sz="0" w:space="0" w:color="auto"/>
                    <w:left w:val="none" w:sz="0" w:space="0" w:color="auto"/>
                    <w:bottom w:val="none" w:sz="0" w:space="0" w:color="auto"/>
                    <w:right w:val="none" w:sz="0" w:space="0" w:color="auto"/>
                  </w:divBdr>
                  <w:divsChild>
                    <w:div w:id="370302063">
                      <w:marLeft w:val="90"/>
                      <w:marRight w:val="90"/>
                      <w:marTop w:val="0"/>
                      <w:marBottom w:val="0"/>
                      <w:divBdr>
                        <w:top w:val="none" w:sz="0" w:space="0" w:color="auto"/>
                        <w:left w:val="none" w:sz="0" w:space="0" w:color="auto"/>
                        <w:bottom w:val="none" w:sz="0" w:space="0" w:color="auto"/>
                        <w:right w:val="none" w:sz="0" w:space="0" w:color="auto"/>
                      </w:divBdr>
                      <w:divsChild>
                        <w:div w:id="1327514983">
                          <w:marLeft w:val="0"/>
                          <w:marRight w:val="0"/>
                          <w:marTop w:val="0"/>
                          <w:marBottom w:val="0"/>
                          <w:divBdr>
                            <w:top w:val="none" w:sz="0" w:space="0" w:color="auto"/>
                            <w:left w:val="none" w:sz="0" w:space="0" w:color="auto"/>
                            <w:bottom w:val="none" w:sz="0" w:space="0" w:color="auto"/>
                            <w:right w:val="none" w:sz="0" w:space="0" w:color="auto"/>
                          </w:divBdr>
                          <w:divsChild>
                            <w:div w:id="970595504">
                              <w:marLeft w:val="0"/>
                              <w:marRight w:val="0"/>
                              <w:marTop w:val="0"/>
                              <w:marBottom w:val="0"/>
                              <w:divBdr>
                                <w:top w:val="none" w:sz="0" w:space="0" w:color="auto"/>
                                <w:left w:val="none" w:sz="0" w:space="0" w:color="auto"/>
                                <w:bottom w:val="none" w:sz="0" w:space="0" w:color="auto"/>
                                <w:right w:val="none" w:sz="0" w:space="0" w:color="auto"/>
                              </w:divBdr>
                              <w:divsChild>
                                <w:div w:id="1712850419">
                                  <w:marLeft w:val="0"/>
                                  <w:marRight w:val="0"/>
                                  <w:marTop w:val="0"/>
                                  <w:marBottom w:val="0"/>
                                  <w:divBdr>
                                    <w:top w:val="none" w:sz="0" w:space="0" w:color="auto"/>
                                    <w:left w:val="none" w:sz="0" w:space="0" w:color="auto"/>
                                    <w:bottom w:val="none" w:sz="0" w:space="0" w:color="auto"/>
                                    <w:right w:val="none" w:sz="0" w:space="0" w:color="auto"/>
                                  </w:divBdr>
                                  <w:divsChild>
                                    <w:div w:id="602344772">
                                      <w:marLeft w:val="0"/>
                                      <w:marRight w:val="0"/>
                                      <w:marTop w:val="0"/>
                                      <w:marBottom w:val="0"/>
                                      <w:divBdr>
                                        <w:top w:val="none" w:sz="0" w:space="0" w:color="auto"/>
                                        <w:left w:val="none" w:sz="0" w:space="0" w:color="auto"/>
                                        <w:bottom w:val="none" w:sz="0" w:space="0" w:color="auto"/>
                                        <w:right w:val="none" w:sz="0" w:space="0" w:color="auto"/>
                                      </w:divBdr>
                                      <w:divsChild>
                                        <w:div w:id="41832828">
                                          <w:marLeft w:val="0"/>
                                          <w:marRight w:val="0"/>
                                          <w:marTop w:val="0"/>
                                          <w:marBottom w:val="0"/>
                                          <w:divBdr>
                                            <w:top w:val="none" w:sz="0" w:space="0" w:color="auto"/>
                                            <w:left w:val="none" w:sz="0" w:space="0" w:color="auto"/>
                                            <w:bottom w:val="none" w:sz="0" w:space="0" w:color="auto"/>
                                            <w:right w:val="none" w:sz="0" w:space="0" w:color="auto"/>
                                          </w:divBdr>
                                          <w:divsChild>
                                            <w:div w:id="97335877">
                                              <w:marLeft w:val="0"/>
                                              <w:marRight w:val="0"/>
                                              <w:marTop w:val="0"/>
                                              <w:marBottom w:val="0"/>
                                              <w:divBdr>
                                                <w:top w:val="none" w:sz="0" w:space="0" w:color="auto"/>
                                                <w:left w:val="none" w:sz="0" w:space="0" w:color="auto"/>
                                                <w:bottom w:val="none" w:sz="0" w:space="0" w:color="auto"/>
                                                <w:right w:val="none" w:sz="0" w:space="0" w:color="auto"/>
                                              </w:divBdr>
                                              <w:divsChild>
                                                <w:div w:id="322781365">
                                                  <w:marLeft w:val="0"/>
                                                  <w:marRight w:val="0"/>
                                                  <w:marTop w:val="0"/>
                                                  <w:marBottom w:val="0"/>
                                                  <w:divBdr>
                                                    <w:top w:val="none" w:sz="0" w:space="0" w:color="auto"/>
                                                    <w:left w:val="none" w:sz="0" w:space="0" w:color="auto"/>
                                                    <w:bottom w:val="none" w:sz="0" w:space="0" w:color="auto"/>
                                                    <w:right w:val="none" w:sz="0" w:space="0" w:color="auto"/>
                                                  </w:divBdr>
                                                  <w:divsChild>
                                                    <w:div w:id="1024284794">
                                                      <w:marLeft w:val="0"/>
                                                      <w:marRight w:val="0"/>
                                                      <w:marTop w:val="0"/>
                                                      <w:marBottom w:val="0"/>
                                                      <w:divBdr>
                                                        <w:top w:val="none" w:sz="0" w:space="0" w:color="auto"/>
                                                        <w:left w:val="none" w:sz="0" w:space="0" w:color="auto"/>
                                                        <w:bottom w:val="none" w:sz="0" w:space="0" w:color="auto"/>
                                                        <w:right w:val="none" w:sz="0" w:space="0" w:color="auto"/>
                                                      </w:divBdr>
                                                      <w:divsChild>
                                                        <w:div w:id="789784253">
                                                          <w:marLeft w:val="0"/>
                                                          <w:marRight w:val="0"/>
                                                          <w:marTop w:val="0"/>
                                                          <w:marBottom w:val="0"/>
                                                          <w:divBdr>
                                                            <w:top w:val="none" w:sz="0" w:space="0" w:color="auto"/>
                                                            <w:left w:val="none" w:sz="0" w:space="0" w:color="auto"/>
                                                            <w:bottom w:val="none" w:sz="0" w:space="0" w:color="auto"/>
                                                            <w:right w:val="none" w:sz="0" w:space="0" w:color="auto"/>
                                                          </w:divBdr>
                                                          <w:divsChild>
                                                            <w:div w:id="688718507">
                                                              <w:marLeft w:val="0"/>
                                                              <w:marRight w:val="0"/>
                                                              <w:marTop w:val="0"/>
                                                              <w:marBottom w:val="0"/>
                                                              <w:divBdr>
                                                                <w:top w:val="none" w:sz="0" w:space="0" w:color="auto"/>
                                                                <w:left w:val="none" w:sz="0" w:space="0" w:color="auto"/>
                                                                <w:bottom w:val="none" w:sz="0" w:space="0" w:color="auto"/>
                                                                <w:right w:val="none" w:sz="0" w:space="0" w:color="auto"/>
                                                              </w:divBdr>
                                                            </w:div>
                                                            <w:div w:id="2027319979">
                                                              <w:marLeft w:val="0"/>
                                                              <w:marRight w:val="0"/>
                                                              <w:marTop w:val="0"/>
                                                              <w:marBottom w:val="0"/>
                                                              <w:divBdr>
                                                                <w:top w:val="none" w:sz="0" w:space="0" w:color="auto"/>
                                                                <w:left w:val="none" w:sz="0" w:space="0" w:color="auto"/>
                                                                <w:bottom w:val="none" w:sz="0" w:space="0" w:color="auto"/>
                                                                <w:right w:val="none" w:sz="0" w:space="0" w:color="auto"/>
                                                              </w:divBdr>
                                                              <w:divsChild>
                                                                <w:div w:id="207181196">
                                                                  <w:marLeft w:val="0"/>
                                                                  <w:marRight w:val="0"/>
                                                                  <w:marTop w:val="0"/>
                                                                  <w:marBottom w:val="0"/>
                                                                  <w:divBdr>
                                                                    <w:top w:val="none" w:sz="0" w:space="0" w:color="auto"/>
                                                                    <w:left w:val="none" w:sz="0" w:space="0" w:color="auto"/>
                                                                    <w:bottom w:val="none" w:sz="0" w:space="0" w:color="auto"/>
                                                                    <w:right w:val="none" w:sz="0" w:space="0" w:color="auto"/>
                                                                  </w:divBdr>
                                                                  <w:divsChild>
                                                                    <w:div w:id="577206427">
                                                                      <w:marLeft w:val="0"/>
                                                                      <w:marRight w:val="0"/>
                                                                      <w:marTop w:val="0"/>
                                                                      <w:marBottom w:val="0"/>
                                                                      <w:divBdr>
                                                                        <w:top w:val="none" w:sz="0" w:space="0" w:color="auto"/>
                                                                        <w:left w:val="none" w:sz="0" w:space="0" w:color="auto"/>
                                                                        <w:bottom w:val="none" w:sz="0" w:space="0" w:color="auto"/>
                                                                        <w:right w:val="none" w:sz="0" w:space="0" w:color="auto"/>
                                                                      </w:divBdr>
                                                                      <w:divsChild>
                                                                        <w:div w:id="1731347935">
                                                                          <w:marLeft w:val="0"/>
                                                                          <w:marRight w:val="0"/>
                                                                          <w:marTop w:val="0"/>
                                                                          <w:marBottom w:val="0"/>
                                                                          <w:divBdr>
                                                                            <w:top w:val="none" w:sz="0" w:space="0" w:color="auto"/>
                                                                            <w:left w:val="none" w:sz="0" w:space="0" w:color="auto"/>
                                                                            <w:bottom w:val="none" w:sz="0" w:space="0" w:color="auto"/>
                                                                            <w:right w:val="none" w:sz="0" w:space="0" w:color="auto"/>
                                                                          </w:divBdr>
                                                                        </w:div>
                                                                        <w:div w:id="198788319">
                                                                          <w:marLeft w:val="0"/>
                                                                          <w:marRight w:val="0"/>
                                                                          <w:marTop w:val="0"/>
                                                                          <w:marBottom w:val="0"/>
                                                                          <w:divBdr>
                                                                            <w:top w:val="none" w:sz="0" w:space="0" w:color="auto"/>
                                                                            <w:left w:val="none" w:sz="0" w:space="0" w:color="auto"/>
                                                                            <w:bottom w:val="none" w:sz="0" w:space="0" w:color="auto"/>
                                                                            <w:right w:val="none" w:sz="0" w:space="0" w:color="auto"/>
                                                                          </w:divBdr>
                                                                        </w:div>
                                                                        <w:div w:id="1045717604">
                                                                          <w:marLeft w:val="0"/>
                                                                          <w:marRight w:val="0"/>
                                                                          <w:marTop w:val="0"/>
                                                                          <w:marBottom w:val="0"/>
                                                                          <w:divBdr>
                                                                            <w:top w:val="none" w:sz="0" w:space="0" w:color="auto"/>
                                                                            <w:left w:val="none" w:sz="0" w:space="0" w:color="auto"/>
                                                                            <w:bottom w:val="none" w:sz="0" w:space="0" w:color="auto"/>
                                                                            <w:right w:val="none" w:sz="0" w:space="0" w:color="auto"/>
                                                                          </w:divBdr>
                                                                        </w:div>
                                                                        <w:div w:id="1165784502">
                                                                          <w:marLeft w:val="0"/>
                                                                          <w:marRight w:val="0"/>
                                                                          <w:marTop w:val="0"/>
                                                                          <w:marBottom w:val="0"/>
                                                                          <w:divBdr>
                                                                            <w:top w:val="none" w:sz="0" w:space="0" w:color="auto"/>
                                                                            <w:left w:val="none" w:sz="0" w:space="0" w:color="auto"/>
                                                                            <w:bottom w:val="none" w:sz="0" w:space="0" w:color="auto"/>
                                                                            <w:right w:val="none" w:sz="0" w:space="0" w:color="auto"/>
                                                                          </w:divBdr>
                                                                        </w:div>
                                                                        <w:div w:id="1597320851">
                                                                          <w:marLeft w:val="0"/>
                                                                          <w:marRight w:val="0"/>
                                                                          <w:marTop w:val="0"/>
                                                                          <w:marBottom w:val="0"/>
                                                                          <w:divBdr>
                                                                            <w:top w:val="none" w:sz="0" w:space="0" w:color="auto"/>
                                                                            <w:left w:val="none" w:sz="0" w:space="0" w:color="auto"/>
                                                                            <w:bottom w:val="none" w:sz="0" w:space="0" w:color="auto"/>
                                                                            <w:right w:val="none" w:sz="0" w:space="0" w:color="auto"/>
                                                                          </w:divBdr>
                                                                        </w:div>
                                                                        <w:div w:id="12498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849135">
                                                      <w:marLeft w:val="0"/>
                                                      <w:marRight w:val="0"/>
                                                      <w:marTop w:val="0"/>
                                                      <w:marBottom w:val="0"/>
                                                      <w:divBdr>
                                                        <w:top w:val="none" w:sz="0" w:space="0" w:color="auto"/>
                                                        <w:left w:val="none" w:sz="0" w:space="0" w:color="auto"/>
                                                        <w:bottom w:val="none" w:sz="0" w:space="0" w:color="auto"/>
                                                        <w:right w:val="none" w:sz="0" w:space="0" w:color="auto"/>
                                                      </w:divBdr>
                                                      <w:divsChild>
                                                        <w:div w:id="564335936">
                                                          <w:marLeft w:val="0"/>
                                                          <w:marRight w:val="0"/>
                                                          <w:marTop w:val="0"/>
                                                          <w:marBottom w:val="0"/>
                                                          <w:divBdr>
                                                            <w:top w:val="none" w:sz="0" w:space="0" w:color="auto"/>
                                                            <w:left w:val="none" w:sz="0" w:space="0" w:color="auto"/>
                                                            <w:bottom w:val="none" w:sz="0" w:space="0" w:color="auto"/>
                                                            <w:right w:val="none" w:sz="0" w:space="0" w:color="auto"/>
                                                          </w:divBdr>
                                                          <w:divsChild>
                                                            <w:div w:id="18257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974606">
                              <w:marLeft w:val="0"/>
                              <w:marRight w:val="0"/>
                              <w:marTop w:val="0"/>
                              <w:marBottom w:val="0"/>
                              <w:divBdr>
                                <w:top w:val="none" w:sz="0" w:space="0" w:color="auto"/>
                                <w:left w:val="none" w:sz="0" w:space="0" w:color="auto"/>
                                <w:bottom w:val="none" w:sz="0" w:space="0" w:color="auto"/>
                                <w:right w:val="none" w:sz="0" w:space="0" w:color="auto"/>
                              </w:divBdr>
                              <w:divsChild>
                                <w:div w:id="1718167750">
                                  <w:marLeft w:val="0"/>
                                  <w:marRight w:val="0"/>
                                  <w:marTop w:val="0"/>
                                  <w:marBottom w:val="0"/>
                                  <w:divBdr>
                                    <w:top w:val="none" w:sz="0" w:space="0" w:color="auto"/>
                                    <w:left w:val="none" w:sz="0" w:space="0" w:color="auto"/>
                                    <w:bottom w:val="none" w:sz="0" w:space="0" w:color="auto"/>
                                    <w:right w:val="none" w:sz="0" w:space="0" w:color="auto"/>
                                  </w:divBdr>
                                  <w:divsChild>
                                    <w:div w:id="158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690334">
          <w:marLeft w:val="0"/>
          <w:marRight w:val="0"/>
          <w:marTop w:val="0"/>
          <w:marBottom w:val="0"/>
          <w:divBdr>
            <w:top w:val="none" w:sz="0" w:space="0" w:color="auto"/>
            <w:left w:val="none" w:sz="0" w:space="0" w:color="auto"/>
            <w:bottom w:val="none" w:sz="0" w:space="0" w:color="auto"/>
            <w:right w:val="none" w:sz="0" w:space="0" w:color="auto"/>
          </w:divBdr>
          <w:divsChild>
            <w:div w:id="1949238436">
              <w:marLeft w:val="0"/>
              <w:marRight w:val="0"/>
              <w:marTop w:val="0"/>
              <w:marBottom w:val="0"/>
              <w:divBdr>
                <w:top w:val="none" w:sz="0" w:space="0" w:color="auto"/>
                <w:left w:val="none" w:sz="0" w:space="0" w:color="auto"/>
                <w:bottom w:val="none" w:sz="0" w:space="0" w:color="auto"/>
                <w:right w:val="none" w:sz="0" w:space="0" w:color="auto"/>
              </w:divBdr>
              <w:divsChild>
                <w:div w:id="203254694">
                  <w:marLeft w:val="0"/>
                  <w:marRight w:val="0"/>
                  <w:marTop w:val="0"/>
                  <w:marBottom w:val="0"/>
                  <w:divBdr>
                    <w:top w:val="none" w:sz="0" w:space="0" w:color="auto"/>
                    <w:left w:val="none" w:sz="0" w:space="0" w:color="auto"/>
                    <w:bottom w:val="none" w:sz="0" w:space="0" w:color="auto"/>
                    <w:right w:val="none" w:sz="0" w:space="0" w:color="auto"/>
                  </w:divBdr>
                  <w:divsChild>
                    <w:div w:id="540358418">
                      <w:marLeft w:val="91"/>
                      <w:marRight w:val="91"/>
                      <w:marTop w:val="0"/>
                      <w:marBottom w:val="0"/>
                      <w:divBdr>
                        <w:top w:val="none" w:sz="0" w:space="0" w:color="auto"/>
                        <w:left w:val="none" w:sz="0" w:space="0" w:color="auto"/>
                        <w:bottom w:val="none" w:sz="0" w:space="0" w:color="auto"/>
                        <w:right w:val="none" w:sz="0" w:space="0" w:color="auto"/>
                      </w:divBdr>
                      <w:divsChild>
                        <w:div w:id="1915581632">
                          <w:marLeft w:val="0"/>
                          <w:marRight w:val="0"/>
                          <w:marTop w:val="0"/>
                          <w:marBottom w:val="0"/>
                          <w:divBdr>
                            <w:top w:val="none" w:sz="0" w:space="0" w:color="auto"/>
                            <w:left w:val="none" w:sz="0" w:space="0" w:color="auto"/>
                            <w:bottom w:val="none" w:sz="0" w:space="0" w:color="auto"/>
                            <w:right w:val="none" w:sz="0" w:space="0" w:color="auto"/>
                          </w:divBdr>
                          <w:divsChild>
                            <w:div w:id="1633822755">
                              <w:marLeft w:val="0"/>
                              <w:marRight w:val="0"/>
                              <w:marTop w:val="0"/>
                              <w:marBottom w:val="0"/>
                              <w:divBdr>
                                <w:top w:val="none" w:sz="0" w:space="0" w:color="auto"/>
                                <w:left w:val="none" w:sz="0" w:space="0" w:color="auto"/>
                                <w:bottom w:val="none" w:sz="0" w:space="0" w:color="auto"/>
                                <w:right w:val="none" w:sz="0" w:space="0" w:color="auto"/>
                              </w:divBdr>
                              <w:divsChild>
                                <w:div w:id="1449276172">
                                  <w:marLeft w:val="0"/>
                                  <w:marRight w:val="0"/>
                                  <w:marTop w:val="0"/>
                                  <w:marBottom w:val="0"/>
                                  <w:divBdr>
                                    <w:top w:val="none" w:sz="0" w:space="0" w:color="auto"/>
                                    <w:left w:val="none" w:sz="0" w:space="0" w:color="auto"/>
                                    <w:bottom w:val="none" w:sz="0" w:space="0" w:color="auto"/>
                                    <w:right w:val="none" w:sz="0" w:space="0" w:color="auto"/>
                                  </w:divBdr>
                                </w:div>
                              </w:divsChild>
                            </w:div>
                            <w:div w:id="12191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91453">
                      <w:marLeft w:val="91"/>
                      <w:marRight w:val="91"/>
                      <w:marTop w:val="0"/>
                      <w:marBottom w:val="0"/>
                      <w:divBdr>
                        <w:top w:val="none" w:sz="0" w:space="0" w:color="auto"/>
                        <w:left w:val="none" w:sz="0" w:space="0" w:color="auto"/>
                        <w:bottom w:val="none" w:sz="0" w:space="0" w:color="auto"/>
                        <w:right w:val="none" w:sz="0" w:space="0" w:color="auto"/>
                      </w:divBdr>
                      <w:divsChild>
                        <w:div w:id="1389646580">
                          <w:marLeft w:val="0"/>
                          <w:marRight w:val="0"/>
                          <w:marTop w:val="0"/>
                          <w:marBottom w:val="0"/>
                          <w:divBdr>
                            <w:top w:val="none" w:sz="0" w:space="0" w:color="auto"/>
                            <w:left w:val="none" w:sz="0" w:space="0" w:color="auto"/>
                            <w:bottom w:val="none" w:sz="0" w:space="0" w:color="auto"/>
                            <w:right w:val="none" w:sz="0" w:space="0" w:color="auto"/>
                          </w:divBdr>
                          <w:divsChild>
                            <w:div w:id="1913083939">
                              <w:marLeft w:val="0"/>
                              <w:marRight w:val="0"/>
                              <w:marTop w:val="0"/>
                              <w:marBottom w:val="450"/>
                              <w:divBdr>
                                <w:top w:val="none" w:sz="0" w:space="0" w:color="auto"/>
                                <w:left w:val="none" w:sz="0" w:space="0" w:color="auto"/>
                                <w:bottom w:val="none" w:sz="0" w:space="0" w:color="auto"/>
                                <w:right w:val="none" w:sz="0" w:space="0" w:color="auto"/>
                              </w:divBdr>
                              <w:divsChild>
                                <w:div w:id="1689284328">
                                  <w:marLeft w:val="0"/>
                                  <w:marRight w:val="0"/>
                                  <w:marTop w:val="0"/>
                                  <w:marBottom w:val="0"/>
                                  <w:divBdr>
                                    <w:top w:val="none" w:sz="0" w:space="0" w:color="auto"/>
                                    <w:left w:val="none" w:sz="0" w:space="0" w:color="auto"/>
                                    <w:bottom w:val="none" w:sz="0" w:space="0" w:color="auto"/>
                                    <w:right w:val="none" w:sz="0" w:space="0" w:color="auto"/>
                                  </w:divBdr>
                                  <w:divsChild>
                                    <w:div w:id="1221939148">
                                      <w:marLeft w:val="0"/>
                                      <w:marRight w:val="0"/>
                                      <w:marTop w:val="0"/>
                                      <w:marBottom w:val="0"/>
                                      <w:divBdr>
                                        <w:top w:val="none" w:sz="0" w:space="0" w:color="auto"/>
                                        <w:left w:val="none" w:sz="0" w:space="0" w:color="auto"/>
                                        <w:bottom w:val="none" w:sz="0" w:space="0" w:color="auto"/>
                                        <w:right w:val="none" w:sz="0" w:space="0" w:color="auto"/>
                                      </w:divBdr>
                                      <w:divsChild>
                                        <w:div w:id="1106846968">
                                          <w:marLeft w:val="0"/>
                                          <w:marRight w:val="0"/>
                                          <w:marTop w:val="0"/>
                                          <w:marBottom w:val="0"/>
                                          <w:divBdr>
                                            <w:top w:val="none" w:sz="0" w:space="0" w:color="auto"/>
                                            <w:left w:val="none" w:sz="0" w:space="0" w:color="auto"/>
                                            <w:bottom w:val="none" w:sz="0" w:space="0" w:color="auto"/>
                                            <w:right w:val="none" w:sz="0" w:space="0" w:color="auto"/>
                                          </w:divBdr>
                                          <w:divsChild>
                                            <w:div w:id="539248166">
                                              <w:marLeft w:val="0"/>
                                              <w:marRight w:val="0"/>
                                              <w:marTop w:val="0"/>
                                              <w:marBottom w:val="0"/>
                                              <w:divBdr>
                                                <w:top w:val="none" w:sz="0" w:space="0" w:color="auto"/>
                                                <w:left w:val="none" w:sz="0" w:space="0" w:color="auto"/>
                                                <w:bottom w:val="none" w:sz="0" w:space="0" w:color="auto"/>
                                                <w:right w:val="none" w:sz="0" w:space="0" w:color="auto"/>
                                              </w:divBdr>
                                              <w:divsChild>
                                                <w:div w:id="767820340">
                                                  <w:marLeft w:val="0"/>
                                                  <w:marRight w:val="0"/>
                                                  <w:marTop w:val="0"/>
                                                  <w:marBottom w:val="0"/>
                                                  <w:divBdr>
                                                    <w:top w:val="none" w:sz="0" w:space="0" w:color="auto"/>
                                                    <w:left w:val="none" w:sz="0" w:space="0" w:color="auto"/>
                                                    <w:bottom w:val="none" w:sz="0" w:space="0" w:color="auto"/>
                                                    <w:right w:val="none" w:sz="0" w:space="0" w:color="auto"/>
                                                  </w:divBdr>
                                                </w:div>
                                              </w:divsChild>
                                            </w:div>
                                            <w:div w:id="1835604912">
                                              <w:marLeft w:val="0"/>
                                              <w:marRight w:val="0"/>
                                              <w:marTop w:val="150"/>
                                              <w:marBottom w:val="0"/>
                                              <w:divBdr>
                                                <w:top w:val="none" w:sz="0" w:space="0" w:color="auto"/>
                                                <w:left w:val="none" w:sz="0" w:space="0" w:color="auto"/>
                                                <w:bottom w:val="none" w:sz="0" w:space="0" w:color="auto"/>
                                                <w:right w:val="none" w:sz="0" w:space="0" w:color="auto"/>
                                              </w:divBdr>
                                              <w:divsChild>
                                                <w:div w:id="925068195">
                                                  <w:marLeft w:val="0"/>
                                                  <w:marRight w:val="0"/>
                                                  <w:marTop w:val="0"/>
                                                  <w:marBottom w:val="0"/>
                                                  <w:divBdr>
                                                    <w:top w:val="none" w:sz="0" w:space="0" w:color="auto"/>
                                                    <w:left w:val="none" w:sz="0" w:space="0" w:color="auto"/>
                                                    <w:bottom w:val="none" w:sz="0" w:space="0" w:color="auto"/>
                                                    <w:right w:val="none" w:sz="0" w:space="0" w:color="auto"/>
                                                  </w:divBdr>
                                                  <w:divsChild>
                                                    <w:div w:id="1068846499">
                                                      <w:marLeft w:val="0"/>
                                                      <w:marRight w:val="0"/>
                                                      <w:marTop w:val="0"/>
                                                      <w:marBottom w:val="0"/>
                                                      <w:divBdr>
                                                        <w:top w:val="none" w:sz="0" w:space="0" w:color="auto"/>
                                                        <w:left w:val="none" w:sz="0" w:space="0" w:color="auto"/>
                                                        <w:bottom w:val="none" w:sz="0" w:space="0" w:color="auto"/>
                                                        <w:right w:val="none" w:sz="0" w:space="0" w:color="auto"/>
                                                      </w:divBdr>
                                                    </w:div>
                                                    <w:div w:id="771319011">
                                                      <w:marLeft w:val="0"/>
                                                      <w:marRight w:val="0"/>
                                                      <w:marTop w:val="0"/>
                                                      <w:marBottom w:val="0"/>
                                                      <w:divBdr>
                                                        <w:top w:val="none" w:sz="0" w:space="0" w:color="auto"/>
                                                        <w:left w:val="none" w:sz="0" w:space="0" w:color="auto"/>
                                                        <w:bottom w:val="none" w:sz="0" w:space="0" w:color="auto"/>
                                                        <w:right w:val="none" w:sz="0" w:space="0" w:color="auto"/>
                                                      </w:divBdr>
                                                      <w:divsChild>
                                                        <w:div w:id="1519658371">
                                                          <w:marLeft w:val="0"/>
                                                          <w:marRight w:val="0"/>
                                                          <w:marTop w:val="0"/>
                                                          <w:marBottom w:val="0"/>
                                                          <w:divBdr>
                                                            <w:top w:val="none" w:sz="0" w:space="0" w:color="auto"/>
                                                            <w:left w:val="none" w:sz="0" w:space="0" w:color="auto"/>
                                                            <w:bottom w:val="none" w:sz="0" w:space="0" w:color="auto"/>
                                                            <w:right w:val="none" w:sz="0" w:space="0" w:color="auto"/>
                                                          </w:divBdr>
                                                          <w:divsChild>
                                                            <w:div w:id="10091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author/Sarada%2C+Krishnakumar" TargetMode="External"/><Relationship Id="rId13" Type="http://schemas.openxmlformats.org/officeDocument/2006/relationships/hyperlink" Target="https://www.tandfonline.com/action/showCitFormats?doi=10.1080%2F15513815.2019.1587120" TargetMode="External"/><Relationship Id="rId18" Type="http://schemas.openxmlformats.org/officeDocument/2006/relationships/hyperlink" Target="https://www.tandfonline.com/" TargetMode="External"/><Relationship Id="rId26" Type="http://schemas.openxmlformats.org/officeDocument/2006/relationships/hyperlink" Target="https://www.tandfonline.com/doi/permissions/10.1080/15513815.2019.1587120?scroll=top" TargetMode="External"/><Relationship Id="rId3" Type="http://schemas.openxmlformats.org/officeDocument/2006/relationships/settings" Target="settings.xml"/><Relationship Id="rId21" Type="http://schemas.openxmlformats.org/officeDocument/2006/relationships/hyperlink" Target="https://www.tandfonline.com/doi/full/10.1080/15513815.2019.1587120?scroll=top&amp;needAccess=true" TargetMode="External"/><Relationship Id="rId34" Type="http://schemas.openxmlformats.org/officeDocument/2006/relationships/hyperlink" Target="https://www.tandfonline.com/keyword/placental+growth+factor+%28PLGF%29" TargetMode="External"/><Relationship Id="rId7" Type="http://schemas.openxmlformats.org/officeDocument/2006/relationships/hyperlink" Target="https://www.tandfonline.com/author/Singh%2C+Sapna" TargetMode="External"/><Relationship Id="rId12" Type="http://schemas.openxmlformats.org/officeDocument/2006/relationships/hyperlink" Target="https://www.tandfonline.com/doi/full/10.1080/15513815.2019.1587120" TargetMode="External"/><Relationship Id="rId17" Type="http://schemas.openxmlformats.org/officeDocument/2006/relationships/image" Target="media/image1.jpeg"/><Relationship Id="rId25" Type="http://schemas.openxmlformats.org/officeDocument/2006/relationships/hyperlink" Target="https://www.tandfonline.com/doi/metrics/10.1080/15513815.2019.1587120?scroll=top" TargetMode="External"/><Relationship Id="rId33" Type="http://schemas.openxmlformats.org/officeDocument/2006/relationships/hyperlink" Target="https://www.tandfonline.com/keyword/pregnancy" TargetMode="External"/><Relationship Id="rId2" Type="http://schemas.openxmlformats.org/officeDocument/2006/relationships/styles" Target="styles.xml"/><Relationship Id="rId16" Type="http://schemas.openxmlformats.org/officeDocument/2006/relationships/hyperlink" Target="https://www.tandfonline.com/action/clickThrough?id=5944&amp;url=%2Fr%2Fsubjectsample-medicine&amp;loc=%2Fdoi%2Ffull%2F10.1080%2F15513815.2019.1587120&amp;pubId=53043559&amp;placeholderId=1074&amp;productId=1844" TargetMode="External"/><Relationship Id="rId20" Type="http://schemas.openxmlformats.org/officeDocument/2006/relationships/hyperlink" Target="https://www.tandfonline.com/doi/full/10.1080/15513815.2019.1587120" TargetMode="External"/><Relationship Id="rId29" Type="http://schemas.openxmlformats.org/officeDocument/2006/relationships/hyperlink" Target="https://www.tandfonline.com/keyword/anemia" TargetMode="External"/><Relationship Id="rId1" Type="http://schemas.openxmlformats.org/officeDocument/2006/relationships/numbering" Target="numbering.xml"/><Relationship Id="rId6" Type="http://schemas.openxmlformats.org/officeDocument/2006/relationships/hyperlink" Target="http://orcid.org/0000-0003-0088-8444" TargetMode="External"/><Relationship Id="rId11" Type="http://schemas.openxmlformats.org/officeDocument/2006/relationships/hyperlink" Target="https://www.tandfonline.com/author/Srinivas%2C+Myadara" TargetMode="External"/><Relationship Id="rId24" Type="http://schemas.openxmlformats.org/officeDocument/2006/relationships/hyperlink" Target="https://www.tandfonline.com/doi/citedby/10.1080/15513815.2019.1587120?scroll=top&amp;needAccess=true" TargetMode="External"/><Relationship Id="rId32" Type="http://schemas.openxmlformats.org/officeDocument/2006/relationships/hyperlink" Target="https://www.tandfonline.com/keyword/NT+residues" TargetMode="External"/><Relationship Id="rId37" Type="http://schemas.openxmlformats.org/officeDocument/2006/relationships/theme" Target="theme/theme1.xml"/><Relationship Id="rId5" Type="http://schemas.openxmlformats.org/officeDocument/2006/relationships/hyperlink" Target="https://www.tandfonline.com/author/Venkata+Surekha%2C+Mullapudi" TargetMode="External"/><Relationship Id="rId15" Type="http://schemas.openxmlformats.org/officeDocument/2006/relationships/hyperlink" Target="https://www.tandfonline.com/doi/full/10.1080/15513815.2019.1587120" TargetMode="External"/><Relationship Id="rId23" Type="http://schemas.openxmlformats.org/officeDocument/2006/relationships/hyperlink" Target="https://www.tandfonline.com/doi/ref/10.1080/15513815.2019.1587120?scroll=top" TargetMode="External"/><Relationship Id="rId28" Type="http://schemas.openxmlformats.org/officeDocument/2006/relationships/hyperlink" Target="https://www.addtoany.com/share" TargetMode="External"/><Relationship Id="rId36" Type="http://schemas.openxmlformats.org/officeDocument/2006/relationships/fontTable" Target="fontTable.xml"/><Relationship Id="rId10" Type="http://schemas.openxmlformats.org/officeDocument/2006/relationships/hyperlink" Target="https://www.tandfonline.com/author/Balakrishna%2C+Nagalla" TargetMode="External"/><Relationship Id="rId19" Type="http://schemas.openxmlformats.org/officeDocument/2006/relationships/image" Target="media/image2.png"/><Relationship Id="rId31" Type="http://schemas.openxmlformats.org/officeDocument/2006/relationships/hyperlink" Target="https://www.tandfonline.com/keyword/iron+deficiency" TargetMode="External"/><Relationship Id="rId4" Type="http://schemas.openxmlformats.org/officeDocument/2006/relationships/webSettings" Target="webSettings.xml"/><Relationship Id="rId9" Type="http://schemas.openxmlformats.org/officeDocument/2006/relationships/hyperlink" Target="https://www.tandfonline.com/author/Sailaja%2C+Gummadi" TargetMode="External"/><Relationship Id="rId14" Type="http://schemas.openxmlformats.org/officeDocument/2006/relationships/hyperlink" Target="https://doi.org/10.1080/15513815.2019.1587120" TargetMode="External"/><Relationship Id="rId22" Type="http://schemas.openxmlformats.org/officeDocument/2006/relationships/hyperlink" Target="https://www.tandfonline.com/doi/figure/10.1080/15513815.2019.1587120?scroll=top&amp;needAccess=true" TargetMode="External"/><Relationship Id="rId27" Type="http://schemas.openxmlformats.org/officeDocument/2006/relationships/hyperlink" Target="https://www.tandfonline.com/doi/full/10.1080/15513815.2019.1587120" TargetMode="External"/><Relationship Id="rId30" Type="http://schemas.openxmlformats.org/officeDocument/2006/relationships/hyperlink" Target="https://www.tandfonline.com/keyword/endothelial+nitric+oxide+synthase+%28e-NOS%29" TargetMode="External"/><Relationship Id="rId35" Type="http://schemas.openxmlformats.org/officeDocument/2006/relationships/hyperlink" Target="https://www.tandfonline.com/keyword/vascular+endothelial+growth+factor+%28VEGF%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2024-02-29T09:53:00Z</dcterms:created>
  <dcterms:modified xsi:type="dcterms:W3CDTF">2024-02-29T09:53:00Z</dcterms:modified>
</cp:coreProperties>
</file>