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C886" w14:textId="77777777" w:rsidR="00C96677" w:rsidRPr="00C96677" w:rsidRDefault="00C96677" w:rsidP="00C96677">
      <w:pPr>
        <w:spacing w:after="0" w:line="240" w:lineRule="auto"/>
        <w:rPr>
          <w:rFonts w:ascii="Mangal" w:eastAsia="Times New Roman" w:hAnsi="Mangal" w:cs="Mangal"/>
          <w:color w:val="5B616B"/>
          <w:kern w:val="0"/>
          <w:sz w:val="20"/>
          <w14:ligatures w14:val="none"/>
        </w:rPr>
      </w:pPr>
      <w:r w:rsidRPr="00C96677">
        <w:rPr>
          <w:rFonts w:ascii="Mangal" w:eastAsia="Times New Roman" w:hAnsi="Mangal" w:cs="Mangal"/>
          <w:color w:val="5B616B"/>
          <w:kern w:val="0"/>
          <w:sz w:val="20"/>
          <w14:ligatures w14:val="none"/>
        </w:rPr>
        <w:t xml:space="preserve">Indian J </w:t>
      </w:r>
      <w:proofErr w:type="spellStart"/>
      <w:r w:rsidRPr="00C96677">
        <w:rPr>
          <w:rFonts w:ascii="Mangal" w:eastAsia="Times New Roman" w:hAnsi="Mangal" w:cs="Mangal"/>
          <w:color w:val="5B616B"/>
          <w:kern w:val="0"/>
          <w:sz w:val="20"/>
          <w14:ligatures w14:val="none"/>
        </w:rPr>
        <w:t>Pediatr</w:t>
      </w:r>
      <w:proofErr w:type="spellEnd"/>
    </w:p>
    <w:p w14:paraId="55218223" w14:textId="77777777" w:rsidR="00C96677" w:rsidRPr="00C96677" w:rsidRDefault="00C96677" w:rsidP="00C966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18A612B" w14:textId="77777777" w:rsidR="00C96677" w:rsidRPr="00C96677" w:rsidRDefault="00C96677" w:rsidP="00C966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4BE6A0A" w14:textId="77777777" w:rsidR="00C96677" w:rsidRPr="00C96677" w:rsidRDefault="00C96677" w:rsidP="00C9667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7F6DD0D" w14:textId="77777777" w:rsidR="00C96677" w:rsidRPr="00C96677" w:rsidRDefault="00C96677" w:rsidP="00C96677">
      <w:pPr>
        <w:spacing w:after="0" w:line="240" w:lineRule="auto"/>
        <w:rPr>
          <w:rFonts w:ascii="Mangal" w:eastAsia="Times New Roman" w:hAnsi="Mangal" w:cs="Mangal"/>
          <w:color w:val="5B616B"/>
          <w:kern w:val="0"/>
          <w:sz w:val="20"/>
          <w14:ligatures w14:val="none"/>
        </w:rPr>
      </w:pPr>
      <w:r w:rsidRPr="00C96677">
        <w:rPr>
          <w:rFonts w:ascii="Mangal" w:eastAsia="Times New Roman" w:hAnsi="Mangal" w:cs="Mangal"/>
          <w:color w:val="0071BC"/>
          <w:kern w:val="0"/>
          <w:sz w:val="20"/>
          <w14:ligatures w14:val="none"/>
        </w:rPr>
        <w:t>. </w:t>
      </w:r>
      <w:r w:rsidRPr="00C96677">
        <w:rPr>
          <w:rFonts w:ascii="Mangal" w:eastAsia="Times New Roman" w:hAnsi="Mangal" w:cs="Mangal"/>
          <w:color w:val="5B616B"/>
          <w:kern w:val="0"/>
          <w:sz w:val="20"/>
          <w14:ligatures w14:val="none"/>
        </w:rPr>
        <w:t>2015 Jun;82(6):511-4.</w:t>
      </w:r>
    </w:p>
    <w:p w14:paraId="248AEB6B" w14:textId="77777777" w:rsidR="00C96677" w:rsidRPr="00C96677" w:rsidRDefault="00C96677" w:rsidP="00C96677">
      <w:pPr>
        <w:spacing w:after="0" w:line="240" w:lineRule="auto"/>
        <w:rPr>
          <w:rFonts w:ascii="Mangal" w:eastAsia="Times New Roman" w:hAnsi="Mangal" w:cs="Mangal"/>
          <w:kern w:val="0"/>
          <w:sz w:val="20"/>
          <w14:ligatures w14:val="none"/>
        </w:rPr>
      </w:pPr>
      <w:r w:rsidRPr="00C96677">
        <w:rPr>
          <w:rFonts w:ascii="Mangal" w:eastAsia="Times New Roman" w:hAnsi="Mangal" w:cs="Mangal"/>
          <w:kern w:val="0"/>
          <w:sz w:val="20"/>
          <w14:ligatures w14:val="none"/>
        </w:rPr>
        <w:t> </w:t>
      </w:r>
      <w:proofErr w:type="spellStart"/>
      <w:r w:rsidRPr="00C96677">
        <w:rPr>
          <w:rFonts w:ascii="Mangal" w:eastAsia="Times New Roman" w:hAnsi="Mangal" w:cs="Mangal"/>
          <w:color w:val="5B616B"/>
          <w:kern w:val="0"/>
          <w:sz w:val="20"/>
          <w14:ligatures w14:val="none"/>
        </w:rPr>
        <w:t>doi</w:t>
      </w:r>
      <w:proofErr w:type="spellEnd"/>
      <w:r w:rsidRPr="00C96677">
        <w:rPr>
          <w:rFonts w:ascii="Mangal" w:eastAsia="Times New Roman" w:hAnsi="Mangal" w:cs="Mangal"/>
          <w:color w:val="5B616B"/>
          <w:kern w:val="0"/>
          <w:sz w:val="20"/>
          <w14:ligatures w14:val="none"/>
        </w:rPr>
        <w:t>: 10.1007/s12098-014-1600-7.</w:t>
      </w:r>
      <w:r w:rsidRPr="00C96677">
        <w:rPr>
          <w:rFonts w:ascii="Mangal" w:eastAsia="Times New Roman" w:hAnsi="Mangal" w:cs="Mangal"/>
          <w:kern w:val="0"/>
          <w:sz w:val="20"/>
          <w14:ligatures w14:val="none"/>
        </w:rPr>
        <w:t> </w:t>
      </w:r>
      <w:proofErr w:type="spellStart"/>
      <w:r w:rsidRPr="00C96677">
        <w:rPr>
          <w:rFonts w:ascii="Mangal" w:eastAsia="Times New Roman" w:hAnsi="Mangal" w:cs="Mangal"/>
          <w:color w:val="5B616B"/>
          <w:kern w:val="0"/>
          <w:sz w:val="20"/>
          <w14:ligatures w14:val="none"/>
        </w:rPr>
        <w:t>Epub</w:t>
      </w:r>
      <w:proofErr w:type="spellEnd"/>
      <w:r w:rsidRPr="00C96677">
        <w:rPr>
          <w:rFonts w:ascii="Mangal" w:eastAsia="Times New Roman" w:hAnsi="Mangal" w:cs="Mangal"/>
          <w:color w:val="5B616B"/>
          <w:kern w:val="0"/>
          <w:sz w:val="20"/>
          <w14:ligatures w14:val="none"/>
        </w:rPr>
        <w:t xml:space="preserve"> 2014 Oct 24.</w:t>
      </w:r>
    </w:p>
    <w:p w14:paraId="00761FBC" w14:textId="77777777" w:rsidR="00C96677" w:rsidRPr="00C96677" w:rsidRDefault="00C96677" w:rsidP="00C9667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C96677">
        <w:rPr>
          <w:rFonts w:ascii="Merriweather" w:eastAsia="Times New Roman" w:hAnsi="Merriweather" w:cs="Mangal"/>
          <w:b/>
          <w:bCs/>
          <w:kern w:val="36"/>
          <w:sz w:val="48"/>
          <w:szCs w:val="48"/>
          <w14:ligatures w14:val="none"/>
        </w:rPr>
        <w:t>Assessment of iron, folate and vitamin B12 status in severe acute malnutrition</w:t>
      </w:r>
    </w:p>
    <w:p w14:paraId="4EAC1F70" w14:textId="77777777" w:rsidR="00C96677" w:rsidRPr="00C96677" w:rsidRDefault="00C96677" w:rsidP="00C96677">
      <w:pPr>
        <w:spacing w:after="0" w:line="240" w:lineRule="auto"/>
        <w:rPr>
          <w:rFonts w:ascii="Mangal" w:eastAsia="Times New Roman" w:hAnsi="Mangal" w:cs="Mangal"/>
          <w:color w:val="5B616B"/>
          <w:kern w:val="0"/>
          <w:sz w:val="20"/>
          <w14:ligatures w14:val="none"/>
        </w:rPr>
      </w:pPr>
      <w:hyperlink r:id="rId5" w:history="1">
        <w:proofErr w:type="spellStart"/>
        <w:r w:rsidRPr="00C96677">
          <w:rPr>
            <w:rFonts w:ascii="Mangal" w:eastAsia="Times New Roman" w:hAnsi="Mangal" w:cs="Mangal"/>
            <w:color w:val="0071BC"/>
            <w:kern w:val="0"/>
            <w:sz w:val="20"/>
            <w:u w:val="single"/>
            <w14:ligatures w14:val="none"/>
          </w:rPr>
          <w:t>Taorem</w:t>
        </w:r>
        <w:proofErr w:type="spellEnd"/>
        <w:r w:rsidRPr="00C96677">
          <w:rPr>
            <w:rFonts w:ascii="Mangal" w:eastAsia="Times New Roman" w:hAnsi="Mangal" w:cs="Mangal"/>
            <w:color w:val="0071BC"/>
            <w:kern w:val="0"/>
            <w:sz w:val="20"/>
            <w:u w:val="single"/>
            <w14:ligatures w14:val="none"/>
          </w:rPr>
          <w:t xml:space="preserve"> </w:t>
        </w:r>
        <w:proofErr w:type="spellStart"/>
        <w:r w:rsidRPr="00C96677">
          <w:rPr>
            <w:rFonts w:ascii="Mangal" w:eastAsia="Times New Roman" w:hAnsi="Mangal" w:cs="Mangal"/>
            <w:color w:val="0071BC"/>
            <w:kern w:val="0"/>
            <w:sz w:val="20"/>
            <w:u w:val="single"/>
            <w14:ligatures w14:val="none"/>
          </w:rPr>
          <w:t>Yaikhomba</w:t>
        </w:r>
        <w:proofErr w:type="spellEnd"/>
      </w:hyperlink>
      <w:r w:rsidRPr="00C96677">
        <w:rPr>
          <w:rFonts w:ascii="Mangal" w:eastAsia="Times New Roman" w:hAnsi="Mangal" w:cs="Mangal"/>
          <w:color w:val="5B616B"/>
          <w:kern w:val="0"/>
          <w:sz w:val="18"/>
          <w:szCs w:val="18"/>
          <w:vertAlign w:val="superscript"/>
          <w14:ligatures w14:val="none"/>
        </w:rPr>
        <w:t> </w:t>
      </w:r>
      <w:hyperlink r:id="rId6" w:anchor="full-view-affiliation-1" w:tooltip="Department of Pediatrics, RNT Medical College, Udaipur, 313001, Rajasthan, India, yai.taorem@gmail.com." w:history="1">
        <w:r w:rsidRPr="00C96677">
          <w:rPr>
            <w:rFonts w:ascii="Mangal" w:eastAsia="Times New Roman" w:hAnsi="Mangal" w:cs="Mangal"/>
            <w:color w:val="323A45"/>
            <w:kern w:val="0"/>
            <w:sz w:val="18"/>
            <w:szCs w:val="18"/>
            <w:u w:val="single"/>
            <w:shd w:val="clear" w:color="auto" w:fill="F1F1F1"/>
            <w:vertAlign w:val="superscript"/>
            <w14:ligatures w14:val="none"/>
          </w:rPr>
          <w:t>1</w:t>
        </w:r>
      </w:hyperlink>
      <w:r w:rsidRPr="00C96677">
        <w:rPr>
          <w:rFonts w:ascii="Mangal" w:eastAsia="Times New Roman" w:hAnsi="Mangal" w:cs="Mangal"/>
          <w:color w:val="5B616B"/>
          <w:kern w:val="0"/>
          <w:sz w:val="20"/>
          <w14:ligatures w14:val="none"/>
        </w:rPr>
        <w:t>, </w:t>
      </w:r>
      <w:hyperlink r:id="rId7" w:history="1">
        <w:r w:rsidRPr="00C96677">
          <w:rPr>
            <w:rFonts w:ascii="Mangal" w:eastAsia="Times New Roman" w:hAnsi="Mangal" w:cs="Mangal"/>
            <w:color w:val="0071BC"/>
            <w:kern w:val="0"/>
            <w:sz w:val="20"/>
            <w:u w:val="single"/>
            <w14:ligatures w14:val="none"/>
          </w:rPr>
          <w:t>Lakhan Poswal</w:t>
        </w:r>
      </w:hyperlink>
      <w:r w:rsidRPr="00C96677">
        <w:rPr>
          <w:rFonts w:ascii="Mangal" w:eastAsia="Times New Roman" w:hAnsi="Mangal" w:cs="Mangal"/>
          <w:color w:val="5B616B"/>
          <w:kern w:val="0"/>
          <w:sz w:val="20"/>
          <w14:ligatures w14:val="none"/>
        </w:rPr>
        <w:t>, </w:t>
      </w:r>
      <w:hyperlink r:id="rId8" w:history="1">
        <w:r w:rsidRPr="00C96677">
          <w:rPr>
            <w:rFonts w:ascii="Mangal" w:eastAsia="Times New Roman" w:hAnsi="Mangal" w:cs="Mangal"/>
            <w:color w:val="0071BC"/>
            <w:kern w:val="0"/>
            <w:sz w:val="20"/>
            <w:u w:val="single"/>
            <w14:ligatures w14:val="none"/>
          </w:rPr>
          <w:t>Suresh Goyal</w:t>
        </w:r>
      </w:hyperlink>
    </w:p>
    <w:p w14:paraId="3C3EED5C" w14:textId="77777777" w:rsidR="00C96677" w:rsidRPr="00C96677" w:rsidRDefault="00C96677" w:rsidP="00C96677">
      <w:pPr>
        <w:spacing w:after="0" w:line="240" w:lineRule="auto"/>
        <w:rPr>
          <w:rFonts w:ascii="Mangal" w:eastAsia="Times New Roman" w:hAnsi="Mangal" w:cs="Mangal"/>
          <w:kern w:val="0"/>
          <w:sz w:val="20"/>
          <w14:ligatures w14:val="none"/>
        </w:rPr>
      </w:pPr>
      <w:r w:rsidRPr="00C96677">
        <w:rPr>
          <w:rFonts w:ascii="Mangal" w:eastAsia="Times New Roman" w:hAnsi="Mangal" w:cs="Mangal"/>
          <w:kern w:val="0"/>
          <w:sz w:val="20"/>
          <w14:ligatures w14:val="none"/>
        </w:rPr>
        <w:t>Affiliations expand</w:t>
      </w:r>
    </w:p>
    <w:p w14:paraId="5524ABB3" w14:textId="77777777" w:rsidR="00C96677" w:rsidRPr="00C96677" w:rsidRDefault="00C96677" w:rsidP="00C9667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C96677">
        <w:rPr>
          <w:rFonts w:ascii="Mangal" w:eastAsia="Times New Roman" w:hAnsi="Mangal" w:cs="Mangal"/>
          <w:kern w:val="0"/>
          <w:sz w:val="20"/>
          <w14:ligatures w14:val="none"/>
        </w:rPr>
        <w:t>PMID: </w:t>
      </w:r>
      <w:r w:rsidRPr="00C96677">
        <w:rPr>
          <w:rFonts w:ascii="Mangal" w:eastAsia="Times New Roman" w:hAnsi="Mangal" w:cs="Mangal"/>
          <w:color w:val="212121"/>
          <w:kern w:val="0"/>
          <w:sz w:val="20"/>
          <w14:ligatures w14:val="none"/>
        </w:rPr>
        <w:t>25338494</w:t>
      </w:r>
    </w:p>
    <w:p w14:paraId="7ADBE497" w14:textId="77777777" w:rsidR="00C96677" w:rsidRPr="00C96677" w:rsidRDefault="00C96677" w:rsidP="00C96677">
      <w:pPr>
        <w:spacing w:after="0" w:line="240" w:lineRule="auto"/>
        <w:ind w:left="720"/>
        <w:rPr>
          <w:rFonts w:ascii="Mangal" w:eastAsia="Times New Roman" w:hAnsi="Mangal" w:cs="Mangal"/>
          <w:kern w:val="0"/>
          <w:sz w:val="20"/>
          <w14:ligatures w14:val="none"/>
        </w:rPr>
      </w:pPr>
      <w:r w:rsidRPr="00C96677">
        <w:rPr>
          <w:rFonts w:ascii="Mangal" w:eastAsia="Times New Roman" w:hAnsi="Mangal" w:cs="Mangal"/>
          <w:kern w:val="0"/>
          <w:sz w:val="20"/>
          <w14:ligatures w14:val="none"/>
        </w:rPr>
        <w:t> </w:t>
      </w:r>
    </w:p>
    <w:p w14:paraId="60DD6AA4" w14:textId="77777777" w:rsidR="00C96677" w:rsidRPr="00C96677" w:rsidRDefault="00C96677" w:rsidP="00C9667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C96677">
        <w:rPr>
          <w:rFonts w:ascii="Mangal" w:eastAsia="Times New Roman" w:hAnsi="Mangal" w:cs="Mangal"/>
          <w:kern w:val="0"/>
          <w:sz w:val="20"/>
          <w14:ligatures w14:val="none"/>
        </w:rPr>
        <w:t>DOI: </w:t>
      </w:r>
      <w:hyperlink r:id="rId9" w:tgtFrame="_blank" w:history="1">
        <w:r w:rsidRPr="00C96677">
          <w:rPr>
            <w:rFonts w:ascii="Mangal" w:eastAsia="Times New Roman" w:hAnsi="Mangal" w:cs="Mangal"/>
            <w:color w:val="0071BC"/>
            <w:kern w:val="0"/>
            <w:sz w:val="20"/>
            <w:u w:val="single"/>
            <w14:ligatures w14:val="none"/>
          </w:rPr>
          <w:t>10.1007/s12098-014-1600-7</w:t>
        </w:r>
      </w:hyperlink>
    </w:p>
    <w:p w14:paraId="29510419" w14:textId="77777777" w:rsidR="00C96677" w:rsidRPr="00C96677" w:rsidRDefault="00C96677" w:rsidP="00C9667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C96677">
        <w:rPr>
          <w:rFonts w:ascii="Merriweather" w:eastAsia="Times New Roman" w:hAnsi="Merriweather" w:cs="Segoe UI"/>
          <w:b/>
          <w:bCs/>
          <w:color w:val="212121"/>
          <w:kern w:val="0"/>
          <w:sz w:val="36"/>
          <w:szCs w:val="36"/>
          <w14:ligatures w14:val="none"/>
        </w:rPr>
        <w:t>Abstract</w:t>
      </w:r>
    </w:p>
    <w:p w14:paraId="241709DA" w14:textId="77777777" w:rsidR="00C96677" w:rsidRPr="00C96677" w:rsidRDefault="00C96677" w:rsidP="00C966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96677">
        <w:rPr>
          <w:rFonts w:ascii="Segoe UI" w:eastAsia="Times New Roman" w:hAnsi="Segoe UI" w:cs="Segoe UI"/>
          <w:b/>
          <w:bCs/>
          <w:color w:val="212121"/>
          <w:kern w:val="0"/>
          <w:sz w:val="24"/>
          <w:szCs w:val="24"/>
          <w14:ligatures w14:val="none"/>
        </w:rPr>
        <w:t>Objectives: </w:t>
      </w:r>
      <w:r w:rsidRPr="00C96677">
        <w:rPr>
          <w:rFonts w:ascii="Segoe UI" w:eastAsia="Times New Roman" w:hAnsi="Segoe UI" w:cs="Segoe UI"/>
          <w:color w:val="212121"/>
          <w:kern w:val="0"/>
          <w:sz w:val="24"/>
          <w:szCs w:val="24"/>
          <w14:ligatures w14:val="none"/>
        </w:rPr>
        <w:t xml:space="preserve">To assess iron, folate and vitamin B12 status in hospitalized children aged between 6 </w:t>
      </w:r>
      <w:proofErr w:type="spellStart"/>
      <w:r w:rsidRPr="00C96677">
        <w:rPr>
          <w:rFonts w:ascii="Segoe UI" w:eastAsia="Times New Roman" w:hAnsi="Segoe UI" w:cs="Segoe UI"/>
          <w:color w:val="212121"/>
          <w:kern w:val="0"/>
          <w:sz w:val="24"/>
          <w:szCs w:val="24"/>
          <w14:ligatures w14:val="none"/>
        </w:rPr>
        <w:t>mo</w:t>
      </w:r>
      <w:proofErr w:type="spellEnd"/>
      <w:r w:rsidRPr="00C96677">
        <w:rPr>
          <w:rFonts w:ascii="Segoe UI" w:eastAsia="Times New Roman" w:hAnsi="Segoe UI" w:cs="Segoe UI"/>
          <w:color w:val="212121"/>
          <w:kern w:val="0"/>
          <w:sz w:val="24"/>
          <w:szCs w:val="24"/>
          <w14:ligatures w14:val="none"/>
        </w:rPr>
        <w:t xml:space="preserve"> to 5 y with severe acute malnutrition and its correlation with their </w:t>
      </w:r>
      <w:proofErr w:type="spellStart"/>
      <w:r w:rsidRPr="00C96677">
        <w:rPr>
          <w:rFonts w:ascii="Segoe UI" w:eastAsia="Times New Roman" w:hAnsi="Segoe UI" w:cs="Segoe UI"/>
          <w:color w:val="212121"/>
          <w:kern w:val="0"/>
          <w:sz w:val="24"/>
          <w:szCs w:val="24"/>
          <w14:ligatures w14:val="none"/>
        </w:rPr>
        <w:t>clinico</w:t>
      </w:r>
      <w:proofErr w:type="spellEnd"/>
      <w:r w:rsidRPr="00C96677">
        <w:rPr>
          <w:rFonts w:ascii="Segoe UI" w:eastAsia="Times New Roman" w:hAnsi="Segoe UI" w:cs="Segoe UI"/>
          <w:color w:val="212121"/>
          <w:kern w:val="0"/>
          <w:sz w:val="24"/>
          <w:szCs w:val="24"/>
          <w14:ligatures w14:val="none"/>
        </w:rPr>
        <w:t>-epidemiological profile.</w:t>
      </w:r>
    </w:p>
    <w:p w14:paraId="22E1B0B6" w14:textId="77777777" w:rsidR="00C96677" w:rsidRPr="00C96677" w:rsidRDefault="00C96677" w:rsidP="00C966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96677">
        <w:rPr>
          <w:rFonts w:ascii="Segoe UI" w:eastAsia="Times New Roman" w:hAnsi="Segoe UI" w:cs="Segoe UI"/>
          <w:b/>
          <w:bCs/>
          <w:color w:val="212121"/>
          <w:kern w:val="0"/>
          <w:sz w:val="24"/>
          <w:szCs w:val="24"/>
          <w14:ligatures w14:val="none"/>
        </w:rPr>
        <w:t>Methods: </w:t>
      </w:r>
      <w:r w:rsidRPr="00C96677">
        <w:rPr>
          <w:rFonts w:ascii="Segoe UI" w:eastAsia="Times New Roman" w:hAnsi="Segoe UI" w:cs="Segoe UI"/>
          <w:color w:val="212121"/>
          <w:kern w:val="0"/>
          <w:sz w:val="24"/>
          <w:szCs w:val="24"/>
          <w14:ligatures w14:val="none"/>
        </w:rPr>
        <w:t xml:space="preserve">The study was conducted on 50 children with severe acute malnutrition. Anthropometric measurements were taken to determine their nutritional status. The demographic profile and relevant information of individual patient were collected by using structured proforma and an informed consent was taken for enrolling the children into the study. Serum ferritin, folate and vitamin B12 was estimated using </w:t>
      </w:r>
      <w:proofErr w:type="spellStart"/>
      <w:r w:rsidRPr="00C96677">
        <w:rPr>
          <w:rFonts w:ascii="Segoe UI" w:eastAsia="Times New Roman" w:hAnsi="Segoe UI" w:cs="Segoe UI"/>
          <w:color w:val="212121"/>
          <w:kern w:val="0"/>
          <w:sz w:val="24"/>
          <w:szCs w:val="24"/>
          <w14:ligatures w14:val="none"/>
        </w:rPr>
        <w:t>electrochemiluminiscence</w:t>
      </w:r>
      <w:proofErr w:type="spellEnd"/>
      <w:r w:rsidRPr="00C96677">
        <w:rPr>
          <w:rFonts w:ascii="Segoe UI" w:eastAsia="Times New Roman" w:hAnsi="Segoe UI" w:cs="Segoe UI"/>
          <w:color w:val="212121"/>
          <w:kern w:val="0"/>
          <w:sz w:val="24"/>
          <w:szCs w:val="24"/>
          <w14:ligatures w14:val="none"/>
        </w:rPr>
        <w:t xml:space="preserve"> (ECL) method.</w:t>
      </w:r>
    </w:p>
    <w:p w14:paraId="4744F8A7" w14:textId="77777777" w:rsidR="00C96677" w:rsidRPr="00C96677" w:rsidRDefault="00C96677" w:rsidP="00C966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96677">
        <w:rPr>
          <w:rFonts w:ascii="Segoe UI" w:eastAsia="Times New Roman" w:hAnsi="Segoe UI" w:cs="Segoe UI"/>
          <w:b/>
          <w:bCs/>
          <w:color w:val="212121"/>
          <w:kern w:val="0"/>
          <w:sz w:val="24"/>
          <w:szCs w:val="24"/>
          <w14:ligatures w14:val="none"/>
        </w:rPr>
        <w:t>Results: </w:t>
      </w:r>
      <w:r w:rsidRPr="00C96677">
        <w:rPr>
          <w:rFonts w:ascii="Segoe UI" w:eastAsia="Times New Roman" w:hAnsi="Segoe UI" w:cs="Segoe UI"/>
          <w:color w:val="212121"/>
          <w:kern w:val="0"/>
          <w:sz w:val="24"/>
          <w:szCs w:val="24"/>
          <w14:ligatures w14:val="none"/>
        </w:rPr>
        <w:t>Seventy eight percent patients had weight/height (WT/HT) Z score &lt; -3 standard deviation (3SD), 72 % with mid upper arm circumference (MUAC) &lt;11.5 cm and 22 % of them had edematous malnutrition. Anemia was prevalent in 47(94 %) and there was significant correlation between WT/HT &lt; -3SD and vitamin B 12 deficiency (p = 0.015). Significantly higher number of these patients had vitamin B12 deficiency as compared to folate and iron deficiency (p = 0.0006 each).</w:t>
      </w:r>
    </w:p>
    <w:p w14:paraId="3C0403E6" w14:textId="77777777" w:rsidR="00C96677" w:rsidRPr="00C96677" w:rsidRDefault="00C96677" w:rsidP="00C9667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96677">
        <w:rPr>
          <w:rFonts w:ascii="Segoe UI" w:eastAsia="Times New Roman" w:hAnsi="Segoe UI" w:cs="Segoe UI"/>
          <w:b/>
          <w:bCs/>
          <w:color w:val="212121"/>
          <w:kern w:val="0"/>
          <w:sz w:val="24"/>
          <w:szCs w:val="24"/>
          <w14:ligatures w14:val="none"/>
        </w:rPr>
        <w:lastRenderedPageBreak/>
        <w:t>Conclusions: </w:t>
      </w:r>
      <w:r w:rsidRPr="00C96677">
        <w:rPr>
          <w:rFonts w:ascii="Segoe UI" w:eastAsia="Times New Roman" w:hAnsi="Segoe UI" w:cs="Segoe UI"/>
          <w:color w:val="212121"/>
          <w:kern w:val="0"/>
          <w:sz w:val="24"/>
          <w:szCs w:val="24"/>
          <w14:ligatures w14:val="none"/>
        </w:rPr>
        <w:t>Vitamin B12 deficiency was more common than iron and folate deficiencies in these patients with severe acute malnutrition.</w:t>
      </w:r>
    </w:p>
    <w:p w14:paraId="0F00DC88" w14:textId="77777777" w:rsidR="00C96677" w:rsidRDefault="00C96677"/>
    <w:sectPr w:rsidR="00C96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77C8"/>
    <w:multiLevelType w:val="multilevel"/>
    <w:tmpl w:val="FC8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C090A"/>
    <w:multiLevelType w:val="multilevel"/>
    <w:tmpl w:val="DDF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919159">
    <w:abstractNumId w:val="1"/>
  </w:num>
  <w:num w:numId="2" w16cid:durableId="213058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77"/>
    <w:rsid w:val="00C966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776"/>
  <w15:chartTrackingRefBased/>
  <w15:docId w15:val="{B03DAC7E-AB78-46F3-B89F-ECEA71D5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77"/>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C96677"/>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677"/>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C96677"/>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C96677"/>
    <w:rPr>
      <w:color w:val="0000FF"/>
      <w:u w:val="single"/>
    </w:rPr>
  </w:style>
  <w:style w:type="character" w:customStyle="1" w:styleId="period">
    <w:name w:val="period"/>
    <w:basedOn w:val="DefaultParagraphFont"/>
    <w:rsid w:val="00C96677"/>
  </w:style>
  <w:style w:type="character" w:customStyle="1" w:styleId="cit">
    <w:name w:val="cit"/>
    <w:basedOn w:val="DefaultParagraphFont"/>
    <w:rsid w:val="00C96677"/>
  </w:style>
  <w:style w:type="character" w:customStyle="1" w:styleId="citation-doi">
    <w:name w:val="citation-doi"/>
    <w:basedOn w:val="DefaultParagraphFont"/>
    <w:rsid w:val="00C96677"/>
  </w:style>
  <w:style w:type="character" w:customStyle="1" w:styleId="secondary-date">
    <w:name w:val="secondary-date"/>
    <w:basedOn w:val="DefaultParagraphFont"/>
    <w:rsid w:val="00C96677"/>
  </w:style>
  <w:style w:type="character" w:customStyle="1" w:styleId="authors-list-item">
    <w:name w:val="authors-list-item"/>
    <w:basedOn w:val="DefaultParagraphFont"/>
    <w:rsid w:val="00C96677"/>
  </w:style>
  <w:style w:type="character" w:customStyle="1" w:styleId="author-sup-separator">
    <w:name w:val="author-sup-separator"/>
    <w:basedOn w:val="DefaultParagraphFont"/>
    <w:rsid w:val="00C96677"/>
  </w:style>
  <w:style w:type="character" w:customStyle="1" w:styleId="comma">
    <w:name w:val="comma"/>
    <w:basedOn w:val="DefaultParagraphFont"/>
    <w:rsid w:val="00C96677"/>
  </w:style>
  <w:style w:type="character" w:customStyle="1" w:styleId="title">
    <w:name w:val="title"/>
    <w:basedOn w:val="DefaultParagraphFont"/>
    <w:rsid w:val="00C96677"/>
  </w:style>
  <w:style w:type="character" w:customStyle="1" w:styleId="identifier">
    <w:name w:val="identifier"/>
    <w:basedOn w:val="DefaultParagraphFont"/>
    <w:rsid w:val="00C96677"/>
  </w:style>
  <w:style w:type="character" w:customStyle="1" w:styleId="id-label">
    <w:name w:val="id-label"/>
    <w:basedOn w:val="DefaultParagraphFont"/>
    <w:rsid w:val="00C96677"/>
  </w:style>
  <w:style w:type="character" w:styleId="Strong">
    <w:name w:val="Strong"/>
    <w:basedOn w:val="DefaultParagraphFont"/>
    <w:uiPriority w:val="22"/>
    <w:qFormat/>
    <w:rsid w:val="00C96677"/>
    <w:rPr>
      <w:b/>
      <w:bCs/>
    </w:rPr>
  </w:style>
  <w:style w:type="paragraph" w:styleId="NormalWeb">
    <w:name w:val="Normal (Web)"/>
    <w:basedOn w:val="Normal"/>
    <w:uiPriority w:val="99"/>
    <w:semiHidden/>
    <w:unhideWhenUsed/>
    <w:rsid w:val="00C96677"/>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67005">
      <w:bodyDiv w:val="1"/>
      <w:marLeft w:val="0"/>
      <w:marRight w:val="0"/>
      <w:marTop w:val="0"/>
      <w:marBottom w:val="0"/>
      <w:divBdr>
        <w:top w:val="none" w:sz="0" w:space="0" w:color="auto"/>
        <w:left w:val="none" w:sz="0" w:space="0" w:color="auto"/>
        <w:bottom w:val="none" w:sz="0" w:space="0" w:color="auto"/>
        <w:right w:val="none" w:sz="0" w:space="0" w:color="auto"/>
      </w:divBdr>
      <w:divsChild>
        <w:div w:id="603264084">
          <w:marLeft w:val="0"/>
          <w:marRight w:val="0"/>
          <w:marTop w:val="0"/>
          <w:marBottom w:val="0"/>
          <w:divBdr>
            <w:top w:val="none" w:sz="0" w:space="0" w:color="auto"/>
            <w:left w:val="none" w:sz="0" w:space="0" w:color="auto"/>
            <w:bottom w:val="none" w:sz="0" w:space="0" w:color="auto"/>
            <w:right w:val="none" w:sz="0" w:space="0" w:color="auto"/>
          </w:divBdr>
          <w:divsChild>
            <w:div w:id="409469341">
              <w:marLeft w:val="0"/>
              <w:marRight w:val="0"/>
              <w:marTop w:val="0"/>
              <w:marBottom w:val="0"/>
              <w:divBdr>
                <w:top w:val="none" w:sz="0" w:space="0" w:color="auto"/>
                <w:left w:val="none" w:sz="0" w:space="0" w:color="auto"/>
                <w:bottom w:val="none" w:sz="0" w:space="0" w:color="auto"/>
                <w:right w:val="none" w:sz="0" w:space="0" w:color="auto"/>
              </w:divBdr>
              <w:divsChild>
                <w:div w:id="2105108378">
                  <w:marLeft w:val="0"/>
                  <w:marRight w:val="0"/>
                  <w:marTop w:val="0"/>
                  <w:marBottom w:val="0"/>
                  <w:divBdr>
                    <w:top w:val="none" w:sz="0" w:space="0" w:color="auto"/>
                    <w:left w:val="none" w:sz="0" w:space="0" w:color="auto"/>
                    <w:bottom w:val="none" w:sz="0" w:space="0" w:color="auto"/>
                    <w:right w:val="none" w:sz="0" w:space="0" w:color="auto"/>
                  </w:divBdr>
                  <w:divsChild>
                    <w:div w:id="827985544">
                      <w:marLeft w:val="0"/>
                      <w:marRight w:val="0"/>
                      <w:marTop w:val="0"/>
                      <w:marBottom w:val="0"/>
                      <w:divBdr>
                        <w:top w:val="none" w:sz="0" w:space="0" w:color="auto"/>
                        <w:left w:val="none" w:sz="0" w:space="0" w:color="auto"/>
                        <w:bottom w:val="none" w:sz="0" w:space="0" w:color="auto"/>
                        <w:right w:val="none" w:sz="0" w:space="0" w:color="auto"/>
                      </w:divBdr>
                      <w:divsChild>
                        <w:div w:id="13569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8646">
              <w:marLeft w:val="0"/>
              <w:marRight w:val="0"/>
              <w:marTop w:val="0"/>
              <w:marBottom w:val="0"/>
              <w:divBdr>
                <w:top w:val="none" w:sz="0" w:space="0" w:color="auto"/>
                <w:left w:val="none" w:sz="0" w:space="0" w:color="auto"/>
                <w:bottom w:val="none" w:sz="0" w:space="0" w:color="auto"/>
                <w:right w:val="none" w:sz="0" w:space="0" w:color="auto"/>
              </w:divBdr>
              <w:divsChild>
                <w:div w:id="412626630">
                  <w:marLeft w:val="0"/>
                  <w:marRight w:val="0"/>
                  <w:marTop w:val="0"/>
                  <w:marBottom w:val="0"/>
                  <w:divBdr>
                    <w:top w:val="none" w:sz="0" w:space="0" w:color="auto"/>
                    <w:left w:val="none" w:sz="0" w:space="0" w:color="auto"/>
                    <w:bottom w:val="none" w:sz="0" w:space="0" w:color="auto"/>
                    <w:right w:val="none" w:sz="0" w:space="0" w:color="auto"/>
                  </w:divBdr>
                  <w:divsChild>
                    <w:div w:id="2117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469">
              <w:marLeft w:val="0"/>
              <w:marRight w:val="0"/>
              <w:marTop w:val="0"/>
              <w:marBottom w:val="0"/>
              <w:divBdr>
                <w:top w:val="none" w:sz="0" w:space="0" w:color="auto"/>
                <w:left w:val="none" w:sz="0" w:space="0" w:color="auto"/>
                <w:bottom w:val="none" w:sz="0" w:space="0" w:color="auto"/>
                <w:right w:val="none" w:sz="0" w:space="0" w:color="auto"/>
              </w:divBdr>
            </w:div>
          </w:divsChild>
        </w:div>
        <w:div w:id="231894190">
          <w:marLeft w:val="0"/>
          <w:marRight w:val="0"/>
          <w:marTop w:val="0"/>
          <w:marBottom w:val="0"/>
          <w:divBdr>
            <w:top w:val="none" w:sz="0" w:space="0" w:color="auto"/>
            <w:left w:val="none" w:sz="0" w:space="0" w:color="auto"/>
            <w:bottom w:val="none" w:sz="0" w:space="0" w:color="auto"/>
            <w:right w:val="none" w:sz="0" w:space="0" w:color="auto"/>
          </w:divBdr>
          <w:divsChild>
            <w:div w:id="17050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Goyal+S&amp;cauthor_id=25338494" TargetMode="External"/><Relationship Id="rId3" Type="http://schemas.openxmlformats.org/officeDocument/2006/relationships/settings" Target="settings.xml"/><Relationship Id="rId7" Type="http://schemas.openxmlformats.org/officeDocument/2006/relationships/hyperlink" Target="https://pubmed.ncbi.nlm.nih.gov/?term=Poswal+L&amp;cauthor_id=253384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5338494/" TargetMode="External"/><Relationship Id="rId11" Type="http://schemas.openxmlformats.org/officeDocument/2006/relationships/theme" Target="theme/theme1.xml"/><Relationship Id="rId5" Type="http://schemas.openxmlformats.org/officeDocument/2006/relationships/hyperlink" Target="https://pubmed.ncbi.nlm.nih.gov/?term=Yaikhomba+T&amp;cauthor_id=253384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2098-014-16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2024-02-29T10:50:00Z</dcterms:created>
  <dcterms:modified xsi:type="dcterms:W3CDTF">2024-02-29T10:50:00Z</dcterms:modified>
</cp:coreProperties>
</file>