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4260F" w14:textId="77777777" w:rsidR="00DD3CBF" w:rsidRPr="00DD3CBF" w:rsidRDefault="00DD3CBF" w:rsidP="00DD3CBF">
      <w:pPr>
        <w:numPr>
          <w:ilvl w:val="0"/>
          <w:numId w:val="1"/>
        </w:numPr>
        <w:spacing w:before="100" w:beforeAutospacing="1" w:after="100" w:afterAutospacing="1" w:line="240" w:lineRule="auto"/>
        <w:rPr>
          <w:rFonts w:ascii="Merriweather Sans" w:eastAsia="Times New Roman" w:hAnsi="Merriweather Sans" w:cs="Mangal"/>
          <w:color w:val="000000" w:themeColor="text1"/>
          <w:kern w:val="0"/>
          <w:sz w:val="20"/>
          <w14:ligatures w14:val="none"/>
        </w:rPr>
      </w:pPr>
      <w:r w:rsidRPr="00DD3CBF">
        <w:rPr>
          <w:rFonts w:ascii="Merriweather Sans" w:eastAsia="Times New Roman" w:hAnsi="Merriweather Sans" w:cs="Mangal"/>
          <w:color w:val="000000" w:themeColor="text1"/>
          <w:kern w:val="0"/>
          <w:sz w:val="20"/>
          <w14:ligatures w14:val="none"/>
        </w:rPr>
        <w:fldChar w:fldCharType="begin"/>
      </w:r>
      <w:r w:rsidRPr="00DD3CBF">
        <w:rPr>
          <w:rFonts w:ascii="Merriweather Sans" w:eastAsia="Times New Roman" w:hAnsi="Merriweather Sans" w:cs="Mangal"/>
          <w:color w:val="000000" w:themeColor="text1"/>
          <w:kern w:val="0"/>
          <w:sz w:val="20"/>
          <w14:ligatures w14:val="none"/>
        </w:rPr>
        <w:instrText>HYPERLINK "https://link.springer.com/"</w:instrText>
      </w:r>
      <w:r w:rsidRPr="00DD3CBF">
        <w:rPr>
          <w:rFonts w:ascii="Merriweather Sans" w:eastAsia="Times New Roman" w:hAnsi="Merriweather Sans" w:cs="Mangal"/>
          <w:color w:val="000000" w:themeColor="text1"/>
          <w:kern w:val="0"/>
          <w:sz w:val="20"/>
          <w14:ligatures w14:val="none"/>
        </w:rPr>
      </w:r>
      <w:r w:rsidRPr="00DD3CBF">
        <w:rPr>
          <w:rFonts w:ascii="Merriweather Sans" w:eastAsia="Times New Roman" w:hAnsi="Merriweather Sans" w:cs="Mangal"/>
          <w:color w:val="000000" w:themeColor="text1"/>
          <w:kern w:val="0"/>
          <w:sz w:val="20"/>
          <w14:ligatures w14:val="none"/>
        </w:rPr>
        <w:fldChar w:fldCharType="separate"/>
      </w:r>
      <w:r w:rsidRPr="00DD3CBF">
        <w:rPr>
          <w:rFonts w:ascii="Merriweather Sans" w:eastAsia="Times New Roman" w:hAnsi="Merriweather Sans" w:cs="Mangal"/>
          <w:color w:val="000000" w:themeColor="text1"/>
          <w:kern w:val="0"/>
          <w:sz w:val="20"/>
          <w:u w:val="single"/>
          <w14:ligatures w14:val="none"/>
        </w:rPr>
        <w:t>Home</w:t>
      </w:r>
      <w:r w:rsidRPr="00DD3CBF">
        <w:rPr>
          <w:rFonts w:ascii="Merriweather Sans" w:eastAsia="Times New Roman" w:hAnsi="Merriweather Sans" w:cs="Mangal"/>
          <w:color w:val="000000" w:themeColor="text1"/>
          <w:kern w:val="0"/>
          <w:sz w:val="20"/>
          <w14:ligatures w14:val="none"/>
        </w:rPr>
        <w:fldChar w:fldCharType="end"/>
      </w:r>
      <w:r w:rsidRPr="00DD3CBF">
        <w:rPr>
          <w:rFonts w:ascii="Merriweather Sans" w:eastAsia="Times New Roman" w:hAnsi="Merriweather Sans" w:cs="Mangal"/>
          <w:color w:val="000000" w:themeColor="text1"/>
          <w:kern w:val="0"/>
          <w:sz w:val="20"/>
          <w14:ligatures w14:val="none"/>
        </w:rPr>
        <w:t>  </w:t>
      </w:r>
    </w:p>
    <w:p w14:paraId="2D24CE57" w14:textId="77777777" w:rsidR="00DD3CBF" w:rsidRPr="00DD3CBF" w:rsidRDefault="00DD3CBF" w:rsidP="00DD3CBF">
      <w:pPr>
        <w:numPr>
          <w:ilvl w:val="0"/>
          <w:numId w:val="1"/>
        </w:numPr>
        <w:spacing w:before="100" w:beforeAutospacing="1" w:after="100" w:afterAutospacing="1" w:line="240" w:lineRule="auto"/>
        <w:rPr>
          <w:rFonts w:ascii="Merriweather Sans" w:eastAsia="Times New Roman" w:hAnsi="Merriweather Sans" w:cs="Mangal"/>
          <w:color w:val="000000" w:themeColor="text1"/>
          <w:kern w:val="0"/>
          <w:sz w:val="20"/>
          <w14:ligatures w14:val="none"/>
        </w:rPr>
      </w:pPr>
      <w:hyperlink r:id="rId5" w:history="1">
        <w:r w:rsidRPr="00DD3CBF">
          <w:rPr>
            <w:rFonts w:ascii="Merriweather Sans" w:eastAsia="Times New Roman" w:hAnsi="Merriweather Sans" w:cs="Mangal"/>
            <w:color w:val="000000" w:themeColor="text1"/>
            <w:kern w:val="0"/>
            <w:sz w:val="20"/>
            <w:u w:val="single"/>
            <w14:ligatures w14:val="none"/>
          </w:rPr>
          <w:t>The Indian Journal of Pediatrics</w:t>
        </w:r>
      </w:hyperlink>
      <w:r w:rsidRPr="00DD3CBF">
        <w:rPr>
          <w:rFonts w:ascii="Merriweather Sans" w:eastAsia="Times New Roman" w:hAnsi="Merriweather Sans" w:cs="Mangal"/>
          <w:color w:val="000000" w:themeColor="text1"/>
          <w:kern w:val="0"/>
          <w:sz w:val="20"/>
          <w14:ligatures w14:val="none"/>
        </w:rPr>
        <w:t>  </w:t>
      </w:r>
    </w:p>
    <w:p w14:paraId="780C9E9E" w14:textId="77777777" w:rsidR="00DD3CBF" w:rsidRPr="00DD3CBF" w:rsidRDefault="00DD3CBF" w:rsidP="00DD3CBF">
      <w:pPr>
        <w:numPr>
          <w:ilvl w:val="0"/>
          <w:numId w:val="1"/>
        </w:numPr>
        <w:spacing w:before="100" w:beforeAutospacing="1" w:after="100" w:afterAutospacing="1" w:line="240" w:lineRule="auto"/>
        <w:rPr>
          <w:rFonts w:ascii="Merriweather Sans" w:eastAsia="Times New Roman" w:hAnsi="Merriweather Sans" w:cs="Mangal"/>
          <w:color w:val="000000" w:themeColor="text1"/>
          <w:kern w:val="0"/>
          <w:sz w:val="20"/>
          <w14:ligatures w14:val="none"/>
        </w:rPr>
      </w:pPr>
      <w:r w:rsidRPr="00DD3CBF">
        <w:rPr>
          <w:rFonts w:ascii="Merriweather Sans" w:eastAsia="Times New Roman" w:hAnsi="Merriweather Sans" w:cs="Mangal"/>
          <w:color w:val="000000" w:themeColor="text1"/>
          <w:kern w:val="0"/>
          <w:sz w:val="20"/>
          <w14:ligatures w14:val="none"/>
        </w:rPr>
        <w:t>Article</w:t>
      </w:r>
    </w:p>
    <w:p w14:paraId="172E0A63" w14:textId="77777777" w:rsidR="00DD3CBF" w:rsidRPr="00DD3CBF" w:rsidRDefault="00DD3CBF" w:rsidP="00DD3CBF">
      <w:pPr>
        <w:spacing w:before="240" w:after="240" w:line="240" w:lineRule="auto"/>
        <w:outlineLvl w:val="0"/>
        <w:rPr>
          <w:rFonts w:ascii="Merriweather Sans" w:eastAsia="Times New Roman" w:hAnsi="Merriweather Sans" w:cs="Mangal"/>
          <w:b/>
          <w:bCs/>
          <w:color w:val="000000" w:themeColor="text1"/>
          <w:kern w:val="36"/>
          <w:sz w:val="48"/>
          <w:szCs w:val="48"/>
          <w14:ligatures w14:val="none"/>
        </w:rPr>
      </w:pPr>
      <w:r w:rsidRPr="00DD3CBF">
        <w:rPr>
          <w:rFonts w:ascii="Merriweather Sans" w:eastAsia="Times New Roman" w:hAnsi="Merriweather Sans" w:cs="Mangal"/>
          <w:b/>
          <w:bCs/>
          <w:color w:val="000000" w:themeColor="text1"/>
          <w:kern w:val="36"/>
          <w:sz w:val="48"/>
          <w:szCs w:val="48"/>
          <w14:ligatures w14:val="none"/>
        </w:rPr>
        <w:t>Prevalence of iron, vitamin A, and iodine deficiencies amongst Adolescent Pregnant Mothers</w:t>
      </w:r>
    </w:p>
    <w:p w14:paraId="5C513C86" w14:textId="77777777" w:rsidR="00DD3CBF" w:rsidRPr="00DD3CBF" w:rsidRDefault="00DD3CBF" w:rsidP="00DD3CBF">
      <w:pPr>
        <w:numPr>
          <w:ilvl w:val="0"/>
          <w:numId w:val="2"/>
        </w:numPr>
        <w:pBdr>
          <w:left w:val="single" w:sz="6" w:space="6" w:color="FFFFFF"/>
        </w:pBdr>
        <w:spacing w:after="120" w:line="240" w:lineRule="auto"/>
        <w:ind w:left="585" w:right="255"/>
        <w:rPr>
          <w:rFonts w:ascii="Merriweather Sans" w:eastAsia="Times New Roman" w:hAnsi="Merriweather Sans" w:cs="Mangal"/>
          <w:color w:val="FFFFFF"/>
          <w:kern w:val="0"/>
          <w:sz w:val="20"/>
          <w14:ligatures w14:val="none"/>
        </w:rPr>
      </w:pPr>
      <w:r w:rsidRPr="00DD3CBF">
        <w:rPr>
          <w:rFonts w:ascii="Merriweather Sans" w:eastAsia="Times New Roman" w:hAnsi="Merriweather Sans" w:cs="Mangal"/>
          <w:color w:val="000000" w:themeColor="text1"/>
          <w:kern w:val="0"/>
          <w:sz w:val="20"/>
          <w14:ligatures w14:val="none"/>
        </w:rPr>
        <w:t xml:space="preserve">Original </w:t>
      </w:r>
      <w:r w:rsidRPr="00DD3CBF">
        <w:rPr>
          <w:rFonts w:ascii="Merriweather Sans" w:eastAsia="Times New Roman" w:hAnsi="Merriweather Sans" w:cs="Mangal"/>
          <w:color w:val="FFFFFF"/>
          <w:kern w:val="0"/>
          <w:sz w:val="20"/>
          <w14:ligatures w14:val="none"/>
        </w:rPr>
        <w:t>Article</w:t>
      </w:r>
    </w:p>
    <w:p w14:paraId="338BC23D" w14:textId="77777777" w:rsidR="00DD3CBF" w:rsidRPr="00DD3CBF" w:rsidRDefault="00DD3CBF" w:rsidP="00DD3CBF">
      <w:pPr>
        <w:numPr>
          <w:ilvl w:val="0"/>
          <w:numId w:val="2"/>
        </w:numPr>
        <w:pBdr>
          <w:left w:val="single" w:sz="6" w:space="6" w:color="FFFFFF"/>
        </w:pBdr>
        <w:spacing w:after="120" w:line="240" w:lineRule="auto"/>
        <w:ind w:left="585" w:right="255"/>
        <w:rPr>
          <w:rFonts w:ascii="Merriweather Sans" w:eastAsia="Times New Roman" w:hAnsi="Merriweather Sans" w:cs="Mangal"/>
          <w:color w:val="FFFFFF"/>
          <w:kern w:val="0"/>
          <w:sz w:val="20"/>
          <w14:ligatures w14:val="none"/>
        </w:rPr>
      </w:pPr>
      <w:hyperlink r:id="rId6" w:anchor="article-info" w:history="1">
        <w:r w:rsidRPr="00DD3CBF">
          <w:rPr>
            <w:rFonts w:ascii="Merriweather Sans" w:eastAsia="Times New Roman" w:hAnsi="Merriweather Sans" w:cs="Mangal"/>
            <w:color w:val="FFFFFF"/>
            <w:kern w:val="0"/>
            <w:sz w:val="20"/>
            <w:u w:val="single"/>
            <w14:ligatures w14:val="none"/>
          </w:rPr>
          <w:t>Published: April 2003</w:t>
        </w:r>
      </w:hyperlink>
    </w:p>
    <w:p w14:paraId="13A764AC" w14:textId="77777777" w:rsidR="00DD3CBF" w:rsidRPr="00DD3CBF" w:rsidRDefault="00DD3CBF" w:rsidP="00DD3CBF">
      <w:pPr>
        <w:numPr>
          <w:ilvl w:val="0"/>
          <w:numId w:val="3"/>
        </w:numPr>
        <w:pBdr>
          <w:left w:val="single" w:sz="6" w:space="6" w:color="FFFFFF"/>
        </w:pBdr>
        <w:spacing w:after="120" w:line="240" w:lineRule="auto"/>
        <w:ind w:left="585" w:right="255"/>
        <w:rPr>
          <w:rFonts w:ascii="Merriweather Sans" w:eastAsia="Times New Roman" w:hAnsi="Merriweather Sans" w:cs="Mangal"/>
          <w:color w:val="FFFFFF"/>
          <w:kern w:val="0"/>
          <w:sz w:val="20"/>
          <w14:ligatures w14:val="none"/>
        </w:rPr>
      </w:pPr>
      <w:r w:rsidRPr="00DD3CBF">
        <w:rPr>
          <w:rFonts w:ascii="Merriweather Sans" w:eastAsia="Times New Roman" w:hAnsi="Merriweather Sans" w:cs="Mangal"/>
          <w:color w:val="FFFFFF"/>
          <w:kern w:val="0"/>
          <w:sz w:val="20"/>
          <w14:ligatures w14:val="none"/>
        </w:rPr>
        <w:t>Volume 70, pages 299–301, (2003)</w:t>
      </w:r>
    </w:p>
    <w:p w14:paraId="17CDCB0A" w14:textId="77777777" w:rsidR="00DD3CBF" w:rsidRPr="00DD3CBF" w:rsidRDefault="00DD3CBF" w:rsidP="00DD3CBF">
      <w:pPr>
        <w:numPr>
          <w:ilvl w:val="0"/>
          <w:numId w:val="3"/>
        </w:numPr>
        <w:spacing w:after="120" w:line="240" w:lineRule="auto"/>
        <w:ind w:left="585" w:right="255"/>
        <w:rPr>
          <w:rFonts w:ascii="Merriweather Sans" w:eastAsia="Times New Roman" w:hAnsi="Merriweather Sans" w:cs="Mangal"/>
          <w:color w:val="FFFFFF"/>
          <w:kern w:val="0"/>
          <w:sz w:val="20"/>
          <w14:ligatures w14:val="none"/>
        </w:rPr>
      </w:pPr>
      <w:hyperlink r:id="rId7" w:anchor="citeas" w:history="1">
        <w:r w:rsidRPr="00DD3CBF">
          <w:rPr>
            <w:rFonts w:ascii="Merriweather Sans" w:eastAsia="Times New Roman" w:hAnsi="Merriweather Sans" w:cs="Mangal"/>
            <w:color w:val="FFFFFF"/>
            <w:kern w:val="0"/>
            <w:sz w:val="20"/>
            <w:u w:val="single"/>
            <w14:ligatures w14:val="none"/>
          </w:rPr>
          <w:t>Cite this article</w:t>
        </w:r>
      </w:hyperlink>
    </w:p>
    <w:p w14:paraId="4CF30D15" w14:textId="22D5F579" w:rsidR="00DD3CBF" w:rsidRPr="00DD3CBF" w:rsidRDefault="00DD3CBF" w:rsidP="00DD3CBF">
      <w:pPr>
        <w:spacing w:after="0" w:line="240" w:lineRule="auto"/>
        <w:rPr>
          <w:rFonts w:ascii="Merriweather Sans" w:eastAsia="Times New Roman" w:hAnsi="Merriweather Sans" w:cs="Mangal"/>
          <w:color w:val="FFFFFF"/>
          <w:kern w:val="0"/>
          <w:sz w:val="20"/>
          <w14:ligatures w14:val="none"/>
        </w:rPr>
      </w:pPr>
      <w:hyperlink r:id="rId8" w:history="1">
        <w:r w:rsidRPr="00DD3CBF">
          <w:rPr>
            <w:rFonts w:ascii="Merriweather Sans" w:eastAsia="Times New Roman" w:hAnsi="Merriweather Sans" w:cs="Mangal"/>
            <w:b/>
            <w:bCs/>
            <w:noProof/>
            <w:color w:val="FFFFFF"/>
            <w:kern w:val="0"/>
            <w:sz w:val="20"/>
            <w14:ligatures w14:val="none"/>
          </w:rPr>
          <w:drawing>
            <wp:inline distT="0" distB="0" distL="0" distR="0" wp14:anchorId="116D787E" wp14:editId="35C35D10">
              <wp:extent cx="1143000" cy="1517650"/>
              <wp:effectExtent l="0" t="0" r="0" b="6350"/>
              <wp:docPr id="587489212"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517650"/>
                      </a:xfrm>
                      <a:prstGeom prst="rect">
                        <a:avLst/>
                      </a:prstGeom>
                      <a:noFill/>
                      <a:ln>
                        <a:noFill/>
                      </a:ln>
                    </pic:spPr>
                  </pic:pic>
                </a:graphicData>
              </a:graphic>
            </wp:inline>
          </w:drawing>
        </w:r>
        <w:r w:rsidRPr="00DD3CBF">
          <w:rPr>
            <w:rFonts w:ascii="Merriweather Sans" w:eastAsia="Times New Roman" w:hAnsi="Merriweather Sans" w:cs="Mangal"/>
            <w:b/>
            <w:bCs/>
            <w:color w:val="FFFFFF"/>
            <w:kern w:val="0"/>
            <w:sz w:val="20"/>
            <w:u w:val="single"/>
            <w14:ligatures w14:val="none"/>
          </w:rPr>
          <w:t xml:space="preserve">The Indian Journal of </w:t>
        </w:r>
        <w:proofErr w:type="spellStart"/>
        <w:r w:rsidRPr="00DD3CBF">
          <w:rPr>
            <w:rFonts w:ascii="Merriweather Sans" w:eastAsia="Times New Roman" w:hAnsi="Merriweather Sans" w:cs="Mangal"/>
            <w:b/>
            <w:bCs/>
            <w:color w:val="FFFFFF"/>
            <w:kern w:val="0"/>
            <w:sz w:val="20"/>
            <w:u w:val="single"/>
            <w14:ligatures w14:val="none"/>
          </w:rPr>
          <w:t>Pediatrics</w:t>
        </w:r>
      </w:hyperlink>
      <w:hyperlink r:id="rId10" w:history="1">
        <w:r w:rsidRPr="00DD3CBF">
          <w:rPr>
            <w:rFonts w:ascii="Merriweather Sans" w:eastAsia="Times New Roman" w:hAnsi="Merriweather Sans" w:cs="Mangal"/>
            <w:color w:val="FFFFFF"/>
            <w:kern w:val="0"/>
            <w:sz w:val="20"/>
            <w:u w:val="single"/>
            <w14:ligatures w14:val="none"/>
          </w:rPr>
          <w:t>Aims</w:t>
        </w:r>
        <w:proofErr w:type="spellEnd"/>
        <w:r w:rsidRPr="00DD3CBF">
          <w:rPr>
            <w:rFonts w:ascii="Merriweather Sans" w:eastAsia="Times New Roman" w:hAnsi="Merriweather Sans" w:cs="Mangal"/>
            <w:color w:val="FFFFFF"/>
            <w:kern w:val="0"/>
            <w:sz w:val="20"/>
            <w:u w:val="single"/>
            <w14:ligatures w14:val="none"/>
          </w:rPr>
          <w:t xml:space="preserve"> and </w:t>
        </w:r>
        <w:proofErr w:type="spellStart"/>
        <w:r w:rsidRPr="00DD3CBF">
          <w:rPr>
            <w:rFonts w:ascii="Merriweather Sans" w:eastAsia="Times New Roman" w:hAnsi="Merriweather Sans" w:cs="Mangal"/>
            <w:color w:val="FFFFFF"/>
            <w:kern w:val="0"/>
            <w:sz w:val="20"/>
            <w:u w:val="single"/>
            <w14:ligatures w14:val="none"/>
          </w:rPr>
          <w:t>scope</w:t>
        </w:r>
      </w:hyperlink>
      <w:hyperlink r:id="rId11" w:history="1">
        <w:r w:rsidRPr="00DD3CBF">
          <w:rPr>
            <w:rFonts w:ascii="Merriweather Sans" w:eastAsia="Times New Roman" w:hAnsi="Merriweather Sans" w:cs="Mangal"/>
            <w:color w:val="FFFFFF"/>
            <w:kern w:val="0"/>
            <w:sz w:val="20"/>
            <w:u w:val="single"/>
            <w14:ligatures w14:val="none"/>
          </w:rPr>
          <w:t>Submit</w:t>
        </w:r>
        <w:proofErr w:type="spellEnd"/>
        <w:r w:rsidRPr="00DD3CBF">
          <w:rPr>
            <w:rFonts w:ascii="Merriweather Sans" w:eastAsia="Times New Roman" w:hAnsi="Merriweather Sans" w:cs="Mangal"/>
            <w:color w:val="FFFFFF"/>
            <w:kern w:val="0"/>
            <w:sz w:val="20"/>
            <w:u w:val="single"/>
            <w14:ligatures w14:val="none"/>
          </w:rPr>
          <w:t xml:space="preserve"> manuscript</w:t>
        </w:r>
      </w:hyperlink>
    </w:p>
    <w:p w14:paraId="2349BF4A" w14:textId="77777777" w:rsidR="00DD3CBF" w:rsidRPr="00DD3CBF" w:rsidRDefault="00DD3CBF" w:rsidP="00DD3CBF">
      <w:pPr>
        <w:numPr>
          <w:ilvl w:val="0"/>
          <w:numId w:val="4"/>
        </w:numPr>
        <w:shd w:val="clear" w:color="auto" w:fill="FFFFFF"/>
        <w:spacing w:before="100" w:beforeAutospacing="1" w:after="100" w:afterAutospacing="1" w:line="240" w:lineRule="auto"/>
        <w:ind w:right="120"/>
        <w:rPr>
          <w:rFonts w:ascii="Merriweather Sans" w:eastAsia="Times New Roman" w:hAnsi="Merriweather Sans" w:cs="Mangal"/>
          <w:color w:val="222222"/>
          <w:kern w:val="0"/>
          <w:sz w:val="27"/>
          <w:szCs w:val="27"/>
          <w14:ligatures w14:val="none"/>
        </w:rPr>
      </w:pPr>
      <w:hyperlink r:id="rId12" w:anchor="auth-Priyali-Pathak-Aff1" w:history="1">
        <w:proofErr w:type="spellStart"/>
        <w:r w:rsidRPr="00DD3CBF">
          <w:rPr>
            <w:rFonts w:ascii="Merriweather Sans" w:eastAsia="Times New Roman" w:hAnsi="Merriweather Sans" w:cs="Mangal"/>
            <w:color w:val="222222"/>
            <w:kern w:val="0"/>
            <w:sz w:val="27"/>
            <w:szCs w:val="27"/>
            <w:u w:val="single"/>
            <w14:ligatures w14:val="none"/>
          </w:rPr>
          <w:t>Priyali</w:t>
        </w:r>
        <w:proofErr w:type="spellEnd"/>
        <w:r w:rsidRPr="00DD3CBF">
          <w:rPr>
            <w:rFonts w:ascii="Merriweather Sans" w:eastAsia="Times New Roman" w:hAnsi="Merriweather Sans" w:cs="Mangal"/>
            <w:color w:val="222222"/>
            <w:kern w:val="0"/>
            <w:sz w:val="27"/>
            <w:szCs w:val="27"/>
            <w:u w:val="single"/>
            <w14:ligatures w14:val="none"/>
          </w:rPr>
          <w:t xml:space="preserve"> Pathak</w:t>
        </w:r>
      </w:hyperlink>
      <w:r w:rsidRPr="00DD3CBF">
        <w:rPr>
          <w:rFonts w:ascii="Merriweather Sans" w:eastAsia="Times New Roman" w:hAnsi="Merriweather Sans" w:cs="Mangal"/>
          <w:color w:val="222222"/>
          <w:kern w:val="0"/>
          <w:sz w:val="27"/>
          <w:szCs w:val="27"/>
          <w14:ligatures w14:val="none"/>
        </w:rPr>
        <w:t>, </w:t>
      </w:r>
    </w:p>
    <w:p w14:paraId="5F3C397F" w14:textId="77777777" w:rsidR="00DD3CBF" w:rsidRPr="00DD3CBF" w:rsidRDefault="00DD3CBF" w:rsidP="00DD3CBF">
      <w:pPr>
        <w:numPr>
          <w:ilvl w:val="0"/>
          <w:numId w:val="4"/>
        </w:numPr>
        <w:shd w:val="clear" w:color="auto" w:fill="FFFFFF"/>
        <w:spacing w:before="100" w:beforeAutospacing="1" w:after="100" w:afterAutospacing="1" w:line="240" w:lineRule="auto"/>
        <w:ind w:right="120"/>
        <w:rPr>
          <w:rFonts w:ascii="Merriweather Sans" w:eastAsia="Times New Roman" w:hAnsi="Merriweather Sans" w:cs="Mangal"/>
          <w:color w:val="222222"/>
          <w:kern w:val="0"/>
          <w:sz w:val="27"/>
          <w:szCs w:val="27"/>
          <w14:ligatures w14:val="none"/>
        </w:rPr>
      </w:pPr>
      <w:hyperlink r:id="rId13" w:anchor="auth-Preeti-Singh-Aff1" w:history="1">
        <w:r w:rsidRPr="00DD3CBF">
          <w:rPr>
            <w:rFonts w:ascii="Merriweather Sans" w:eastAsia="Times New Roman" w:hAnsi="Merriweather Sans" w:cs="Mangal"/>
            <w:color w:val="222222"/>
            <w:kern w:val="0"/>
            <w:sz w:val="27"/>
            <w:szCs w:val="27"/>
            <w:u w:val="single"/>
            <w14:ligatures w14:val="none"/>
          </w:rPr>
          <w:t>Preeti Singh</w:t>
        </w:r>
      </w:hyperlink>
      <w:r w:rsidRPr="00DD3CBF">
        <w:rPr>
          <w:rFonts w:ascii="Merriweather Sans" w:eastAsia="Times New Roman" w:hAnsi="Merriweather Sans" w:cs="Mangal"/>
          <w:color w:val="222222"/>
          <w:kern w:val="0"/>
          <w:sz w:val="27"/>
          <w:szCs w:val="27"/>
          <w14:ligatures w14:val="none"/>
        </w:rPr>
        <w:t>, </w:t>
      </w:r>
    </w:p>
    <w:p w14:paraId="24769F25" w14:textId="77777777" w:rsidR="00DD3CBF" w:rsidRPr="00DD3CBF" w:rsidRDefault="00DD3CBF" w:rsidP="00DD3CBF">
      <w:pPr>
        <w:numPr>
          <w:ilvl w:val="0"/>
          <w:numId w:val="4"/>
        </w:numPr>
        <w:shd w:val="clear" w:color="auto" w:fill="FFFFFF"/>
        <w:spacing w:before="100" w:beforeAutospacing="1" w:after="100" w:afterAutospacing="1" w:line="240" w:lineRule="auto"/>
        <w:ind w:right="120"/>
        <w:rPr>
          <w:rFonts w:ascii="Merriweather Sans" w:eastAsia="Times New Roman" w:hAnsi="Merriweather Sans" w:cs="Mangal"/>
          <w:color w:val="222222"/>
          <w:kern w:val="0"/>
          <w:sz w:val="27"/>
          <w:szCs w:val="27"/>
          <w14:ligatures w14:val="none"/>
        </w:rPr>
      </w:pPr>
      <w:hyperlink r:id="rId14" w:anchor="auth-Umesh-Kapil-Aff1" w:history="1">
        <w:r w:rsidRPr="00DD3CBF">
          <w:rPr>
            <w:rFonts w:ascii="Merriweather Sans" w:eastAsia="Times New Roman" w:hAnsi="Merriweather Sans" w:cs="Mangal"/>
            <w:color w:val="222222"/>
            <w:kern w:val="0"/>
            <w:sz w:val="27"/>
            <w:szCs w:val="27"/>
            <w:u w:val="single"/>
            <w14:ligatures w14:val="none"/>
          </w:rPr>
          <w:t>Umesh Kapil</w:t>
        </w:r>
      </w:hyperlink>
      <w:r w:rsidRPr="00DD3CBF">
        <w:rPr>
          <w:rFonts w:ascii="Merriweather Sans" w:eastAsia="Times New Roman" w:hAnsi="Merriweather Sans" w:cs="Mangal"/>
          <w:color w:val="222222"/>
          <w:kern w:val="0"/>
          <w:sz w:val="27"/>
          <w:szCs w:val="27"/>
          <w14:ligatures w14:val="none"/>
        </w:rPr>
        <w:t> &amp; </w:t>
      </w:r>
    </w:p>
    <w:p w14:paraId="75C41865" w14:textId="77777777" w:rsidR="00DD3CBF" w:rsidRPr="00DD3CBF" w:rsidRDefault="00DD3CBF" w:rsidP="00DD3CBF">
      <w:pPr>
        <w:numPr>
          <w:ilvl w:val="0"/>
          <w:numId w:val="4"/>
        </w:numPr>
        <w:shd w:val="clear" w:color="auto" w:fill="FFFFFF"/>
        <w:spacing w:before="100" w:beforeAutospacing="1" w:after="100" w:afterAutospacing="1" w:line="240" w:lineRule="auto"/>
        <w:ind w:right="120"/>
        <w:rPr>
          <w:rFonts w:ascii="Merriweather Sans" w:eastAsia="Times New Roman" w:hAnsi="Merriweather Sans" w:cs="Mangal"/>
          <w:color w:val="222222"/>
          <w:kern w:val="0"/>
          <w:sz w:val="27"/>
          <w:szCs w:val="27"/>
          <w14:ligatures w14:val="none"/>
        </w:rPr>
      </w:pPr>
      <w:hyperlink r:id="rId15" w:anchor="auth-Rita-Singh_Raghuvanshi-Aff2" w:history="1">
        <w:r w:rsidRPr="00DD3CBF">
          <w:rPr>
            <w:rFonts w:ascii="Merriweather Sans" w:eastAsia="Times New Roman" w:hAnsi="Merriweather Sans" w:cs="Mangal"/>
            <w:color w:val="222222"/>
            <w:kern w:val="0"/>
            <w:sz w:val="27"/>
            <w:szCs w:val="27"/>
            <w:u w:val="single"/>
            <w14:ligatures w14:val="none"/>
          </w:rPr>
          <w:t>Rita Singh Raghuvanshi</w:t>
        </w:r>
      </w:hyperlink>
      <w:r w:rsidRPr="00DD3CBF">
        <w:rPr>
          <w:rFonts w:ascii="Merriweather Sans" w:eastAsia="Times New Roman" w:hAnsi="Merriweather Sans" w:cs="Mangal"/>
          <w:color w:val="222222"/>
          <w:kern w:val="0"/>
          <w:sz w:val="27"/>
          <w:szCs w:val="27"/>
          <w14:ligatures w14:val="none"/>
        </w:rPr>
        <w:t> </w:t>
      </w:r>
    </w:p>
    <w:p w14:paraId="7EE8BF3E" w14:textId="77777777" w:rsidR="00DD3CBF" w:rsidRPr="00DD3CBF" w:rsidRDefault="00DD3CBF" w:rsidP="00DD3CBF">
      <w:pPr>
        <w:numPr>
          <w:ilvl w:val="0"/>
          <w:numId w:val="5"/>
        </w:numPr>
        <w:shd w:val="clear" w:color="auto" w:fill="FFFFFF"/>
        <w:spacing w:after="0" w:line="240" w:lineRule="auto"/>
        <w:rPr>
          <w:rFonts w:ascii="Merriweather Sans" w:eastAsia="Times New Roman" w:hAnsi="Merriweather Sans" w:cs="Mangal"/>
          <w:b/>
          <w:bCs/>
          <w:color w:val="222222"/>
          <w:kern w:val="0"/>
          <w:sz w:val="27"/>
          <w:szCs w:val="27"/>
          <w14:ligatures w14:val="none"/>
        </w:rPr>
      </w:pPr>
      <w:r w:rsidRPr="00DD3CBF">
        <w:rPr>
          <w:rFonts w:ascii="Merriweather Sans" w:eastAsia="Times New Roman" w:hAnsi="Merriweather Sans" w:cs="Mangal"/>
          <w:b/>
          <w:bCs/>
          <w:color w:val="222222"/>
          <w:kern w:val="0"/>
          <w:sz w:val="27"/>
          <w:szCs w:val="27"/>
          <w14:ligatures w14:val="none"/>
        </w:rPr>
        <w:t>305 </w:t>
      </w:r>
      <w:r w:rsidRPr="00DD3CBF">
        <w:rPr>
          <w:rFonts w:ascii="Merriweather Sans" w:eastAsia="Times New Roman" w:hAnsi="Merriweather Sans" w:cs="Mangal"/>
          <w:color w:val="222222"/>
          <w:kern w:val="0"/>
          <w:sz w:val="27"/>
          <w:szCs w:val="27"/>
          <w14:ligatures w14:val="none"/>
        </w:rPr>
        <w:t>Accesses</w:t>
      </w:r>
    </w:p>
    <w:p w14:paraId="41FDA4BC" w14:textId="77777777" w:rsidR="00DD3CBF" w:rsidRPr="00DD3CBF" w:rsidRDefault="00DD3CBF" w:rsidP="00DD3CBF">
      <w:pPr>
        <w:numPr>
          <w:ilvl w:val="0"/>
          <w:numId w:val="5"/>
        </w:numPr>
        <w:shd w:val="clear" w:color="auto" w:fill="FFFFFF"/>
        <w:spacing w:after="0" w:line="240" w:lineRule="auto"/>
        <w:rPr>
          <w:rFonts w:ascii="Merriweather Sans" w:eastAsia="Times New Roman" w:hAnsi="Merriweather Sans" w:cs="Mangal"/>
          <w:b/>
          <w:bCs/>
          <w:color w:val="222222"/>
          <w:kern w:val="0"/>
          <w:sz w:val="27"/>
          <w:szCs w:val="27"/>
          <w14:ligatures w14:val="none"/>
        </w:rPr>
      </w:pPr>
      <w:r w:rsidRPr="00DD3CBF">
        <w:rPr>
          <w:rFonts w:ascii="Merriweather Sans" w:eastAsia="Times New Roman" w:hAnsi="Merriweather Sans" w:cs="Mangal"/>
          <w:b/>
          <w:bCs/>
          <w:color w:val="222222"/>
          <w:kern w:val="0"/>
          <w:sz w:val="27"/>
          <w:szCs w:val="27"/>
          <w14:ligatures w14:val="none"/>
        </w:rPr>
        <w:t>18 </w:t>
      </w:r>
      <w:r w:rsidRPr="00DD3CBF">
        <w:rPr>
          <w:rFonts w:ascii="Merriweather Sans" w:eastAsia="Times New Roman" w:hAnsi="Merriweather Sans" w:cs="Mangal"/>
          <w:color w:val="222222"/>
          <w:kern w:val="0"/>
          <w:sz w:val="27"/>
          <w:szCs w:val="27"/>
          <w14:ligatures w14:val="none"/>
        </w:rPr>
        <w:t>Citations</w:t>
      </w:r>
    </w:p>
    <w:p w14:paraId="3AA599D6" w14:textId="77777777" w:rsidR="00DD3CBF" w:rsidRPr="00DD3CBF" w:rsidRDefault="00DD3CBF" w:rsidP="00DD3CBF">
      <w:pPr>
        <w:numPr>
          <w:ilvl w:val="0"/>
          <w:numId w:val="5"/>
        </w:numPr>
        <w:shd w:val="clear" w:color="auto" w:fill="FFFFFF"/>
        <w:spacing w:line="240" w:lineRule="auto"/>
        <w:rPr>
          <w:rFonts w:ascii="Merriweather Sans" w:eastAsia="Times New Roman" w:hAnsi="Merriweather Sans" w:cs="Mangal"/>
          <w:color w:val="222222"/>
          <w:kern w:val="0"/>
          <w:sz w:val="27"/>
          <w:szCs w:val="27"/>
          <w14:ligatures w14:val="none"/>
        </w:rPr>
      </w:pPr>
      <w:hyperlink r:id="rId16" w:history="1">
        <w:r w:rsidRPr="00DD3CBF">
          <w:rPr>
            <w:rFonts w:ascii="Merriweather Sans" w:eastAsia="Times New Roman" w:hAnsi="Merriweather Sans" w:cs="Mangal"/>
            <w:color w:val="222222"/>
            <w:kern w:val="0"/>
            <w:sz w:val="27"/>
            <w:szCs w:val="27"/>
            <w:u w:val="single"/>
            <w14:ligatures w14:val="none"/>
          </w:rPr>
          <w:t>Explore all metrics </w:t>
        </w:r>
      </w:hyperlink>
    </w:p>
    <w:p w14:paraId="7E0B82E7" w14:textId="77777777" w:rsidR="00DD3CBF" w:rsidRPr="00DD3CBF" w:rsidRDefault="00DD3CBF" w:rsidP="00DD3CBF">
      <w:pPr>
        <w:pBdr>
          <w:bottom w:val="single" w:sz="6" w:space="6" w:color="CEDBE0"/>
        </w:pBdr>
        <w:shd w:val="clear" w:color="auto" w:fill="FFFFFF"/>
        <w:spacing w:after="240" w:line="240" w:lineRule="auto"/>
        <w:outlineLvl w:val="1"/>
        <w:rPr>
          <w:rFonts w:ascii="Merriweather Sans" w:eastAsia="Times New Roman" w:hAnsi="Merriweather Sans" w:cs="Mangal"/>
          <w:b/>
          <w:bCs/>
          <w:color w:val="222222"/>
          <w:kern w:val="0"/>
          <w:sz w:val="36"/>
          <w:szCs w:val="36"/>
          <w14:ligatures w14:val="none"/>
        </w:rPr>
      </w:pPr>
      <w:r w:rsidRPr="00DD3CBF">
        <w:rPr>
          <w:rFonts w:ascii="Merriweather Sans" w:eastAsia="Times New Roman" w:hAnsi="Merriweather Sans" w:cs="Mangal"/>
          <w:b/>
          <w:bCs/>
          <w:color w:val="222222"/>
          <w:kern w:val="0"/>
          <w:sz w:val="36"/>
          <w:szCs w:val="36"/>
          <w14:ligatures w14:val="none"/>
        </w:rPr>
        <w:t>Abstract</w:t>
      </w:r>
    </w:p>
    <w:p w14:paraId="1AA9C1CB" w14:textId="77777777" w:rsidR="00DD3CBF" w:rsidRPr="00DD3CBF" w:rsidRDefault="00DD3CBF" w:rsidP="00DD3CBF">
      <w:pPr>
        <w:shd w:val="clear" w:color="auto" w:fill="FFFFFF"/>
        <w:spacing w:line="240" w:lineRule="auto"/>
        <w:rPr>
          <w:rFonts w:ascii="Merriweather Sans" w:eastAsia="Times New Roman" w:hAnsi="Merriweather Sans" w:cs="Mangal"/>
          <w:color w:val="222222"/>
          <w:kern w:val="0"/>
          <w:sz w:val="27"/>
          <w:szCs w:val="27"/>
          <w14:ligatures w14:val="none"/>
        </w:rPr>
      </w:pPr>
      <w:proofErr w:type="gramStart"/>
      <w:r w:rsidRPr="00DD3CBF">
        <w:rPr>
          <w:rFonts w:ascii="Merriweather Sans" w:eastAsia="Times New Roman" w:hAnsi="Merriweather Sans" w:cs="Mangal"/>
          <w:b/>
          <w:bCs/>
          <w:i/>
          <w:iCs/>
          <w:color w:val="222222"/>
          <w:kern w:val="0"/>
          <w:sz w:val="27"/>
          <w:szCs w:val="27"/>
          <w14:ligatures w14:val="none"/>
        </w:rPr>
        <w:t>Objective</w:t>
      </w:r>
      <w:r w:rsidRPr="00DD3CBF">
        <w:rPr>
          <w:rFonts w:ascii="Merriweather Sans" w:eastAsia="Times New Roman" w:hAnsi="Merriweather Sans" w:cs="Mangal"/>
          <w:color w:val="222222"/>
          <w:kern w:val="0"/>
          <w:sz w:val="27"/>
          <w:szCs w:val="27"/>
          <w14:ligatures w14:val="none"/>
        </w:rPr>
        <w:t> :</w:t>
      </w:r>
      <w:proofErr w:type="gramEnd"/>
      <w:r w:rsidRPr="00DD3CBF">
        <w:rPr>
          <w:rFonts w:ascii="Merriweather Sans" w:eastAsia="Times New Roman" w:hAnsi="Merriweather Sans" w:cs="Mangal"/>
          <w:color w:val="222222"/>
          <w:kern w:val="0"/>
          <w:sz w:val="27"/>
          <w:szCs w:val="27"/>
          <w14:ligatures w14:val="none"/>
        </w:rPr>
        <w:t xml:space="preserve"> The present study was undertaken to assess the prevalence of iron, vitamin A and iodine deficiencies amongst rural Adolescent Pregnant Mothers (APM).</w:t>
      </w:r>
      <w:r w:rsidRPr="00DD3CBF">
        <w:rPr>
          <w:rFonts w:ascii="Merriweather Sans" w:eastAsia="Times New Roman" w:hAnsi="Merriweather Sans" w:cs="Mangal"/>
          <w:b/>
          <w:bCs/>
          <w:i/>
          <w:iCs/>
          <w:color w:val="222222"/>
          <w:kern w:val="0"/>
          <w:sz w:val="27"/>
          <w:szCs w:val="27"/>
          <w14:ligatures w14:val="none"/>
        </w:rPr>
        <w:t>Methods</w:t>
      </w:r>
      <w:r w:rsidRPr="00DD3CBF">
        <w:rPr>
          <w:rFonts w:ascii="Merriweather Sans" w:eastAsia="Times New Roman" w:hAnsi="Merriweather Sans" w:cs="Mangal"/>
          <w:color w:val="222222"/>
          <w:kern w:val="0"/>
          <w:sz w:val="27"/>
          <w:szCs w:val="27"/>
          <w14:ligatures w14:val="none"/>
        </w:rPr>
        <w:t xml:space="preserve"> : Survey was conducted amongst APM in a rural block; district Udham Singh Nagar, Uttaranchal State. In the district, all blocks were enlisted and one block was randomly selected. Further, villages in the block were listed (n=64) and five villages were randomly selected for the detailed study. All APM residing in the selected villages were included for the detailed study. </w:t>
      </w:r>
      <w:r w:rsidRPr="00DD3CBF">
        <w:rPr>
          <w:rFonts w:ascii="Merriweather Sans" w:eastAsia="Times New Roman" w:hAnsi="Merriweather Sans" w:cs="Mangal"/>
          <w:color w:val="222222"/>
          <w:kern w:val="0"/>
          <w:sz w:val="27"/>
          <w:szCs w:val="27"/>
          <w14:ligatures w14:val="none"/>
        </w:rPr>
        <w:lastRenderedPageBreak/>
        <w:t xml:space="preserve">The data on socio demographic parameters was collected utilizing a pretested semi-structured questionnaire. </w:t>
      </w:r>
      <w:proofErr w:type="spellStart"/>
      <w:r w:rsidRPr="00DD3CBF">
        <w:rPr>
          <w:rFonts w:ascii="Merriweather Sans" w:eastAsia="Times New Roman" w:hAnsi="Merriweather Sans" w:cs="Mangal"/>
          <w:color w:val="222222"/>
          <w:kern w:val="0"/>
          <w:sz w:val="27"/>
          <w:szCs w:val="27"/>
          <w14:ligatures w14:val="none"/>
        </w:rPr>
        <w:t>Anaemia</w:t>
      </w:r>
      <w:proofErr w:type="spellEnd"/>
      <w:r w:rsidRPr="00DD3CBF">
        <w:rPr>
          <w:rFonts w:ascii="Merriweather Sans" w:eastAsia="Times New Roman" w:hAnsi="Merriweather Sans" w:cs="Mangal"/>
          <w:color w:val="222222"/>
          <w:kern w:val="0"/>
          <w:sz w:val="27"/>
          <w:szCs w:val="27"/>
          <w14:ligatures w14:val="none"/>
        </w:rPr>
        <w:t xml:space="preserve"> was assessed by hemoglobin estimation with the help of the </w:t>
      </w:r>
      <w:proofErr w:type="spellStart"/>
      <w:r w:rsidRPr="00DD3CBF">
        <w:rPr>
          <w:rFonts w:ascii="Merriweather Sans" w:eastAsia="Times New Roman" w:hAnsi="Merriweather Sans" w:cs="Mangal"/>
          <w:color w:val="222222"/>
          <w:kern w:val="0"/>
          <w:sz w:val="27"/>
          <w:szCs w:val="27"/>
          <w14:ligatures w14:val="none"/>
        </w:rPr>
        <w:t>HemoCue</w:t>
      </w:r>
      <w:proofErr w:type="spellEnd"/>
      <w:r w:rsidRPr="00DD3CBF">
        <w:rPr>
          <w:rFonts w:ascii="Merriweather Sans" w:eastAsia="Times New Roman" w:hAnsi="Merriweather Sans" w:cs="Mangal"/>
          <w:color w:val="222222"/>
          <w:kern w:val="0"/>
          <w:sz w:val="27"/>
          <w:szCs w:val="27"/>
          <w14:ligatures w14:val="none"/>
        </w:rPr>
        <w:t xml:space="preserve"> instrument. Vitamin-A deficiency (VAD) was assessed by presence of night blindness utilizing a pre-tested semi structured proforma. Iodine Deficiency was assessed by the clinical examination of the thyroid gland and estimating the Urinary Iodine Excretion (UIE) levels of each subject. Nutrient intake was assessed by the 24-hr dietary recall </w:t>
      </w:r>
      <w:proofErr w:type="spellStart"/>
      <w:proofErr w:type="gramStart"/>
      <w:r w:rsidRPr="00DD3CBF">
        <w:rPr>
          <w:rFonts w:ascii="Merriweather Sans" w:eastAsia="Times New Roman" w:hAnsi="Merriweather Sans" w:cs="Mangal"/>
          <w:color w:val="222222"/>
          <w:kern w:val="0"/>
          <w:sz w:val="27"/>
          <w:szCs w:val="27"/>
          <w14:ligatures w14:val="none"/>
        </w:rPr>
        <w:t>method.</w:t>
      </w:r>
      <w:r w:rsidRPr="00DD3CBF">
        <w:rPr>
          <w:rFonts w:ascii="Merriweather Sans" w:eastAsia="Times New Roman" w:hAnsi="Merriweather Sans" w:cs="Mangal"/>
          <w:b/>
          <w:bCs/>
          <w:i/>
          <w:iCs/>
          <w:color w:val="222222"/>
          <w:kern w:val="0"/>
          <w:sz w:val="27"/>
          <w:szCs w:val="27"/>
          <w14:ligatures w14:val="none"/>
        </w:rPr>
        <w:t>Results</w:t>
      </w:r>
      <w:proofErr w:type="spellEnd"/>
      <w:proofErr w:type="gramEnd"/>
      <w:r w:rsidRPr="00DD3CBF">
        <w:rPr>
          <w:rFonts w:ascii="Merriweather Sans" w:eastAsia="Times New Roman" w:hAnsi="Merriweather Sans" w:cs="Mangal"/>
          <w:color w:val="222222"/>
          <w:kern w:val="0"/>
          <w:sz w:val="27"/>
          <w:szCs w:val="27"/>
          <w14:ligatures w14:val="none"/>
        </w:rPr>
        <w:t xml:space="preserve"> : One hundred and fifty one APM, belonging to low socio economic group, were selected for the study. The occupation of the families was farming, but the APM were housewives. The mean age of the APM was 17.8 ±1.5 yr. Eighty nine percent of the APM were in the age group 16–19 yr. Sixty percent of the APM were in the gestational age of 24 weeks and more. It was found that 46.0% of the APM were </w:t>
      </w:r>
      <w:proofErr w:type="spellStart"/>
      <w:r w:rsidRPr="00DD3CBF">
        <w:rPr>
          <w:rFonts w:ascii="Merriweather Sans" w:eastAsia="Times New Roman" w:hAnsi="Merriweather Sans" w:cs="Mangal"/>
          <w:color w:val="222222"/>
          <w:kern w:val="0"/>
          <w:sz w:val="27"/>
          <w:szCs w:val="27"/>
          <w14:ligatures w14:val="none"/>
        </w:rPr>
        <w:t>anaemic</w:t>
      </w:r>
      <w:proofErr w:type="spellEnd"/>
      <w:r w:rsidRPr="00DD3CBF">
        <w:rPr>
          <w:rFonts w:ascii="Merriweather Sans" w:eastAsia="Times New Roman" w:hAnsi="Merriweather Sans" w:cs="Mangal"/>
          <w:color w:val="222222"/>
          <w:kern w:val="0"/>
          <w:sz w:val="27"/>
          <w:szCs w:val="27"/>
          <w14:ligatures w14:val="none"/>
        </w:rPr>
        <w:t xml:space="preserve"> (Hb &lt;11.0 gm/dl). Sixteen percent of the study subjects had presence of night blindness. Fifteen percent of the subjects had Goiter. Median UIE level in the subjects studied was 95.0 </w:t>
      </w:r>
      <w:proofErr w:type="spellStart"/>
      <w:r w:rsidRPr="00DD3CBF">
        <w:rPr>
          <w:rFonts w:ascii="Merriweather Sans" w:eastAsia="Times New Roman" w:hAnsi="Merriweather Sans" w:cs="Mangal"/>
          <w:color w:val="222222"/>
          <w:kern w:val="0"/>
          <w:sz w:val="27"/>
          <w:szCs w:val="27"/>
          <w14:ligatures w14:val="none"/>
        </w:rPr>
        <w:t>μg</w:t>
      </w:r>
      <w:proofErr w:type="spellEnd"/>
      <w:r w:rsidRPr="00DD3CBF">
        <w:rPr>
          <w:rFonts w:ascii="Merriweather Sans" w:eastAsia="Times New Roman" w:hAnsi="Merriweather Sans" w:cs="Mangal"/>
          <w:color w:val="222222"/>
          <w:kern w:val="0"/>
          <w:sz w:val="27"/>
          <w:szCs w:val="27"/>
          <w14:ligatures w14:val="none"/>
        </w:rPr>
        <w:t xml:space="preserve">/l. Concomitant prevalence of the three deficiencies was amongst 2.0% of the population. The 24-hour dietary intake revealed that the mean consumption of retinol and iron was only 13 and 28% of the recommended dietary allowance, </w:t>
      </w:r>
      <w:proofErr w:type="spellStart"/>
      <w:proofErr w:type="gramStart"/>
      <w:r w:rsidRPr="00DD3CBF">
        <w:rPr>
          <w:rFonts w:ascii="Merriweather Sans" w:eastAsia="Times New Roman" w:hAnsi="Merriweather Sans" w:cs="Mangal"/>
          <w:color w:val="222222"/>
          <w:kern w:val="0"/>
          <w:sz w:val="27"/>
          <w:szCs w:val="27"/>
          <w14:ligatures w14:val="none"/>
        </w:rPr>
        <w:t>respectively.</w:t>
      </w:r>
      <w:r w:rsidRPr="00DD3CBF">
        <w:rPr>
          <w:rFonts w:ascii="Merriweather Sans" w:eastAsia="Times New Roman" w:hAnsi="Merriweather Sans" w:cs="Mangal"/>
          <w:b/>
          <w:bCs/>
          <w:i/>
          <w:iCs/>
          <w:color w:val="222222"/>
          <w:kern w:val="0"/>
          <w:sz w:val="27"/>
          <w:szCs w:val="27"/>
          <w14:ligatures w14:val="none"/>
        </w:rPr>
        <w:t>Conclusion</w:t>
      </w:r>
      <w:proofErr w:type="spellEnd"/>
      <w:proofErr w:type="gramEnd"/>
      <w:r w:rsidRPr="00DD3CBF">
        <w:rPr>
          <w:rFonts w:ascii="Merriweather Sans" w:eastAsia="Times New Roman" w:hAnsi="Merriweather Sans" w:cs="Mangal"/>
          <w:color w:val="222222"/>
          <w:kern w:val="0"/>
          <w:sz w:val="27"/>
          <w:szCs w:val="27"/>
          <w14:ligatures w14:val="none"/>
        </w:rPr>
        <w:t xml:space="preserve"> : The findings of the present study indicated that </w:t>
      </w:r>
      <w:proofErr w:type="spellStart"/>
      <w:r w:rsidRPr="00DD3CBF">
        <w:rPr>
          <w:rFonts w:ascii="Merriweather Sans" w:eastAsia="Times New Roman" w:hAnsi="Merriweather Sans" w:cs="Mangal"/>
          <w:color w:val="222222"/>
          <w:kern w:val="0"/>
          <w:sz w:val="27"/>
          <w:szCs w:val="27"/>
          <w14:ligatures w14:val="none"/>
        </w:rPr>
        <w:t>Anaemia</w:t>
      </w:r>
      <w:proofErr w:type="spellEnd"/>
      <w:r w:rsidRPr="00DD3CBF">
        <w:rPr>
          <w:rFonts w:ascii="Merriweather Sans" w:eastAsia="Times New Roman" w:hAnsi="Merriweather Sans" w:cs="Mangal"/>
          <w:color w:val="222222"/>
          <w:kern w:val="0"/>
          <w:sz w:val="27"/>
          <w:szCs w:val="27"/>
          <w14:ligatures w14:val="none"/>
        </w:rPr>
        <w:t>, Vitamin A, and Iodine deficiency existed as public health problems in the APM of the study area.</w:t>
      </w:r>
    </w:p>
    <w:p w14:paraId="1C0BDE8A" w14:textId="77777777" w:rsidR="00DD3CBF" w:rsidRPr="00DD3CBF" w:rsidRDefault="00DD3CBF" w:rsidP="00DD3CBF"/>
    <w:sectPr w:rsidR="00DD3CBF" w:rsidRPr="00DD3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Sans">
    <w:charset w:val="00"/>
    <w:family w:val="auto"/>
    <w:pitch w:val="variable"/>
    <w:sig w:usb0="A00004FF" w:usb1="40002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91168"/>
    <w:multiLevelType w:val="multilevel"/>
    <w:tmpl w:val="D0E0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55D3A"/>
    <w:multiLevelType w:val="multilevel"/>
    <w:tmpl w:val="7B8A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B11A5"/>
    <w:multiLevelType w:val="multilevel"/>
    <w:tmpl w:val="3E92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F0626"/>
    <w:multiLevelType w:val="multilevel"/>
    <w:tmpl w:val="07A0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9A1ED9"/>
    <w:multiLevelType w:val="multilevel"/>
    <w:tmpl w:val="62AC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360336">
    <w:abstractNumId w:val="3"/>
  </w:num>
  <w:num w:numId="2" w16cid:durableId="692267444">
    <w:abstractNumId w:val="2"/>
  </w:num>
  <w:num w:numId="3" w16cid:durableId="607081598">
    <w:abstractNumId w:val="0"/>
  </w:num>
  <w:num w:numId="4" w16cid:durableId="483663126">
    <w:abstractNumId w:val="1"/>
  </w:num>
  <w:num w:numId="5" w16cid:durableId="90322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CBF"/>
    <w:rsid w:val="00DD3C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017B"/>
  <w15:chartTrackingRefBased/>
  <w15:docId w15:val="{7CEDAF71-D093-41A8-9D5A-2FD08B62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3CBF"/>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DD3CBF"/>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CBF"/>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DD3CBF"/>
    <w:rPr>
      <w:rFonts w:ascii="Mangal" w:eastAsia="Times New Roman" w:hAnsi="Mangal" w:cs="Mangal"/>
      <w:b/>
      <w:bCs/>
      <w:kern w:val="0"/>
      <w:sz w:val="36"/>
      <w:szCs w:val="36"/>
      <w14:ligatures w14:val="none"/>
    </w:rPr>
  </w:style>
  <w:style w:type="paragraph" w:customStyle="1" w:styleId="c-breadcrumbsitem">
    <w:name w:val="c-breadcrumbs__item"/>
    <w:basedOn w:val="Normal"/>
    <w:rsid w:val="00DD3CBF"/>
    <w:pPr>
      <w:spacing w:before="100" w:beforeAutospacing="1" w:after="100" w:afterAutospacing="1" w:line="240" w:lineRule="auto"/>
    </w:pPr>
    <w:rPr>
      <w:rFonts w:ascii="Mangal" w:eastAsia="Times New Roman" w:hAnsi="Mangal" w:cs="Mangal"/>
      <w:kern w:val="0"/>
      <w:sz w:val="20"/>
      <w14:ligatures w14:val="none"/>
    </w:rPr>
  </w:style>
  <w:style w:type="character" w:styleId="Hyperlink">
    <w:name w:val="Hyperlink"/>
    <w:basedOn w:val="DefaultParagraphFont"/>
    <w:uiPriority w:val="99"/>
    <w:semiHidden/>
    <w:unhideWhenUsed/>
    <w:rsid w:val="00DD3CBF"/>
    <w:rPr>
      <w:color w:val="0000FF"/>
      <w:u w:val="single"/>
    </w:rPr>
  </w:style>
  <w:style w:type="paragraph" w:customStyle="1" w:styleId="c-article-identifiersitem">
    <w:name w:val="c-article-identifiers__item"/>
    <w:basedOn w:val="Normal"/>
    <w:rsid w:val="00DD3CBF"/>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app-article-mastheadjournal-title">
    <w:name w:val="app-article-masthead__journal-title"/>
    <w:basedOn w:val="DefaultParagraphFont"/>
    <w:rsid w:val="00DD3CBF"/>
  </w:style>
  <w:style w:type="paragraph" w:customStyle="1" w:styleId="c-article-author-listitem">
    <w:name w:val="c-article-author-list__item"/>
    <w:basedOn w:val="Normal"/>
    <w:rsid w:val="00DD3CBF"/>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app-article-metrics-barcount">
    <w:name w:val="app-article-metrics-bar__count"/>
    <w:basedOn w:val="Normal"/>
    <w:rsid w:val="00DD3CBF"/>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app-article-metrics-barlabel">
    <w:name w:val="app-article-metrics-bar__label"/>
    <w:basedOn w:val="DefaultParagraphFont"/>
    <w:rsid w:val="00DD3CBF"/>
  </w:style>
  <w:style w:type="paragraph" w:customStyle="1" w:styleId="app-article-metrics-bardetails">
    <w:name w:val="app-article-metrics-bar__details"/>
    <w:basedOn w:val="Normal"/>
    <w:rsid w:val="00DD3CBF"/>
    <w:pPr>
      <w:spacing w:before="100" w:beforeAutospacing="1" w:after="100" w:afterAutospacing="1" w:line="240" w:lineRule="auto"/>
    </w:pPr>
    <w:rPr>
      <w:rFonts w:ascii="Mangal" w:eastAsia="Times New Roman" w:hAnsi="Mangal" w:cs="Mangal"/>
      <w:kern w:val="0"/>
      <w:sz w:val="20"/>
      <w14:ligatures w14:val="none"/>
    </w:rPr>
  </w:style>
  <w:style w:type="paragraph" w:styleId="NormalWeb">
    <w:name w:val="Normal (Web)"/>
    <w:basedOn w:val="Normal"/>
    <w:uiPriority w:val="99"/>
    <w:semiHidden/>
    <w:unhideWhenUsed/>
    <w:rsid w:val="00DD3CBF"/>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7153">
      <w:bodyDiv w:val="1"/>
      <w:marLeft w:val="0"/>
      <w:marRight w:val="0"/>
      <w:marTop w:val="0"/>
      <w:marBottom w:val="0"/>
      <w:divBdr>
        <w:top w:val="none" w:sz="0" w:space="0" w:color="auto"/>
        <w:left w:val="none" w:sz="0" w:space="0" w:color="auto"/>
        <w:bottom w:val="none" w:sz="0" w:space="0" w:color="auto"/>
        <w:right w:val="none" w:sz="0" w:space="0" w:color="auto"/>
      </w:divBdr>
      <w:divsChild>
        <w:div w:id="185102662">
          <w:marLeft w:val="0"/>
          <w:marRight w:val="0"/>
          <w:marTop w:val="0"/>
          <w:marBottom w:val="0"/>
          <w:divBdr>
            <w:top w:val="none" w:sz="0" w:space="0" w:color="auto"/>
            <w:left w:val="none" w:sz="0" w:space="0" w:color="auto"/>
            <w:bottom w:val="none" w:sz="0" w:space="0" w:color="auto"/>
            <w:right w:val="none" w:sz="0" w:space="0" w:color="auto"/>
          </w:divBdr>
          <w:divsChild>
            <w:div w:id="2117094802">
              <w:marLeft w:val="0"/>
              <w:marRight w:val="0"/>
              <w:marTop w:val="0"/>
              <w:marBottom w:val="0"/>
              <w:divBdr>
                <w:top w:val="none" w:sz="0" w:space="0" w:color="auto"/>
                <w:left w:val="none" w:sz="0" w:space="0" w:color="auto"/>
                <w:bottom w:val="none" w:sz="0" w:space="0" w:color="auto"/>
                <w:right w:val="none" w:sz="0" w:space="0" w:color="auto"/>
              </w:divBdr>
              <w:divsChild>
                <w:div w:id="896624873">
                  <w:marLeft w:val="0"/>
                  <w:marRight w:val="0"/>
                  <w:marTop w:val="0"/>
                  <w:marBottom w:val="0"/>
                  <w:divBdr>
                    <w:top w:val="none" w:sz="0" w:space="0" w:color="auto"/>
                    <w:left w:val="none" w:sz="0" w:space="0" w:color="auto"/>
                    <w:bottom w:val="none" w:sz="0" w:space="0" w:color="auto"/>
                    <w:right w:val="none" w:sz="0" w:space="0" w:color="auto"/>
                  </w:divBdr>
                </w:div>
                <w:div w:id="17795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9287">
          <w:marLeft w:val="0"/>
          <w:marRight w:val="0"/>
          <w:marTop w:val="360"/>
          <w:marBottom w:val="480"/>
          <w:divBdr>
            <w:top w:val="none" w:sz="0" w:space="0" w:color="auto"/>
            <w:left w:val="none" w:sz="0" w:space="0" w:color="auto"/>
            <w:bottom w:val="none" w:sz="0" w:space="0" w:color="auto"/>
            <w:right w:val="none" w:sz="0" w:space="0" w:color="auto"/>
          </w:divBdr>
          <w:divsChild>
            <w:div w:id="1406613801">
              <w:marLeft w:val="0"/>
              <w:marRight w:val="0"/>
              <w:marTop w:val="0"/>
              <w:marBottom w:val="480"/>
              <w:divBdr>
                <w:top w:val="none" w:sz="0" w:space="0" w:color="auto"/>
                <w:left w:val="none" w:sz="0" w:space="0" w:color="auto"/>
                <w:bottom w:val="none" w:sz="0" w:space="0" w:color="auto"/>
                <w:right w:val="none" w:sz="0" w:space="0" w:color="auto"/>
              </w:divBdr>
              <w:divsChild>
                <w:div w:id="756169361">
                  <w:marLeft w:val="0"/>
                  <w:marRight w:val="0"/>
                  <w:marTop w:val="0"/>
                  <w:marBottom w:val="0"/>
                  <w:divBdr>
                    <w:top w:val="none" w:sz="0" w:space="0" w:color="auto"/>
                    <w:left w:val="none" w:sz="0" w:space="0" w:color="auto"/>
                    <w:bottom w:val="none" w:sz="0" w:space="0" w:color="auto"/>
                    <w:right w:val="none" w:sz="0" w:space="0" w:color="auto"/>
                  </w:divBdr>
                </w:div>
              </w:divsChild>
            </w:div>
            <w:div w:id="597911959">
              <w:marLeft w:val="0"/>
              <w:marRight w:val="0"/>
              <w:marTop w:val="0"/>
              <w:marBottom w:val="0"/>
              <w:divBdr>
                <w:top w:val="none" w:sz="0" w:space="0" w:color="auto"/>
                <w:left w:val="none" w:sz="0" w:space="0" w:color="auto"/>
                <w:bottom w:val="none" w:sz="0" w:space="0" w:color="auto"/>
                <w:right w:val="none" w:sz="0" w:space="0" w:color="auto"/>
              </w:divBdr>
              <w:divsChild>
                <w:div w:id="622420930">
                  <w:marLeft w:val="0"/>
                  <w:marRight w:val="0"/>
                  <w:marTop w:val="0"/>
                  <w:marBottom w:val="720"/>
                  <w:divBdr>
                    <w:top w:val="none" w:sz="0" w:space="0" w:color="auto"/>
                    <w:left w:val="none" w:sz="0" w:space="0" w:color="auto"/>
                    <w:bottom w:val="none" w:sz="0" w:space="0" w:color="auto"/>
                    <w:right w:val="none" w:sz="0" w:space="0" w:color="auto"/>
                  </w:divBdr>
                  <w:divsChild>
                    <w:div w:id="184643157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journal/12098" TargetMode="External"/><Relationship Id="rId13" Type="http://schemas.openxmlformats.org/officeDocument/2006/relationships/hyperlink" Target="https://link.springer.com/article/10.1007/BF0272358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springer.com/article/10.1007/BF02723584" TargetMode="External"/><Relationship Id="rId12" Type="http://schemas.openxmlformats.org/officeDocument/2006/relationships/hyperlink" Target="https://link.springer.com/article/10.1007/BF0272358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nk.springer.com/article/10.1007/BF02723584/metrics" TargetMode="External"/><Relationship Id="rId1" Type="http://schemas.openxmlformats.org/officeDocument/2006/relationships/numbering" Target="numbering.xml"/><Relationship Id="rId6" Type="http://schemas.openxmlformats.org/officeDocument/2006/relationships/hyperlink" Target="https://link.springer.com/article/10.1007/BF02723584" TargetMode="External"/><Relationship Id="rId11" Type="http://schemas.openxmlformats.org/officeDocument/2006/relationships/hyperlink" Target="https://www.editorialmanager.com/ijpe/" TargetMode="External"/><Relationship Id="rId5" Type="http://schemas.openxmlformats.org/officeDocument/2006/relationships/hyperlink" Target="https://link.springer.com/journal/12098" TargetMode="External"/><Relationship Id="rId15" Type="http://schemas.openxmlformats.org/officeDocument/2006/relationships/hyperlink" Target="https://link.springer.com/article/10.1007/BF02723584" TargetMode="External"/><Relationship Id="rId10" Type="http://schemas.openxmlformats.org/officeDocument/2006/relationships/hyperlink" Target="https://link.springer.com/journal/12098/aims-and-scop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link.springer.com/article/10.1007/BF027235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2024-02-14T10:33:00Z</dcterms:created>
  <dcterms:modified xsi:type="dcterms:W3CDTF">2024-02-14T10:33:00Z</dcterms:modified>
</cp:coreProperties>
</file>