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Yu Gothic"/>
          <w:b/>
          <w:i w:val="0"/>
          <w:color w:val="14452A"/>
          <w:sz w:val="40"/>
        </w:rPr>
        <w:t>JLPT N5 Kanji — Native-speaker Review Packet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0"/>
        </w:rPr>
        <w:t>site v1.17.40  |  1 kanji in this packet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this is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このパケットについて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JLPTSuccess is a free study site for the JLPT N5 (the entry level of the Japanese-Language Proficiency Test). This document contains every N5 kanji the site teaches, one per page, exactly as a learner sees it in the default (English) interface — minus the on-screen chrome and the animated stroke order. Please review the Japanese for correctness and naturalness.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What to check on each kanji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確認のポイント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Readings — are the on'yomi (音) and kun'yomi (訓) correct and complete for N5?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Meaning — does the English meaning match the kanji?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words — is each compound real, correctly written, and is its reading (kana) right for that compound?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Example sentences — natural Japanese? Does the English translation match?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Mnemonic / reading rule — is the explanation accurate (especially any reading claim)?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Look-alikes — are the listed kanji genuinely easy to confuse with this one?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How to leave feedback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フィードバックの書き方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Each kanji has a Reviewer notes box. Delete the red 「未確認 / not yet reviewed」 line and write 「問題なし。」 if it is correct, or 「要修正: …」 with the specific issue. Boxes left with the red line are treated as not yet reviewed, so progress stays visible at a glance.</w:t>
      </w:r>
    </w:p>
    <w:p>
      <w:pPr>
        <w:spacing w:before="0" w:after="0"/>
      </w:pPr>
      <w:bookmarkStart w:id="2000" w:name="k1"/>
      <w:r>
        <w:rPr>
          <w:rFonts w:ascii="Calibri" w:hAnsi="Calibri" w:eastAsia="Yu Gothic"/>
          <w:b/>
          <w:i w:val="0"/>
          <w:color w:val="14452A"/>
          <w:sz w:val="96"/>
        </w:rPr>
        <w:t>一</w:t>
      </w:r>
      <w:bookmarkEnd w:id="2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1 strokes   frequency rank 5   lesson #1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On'yomi (音): </w:t>
      </w:r>
      <w:r>
        <w:rPr>
          <w:rFonts w:ascii="Calibri" w:hAnsi="Calibri" w:eastAsia="Yu Gothic"/>
          <w:b w:val="0"/>
          <w:i w:val="0"/>
        </w:rPr>
        <w:t>イチ、イツ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Kun'yomi (訓):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(meanings_hi):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Radical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部首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  —  one (radical 1)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words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</w:t>
      </w:r>
      <w:r>
        <w:rPr>
          <w:rFonts w:ascii="Calibri" w:hAnsi="Calibri" w:eastAsia="Yu Gothic"/>
          <w:b w:val="0"/>
          <w:i w:val="0"/>
          <w:color w:val="666666"/>
        </w:rPr>
        <w:t xml:space="preserve">  (いち)</w:t>
      </w:r>
      <w:r>
        <w:rPr>
          <w:rFonts w:ascii="Calibri" w:hAnsi="Calibri" w:eastAsia="Yu Gothic"/>
          <w:b w:val="0"/>
          <w:i/>
          <w:color w:val="666666"/>
        </w:rPr>
        <w:t xml:space="preserve">  — 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十一</w:t>
      </w:r>
      <w:r>
        <w:rPr>
          <w:rFonts w:ascii="Calibri" w:hAnsi="Calibri" w:eastAsia="Yu Gothic"/>
          <w:b w:val="0"/>
          <w:i w:val="0"/>
          <w:color w:val="666666"/>
        </w:rPr>
        <w:t xml:space="preserve">  (じゅういち)</w:t>
      </w:r>
      <w:r>
        <w:rPr>
          <w:rFonts w:ascii="Calibri" w:hAnsi="Calibri" w:eastAsia="Yu Gothic"/>
          <w:b w:val="0"/>
          <w:i/>
          <w:color w:val="666666"/>
        </w:rPr>
        <w:t xml:space="preserve">  —  eleven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一月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(いちがつ)</w:t>
      </w:r>
      <w:r>
        <w:rPr>
          <w:rFonts w:ascii="Calibri" w:hAnsi="Calibri" w:eastAsia="Yu Gothic"/>
          <w:b w:val="0"/>
          <w:i/>
          <w:color w:val="666666"/>
        </w:rPr>
        <w:t xml:space="preserve">  —  January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一万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(いちまん)</w:t>
      </w:r>
      <w:r>
        <w:rPr>
          <w:rFonts w:ascii="Calibri" w:hAnsi="Calibri" w:eastAsia="Yu Gothic"/>
          <w:b w:val="0"/>
          <w:i/>
          <w:color w:val="666666"/>
        </w:rPr>
        <w:t xml:space="preserve">  —  ten thousand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一つ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(ひとつ)</w:t>
      </w:r>
      <w:r>
        <w:rPr>
          <w:rFonts w:ascii="Calibri" w:hAnsi="Calibri" w:eastAsia="Yu Gothic"/>
          <w:b w:val="0"/>
          <w:i/>
          <w:color w:val="666666"/>
        </w:rPr>
        <w:t xml:space="preserve">  —  one (thing)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(ひとり)</w:t>
      </w:r>
      <w:r>
        <w:rPr>
          <w:rFonts w:ascii="Calibri" w:hAnsi="Calibri" w:eastAsia="Yu Gothic"/>
          <w:b w:val="0"/>
          <w:i/>
          <w:color w:val="666666"/>
        </w:rPr>
        <w:t xml:space="preserve">  —  one person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一日</w:t>
      </w:r>
      <w:r>
        <w:rPr>
          <w:rFonts w:ascii="Calibri" w:hAnsi="Calibri" w:eastAsia="Yu Gothic"/>
          <w:b w:val="0"/>
          <w:i w:val="0"/>
          <w:color w:val="666666"/>
        </w:rPr>
        <w:t xml:space="preserve">  (ついたち)</w:t>
      </w:r>
      <w:r>
        <w:rPr>
          <w:rFonts w:ascii="Calibri" w:hAnsi="Calibri" w:eastAsia="Yu Gothic"/>
          <w:b w:val="0"/>
          <w:i/>
          <w:color w:val="666666"/>
        </w:rPr>
        <w:t xml:space="preserve">  —  1st of the month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一番</w:t>
      </w:r>
      <w:r>
        <w:rPr>
          <w:rFonts w:ascii="Calibri" w:hAnsi="Calibri" w:eastAsia="Yu Gothic"/>
          <w:b w:val="0"/>
          <w:i w:val="0"/>
          <w:color w:val="666666"/>
        </w:rPr>
        <w:t xml:space="preserve">  (いちばん)</w:t>
      </w:r>
      <w:r>
        <w:rPr>
          <w:rFonts w:ascii="Calibri" w:hAnsi="Calibri" w:eastAsia="Yu Gothic"/>
          <w:b w:val="0"/>
          <w:i/>
          <w:color w:val="666666"/>
        </w:rPr>
        <w:t xml:space="preserve">  —  most, number one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 xml:space="preserve">•  </w:t>
      </w:r>
      <w:r>
        <w:rPr>
          <w:rFonts w:ascii="Calibri" w:hAnsi="Calibri" w:eastAsia="Yu Gothic"/>
          <w:b/>
          <w:i w:val="0"/>
        </w:rPr>
        <w:t>一人で</w:t>
      </w:r>
      <w:r>
        <w:rPr>
          <w:rFonts w:ascii="Calibri" w:hAnsi="Calibri" w:eastAsia="Yu Gothic"/>
          <w:b w:val="0"/>
          <w:i w:val="0"/>
          <w:color w:val="666666"/>
        </w:rPr>
        <w:t xml:space="preserve">  (ひとりで)</w:t>
      </w:r>
      <w:r>
        <w:rPr>
          <w:rFonts w:ascii="Calibri" w:hAnsi="Calibri" w:eastAsia="Yu Gothic"/>
          <w:b w:val="0"/>
          <w:i/>
          <w:color w:val="666666"/>
        </w:rPr>
        <w:t xml:space="preserve">  —  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Mnemonic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覚え方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Summary: </w:t>
      </w:r>
      <w:r>
        <w:rPr>
          <w:rFonts w:ascii="Calibri" w:hAnsi="Calibri" w:eastAsia="Yu Gothic"/>
          <w:b w:val="0"/>
          <w:i w:val="0"/>
        </w:rPr>
        <w:t>A single horizontal stroke = ONE.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Visual: </w:t>
      </w:r>
      <w:r>
        <w:rPr>
          <w:rFonts w:ascii="Calibri" w:hAnsi="Calibri" w:eastAsia="Yu Gothic"/>
          <w:b w:val="0"/>
          <w:i w:val="0"/>
        </w:rPr>
        <w:t>A single horizontal stroke — ONE finger held up flat.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Reading: </w:t>
      </w:r>
      <w:r>
        <w:rPr>
          <w:rFonts w:ascii="Calibri" w:hAnsi="Calibri" w:eastAsia="Yu Gothic"/>
          <w:b w:val="0"/>
          <w:i w:val="0"/>
        </w:rPr>
        <w:t>いち / いつ — counting "ichi, ni, san" starts with ichi. Kun ひと appears in 一つ (hitotsu,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Reading rule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読み方の目安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Generic rule: standalone kanji → typically kun-yomi; compound kanji → typically on-yomi. For 一: Numbers usually take on-yomi: 一 (いち), 一月 (いちがつ, January). Kun ひと appears in 一つ (ひとつ, one thing).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Easy to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紛らわしい字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  二  十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