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8B25" w14:textId="1A367574" w:rsidR="00907F57" w:rsidRDefault="009A161D" w:rsidP="00E3428B">
      <w:pPr>
        <w:jc w:val="both"/>
        <w:rPr>
          <w:lang w:val="en-US"/>
        </w:rPr>
      </w:pPr>
      <w:r>
        <w:rPr>
          <w:lang w:val="en-US"/>
        </w:rPr>
        <w:t>Problem 1:</w:t>
      </w:r>
    </w:p>
    <w:p w14:paraId="3644A5AE" w14:textId="0294C314" w:rsidR="009A161D" w:rsidRDefault="009A161D" w:rsidP="00E3428B">
      <w:pPr>
        <w:jc w:val="both"/>
        <w:rPr>
          <w:lang w:val="en-US"/>
        </w:rPr>
      </w:pPr>
    </w:p>
    <w:p w14:paraId="12E3B9E1" w14:textId="25544476" w:rsidR="009A161D" w:rsidRDefault="009A161D" w:rsidP="00E3428B">
      <w:pPr>
        <w:pStyle w:val="NormalWeb"/>
        <w:jc w:val="both"/>
      </w:pPr>
      <w:r>
        <w:t>Can we predict the probability of issue resolution when photographic evidence is submitted, while considering the impact of the source and location of the report?</w:t>
      </w:r>
    </w:p>
    <w:p w14:paraId="2CD336A3" w14:textId="764B0CEC" w:rsidR="009A161D" w:rsidRDefault="009A161D" w:rsidP="00E3428B">
      <w:pPr>
        <w:pStyle w:val="NormalWeb"/>
        <w:jc w:val="both"/>
      </w:pPr>
      <w:r>
        <w:t>Approach : Usage of logistic regression on the dataset wherein the photos of the issues were submitted.</w:t>
      </w:r>
    </w:p>
    <w:p w14:paraId="625B3375" w14:textId="5835CEB0" w:rsidR="009A161D" w:rsidRDefault="009A161D" w:rsidP="00E3428B">
      <w:pPr>
        <w:pStyle w:val="NormalWeb"/>
        <w:jc w:val="both"/>
      </w:pPr>
      <w:r>
        <w:t>Flagging: Cases that were closed within the target date were flagged as 1, issue not closed as 0.</w:t>
      </w:r>
    </w:p>
    <w:p w14:paraId="23471B05" w14:textId="25ADF77B" w:rsidR="009A161D" w:rsidRDefault="009A161D" w:rsidP="00E3428B">
      <w:pPr>
        <w:pStyle w:val="NormalWeb"/>
        <w:jc w:val="both"/>
      </w:pPr>
      <w:r>
        <w:t xml:space="preserve">Impact variables considered </w:t>
      </w:r>
      <w:r w:rsidR="00CC0B44">
        <w:t xml:space="preserve">: latitude, longitude, </w:t>
      </w:r>
      <w:proofErr w:type="spellStart"/>
      <w:r w:rsidR="00CC0B44">
        <w:t>source_City</w:t>
      </w:r>
      <w:proofErr w:type="spellEnd"/>
      <w:r w:rsidR="00CC0B44">
        <w:t xml:space="preserve"> Worker App, </w:t>
      </w:r>
      <w:proofErr w:type="spellStart"/>
      <w:r w:rsidR="00CC0B44">
        <w:t>source_Constituent</w:t>
      </w:r>
      <w:proofErr w:type="spellEnd"/>
      <w:r w:rsidR="00CC0B44">
        <w:t xml:space="preserve"> Call', '</w:t>
      </w:r>
      <w:proofErr w:type="spellStart"/>
      <w:r w:rsidR="00CC0B44">
        <w:t>source_Employee</w:t>
      </w:r>
      <w:proofErr w:type="spellEnd"/>
      <w:r w:rsidR="00CC0B44">
        <w:t xml:space="preserve"> Generated', '</w:t>
      </w:r>
      <w:proofErr w:type="spellStart"/>
      <w:r w:rsidR="00CC0B44">
        <w:t>source_Self</w:t>
      </w:r>
      <w:proofErr w:type="spellEnd"/>
      <w:r w:rsidR="00CC0B44">
        <w:t xml:space="preserve"> Service'</w:t>
      </w:r>
    </w:p>
    <w:p w14:paraId="1DFBEC26" w14:textId="0DE38142" w:rsidR="00CC0B44" w:rsidRDefault="00CC0B44" w:rsidP="00E3428B">
      <w:pPr>
        <w:pStyle w:val="NormalWeb"/>
        <w:jc w:val="both"/>
      </w:pPr>
      <w:r>
        <w:t>Model 1: Logistic Regression on imbalanced dataset</w:t>
      </w:r>
    </w:p>
    <w:p w14:paraId="39E204F6" w14:textId="77777777" w:rsidR="00CC0B44" w:rsidRDefault="00CC0B44" w:rsidP="00E3428B">
      <w:pPr>
        <w:pStyle w:val="NormalWeb"/>
        <w:jc w:val="both"/>
      </w:pPr>
      <w:r>
        <w:t xml:space="preserve">Results: </w:t>
      </w:r>
    </w:p>
    <w:p w14:paraId="70E1D943" w14:textId="6A3C5364" w:rsidR="00CC0B44" w:rsidRDefault="00CC0B44" w:rsidP="00E3428B">
      <w:pPr>
        <w:pStyle w:val="NormalWeb"/>
        <w:jc w:val="both"/>
      </w:pPr>
      <w:r>
        <w:t>F1_ score : 0.8825</w:t>
      </w:r>
    </w:p>
    <w:p w14:paraId="28E55FDC" w14:textId="00B7A6AE" w:rsidR="00CC0B44" w:rsidRDefault="00CC0B44" w:rsidP="00E3428B">
      <w:pPr>
        <w:pStyle w:val="NormalWeb"/>
        <w:jc w:val="both"/>
      </w:pPr>
      <w:r>
        <w:t>Accuracy: 0.7898</w:t>
      </w:r>
    </w:p>
    <w:p w14:paraId="69B61B77" w14:textId="57FA9B86" w:rsidR="00CC0B44" w:rsidRDefault="00CC0B44" w:rsidP="00E3428B">
      <w:pPr>
        <w:pStyle w:val="NormalWeb"/>
        <w:jc w:val="both"/>
      </w:pPr>
      <w:r>
        <w:t>Precision: 0.7898</w:t>
      </w:r>
    </w:p>
    <w:p w14:paraId="096C8BD6" w14:textId="6E3AEDF1" w:rsidR="00CC0B44" w:rsidRDefault="00CC0B44" w:rsidP="00E3428B">
      <w:pPr>
        <w:pStyle w:val="NormalWeb"/>
        <w:jc w:val="both"/>
      </w:pPr>
      <w:r>
        <w:t>Recall: 1.0</w:t>
      </w:r>
    </w:p>
    <w:p w14:paraId="6562DFD7" w14:textId="77777777" w:rsidR="00CC0B44" w:rsidRDefault="00CC0B44" w:rsidP="00E3428B">
      <w:pPr>
        <w:pStyle w:val="NormalWeb"/>
        <w:jc w:val="both"/>
      </w:pPr>
      <w:r>
        <w:t xml:space="preserve">Confusion Matrix: </w:t>
      </w:r>
    </w:p>
    <w:p w14:paraId="33040F9E" w14:textId="601FCC8B" w:rsidR="00CC0B44" w:rsidRDefault="00CC0B44" w:rsidP="00E3428B">
      <w:pPr>
        <w:pStyle w:val="NormalWeb"/>
        <w:jc w:val="both"/>
      </w:pPr>
      <w:r>
        <w:t xml:space="preserve">                Pred:0</w:t>
      </w:r>
      <w:r>
        <w:tab/>
        <w:t>Pred:1</w:t>
      </w:r>
    </w:p>
    <w:p w14:paraId="3DD7E5EF" w14:textId="77777777" w:rsidR="00CC0B44" w:rsidRDefault="00CC0B44" w:rsidP="00E3428B">
      <w:pPr>
        <w:pStyle w:val="NormalWeb"/>
        <w:jc w:val="both"/>
      </w:pPr>
      <w:r>
        <w:t>Actual:0</w:t>
      </w:r>
      <w:r>
        <w:tab/>
        <w:t>0</w:t>
      </w:r>
      <w:r>
        <w:tab/>
        <w:t>4664</w:t>
      </w:r>
    </w:p>
    <w:p w14:paraId="65C730E8" w14:textId="1E9CCAE2" w:rsidR="00CC0B44" w:rsidRDefault="00CC0B44" w:rsidP="00E3428B">
      <w:pPr>
        <w:pStyle w:val="NormalWeb"/>
        <w:jc w:val="both"/>
      </w:pPr>
      <w:r>
        <w:t>Actual:1</w:t>
      </w:r>
      <w:r>
        <w:tab/>
        <w:t>0</w:t>
      </w:r>
      <w:r>
        <w:tab/>
        <w:t>17530</w:t>
      </w:r>
    </w:p>
    <w:p w14:paraId="78E92FD9" w14:textId="1229C403" w:rsidR="00CC0B44" w:rsidRDefault="00CC0B44" w:rsidP="00E3428B">
      <w:pPr>
        <w:pStyle w:val="NormalWeb"/>
        <w:jc w:val="both"/>
      </w:pPr>
      <w:r>
        <w:t>This model could only give TP &amp; FP. TN &amp; FN values could not be identified.</w:t>
      </w:r>
    </w:p>
    <w:p w14:paraId="6751728A" w14:textId="36CCF6F8" w:rsidR="00CC0B44" w:rsidRDefault="00CC0B44" w:rsidP="00E3428B">
      <w:pPr>
        <w:pStyle w:val="NormalWeb"/>
        <w:jc w:val="both"/>
      </w:pPr>
      <w:r>
        <w:t>This was probably on the account of imbalanced dataset.so, we tried with another modelling approach.</w:t>
      </w:r>
    </w:p>
    <w:p w14:paraId="4CF00FA6" w14:textId="5529EE24" w:rsidR="00CC0B44" w:rsidRPr="00EA0D73" w:rsidRDefault="00CC0B44" w:rsidP="00E3428B">
      <w:pPr>
        <w:pStyle w:val="NormalWeb"/>
        <w:jc w:val="both"/>
        <w:rPr>
          <w:b/>
          <w:bCs/>
          <w:color w:val="FF0000"/>
        </w:rPr>
      </w:pPr>
      <w:r w:rsidRPr="00EA0D73">
        <w:rPr>
          <w:b/>
          <w:bCs/>
          <w:color w:val="FF0000"/>
        </w:rPr>
        <w:t>Model 2: Logistic Regression on balanced dataset</w:t>
      </w:r>
    </w:p>
    <w:p w14:paraId="0E35A40D" w14:textId="77777777" w:rsidR="00CC0B44" w:rsidRPr="00EA0D73" w:rsidRDefault="00CC0B44" w:rsidP="00E3428B">
      <w:pPr>
        <w:pStyle w:val="NormalWeb"/>
        <w:jc w:val="both"/>
        <w:rPr>
          <w:b/>
          <w:bCs/>
          <w:color w:val="FF0000"/>
        </w:rPr>
      </w:pPr>
      <w:r w:rsidRPr="00EA0D73">
        <w:rPr>
          <w:b/>
          <w:bCs/>
          <w:color w:val="FF0000"/>
        </w:rPr>
        <w:t xml:space="preserve">Results: </w:t>
      </w:r>
    </w:p>
    <w:p w14:paraId="3AE337BA" w14:textId="7D406C3F" w:rsidR="00CC0B44" w:rsidRPr="00EA0D73" w:rsidRDefault="00CC0B44" w:rsidP="00E3428B">
      <w:pPr>
        <w:pStyle w:val="NormalWeb"/>
        <w:jc w:val="both"/>
        <w:rPr>
          <w:b/>
          <w:bCs/>
          <w:color w:val="FF0000"/>
        </w:rPr>
      </w:pPr>
      <w:r w:rsidRPr="00EA0D73">
        <w:rPr>
          <w:b/>
          <w:bCs/>
          <w:color w:val="FF0000"/>
        </w:rPr>
        <w:t>F1_ score : 0.5</w:t>
      </w:r>
      <w:r w:rsidR="00BC1A9C" w:rsidRPr="00EA0D73">
        <w:rPr>
          <w:b/>
          <w:bCs/>
          <w:color w:val="FF0000"/>
        </w:rPr>
        <w:t>473</w:t>
      </w:r>
    </w:p>
    <w:p w14:paraId="39DDAC78" w14:textId="0968D211" w:rsidR="00CC0B44" w:rsidRPr="00EA0D73" w:rsidRDefault="00CC0B44" w:rsidP="00E3428B">
      <w:pPr>
        <w:pStyle w:val="NormalWeb"/>
        <w:jc w:val="both"/>
        <w:rPr>
          <w:b/>
          <w:bCs/>
          <w:color w:val="FF0000"/>
        </w:rPr>
      </w:pPr>
      <w:r w:rsidRPr="00EA0D73">
        <w:rPr>
          <w:b/>
          <w:bCs/>
          <w:color w:val="FF0000"/>
        </w:rPr>
        <w:t>Accuracy: 0.</w:t>
      </w:r>
      <w:r w:rsidR="00BC1A9C" w:rsidRPr="00EA0D73">
        <w:rPr>
          <w:b/>
          <w:bCs/>
          <w:color w:val="FF0000"/>
        </w:rPr>
        <w:t>4991</w:t>
      </w:r>
    </w:p>
    <w:p w14:paraId="082E3F87" w14:textId="1F18EB25" w:rsidR="00CC0B44" w:rsidRPr="00EA0D73" w:rsidRDefault="00CC0B44" w:rsidP="00E3428B">
      <w:pPr>
        <w:pStyle w:val="NormalWeb"/>
        <w:jc w:val="both"/>
        <w:rPr>
          <w:b/>
          <w:bCs/>
          <w:color w:val="FF0000"/>
        </w:rPr>
      </w:pPr>
      <w:r w:rsidRPr="00EA0D73">
        <w:rPr>
          <w:b/>
          <w:bCs/>
          <w:color w:val="FF0000"/>
        </w:rPr>
        <w:t>Precision: 0.50</w:t>
      </w:r>
      <w:r w:rsidR="00BC1A9C" w:rsidRPr="00EA0D73">
        <w:rPr>
          <w:b/>
          <w:bCs/>
          <w:color w:val="FF0000"/>
        </w:rPr>
        <w:t>24</w:t>
      </w:r>
    </w:p>
    <w:p w14:paraId="7147DFE7" w14:textId="20315AC7" w:rsidR="00CC0B44" w:rsidRPr="00EA0D73" w:rsidRDefault="00CC0B44" w:rsidP="00E3428B">
      <w:pPr>
        <w:pStyle w:val="NormalWeb"/>
        <w:jc w:val="both"/>
        <w:rPr>
          <w:b/>
          <w:bCs/>
          <w:color w:val="FF0000"/>
        </w:rPr>
      </w:pPr>
      <w:r w:rsidRPr="00EA0D73">
        <w:rPr>
          <w:b/>
          <w:bCs/>
          <w:color w:val="FF0000"/>
        </w:rPr>
        <w:lastRenderedPageBreak/>
        <w:t>Recall: 0.6</w:t>
      </w:r>
      <w:r w:rsidR="00BC1A9C" w:rsidRPr="00EA0D73">
        <w:rPr>
          <w:b/>
          <w:bCs/>
          <w:color w:val="FF0000"/>
        </w:rPr>
        <w:t>010</w:t>
      </w:r>
    </w:p>
    <w:p w14:paraId="6D659428" w14:textId="77777777" w:rsidR="00CC0B44" w:rsidRPr="00EA0D73" w:rsidRDefault="00CC0B44" w:rsidP="00E3428B">
      <w:pPr>
        <w:pStyle w:val="NormalWeb"/>
        <w:jc w:val="both"/>
        <w:rPr>
          <w:b/>
          <w:bCs/>
          <w:color w:val="FF0000"/>
        </w:rPr>
      </w:pPr>
      <w:r w:rsidRPr="00EA0D73">
        <w:rPr>
          <w:b/>
          <w:bCs/>
          <w:color w:val="FF0000"/>
        </w:rPr>
        <w:t xml:space="preserve">Confusion Matrix: </w:t>
      </w:r>
    </w:p>
    <w:p w14:paraId="6CF1AA74" w14:textId="77777777" w:rsidR="00CC0B44" w:rsidRPr="00EA0D73" w:rsidRDefault="00CC0B44" w:rsidP="00E3428B">
      <w:pPr>
        <w:pStyle w:val="NormalWeb"/>
        <w:jc w:val="both"/>
        <w:rPr>
          <w:b/>
          <w:bCs/>
          <w:color w:val="FF0000"/>
        </w:rPr>
      </w:pPr>
      <w:r w:rsidRPr="00EA0D73">
        <w:rPr>
          <w:b/>
          <w:bCs/>
          <w:color w:val="FF0000"/>
        </w:rPr>
        <w:t xml:space="preserve">                Pred:0</w:t>
      </w:r>
      <w:r w:rsidRPr="00EA0D73">
        <w:rPr>
          <w:b/>
          <w:bCs/>
          <w:color w:val="FF0000"/>
        </w:rPr>
        <w:tab/>
        <w:t>Pred:1</w:t>
      </w:r>
    </w:p>
    <w:p w14:paraId="0E2521F3" w14:textId="6F31796E" w:rsidR="00CC0B44" w:rsidRPr="00EA0D73" w:rsidRDefault="00CC0B44" w:rsidP="00E3428B">
      <w:pPr>
        <w:pStyle w:val="NormalWeb"/>
        <w:jc w:val="both"/>
        <w:rPr>
          <w:b/>
          <w:bCs/>
          <w:color w:val="FF0000"/>
        </w:rPr>
      </w:pPr>
      <w:r w:rsidRPr="00EA0D73">
        <w:rPr>
          <w:b/>
          <w:bCs/>
          <w:color w:val="FF0000"/>
        </w:rPr>
        <w:t>Actual:0</w:t>
      </w:r>
      <w:r w:rsidRPr="00EA0D73">
        <w:rPr>
          <w:b/>
          <w:bCs/>
          <w:color w:val="FF0000"/>
        </w:rPr>
        <w:tab/>
      </w:r>
      <w:r w:rsidR="00BC1A9C" w:rsidRPr="00EA0D73">
        <w:rPr>
          <w:b/>
          <w:bCs/>
          <w:color w:val="FF0000"/>
        </w:rPr>
        <w:t>6915</w:t>
      </w:r>
      <w:r w:rsidRPr="00EA0D73">
        <w:rPr>
          <w:b/>
          <w:bCs/>
          <w:color w:val="FF0000"/>
        </w:rPr>
        <w:tab/>
        <w:t>1</w:t>
      </w:r>
      <w:r w:rsidR="00BC1A9C" w:rsidRPr="00EA0D73">
        <w:rPr>
          <w:b/>
          <w:bCs/>
          <w:color w:val="FF0000"/>
        </w:rPr>
        <w:t>0565</w:t>
      </w:r>
    </w:p>
    <w:p w14:paraId="419419DB" w14:textId="5BFD755E" w:rsidR="00CC0B44" w:rsidRPr="00EA0D73" w:rsidRDefault="00CC0B44" w:rsidP="00E3428B">
      <w:pPr>
        <w:pStyle w:val="NormalWeb"/>
        <w:jc w:val="both"/>
        <w:rPr>
          <w:b/>
          <w:bCs/>
          <w:color w:val="FF0000"/>
        </w:rPr>
      </w:pPr>
      <w:r w:rsidRPr="00EA0D73">
        <w:rPr>
          <w:b/>
          <w:bCs/>
          <w:color w:val="FF0000"/>
        </w:rPr>
        <w:t>Actual:1</w:t>
      </w:r>
      <w:r w:rsidRPr="00EA0D73">
        <w:rPr>
          <w:b/>
          <w:bCs/>
          <w:color w:val="FF0000"/>
        </w:rPr>
        <w:tab/>
      </w:r>
      <w:r w:rsidR="00BC1A9C" w:rsidRPr="00EA0D73">
        <w:rPr>
          <w:b/>
          <w:bCs/>
          <w:color w:val="FF0000"/>
        </w:rPr>
        <w:t>7082</w:t>
      </w:r>
      <w:r w:rsidRPr="00EA0D73">
        <w:rPr>
          <w:b/>
          <w:bCs/>
          <w:color w:val="FF0000"/>
        </w:rPr>
        <w:tab/>
        <w:t>1</w:t>
      </w:r>
      <w:r w:rsidR="00BC1A9C" w:rsidRPr="00EA0D73">
        <w:rPr>
          <w:b/>
          <w:bCs/>
          <w:color w:val="FF0000"/>
        </w:rPr>
        <w:t>0670</w:t>
      </w:r>
    </w:p>
    <w:p w14:paraId="2955E71A" w14:textId="1F08D129" w:rsidR="00CC0B44" w:rsidRDefault="00CC0B44" w:rsidP="00E3428B">
      <w:pPr>
        <w:pStyle w:val="NormalWeb"/>
        <w:jc w:val="both"/>
      </w:pPr>
      <w:r>
        <w:t>This model helped us predict the TN &amp; FN but the F1 score and accuracy was compromised. This led us to try another modelling approach.</w:t>
      </w:r>
    </w:p>
    <w:p w14:paraId="30C43B38" w14:textId="77777777" w:rsidR="00CC0B44" w:rsidRDefault="00CC0B44" w:rsidP="00E3428B">
      <w:pPr>
        <w:pStyle w:val="NormalWeb"/>
        <w:jc w:val="both"/>
      </w:pPr>
    </w:p>
    <w:p w14:paraId="0DE32C2D" w14:textId="09483E4D" w:rsidR="00CC0B44" w:rsidRDefault="00CC0B44" w:rsidP="00E3428B">
      <w:pPr>
        <w:pStyle w:val="NormalWeb"/>
        <w:jc w:val="both"/>
      </w:pPr>
      <w:r>
        <w:t>Model 3: Random Forest on imbalanced dataset</w:t>
      </w:r>
    </w:p>
    <w:p w14:paraId="5F227564" w14:textId="77777777" w:rsidR="00CC0B44" w:rsidRDefault="00CC0B44" w:rsidP="00E3428B">
      <w:pPr>
        <w:pStyle w:val="NormalWeb"/>
        <w:jc w:val="both"/>
      </w:pPr>
      <w:r>
        <w:t xml:space="preserve">Results: </w:t>
      </w:r>
    </w:p>
    <w:p w14:paraId="47FE5C43" w14:textId="6E31292D" w:rsidR="00CC0B44" w:rsidRDefault="00CC0B44" w:rsidP="00E3428B">
      <w:pPr>
        <w:pStyle w:val="NormalWeb"/>
        <w:jc w:val="both"/>
      </w:pPr>
      <w:r>
        <w:t xml:space="preserve">F1_ score : </w:t>
      </w:r>
      <w:r w:rsidR="00BC1A9C">
        <w:t>0.8724</w:t>
      </w:r>
    </w:p>
    <w:p w14:paraId="04265581" w14:textId="5BA63232" w:rsidR="00CC0B44" w:rsidRDefault="00CC0B44" w:rsidP="00E3428B">
      <w:pPr>
        <w:pStyle w:val="NormalWeb"/>
        <w:jc w:val="both"/>
      </w:pPr>
      <w:r>
        <w:t>Accuracy: 0.7821</w:t>
      </w:r>
    </w:p>
    <w:p w14:paraId="4DAADD33" w14:textId="5B060CD5" w:rsidR="00CC0B44" w:rsidRDefault="00CC0B44" w:rsidP="00E3428B">
      <w:pPr>
        <w:pStyle w:val="NormalWeb"/>
        <w:jc w:val="both"/>
      </w:pPr>
      <w:r>
        <w:t>Precision: 0.8112</w:t>
      </w:r>
    </w:p>
    <w:p w14:paraId="2EF4D53B" w14:textId="12CF3678" w:rsidR="00CC0B44" w:rsidRDefault="00CC0B44" w:rsidP="00E3428B">
      <w:pPr>
        <w:pStyle w:val="NormalWeb"/>
        <w:jc w:val="both"/>
      </w:pPr>
      <w:r>
        <w:t>Recall: 0.9436</w:t>
      </w:r>
    </w:p>
    <w:p w14:paraId="01A4FAE6" w14:textId="77777777" w:rsidR="00CC0B44" w:rsidRDefault="00CC0B44" w:rsidP="00E3428B">
      <w:pPr>
        <w:pStyle w:val="NormalWeb"/>
        <w:jc w:val="both"/>
      </w:pPr>
      <w:r>
        <w:t xml:space="preserve">Confusion Matrix: </w:t>
      </w:r>
    </w:p>
    <w:p w14:paraId="313A0174" w14:textId="77777777" w:rsidR="00CC0B44" w:rsidRDefault="00CC0B44" w:rsidP="00E3428B">
      <w:pPr>
        <w:pStyle w:val="NormalWeb"/>
        <w:jc w:val="both"/>
      </w:pPr>
      <w:r>
        <w:t xml:space="preserve">                Pred:0</w:t>
      </w:r>
      <w:r>
        <w:tab/>
        <w:t>Pred:1</w:t>
      </w:r>
    </w:p>
    <w:p w14:paraId="195685F4" w14:textId="2E54AF19" w:rsidR="00CC0B44" w:rsidRDefault="00CC0B44" w:rsidP="00E3428B">
      <w:pPr>
        <w:pStyle w:val="NormalWeb"/>
        <w:jc w:val="both"/>
      </w:pPr>
      <w:r>
        <w:t>Actual:0</w:t>
      </w:r>
      <w:r>
        <w:tab/>
      </w:r>
      <w:r w:rsidR="006328C7">
        <w:t>816</w:t>
      </w:r>
      <w:r>
        <w:tab/>
      </w:r>
      <w:r w:rsidR="006328C7">
        <w:t>3848</w:t>
      </w:r>
    </w:p>
    <w:p w14:paraId="275D9335" w14:textId="5AE0E7B5" w:rsidR="00CC0B44" w:rsidRDefault="00CC0B44" w:rsidP="00E3428B">
      <w:pPr>
        <w:pStyle w:val="NormalWeb"/>
        <w:jc w:val="both"/>
      </w:pPr>
      <w:r>
        <w:t>Actual:1</w:t>
      </w:r>
      <w:r>
        <w:tab/>
      </w:r>
      <w:r w:rsidR="006328C7">
        <w:t>988</w:t>
      </w:r>
      <w:r>
        <w:tab/>
      </w:r>
      <w:r w:rsidR="006328C7">
        <w:t>16542</w:t>
      </w:r>
    </w:p>
    <w:p w14:paraId="2046FB94" w14:textId="0DFD203A" w:rsidR="006328C7" w:rsidRDefault="006328C7" w:rsidP="00E3428B">
      <w:pPr>
        <w:pStyle w:val="NormalWeb"/>
        <w:jc w:val="both"/>
      </w:pPr>
      <w:r>
        <w:t>This model gave balanced result and could be deployed for predicting the cases closure within the deadline.</w:t>
      </w:r>
    </w:p>
    <w:p w14:paraId="42CA03A6" w14:textId="278FBDEE" w:rsidR="006328C7" w:rsidRDefault="006328C7" w:rsidP="00E3428B">
      <w:pPr>
        <w:pStyle w:val="NormalWeb"/>
        <w:jc w:val="both"/>
      </w:pPr>
      <w:r>
        <w:t>Recommendation: 311 agency can use this model to feed in the cases upon their receipt and find out whether this issue can be closed within the target closure time. For the cases where the model predicts that it won’t be closed on time, special attention could be given or system may be put in place to reduce the delay. This will help them improve their efficiency.</w:t>
      </w:r>
    </w:p>
    <w:p w14:paraId="304CD063" w14:textId="77777777" w:rsidR="00CC0B44" w:rsidRDefault="00CC0B44" w:rsidP="00E3428B">
      <w:pPr>
        <w:pStyle w:val="NormalWeb"/>
        <w:jc w:val="both"/>
      </w:pPr>
    </w:p>
    <w:p w14:paraId="44A1CCAB" w14:textId="77777777" w:rsidR="00CC0B44" w:rsidRDefault="00CC0B44" w:rsidP="00E3428B">
      <w:pPr>
        <w:pStyle w:val="NormalWeb"/>
        <w:jc w:val="both"/>
      </w:pPr>
    </w:p>
    <w:p w14:paraId="6B12E6DE" w14:textId="77777777" w:rsidR="00CC0B44" w:rsidRDefault="00CC0B44" w:rsidP="00E3428B">
      <w:pPr>
        <w:pStyle w:val="NormalWeb"/>
        <w:jc w:val="both"/>
      </w:pPr>
    </w:p>
    <w:p w14:paraId="1C40ADF7" w14:textId="77777777" w:rsidR="00CC0B44" w:rsidRDefault="00CC0B44" w:rsidP="00E3428B">
      <w:pPr>
        <w:pStyle w:val="NormalWeb"/>
        <w:jc w:val="both"/>
      </w:pPr>
    </w:p>
    <w:p w14:paraId="7C92B113" w14:textId="2720897F" w:rsidR="009A161D" w:rsidRDefault="006328C7" w:rsidP="00E3428B">
      <w:pPr>
        <w:pStyle w:val="NormalWeb"/>
        <w:jc w:val="both"/>
      </w:pPr>
      <w:r>
        <w:lastRenderedPageBreak/>
        <w:t>Problem 2</w:t>
      </w:r>
    </w:p>
    <w:p w14:paraId="26478EDA" w14:textId="340B2BEE" w:rsidR="006328C7" w:rsidRDefault="006328C7" w:rsidP="00E3428B">
      <w:pPr>
        <w:pStyle w:val="NormalWeb"/>
        <w:jc w:val="both"/>
        <w:rPr>
          <w:rStyle w:val="s1ppyq"/>
          <w:b/>
          <w:bCs/>
          <w:color w:val="000000"/>
        </w:rPr>
      </w:pPr>
      <w:r>
        <w:rPr>
          <w:rStyle w:val="s1ppyq"/>
          <w:color w:val="000000"/>
        </w:rPr>
        <w:t xml:space="preserve">How can we leverage </w:t>
      </w:r>
      <w:r>
        <w:rPr>
          <w:rStyle w:val="s1ppyq"/>
          <w:b/>
          <w:bCs/>
          <w:color w:val="000000"/>
        </w:rPr>
        <w:t xml:space="preserve">seasonality patterns </w:t>
      </w:r>
      <w:r>
        <w:rPr>
          <w:rStyle w:val="s1ppyq"/>
          <w:color w:val="000000"/>
        </w:rPr>
        <w:t>from historical data to make accurate</w:t>
      </w:r>
      <w:r>
        <w:rPr>
          <w:rStyle w:val="s1ppyq"/>
          <w:b/>
          <w:bCs/>
          <w:color w:val="000000"/>
        </w:rPr>
        <w:t xml:space="preserve"> predictions of the duration</w:t>
      </w:r>
      <w:r>
        <w:rPr>
          <w:rStyle w:val="s1ppyq"/>
          <w:color w:val="000000"/>
        </w:rPr>
        <w:t xml:space="preserve"> it takes to </w:t>
      </w:r>
      <w:r>
        <w:rPr>
          <w:rStyle w:val="s1ppyq"/>
          <w:b/>
          <w:bCs/>
          <w:color w:val="000000"/>
        </w:rPr>
        <w:t>close a case?</w:t>
      </w:r>
    </w:p>
    <w:p w14:paraId="6B58999F" w14:textId="1561744C" w:rsidR="00435FC9" w:rsidRPr="00435FC9" w:rsidRDefault="006328C7" w:rsidP="00E3428B">
      <w:pPr>
        <w:pStyle w:val="NormalWeb"/>
        <w:jc w:val="both"/>
      </w:pPr>
      <w:r w:rsidRPr="00435FC9">
        <w:t xml:space="preserve">In problem 1 , we worked on predicting the closure within deadline based on the submitted photo and the source of complain. Now, we wanted to </w:t>
      </w:r>
      <w:r w:rsidR="00435FC9" w:rsidRPr="00435FC9">
        <w:t>check the effect of season and predict the no. of days it will take for the closure of the complaint in different sea</w:t>
      </w:r>
      <w:r w:rsidR="00435FC9">
        <w:t>son.</w:t>
      </w:r>
    </w:p>
    <w:p w14:paraId="030750A4" w14:textId="016480F4" w:rsidR="00435FC9" w:rsidRDefault="00435FC9" w:rsidP="00E3428B">
      <w:pPr>
        <w:pStyle w:val="NormalWeb"/>
        <w:jc w:val="both"/>
      </w:pPr>
      <w:r>
        <w:t>Approach : Usage of multiple regress</w:t>
      </w:r>
      <w:r w:rsidR="009556C3">
        <w:rPr>
          <w:rStyle w:val="s1ppyq"/>
          <w:b/>
          <w:bCs/>
          <w:color w:val="000000"/>
        </w:rPr>
        <w:t>ion</w:t>
      </w:r>
      <w:r>
        <w:t xml:space="preserve"> on the dataset.</w:t>
      </w:r>
    </w:p>
    <w:p w14:paraId="277CEDD6" w14:textId="2D1F8973" w:rsidR="00435FC9" w:rsidRDefault="00435FC9" w:rsidP="00E3428B">
      <w:pPr>
        <w:pStyle w:val="NormalWeb"/>
        <w:jc w:val="both"/>
      </w:pPr>
      <w:r>
        <w:t xml:space="preserve">Impact Variables: </w:t>
      </w:r>
      <w:proofErr w:type="spellStart"/>
      <w:r>
        <w:t>dept_responsible</w:t>
      </w:r>
      <w:proofErr w:type="spellEnd"/>
      <w:r>
        <w:t xml:space="preserve">, </w:t>
      </w:r>
      <w:proofErr w:type="spellStart"/>
      <w:r>
        <w:t>team_responsible</w:t>
      </w:r>
      <w:proofErr w:type="spellEnd"/>
      <w:r>
        <w:t xml:space="preserve">, </w:t>
      </w:r>
      <w:proofErr w:type="spellStart"/>
      <w:r>
        <w:t>neighborhood</w:t>
      </w:r>
      <w:proofErr w:type="spellEnd"/>
      <w:r>
        <w:t xml:space="preserve">, </w:t>
      </w:r>
      <w:proofErr w:type="spellStart"/>
      <w:r>
        <w:t>submittedphoto</w:t>
      </w:r>
      <w:proofErr w:type="spellEnd"/>
      <w:r>
        <w:t xml:space="preserve"> ,latitude, longitude, </w:t>
      </w:r>
      <w:proofErr w:type="spellStart"/>
      <w:r>
        <w:t>source_City</w:t>
      </w:r>
      <w:proofErr w:type="spellEnd"/>
      <w:r>
        <w:t xml:space="preserve"> Worker App, </w:t>
      </w:r>
      <w:proofErr w:type="spellStart"/>
      <w:r>
        <w:t>source_Constituent</w:t>
      </w:r>
      <w:proofErr w:type="spellEnd"/>
      <w:r>
        <w:t xml:space="preserve"> Call, </w:t>
      </w:r>
      <w:proofErr w:type="spellStart"/>
      <w:r>
        <w:t>source_Employee</w:t>
      </w:r>
      <w:proofErr w:type="spellEnd"/>
      <w:r>
        <w:t xml:space="preserve"> Generated, </w:t>
      </w:r>
      <w:proofErr w:type="spellStart"/>
      <w:r>
        <w:t>source_Self</w:t>
      </w:r>
      <w:proofErr w:type="spellEnd"/>
      <w:r>
        <w:t xml:space="preserve"> Service , season</w:t>
      </w:r>
      <w:r w:rsidR="009556C3">
        <w:t>.</w:t>
      </w:r>
    </w:p>
    <w:p w14:paraId="2DE8DCCA" w14:textId="32CEEA63" w:rsidR="009556C3" w:rsidRDefault="009556C3" w:rsidP="00E3428B">
      <w:pPr>
        <w:pStyle w:val="NormalWeb"/>
        <w:jc w:val="both"/>
      </w:pPr>
      <w:r>
        <w:t xml:space="preserve">Flagging: A new column capturing the season was created which was further </w:t>
      </w:r>
      <w:proofErr w:type="spellStart"/>
      <w:r>
        <w:t>dummified</w:t>
      </w:r>
      <w:proofErr w:type="spellEnd"/>
      <w:r>
        <w:t>.</w:t>
      </w:r>
    </w:p>
    <w:p w14:paraId="4702A571" w14:textId="1796F7A4" w:rsidR="009556C3" w:rsidRDefault="009556C3" w:rsidP="00E3428B">
      <w:pPr>
        <w:pStyle w:val="NormalWeb"/>
        <w:jc w:val="both"/>
      </w:pPr>
      <w:r>
        <w:t>Model 1: Multiple regression model on the impact variables.</w:t>
      </w:r>
    </w:p>
    <w:p w14:paraId="15A71700" w14:textId="522BD1BF" w:rsidR="009556C3" w:rsidRPr="00EA0D73" w:rsidRDefault="009556C3" w:rsidP="00E3428B">
      <w:pPr>
        <w:pStyle w:val="NormalWeb"/>
        <w:jc w:val="both"/>
        <w:rPr>
          <w:b/>
          <w:bCs/>
          <w:color w:val="FF0000"/>
        </w:rPr>
      </w:pPr>
      <w:r w:rsidRPr="00EA0D73">
        <w:rPr>
          <w:b/>
          <w:bCs/>
          <w:color w:val="FF0000"/>
        </w:rPr>
        <w:t>RMSE:</w:t>
      </w:r>
      <w:r w:rsidR="00E3428B" w:rsidRPr="00EA0D73">
        <w:rPr>
          <w:b/>
          <w:bCs/>
          <w:color w:val="FF0000"/>
        </w:rPr>
        <w:t xml:space="preserve"> 3</w:t>
      </w:r>
      <w:r w:rsidR="00BC1A9C" w:rsidRPr="00EA0D73">
        <w:rPr>
          <w:b/>
          <w:bCs/>
          <w:color w:val="FF0000"/>
        </w:rPr>
        <w:t>75.54</w:t>
      </w:r>
    </w:p>
    <w:p w14:paraId="4785FEB2" w14:textId="5D79E4FB" w:rsidR="00E3428B" w:rsidRDefault="00E3428B" w:rsidP="00E3428B">
      <w:pPr>
        <w:pStyle w:val="NormalWeb"/>
        <w:jc w:val="both"/>
      </w:pPr>
      <w:r>
        <w:t xml:space="preserve">The impact variables upon </w:t>
      </w:r>
      <w:proofErr w:type="spellStart"/>
      <w:r>
        <w:t>dummification</w:t>
      </w:r>
      <w:proofErr w:type="spellEnd"/>
      <w:r>
        <w:t xml:space="preserve"> gave </w:t>
      </w:r>
      <w:r w:rsidR="00BC1A9C">
        <w:t>65</w:t>
      </w:r>
      <w:r>
        <w:t xml:space="preserve"> predictor variables which made the model complex resulting in very high RMSE. So, we had to try another approach.</w:t>
      </w:r>
    </w:p>
    <w:p w14:paraId="0E622EC7" w14:textId="348F7E48" w:rsidR="00E3428B" w:rsidRDefault="00E3428B" w:rsidP="00E3428B">
      <w:pPr>
        <w:pStyle w:val="NormalWeb"/>
        <w:jc w:val="both"/>
      </w:pPr>
      <w:r>
        <w:t>Model 2: Multiple regression with Forward Feature selection.</w:t>
      </w:r>
    </w:p>
    <w:p w14:paraId="7FEC6DD0" w14:textId="7C6F3D0E" w:rsidR="00E3428B" w:rsidRPr="00EA0D73" w:rsidRDefault="00E3428B" w:rsidP="00E3428B">
      <w:pPr>
        <w:pStyle w:val="NormalWeb"/>
        <w:jc w:val="both"/>
        <w:rPr>
          <w:b/>
          <w:bCs/>
          <w:color w:val="FF0000"/>
        </w:rPr>
      </w:pPr>
      <w:r w:rsidRPr="00EA0D73">
        <w:rPr>
          <w:b/>
          <w:bCs/>
          <w:color w:val="FF0000"/>
        </w:rPr>
        <w:t>RMSE: 1</w:t>
      </w:r>
      <w:r w:rsidR="00BC1A9C" w:rsidRPr="00EA0D73">
        <w:rPr>
          <w:b/>
          <w:bCs/>
          <w:color w:val="FF0000"/>
        </w:rPr>
        <w:t>9.38</w:t>
      </w:r>
    </w:p>
    <w:p w14:paraId="3420CF47" w14:textId="038665FC" w:rsidR="00E3428B" w:rsidRDefault="00E3428B" w:rsidP="00E3428B">
      <w:pPr>
        <w:pStyle w:val="NormalWeb"/>
        <w:jc w:val="both"/>
      </w:pPr>
      <w:r>
        <w:t xml:space="preserve">This gave comparatively much better result and the features that were selected for the prediction </w:t>
      </w:r>
      <w:r w:rsidR="00C46523">
        <w:t>were reduced to</w:t>
      </w:r>
      <w:r w:rsidR="00C46523" w:rsidRPr="00EA0D73">
        <w:rPr>
          <w:b/>
          <w:bCs/>
          <w:color w:val="FF0000"/>
        </w:rPr>
        <w:t xml:space="preserve"> </w:t>
      </w:r>
      <w:r w:rsidR="00BC1A9C" w:rsidRPr="00EA0D73">
        <w:rPr>
          <w:b/>
          <w:bCs/>
          <w:color w:val="FF0000"/>
        </w:rPr>
        <w:t>20</w:t>
      </w:r>
      <w:r w:rsidR="00C46523">
        <w:t>. The features along with their coefficient are</w:t>
      </w:r>
    </w:p>
    <w:tbl>
      <w:tblPr>
        <w:tblW w:w="8100" w:type="dxa"/>
        <w:tblLook w:val="04A0" w:firstRow="1" w:lastRow="0" w:firstColumn="1" w:lastColumn="0" w:noHBand="0" w:noVBand="1"/>
      </w:tblPr>
      <w:tblGrid>
        <w:gridCol w:w="820"/>
        <w:gridCol w:w="5980"/>
        <w:gridCol w:w="1465"/>
      </w:tblGrid>
      <w:tr w:rsidR="00505520" w:rsidRPr="00505520" w14:paraId="42147411" w14:textId="77777777" w:rsidTr="00505520">
        <w:trPr>
          <w:trHeight w:val="32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F4D6" w14:textId="77777777" w:rsidR="00505520" w:rsidRPr="00505520" w:rsidRDefault="00505520" w:rsidP="00505520">
            <w:pPr>
              <w:jc w:val="center"/>
              <w:rPr>
                <w:rFonts w:ascii="Helvetica Neue" w:eastAsia="Times New Roman" w:hAnsi="Helvetica Neue" w:cs="Calibri"/>
                <w:b/>
                <w:bCs/>
                <w:color w:val="FF0000"/>
                <w:lang w:eastAsia="en-GB"/>
              </w:rPr>
            </w:pPr>
            <w:proofErr w:type="spellStart"/>
            <w:r w:rsidRPr="00505520">
              <w:rPr>
                <w:rFonts w:ascii="Helvetica Neue" w:eastAsia="Times New Roman" w:hAnsi="Helvetica Neue" w:cs="Calibri"/>
                <w:b/>
                <w:bCs/>
                <w:color w:val="FF0000"/>
                <w:lang w:eastAsia="en-GB"/>
              </w:rPr>
              <w:t>S.No</w:t>
            </w:r>
            <w:proofErr w:type="spellEnd"/>
          </w:p>
        </w:tc>
        <w:tc>
          <w:tcPr>
            <w:tcW w:w="5980" w:type="dxa"/>
            <w:tcBorders>
              <w:top w:val="single" w:sz="4" w:space="0" w:color="auto"/>
              <w:left w:val="nil"/>
              <w:bottom w:val="single" w:sz="4" w:space="0" w:color="auto"/>
              <w:right w:val="single" w:sz="4" w:space="0" w:color="auto"/>
            </w:tcBorders>
            <w:shd w:val="clear" w:color="auto" w:fill="auto"/>
            <w:noWrap/>
            <w:vAlign w:val="bottom"/>
            <w:hideMark/>
          </w:tcPr>
          <w:p w14:paraId="2D07B9D8" w14:textId="77777777" w:rsidR="00505520" w:rsidRPr="00505520" w:rsidRDefault="00505520" w:rsidP="00505520">
            <w:pPr>
              <w:rPr>
                <w:rFonts w:ascii="Helvetica Neue" w:eastAsia="Times New Roman" w:hAnsi="Helvetica Neue" w:cs="Calibri"/>
                <w:b/>
                <w:bCs/>
                <w:color w:val="FF0000"/>
                <w:lang w:eastAsia="en-GB"/>
              </w:rPr>
            </w:pPr>
            <w:r w:rsidRPr="00505520">
              <w:rPr>
                <w:rFonts w:ascii="Helvetica Neue" w:eastAsia="Times New Roman" w:hAnsi="Helvetica Neue" w:cs="Calibri"/>
                <w:b/>
                <w:bCs/>
                <w:color w:val="FF0000"/>
                <w:lang w:eastAsia="en-GB"/>
              </w:rPr>
              <w:t>Feature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C714FF0" w14:textId="77777777" w:rsidR="00505520" w:rsidRPr="00505520" w:rsidRDefault="00505520" w:rsidP="00505520">
            <w:pPr>
              <w:rPr>
                <w:rFonts w:ascii="Helvetica Neue" w:eastAsia="Times New Roman" w:hAnsi="Helvetica Neue" w:cs="Calibri"/>
                <w:b/>
                <w:bCs/>
                <w:color w:val="FF0000"/>
                <w:lang w:eastAsia="en-GB"/>
              </w:rPr>
            </w:pPr>
            <w:r w:rsidRPr="00505520">
              <w:rPr>
                <w:rFonts w:ascii="Helvetica Neue" w:eastAsia="Times New Roman" w:hAnsi="Helvetica Neue" w:cs="Calibri"/>
                <w:b/>
                <w:bCs/>
                <w:color w:val="FF0000"/>
                <w:lang w:eastAsia="en-GB"/>
              </w:rPr>
              <w:t>Coefficient</w:t>
            </w:r>
          </w:p>
        </w:tc>
      </w:tr>
      <w:tr w:rsidR="00505520" w:rsidRPr="00505520" w14:paraId="7CBFB7D0"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5B58DC3"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w:t>
            </w:r>
          </w:p>
        </w:tc>
        <w:tc>
          <w:tcPr>
            <w:tcW w:w="5980" w:type="dxa"/>
            <w:tcBorders>
              <w:top w:val="nil"/>
              <w:left w:val="nil"/>
              <w:bottom w:val="single" w:sz="4" w:space="0" w:color="auto"/>
              <w:right w:val="single" w:sz="4" w:space="0" w:color="auto"/>
            </w:tcBorders>
            <w:shd w:val="clear" w:color="auto" w:fill="auto"/>
            <w:noWrap/>
            <w:vAlign w:val="bottom"/>
            <w:hideMark/>
          </w:tcPr>
          <w:p w14:paraId="410C46A9" w14:textId="77777777" w:rsidR="00505520" w:rsidRPr="00505520" w:rsidRDefault="00505520" w:rsidP="00505520">
            <w:pPr>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latitude</w:t>
            </w:r>
          </w:p>
        </w:tc>
        <w:tc>
          <w:tcPr>
            <w:tcW w:w="1300" w:type="dxa"/>
            <w:tcBorders>
              <w:top w:val="nil"/>
              <w:left w:val="nil"/>
              <w:bottom w:val="single" w:sz="4" w:space="0" w:color="auto"/>
              <w:right w:val="single" w:sz="4" w:space="0" w:color="auto"/>
            </w:tcBorders>
            <w:shd w:val="clear" w:color="auto" w:fill="auto"/>
            <w:noWrap/>
            <w:vAlign w:val="bottom"/>
            <w:hideMark/>
          </w:tcPr>
          <w:p w14:paraId="0EFF8C8D"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-16.88</w:t>
            </w:r>
          </w:p>
        </w:tc>
      </w:tr>
      <w:tr w:rsidR="00505520" w:rsidRPr="00505520" w14:paraId="34C1EBC8"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1FBA869"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2</w:t>
            </w:r>
          </w:p>
        </w:tc>
        <w:tc>
          <w:tcPr>
            <w:tcW w:w="5980" w:type="dxa"/>
            <w:tcBorders>
              <w:top w:val="nil"/>
              <w:left w:val="nil"/>
              <w:bottom w:val="single" w:sz="4" w:space="0" w:color="auto"/>
              <w:right w:val="single" w:sz="4" w:space="0" w:color="auto"/>
            </w:tcBorders>
            <w:shd w:val="clear" w:color="auto" w:fill="auto"/>
            <w:noWrap/>
            <w:vAlign w:val="bottom"/>
            <w:hideMark/>
          </w:tcPr>
          <w:p w14:paraId="0E78BC1C"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dept_responsible_Inspectional</w:t>
            </w:r>
            <w:proofErr w:type="spellEnd"/>
            <w:r w:rsidRPr="00505520">
              <w:rPr>
                <w:rFonts w:ascii="Helvetica Neue" w:eastAsia="Times New Roman" w:hAnsi="Helvetica Neue" w:cs="Calibri"/>
                <w:color w:val="000000"/>
                <w:lang w:eastAsia="en-GB"/>
              </w:rPr>
              <w:t xml:space="preserve"> Services</w:t>
            </w:r>
          </w:p>
        </w:tc>
        <w:tc>
          <w:tcPr>
            <w:tcW w:w="1300" w:type="dxa"/>
            <w:tcBorders>
              <w:top w:val="nil"/>
              <w:left w:val="nil"/>
              <w:bottom w:val="single" w:sz="4" w:space="0" w:color="auto"/>
              <w:right w:val="single" w:sz="4" w:space="0" w:color="auto"/>
            </w:tcBorders>
            <w:shd w:val="clear" w:color="auto" w:fill="auto"/>
            <w:noWrap/>
            <w:vAlign w:val="bottom"/>
            <w:hideMark/>
          </w:tcPr>
          <w:p w14:paraId="48D52A3B"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-1.97</w:t>
            </w:r>
          </w:p>
        </w:tc>
      </w:tr>
      <w:tr w:rsidR="00505520" w:rsidRPr="00505520" w14:paraId="4078F3F2"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E7F230A"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3</w:t>
            </w:r>
          </w:p>
        </w:tc>
        <w:tc>
          <w:tcPr>
            <w:tcW w:w="5980" w:type="dxa"/>
            <w:tcBorders>
              <w:top w:val="nil"/>
              <w:left w:val="nil"/>
              <w:bottom w:val="single" w:sz="4" w:space="0" w:color="auto"/>
              <w:right w:val="single" w:sz="4" w:space="0" w:color="auto"/>
            </w:tcBorders>
            <w:shd w:val="clear" w:color="auto" w:fill="auto"/>
            <w:noWrap/>
            <w:vAlign w:val="bottom"/>
            <w:hideMark/>
          </w:tcPr>
          <w:p w14:paraId="3E6FDFC5"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dept_responsible_Parks</w:t>
            </w:r>
            <w:proofErr w:type="spellEnd"/>
            <w:r w:rsidRPr="00505520">
              <w:rPr>
                <w:rFonts w:ascii="Helvetica Neue" w:eastAsia="Times New Roman" w:hAnsi="Helvetica Neue" w:cs="Calibri"/>
                <w:color w:val="000000"/>
                <w:lang w:eastAsia="en-GB"/>
              </w:rPr>
              <w:t xml:space="preserve"> &amp; Recreation Department</w:t>
            </w:r>
          </w:p>
        </w:tc>
        <w:tc>
          <w:tcPr>
            <w:tcW w:w="1300" w:type="dxa"/>
            <w:tcBorders>
              <w:top w:val="nil"/>
              <w:left w:val="nil"/>
              <w:bottom w:val="single" w:sz="4" w:space="0" w:color="auto"/>
              <w:right w:val="single" w:sz="4" w:space="0" w:color="auto"/>
            </w:tcBorders>
            <w:shd w:val="clear" w:color="auto" w:fill="auto"/>
            <w:noWrap/>
            <w:vAlign w:val="bottom"/>
            <w:hideMark/>
          </w:tcPr>
          <w:p w14:paraId="64E857B0"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3.95</w:t>
            </w:r>
          </w:p>
        </w:tc>
      </w:tr>
      <w:tr w:rsidR="00505520" w:rsidRPr="00505520" w14:paraId="4A56EF9C"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337229"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4</w:t>
            </w:r>
          </w:p>
        </w:tc>
        <w:tc>
          <w:tcPr>
            <w:tcW w:w="5980" w:type="dxa"/>
            <w:tcBorders>
              <w:top w:val="nil"/>
              <w:left w:val="nil"/>
              <w:bottom w:val="single" w:sz="4" w:space="0" w:color="auto"/>
              <w:right w:val="single" w:sz="4" w:space="0" w:color="auto"/>
            </w:tcBorders>
            <w:shd w:val="clear" w:color="auto" w:fill="auto"/>
            <w:noWrap/>
            <w:vAlign w:val="bottom"/>
            <w:hideMark/>
          </w:tcPr>
          <w:p w14:paraId="7FAF9AA2"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dept_responsible_Property</w:t>
            </w:r>
            <w:proofErr w:type="spellEnd"/>
            <w:r w:rsidRPr="00505520">
              <w:rPr>
                <w:rFonts w:ascii="Helvetica Neue" w:eastAsia="Times New Roman" w:hAnsi="Helvetica Neue" w:cs="Calibri"/>
                <w:color w:val="000000"/>
                <w:lang w:eastAsia="en-GB"/>
              </w:rPr>
              <w:t xml:space="preserve"> Management</w:t>
            </w:r>
          </w:p>
        </w:tc>
        <w:tc>
          <w:tcPr>
            <w:tcW w:w="1300" w:type="dxa"/>
            <w:tcBorders>
              <w:top w:val="nil"/>
              <w:left w:val="nil"/>
              <w:bottom w:val="single" w:sz="4" w:space="0" w:color="auto"/>
              <w:right w:val="single" w:sz="4" w:space="0" w:color="auto"/>
            </w:tcBorders>
            <w:shd w:val="clear" w:color="auto" w:fill="auto"/>
            <w:noWrap/>
            <w:vAlign w:val="bottom"/>
            <w:hideMark/>
          </w:tcPr>
          <w:p w14:paraId="0ECC2FEA"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80.99</w:t>
            </w:r>
          </w:p>
        </w:tc>
      </w:tr>
      <w:tr w:rsidR="00505520" w:rsidRPr="00505520" w14:paraId="65BC03BF"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4331814"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5</w:t>
            </w:r>
          </w:p>
        </w:tc>
        <w:tc>
          <w:tcPr>
            <w:tcW w:w="5980" w:type="dxa"/>
            <w:tcBorders>
              <w:top w:val="nil"/>
              <w:left w:val="nil"/>
              <w:bottom w:val="single" w:sz="4" w:space="0" w:color="auto"/>
              <w:right w:val="single" w:sz="4" w:space="0" w:color="auto"/>
            </w:tcBorders>
            <w:shd w:val="clear" w:color="auto" w:fill="auto"/>
            <w:noWrap/>
            <w:vAlign w:val="bottom"/>
            <w:hideMark/>
          </w:tcPr>
          <w:p w14:paraId="372F7A07"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dept_responsible_Public</w:t>
            </w:r>
            <w:proofErr w:type="spellEnd"/>
            <w:r w:rsidRPr="00505520">
              <w:rPr>
                <w:rFonts w:ascii="Helvetica Neue" w:eastAsia="Times New Roman" w:hAnsi="Helvetica Neue" w:cs="Calibri"/>
                <w:color w:val="000000"/>
                <w:lang w:eastAsia="en-GB"/>
              </w:rPr>
              <w:t xml:space="preserve"> Works Department</w:t>
            </w:r>
          </w:p>
        </w:tc>
        <w:tc>
          <w:tcPr>
            <w:tcW w:w="1300" w:type="dxa"/>
            <w:tcBorders>
              <w:top w:val="nil"/>
              <w:left w:val="nil"/>
              <w:bottom w:val="single" w:sz="4" w:space="0" w:color="auto"/>
              <w:right w:val="single" w:sz="4" w:space="0" w:color="auto"/>
            </w:tcBorders>
            <w:shd w:val="clear" w:color="auto" w:fill="auto"/>
            <w:noWrap/>
            <w:vAlign w:val="bottom"/>
            <w:hideMark/>
          </w:tcPr>
          <w:p w14:paraId="33693250"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-3.73</w:t>
            </w:r>
          </w:p>
        </w:tc>
      </w:tr>
      <w:tr w:rsidR="00505520" w:rsidRPr="00505520" w14:paraId="0770D42F"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8E8AAAC"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6</w:t>
            </w:r>
          </w:p>
        </w:tc>
        <w:tc>
          <w:tcPr>
            <w:tcW w:w="5980" w:type="dxa"/>
            <w:tcBorders>
              <w:top w:val="nil"/>
              <w:left w:val="nil"/>
              <w:bottom w:val="single" w:sz="4" w:space="0" w:color="auto"/>
              <w:right w:val="single" w:sz="4" w:space="0" w:color="auto"/>
            </w:tcBorders>
            <w:shd w:val="clear" w:color="auto" w:fill="auto"/>
            <w:noWrap/>
            <w:vAlign w:val="bottom"/>
            <w:hideMark/>
          </w:tcPr>
          <w:p w14:paraId="10E88518"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team_responsible_Building</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3469FE4"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15.06</w:t>
            </w:r>
          </w:p>
        </w:tc>
      </w:tr>
      <w:tr w:rsidR="00505520" w:rsidRPr="00505520" w14:paraId="39899CED"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E88C733"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7</w:t>
            </w:r>
          </w:p>
        </w:tc>
        <w:tc>
          <w:tcPr>
            <w:tcW w:w="5980" w:type="dxa"/>
            <w:tcBorders>
              <w:top w:val="nil"/>
              <w:left w:val="nil"/>
              <w:bottom w:val="single" w:sz="4" w:space="0" w:color="auto"/>
              <w:right w:val="single" w:sz="4" w:space="0" w:color="auto"/>
            </w:tcBorders>
            <w:shd w:val="clear" w:color="auto" w:fill="auto"/>
            <w:noWrap/>
            <w:vAlign w:val="bottom"/>
            <w:hideMark/>
          </w:tcPr>
          <w:p w14:paraId="304EA4E1"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team_responsible_Highway</w:t>
            </w:r>
            <w:proofErr w:type="spellEnd"/>
            <w:r w:rsidRPr="00505520">
              <w:rPr>
                <w:rFonts w:ascii="Helvetica Neue" w:eastAsia="Times New Roman" w:hAnsi="Helvetica Neue" w:cs="Calibri"/>
                <w:color w:val="000000"/>
                <w:lang w:eastAsia="en-GB"/>
              </w:rPr>
              <w:t xml:space="preserve"> Maintenance</w:t>
            </w:r>
          </w:p>
        </w:tc>
        <w:tc>
          <w:tcPr>
            <w:tcW w:w="1300" w:type="dxa"/>
            <w:tcBorders>
              <w:top w:val="nil"/>
              <w:left w:val="nil"/>
              <w:bottom w:val="single" w:sz="4" w:space="0" w:color="auto"/>
              <w:right w:val="single" w:sz="4" w:space="0" w:color="auto"/>
            </w:tcBorders>
            <w:shd w:val="clear" w:color="auto" w:fill="auto"/>
            <w:noWrap/>
            <w:vAlign w:val="bottom"/>
            <w:hideMark/>
          </w:tcPr>
          <w:p w14:paraId="54180BCD"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3.78</w:t>
            </w:r>
          </w:p>
        </w:tc>
      </w:tr>
      <w:tr w:rsidR="00505520" w:rsidRPr="00505520" w14:paraId="487D8734"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F5607B0"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8</w:t>
            </w:r>
          </w:p>
        </w:tc>
        <w:tc>
          <w:tcPr>
            <w:tcW w:w="5980" w:type="dxa"/>
            <w:tcBorders>
              <w:top w:val="nil"/>
              <w:left w:val="nil"/>
              <w:bottom w:val="single" w:sz="4" w:space="0" w:color="auto"/>
              <w:right w:val="single" w:sz="4" w:space="0" w:color="auto"/>
            </w:tcBorders>
            <w:shd w:val="clear" w:color="auto" w:fill="auto"/>
            <w:noWrap/>
            <w:vAlign w:val="bottom"/>
            <w:hideMark/>
          </w:tcPr>
          <w:p w14:paraId="5271D1BD"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team_responsible_Housing</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3882197"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3.83</w:t>
            </w:r>
          </w:p>
        </w:tc>
      </w:tr>
      <w:tr w:rsidR="00505520" w:rsidRPr="00505520" w14:paraId="2BD26ACF"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2B8BEB8"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9</w:t>
            </w:r>
          </w:p>
        </w:tc>
        <w:tc>
          <w:tcPr>
            <w:tcW w:w="5980" w:type="dxa"/>
            <w:tcBorders>
              <w:top w:val="nil"/>
              <w:left w:val="nil"/>
              <w:bottom w:val="single" w:sz="4" w:space="0" w:color="auto"/>
              <w:right w:val="single" w:sz="4" w:space="0" w:color="auto"/>
            </w:tcBorders>
            <w:shd w:val="clear" w:color="auto" w:fill="auto"/>
            <w:noWrap/>
            <w:vAlign w:val="bottom"/>
            <w:hideMark/>
          </w:tcPr>
          <w:p w14:paraId="547950BD"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team_responsible_Recycling</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D1B4FD5"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11.37</w:t>
            </w:r>
          </w:p>
        </w:tc>
      </w:tr>
      <w:tr w:rsidR="00505520" w:rsidRPr="00505520" w14:paraId="5610655E"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258452A"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10</w:t>
            </w:r>
          </w:p>
        </w:tc>
        <w:tc>
          <w:tcPr>
            <w:tcW w:w="5980" w:type="dxa"/>
            <w:tcBorders>
              <w:top w:val="nil"/>
              <w:left w:val="nil"/>
              <w:bottom w:val="single" w:sz="4" w:space="0" w:color="auto"/>
              <w:right w:val="single" w:sz="4" w:space="0" w:color="auto"/>
            </w:tcBorders>
            <w:shd w:val="clear" w:color="auto" w:fill="auto"/>
            <w:noWrap/>
            <w:vAlign w:val="bottom"/>
            <w:hideMark/>
          </w:tcPr>
          <w:p w14:paraId="4F623E6A"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team_responsible_Signs</w:t>
            </w:r>
            <w:proofErr w:type="spellEnd"/>
            <w:r w:rsidRPr="00505520">
              <w:rPr>
                <w:rFonts w:ascii="Helvetica Neue" w:eastAsia="Times New Roman" w:hAnsi="Helvetica Neue" w:cs="Calibri"/>
                <w:color w:val="000000"/>
                <w:lang w:eastAsia="en-GB"/>
              </w:rPr>
              <w:t xml:space="preserve"> &amp; Signals</w:t>
            </w:r>
          </w:p>
        </w:tc>
        <w:tc>
          <w:tcPr>
            <w:tcW w:w="1300" w:type="dxa"/>
            <w:tcBorders>
              <w:top w:val="nil"/>
              <w:left w:val="nil"/>
              <w:bottom w:val="single" w:sz="4" w:space="0" w:color="auto"/>
              <w:right w:val="single" w:sz="4" w:space="0" w:color="auto"/>
            </w:tcBorders>
            <w:shd w:val="clear" w:color="auto" w:fill="auto"/>
            <w:noWrap/>
            <w:vAlign w:val="bottom"/>
            <w:hideMark/>
          </w:tcPr>
          <w:p w14:paraId="07014067"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8.95</w:t>
            </w:r>
          </w:p>
        </w:tc>
      </w:tr>
      <w:tr w:rsidR="00505520" w:rsidRPr="00505520" w14:paraId="1D5AF1E9"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E0D9898"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11</w:t>
            </w:r>
          </w:p>
        </w:tc>
        <w:tc>
          <w:tcPr>
            <w:tcW w:w="5980" w:type="dxa"/>
            <w:tcBorders>
              <w:top w:val="nil"/>
              <w:left w:val="nil"/>
              <w:bottom w:val="single" w:sz="4" w:space="0" w:color="auto"/>
              <w:right w:val="single" w:sz="4" w:space="0" w:color="auto"/>
            </w:tcBorders>
            <w:shd w:val="clear" w:color="auto" w:fill="auto"/>
            <w:noWrap/>
            <w:vAlign w:val="bottom"/>
            <w:hideMark/>
          </w:tcPr>
          <w:p w14:paraId="7AA3EA10"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team_responsible_Street</w:t>
            </w:r>
            <w:proofErr w:type="spellEnd"/>
            <w:r w:rsidRPr="00505520">
              <w:rPr>
                <w:rFonts w:ascii="Helvetica Neue" w:eastAsia="Times New Roman" w:hAnsi="Helvetica Neue" w:cs="Calibri"/>
                <w:color w:val="000000"/>
                <w:lang w:eastAsia="en-GB"/>
              </w:rPr>
              <w:t xml:space="preserve"> Cleaning</w:t>
            </w:r>
          </w:p>
        </w:tc>
        <w:tc>
          <w:tcPr>
            <w:tcW w:w="1300" w:type="dxa"/>
            <w:tcBorders>
              <w:top w:val="nil"/>
              <w:left w:val="nil"/>
              <w:bottom w:val="single" w:sz="4" w:space="0" w:color="auto"/>
              <w:right w:val="single" w:sz="4" w:space="0" w:color="auto"/>
            </w:tcBorders>
            <w:shd w:val="clear" w:color="auto" w:fill="auto"/>
            <w:noWrap/>
            <w:vAlign w:val="bottom"/>
            <w:hideMark/>
          </w:tcPr>
          <w:p w14:paraId="7D5768C3"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1.10</w:t>
            </w:r>
          </w:p>
        </w:tc>
      </w:tr>
      <w:tr w:rsidR="00505520" w:rsidRPr="00505520" w14:paraId="2C4DF558"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4FF2EDE"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12</w:t>
            </w:r>
          </w:p>
        </w:tc>
        <w:tc>
          <w:tcPr>
            <w:tcW w:w="5980" w:type="dxa"/>
            <w:tcBorders>
              <w:top w:val="nil"/>
              <w:left w:val="nil"/>
              <w:bottom w:val="single" w:sz="4" w:space="0" w:color="auto"/>
              <w:right w:val="single" w:sz="4" w:space="0" w:color="auto"/>
            </w:tcBorders>
            <w:shd w:val="clear" w:color="auto" w:fill="auto"/>
            <w:noWrap/>
            <w:vAlign w:val="bottom"/>
            <w:hideMark/>
          </w:tcPr>
          <w:p w14:paraId="0CB5CF79"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team_responsible_Street</w:t>
            </w:r>
            <w:proofErr w:type="spellEnd"/>
            <w:r w:rsidRPr="00505520">
              <w:rPr>
                <w:rFonts w:ascii="Helvetica Neue" w:eastAsia="Times New Roman" w:hAnsi="Helvetica Neue" w:cs="Calibri"/>
                <w:color w:val="000000"/>
                <w:lang w:eastAsia="en-GB"/>
              </w:rPr>
              <w:t xml:space="preserve"> Lights</w:t>
            </w:r>
          </w:p>
        </w:tc>
        <w:tc>
          <w:tcPr>
            <w:tcW w:w="1300" w:type="dxa"/>
            <w:tcBorders>
              <w:top w:val="nil"/>
              <w:left w:val="nil"/>
              <w:bottom w:val="single" w:sz="4" w:space="0" w:color="auto"/>
              <w:right w:val="single" w:sz="4" w:space="0" w:color="auto"/>
            </w:tcBorders>
            <w:shd w:val="clear" w:color="auto" w:fill="auto"/>
            <w:noWrap/>
            <w:vAlign w:val="bottom"/>
            <w:hideMark/>
          </w:tcPr>
          <w:p w14:paraId="35E4F9BF"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19.25</w:t>
            </w:r>
          </w:p>
        </w:tc>
      </w:tr>
      <w:tr w:rsidR="00505520" w:rsidRPr="00505520" w14:paraId="70BD0E2D"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5CA0C75"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13</w:t>
            </w:r>
          </w:p>
        </w:tc>
        <w:tc>
          <w:tcPr>
            <w:tcW w:w="5980" w:type="dxa"/>
            <w:tcBorders>
              <w:top w:val="nil"/>
              <w:left w:val="nil"/>
              <w:bottom w:val="single" w:sz="4" w:space="0" w:color="auto"/>
              <w:right w:val="single" w:sz="4" w:space="0" w:color="auto"/>
            </w:tcBorders>
            <w:shd w:val="clear" w:color="auto" w:fill="auto"/>
            <w:noWrap/>
            <w:vAlign w:val="bottom"/>
            <w:hideMark/>
          </w:tcPr>
          <w:p w14:paraId="734CB606"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team_responsible_Traffic</w:t>
            </w:r>
            <w:proofErr w:type="spellEnd"/>
            <w:r w:rsidRPr="00505520">
              <w:rPr>
                <w:rFonts w:ascii="Helvetica Neue" w:eastAsia="Times New Roman" w:hAnsi="Helvetica Neue" w:cs="Calibri"/>
                <w:color w:val="000000"/>
                <w:lang w:eastAsia="en-GB"/>
              </w:rPr>
              <w:t xml:space="preserve"> Management &amp; Engineering</w:t>
            </w:r>
          </w:p>
        </w:tc>
        <w:tc>
          <w:tcPr>
            <w:tcW w:w="1300" w:type="dxa"/>
            <w:tcBorders>
              <w:top w:val="nil"/>
              <w:left w:val="nil"/>
              <w:bottom w:val="single" w:sz="4" w:space="0" w:color="auto"/>
              <w:right w:val="single" w:sz="4" w:space="0" w:color="auto"/>
            </w:tcBorders>
            <w:shd w:val="clear" w:color="auto" w:fill="auto"/>
            <w:noWrap/>
            <w:vAlign w:val="bottom"/>
            <w:hideMark/>
          </w:tcPr>
          <w:p w14:paraId="60EFF5FE"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9.54</w:t>
            </w:r>
          </w:p>
        </w:tc>
      </w:tr>
      <w:tr w:rsidR="00505520" w:rsidRPr="00505520" w14:paraId="51DF78D8"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FD5CCAF"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14</w:t>
            </w:r>
          </w:p>
        </w:tc>
        <w:tc>
          <w:tcPr>
            <w:tcW w:w="5980" w:type="dxa"/>
            <w:tcBorders>
              <w:top w:val="nil"/>
              <w:left w:val="nil"/>
              <w:bottom w:val="single" w:sz="4" w:space="0" w:color="auto"/>
              <w:right w:val="single" w:sz="4" w:space="0" w:color="auto"/>
            </w:tcBorders>
            <w:shd w:val="clear" w:color="auto" w:fill="auto"/>
            <w:noWrap/>
            <w:vAlign w:val="bottom"/>
            <w:hideMark/>
          </w:tcPr>
          <w:p w14:paraId="681A249F"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team_responsible_Trees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DFBD9CD"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28.47</w:t>
            </w:r>
          </w:p>
        </w:tc>
      </w:tr>
      <w:tr w:rsidR="00505520" w:rsidRPr="00505520" w14:paraId="7B4DB380"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2BDB7A"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15</w:t>
            </w:r>
          </w:p>
        </w:tc>
        <w:tc>
          <w:tcPr>
            <w:tcW w:w="5980" w:type="dxa"/>
            <w:tcBorders>
              <w:top w:val="nil"/>
              <w:left w:val="nil"/>
              <w:bottom w:val="single" w:sz="4" w:space="0" w:color="auto"/>
              <w:right w:val="single" w:sz="4" w:space="0" w:color="auto"/>
            </w:tcBorders>
            <w:shd w:val="clear" w:color="auto" w:fill="auto"/>
            <w:noWrap/>
            <w:vAlign w:val="bottom"/>
            <w:hideMark/>
          </w:tcPr>
          <w:p w14:paraId="7E8F8519"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neighborhood_Dorchester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2F20F9C"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1.48</w:t>
            </w:r>
          </w:p>
        </w:tc>
      </w:tr>
      <w:tr w:rsidR="00505520" w:rsidRPr="00505520" w14:paraId="3441ACE5"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EEC41EA"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lastRenderedPageBreak/>
              <w:t>16</w:t>
            </w:r>
          </w:p>
        </w:tc>
        <w:tc>
          <w:tcPr>
            <w:tcW w:w="5980" w:type="dxa"/>
            <w:tcBorders>
              <w:top w:val="nil"/>
              <w:left w:val="nil"/>
              <w:bottom w:val="single" w:sz="4" w:space="0" w:color="auto"/>
              <w:right w:val="single" w:sz="4" w:space="0" w:color="auto"/>
            </w:tcBorders>
            <w:shd w:val="clear" w:color="auto" w:fill="auto"/>
            <w:noWrap/>
            <w:vAlign w:val="bottom"/>
            <w:hideMark/>
          </w:tcPr>
          <w:p w14:paraId="78A99721"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neighborhood_Roxbury</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D17C733"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1.09</w:t>
            </w:r>
          </w:p>
        </w:tc>
      </w:tr>
      <w:tr w:rsidR="00505520" w:rsidRPr="00505520" w14:paraId="160ED639"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6929DF7"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17</w:t>
            </w:r>
          </w:p>
        </w:tc>
        <w:tc>
          <w:tcPr>
            <w:tcW w:w="5980" w:type="dxa"/>
            <w:tcBorders>
              <w:top w:val="nil"/>
              <w:left w:val="nil"/>
              <w:bottom w:val="single" w:sz="4" w:space="0" w:color="auto"/>
              <w:right w:val="single" w:sz="4" w:space="0" w:color="auto"/>
            </w:tcBorders>
            <w:shd w:val="clear" w:color="auto" w:fill="auto"/>
            <w:noWrap/>
            <w:vAlign w:val="bottom"/>
            <w:hideMark/>
          </w:tcPr>
          <w:p w14:paraId="51C2DF3A"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neighborhood_South</w:t>
            </w:r>
            <w:proofErr w:type="spellEnd"/>
            <w:r w:rsidRPr="00505520">
              <w:rPr>
                <w:rFonts w:ascii="Helvetica Neue" w:eastAsia="Times New Roman" w:hAnsi="Helvetica Neue" w:cs="Calibri"/>
                <w:color w:val="000000"/>
                <w:lang w:eastAsia="en-GB"/>
              </w:rPr>
              <w:t xml:space="preserve"> Boston / South Boston Water...</w:t>
            </w:r>
          </w:p>
        </w:tc>
        <w:tc>
          <w:tcPr>
            <w:tcW w:w="1300" w:type="dxa"/>
            <w:tcBorders>
              <w:top w:val="nil"/>
              <w:left w:val="nil"/>
              <w:bottom w:val="single" w:sz="4" w:space="0" w:color="auto"/>
              <w:right w:val="single" w:sz="4" w:space="0" w:color="auto"/>
            </w:tcBorders>
            <w:shd w:val="clear" w:color="auto" w:fill="auto"/>
            <w:noWrap/>
            <w:vAlign w:val="bottom"/>
            <w:hideMark/>
          </w:tcPr>
          <w:p w14:paraId="3BFA8D63"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-1.03</w:t>
            </w:r>
          </w:p>
        </w:tc>
      </w:tr>
      <w:tr w:rsidR="00505520" w:rsidRPr="00505520" w14:paraId="071A9D5F"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3D1894"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18</w:t>
            </w:r>
          </w:p>
        </w:tc>
        <w:tc>
          <w:tcPr>
            <w:tcW w:w="5980" w:type="dxa"/>
            <w:tcBorders>
              <w:top w:val="nil"/>
              <w:left w:val="nil"/>
              <w:bottom w:val="single" w:sz="4" w:space="0" w:color="auto"/>
              <w:right w:val="single" w:sz="4" w:space="0" w:color="auto"/>
            </w:tcBorders>
            <w:shd w:val="clear" w:color="auto" w:fill="auto"/>
            <w:noWrap/>
            <w:vAlign w:val="bottom"/>
            <w:hideMark/>
          </w:tcPr>
          <w:p w14:paraId="0CE4D7BC"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season_Spring</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2350556"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3.53</w:t>
            </w:r>
          </w:p>
        </w:tc>
      </w:tr>
      <w:tr w:rsidR="00505520" w:rsidRPr="00505520" w14:paraId="2978601F"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313F2EC"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19</w:t>
            </w:r>
          </w:p>
        </w:tc>
        <w:tc>
          <w:tcPr>
            <w:tcW w:w="5980" w:type="dxa"/>
            <w:tcBorders>
              <w:top w:val="nil"/>
              <w:left w:val="nil"/>
              <w:bottom w:val="single" w:sz="4" w:space="0" w:color="auto"/>
              <w:right w:val="single" w:sz="4" w:space="0" w:color="auto"/>
            </w:tcBorders>
            <w:shd w:val="clear" w:color="auto" w:fill="auto"/>
            <w:noWrap/>
            <w:vAlign w:val="bottom"/>
            <w:hideMark/>
          </w:tcPr>
          <w:p w14:paraId="4F5AFE0F"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season_Summer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0D1535F"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1.75</w:t>
            </w:r>
          </w:p>
        </w:tc>
      </w:tr>
      <w:tr w:rsidR="00505520" w:rsidRPr="00505520" w14:paraId="2B404698" w14:textId="77777777" w:rsidTr="00505520">
        <w:trPr>
          <w:trHeight w:val="3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A0C3B70" w14:textId="77777777" w:rsidR="00505520" w:rsidRPr="00505520" w:rsidRDefault="00505520" w:rsidP="00505520">
            <w:pPr>
              <w:jc w:val="right"/>
              <w:rPr>
                <w:rFonts w:ascii="Helvetica Neue" w:eastAsia="Times New Roman" w:hAnsi="Helvetica Neue" w:cs="Calibri"/>
                <w:b/>
                <w:bCs/>
                <w:color w:val="000000"/>
                <w:lang w:eastAsia="en-GB"/>
              </w:rPr>
            </w:pPr>
            <w:r w:rsidRPr="00505520">
              <w:rPr>
                <w:rFonts w:ascii="Helvetica Neue" w:eastAsia="Times New Roman" w:hAnsi="Helvetica Neue" w:cs="Calibri"/>
                <w:b/>
                <w:bCs/>
                <w:color w:val="000000"/>
                <w:lang w:eastAsia="en-GB"/>
              </w:rPr>
              <w:t>20</w:t>
            </w:r>
          </w:p>
        </w:tc>
        <w:tc>
          <w:tcPr>
            <w:tcW w:w="5980" w:type="dxa"/>
            <w:tcBorders>
              <w:top w:val="nil"/>
              <w:left w:val="nil"/>
              <w:bottom w:val="single" w:sz="4" w:space="0" w:color="auto"/>
              <w:right w:val="single" w:sz="4" w:space="0" w:color="auto"/>
            </w:tcBorders>
            <w:shd w:val="clear" w:color="auto" w:fill="auto"/>
            <w:noWrap/>
            <w:vAlign w:val="bottom"/>
            <w:hideMark/>
          </w:tcPr>
          <w:p w14:paraId="1250F7AE" w14:textId="77777777" w:rsidR="00505520" w:rsidRPr="00505520" w:rsidRDefault="00505520" w:rsidP="00505520">
            <w:pPr>
              <w:rPr>
                <w:rFonts w:ascii="Helvetica Neue" w:eastAsia="Times New Roman" w:hAnsi="Helvetica Neue" w:cs="Calibri"/>
                <w:color w:val="000000"/>
                <w:lang w:eastAsia="en-GB"/>
              </w:rPr>
            </w:pPr>
            <w:proofErr w:type="spellStart"/>
            <w:r w:rsidRPr="00505520">
              <w:rPr>
                <w:rFonts w:ascii="Helvetica Neue" w:eastAsia="Times New Roman" w:hAnsi="Helvetica Neue" w:cs="Calibri"/>
                <w:color w:val="000000"/>
                <w:lang w:eastAsia="en-GB"/>
              </w:rPr>
              <w:t>season_Winter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73A8655" w14:textId="77777777" w:rsidR="00505520" w:rsidRPr="00505520" w:rsidRDefault="00505520" w:rsidP="00505520">
            <w:pPr>
              <w:jc w:val="right"/>
              <w:rPr>
                <w:rFonts w:ascii="Helvetica Neue" w:eastAsia="Times New Roman" w:hAnsi="Helvetica Neue" w:cs="Calibri"/>
                <w:color w:val="000000"/>
                <w:lang w:eastAsia="en-GB"/>
              </w:rPr>
            </w:pPr>
            <w:r w:rsidRPr="00505520">
              <w:rPr>
                <w:rFonts w:ascii="Helvetica Neue" w:eastAsia="Times New Roman" w:hAnsi="Helvetica Neue" w:cs="Calibri"/>
                <w:color w:val="000000"/>
                <w:lang w:eastAsia="en-GB"/>
              </w:rPr>
              <w:t>5.70</w:t>
            </w:r>
          </w:p>
        </w:tc>
      </w:tr>
    </w:tbl>
    <w:p w14:paraId="3434CC5B" w14:textId="77777777" w:rsidR="0069772C" w:rsidRDefault="0069772C" w:rsidP="00E3428B">
      <w:pPr>
        <w:pStyle w:val="NormalWeb"/>
        <w:jc w:val="both"/>
      </w:pPr>
    </w:p>
    <w:p w14:paraId="4EBD3B8F" w14:textId="574CB125" w:rsidR="00E3428B" w:rsidRDefault="00FF0F57" w:rsidP="00E3428B">
      <w:pPr>
        <w:pStyle w:val="NormalWeb"/>
        <w:jc w:val="both"/>
      </w:pPr>
      <w:r>
        <w:t>Positive value of the coefficient indicates that it will positively affect (increase) the count of days and negative is vice versa. The magnitude of coefficient defines the strength by which the no. of days will be affected due to the respective coefficient.</w:t>
      </w:r>
    </w:p>
    <w:p w14:paraId="3139D732" w14:textId="77777777" w:rsidR="0069772C" w:rsidRDefault="0069772C" w:rsidP="0069772C">
      <w:pPr>
        <w:pStyle w:val="NormalWeb"/>
        <w:jc w:val="both"/>
      </w:pPr>
      <w:r>
        <w:t>latitude: The coefficient for latitude is negative, which suggests that as the latitude of the case location increases, the expected number of days to close the case decreases. This could be due to factors such as weather conditions, demographics, or different workloads for the departments that handle the cases in different locations.</w:t>
      </w:r>
    </w:p>
    <w:p w14:paraId="377AF7FF" w14:textId="4C18713B" w:rsidR="0069772C" w:rsidRDefault="0069772C" w:rsidP="0069772C">
      <w:pPr>
        <w:pStyle w:val="NormalWeb"/>
        <w:jc w:val="both"/>
      </w:pPr>
      <w:proofErr w:type="spellStart"/>
      <w:r>
        <w:t>dept_responsible</w:t>
      </w:r>
      <w:proofErr w:type="spellEnd"/>
      <w:r>
        <w:t xml:space="preserve">: The coefficients for the different departments are positive or negative depending on the department, which suggests that some departments take longer than others to close cases. For example, the Property Management department has the highest coefficient, indicating that cases handled by this department take significantly longer to close than cases handled by other </w:t>
      </w:r>
      <w:proofErr w:type="spellStart"/>
      <w:r>
        <w:t>departments.</w:t>
      </w:r>
      <w:r w:rsidR="009563D8">
        <w:t>This</w:t>
      </w:r>
      <w:proofErr w:type="spellEnd"/>
      <w:r w:rsidR="009563D8">
        <w:t xml:space="preserve"> comparison is </w:t>
      </w:r>
      <w:proofErr w:type="spellStart"/>
      <w:r w:rsidR="009563D8">
        <w:t>wrt</w:t>
      </w:r>
      <w:proofErr w:type="spellEnd"/>
      <w:r w:rsidR="009563D8">
        <w:t xml:space="preserve"> Animal control department which has been taken as reference.</w:t>
      </w:r>
    </w:p>
    <w:p w14:paraId="0E19072E" w14:textId="10233ED3" w:rsidR="002C74CD" w:rsidRDefault="0069772C" w:rsidP="002C74CD">
      <w:pPr>
        <w:pStyle w:val="NormalWeb"/>
        <w:jc w:val="both"/>
      </w:pPr>
      <w:proofErr w:type="spellStart"/>
      <w:r>
        <w:t>team_responsible</w:t>
      </w:r>
      <w:proofErr w:type="spellEnd"/>
      <w:r>
        <w:t xml:space="preserve">: Similar to the </w:t>
      </w:r>
      <w:proofErr w:type="spellStart"/>
      <w:r>
        <w:t>dept_responsible</w:t>
      </w:r>
      <w:proofErr w:type="spellEnd"/>
      <w:r>
        <w:t xml:space="preserve"> coefficients, the coefficients for the different teams suggest that some teams take longer than others to close cases. For example, the Trees team has the highest coefficient, indicating that cases handled by this team take significantly longer to close than cases handled by other teams. </w:t>
      </w:r>
      <w:r w:rsidR="002C74CD">
        <w:t xml:space="preserve">This comparison is </w:t>
      </w:r>
      <w:proofErr w:type="spellStart"/>
      <w:r w:rsidR="002C74CD">
        <w:t>wrt</w:t>
      </w:r>
      <w:proofErr w:type="spellEnd"/>
      <w:r w:rsidR="002C74CD">
        <w:t xml:space="preserve"> </w:t>
      </w:r>
      <w:r w:rsidR="002C74CD" w:rsidRPr="002C74CD">
        <w:t>Administrative &amp; General Requests</w:t>
      </w:r>
      <w:r w:rsidR="002C74CD">
        <w:t xml:space="preserve"> team</w:t>
      </w:r>
      <w:r w:rsidR="002C74CD">
        <w:t xml:space="preserve"> which has been taken as reference.</w:t>
      </w:r>
    </w:p>
    <w:p w14:paraId="3057CB7D" w14:textId="71352CA0" w:rsidR="0069772C" w:rsidRDefault="0069772C" w:rsidP="0069772C">
      <w:pPr>
        <w:pStyle w:val="NormalWeb"/>
        <w:jc w:val="both"/>
      </w:pPr>
    </w:p>
    <w:p w14:paraId="5CBDB7FC" w14:textId="244E56DC" w:rsidR="0069772C" w:rsidRDefault="0069772C" w:rsidP="0069772C">
      <w:pPr>
        <w:pStyle w:val="NormalWeb"/>
        <w:jc w:val="both"/>
      </w:pPr>
      <w:proofErr w:type="spellStart"/>
      <w:r>
        <w:t>neighborhood</w:t>
      </w:r>
      <w:proofErr w:type="spellEnd"/>
      <w:r>
        <w:t xml:space="preserve">: The coefficient for Dorchester is </w:t>
      </w:r>
      <w:r w:rsidR="00F76E63">
        <w:t xml:space="preserve">significantly </w:t>
      </w:r>
      <w:r>
        <w:t xml:space="preserve">positive, indicating that cases located in this </w:t>
      </w:r>
      <w:proofErr w:type="spellStart"/>
      <w:r>
        <w:t>neighborhood</w:t>
      </w:r>
      <w:proofErr w:type="spellEnd"/>
      <w:r>
        <w:t xml:space="preserve"> take longer to close than cases located in other </w:t>
      </w:r>
      <w:proofErr w:type="spellStart"/>
      <w:r>
        <w:t>neighborhoods</w:t>
      </w:r>
      <w:proofErr w:type="spellEnd"/>
      <w:r>
        <w:t xml:space="preserve">. This could be due to various factors such as the population density, income levels, or infrastructure of the </w:t>
      </w:r>
      <w:proofErr w:type="spellStart"/>
      <w:r>
        <w:t>neighborhood</w:t>
      </w:r>
      <w:proofErr w:type="spellEnd"/>
      <w:r>
        <w:t>.</w:t>
      </w:r>
      <w:r w:rsidR="00F76E63">
        <w:t xml:space="preserve"> This is in reference to Allston.</w:t>
      </w:r>
    </w:p>
    <w:p w14:paraId="6D08BE8C" w14:textId="60B33C2C" w:rsidR="009556C3" w:rsidRDefault="0069772C" w:rsidP="0069772C">
      <w:pPr>
        <w:pStyle w:val="NormalWeb"/>
        <w:jc w:val="both"/>
      </w:pPr>
      <w:r>
        <w:t xml:space="preserve">season: The coefficients for the different seasons are </w:t>
      </w:r>
      <w:r w:rsidR="00F76E63">
        <w:t>positive and are of different magnitude</w:t>
      </w:r>
      <w:r>
        <w:t xml:space="preserve">, indicating that cases reported during </w:t>
      </w:r>
      <w:r w:rsidR="00F76E63">
        <w:t>different</w:t>
      </w:r>
      <w:r>
        <w:t xml:space="preserve"> seasons take </w:t>
      </w:r>
      <w:r w:rsidR="00F76E63">
        <w:t xml:space="preserve">different amount of </w:t>
      </w:r>
      <w:r>
        <w:t xml:space="preserve">time to close. For example, cases reported during the Fall season take the </w:t>
      </w:r>
      <w:r w:rsidR="007F040F">
        <w:t>shortest time</w:t>
      </w:r>
      <w:r>
        <w:t xml:space="preserve"> to close</w:t>
      </w:r>
      <w:r w:rsidR="00F76E63">
        <w:t xml:space="preserve"> which are our reference variable</w:t>
      </w:r>
      <w:r>
        <w:t xml:space="preserve">, while cases reported during the </w:t>
      </w:r>
      <w:r w:rsidR="007F040F">
        <w:t>winter take longer</w:t>
      </w:r>
      <w:r>
        <w:t>. This could be due to various factors such as weather conditions, workload of the departments, or staffing levels during different seasons.</w:t>
      </w:r>
    </w:p>
    <w:p w14:paraId="05AAE460" w14:textId="0807DAFF" w:rsidR="007F040F" w:rsidRDefault="007F040F" w:rsidP="0069772C">
      <w:pPr>
        <w:pStyle w:val="NormalWeb"/>
        <w:jc w:val="both"/>
      </w:pPr>
    </w:p>
    <w:p w14:paraId="30690AE1" w14:textId="02554027" w:rsidR="007F040F" w:rsidRDefault="007F040F" w:rsidP="0069772C">
      <w:pPr>
        <w:pStyle w:val="NormalWeb"/>
        <w:jc w:val="both"/>
      </w:pPr>
      <w:r>
        <w:t>Based on these insights, the Boston 311 agency can take following steps to improve upon their service efficiency:-</w:t>
      </w:r>
    </w:p>
    <w:p w14:paraId="1B8ACAAC" w14:textId="207BFB5E" w:rsidR="007F040F" w:rsidRDefault="007F040F" w:rsidP="007F040F">
      <w:pPr>
        <w:pStyle w:val="NormalWeb"/>
        <w:numPr>
          <w:ilvl w:val="0"/>
          <w:numId w:val="2"/>
        </w:numPr>
        <w:jc w:val="both"/>
      </w:pPr>
      <w:r>
        <w:lastRenderedPageBreak/>
        <w:t>They need to focus on exploring the r</w:t>
      </w:r>
      <w:r w:rsidR="007021E6">
        <w:t>oot</w:t>
      </w:r>
      <w:r>
        <w:t xml:space="preserve"> cause </w:t>
      </w:r>
      <w:r w:rsidR="007021E6">
        <w:t xml:space="preserve">for the delay of the issues in the area when we move </w:t>
      </w:r>
      <w:proofErr w:type="spellStart"/>
      <w:r w:rsidR="007021E6">
        <w:t>move</w:t>
      </w:r>
      <w:proofErr w:type="spellEnd"/>
      <w:r w:rsidR="007021E6">
        <w:t xml:space="preserve"> from west to east across Boston.</w:t>
      </w:r>
    </w:p>
    <w:p w14:paraId="4F6717DE" w14:textId="1AD2C53A" w:rsidR="007021E6" w:rsidRDefault="007021E6" w:rsidP="007F040F">
      <w:pPr>
        <w:pStyle w:val="NormalWeb"/>
        <w:numPr>
          <w:ilvl w:val="0"/>
          <w:numId w:val="2"/>
        </w:numPr>
        <w:jc w:val="both"/>
      </w:pPr>
      <w:r>
        <w:t xml:space="preserve">Property department current working system needs to be reviewed as it is taking </w:t>
      </w:r>
      <w:r w:rsidR="003A338F">
        <w:t xml:space="preserve">the longest </w:t>
      </w:r>
      <w:r>
        <w:t xml:space="preserve">time for the </w:t>
      </w:r>
      <w:r w:rsidR="003A338F">
        <w:t xml:space="preserve">case </w:t>
      </w:r>
      <w:r>
        <w:t>closure.</w:t>
      </w:r>
    </w:p>
    <w:p w14:paraId="22E510BF" w14:textId="35773D7B" w:rsidR="003A338F" w:rsidRDefault="003A338F" w:rsidP="007F040F">
      <w:pPr>
        <w:pStyle w:val="NormalWeb"/>
        <w:numPr>
          <w:ilvl w:val="0"/>
          <w:numId w:val="2"/>
        </w:numPr>
        <w:jc w:val="both"/>
      </w:pPr>
      <w:r>
        <w:t xml:space="preserve">Similarly </w:t>
      </w:r>
      <w:r w:rsidR="00F76E63">
        <w:t xml:space="preserve">for </w:t>
      </w:r>
      <w:r>
        <w:t xml:space="preserve">the teams struggling to keep up with the average closure time like that of </w:t>
      </w:r>
      <w:proofErr w:type="spellStart"/>
      <w:r>
        <w:t>team_responsible</w:t>
      </w:r>
      <w:proofErr w:type="spellEnd"/>
      <w:r>
        <w:t xml:space="preserve"> trees, a special monitoring for the identification of probable root cause need to be in place.</w:t>
      </w:r>
    </w:p>
    <w:p w14:paraId="468787F4" w14:textId="51197B9A" w:rsidR="003A338F" w:rsidRDefault="003A338F" w:rsidP="007F040F">
      <w:pPr>
        <w:pStyle w:val="NormalWeb"/>
        <w:numPr>
          <w:ilvl w:val="0"/>
          <w:numId w:val="2"/>
        </w:numPr>
        <w:jc w:val="both"/>
      </w:pPr>
      <w:r>
        <w:t>Cases belonging to Dorchester</w:t>
      </w:r>
      <w:r w:rsidR="00F76E63">
        <w:t xml:space="preserve"> &amp; Roxbury</w:t>
      </w:r>
      <w:r>
        <w:t xml:space="preserve"> needs special attention. The </w:t>
      </w:r>
      <w:r w:rsidR="00F76E63">
        <w:t xml:space="preserve">reasons for </w:t>
      </w:r>
      <w:r>
        <w:t>delay in the case re</w:t>
      </w:r>
      <w:r w:rsidR="00F76E63">
        <w:t xml:space="preserve">solution </w:t>
      </w:r>
      <w:r>
        <w:t>over there can be studied for improvement.</w:t>
      </w:r>
    </w:p>
    <w:p w14:paraId="27957D55" w14:textId="40CFFBF6" w:rsidR="003A338F" w:rsidRDefault="003A338F" w:rsidP="007F040F">
      <w:pPr>
        <w:pStyle w:val="NormalWeb"/>
        <w:numPr>
          <w:ilvl w:val="0"/>
          <w:numId w:val="2"/>
        </w:numPr>
        <w:jc w:val="both"/>
      </w:pPr>
      <w:r>
        <w:t>For Winter season , additional manpower can be hired for timely response to the increased no. of cases and special working gears should be incorporated to avoid any delay due to bad weather.</w:t>
      </w:r>
    </w:p>
    <w:p w14:paraId="0386E082" w14:textId="77777777" w:rsidR="009556C3" w:rsidRDefault="009556C3" w:rsidP="00E3428B">
      <w:pPr>
        <w:pStyle w:val="NormalWeb"/>
        <w:jc w:val="both"/>
      </w:pPr>
    </w:p>
    <w:p w14:paraId="0192C2E2" w14:textId="77777777" w:rsidR="00435FC9" w:rsidRPr="006328C7" w:rsidRDefault="00435FC9" w:rsidP="00E3428B">
      <w:pPr>
        <w:pStyle w:val="NormalWeb"/>
        <w:jc w:val="both"/>
        <w:rPr>
          <w:b/>
          <w:bCs/>
          <w:color w:val="000000"/>
        </w:rPr>
      </w:pPr>
    </w:p>
    <w:p w14:paraId="1CBD2360" w14:textId="77777777" w:rsidR="009A161D" w:rsidRDefault="009A161D" w:rsidP="00E3428B">
      <w:pPr>
        <w:pStyle w:val="NormalWeb"/>
        <w:jc w:val="both"/>
      </w:pPr>
    </w:p>
    <w:p w14:paraId="5B3E7676" w14:textId="0F72544E" w:rsidR="009A161D" w:rsidRPr="009A161D" w:rsidRDefault="00E05275" w:rsidP="00E3428B">
      <w:pPr>
        <w:jc w:val="both"/>
        <w:rPr>
          <w:lang w:val="en-US"/>
        </w:rPr>
      </w:pPr>
      <w:r w:rsidRPr="00E05275">
        <w:rPr>
          <w:noProof/>
          <w:lang w:val="en-US"/>
        </w:rPr>
        <w:drawing>
          <wp:inline distT="0" distB="0" distL="0" distR="0" wp14:anchorId="3018EF28" wp14:editId="44661EAE">
            <wp:extent cx="6553217" cy="3405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3330" cy="3416297"/>
                    </a:xfrm>
                    <a:prstGeom prst="rect">
                      <a:avLst/>
                    </a:prstGeom>
                  </pic:spPr>
                </pic:pic>
              </a:graphicData>
            </a:graphic>
          </wp:inline>
        </w:drawing>
      </w:r>
    </w:p>
    <w:sectPr w:rsidR="009A161D" w:rsidRPr="009A1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514"/>
    <w:multiLevelType w:val="hybridMultilevel"/>
    <w:tmpl w:val="9724B492"/>
    <w:lvl w:ilvl="0" w:tplc="949EE1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493FFA"/>
    <w:multiLevelType w:val="hybridMultilevel"/>
    <w:tmpl w:val="4F32CBA4"/>
    <w:lvl w:ilvl="0" w:tplc="B6C29F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218675">
    <w:abstractNumId w:val="1"/>
  </w:num>
  <w:num w:numId="2" w16cid:durableId="121781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1D"/>
    <w:rsid w:val="002C74CD"/>
    <w:rsid w:val="003A338F"/>
    <w:rsid w:val="00435FC9"/>
    <w:rsid w:val="00505520"/>
    <w:rsid w:val="006328C7"/>
    <w:rsid w:val="0069772C"/>
    <w:rsid w:val="007021E6"/>
    <w:rsid w:val="007F040F"/>
    <w:rsid w:val="00907F57"/>
    <w:rsid w:val="009556C3"/>
    <w:rsid w:val="009563D8"/>
    <w:rsid w:val="00965529"/>
    <w:rsid w:val="009A161D"/>
    <w:rsid w:val="00BC1A9C"/>
    <w:rsid w:val="00C46523"/>
    <w:rsid w:val="00CC0B44"/>
    <w:rsid w:val="00E05275"/>
    <w:rsid w:val="00E3428B"/>
    <w:rsid w:val="00EA0D73"/>
    <w:rsid w:val="00F76E63"/>
    <w:rsid w:val="00FF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F736DF"/>
  <w15:chartTrackingRefBased/>
  <w15:docId w15:val="{F8F97EF4-4121-CA42-8AAC-5DF16E7D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161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61D"/>
    <w:pPr>
      <w:ind w:left="720"/>
      <w:contextualSpacing/>
    </w:pPr>
  </w:style>
  <w:style w:type="character" w:customStyle="1" w:styleId="Heading3Char">
    <w:name w:val="Heading 3 Char"/>
    <w:basedOn w:val="DefaultParagraphFont"/>
    <w:link w:val="Heading3"/>
    <w:uiPriority w:val="9"/>
    <w:rsid w:val="009A161D"/>
    <w:rPr>
      <w:rFonts w:ascii="Times New Roman" w:eastAsia="Times New Roman" w:hAnsi="Times New Roman" w:cs="Times New Roman"/>
      <w:b/>
      <w:bCs/>
      <w:sz w:val="27"/>
      <w:szCs w:val="27"/>
      <w:lang w:eastAsia="en-GB"/>
    </w:rPr>
  </w:style>
  <w:style w:type="character" w:customStyle="1" w:styleId="s1ppyq">
    <w:name w:val="s1ppyq"/>
    <w:basedOn w:val="DefaultParagraphFont"/>
    <w:rsid w:val="009A161D"/>
  </w:style>
  <w:style w:type="paragraph" w:styleId="NormalWeb">
    <w:name w:val="Normal (Web)"/>
    <w:basedOn w:val="Normal"/>
    <w:uiPriority w:val="99"/>
    <w:unhideWhenUsed/>
    <w:rsid w:val="009A161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E3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3428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5730">
      <w:bodyDiv w:val="1"/>
      <w:marLeft w:val="0"/>
      <w:marRight w:val="0"/>
      <w:marTop w:val="0"/>
      <w:marBottom w:val="0"/>
      <w:divBdr>
        <w:top w:val="none" w:sz="0" w:space="0" w:color="auto"/>
        <w:left w:val="none" w:sz="0" w:space="0" w:color="auto"/>
        <w:bottom w:val="none" w:sz="0" w:space="0" w:color="auto"/>
        <w:right w:val="none" w:sz="0" w:space="0" w:color="auto"/>
      </w:divBdr>
    </w:div>
    <w:div w:id="557133161">
      <w:bodyDiv w:val="1"/>
      <w:marLeft w:val="0"/>
      <w:marRight w:val="0"/>
      <w:marTop w:val="0"/>
      <w:marBottom w:val="0"/>
      <w:divBdr>
        <w:top w:val="none" w:sz="0" w:space="0" w:color="auto"/>
        <w:left w:val="none" w:sz="0" w:space="0" w:color="auto"/>
        <w:bottom w:val="none" w:sz="0" w:space="0" w:color="auto"/>
        <w:right w:val="none" w:sz="0" w:space="0" w:color="auto"/>
      </w:divBdr>
      <w:divsChild>
        <w:div w:id="1535653349">
          <w:marLeft w:val="0"/>
          <w:marRight w:val="0"/>
          <w:marTop w:val="0"/>
          <w:marBottom w:val="0"/>
          <w:divBdr>
            <w:top w:val="none" w:sz="0" w:space="0" w:color="auto"/>
            <w:left w:val="none" w:sz="0" w:space="0" w:color="auto"/>
            <w:bottom w:val="none" w:sz="0" w:space="0" w:color="auto"/>
            <w:right w:val="none" w:sz="0" w:space="0" w:color="auto"/>
          </w:divBdr>
        </w:div>
      </w:divsChild>
    </w:div>
    <w:div w:id="1385643192">
      <w:bodyDiv w:val="1"/>
      <w:marLeft w:val="0"/>
      <w:marRight w:val="0"/>
      <w:marTop w:val="0"/>
      <w:marBottom w:val="0"/>
      <w:divBdr>
        <w:top w:val="none" w:sz="0" w:space="0" w:color="auto"/>
        <w:left w:val="none" w:sz="0" w:space="0" w:color="auto"/>
        <w:bottom w:val="none" w:sz="0" w:space="0" w:color="auto"/>
        <w:right w:val="none" w:sz="0" w:space="0" w:color="auto"/>
      </w:divBdr>
    </w:div>
    <w:div w:id="1487698658">
      <w:bodyDiv w:val="1"/>
      <w:marLeft w:val="0"/>
      <w:marRight w:val="0"/>
      <w:marTop w:val="0"/>
      <w:marBottom w:val="0"/>
      <w:divBdr>
        <w:top w:val="none" w:sz="0" w:space="0" w:color="auto"/>
        <w:left w:val="none" w:sz="0" w:space="0" w:color="auto"/>
        <w:bottom w:val="none" w:sz="0" w:space="0" w:color="auto"/>
        <w:right w:val="none" w:sz="0" w:space="0" w:color="auto"/>
      </w:divBdr>
    </w:div>
    <w:div w:id="1596206799">
      <w:bodyDiv w:val="1"/>
      <w:marLeft w:val="0"/>
      <w:marRight w:val="0"/>
      <w:marTop w:val="0"/>
      <w:marBottom w:val="0"/>
      <w:divBdr>
        <w:top w:val="none" w:sz="0" w:space="0" w:color="auto"/>
        <w:left w:val="none" w:sz="0" w:space="0" w:color="auto"/>
        <w:bottom w:val="none" w:sz="0" w:space="0" w:color="auto"/>
        <w:right w:val="none" w:sz="0" w:space="0" w:color="auto"/>
      </w:divBdr>
    </w:div>
    <w:div w:id="18286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Aslam</dc:creator>
  <cp:keywords/>
  <dc:description/>
  <cp:lastModifiedBy>Shahbaz Aslam</cp:lastModifiedBy>
  <cp:revision>5</cp:revision>
  <dcterms:created xsi:type="dcterms:W3CDTF">2023-04-06T02:37:00Z</dcterms:created>
  <dcterms:modified xsi:type="dcterms:W3CDTF">2023-04-08T16:52:00Z</dcterms:modified>
</cp:coreProperties>
</file>