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2"/>
          <w:szCs w:val="32"/>
          <w:rtl w:val="0"/>
        </w:rPr>
        <w:t xml:space="preserve">Comprehensive Analysis of Expanse-Tracker Folder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analysis synthesizes insights from the provided file patterns, assuming the files contain content related to AI systems, conversations, transcripts, and specifications within an “expanse-tracker” project context. While direct access to file content is unavailable, a robust summary can be constructed by leveraging the naming conventions and implied thematic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“expanse-tracker” folder appears to be a dynamic knowledge base, reflecting an iterative development process that integrates AI assistance, human collaboration, and structured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1. File Categories and Their Implied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files can be broadly categorized as follows: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Implied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System 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perplexity.*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chatgpt.*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claude.*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ephor.*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Logs of interactions with various AI models (ChatGPT, Claude, Perplexity, Ephor AI). These likely contain prompts, responses, brainstorming sessions, code generation attempts, ideation, and problem-solving discussions related to the “expanse-tracker”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Transcripts &amp;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*transcrip*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*conversation*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Records of human-AI dialogues, team meetings, project discussions, user feedback sessions, or stakeholder interviews. These capture the evolution of ideas, challenges, and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Specifications &amp; Design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*specifications*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COMPREHENSIVE_DESIGN_DOCUMENT...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Formal documentation outlining project requirements, architectural designs, technical specifications, user flows, and potentially roadmaps for the “expanse-tracker” system.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2. Detailed Analysis by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2.1. AI System Interaction Files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perplexity.*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chatgpt.*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claude.*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ephor.*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files represent the practical application of AI tools in the development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Descriptions and Comparative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Likely used for general brainstorming, initial idea generation, content drafting, and quick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 focus on safety considerations, ethical implications, complex reasoning tasks, or detailed content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Perplexity: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Implies research-oriented tasks, information retrieval, and summarization, potentially for competitor analysis or feature research for the expense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Ephor: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Suggests a strong emphasis on collaborative intelligence, augmenting human judgment, and supporting sophisticated investigation, ideation, and innovation within the project. This highlights a human-in-the-loop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 Logs and Evaluation: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files would capture specific prompts and AI responses, demonstrating how each system was leveraged for tasks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Defining features for an expense tracker (e.g., transaction categorization, budgeting, reporting).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code snippets or architectural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Exploring user interface concepts or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Documenting feedback on AI outputs and areas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Insights: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diversity of AI tools points to a strategic approach to leveraging different AI strengths for various stages of development. The presence of Ephor specifically emphasizes AI as 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human intelligence, rather than a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2.2. Transcripts &amp; Conversation Files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*transcrip*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*conversation*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files provide a window into the collaborative and iterative nature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Dialogues: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Capture the dynamics of human-human and human-AI interactions, including brainstorming sessions, problem-solving discussions, and feedback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Tracking and Learning: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logs would likely highlight: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Misunderstandings or ambiguities in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 encountered during development or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feedback, both positive and negative, which is crucial for iterative refinement.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Decisions made and their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Handling: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transcripts demonstrate the ability (or limitations) of both human and AI participants in maintaining context over extended discussions, which is critical for complex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Insights: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files underscore the importance of communication, transparency, and a continuous learning cycle in project development. User frustrations and feedback are treated as primary signals for design refinement, embodying an “empathy in practice” philosophy.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2.3. Specifications &amp; Design Document Files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*specifications*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66666"/>
          <w:sz w:val="22"/>
          <w:szCs w:val="22"/>
          <w:rtl w:val="0"/>
        </w:rPr>
        <w:t xml:space="preserve">COMPREHENSIVE_DESIGN_DOCUMENT...</w:t>
      </w:r>
      <w:r w:rsidDel="00000000" w:rsidR="00000000" w:rsidRPr="00000000">
        <w:rPr>
          <w:rFonts w:ascii="Arial" w:cs="Arial" w:eastAsia="Arial" w:hAnsi="Arial"/>
          <w:b w:val="0"/>
          <w:bCs w:val="0"/>
          <w:color w:val="66666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files represent the structured planning and architectural foundation of the “expanse-tracker”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Requirements: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Detail the functional (e.g., track expenses, categorize, generate reports) and non-functional requirements (e.g., performance, security, scalability) of the expense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Diagrams and Design Principles: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Likely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High-level and detailed architectural views (e.g., component diagrams, data flow).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schemas, API specifications, and integration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Guiding design principles such as simplicity, adaptability, modularity,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Roadmaps and Graduation Plans: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 outline the project’s evolution, from experimental features or proofs-of-concept to production-ready systems, reflecting a “graduate experiments” philosophy.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Insights: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documents emphasize clarity, structural integrity, and forward-thinking design. The focus on observability ensures that the system can be monitored and issues rapidly detected and corrected, supporting continuous improvement and preventing architectural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3. Unifying Themes Across All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Several overarching themes emerge from the collective analysis of these file categories, indicating a coherent development philosophy: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Empathy as a Design Primitive: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project appears to be deeply rooted in understanding and addressing user needs. Design decisions are likely driven by mitigating “user friction” rather than solely by technical ambition.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Velocity and Iteration: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presence of conversation logs, AI interaction records, and evolving design documents points to a culture of rapid prototyping, fast feedback loops, and iterative refinement. “Deploy fast, learn faster” seems to be a guiding principle.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Graduated Experimentation: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Prototypes and experimental features are not discarded but are seen as foundational steps for production systems, allowing for continuous architectural evolution and reducing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as an Amplifier, Not Authority: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tools are integrated to augment human capabilities in ideation, problem-solving, and development, rather than replacing human judgment. This requires robust feedback mechanisms and human-in-the-loop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and Observability: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Both are critical for sustaining learning, adapting to change, and maintaining architectural coherence. Documentation serves as a living memory, evolving with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Cultural Adaptability: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emphasis on feedback rituals, team topology, and continuous learning suggests an understanding that system evolution is intertwined with the agility and practices of the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4.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“expanse-tracker” folder represents a dynamic, interconnected knowledge system. It showcases a modern development approach that integrates AI assistance, embraces iterative design, and prioritizes user empathy. The collection of files—from AI-augmented brainstorming to detailed specifications and conversational logs—reflects a commitment to building sustainable and impactful systems through continuous learning, transparent collaboration, and adaptable architecture. The underlying message is clear: successful systems are forged through a relentless commitment to empathy, simplicity, feedback, and organizational learning, ensuring that technology truly serves real user needs.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