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D6299" w14:textId="69D90E36" w:rsidR="0061325B" w:rsidRDefault="002F467C" w:rsidP="0061325B">
      <w:pPr>
        <w:tabs>
          <w:tab w:val="num" w:pos="720"/>
        </w:tabs>
        <w:ind w:left="720" w:hanging="360"/>
        <w:jc w:val="center"/>
        <w:rPr>
          <w:b/>
          <w:bCs/>
          <w:sz w:val="32"/>
          <w:szCs w:val="32"/>
        </w:rPr>
      </w:pPr>
      <w:r w:rsidRPr="00234A89">
        <w:rPr>
          <w:b/>
          <w:bCs/>
          <w:sz w:val="32"/>
          <w:szCs w:val="32"/>
          <w:highlight w:val="yellow"/>
        </w:rPr>
        <w:t>TORONTO COFFEE MARKET ANALYSIS</w:t>
      </w:r>
    </w:p>
    <w:p w14:paraId="470322BB" w14:textId="5E583619" w:rsidR="004133FC" w:rsidRDefault="004133FC" w:rsidP="0061325B">
      <w:pPr>
        <w:tabs>
          <w:tab w:val="num" w:pos="720"/>
        </w:tabs>
        <w:ind w:left="720" w:hanging="360"/>
        <w:jc w:val="center"/>
        <w:rPr>
          <w:b/>
          <w:bCs/>
          <w:sz w:val="32"/>
          <w:szCs w:val="32"/>
        </w:rPr>
      </w:pPr>
    </w:p>
    <w:p w14:paraId="792058EF" w14:textId="77777777" w:rsidR="004133FC" w:rsidRPr="0061325B" w:rsidRDefault="004133FC" w:rsidP="0061325B">
      <w:pPr>
        <w:tabs>
          <w:tab w:val="num" w:pos="720"/>
        </w:tabs>
        <w:ind w:left="720" w:hanging="360"/>
        <w:jc w:val="center"/>
        <w:rPr>
          <w:b/>
          <w:bCs/>
          <w:sz w:val="32"/>
          <w:szCs w:val="32"/>
        </w:rPr>
      </w:pPr>
    </w:p>
    <w:p w14:paraId="3AD4E13D" w14:textId="78D2B691" w:rsidR="0061325B" w:rsidRPr="00234A89" w:rsidRDefault="0061325B" w:rsidP="0061325B">
      <w:pPr>
        <w:pStyle w:val="ListParagraph"/>
        <w:numPr>
          <w:ilvl w:val="0"/>
          <w:numId w:val="2"/>
        </w:numPr>
        <w:tabs>
          <w:tab w:val="num" w:pos="426"/>
        </w:tabs>
        <w:ind w:hanging="720"/>
        <w:rPr>
          <w:b/>
          <w:bCs/>
          <w:sz w:val="28"/>
          <w:szCs w:val="28"/>
          <w:highlight w:val="yellow"/>
        </w:rPr>
      </w:pPr>
      <w:r w:rsidRPr="00234A89">
        <w:rPr>
          <w:b/>
          <w:bCs/>
          <w:sz w:val="28"/>
          <w:szCs w:val="28"/>
          <w:highlight w:val="yellow"/>
        </w:rPr>
        <w:t>Introduction</w:t>
      </w:r>
    </w:p>
    <w:p w14:paraId="1DA4B861" w14:textId="73319851" w:rsidR="0061325B" w:rsidRPr="0061325B" w:rsidRDefault="0061325B" w:rsidP="0061325B">
      <w:pPr>
        <w:ind w:left="567"/>
        <w:jc w:val="both"/>
      </w:pPr>
      <w:r w:rsidRPr="0061325B">
        <w:t>Big coffee chains (</w:t>
      </w:r>
      <w:proofErr w:type="spellStart"/>
      <w:r w:rsidRPr="0061325B">
        <w:t>e.g</w:t>
      </w:r>
      <w:proofErr w:type="spellEnd"/>
      <w:r w:rsidRPr="0061325B">
        <w:t xml:space="preserve"> Peet Tea and coffee, Bewley’s) would like to enter Canadian Market or expand their current territory. What better market can be, other than Toronto to get foot into the door.</w:t>
      </w:r>
    </w:p>
    <w:p w14:paraId="5342177C" w14:textId="77777777" w:rsidR="0061325B" w:rsidRPr="0061325B" w:rsidRDefault="0061325B" w:rsidP="0061325B">
      <w:pPr>
        <w:ind w:left="567"/>
        <w:jc w:val="both"/>
      </w:pPr>
      <w:r w:rsidRPr="0061325B">
        <w:t>Big coffee chains would be interested to learn about the Toronto coffee market and do some research and surveys before entering the market.</w:t>
      </w:r>
    </w:p>
    <w:p w14:paraId="298BDD5E" w14:textId="77777777" w:rsidR="0061325B" w:rsidRPr="0061325B" w:rsidRDefault="0061325B" w:rsidP="0061325B">
      <w:pPr>
        <w:ind w:left="567"/>
        <w:jc w:val="both"/>
      </w:pPr>
      <w:r w:rsidRPr="0061325B">
        <w:t>Purpose of this analysis will be to learn about how the current coffee shop outlets are performing in Toronto and provide a flavour to the players who are eyeing to enter.</w:t>
      </w:r>
    </w:p>
    <w:p w14:paraId="75B83982" w14:textId="3FC3E099" w:rsidR="0061325B" w:rsidRPr="0061325B" w:rsidRDefault="0061325B" w:rsidP="0061325B">
      <w:pPr>
        <w:ind w:left="567"/>
        <w:jc w:val="both"/>
      </w:pPr>
      <w:r w:rsidRPr="0061325B">
        <w:t>Will try to find out</w:t>
      </w:r>
      <w:r>
        <w:t xml:space="preserve"> answers to the following questions</w:t>
      </w:r>
      <w:r w:rsidRPr="0061325B">
        <w:t>:</w:t>
      </w:r>
    </w:p>
    <w:p w14:paraId="378332AD" w14:textId="5E464186" w:rsidR="0061325B" w:rsidRPr="0061325B" w:rsidRDefault="0061325B" w:rsidP="004133FC">
      <w:pPr>
        <w:spacing w:line="240" w:lineRule="auto"/>
        <w:ind w:left="567"/>
        <w:jc w:val="both"/>
      </w:pPr>
      <w:r>
        <w:t>a</w:t>
      </w:r>
      <w:r w:rsidRPr="0061325B">
        <w:t xml:space="preserve">. How many big chains are currently operating in Toronto? </w:t>
      </w:r>
    </w:p>
    <w:p w14:paraId="3F3BF9D4" w14:textId="3C1858E9" w:rsidR="0061325B" w:rsidRPr="0061325B" w:rsidRDefault="0061325B" w:rsidP="004133FC">
      <w:pPr>
        <w:spacing w:line="240" w:lineRule="auto"/>
        <w:ind w:left="567"/>
        <w:jc w:val="both"/>
      </w:pPr>
      <w:r>
        <w:t>b</w:t>
      </w:r>
      <w:r w:rsidRPr="0061325B">
        <w:t>. How these brands are perceived by the customers?</w:t>
      </w:r>
    </w:p>
    <w:p w14:paraId="693B0AF5" w14:textId="6900D2B1" w:rsidR="009C56C0" w:rsidRDefault="0061325B" w:rsidP="004133FC">
      <w:pPr>
        <w:spacing w:line="240" w:lineRule="auto"/>
        <w:ind w:left="567"/>
        <w:jc w:val="both"/>
      </w:pPr>
      <w:r w:rsidRPr="0061325B">
        <w:t>3. What are the probable locations to open outlets?</w:t>
      </w:r>
    </w:p>
    <w:p w14:paraId="5F9FB288" w14:textId="0C90EA45" w:rsidR="004133FC" w:rsidRDefault="004133FC" w:rsidP="0061325B">
      <w:pPr>
        <w:ind w:left="567"/>
        <w:jc w:val="both"/>
      </w:pPr>
    </w:p>
    <w:p w14:paraId="2E780AE5" w14:textId="77777777" w:rsidR="004133FC" w:rsidRDefault="004133FC" w:rsidP="0061325B">
      <w:pPr>
        <w:ind w:left="567"/>
        <w:jc w:val="both"/>
      </w:pPr>
    </w:p>
    <w:p w14:paraId="1DD251E4" w14:textId="36EBBC75" w:rsidR="0061325B" w:rsidRDefault="0061325B" w:rsidP="0061325B">
      <w:pPr>
        <w:jc w:val="both"/>
        <w:rPr>
          <w:b/>
          <w:bCs/>
          <w:sz w:val="28"/>
          <w:szCs w:val="28"/>
        </w:rPr>
      </w:pPr>
      <w:r w:rsidRPr="00234A89">
        <w:rPr>
          <w:b/>
          <w:bCs/>
          <w:sz w:val="28"/>
          <w:szCs w:val="28"/>
          <w:highlight w:val="yellow"/>
        </w:rPr>
        <w:t>2. Data</w:t>
      </w:r>
    </w:p>
    <w:p w14:paraId="5D38F44F" w14:textId="720F6F0F" w:rsidR="002F467C" w:rsidRDefault="002F467C" w:rsidP="002F467C">
      <w:pPr>
        <w:ind w:left="709"/>
        <w:jc w:val="both"/>
      </w:pPr>
      <w:r w:rsidRPr="002F467C">
        <w:t xml:space="preserve">The data available at Wikipedia link below is parsed by using </w:t>
      </w:r>
      <w:proofErr w:type="spellStart"/>
      <w:r w:rsidRPr="002F467C">
        <w:t>BeautifulSoup</w:t>
      </w:r>
      <w:proofErr w:type="spellEnd"/>
      <w:r w:rsidRPr="002F467C">
        <w:t xml:space="preserve"> library</w:t>
      </w:r>
      <w:r>
        <w:t>. The neighbourhood data was then explored using Foursquare calls using Latitude and Longitude values of the boroughs.</w:t>
      </w:r>
    </w:p>
    <w:p w14:paraId="367B912A" w14:textId="3DB08F86" w:rsidR="002F467C" w:rsidRDefault="002F467C" w:rsidP="002F467C">
      <w:pPr>
        <w:ind w:left="709"/>
        <w:jc w:val="both"/>
      </w:pPr>
      <w:r>
        <w:t>(</w:t>
      </w:r>
      <w:hyperlink r:id="rId5" w:history="1">
        <w:r w:rsidRPr="00C3233D">
          <w:rPr>
            <w:rStyle w:val="Hyperlink"/>
          </w:rPr>
          <w:t>https://en.wikipedia.org/wiki/List_of_postal_codes_of_Canada:_M</w:t>
        </w:r>
      </w:hyperlink>
      <w:r>
        <w:t>)</w:t>
      </w:r>
    </w:p>
    <w:p w14:paraId="6AA71AAD" w14:textId="5EC7FDB3" w:rsidR="002F467C" w:rsidRDefault="002F467C" w:rsidP="002F467C">
      <w:pPr>
        <w:ind w:left="709"/>
        <w:jc w:val="both"/>
      </w:pPr>
      <w:r>
        <w:t xml:space="preserve">The data fetched from the above Foursquare is then filtered out to get coffee shops in all the neighbourhoods. With the help of advance Foursquare calls these coffee shops are further explored to get customers rating and </w:t>
      </w:r>
      <w:r w:rsidR="004133FC">
        <w:t>number of customers who have rated these shops.</w:t>
      </w:r>
    </w:p>
    <w:p w14:paraId="2035732B" w14:textId="5E997E04" w:rsidR="004133FC" w:rsidRPr="004133FC" w:rsidRDefault="004133FC" w:rsidP="002F467C">
      <w:pPr>
        <w:ind w:left="709"/>
        <w:jc w:val="both"/>
        <w:rPr>
          <w:i/>
          <w:iCs/>
        </w:rPr>
      </w:pPr>
      <w:r>
        <w:rPr>
          <w:i/>
          <w:iCs/>
        </w:rPr>
        <w:t>*</w:t>
      </w:r>
      <w:r w:rsidRPr="004133FC">
        <w:rPr>
          <w:i/>
          <w:iCs/>
        </w:rPr>
        <w:t>(since the limit is 50 for advance calls and we have approx. 190 coffee shops, it took 4 days to fetch data from a non-premium account). Had stored this data in CSV file (so that it is not lost while rerunning the code) and uploaded to use for further analysis)</w:t>
      </w:r>
    </w:p>
    <w:p w14:paraId="27953F14" w14:textId="06186711" w:rsidR="002F467C" w:rsidRDefault="004133FC" w:rsidP="004133FC">
      <w:pPr>
        <w:ind w:left="709"/>
        <w:jc w:val="both"/>
      </w:pPr>
      <w:r>
        <w:tab/>
        <w:t>The above data is then used to do analysis to find out about current coffee stores running in Toronto area.</w:t>
      </w:r>
    </w:p>
    <w:p w14:paraId="201DC986" w14:textId="31C8D1E1" w:rsidR="00C0608B" w:rsidRDefault="00C0608B" w:rsidP="004133FC">
      <w:pPr>
        <w:ind w:left="709"/>
        <w:jc w:val="both"/>
      </w:pPr>
    </w:p>
    <w:p w14:paraId="6EA121AC" w14:textId="24A5DCCE" w:rsidR="0029756A" w:rsidRPr="00234A89" w:rsidRDefault="00C0608B" w:rsidP="0029756A">
      <w:pPr>
        <w:pStyle w:val="ListParagraph"/>
        <w:numPr>
          <w:ilvl w:val="0"/>
          <w:numId w:val="3"/>
        </w:numPr>
        <w:ind w:left="0"/>
        <w:jc w:val="both"/>
        <w:rPr>
          <w:b/>
          <w:bCs/>
          <w:sz w:val="28"/>
          <w:szCs w:val="28"/>
          <w:highlight w:val="yellow"/>
        </w:rPr>
      </w:pPr>
      <w:r w:rsidRPr="00234A89">
        <w:rPr>
          <w:b/>
          <w:bCs/>
          <w:sz w:val="28"/>
          <w:szCs w:val="28"/>
          <w:highlight w:val="yellow"/>
        </w:rPr>
        <w:lastRenderedPageBreak/>
        <w:t>Methodology</w:t>
      </w:r>
    </w:p>
    <w:p w14:paraId="2D776036" w14:textId="4833FC17" w:rsidR="000473FB" w:rsidRDefault="0029756A" w:rsidP="0029756A">
      <w:pPr>
        <w:pStyle w:val="ListParagraph"/>
        <w:ind w:left="709"/>
        <w:jc w:val="both"/>
      </w:pPr>
      <w:r>
        <w:t xml:space="preserve">The </w:t>
      </w:r>
      <w:r w:rsidR="00CE2D0B">
        <w:t>data fetched from Foursquare explore calls using borough latitude and longitude is used for further analysis. Neighbourhood’s are clustered based on top ten destinations present in the vicinity excluding the coffee shops. The neighbourhood are divided into four clusters</w:t>
      </w:r>
      <w:r w:rsidR="000473FB">
        <w:t>.</w:t>
      </w:r>
    </w:p>
    <w:p w14:paraId="7F378869" w14:textId="107914D7" w:rsidR="000473FB" w:rsidRDefault="000473FB" w:rsidP="0029756A">
      <w:pPr>
        <w:pStyle w:val="ListParagraph"/>
        <w:ind w:left="709"/>
        <w:jc w:val="both"/>
      </w:pPr>
    </w:p>
    <w:p w14:paraId="102136C7" w14:textId="5A26F76C" w:rsidR="000473FB" w:rsidRDefault="000473FB" w:rsidP="0029756A">
      <w:pPr>
        <w:pStyle w:val="ListParagraph"/>
        <w:ind w:left="709"/>
        <w:jc w:val="both"/>
      </w:pPr>
      <w:r>
        <w:t>From the Foursquare explored data coffee shops are dataset is filtered out. Using the ID’s of the coffee shops venue</w:t>
      </w:r>
      <w:r w:rsidR="000D4B80">
        <w:t>s, Foursquare advanced calls are made to fetch individual rating and number of customers who rated the outlets.</w:t>
      </w:r>
    </w:p>
    <w:p w14:paraId="0010BEDD" w14:textId="1D76D7D7" w:rsidR="000D4B80" w:rsidRDefault="000D4B80" w:rsidP="0029756A">
      <w:pPr>
        <w:pStyle w:val="ListParagraph"/>
        <w:ind w:left="709"/>
        <w:jc w:val="both"/>
      </w:pPr>
    </w:p>
    <w:p w14:paraId="7E259683" w14:textId="77777777" w:rsidR="00511323" w:rsidRDefault="000D4B80" w:rsidP="0029756A">
      <w:pPr>
        <w:pStyle w:val="ListParagraph"/>
        <w:ind w:left="709"/>
        <w:jc w:val="both"/>
      </w:pPr>
      <w:r>
        <w:t xml:space="preserve">The data is then consolidated </w:t>
      </w:r>
      <w:r w:rsidR="00511323">
        <w:t>on number of venue to count number of outlets for each brand in the city and average rating of the brand and further exploratory  analysis is done for each brand dataset using describe function, box plot and bar graphs to understand how they are perceived by customers.</w:t>
      </w:r>
    </w:p>
    <w:p w14:paraId="021E4CA7" w14:textId="77777777" w:rsidR="00511323" w:rsidRDefault="00511323" w:rsidP="0029756A">
      <w:pPr>
        <w:pStyle w:val="ListParagraph"/>
        <w:ind w:left="709"/>
        <w:jc w:val="both"/>
      </w:pPr>
    </w:p>
    <w:p w14:paraId="3740CAEC" w14:textId="71601ABA" w:rsidR="000473FB" w:rsidRDefault="00511323" w:rsidP="0029756A">
      <w:pPr>
        <w:pStyle w:val="ListParagraph"/>
        <w:ind w:left="709"/>
        <w:jc w:val="both"/>
      </w:pPr>
      <w:r>
        <w:t>In the end the coffee shops are plotted using latitude, longitude and colour coding using the rating to understand how they are located geographically.</w:t>
      </w:r>
    </w:p>
    <w:p w14:paraId="0EEE44D0" w14:textId="65D2A11F" w:rsidR="00F92699" w:rsidRDefault="00F92699" w:rsidP="0029756A">
      <w:pPr>
        <w:pStyle w:val="ListParagraph"/>
        <w:ind w:left="709"/>
        <w:jc w:val="both"/>
      </w:pPr>
    </w:p>
    <w:p w14:paraId="5C7C1FFD" w14:textId="20E4252C" w:rsidR="00F92699" w:rsidRDefault="00F92699" w:rsidP="0029756A">
      <w:pPr>
        <w:pStyle w:val="ListParagraph"/>
        <w:ind w:left="709"/>
        <w:jc w:val="both"/>
      </w:pPr>
    </w:p>
    <w:p w14:paraId="78DF0257" w14:textId="6D89CD8B" w:rsidR="00F92699" w:rsidRPr="00234A89" w:rsidRDefault="00F92699" w:rsidP="00A5470E">
      <w:pPr>
        <w:pStyle w:val="ListParagraph"/>
        <w:numPr>
          <w:ilvl w:val="0"/>
          <w:numId w:val="3"/>
        </w:numPr>
        <w:ind w:left="0"/>
        <w:jc w:val="both"/>
        <w:rPr>
          <w:b/>
          <w:bCs/>
          <w:sz w:val="28"/>
          <w:szCs w:val="28"/>
          <w:highlight w:val="yellow"/>
        </w:rPr>
      </w:pPr>
      <w:r w:rsidRPr="00234A89">
        <w:rPr>
          <w:b/>
          <w:bCs/>
          <w:sz w:val="28"/>
          <w:szCs w:val="28"/>
          <w:highlight w:val="yellow"/>
        </w:rPr>
        <w:t>Results</w:t>
      </w:r>
    </w:p>
    <w:p w14:paraId="23233754" w14:textId="3D2A7B8C" w:rsidR="00F92699" w:rsidRDefault="00F92699" w:rsidP="00660DF5">
      <w:pPr>
        <w:pStyle w:val="ListParagraph"/>
        <w:numPr>
          <w:ilvl w:val="1"/>
          <w:numId w:val="3"/>
        </w:numPr>
        <w:jc w:val="both"/>
      </w:pPr>
      <w:r>
        <w:t>Neighbourhoods of Toronto on the map</w:t>
      </w:r>
    </w:p>
    <w:p w14:paraId="22397033" w14:textId="4564F9A9" w:rsidR="00511323" w:rsidRDefault="000473FB" w:rsidP="0029756A">
      <w:pPr>
        <w:pStyle w:val="ListParagraph"/>
        <w:ind w:left="709"/>
        <w:jc w:val="both"/>
      </w:pPr>
      <w:bookmarkStart w:id="0" w:name="_GoBack"/>
      <w:r>
        <w:rPr>
          <w:noProof/>
        </w:rPr>
        <w:drawing>
          <wp:inline distT="0" distB="0" distL="0" distR="0" wp14:anchorId="7025E8E6" wp14:editId="692D5B94">
            <wp:extent cx="3571875" cy="2066925"/>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cstate="email">
                      <a:extLst>
                        <a:ext uri="{28A0092B-C50C-407E-A947-70E740481C1C}">
                          <a14:useLocalDpi xmlns:a14="http://schemas.microsoft.com/office/drawing/2010/main"/>
                        </a:ext>
                      </a:extLst>
                    </a:blip>
                    <a:stretch>
                      <a:fillRect/>
                    </a:stretch>
                  </pic:blipFill>
                  <pic:spPr>
                    <a:xfrm>
                      <a:off x="0" y="0"/>
                      <a:ext cx="3582512" cy="2073080"/>
                    </a:xfrm>
                    <a:prstGeom prst="rect">
                      <a:avLst/>
                    </a:prstGeom>
                  </pic:spPr>
                </pic:pic>
              </a:graphicData>
            </a:graphic>
          </wp:inline>
        </w:drawing>
      </w:r>
      <w:bookmarkEnd w:id="0"/>
    </w:p>
    <w:p w14:paraId="4DCAB557" w14:textId="4A403A3C" w:rsidR="00F92699" w:rsidRDefault="00F92699" w:rsidP="0029756A">
      <w:pPr>
        <w:pStyle w:val="ListParagraph"/>
        <w:ind w:left="709"/>
        <w:jc w:val="both"/>
      </w:pPr>
    </w:p>
    <w:p w14:paraId="1D06EEE2" w14:textId="52C5137F" w:rsidR="00F92699" w:rsidRDefault="00F92699" w:rsidP="0029756A">
      <w:pPr>
        <w:pStyle w:val="ListParagraph"/>
        <w:ind w:left="709"/>
        <w:jc w:val="both"/>
      </w:pPr>
      <w:r>
        <w:t>4.2 Cluster Labels for various neighbourhoods:</w:t>
      </w:r>
    </w:p>
    <w:p w14:paraId="49BF6CC7" w14:textId="70799EFD" w:rsidR="00F92699" w:rsidRDefault="00F92699" w:rsidP="0029756A">
      <w:pPr>
        <w:pStyle w:val="ListParagraph"/>
        <w:ind w:left="709"/>
        <w:jc w:val="both"/>
      </w:pPr>
      <w:r>
        <w:rPr>
          <w:noProof/>
        </w:rPr>
        <w:drawing>
          <wp:inline distT="0" distB="0" distL="0" distR="0" wp14:anchorId="1B4AC73C" wp14:editId="07E206A1">
            <wp:extent cx="5731510" cy="1866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cstate="email">
                      <a:extLst>
                        <a:ext uri="{28A0092B-C50C-407E-A947-70E740481C1C}">
                          <a14:useLocalDpi xmlns:a14="http://schemas.microsoft.com/office/drawing/2010/main"/>
                        </a:ext>
                      </a:extLst>
                    </a:blip>
                    <a:stretch>
                      <a:fillRect/>
                    </a:stretch>
                  </pic:blipFill>
                  <pic:spPr>
                    <a:xfrm>
                      <a:off x="0" y="0"/>
                      <a:ext cx="5731510" cy="1866900"/>
                    </a:xfrm>
                    <a:prstGeom prst="rect">
                      <a:avLst/>
                    </a:prstGeom>
                  </pic:spPr>
                </pic:pic>
              </a:graphicData>
            </a:graphic>
          </wp:inline>
        </w:drawing>
      </w:r>
    </w:p>
    <w:p w14:paraId="74450027" w14:textId="21D2917D" w:rsidR="00F92699" w:rsidRDefault="00F92699" w:rsidP="0029756A">
      <w:pPr>
        <w:pStyle w:val="ListParagraph"/>
        <w:ind w:left="709"/>
        <w:jc w:val="both"/>
      </w:pPr>
    </w:p>
    <w:p w14:paraId="517F0427" w14:textId="77777777" w:rsidR="00F92699" w:rsidRDefault="00F92699" w:rsidP="0029756A">
      <w:pPr>
        <w:pStyle w:val="ListParagraph"/>
        <w:ind w:left="709"/>
        <w:jc w:val="both"/>
      </w:pPr>
    </w:p>
    <w:p w14:paraId="262423E8" w14:textId="6026F482" w:rsidR="00F92699" w:rsidRDefault="00F92699" w:rsidP="0029756A">
      <w:pPr>
        <w:pStyle w:val="ListParagraph"/>
        <w:ind w:left="709"/>
        <w:jc w:val="both"/>
      </w:pPr>
      <w:r>
        <w:lastRenderedPageBreak/>
        <w:t>4.4 Neighbourhood clusters on the map of Toronto</w:t>
      </w:r>
    </w:p>
    <w:p w14:paraId="680E9A9B" w14:textId="0F08CF74" w:rsidR="000473FB" w:rsidRDefault="00511323" w:rsidP="0029756A">
      <w:pPr>
        <w:pStyle w:val="ListParagraph"/>
        <w:ind w:left="709"/>
        <w:jc w:val="both"/>
      </w:pPr>
      <w:r>
        <w:rPr>
          <w:noProof/>
        </w:rPr>
        <w:drawing>
          <wp:inline distT="0" distB="0" distL="0" distR="0" wp14:anchorId="141ADC70" wp14:editId="011F0B78">
            <wp:extent cx="3171825" cy="2038350"/>
            <wp:effectExtent l="0" t="0" r="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8" cstate="email">
                      <a:extLst>
                        <a:ext uri="{28A0092B-C50C-407E-A947-70E740481C1C}">
                          <a14:useLocalDpi xmlns:a14="http://schemas.microsoft.com/office/drawing/2010/main"/>
                        </a:ext>
                      </a:extLst>
                    </a:blip>
                    <a:stretch>
                      <a:fillRect/>
                    </a:stretch>
                  </pic:blipFill>
                  <pic:spPr>
                    <a:xfrm>
                      <a:off x="0" y="0"/>
                      <a:ext cx="3171825" cy="2038350"/>
                    </a:xfrm>
                    <a:prstGeom prst="rect">
                      <a:avLst/>
                    </a:prstGeom>
                  </pic:spPr>
                </pic:pic>
              </a:graphicData>
            </a:graphic>
          </wp:inline>
        </w:drawing>
      </w:r>
    </w:p>
    <w:p w14:paraId="5CD884E4" w14:textId="051AF54D" w:rsidR="00511323" w:rsidRDefault="00511323" w:rsidP="0029756A">
      <w:pPr>
        <w:pStyle w:val="ListParagraph"/>
        <w:ind w:left="709"/>
        <w:jc w:val="both"/>
      </w:pPr>
    </w:p>
    <w:p w14:paraId="7641465A" w14:textId="68D91BFB" w:rsidR="005E56CF" w:rsidRDefault="005E56CF" w:rsidP="0029756A">
      <w:pPr>
        <w:pStyle w:val="ListParagraph"/>
        <w:ind w:left="709"/>
        <w:jc w:val="both"/>
      </w:pPr>
      <w:r>
        <w:t>4.5 Screenshot of venue ratings and number of customers who rated the outlets:</w:t>
      </w:r>
    </w:p>
    <w:p w14:paraId="6683DDAF" w14:textId="5ED7EB02" w:rsidR="005E56CF" w:rsidRDefault="005E56CF" w:rsidP="0029756A">
      <w:pPr>
        <w:pStyle w:val="ListParagraph"/>
        <w:ind w:left="709"/>
        <w:jc w:val="both"/>
      </w:pPr>
      <w:r>
        <w:rPr>
          <w:noProof/>
        </w:rPr>
        <w:drawing>
          <wp:inline distT="0" distB="0" distL="0" distR="0" wp14:anchorId="1C5FA44A" wp14:editId="2234A604">
            <wp:extent cx="4105275" cy="2667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9">
                      <a:extLst>
                        <a:ext uri="{28A0092B-C50C-407E-A947-70E740481C1C}">
                          <a14:useLocalDpi xmlns:a14="http://schemas.microsoft.com/office/drawing/2010/main"/>
                        </a:ext>
                      </a:extLst>
                    </a:blip>
                    <a:stretch>
                      <a:fillRect/>
                    </a:stretch>
                  </pic:blipFill>
                  <pic:spPr>
                    <a:xfrm>
                      <a:off x="0" y="0"/>
                      <a:ext cx="4105275" cy="2667000"/>
                    </a:xfrm>
                    <a:prstGeom prst="rect">
                      <a:avLst/>
                    </a:prstGeom>
                  </pic:spPr>
                </pic:pic>
              </a:graphicData>
            </a:graphic>
          </wp:inline>
        </w:drawing>
      </w:r>
    </w:p>
    <w:p w14:paraId="1168847C" w14:textId="1F346DD2" w:rsidR="000473FB" w:rsidRDefault="000473FB" w:rsidP="0029756A">
      <w:pPr>
        <w:pStyle w:val="ListParagraph"/>
        <w:ind w:left="709"/>
        <w:jc w:val="both"/>
      </w:pPr>
    </w:p>
    <w:p w14:paraId="35513A54" w14:textId="4991EACC" w:rsidR="000473FB" w:rsidRDefault="005E56CF" w:rsidP="0029756A">
      <w:pPr>
        <w:pStyle w:val="ListParagraph"/>
        <w:ind w:left="709"/>
        <w:jc w:val="both"/>
      </w:pPr>
      <w:r>
        <w:t>4.6 Number of outlets for each brand in Toronto city:</w:t>
      </w:r>
    </w:p>
    <w:p w14:paraId="7DE974C3" w14:textId="58D1A139" w:rsidR="005E56CF" w:rsidRDefault="005E56CF" w:rsidP="0029756A">
      <w:pPr>
        <w:pStyle w:val="ListParagraph"/>
        <w:ind w:left="709"/>
        <w:jc w:val="both"/>
      </w:pPr>
      <w:r>
        <w:rPr>
          <w:noProof/>
        </w:rPr>
        <w:drawing>
          <wp:inline distT="0" distB="0" distL="0" distR="0" wp14:anchorId="4C723190" wp14:editId="70916AEF">
            <wp:extent cx="2905125" cy="277177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0" cstate="email">
                      <a:extLst>
                        <a:ext uri="{28A0092B-C50C-407E-A947-70E740481C1C}">
                          <a14:useLocalDpi xmlns:a14="http://schemas.microsoft.com/office/drawing/2010/main"/>
                        </a:ext>
                      </a:extLst>
                    </a:blip>
                    <a:stretch>
                      <a:fillRect/>
                    </a:stretch>
                  </pic:blipFill>
                  <pic:spPr>
                    <a:xfrm>
                      <a:off x="0" y="0"/>
                      <a:ext cx="2905125" cy="2771775"/>
                    </a:xfrm>
                    <a:prstGeom prst="rect">
                      <a:avLst/>
                    </a:prstGeom>
                  </pic:spPr>
                </pic:pic>
              </a:graphicData>
            </a:graphic>
          </wp:inline>
        </w:drawing>
      </w:r>
    </w:p>
    <w:p w14:paraId="7D22E344" w14:textId="70C7895F" w:rsidR="005E56CF" w:rsidRDefault="005E56CF" w:rsidP="0029756A">
      <w:pPr>
        <w:pStyle w:val="ListParagraph"/>
        <w:ind w:left="709"/>
        <w:jc w:val="both"/>
      </w:pPr>
    </w:p>
    <w:p w14:paraId="31EDE6AB" w14:textId="062077C4" w:rsidR="005E56CF" w:rsidRDefault="005E56CF" w:rsidP="0029756A">
      <w:pPr>
        <w:pStyle w:val="ListParagraph"/>
        <w:ind w:left="709"/>
        <w:jc w:val="both"/>
      </w:pPr>
      <w:r>
        <w:lastRenderedPageBreak/>
        <w:t>4.7 Avg. ratings given by customer to different brand outlets:</w:t>
      </w:r>
    </w:p>
    <w:p w14:paraId="269F5240" w14:textId="66DB3BD2" w:rsidR="005E56CF" w:rsidRDefault="005E56CF" w:rsidP="0029756A">
      <w:pPr>
        <w:pStyle w:val="ListParagraph"/>
        <w:ind w:left="709"/>
        <w:jc w:val="both"/>
      </w:pPr>
      <w:r>
        <w:rPr>
          <w:noProof/>
        </w:rPr>
        <w:drawing>
          <wp:inline distT="0" distB="0" distL="0" distR="0" wp14:anchorId="0392CC5F" wp14:editId="03663087">
            <wp:extent cx="5731510" cy="246761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1" cstate="email">
                      <a:extLst>
                        <a:ext uri="{28A0092B-C50C-407E-A947-70E740481C1C}">
                          <a14:useLocalDpi xmlns:a14="http://schemas.microsoft.com/office/drawing/2010/main"/>
                        </a:ext>
                      </a:extLst>
                    </a:blip>
                    <a:stretch>
                      <a:fillRect/>
                    </a:stretch>
                  </pic:blipFill>
                  <pic:spPr>
                    <a:xfrm>
                      <a:off x="0" y="0"/>
                      <a:ext cx="5731510" cy="2467610"/>
                    </a:xfrm>
                    <a:prstGeom prst="rect">
                      <a:avLst/>
                    </a:prstGeom>
                  </pic:spPr>
                </pic:pic>
              </a:graphicData>
            </a:graphic>
          </wp:inline>
        </w:drawing>
      </w:r>
    </w:p>
    <w:p w14:paraId="7CB0DD9A" w14:textId="4068E85B" w:rsidR="000473FB" w:rsidRDefault="005E56CF" w:rsidP="0029756A">
      <w:pPr>
        <w:pStyle w:val="ListParagraph"/>
        <w:ind w:left="709"/>
        <w:jc w:val="both"/>
      </w:pPr>
      <w:r>
        <w:t>4.8 Exploratory analysis of total and brand-wise data set using describe function:</w:t>
      </w:r>
    </w:p>
    <w:p w14:paraId="13A6B3E4" w14:textId="7D4FFA95" w:rsidR="005E56CF" w:rsidRDefault="005E56CF" w:rsidP="0029756A">
      <w:pPr>
        <w:pStyle w:val="ListParagraph"/>
        <w:ind w:left="709"/>
        <w:jc w:val="both"/>
      </w:pPr>
    </w:p>
    <w:p w14:paraId="02BF55B3" w14:textId="22ABB16E" w:rsidR="005E56CF" w:rsidRDefault="005E56CF" w:rsidP="004F06AC">
      <w:pPr>
        <w:pStyle w:val="ListParagraph"/>
        <w:ind w:left="709"/>
        <w:jc w:val="both"/>
      </w:pPr>
      <w:r>
        <w:t>Total:</w:t>
      </w:r>
      <w:r>
        <w:rPr>
          <w:noProof/>
        </w:rPr>
        <w:drawing>
          <wp:inline distT="0" distB="0" distL="0" distR="0" wp14:anchorId="6FB3490D" wp14:editId="7B15FA26">
            <wp:extent cx="5731510" cy="15906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2" cstate="email">
                      <a:extLst>
                        <a:ext uri="{28A0092B-C50C-407E-A947-70E740481C1C}">
                          <a14:useLocalDpi xmlns:a14="http://schemas.microsoft.com/office/drawing/2010/main"/>
                        </a:ext>
                      </a:extLst>
                    </a:blip>
                    <a:stretch>
                      <a:fillRect/>
                    </a:stretch>
                  </pic:blipFill>
                  <pic:spPr>
                    <a:xfrm>
                      <a:off x="0" y="0"/>
                      <a:ext cx="5731510" cy="1590675"/>
                    </a:xfrm>
                    <a:prstGeom prst="rect">
                      <a:avLst/>
                    </a:prstGeom>
                  </pic:spPr>
                </pic:pic>
              </a:graphicData>
            </a:graphic>
          </wp:inline>
        </w:drawing>
      </w:r>
      <w:r>
        <w:t>Starbucks:</w:t>
      </w:r>
    </w:p>
    <w:p w14:paraId="7F1B0E9E" w14:textId="20BAAC71" w:rsidR="005E56CF" w:rsidRDefault="005E56CF" w:rsidP="0029756A">
      <w:pPr>
        <w:pStyle w:val="ListParagraph"/>
        <w:ind w:left="709"/>
        <w:jc w:val="both"/>
      </w:pPr>
      <w:r>
        <w:rPr>
          <w:noProof/>
        </w:rPr>
        <w:drawing>
          <wp:inline distT="0" distB="0" distL="0" distR="0" wp14:anchorId="436F91C7" wp14:editId="4DA53B91">
            <wp:extent cx="5731510" cy="166687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3" cstate="email">
                      <a:extLst>
                        <a:ext uri="{28A0092B-C50C-407E-A947-70E740481C1C}">
                          <a14:useLocalDpi xmlns:a14="http://schemas.microsoft.com/office/drawing/2010/main"/>
                        </a:ext>
                      </a:extLst>
                    </a:blip>
                    <a:stretch>
                      <a:fillRect/>
                    </a:stretch>
                  </pic:blipFill>
                  <pic:spPr>
                    <a:xfrm>
                      <a:off x="0" y="0"/>
                      <a:ext cx="5731510" cy="1666875"/>
                    </a:xfrm>
                    <a:prstGeom prst="rect">
                      <a:avLst/>
                    </a:prstGeom>
                  </pic:spPr>
                </pic:pic>
              </a:graphicData>
            </a:graphic>
          </wp:inline>
        </w:drawing>
      </w:r>
    </w:p>
    <w:p w14:paraId="34762C64" w14:textId="126E068F" w:rsidR="005E56CF" w:rsidRDefault="005E56CF" w:rsidP="0029756A">
      <w:pPr>
        <w:pStyle w:val="ListParagraph"/>
        <w:ind w:left="709"/>
        <w:jc w:val="both"/>
      </w:pPr>
      <w:r>
        <w:t>Tim Hortons:</w:t>
      </w:r>
    </w:p>
    <w:p w14:paraId="21FE5905" w14:textId="2FC28E3C" w:rsidR="005E56CF" w:rsidRDefault="005E56CF" w:rsidP="0029756A">
      <w:pPr>
        <w:pStyle w:val="ListParagraph"/>
        <w:ind w:left="709"/>
        <w:jc w:val="both"/>
      </w:pPr>
      <w:r>
        <w:rPr>
          <w:noProof/>
        </w:rPr>
        <w:drawing>
          <wp:inline distT="0" distB="0" distL="0" distR="0" wp14:anchorId="67310AAE" wp14:editId="605975F7">
            <wp:extent cx="5731510" cy="181419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14" cstate="email">
                      <a:extLst>
                        <a:ext uri="{28A0092B-C50C-407E-A947-70E740481C1C}">
                          <a14:useLocalDpi xmlns:a14="http://schemas.microsoft.com/office/drawing/2010/main"/>
                        </a:ext>
                      </a:extLst>
                    </a:blip>
                    <a:stretch>
                      <a:fillRect/>
                    </a:stretch>
                  </pic:blipFill>
                  <pic:spPr>
                    <a:xfrm>
                      <a:off x="0" y="0"/>
                      <a:ext cx="5731510" cy="1814195"/>
                    </a:xfrm>
                    <a:prstGeom prst="rect">
                      <a:avLst/>
                    </a:prstGeom>
                  </pic:spPr>
                </pic:pic>
              </a:graphicData>
            </a:graphic>
          </wp:inline>
        </w:drawing>
      </w:r>
    </w:p>
    <w:p w14:paraId="55D757A5" w14:textId="161F8D3A" w:rsidR="004F06AC" w:rsidRDefault="004F06AC" w:rsidP="0029756A">
      <w:pPr>
        <w:pStyle w:val="ListParagraph"/>
        <w:ind w:left="709"/>
        <w:jc w:val="both"/>
      </w:pPr>
      <w:r>
        <w:lastRenderedPageBreak/>
        <w:t>4.9 Box Plots of ratings spread:</w:t>
      </w:r>
    </w:p>
    <w:p w14:paraId="160E1D9E" w14:textId="77777777" w:rsidR="0000168E" w:rsidRDefault="0000168E" w:rsidP="0029756A">
      <w:pPr>
        <w:pStyle w:val="ListParagraph"/>
        <w:ind w:left="709"/>
        <w:jc w:val="both"/>
      </w:pPr>
    </w:p>
    <w:p w14:paraId="5379AFAE" w14:textId="7910D6D2" w:rsidR="004F06AC" w:rsidRDefault="004F06AC" w:rsidP="0029756A">
      <w:pPr>
        <w:pStyle w:val="ListParagraph"/>
        <w:ind w:left="709"/>
        <w:jc w:val="both"/>
      </w:pPr>
      <w:r>
        <w:t>Total:</w:t>
      </w:r>
    </w:p>
    <w:p w14:paraId="52CC53C1" w14:textId="3AB64369" w:rsidR="004F06AC" w:rsidRDefault="004F06AC" w:rsidP="0029756A">
      <w:pPr>
        <w:pStyle w:val="ListParagraph"/>
        <w:ind w:left="709"/>
        <w:jc w:val="both"/>
      </w:pPr>
      <w:r>
        <w:rPr>
          <w:noProof/>
        </w:rPr>
        <w:drawing>
          <wp:inline distT="0" distB="0" distL="0" distR="0" wp14:anchorId="67DF6896" wp14:editId="57FA5C5D">
            <wp:extent cx="2667000" cy="22193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15" cstate="email">
                      <a:extLst>
                        <a:ext uri="{28A0092B-C50C-407E-A947-70E740481C1C}">
                          <a14:useLocalDpi xmlns:a14="http://schemas.microsoft.com/office/drawing/2010/main"/>
                        </a:ext>
                      </a:extLst>
                    </a:blip>
                    <a:stretch>
                      <a:fillRect/>
                    </a:stretch>
                  </pic:blipFill>
                  <pic:spPr>
                    <a:xfrm>
                      <a:off x="0" y="0"/>
                      <a:ext cx="2667000" cy="2219325"/>
                    </a:xfrm>
                    <a:prstGeom prst="rect">
                      <a:avLst/>
                    </a:prstGeom>
                  </pic:spPr>
                </pic:pic>
              </a:graphicData>
            </a:graphic>
          </wp:inline>
        </w:drawing>
      </w:r>
    </w:p>
    <w:p w14:paraId="3FEBE7F9" w14:textId="77777777" w:rsidR="0000168E" w:rsidRDefault="0000168E" w:rsidP="0029756A">
      <w:pPr>
        <w:pStyle w:val="ListParagraph"/>
        <w:ind w:left="709"/>
        <w:jc w:val="both"/>
      </w:pPr>
    </w:p>
    <w:p w14:paraId="7D44F4FF" w14:textId="3692FC75" w:rsidR="004F06AC" w:rsidRDefault="004F06AC" w:rsidP="0029756A">
      <w:pPr>
        <w:pStyle w:val="ListParagraph"/>
        <w:ind w:left="709"/>
        <w:jc w:val="both"/>
      </w:pPr>
      <w:r>
        <w:t>Starbucks:</w:t>
      </w:r>
    </w:p>
    <w:p w14:paraId="6905BE19" w14:textId="5A004072" w:rsidR="004F06AC" w:rsidRDefault="004F06AC" w:rsidP="0029756A">
      <w:pPr>
        <w:pStyle w:val="ListParagraph"/>
        <w:ind w:left="709"/>
        <w:jc w:val="both"/>
      </w:pPr>
      <w:r>
        <w:rPr>
          <w:noProof/>
        </w:rPr>
        <w:drawing>
          <wp:inline distT="0" distB="0" distL="0" distR="0" wp14:anchorId="2E2555F5" wp14:editId="5B65587B">
            <wp:extent cx="2934459" cy="227647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16" cstate="email">
                      <a:extLst>
                        <a:ext uri="{28A0092B-C50C-407E-A947-70E740481C1C}">
                          <a14:useLocalDpi xmlns:a14="http://schemas.microsoft.com/office/drawing/2010/main"/>
                        </a:ext>
                      </a:extLst>
                    </a:blip>
                    <a:stretch>
                      <a:fillRect/>
                    </a:stretch>
                  </pic:blipFill>
                  <pic:spPr>
                    <a:xfrm>
                      <a:off x="0" y="0"/>
                      <a:ext cx="2951632" cy="2289797"/>
                    </a:xfrm>
                    <a:prstGeom prst="rect">
                      <a:avLst/>
                    </a:prstGeom>
                  </pic:spPr>
                </pic:pic>
              </a:graphicData>
            </a:graphic>
          </wp:inline>
        </w:drawing>
      </w:r>
    </w:p>
    <w:p w14:paraId="23507F43" w14:textId="77777777" w:rsidR="0000168E" w:rsidRDefault="0000168E" w:rsidP="0029756A">
      <w:pPr>
        <w:pStyle w:val="ListParagraph"/>
        <w:ind w:left="709"/>
        <w:jc w:val="both"/>
      </w:pPr>
    </w:p>
    <w:p w14:paraId="56B5467B" w14:textId="582F22A2" w:rsidR="004F06AC" w:rsidRDefault="004F06AC" w:rsidP="0029756A">
      <w:pPr>
        <w:pStyle w:val="ListParagraph"/>
        <w:ind w:left="709"/>
        <w:jc w:val="both"/>
      </w:pPr>
      <w:r>
        <w:t>Tim Hortons:</w:t>
      </w:r>
    </w:p>
    <w:p w14:paraId="24E31A77" w14:textId="3BC5A0A0" w:rsidR="004F06AC" w:rsidRDefault="004F06AC" w:rsidP="0029756A">
      <w:pPr>
        <w:pStyle w:val="ListParagraph"/>
        <w:ind w:left="709"/>
        <w:jc w:val="both"/>
      </w:pPr>
      <w:r>
        <w:rPr>
          <w:noProof/>
        </w:rPr>
        <w:drawing>
          <wp:inline distT="0" distB="0" distL="0" distR="0" wp14:anchorId="5FDB2C5A" wp14:editId="1C9C85CC">
            <wp:extent cx="2934335" cy="2486025"/>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17" cstate="email">
                      <a:extLst>
                        <a:ext uri="{28A0092B-C50C-407E-A947-70E740481C1C}">
                          <a14:useLocalDpi xmlns:a14="http://schemas.microsoft.com/office/drawing/2010/main"/>
                        </a:ext>
                      </a:extLst>
                    </a:blip>
                    <a:stretch>
                      <a:fillRect/>
                    </a:stretch>
                  </pic:blipFill>
                  <pic:spPr>
                    <a:xfrm>
                      <a:off x="0" y="0"/>
                      <a:ext cx="2945832" cy="2495765"/>
                    </a:xfrm>
                    <a:prstGeom prst="rect">
                      <a:avLst/>
                    </a:prstGeom>
                  </pic:spPr>
                </pic:pic>
              </a:graphicData>
            </a:graphic>
          </wp:inline>
        </w:drawing>
      </w:r>
    </w:p>
    <w:p w14:paraId="27AFF8D6" w14:textId="23598B56" w:rsidR="004F06AC" w:rsidRDefault="004F06AC" w:rsidP="0029756A">
      <w:pPr>
        <w:pStyle w:val="ListParagraph"/>
        <w:ind w:left="709"/>
        <w:jc w:val="both"/>
      </w:pPr>
    </w:p>
    <w:p w14:paraId="448A8F03" w14:textId="77777777" w:rsidR="0000168E" w:rsidRDefault="0000168E" w:rsidP="0029756A">
      <w:pPr>
        <w:pStyle w:val="ListParagraph"/>
        <w:ind w:left="709"/>
        <w:jc w:val="both"/>
      </w:pPr>
    </w:p>
    <w:p w14:paraId="3D433197" w14:textId="1D17E520" w:rsidR="004F06AC" w:rsidRDefault="0000168E" w:rsidP="0029756A">
      <w:pPr>
        <w:pStyle w:val="ListParagraph"/>
        <w:ind w:left="709"/>
        <w:jc w:val="both"/>
      </w:pPr>
      <w:r>
        <w:lastRenderedPageBreak/>
        <w:t>4.10 Coffee shops ratings plotted on the map</w:t>
      </w:r>
      <w:r w:rsidR="00160E6B">
        <w:t xml:space="preserve"> </w:t>
      </w:r>
    </w:p>
    <w:p w14:paraId="1CDBEAF5" w14:textId="28B8449F" w:rsidR="0000168E" w:rsidRPr="00160E6B" w:rsidRDefault="0000168E" w:rsidP="00160E6B">
      <w:pPr>
        <w:pStyle w:val="ListParagraph"/>
        <w:ind w:left="709"/>
        <w:jc w:val="both"/>
        <w:rPr>
          <w:i/>
          <w:iCs/>
        </w:rPr>
      </w:pPr>
      <w:r>
        <w:t>Total:</w:t>
      </w:r>
      <w:r w:rsidR="00160E6B">
        <w:t xml:space="preserve"> </w:t>
      </w:r>
      <w:r w:rsidR="00160E6B" w:rsidRPr="00160E6B">
        <w:rPr>
          <w:i/>
          <w:iCs/>
          <w:color w:val="00B050"/>
        </w:rPr>
        <w:t>Green- Good Rating</w:t>
      </w:r>
      <w:r w:rsidR="00160E6B" w:rsidRPr="00160E6B">
        <w:rPr>
          <w:i/>
          <w:iCs/>
        </w:rPr>
        <w:t xml:space="preserve"> </w:t>
      </w:r>
      <w:r w:rsidR="00160E6B" w:rsidRPr="00160E6B">
        <w:rPr>
          <w:i/>
          <w:iCs/>
          <w:color w:val="FFFF00"/>
        </w:rPr>
        <w:t>Yellow- Decent rating</w:t>
      </w:r>
      <w:r w:rsidR="00160E6B" w:rsidRPr="00160E6B">
        <w:rPr>
          <w:i/>
          <w:iCs/>
        </w:rPr>
        <w:t xml:space="preserve"> </w:t>
      </w:r>
      <w:r w:rsidR="00160E6B" w:rsidRPr="00160E6B">
        <w:rPr>
          <w:i/>
          <w:iCs/>
          <w:color w:val="FF0000"/>
        </w:rPr>
        <w:t>Red- Poor Rating</w:t>
      </w:r>
    </w:p>
    <w:p w14:paraId="56852AA0" w14:textId="650A113F" w:rsidR="0000168E" w:rsidRDefault="0000168E" w:rsidP="0029756A">
      <w:pPr>
        <w:pStyle w:val="ListParagraph"/>
        <w:ind w:left="709"/>
        <w:jc w:val="both"/>
      </w:pPr>
      <w:r>
        <w:rPr>
          <w:noProof/>
        </w:rPr>
        <w:drawing>
          <wp:inline distT="0" distB="0" distL="0" distR="0" wp14:anchorId="2ECCEDF1" wp14:editId="4B587371">
            <wp:extent cx="3600450" cy="2189150"/>
            <wp:effectExtent l="0" t="0" r="0" b="0"/>
            <wp:docPr id="15" name="Picture 1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jpg"/>
                    <pic:cNvPicPr/>
                  </pic:nvPicPr>
                  <pic:blipFill>
                    <a:blip r:embed="rId18" cstate="email">
                      <a:extLst>
                        <a:ext uri="{28A0092B-C50C-407E-A947-70E740481C1C}">
                          <a14:useLocalDpi xmlns:a14="http://schemas.microsoft.com/office/drawing/2010/main"/>
                        </a:ext>
                      </a:extLst>
                    </a:blip>
                    <a:stretch>
                      <a:fillRect/>
                    </a:stretch>
                  </pic:blipFill>
                  <pic:spPr>
                    <a:xfrm>
                      <a:off x="0" y="0"/>
                      <a:ext cx="3626050" cy="2204715"/>
                    </a:xfrm>
                    <a:prstGeom prst="rect">
                      <a:avLst/>
                    </a:prstGeom>
                  </pic:spPr>
                </pic:pic>
              </a:graphicData>
            </a:graphic>
          </wp:inline>
        </w:drawing>
      </w:r>
    </w:p>
    <w:p w14:paraId="4E448BCE" w14:textId="47075A71" w:rsidR="0000168E" w:rsidRDefault="0000168E" w:rsidP="0029756A">
      <w:pPr>
        <w:pStyle w:val="ListParagraph"/>
        <w:ind w:left="709"/>
        <w:jc w:val="both"/>
      </w:pPr>
    </w:p>
    <w:p w14:paraId="00256F21" w14:textId="0D421A71" w:rsidR="0000168E" w:rsidRPr="00160E6B" w:rsidRDefault="0000168E" w:rsidP="00160E6B">
      <w:pPr>
        <w:pStyle w:val="ListParagraph"/>
        <w:ind w:left="709"/>
        <w:jc w:val="both"/>
        <w:rPr>
          <w:i/>
          <w:iCs/>
        </w:rPr>
      </w:pPr>
      <w:r>
        <w:t>Starbucks:</w:t>
      </w:r>
      <w:r w:rsidR="00160E6B" w:rsidRPr="00160E6B">
        <w:rPr>
          <w:i/>
          <w:iCs/>
          <w:color w:val="00B050"/>
        </w:rPr>
        <w:t xml:space="preserve"> Green- Good Rating</w:t>
      </w:r>
      <w:r w:rsidR="00160E6B" w:rsidRPr="00160E6B">
        <w:rPr>
          <w:i/>
          <w:iCs/>
        </w:rPr>
        <w:t xml:space="preserve"> </w:t>
      </w:r>
      <w:r w:rsidR="00160E6B" w:rsidRPr="00160E6B">
        <w:rPr>
          <w:i/>
          <w:iCs/>
          <w:color w:val="FFFF00"/>
        </w:rPr>
        <w:t>Yellow- Decent rating</w:t>
      </w:r>
      <w:r w:rsidR="00160E6B" w:rsidRPr="00160E6B">
        <w:rPr>
          <w:i/>
          <w:iCs/>
        </w:rPr>
        <w:t xml:space="preserve"> </w:t>
      </w:r>
      <w:r w:rsidR="00160E6B" w:rsidRPr="00160E6B">
        <w:rPr>
          <w:i/>
          <w:iCs/>
          <w:color w:val="FF0000"/>
        </w:rPr>
        <w:t>Red- Poor Rating</w:t>
      </w:r>
    </w:p>
    <w:p w14:paraId="02D892C5" w14:textId="5C672550" w:rsidR="0000168E" w:rsidRDefault="0000168E" w:rsidP="0029756A">
      <w:pPr>
        <w:pStyle w:val="ListParagraph"/>
        <w:ind w:left="709"/>
        <w:jc w:val="both"/>
      </w:pPr>
      <w:r>
        <w:rPr>
          <w:noProof/>
        </w:rPr>
        <w:drawing>
          <wp:inline distT="0" distB="0" distL="0" distR="0" wp14:anchorId="01396C51" wp14:editId="7B24F1CB">
            <wp:extent cx="3590925" cy="2189326"/>
            <wp:effectExtent l="0" t="0" r="0" b="0"/>
            <wp:docPr id="16" name="Picture 1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jpg"/>
                    <pic:cNvPicPr/>
                  </pic:nvPicPr>
                  <pic:blipFill>
                    <a:blip r:embed="rId19" cstate="email">
                      <a:extLst>
                        <a:ext uri="{28A0092B-C50C-407E-A947-70E740481C1C}">
                          <a14:useLocalDpi xmlns:a14="http://schemas.microsoft.com/office/drawing/2010/main"/>
                        </a:ext>
                      </a:extLst>
                    </a:blip>
                    <a:stretch>
                      <a:fillRect/>
                    </a:stretch>
                  </pic:blipFill>
                  <pic:spPr>
                    <a:xfrm>
                      <a:off x="0" y="0"/>
                      <a:ext cx="3600719" cy="2195297"/>
                    </a:xfrm>
                    <a:prstGeom prst="rect">
                      <a:avLst/>
                    </a:prstGeom>
                  </pic:spPr>
                </pic:pic>
              </a:graphicData>
            </a:graphic>
          </wp:inline>
        </w:drawing>
      </w:r>
    </w:p>
    <w:p w14:paraId="7C0F42E1" w14:textId="594CDF53" w:rsidR="0000168E" w:rsidRDefault="0000168E" w:rsidP="0029756A">
      <w:pPr>
        <w:pStyle w:val="ListParagraph"/>
        <w:ind w:left="709"/>
        <w:jc w:val="both"/>
      </w:pPr>
    </w:p>
    <w:p w14:paraId="77A62334" w14:textId="40472471" w:rsidR="0000168E" w:rsidRPr="00160E6B" w:rsidRDefault="0000168E" w:rsidP="00160E6B">
      <w:pPr>
        <w:pStyle w:val="ListParagraph"/>
        <w:ind w:left="709"/>
        <w:jc w:val="both"/>
        <w:rPr>
          <w:i/>
          <w:iCs/>
        </w:rPr>
      </w:pPr>
      <w:r>
        <w:t>Tim-Hortons:</w:t>
      </w:r>
      <w:r w:rsidR="00160E6B" w:rsidRPr="00160E6B">
        <w:rPr>
          <w:i/>
          <w:iCs/>
          <w:color w:val="00B050"/>
        </w:rPr>
        <w:t xml:space="preserve"> Green- Good Rating</w:t>
      </w:r>
      <w:r w:rsidR="00160E6B" w:rsidRPr="00160E6B">
        <w:rPr>
          <w:i/>
          <w:iCs/>
        </w:rPr>
        <w:t xml:space="preserve"> </w:t>
      </w:r>
      <w:r w:rsidR="00160E6B" w:rsidRPr="00160E6B">
        <w:rPr>
          <w:i/>
          <w:iCs/>
          <w:color w:val="FFFF00"/>
        </w:rPr>
        <w:t>Yellow- Decent rating</w:t>
      </w:r>
      <w:r w:rsidR="00160E6B" w:rsidRPr="00160E6B">
        <w:rPr>
          <w:i/>
          <w:iCs/>
        </w:rPr>
        <w:t xml:space="preserve"> </w:t>
      </w:r>
      <w:r w:rsidR="00160E6B" w:rsidRPr="00160E6B">
        <w:rPr>
          <w:i/>
          <w:iCs/>
          <w:color w:val="FF0000"/>
        </w:rPr>
        <w:t>Red- Poor Rating</w:t>
      </w:r>
    </w:p>
    <w:p w14:paraId="007FB8E2" w14:textId="23971FA8" w:rsidR="0000168E" w:rsidRDefault="0000168E" w:rsidP="0029756A">
      <w:pPr>
        <w:pStyle w:val="ListParagraph"/>
        <w:ind w:left="709"/>
        <w:jc w:val="both"/>
      </w:pPr>
      <w:r>
        <w:rPr>
          <w:noProof/>
        </w:rPr>
        <w:drawing>
          <wp:inline distT="0" distB="0" distL="0" distR="0" wp14:anchorId="011F51E9" wp14:editId="429D3215">
            <wp:extent cx="3691307" cy="2524125"/>
            <wp:effectExtent l="0" t="0" r="0" b="0"/>
            <wp:docPr id="17" name="Picture 1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jpg"/>
                    <pic:cNvPicPr/>
                  </pic:nvPicPr>
                  <pic:blipFill>
                    <a:blip r:embed="rId20" cstate="email">
                      <a:extLst>
                        <a:ext uri="{28A0092B-C50C-407E-A947-70E740481C1C}">
                          <a14:useLocalDpi xmlns:a14="http://schemas.microsoft.com/office/drawing/2010/main"/>
                        </a:ext>
                      </a:extLst>
                    </a:blip>
                    <a:stretch>
                      <a:fillRect/>
                    </a:stretch>
                  </pic:blipFill>
                  <pic:spPr>
                    <a:xfrm>
                      <a:off x="0" y="0"/>
                      <a:ext cx="3699232" cy="2529544"/>
                    </a:xfrm>
                    <a:prstGeom prst="rect">
                      <a:avLst/>
                    </a:prstGeom>
                  </pic:spPr>
                </pic:pic>
              </a:graphicData>
            </a:graphic>
          </wp:inline>
        </w:drawing>
      </w:r>
    </w:p>
    <w:p w14:paraId="3E89CE58" w14:textId="77777777" w:rsidR="0000168E" w:rsidRDefault="0000168E" w:rsidP="0029756A">
      <w:pPr>
        <w:pStyle w:val="ListParagraph"/>
        <w:ind w:left="709"/>
        <w:jc w:val="both"/>
      </w:pPr>
    </w:p>
    <w:p w14:paraId="3F046AE6" w14:textId="2D99E123" w:rsidR="004F06AC" w:rsidRDefault="004F06AC" w:rsidP="0029756A">
      <w:pPr>
        <w:pStyle w:val="ListParagraph"/>
        <w:ind w:left="709"/>
        <w:jc w:val="both"/>
      </w:pPr>
    </w:p>
    <w:p w14:paraId="035ECE11" w14:textId="67140730" w:rsidR="00234A89" w:rsidRDefault="00234A89" w:rsidP="0029756A">
      <w:pPr>
        <w:pStyle w:val="ListParagraph"/>
        <w:ind w:left="709"/>
        <w:jc w:val="both"/>
      </w:pPr>
    </w:p>
    <w:p w14:paraId="0664B24E" w14:textId="584A82FB" w:rsidR="00234A89" w:rsidRDefault="00A23C36" w:rsidP="00234A89">
      <w:pPr>
        <w:pStyle w:val="ListParagraph"/>
        <w:numPr>
          <w:ilvl w:val="0"/>
          <w:numId w:val="3"/>
        </w:numPr>
        <w:jc w:val="both"/>
        <w:rPr>
          <w:b/>
          <w:bCs/>
          <w:sz w:val="28"/>
          <w:szCs w:val="28"/>
          <w:highlight w:val="yellow"/>
        </w:rPr>
      </w:pPr>
      <w:r>
        <w:rPr>
          <w:b/>
          <w:bCs/>
          <w:sz w:val="28"/>
          <w:szCs w:val="28"/>
          <w:highlight w:val="yellow"/>
        </w:rPr>
        <w:lastRenderedPageBreak/>
        <w:t xml:space="preserve"> </w:t>
      </w:r>
      <w:r w:rsidR="00234A89" w:rsidRPr="00234A89">
        <w:rPr>
          <w:b/>
          <w:bCs/>
          <w:sz w:val="28"/>
          <w:szCs w:val="28"/>
          <w:highlight w:val="yellow"/>
        </w:rPr>
        <w:t>Discussion</w:t>
      </w:r>
      <w:r w:rsidR="00773163">
        <w:rPr>
          <w:b/>
          <w:bCs/>
          <w:sz w:val="28"/>
          <w:szCs w:val="28"/>
          <w:highlight w:val="yellow"/>
        </w:rPr>
        <w:t xml:space="preserve"> and Conclusion</w:t>
      </w:r>
    </w:p>
    <w:p w14:paraId="43FAB25C" w14:textId="5DE0672D" w:rsidR="00811F21" w:rsidRDefault="00811F21" w:rsidP="00811F21">
      <w:pPr>
        <w:ind w:left="709"/>
        <w:jc w:val="both"/>
      </w:pPr>
      <w:r>
        <w:t>Below are observations and recommendations that can be made based on the analysis:</w:t>
      </w:r>
    </w:p>
    <w:p w14:paraId="415DF5B1" w14:textId="4F81DCD8" w:rsidR="00811F21" w:rsidRDefault="00811F21" w:rsidP="00811F21">
      <w:pPr>
        <w:pStyle w:val="ListParagraph"/>
        <w:numPr>
          <w:ilvl w:val="1"/>
          <w:numId w:val="3"/>
        </w:numPr>
        <w:jc w:val="both"/>
      </w:pPr>
      <w:r>
        <w:t>There are only two major coffee shop brands operating in Toronto city. i.e. Starbucks and Tim Hortons.</w:t>
      </w:r>
    </w:p>
    <w:p w14:paraId="0277DC5F" w14:textId="327014E3" w:rsidR="00811F21" w:rsidRDefault="00811F21" w:rsidP="00811F21">
      <w:pPr>
        <w:pStyle w:val="ListParagraph"/>
        <w:numPr>
          <w:ilvl w:val="1"/>
          <w:numId w:val="3"/>
        </w:numPr>
        <w:jc w:val="both"/>
      </w:pPr>
      <w:r>
        <w:t>All the coffee shops exist in only one cluster out of the four clusters that were made based on top destinations in the neighbourhood.</w:t>
      </w:r>
    </w:p>
    <w:p w14:paraId="10DE1173" w14:textId="4160E26B" w:rsidR="00811F21" w:rsidRDefault="00811F21" w:rsidP="00811F21">
      <w:pPr>
        <w:pStyle w:val="ListParagraph"/>
        <w:numPr>
          <w:ilvl w:val="1"/>
          <w:numId w:val="3"/>
        </w:numPr>
        <w:jc w:val="both"/>
      </w:pPr>
      <w:r>
        <w:t xml:space="preserve">Starbucks and Tim Hortons have a low average </w:t>
      </w:r>
      <w:r w:rsidR="00B9516F">
        <w:t xml:space="preserve">customer </w:t>
      </w:r>
      <w:r>
        <w:t xml:space="preserve">rating than other </w:t>
      </w:r>
      <w:r w:rsidR="00B9516F">
        <w:t>coffee outlets in Toronto.</w:t>
      </w:r>
    </w:p>
    <w:p w14:paraId="3CDAFF1C" w14:textId="790CE8E6" w:rsidR="00B9516F" w:rsidRDefault="00B9516F" w:rsidP="00811F21">
      <w:pPr>
        <w:pStyle w:val="ListParagraph"/>
        <w:numPr>
          <w:ilvl w:val="1"/>
          <w:numId w:val="3"/>
        </w:numPr>
        <w:jc w:val="both"/>
      </w:pPr>
      <w:r>
        <w:t>Starbucks outlets are significantly perceived better than Tim Hortons outlets. (mean of ratings standing at 7.5 vs 6.3)</w:t>
      </w:r>
    </w:p>
    <w:p w14:paraId="7F4FA95A" w14:textId="2FCEC1A4" w:rsidR="00B9516F" w:rsidRDefault="00B9516F" w:rsidP="00811F21">
      <w:pPr>
        <w:pStyle w:val="ListParagraph"/>
        <w:numPr>
          <w:ilvl w:val="1"/>
          <w:numId w:val="3"/>
        </w:numPr>
        <w:jc w:val="both"/>
      </w:pPr>
      <w:r>
        <w:t>Other small brands have number of outlets less than or equal to five and are rated very high by customers</w:t>
      </w:r>
      <w:r w:rsidR="00160E6B">
        <w:t>. (</w:t>
      </w:r>
      <w:r>
        <w:t>as high as 8</w:t>
      </w:r>
      <w:r w:rsidRPr="00B9516F">
        <w:t xml:space="preserve"> Dineen @Commerce</w:t>
      </w:r>
      <w:r w:rsidR="00160E6B">
        <w:t xml:space="preserve"> </w:t>
      </w:r>
      <w:r w:rsidRPr="00B9516F">
        <w:t>Court</w:t>
      </w:r>
      <w:r w:rsidR="00160E6B">
        <w:t xml:space="preserve"> 8.0</w:t>
      </w:r>
      <w:r>
        <w:t xml:space="preserve">, </w:t>
      </w:r>
      <w:r w:rsidRPr="00B9516F">
        <w:t>Pilot Coffee Roasters</w:t>
      </w:r>
      <w:r w:rsidR="00160E6B">
        <w:t xml:space="preserve"> 8.66)</w:t>
      </w:r>
    </w:p>
    <w:p w14:paraId="29E774EB" w14:textId="3D7C3CBB" w:rsidR="00160E6B" w:rsidRDefault="00160E6B" w:rsidP="00811F21">
      <w:pPr>
        <w:pStyle w:val="ListParagraph"/>
        <w:numPr>
          <w:ilvl w:val="1"/>
          <w:numId w:val="3"/>
        </w:numPr>
        <w:jc w:val="both"/>
      </w:pPr>
      <w:r>
        <w:t xml:space="preserve">When we refer to box plot of Starbucks, we see some outliers. There are few Starbucks outlets performing very poor in comparison to other Starbucks outlets. </w:t>
      </w:r>
    </w:p>
    <w:p w14:paraId="6232B7C2" w14:textId="4B619DC5" w:rsidR="00160E6B" w:rsidRDefault="00160E6B" w:rsidP="00811F21">
      <w:pPr>
        <w:pStyle w:val="ListParagraph"/>
        <w:numPr>
          <w:ilvl w:val="1"/>
          <w:numId w:val="3"/>
        </w:numPr>
        <w:jc w:val="both"/>
      </w:pPr>
      <w:r>
        <w:t>Most of the good rated or average rated outlets are near downtown</w:t>
      </w:r>
    </w:p>
    <w:p w14:paraId="12A99A73" w14:textId="6371783E" w:rsidR="00160E6B" w:rsidRDefault="00160E6B" w:rsidP="00811F21">
      <w:pPr>
        <w:pStyle w:val="ListParagraph"/>
        <w:numPr>
          <w:ilvl w:val="1"/>
          <w:numId w:val="3"/>
        </w:numPr>
        <w:jc w:val="both"/>
      </w:pPr>
      <w:r>
        <w:t>As we go far from downtown of Toronto, rating of coffee outlets drops significantly. We can see lot of red dots away from the centre.</w:t>
      </w:r>
    </w:p>
    <w:p w14:paraId="2329D27B" w14:textId="40CC4898" w:rsidR="00234A89" w:rsidRDefault="00773163" w:rsidP="00773163">
      <w:pPr>
        <w:pStyle w:val="ListParagraph"/>
        <w:numPr>
          <w:ilvl w:val="1"/>
          <w:numId w:val="3"/>
        </w:numPr>
        <w:jc w:val="both"/>
      </w:pPr>
      <w:r>
        <w:t>There are lot of neighbourhood which belong to cluster one and does not contain any coffee outlets. Initial outlets can be open in these if any brand wants to enter Toronto market.</w:t>
      </w:r>
    </w:p>
    <w:p w14:paraId="7809BA85" w14:textId="7B353CBE" w:rsidR="00467D5A" w:rsidRDefault="00467D5A" w:rsidP="00467D5A">
      <w:pPr>
        <w:jc w:val="both"/>
      </w:pPr>
    </w:p>
    <w:p w14:paraId="4468418E" w14:textId="752AE09B" w:rsidR="00467D5A" w:rsidRPr="00467D5A" w:rsidRDefault="00467D5A" w:rsidP="00467D5A">
      <w:pPr>
        <w:pStyle w:val="ListParagraph"/>
        <w:numPr>
          <w:ilvl w:val="0"/>
          <w:numId w:val="3"/>
        </w:numPr>
        <w:jc w:val="both"/>
        <w:rPr>
          <w:b/>
          <w:bCs/>
          <w:sz w:val="28"/>
          <w:szCs w:val="28"/>
        </w:rPr>
      </w:pPr>
      <w:r w:rsidRPr="00467D5A">
        <w:rPr>
          <w:b/>
          <w:bCs/>
          <w:sz w:val="28"/>
          <w:szCs w:val="28"/>
          <w:highlight w:val="yellow"/>
        </w:rPr>
        <w:t>References</w:t>
      </w:r>
      <w:r w:rsidRPr="00467D5A">
        <w:rPr>
          <w:b/>
          <w:bCs/>
          <w:sz w:val="28"/>
          <w:szCs w:val="28"/>
        </w:rPr>
        <w:t xml:space="preserve"> </w:t>
      </w:r>
    </w:p>
    <w:p w14:paraId="55C77FAF" w14:textId="63007D5D" w:rsidR="00467D5A" w:rsidRDefault="00692B46" w:rsidP="00467D5A">
      <w:pPr>
        <w:jc w:val="both"/>
      </w:pPr>
      <w:hyperlink r:id="rId21" w:history="1">
        <w:r w:rsidR="00467D5A">
          <w:rPr>
            <w:rStyle w:val="Hyperlink"/>
          </w:rPr>
          <w:t>https://foursquare.com/</w:t>
        </w:r>
      </w:hyperlink>
    </w:p>
    <w:p w14:paraId="24D6570B" w14:textId="0D73DCCC" w:rsidR="00467D5A" w:rsidRDefault="00692B46" w:rsidP="00467D5A">
      <w:pPr>
        <w:jc w:val="both"/>
      </w:pPr>
      <w:hyperlink r:id="rId22" w:history="1">
        <w:r w:rsidR="00467D5A">
          <w:rPr>
            <w:rStyle w:val="Hyperlink"/>
          </w:rPr>
          <w:t>https://www.wikipedia.org/</w:t>
        </w:r>
      </w:hyperlink>
    </w:p>
    <w:p w14:paraId="30EA3BDA" w14:textId="2506E773" w:rsidR="00467D5A" w:rsidRDefault="00467D5A" w:rsidP="00467D5A">
      <w:pPr>
        <w:jc w:val="both"/>
      </w:pPr>
    </w:p>
    <w:p w14:paraId="14E9E4AC" w14:textId="10CD547B" w:rsidR="00467D5A" w:rsidRPr="0094418E" w:rsidRDefault="0094418E" w:rsidP="00467D5A">
      <w:pPr>
        <w:jc w:val="both"/>
        <w:rPr>
          <w:i/>
          <w:iCs/>
          <w:color w:val="FF0000"/>
        </w:rPr>
      </w:pPr>
      <w:r>
        <w:rPr>
          <w:i/>
          <w:iCs/>
          <w:color w:val="FF0000"/>
        </w:rPr>
        <w:t>**</w:t>
      </w:r>
      <w:r w:rsidR="00467D5A" w:rsidRPr="0094418E">
        <w:rPr>
          <w:i/>
          <w:iCs/>
          <w:color w:val="FF0000"/>
        </w:rPr>
        <w:t xml:space="preserve">This </w:t>
      </w:r>
      <w:r>
        <w:rPr>
          <w:i/>
          <w:iCs/>
          <w:color w:val="FF0000"/>
        </w:rPr>
        <w:t>project report is</w:t>
      </w:r>
      <w:r w:rsidR="00467D5A" w:rsidRPr="0094418E">
        <w:rPr>
          <w:i/>
          <w:iCs/>
          <w:color w:val="FF0000"/>
        </w:rPr>
        <w:t xml:space="preserve"> </w:t>
      </w:r>
      <w:r w:rsidRPr="0094418E">
        <w:rPr>
          <w:i/>
          <w:iCs/>
          <w:color w:val="FF0000"/>
        </w:rPr>
        <w:t>solely</w:t>
      </w:r>
      <w:r w:rsidR="00467D5A" w:rsidRPr="0094418E">
        <w:rPr>
          <w:i/>
          <w:iCs/>
          <w:color w:val="FF0000"/>
        </w:rPr>
        <w:t xml:space="preserve"> used for academic purpose</w:t>
      </w:r>
      <w:r w:rsidRPr="0094418E">
        <w:rPr>
          <w:i/>
          <w:iCs/>
          <w:color w:val="FF0000"/>
        </w:rPr>
        <w:t xml:space="preserve"> and does not intend to effect any brand value of any company operating in Canada.</w:t>
      </w:r>
    </w:p>
    <w:sectPr w:rsidR="00467D5A" w:rsidRPr="0094418E" w:rsidSect="0000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A33CF"/>
    <w:multiLevelType w:val="hybridMultilevel"/>
    <w:tmpl w:val="B262E59E"/>
    <w:lvl w:ilvl="0" w:tplc="841EFBF4">
      <w:start w:val="1"/>
      <w:numFmt w:val="bullet"/>
      <w:lvlText w:val="•"/>
      <w:lvlJc w:val="left"/>
      <w:pPr>
        <w:tabs>
          <w:tab w:val="num" w:pos="720"/>
        </w:tabs>
        <w:ind w:left="720" w:hanging="360"/>
      </w:pPr>
      <w:rPr>
        <w:rFonts w:ascii="Arial" w:hAnsi="Arial" w:hint="default"/>
      </w:rPr>
    </w:lvl>
    <w:lvl w:ilvl="1" w:tplc="81DEBEBA" w:tentative="1">
      <w:start w:val="1"/>
      <w:numFmt w:val="bullet"/>
      <w:lvlText w:val="•"/>
      <w:lvlJc w:val="left"/>
      <w:pPr>
        <w:tabs>
          <w:tab w:val="num" w:pos="1440"/>
        </w:tabs>
        <w:ind w:left="1440" w:hanging="360"/>
      </w:pPr>
      <w:rPr>
        <w:rFonts w:ascii="Arial" w:hAnsi="Arial" w:hint="default"/>
      </w:rPr>
    </w:lvl>
    <w:lvl w:ilvl="2" w:tplc="661470FE" w:tentative="1">
      <w:start w:val="1"/>
      <w:numFmt w:val="bullet"/>
      <w:lvlText w:val="•"/>
      <w:lvlJc w:val="left"/>
      <w:pPr>
        <w:tabs>
          <w:tab w:val="num" w:pos="2160"/>
        </w:tabs>
        <w:ind w:left="2160" w:hanging="360"/>
      </w:pPr>
      <w:rPr>
        <w:rFonts w:ascii="Arial" w:hAnsi="Arial" w:hint="default"/>
      </w:rPr>
    </w:lvl>
    <w:lvl w:ilvl="3" w:tplc="3634F478" w:tentative="1">
      <w:start w:val="1"/>
      <w:numFmt w:val="bullet"/>
      <w:lvlText w:val="•"/>
      <w:lvlJc w:val="left"/>
      <w:pPr>
        <w:tabs>
          <w:tab w:val="num" w:pos="2880"/>
        </w:tabs>
        <w:ind w:left="2880" w:hanging="360"/>
      </w:pPr>
      <w:rPr>
        <w:rFonts w:ascii="Arial" w:hAnsi="Arial" w:hint="default"/>
      </w:rPr>
    </w:lvl>
    <w:lvl w:ilvl="4" w:tplc="56D24044" w:tentative="1">
      <w:start w:val="1"/>
      <w:numFmt w:val="bullet"/>
      <w:lvlText w:val="•"/>
      <w:lvlJc w:val="left"/>
      <w:pPr>
        <w:tabs>
          <w:tab w:val="num" w:pos="3600"/>
        </w:tabs>
        <w:ind w:left="3600" w:hanging="360"/>
      </w:pPr>
      <w:rPr>
        <w:rFonts w:ascii="Arial" w:hAnsi="Arial" w:hint="default"/>
      </w:rPr>
    </w:lvl>
    <w:lvl w:ilvl="5" w:tplc="D4E86158" w:tentative="1">
      <w:start w:val="1"/>
      <w:numFmt w:val="bullet"/>
      <w:lvlText w:val="•"/>
      <w:lvlJc w:val="left"/>
      <w:pPr>
        <w:tabs>
          <w:tab w:val="num" w:pos="4320"/>
        </w:tabs>
        <w:ind w:left="4320" w:hanging="360"/>
      </w:pPr>
      <w:rPr>
        <w:rFonts w:ascii="Arial" w:hAnsi="Arial" w:hint="default"/>
      </w:rPr>
    </w:lvl>
    <w:lvl w:ilvl="6" w:tplc="E92021CC" w:tentative="1">
      <w:start w:val="1"/>
      <w:numFmt w:val="bullet"/>
      <w:lvlText w:val="•"/>
      <w:lvlJc w:val="left"/>
      <w:pPr>
        <w:tabs>
          <w:tab w:val="num" w:pos="5040"/>
        </w:tabs>
        <w:ind w:left="5040" w:hanging="360"/>
      </w:pPr>
      <w:rPr>
        <w:rFonts w:ascii="Arial" w:hAnsi="Arial" w:hint="default"/>
      </w:rPr>
    </w:lvl>
    <w:lvl w:ilvl="7" w:tplc="D6087DBC" w:tentative="1">
      <w:start w:val="1"/>
      <w:numFmt w:val="bullet"/>
      <w:lvlText w:val="•"/>
      <w:lvlJc w:val="left"/>
      <w:pPr>
        <w:tabs>
          <w:tab w:val="num" w:pos="5760"/>
        </w:tabs>
        <w:ind w:left="5760" w:hanging="360"/>
      </w:pPr>
      <w:rPr>
        <w:rFonts w:ascii="Arial" w:hAnsi="Arial" w:hint="default"/>
      </w:rPr>
    </w:lvl>
    <w:lvl w:ilvl="8" w:tplc="F8F473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B2577E"/>
    <w:multiLevelType w:val="hybridMultilevel"/>
    <w:tmpl w:val="D24AE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297C73"/>
    <w:multiLevelType w:val="hybridMultilevel"/>
    <w:tmpl w:val="29A63F4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599B5B66"/>
    <w:multiLevelType w:val="multilevel"/>
    <w:tmpl w:val="9B8258CE"/>
    <w:lvl w:ilvl="0">
      <w:start w:val="3"/>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63EF0125"/>
    <w:multiLevelType w:val="hybridMultilevel"/>
    <w:tmpl w:val="58F4F5EE"/>
    <w:lvl w:ilvl="0" w:tplc="93F47686">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003E3"/>
    <w:rsid w:val="0000168E"/>
    <w:rsid w:val="000473FB"/>
    <w:rsid w:val="000D4B80"/>
    <w:rsid w:val="001267B2"/>
    <w:rsid w:val="00160E6B"/>
    <w:rsid w:val="002003E3"/>
    <w:rsid w:val="00234A89"/>
    <w:rsid w:val="0025669A"/>
    <w:rsid w:val="0029756A"/>
    <w:rsid w:val="002F467C"/>
    <w:rsid w:val="004133FC"/>
    <w:rsid w:val="00467D5A"/>
    <w:rsid w:val="004F06AC"/>
    <w:rsid w:val="00511323"/>
    <w:rsid w:val="005E56CF"/>
    <w:rsid w:val="0061325B"/>
    <w:rsid w:val="00692B46"/>
    <w:rsid w:val="00727497"/>
    <w:rsid w:val="00773163"/>
    <w:rsid w:val="00811F21"/>
    <w:rsid w:val="0094418E"/>
    <w:rsid w:val="00A23C36"/>
    <w:rsid w:val="00B9516F"/>
    <w:rsid w:val="00C0608B"/>
    <w:rsid w:val="00CE2D0B"/>
    <w:rsid w:val="00F92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9A7D"/>
  <w15:chartTrackingRefBased/>
  <w15:docId w15:val="{BDDF0E3F-CB52-457C-BED8-3795D5FB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5B"/>
    <w:pPr>
      <w:ind w:left="720"/>
      <w:contextualSpacing/>
    </w:pPr>
  </w:style>
  <w:style w:type="character" w:styleId="Hyperlink">
    <w:name w:val="Hyperlink"/>
    <w:basedOn w:val="DefaultParagraphFont"/>
    <w:uiPriority w:val="99"/>
    <w:unhideWhenUsed/>
    <w:rsid w:val="002F467C"/>
    <w:rPr>
      <w:color w:val="0000FF" w:themeColor="hyperlink"/>
      <w:u w:val="single"/>
    </w:rPr>
  </w:style>
  <w:style w:type="character" w:styleId="UnresolvedMention">
    <w:name w:val="Unresolved Mention"/>
    <w:basedOn w:val="DefaultParagraphFont"/>
    <w:uiPriority w:val="99"/>
    <w:semiHidden/>
    <w:unhideWhenUsed/>
    <w:rsid w:val="002F4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851688">
      <w:bodyDiv w:val="1"/>
      <w:marLeft w:val="0"/>
      <w:marRight w:val="0"/>
      <w:marTop w:val="0"/>
      <w:marBottom w:val="0"/>
      <w:divBdr>
        <w:top w:val="none" w:sz="0" w:space="0" w:color="auto"/>
        <w:left w:val="none" w:sz="0" w:space="0" w:color="auto"/>
        <w:bottom w:val="none" w:sz="0" w:space="0" w:color="auto"/>
        <w:right w:val="none" w:sz="0" w:space="0" w:color="auto"/>
      </w:divBdr>
      <w:divsChild>
        <w:div w:id="351300093">
          <w:marLeft w:val="547"/>
          <w:marRight w:val="0"/>
          <w:marTop w:val="86"/>
          <w:marBottom w:val="0"/>
          <w:divBdr>
            <w:top w:val="none" w:sz="0" w:space="0" w:color="auto"/>
            <w:left w:val="none" w:sz="0" w:space="0" w:color="auto"/>
            <w:bottom w:val="none" w:sz="0" w:space="0" w:color="auto"/>
            <w:right w:val="none" w:sz="0" w:space="0" w:color="auto"/>
          </w:divBdr>
        </w:div>
        <w:div w:id="1884097881">
          <w:marLeft w:val="547"/>
          <w:marRight w:val="0"/>
          <w:marTop w:val="86"/>
          <w:marBottom w:val="0"/>
          <w:divBdr>
            <w:top w:val="none" w:sz="0" w:space="0" w:color="auto"/>
            <w:left w:val="none" w:sz="0" w:space="0" w:color="auto"/>
            <w:bottom w:val="none" w:sz="0" w:space="0" w:color="auto"/>
            <w:right w:val="none" w:sz="0" w:space="0" w:color="auto"/>
          </w:divBdr>
        </w:div>
        <w:div w:id="1995064557">
          <w:marLeft w:val="547"/>
          <w:marRight w:val="0"/>
          <w:marTop w:val="86"/>
          <w:marBottom w:val="0"/>
          <w:divBdr>
            <w:top w:val="none" w:sz="0" w:space="0" w:color="auto"/>
            <w:left w:val="none" w:sz="0" w:space="0" w:color="auto"/>
            <w:bottom w:val="none" w:sz="0" w:space="0" w:color="auto"/>
            <w:right w:val="none" w:sz="0" w:space="0" w:color="auto"/>
          </w:divBdr>
        </w:div>
        <w:div w:id="56001976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foursquare.com/"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https://en.wikipedia.org/wiki/List_of_postal_codes_of_Canada:_M" TargetMode="Externa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11</cp:revision>
  <dcterms:created xsi:type="dcterms:W3CDTF">2019-08-22T18:07:00Z</dcterms:created>
  <dcterms:modified xsi:type="dcterms:W3CDTF">2019-08-23T02:53:00Z</dcterms:modified>
</cp:coreProperties>
</file>