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ECEF" w14:textId="4716E6EC" w:rsidR="00235708" w:rsidRDefault="00DD443A" w:rsidP="00DD443A">
      <w:pPr>
        <w:pStyle w:val="Title"/>
      </w:pPr>
      <w:r w:rsidRPr="00DD443A">
        <w:t>Quality Assurance and Validation Framework</w:t>
      </w:r>
    </w:p>
    <w:p w14:paraId="5E1E19ED" w14:textId="77777777" w:rsidR="00DD443A" w:rsidRDefault="00DD443A"/>
    <w:p w14:paraId="0D8E2DEF" w14:textId="77777777" w:rsidR="00DD443A" w:rsidRPr="00DD443A" w:rsidRDefault="00DD443A" w:rsidP="00DD443A">
      <w:r w:rsidRPr="00DD443A">
        <w:t>Generating tests is only half the battle; ensuring their quality is paramount. This section provides checklists and guidelines for validating AI-generated tests.</w:t>
      </w:r>
    </w:p>
    <w:p w14:paraId="2284E5C5" w14:textId="77777777" w:rsidR="00DD443A" w:rsidRPr="00DD443A" w:rsidRDefault="00DD443A" w:rsidP="00DD443A">
      <w:pPr>
        <w:pStyle w:val="Subtitle"/>
      </w:pPr>
      <w:r w:rsidRPr="00DD443A">
        <w:t>Generated Test Quality Checklist</w:t>
      </w:r>
    </w:p>
    <w:p w14:paraId="5F6F7607" w14:textId="77777777" w:rsidR="00DD443A" w:rsidRPr="00DD443A" w:rsidRDefault="00DD443A" w:rsidP="00DD443A">
      <w:r w:rsidRPr="00DD443A">
        <w:t>Use this comprehensive checklist to evaluate every AI-generated test.</w:t>
      </w:r>
    </w:p>
    <w:p w14:paraId="5C4755FB" w14:textId="77777777" w:rsidR="00DD443A" w:rsidRDefault="00DD443A">
      <w:pPr>
        <w:rPr>
          <w:b/>
          <w:bCs/>
          <w:color w:val="4C94D8" w:themeColor="text2" w:themeTint="80"/>
          <w:sz w:val="28"/>
          <w:szCs w:val="28"/>
        </w:rPr>
      </w:pPr>
      <w:r>
        <w:rPr>
          <w:b/>
          <w:bCs/>
          <w:color w:val="4C94D8" w:themeColor="text2" w:themeTint="80"/>
          <w:sz w:val="28"/>
          <w:szCs w:val="28"/>
        </w:rPr>
        <w:br w:type="page"/>
      </w:r>
    </w:p>
    <w:p w14:paraId="520FE4FA" w14:textId="2919C27F" w:rsidR="00DD443A" w:rsidRPr="00DD443A" w:rsidRDefault="00DD443A" w:rsidP="00DD443A">
      <w:pPr>
        <w:rPr>
          <w:b/>
          <w:bCs/>
          <w:color w:val="4C94D8" w:themeColor="text2" w:themeTint="80"/>
          <w:sz w:val="28"/>
          <w:szCs w:val="28"/>
        </w:rPr>
      </w:pPr>
      <w:r w:rsidRPr="00DD443A">
        <w:rPr>
          <w:b/>
          <w:bCs/>
          <w:color w:val="4C94D8" w:themeColor="text2" w:themeTint="80"/>
          <w:sz w:val="28"/>
          <w:szCs w:val="28"/>
        </w:rPr>
        <w:lastRenderedPageBreak/>
        <w:t>Structural Quality Assessment</w:t>
      </w:r>
    </w:p>
    <w:p w14:paraId="46D01D04" w14:textId="77777777" w:rsidR="00DD443A" w:rsidRPr="00DD443A" w:rsidRDefault="00DD443A" w:rsidP="00DD443A">
      <w:pPr>
        <w:ind w:left="360"/>
      </w:pPr>
      <w:r w:rsidRPr="00DD443A">
        <w:rPr>
          <w:b/>
          <w:bCs/>
        </w:rPr>
        <w:t>Class and Method Organization</w:t>
      </w:r>
    </w:p>
    <w:p w14:paraId="38F60642" w14:textId="77777777" w:rsidR="00DD443A" w:rsidRPr="00DD443A" w:rsidRDefault="00DD443A" w:rsidP="00DD443A">
      <w:pPr>
        <w:pStyle w:val="ListParagraph"/>
        <w:numPr>
          <w:ilvl w:val="1"/>
          <w:numId w:val="3"/>
        </w:numPr>
        <w:ind w:left="1434" w:hanging="357"/>
        <w:contextualSpacing w:val="0"/>
      </w:pPr>
      <w:r w:rsidRPr="00DD443A">
        <w:t>[ ] Test class name clearly indicates what is being tested (e.g., UserServiceTest, UserControllerIT).</w:t>
      </w:r>
    </w:p>
    <w:p w14:paraId="515AE9B8" w14:textId="77777777" w:rsidR="00DD443A" w:rsidRPr="00DD443A" w:rsidRDefault="00DD443A" w:rsidP="00DD443A">
      <w:pPr>
        <w:pStyle w:val="ListParagraph"/>
        <w:numPr>
          <w:ilvl w:val="1"/>
          <w:numId w:val="3"/>
        </w:numPr>
        <w:ind w:left="1434" w:hanging="357"/>
        <w:contextualSpacing w:val="0"/>
      </w:pPr>
      <w:r w:rsidRPr="00DD443A">
        <w:t>[ ] Test methods have descriptive, behavior-focused names (e.g., shouldReturnUserWhenValidId(), shouldThrowExceptionWhenInvalidInput()).</w:t>
      </w:r>
    </w:p>
    <w:p w14:paraId="27C50638" w14:textId="77777777" w:rsidR="00DD443A" w:rsidRPr="00DD443A" w:rsidRDefault="00DD443A" w:rsidP="00DD443A">
      <w:pPr>
        <w:pStyle w:val="ListParagraph"/>
        <w:numPr>
          <w:ilvl w:val="1"/>
          <w:numId w:val="3"/>
        </w:numPr>
        <w:ind w:left="1434" w:hanging="357"/>
        <w:contextualSpacing w:val="0"/>
      </w:pPr>
      <w:r w:rsidRPr="00DD443A">
        <w:t>[ ] Test methods follow consistent naming convention: should[ExpectedBehavior]When[Condition] or test[Scenario].</w:t>
      </w:r>
    </w:p>
    <w:p w14:paraId="4C8C6C08" w14:textId="77777777" w:rsidR="00DD443A" w:rsidRPr="00DD443A" w:rsidRDefault="00DD443A" w:rsidP="00DD443A">
      <w:pPr>
        <w:pStyle w:val="ListParagraph"/>
        <w:numPr>
          <w:ilvl w:val="1"/>
          <w:numId w:val="3"/>
        </w:numPr>
        <w:ind w:left="1434" w:hanging="357"/>
        <w:contextualSpacing w:val="0"/>
      </w:pPr>
      <w:r w:rsidRPr="00DD443A">
        <w:t>[ ] Tests are logically grouped (e.g., all happy paths together, all error cases together).</w:t>
      </w:r>
    </w:p>
    <w:p w14:paraId="42195901" w14:textId="77777777" w:rsidR="00DD443A" w:rsidRPr="00DD443A" w:rsidRDefault="00DD443A" w:rsidP="00DD443A">
      <w:pPr>
        <w:pStyle w:val="ListParagraph"/>
        <w:numPr>
          <w:ilvl w:val="1"/>
          <w:numId w:val="3"/>
        </w:numPr>
        <w:ind w:left="1434" w:hanging="357"/>
        <w:contextualSpacing w:val="0"/>
      </w:pPr>
      <w:r w:rsidRPr="00DD443A">
        <w:t>[ ] Setup and teardown methods (@BeforeEach, @AfterEach) are used appropriately for common setup/cleanup.</w:t>
      </w:r>
    </w:p>
    <w:p w14:paraId="61785CFE" w14:textId="77777777" w:rsidR="00DD443A" w:rsidRPr="00DD443A" w:rsidRDefault="00DD443A" w:rsidP="00DD443A">
      <w:pPr>
        <w:ind w:left="360"/>
      </w:pPr>
      <w:r w:rsidRPr="00DD443A">
        <w:rPr>
          <w:b/>
          <w:bCs/>
        </w:rPr>
        <w:t>Annotation and Configuration</w:t>
      </w:r>
    </w:p>
    <w:p w14:paraId="6194701C" w14:textId="77777777" w:rsidR="00DD443A" w:rsidRPr="00DD443A" w:rsidRDefault="00DD443A" w:rsidP="00DD443A">
      <w:pPr>
        <w:pStyle w:val="ListParagraph"/>
        <w:numPr>
          <w:ilvl w:val="1"/>
          <w:numId w:val="4"/>
        </w:numPr>
        <w:ind w:left="1434" w:hanging="357"/>
        <w:contextualSpacing w:val="0"/>
      </w:pPr>
      <w:r w:rsidRPr="00DD443A">
        <w:t>[ ] Correct test framework annotations are used (@Test, @DisplayName, @ExtendWith, @ParameterizedTest).</w:t>
      </w:r>
    </w:p>
    <w:p w14:paraId="169DDB55" w14:textId="77777777" w:rsidR="00DD443A" w:rsidRPr="00DD443A" w:rsidRDefault="00DD443A" w:rsidP="00DD443A">
      <w:pPr>
        <w:pStyle w:val="ListParagraph"/>
        <w:numPr>
          <w:ilvl w:val="1"/>
          <w:numId w:val="4"/>
        </w:numPr>
        <w:ind w:left="1434" w:hanging="357"/>
        <w:contextualSpacing w:val="0"/>
      </w:pPr>
      <w:r w:rsidRPr="00DD443A">
        <w:t>[ ] Appropriate Spring test annotations are used (@SpringBootTest, @WebMvcTest, @DataJpaTest, etc.).</w:t>
      </w:r>
    </w:p>
    <w:p w14:paraId="40F41AB4" w14:textId="77777777" w:rsidR="00DD443A" w:rsidRPr="00DD443A" w:rsidRDefault="00DD443A" w:rsidP="00DD443A">
      <w:pPr>
        <w:pStyle w:val="ListParagraph"/>
        <w:numPr>
          <w:ilvl w:val="1"/>
          <w:numId w:val="4"/>
        </w:numPr>
        <w:ind w:left="1434" w:hanging="357"/>
        <w:contextualSpacing w:val="0"/>
      </w:pPr>
      <w:r w:rsidRPr="00DD443A">
        <w:t>[ ] Mock annotations are used correctly (@Mock, @MockBean, @InjectMocks, @SpyBean).</w:t>
      </w:r>
    </w:p>
    <w:p w14:paraId="6FB14886" w14:textId="77777777" w:rsidR="00DD443A" w:rsidRPr="00DD443A" w:rsidRDefault="00DD443A" w:rsidP="00DD443A">
      <w:pPr>
        <w:pStyle w:val="ListParagraph"/>
        <w:numPr>
          <w:ilvl w:val="1"/>
          <w:numId w:val="4"/>
        </w:numPr>
        <w:ind w:left="1434" w:hanging="357"/>
        <w:contextualSpacing w:val="0"/>
      </w:pPr>
      <w:r w:rsidRPr="00DD443A">
        <w:t>[ ] Test configuration (e.g., @TestPropertySource, profiles) is minimal and focused on the test's needs.</w:t>
      </w:r>
    </w:p>
    <w:p w14:paraId="7F383469" w14:textId="77777777" w:rsidR="00DD443A" w:rsidRPr="00DD443A" w:rsidRDefault="00DD443A" w:rsidP="00DD443A">
      <w:pPr>
        <w:pStyle w:val="ListParagraph"/>
        <w:numPr>
          <w:ilvl w:val="1"/>
          <w:numId w:val="4"/>
        </w:numPr>
        <w:ind w:left="1434" w:hanging="357"/>
        <w:contextualSpacing w:val="0"/>
      </w:pPr>
      <w:r w:rsidRPr="00DD443A">
        <w:t>[ ] No unnecessary annotations or imports are present.</w:t>
      </w:r>
    </w:p>
    <w:p w14:paraId="2A3FAA8A" w14:textId="77777777" w:rsidR="00DD443A" w:rsidRPr="00DD443A" w:rsidRDefault="00DD443A" w:rsidP="00DD443A">
      <w:pPr>
        <w:ind w:left="360"/>
      </w:pPr>
      <w:r w:rsidRPr="00DD443A">
        <w:rPr>
          <w:b/>
          <w:bCs/>
        </w:rPr>
        <w:t>Dependencies and Mocking</w:t>
      </w:r>
    </w:p>
    <w:p w14:paraId="677E367D" w14:textId="77777777" w:rsidR="00DD443A" w:rsidRPr="00DD443A" w:rsidRDefault="00DD443A" w:rsidP="00DD443A">
      <w:pPr>
        <w:numPr>
          <w:ilvl w:val="1"/>
          <w:numId w:val="1"/>
        </w:numPr>
      </w:pPr>
      <w:r w:rsidRPr="00DD443A">
        <w:t>[ ] All external dependencies are mocked appropriately for unit tests.</w:t>
      </w:r>
    </w:p>
    <w:p w14:paraId="6FFD48C0" w14:textId="77777777" w:rsidR="00DD443A" w:rsidRPr="00DD443A" w:rsidRDefault="00DD443A" w:rsidP="00DD443A">
      <w:pPr>
        <w:numPr>
          <w:ilvl w:val="1"/>
          <w:numId w:val="1"/>
        </w:numPr>
      </w:pPr>
      <w:r w:rsidRPr="00DD443A">
        <w:t>[ ] Mock setup (when().thenReturn(), doNothing().when()) is clear, concise, and relevant to the test scenario.</w:t>
      </w:r>
    </w:p>
    <w:p w14:paraId="62DCEACE" w14:textId="77777777" w:rsidR="00DD443A" w:rsidRPr="00DD443A" w:rsidRDefault="00DD443A" w:rsidP="00DD443A">
      <w:pPr>
        <w:numPr>
          <w:ilvl w:val="1"/>
          <w:numId w:val="1"/>
        </w:numPr>
      </w:pPr>
      <w:r w:rsidRPr="00DD443A">
        <w:t>[ ] No over-mocking of internal implementation details or private methods.</w:t>
      </w:r>
    </w:p>
    <w:p w14:paraId="5028C0D2" w14:textId="77777777" w:rsidR="00DD443A" w:rsidRPr="00DD443A" w:rsidRDefault="00DD443A" w:rsidP="00DD443A">
      <w:pPr>
        <w:numPr>
          <w:ilvl w:val="1"/>
          <w:numId w:val="1"/>
        </w:numPr>
      </w:pPr>
      <w:r w:rsidRPr="00DD443A">
        <w:t>[ ] Real objects are used where appropriate (e.g., value objects, utility classes, DTOs).</w:t>
      </w:r>
    </w:p>
    <w:p w14:paraId="467A05EA" w14:textId="77777777" w:rsidR="00DD443A" w:rsidRPr="00DD443A" w:rsidRDefault="00DD443A" w:rsidP="00DD443A">
      <w:pPr>
        <w:numPr>
          <w:ilvl w:val="1"/>
          <w:numId w:val="1"/>
        </w:numPr>
      </w:pPr>
      <w:r w:rsidRPr="00DD443A">
        <w:t>[ ] Mock verification (Mockito.verify()) is meaningful and not excessive; it verifies interactions relevant to the tested behavior.</w:t>
      </w:r>
    </w:p>
    <w:p w14:paraId="5241C2BD" w14:textId="59755DCA" w:rsidR="00DD443A" w:rsidRPr="00DD443A" w:rsidRDefault="00DD443A" w:rsidP="00DD443A">
      <w:pPr>
        <w:rPr>
          <w:b/>
          <w:bCs/>
          <w:color w:val="4C94D8" w:themeColor="text2" w:themeTint="80"/>
          <w:sz w:val="28"/>
          <w:szCs w:val="28"/>
        </w:rPr>
      </w:pPr>
      <w:r w:rsidRPr="00DD443A">
        <w:rPr>
          <w:b/>
          <w:bCs/>
          <w:color w:val="4C94D8" w:themeColor="text2" w:themeTint="80"/>
          <w:sz w:val="28"/>
          <w:szCs w:val="28"/>
        </w:rPr>
        <w:lastRenderedPageBreak/>
        <w:t>Behavioral Quality Assessment</w:t>
      </w:r>
    </w:p>
    <w:p w14:paraId="3FD8B99B" w14:textId="77777777" w:rsidR="00DD443A" w:rsidRPr="00DD443A" w:rsidRDefault="00DD443A" w:rsidP="00DD443A">
      <w:pPr>
        <w:ind w:left="360"/>
      </w:pPr>
      <w:r w:rsidRPr="00DD443A">
        <w:rPr>
          <w:b/>
          <w:bCs/>
        </w:rPr>
        <w:t>Test Coverage and Scenarios</w:t>
      </w:r>
    </w:p>
    <w:p w14:paraId="78554D31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All primary happy path scenarios are covered.</w:t>
      </w:r>
    </w:p>
    <w:p w14:paraId="7B7F417D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Error conditions are tested with proper exception verification (type and message).</w:t>
      </w:r>
    </w:p>
    <w:p w14:paraId="5C005FCE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Edge cases and boundary conditions are included (e.g., null, empty, max/min values).</w:t>
      </w:r>
    </w:p>
    <w:p w14:paraId="1568445F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All public methods have corresponding tests covering their main behaviors.</w:t>
      </w:r>
    </w:p>
    <w:p w14:paraId="5C139E84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Key business logic branches (e.g., if/else statements, loops) are covered by at least one test.</w:t>
      </w:r>
    </w:p>
    <w:p w14:paraId="77B51C05" w14:textId="77777777" w:rsidR="00DD443A" w:rsidRPr="00DD443A" w:rsidRDefault="00DD443A" w:rsidP="00DD443A">
      <w:pPr>
        <w:ind w:left="360"/>
      </w:pPr>
      <w:r w:rsidRPr="00DD443A">
        <w:rPr>
          <w:b/>
          <w:bCs/>
        </w:rPr>
        <w:t>Assertions and Verification</w:t>
      </w:r>
    </w:p>
    <w:p w14:paraId="7A00E57F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Assertions are specific, meaningful, and clearly state the expected outcome (e.g., assertThat(result.getName()).isEqualTo("John");).</w:t>
      </w:r>
    </w:p>
    <w:p w14:paraId="0F7138BE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Multiple assertions test different aspects of the result or state change.</w:t>
      </w:r>
    </w:p>
    <w:p w14:paraId="059A9164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Error scenarios verify the correct exception type and message.</w:t>
      </w:r>
    </w:p>
    <w:p w14:paraId="15C85DEE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Side effects are verified where important (e.g., verify(emailService).sendEmail(...), database state changes).</w:t>
      </w:r>
    </w:p>
    <w:p w14:paraId="42C83A91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No weak assertions are used (assertTrue(true), assertNotNull(result) without further checks).</w:t>
      </w:r>
    </w:p>
    <w:p w14:paraId="167BB4FB" w14:textId="77777777" w:rsidR="00DD443A" w:rsidRPr="00DD443A" w:rsidRDefault="00DD443A" w:rsidP="00DD443A">
      <w:pPr>
        <w:ind w:left="360"/>
      </w:pPr>
      <w:r w:rsidRPr="00DD443A">
        <w:rPr>
          <w:b/>
          <w:bCs/>
        </w:rPr>
        <w:t>Test Data and Input</w:t>
      </w:r>
    </w:p>
    <w:p w14:paraId="22DAAEAB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Test data is realistic and representative of real-world scenarios.</w:t>
      </w:r>
    </w:p>
    <w:p w14:paraId="3A6B936A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Input variations cover different scenarios (e.g., valid, invalid, empty, large).</w:t>
      </w:r>
    </w:p>
    <w:p w14:paraId="4C031350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No hardcoded magic numbers or strings without clear explanation or use of constants.</w:t>
      </w:r>
    </w:p>
    <w:p w14:paraId="2D08BAAE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Test data builders or factories are used for complex object creation to improve readability and maintainability.</w:t>
      </w:r>
    </w:p>
    <w:p w14:paraId="42EE7E27" w14:textId="77777777" w:rsidR="00DD443A" w:rsidRPr="00DD443A" w:rsidRDefault="00DD443A" w:rsidP="00DD443A">
      <w:pPr>
        <w:numPr>
          <w:ilvl w:val="1"/>
          <w:numId w:val="2"/>
        </w:numPr>
      </w:pPr>
      <w:r w:rsidRPr="00DD443A">
        <w:t>[ ] Edge case inputs are specifically included and tested (e.g., null collections, zero values).</w:t>
      </w:r>
    </w:p>
    <w:p w14:paraId="71815202" w14:textId="77777777" w:rsidR="00DD443A" w:rsidRDefault="00DD443A"/>
    <w:sectPr w:rsidR="00DD443A" w:rsidSect="00DD443A">
      <w:headerReference w:type="default" r:id="rId7"/>
      <w:footerReference w:type="default" r:id="rId8"/>
      <w:pgSz w:w="12240" w:h="15840"/>
      <w:pgMar w:top="851" w:right="1440" w:bottom="851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82C9" w14:textId="77777777" w:rsidR="00D43C1D" w:rsidRDefault="00D43C1D" w:rsidP="00DD443A">
      <w:pPr>
        <w:spacing w:after="0" w:line="240" w:lineRule="auto"/>
      </w:pPr>
      <w:r>
        <w:separator/>
      </w:r>
    </w:p>
  </w:endnote>
  <w:endnote w:type="continuationSeparator" w:id="0">
    <w:p w14:paraId="4FCBAB3E" w14:textId="77777777" w:rsidR="00D43C1D" w:rsidRDefault="00D43C1D" w:rsidP="00DD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7474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D1896" w14:textId="655EBB2A" w:rsidR="00DD443A" w:rsidRDefault="00DD44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EE53B2" w14:textId="77777777" w:rsidR="00DD443A" w:rsidRDefault="00DD4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6A68" w14:textId="77777777" w:rsidR="00D43C1D" w:rsidRDefault="00D43C1D" w:rsidP="00DD443A">
      <w:pPr>
        <w:spacing w:after="0" w:line="240" w:lineRule="auto"/>
      </w:pPr>
      <w:r>
        <w:separator/>
      </w:r>
    </w:p>
  </w:footnote>
  <w:footnote w:type="continuationSeparator" w:id="0">
    <w:p w14:paraId="762EF978" w14:textId="77777777" w:rsidR="00D43C1D" w:rsidRDefault="00D43C1D" w:rsidP="00DD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68B5" w14:textId="5DA7E9DE" w:rsidR="00DD443A" w:rsidRPr="00DD443A" w:rsidRDefault="00DD443A" w:rsidP="00DD443A">
    <w:pPr>
      <w:pStyle w:val="Header"/>
      <w:jc w:val="right"/>
      <w:rPr>
        <w:i/>
        <w:iCs/>
        <w:sz w:val="22"/>
        <w:szCs w:val="22"/>
      </w:rPr>
    </w:pPr>
    <w:r w:rsidRPr="00DD443A">
      <w:rPr>
        <w:i/>
        <w:iCs/>
        <w:sz w:val="22"/>
        <w:szCs w:val="22"/>
      </w:rPr>
      <w:t>Quality Assurance and Validation Framework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4CA"/>
    <w:multiLevelType w:val="multilevel"/>
    <w:tmpl w:val="46E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508A7"/>
    <w:multiLevelType w:val="multilevel"/>
    <w:tmpl w:val="46E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45033"/>
    <w:multiLevelType w:val="multilevel"/>
    <w:tmpl w:val="FE8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B5FC2"/>
    <w:multiLevelType w:val="multilevel"/>
    <w:tmpl w:val="46E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164369">
    <w:abstractNumId w:val="1"/>
  </w:num>
  <w:num w:numId="2" w16cid:durableId="1201670687">
    <w:abstractNumId w:val="2"/>
  </w:num>
  <w:num w:numId="3" w16cid:durableId="643003485">
    <w:abstractNumId w:val="3"/>
  </w:num>
  <w:num w:numId="4" w16cid:durableId="134362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5E"/>
    <w:rsid w:val="000B465E"/>
    <w:rsid w:val="000D6159"/>
    <w:rsid w:val="00235708"/>
    <w:rsid w:val="007F4E3C"/>
    <w:rsid w:val="008A41E6"/>
    <w:rsid w:val="00A97FC7"/>
    <w:rsid w:val="00D43C1D"/>
    <w:rsid w:val="00DD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AA90C"/>
  <w15:chartTrackingRefBased/>
  <w15:docId w15:val="{65643AD5-F663-4205-BE43-9BD6238B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97FC7"/>
    <w:pPr>
      <w:spacing w:before="360" w:after="44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C7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7FC7"/>
    <w:pPr>
      <w:numPr>
        <w:ilvl w:val="1"/>
      </w:numPr>
      <w:spacing w:before="360" w:after="280"/>
    </w:pPr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C7"/>
    <w:rPr>
      <w:rFonts w:eastAsiaTheme="majorEastAsia" w:cstheme="majorBidi"/>
      <w:b/>
      <w:color w:val="77206D" w:themeColor="accent5" w:themeShade="BF"/>
      <w:spacing w:val="15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B4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5E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0B4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43A"/>
  </w:style>
  <w:style w:type="paragraph" w:styleId="Footer">
    <w:name w:val="footer"/>
    <w:basedOn w:val="Normal"/>
    <w:link w:val="FooterChar"/>
    <w:uiPriority w:val="99"/>
    <w:unhideWhenUsed/>
    <w:rsid w:val="00DD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Saxena</dc:creator>
  <cp:keywords/>
  <dc:description/>
  <cp:lastModifiedBy>Gaurav Saxena</cp:lastModifiedBy>
  <cp:revision>2</cp:revision>
  <dcterms:created xsi:type="dcterms:W3CDTF">2025-07-26T11:02:00Z</dcterms:created>
  <dcterms:modified xsi:type="dcterms:W3CDTF">2025-07-26T11:07:00Z</dcterms:modified>
</cp:coreProperties>
</file>