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4F2" w:rsidRDefault="00E954F2" w:rsidP="00E954F2">
      <w:r>
        <w:t>Report: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Estimates"/>
      </w:tblPr>
      <w:tblGrid>
        <w:gridCol w:w="1193"/>
        <w:gridCol w:w="1320"/>
        <w:gridCol w:w="1240"/>
        <w:gridCol w:w="840"/>
        <w:gridCol w:w="796"/>
      </w:tblGrid>
      <w:tr w:rsidR="00B60537" w:rsidRPr="00B60537" w:rsidTr="00B6053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60537">
              <w:rPr>
                <w:rFonts w:eastAsia="Times New Roman" w:cs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B60537">
              <w:rPr>
                <w:rFonts w:eastAsia="Times New Roman" w:cs="Times New Roman"/>
                <w:b/>
                <w:bCs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B60537">
              <w:rPr>
                <w:rFonts w:eastAsia="Times New Roman" w:cs="Times New Roman"/>
                <w:b/>
                <w:bCs/>
                <w:szCs w:val="24"/>
              </w:rPr>
              <w:t>Standard</w:t>
            </w:r>
            <w:r w:rsidRPr="00B60537">
              <w:rPr>
                <w:rFonts w:eastAsia="Times New Roman" w:cs="Times New Roman"/>
                <w:b/>
                <w:bCs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B60537">
              <w:rPr>
                <w:rFonts w:eastAsia="Times New Roman" w:cs="Times New Roman"/>
                <w:b/>
                <w:bCs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B60537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B60537">
              <w:rPr>
                <w:rFonts w:eastAsia="Times New Roman" w:cs="Times New Roman"/>
                <w:b/>
                <w:bCs/>
                <w:szCs w:val="24"/>
              </w:rPr>
              <w:t> &gt; |t|</w:t>
            </w:r>
          </w:p>
        </w:tc>
      </w:tr>
      <w:tr w:rsidR="00B60537" w:rsidRPr="00B60537" w:rsidTr="00B6053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60537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-17.3666667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2.80905565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-6.18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0.0005</w:t>
            </w:r>
          </w:p>
        </w:tc>
      </w:tr>
      <w:tr w:rsidR="00B60537" w:rsidRPr="00B60537" w:rsidTr="00B6053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60537">
              <w:rPr>
                <w:rFonts w:eastAsia="Times New Roman" w:cs="Times New Roman"/>
                <w:b/>
                <w:bCs/>
                <w:szCs w:val="24"/>
              </w:rPr>
              <w:t>TEW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-6.3333333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2.80905565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-2.25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0.0588</w:t>
            </w:r>
          </w:p>
        </w:tc>
      </w:tr>
      <w:tr w:rsidR="00B60537" w:rsidRPr="00B60537" w:rsidTr="00B6053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60537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-10.5333333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2.80905565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-3.75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0.0072</w:t>
            </w:r>
          </w:p>
        </w:tc>
      </w:tr>
      <w:tr w:rsidR="00B60537" w:rsidRPr="00B60537" w:rsidTr="00B6053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60537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8.1333333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2.80905565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60537" w:rsidRPr="00B60537" w:rsidRDefault="00B60537" w:rsidP="00B60537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B60537">
              <w:rPr>
                <w:rFonts w:eastAsia="Times New Roman" w:cs="Times New Roman"/>
                <w:szCs w:val="24"/>
              </w:rPr>
              <w:t>0.0231</w:t>
            </w:r>
          </w:p>
        </w:tc>
      </w:tr>
    </w:tbl>
    <w:p w:rsidR="00E954F2" w:rsidRDefault="00E954F2" w:rsidP="00E954F2"/>
    <w:p w:rsidR="00FF35BD" w:rsidRPr="0064439C" w:rsidRDefault="00FF35BD" w:rsidP="00E954F2">
      <w:pPr>
        <w:pStyle w:val="BodyText"/>
        <w:numPr>
          <w:ilvl w:val="0"/>
          <w:numId w:val="1"/>
        </w:numPr>
        <w:ind w:left="427" w:hanging="357"/>
        <w:jc w:val="both"/>
        <w:rPr>
          <w:sz w:val="24"/>
        </w:rPr>
      </w:pPr>
      <w:r w:rsidRPr="000C6ECA">
        <w:rPr>
          <w:rFonts w:ascii="Tms Rmn" w:hAnsi="Tms Rmn"/>
          <w:b/>
          <w:sz w:val="24"/>
          <w:u w:val="single"/>
        </w:rPr>
        <w:t>Stepdown Bonferroni (Holm, Control FWER)</w:t>
      </w:r>
    </w:p>
    <w:p w:rsidR="00FF35BD" w:rsidRDefault="0064439C" w:rsidP="000F5073">
      <w:pPr>
        <w:pStyle w:val="BodyText"/>
        <w:ind w:left="427"/>
        <w:jc w:val="both"/>
        <w:rPr>
          <w:sz w:val="24"/>
        </w:rPr>
      </w:pPr>
      <w:r>
        <w:rPr>
          <w:sz w:val="24"/>
        </w:rPr>
        <w:t xml:space="preserve">m=4, α =0.05,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(SSE) = 7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2220"/>
        <w:gridCol w:w="2657"/>
        <w:gridCol w:w="4118"/>
      </w:tblGrid>
      <w:tr w:rsidR="000F5073" w:rsidTr="000F5073">
        <w:tc>
          <w:tcPr>
            <w:tcW w:w="2065" w:type="dxa"/>
          </w:tcPr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>Method</w:t>
            </w:r>
          </w:p>
        </w:tc>
        <w:tc>
          <w:tcPr>
            <w:tcW w:w="2700" w:type="dxa"/>
          </w:tcPr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>Critical Value</w:t>
            </w:r>
          </w:p>
        </w:tc>
        <w:tc>
          <w:tcPr>
            <w:tcW w:w="4230" w:type="dxa"/>
          </w:tcPr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</w:p>
        </w:tc>
      </w:tr>
      <w:tr w:rsidR="000F5073" w:rsidTr="000F5073">
        <w:tc>
          <w:tcPr>
            <w:tcW w:w="2065" w:type="dxa"/>
          </w:tcPr>
          <w:p w:rsidR="000F5073" w:rsidRDefault="000F5073" w:rsidP="000F507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ms Rmn" w:hAnsi="Tms Rmn"/>
                <w:b w:val="0"/>
                <w:sz w:val="24"/>
                <w:u w:val="single"/>
              </w:rPr>
            </w:pPr>
            <w:r w:rsidRPr="003C3D69">
              <w:rPr>
                <w:rFonts w:ascii="Tms Rmn" w:hAnsi="Tms Rmn"/>
                <w:b w:val="0"/>
                <w:sz w:val="24"/>
                <w:u w:val="single"/>
              </w:rPr>
              <w:t xml:space="preserve">unadjusted t </w:t>
            </w:r>
          </w:p>
          <w:p w:rsidR="000F5073" w:rsidRDefault="000F5073" w:rsidP="005E74B2">
            <w:pPr>
              <w:pStyle w:val="BodyText"/>
              <w:ind w:left="427" w:hanging="357"/>
              <w:jc w:val="both"/>
              <w:rPr>
                <w:sz w:val="24"/>
              </w:rPr>
            </w:pPr>
          </w:p>
        </w:tc>
        <w:tc>
          <w:tcPr>
            <w:tcW w:w="2700" w:type="dxa"/>
          </w:tcPr>
          <w:p w:rsidR="000F5073" w:rsidRDefault="000F5073" w:rsidP="005E74B2">
            <w:pPr>
              <w:pStyle w:val="BodyText"/>
              <w:spacing w:after="0"/>
              <w:ind w:left="-20"/>
              <w:jc w:val="both"/>
              <w:rPr>
                <w:sz w:val="24"/>
              </w:rPr>
            </w:pPr>
            <w:r w:rsidRPr="000C6ECA">
              <w:rPr>
                <w:rFonts w:ascii="Tms Rmn" w:hAnsi="Tms Rmn"/>
                <w:position w:val="-28"/>
                <w:sz w:val="24"/>
              </w:rPr>
              <w:object w:dxaOrig="11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56.5pt;height:33.8pt" o:ole="">
                  <v:imagedata r:id="rId5" o:title=""/>
                </v:shape>
                <o:OLEObject Type="Embed" ProgID="Equation.3" ShapeID="_x0000_i1060" DrawAspect="Content" ObjectID="_1573841274" r:id="rId6"/>
              </w:object>
            </w:r>
            <w:r>
              <w:rPr>
                <w:rFonts w:ascii="Tms Rmn" w:hAnsi="Tms Rmn"/>
                <w:sz w:val="24"/>
              </w:rPr>
              <w:t xml:space="preserve">= </w:t>
            </w:r>
            <w:r>
              <w:rPr>
                <w:sz w:val="24"/>
              </w:rPr>
              <w:t>|t</w:t>
            </w:r>
            <w:r>
              <w:rPr>
                <w:sz w:val="24"/>
                <w:vertAlign w:val="subscript"/>
              </w:rPr>
              <w:t>7,0.025</w:t>
            </w:r>
            <w:r>
              <w:rPr>
                <w:sz w:val="24"/>
              </w:rPr>
              <w:t>|= 2.36</w:t>
            </w:r>
          </w:p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</w:p>
        </w:tc>
        <w:tc>
          <w:tcPr>
            <w:tcW w:w="4230" w:type="dxa"/>
          </w:tcPr>
          <w:p w:rsidR="000F5073" w:rsidRPr="000C6ECA" w:rsidRDefault="000F5073" w:rsidP="005E74B2">
            <w:pPr>
              <w:tabs>
                <w:tab w:val="left" w:pos="360"/>
              </w:tabs>
              <w:ind w:left="360" w:hanging="360"/>
              <w:rPr>
                <w:b/>
                <w:i/>
                <w:iCs/>
              </w:rPr>
            </w:pPr>
            <w:r w:rsidRPr="000C6ECA">
              <w:t xml:space="preserve">Infer </w:t>
            </w:r>
            <w:r w:rsidRPr="000C6ECA">
              <w:rPr>
                <w:position w:val="-12"/>
              </w:rPr>
              <w:object w:dxaOrig="660" w:dyaOrig="360">
                <v:shape id="_x0000_i1061" type="#_x0000_t75" style="width:33.25pt;height:18.3pt" o:ole="">
                  <v:imagedata r:id="rId7" o:title=""/>
                </v:shape>
                <o:OLEObject Type="Embed" ProgID="Equation.3" ShapeID="_x0000_i1061" DrawAspect="Content" ObjectID="_1573841275" r:id="rId8"/>
              </w:object>
            </w:r>
            <w:r w:rsidRPr="000C6ECA">
              <w:t xml:space="preserve"> </w:t>
            </w:r>
            <w:r w:rsidRPr="000C6ECA">
              <w:rPr>
                <w:iCs/>
              </w:rPr>
              <w:t>if</w:t>
            </w:r>
            <w:r w:rsidRPr="000C6ECA">
              <w:rPr>
                <w:i/>
                <w:iCs/>
              </w:rPr>
              <w:t xml:space="preserve"> |</w:t>
            </w:r>
            <w:r w:rsidRPr="000C6ECA">
              <w:t xml:space="preserve"> </w:t>
            </w:r>
            <w:proofErr w:type="spellStart"/>
            <w:r w:rsidRPr="000C6ECA">
              <w:rPr>
                <w:i/>
                <w:iCs/>
              </w:rPr>
              <w:t>T</w:t>
            </w:r>
            <w:r w:rsidRPr="000C6ECA">
              <w:rPr>
                <w:i/>
                <w:iCs/>
                <w:vertAlign w:val="subscript"/>
              </w:rPr>
              <w:t>i</w:t>
            </w:r>
            <w:proofErr w:type="spellEnd"/>
            <w:r w:rsidRPr="000C6ECA">
              <w:rPr>
                <w:i/>
                <w:iCs/>
                <w:vertAlign w:val="subscript"/>
              </w:rPr>
              <w:t xml:space="preserve"> </w:t>
            </w:r>
            <w:r w:rsidRPr="000C6ECA">
              <w:rPr>
                <w:i/>
                <w:iCs/>
              </w:rPr>
              <w:t xml:space="preserve">| </w:t>
            </w:r>
            <w:r w:rsidRPr="000C6ECA">
              <w:rPr>
                <w:u w:val="single"/>
              </w:rPr>
              <w:t>&gt;</w:t>
            </w:r>
            <w:r w:rsidRPr="000C6ECA">
              <w:t xml:space="preserve"> </w:t>
            </w:r>
            <w:r w:rsidRPr="000C6ECA">
              <w:rPr>
                <w:rFonts w:ascii="Tms Rmn" w:hAnsi="Tms Rmn"/>
                <w:position w:val="-28"/>
              </w:rPr>
              <w:object w:dxaOrig="1120" w:dyaOrig="680">
                <v:shape id="_x0000_i1062" type="#_x0000_t75" style="width:56.5pt;height:33.8pt" o:ole="">
                  <v:imagedata r:id="rId5" o:title=""/>
                </v:shape>
                <o:OLEObject Type="Embed" ProgID="Equation.3" ShapeID="_x0000_i1062" DrawAspect="Content" ObjectID="_1573841276" r:id="rId9"/>
              </w:object>
            </w:r>
          </w:p>
          <w:p w:rsidR="000F5073" w:rsidRDefault="000F5073" w:rsidP="000F5073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absolute t-values for </w:t>
            </w:r>
            <w:r>
              <w:rPr>
                <w:sz w:val="24"/>
                <w:highlight w:val="yellow"/>
              </w:rPr>
              <w:t>TEL, TSL, TSW</w:t>
            </w:r>
            <w:r>
              <w:rPr>
                <w:sz w:val="24"/>
              </w:rPr>
              <w:t xml:space="preserve"> &gt; 2.36</w:t>
            </w:r>
          </w:p>
        </w:tc>
      </w:tr>
      <w:tr w:rsidR="000F5073" w:rsidTr="000F5073">
        <w:tc>
          <w:tcPr>
            <w:tcW w:w="2065" w:type="dxa"/>
          </w:tcPr>
          <w:p w:rsidR="000F5073" w:rsidRPr="0027211E" w:rsidRDefault="000F5073" w:rsidP="000F507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27" w:hanging="357"/>
              <w:rPr>
                <w:rFonts w:ascii="Tms Rmn" w:hAnsi="Tms Rmn"/>
                <w:b w:val="0"/>
                <w:sz w:val="24"/>
                <w:u w:val="single"/>
              </w:rPr>
            </w:pPr>
            <w:r w:rsidRPr="0027211E">
              <w:rPr>
                <w:rFonts w:ascii="Tms Rmn" w:hAnsi="Tms Rmn"/>
                <w:b w:val="0"/>
                <w:sz w:val="24"/>
                <w:u w:val="single"/>
              </w:rPr>
              <w:t>1-step Bonferroni (control FWER)</w:t>
            </w:r>
          </w:p>
          <w:p w:rsidR="000F5073" w:rsidRDefault="000F5073" w:rsidP="005E74B2">
            <w:pPr>
              <w:pStyle w:val="BodyText"/>
              <w:ind w:left="427" w:hanging="357"/>
              <w:jc w:val="both"/>
              <w:rPr>
                <w:sz w:val="24"/>
              </w:rPr>
            </w:pPr>
          </w:p>
        </w:tc>
        <w:tc>
          <w:tcPr>
            <w:tcW w:w="2700" w:type="dxa"/>
          </w:tcPr>
          <w:p w:rsidR="000F5073" w:rsidRPr="000C6ECA" w:rsidRDefault="000F5073" w:rsidP="005E74B2">
            <w:pPr>
              <w:tabs>
                <w:tab w:val="left" w:pos="360"/>
              </w:tabs>
              <w:ind w:left="360" w:hanging="360"/>
              <w:rPr>
                <w:b/>
                <w:i/>
                <w:iCs/>
              </w:rPr>
            </w:pPr>
            <w:r w:rsidRPr="000C6ECA">
              <w:rPr>
                <w:rFonts w:ascii="Tms Rmn" w:hAnsi="Tms Rmn"/>
                <w:position w:val="-28"/>
              </w:rPr>
              <w:object w:dxaOrig="1320" w:dyaOrig="680">
                <v:shape id="_x0000_i1063" type="#_x0000_t75" style="width:65.9pt;height:33.8pt" o:ole="">
                  <v:imagedata r:id="rId10" o:title=""/>
                </v:shape>
                <o:OLEObject Type="Embed" ProgID="Equation.3" ShapeID="_x0000_i1063" DrawAspect="Content" ObjectID="_1573841277" r:id="rId11"/>
              </w:object>
            </w:r>
            <w:r>
              <w:rPr>
                <w:rFonts w:ascii="Tms Rmn" w:hAnsi="Tms Rmn"/>
              </w:rPr>
              <w:t xml:space="preserve">= </w:t>
            </w:r>
            <w:r>
              <w:t>|t</w:t>
            </w:r>
            <w:r>
              <w:rPr>
                <w:vertAlign w:val="subscript"/>
              </w:rPr>
              <w:t>7,0.05/8</w:t>
            </w:r>
            <w:r>
              <w:t>|= 3.33</w:t>
            </w:r>
          </w:p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</w:p>
        </w:tc>
        <w:tc>
          <w:tcPr>
            <w:tcW w:w="4230" w:type="dxa"/>
          </w:tcPr>
          <w:p w:rsidR="000F5073" w:rsidRDefault="000F5073" w:rsidP="005E74B2">
            <w:pPr>
              <w:pStyle w:val="BodyText"/>
              <w:jc w:val="both"/>
              <w:rPr>
                <w:rFonts w:ascii="Tms Rmn" w:hAnsi="Tms Rmn"/>
                <w:b/>
                <w:bCs/>
                <w:sz w:val="24"/>
              </w:rPr>
            </w:pPr>
            <w:r w:rsidRPr="000C6ECA">
              <w:rPr>
                <w:b/>
                <w:sz w:val="24"/>
              </w:rPr>
              <w:t xml:space="preserve">Infer </w:t>
            </w:r>
            <w:r w:rsidRPr="000C6ECA">
              <w:rPr>
                <w:b/>
                <w:position w:val="-12"/>
                <w:sz w:val="24"/>
              </w:rPr>
              <w:object w:dxaOrig="660" w:dyaOrig="360">
                <v:shape id="_x0000_i1064" type="#_x0000_t75" style="width:33.25pt;height:18.3pt" o:ole="">
                  <v:imagedata r:id="rId7" o:title=""/>
                </v:shape>
                <o:OLEObject Type="Embed" ProgID="Equation.3" ShapeID="_x0000_i1064" DrawAspect="Content" ObjectID="_1573841278" r:id="rId12"/>
              </w:object>
            </w:r>
            <w:r w:rsidRPr="000C6ECA">
              <w:rPr>
                <w:b/>
                <w:sz w:val="24"/>
              </w:rPr>
              <w:t xml:space="preserve"> </w:t>
            </w:r>
            <w:r w:rsidRPr="000C6ECA">
              <w:rPr>
                <w:b/>
                <w:iCs/>
                <w:sz w:val="24"/>
              </w:rPr>
              <w:t>if</w:t>
            </w:r>
            <w:r w:rsidRPr="000C6ECA">
              <w:rPr>
                <w:b/>
                <w:i/>
                <w:iCs/>
                <w:sz w:val="24"/>
              </w:rPr>
              <w:t xml:space="preserve"> |</w:t>
            </w:r>
            <w:r w:rsidRPr="000C6ECA">
              <w:rPr>
                <w:b/>
                <w:sz w:val="24"/>
              </w:rPr>
              <w:t xml:space="preserve"> </w:t>
            </w:r>
            <w:proofErr w:type="spellStart"/>
            <w:r w:rsidRPr="000C6ECA">
              <w:rPr>
                <w:b/>
                <w:i/>
                <w:iCs/>
                <w:sz w:val="24"/>
              </w:rPr>
              <w:t>T</w:t>
            </w:r>
            <w:r w:rsidRPr="000C6ECA">
              <w:rPr>
                <w:b/>
                <w:i/>
                <w:iCs/>
                <w:sz w:val="24"/>
                <w:vertAlign w:val="subscript"/>
              </w:rPr>
              <w:t>i</w:t>
            </w:r>
            <w:proofErr w:type="spellEnd"/>
            <w:r w:rsidRPr="000C6ECA">
              <w:rPr>
                <w:b/>
                <w:i/>
                <w:iCs/>
                <w:sz w:val="24"/>
                <w:vertAlign w:val="subscript"/>
              </w:rPr>
              <w:t xml:space="preserve"> </w:t>
            </w:r>
            <w:r w:rsidRPr="000C6ECA">
              <w:rPr>
                <w:b/>
                <w:i/>
                <w:iCs/>
                <w:sz w:val="24"/>
              </w:rPr>
              <w:t xml:space="preserve">| </w:t>
            </w:r>
            <w:r w:rsidRPr="000C6ECA">
              <w:rPr>
                <w:b/>
                <w:sz w:val="24"/>
                <w:u w:val="single"/>
              </w:rPr>
              <w:t>&gt;</w:t>
            </w:r>
            <w:r w:rsidRPr="000C6ECA">
              <w:rPr>
                <w:b/>
                <w:sz w:val="24"/>
              </w:rPr>
              <w:t xml:space="preserve"> </w:t>
            </w:r>
            <w:r w:rsidRPr="000C6ECA">
              <w:rPr>
                <w:rFonts w:ascii="Tms Rmn" w:hAnsi="Tms Rmn"/>
                <w:b/>
                <w:bCs/>
                <w:position w:val="-28"/>
                <w:sz w:val="24"/>
              </w:rPr>
              <w:object w:dxaOrig="1320" w:dyaOrig="680">
                <v:shape id="_x0000_i1065" type="#_x0000_t75" style="width:65.9pt;height:33.8pt" o:ole="">
                  <v:imagedata r:id="rId10" o:title=""/>
                </v:shape>
                <o:OLEObject Type="Embed" ProgID="Equation.3" ShapeID="_x0000_i1065" DrawAspect="Content" ObjectID="_1573841279" r:id="rId13"/>
              </w:object>
            </w:r>
          </w:p>
          <w:p w:rsidR="000F5073" w:rsidRDefault="000F5073" w:rsidP="000F5073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absolute t-values for </w:t>
            </w:r>
            <w:r>
              <w:rPr>
                <w:sz w:val="24"/>
                <w:highlight w:val="yellow"/>
              </w:rPr>
              <w:t>TEL and TSL</w:t>
            </w:r>
            <w:r>
              <w:rPr>
                <w:sz w:val="24"/>
              </w:rPr>
              <w:t xml:space="preserve"> &gt; 3.33</w:t>
            </w:r>
          </w:p>
        </w:tc>
      </w:tr>
      <w:tr w:rsidR="000F5073" w:rsidTr="000F5073">
        <w:trPr>
          <w:trHeight w:val="323"/>
        </w:trPr>
        <w:tc>
          <w:tcPr>
            <w:tcW w:w="2065" w:type="dxa"/>
          </w:tcPr>
          <w:p w:rsidR="000F5073" w:rsidRPr="0027211E" w:rsidRDefault="000F5073" w:rsidP="000F5073">
            <w:pPr>
              <w:pStyle w:val="BodyText"/>
              <w:numPr>
                <w:ilvl w:val="0"/>
                <w:numId w:val="2"/>
              </w:numPr>
              <w:ind w:left="427" w:hanging="357"/>
              <w:jc w:val="both"/>
              <w:rPr>
                <w:sz w:val="24"/>
              </w:rPr>
            </w:pPr>
            <w:r w:rsidRPr="000C6ECA">
              <w:rPr>
                <w:rFonts w:ascii="Tms Rmn" w:hAnsi="Tms Rmn"/>
                <w:b/>
                <w:sz w:val="24"/>
                <w:u w:val="single"/>
              </w:rPr>
              <w:t>Stepdown Bonferroni (Holm, Control FWER)</w:t>
            </w:r>
          </w:p>
          <w:p w:rsidR="000F5073" w:rsidRDefault="000F5073" w:rsidP="005E74B2">
            <w:pPr>
              <w:pStyle w:val="BodyText"/>
              <w:ind w:left="427" w:hanging="357"/>
              <w:jc w:val="both"/>
              <w:rPr>
                <w:sz w:val="24"/>
              </w:rPr>
            </w:pPr>
          </w:p>
        </w:tc>
        <w:tc>
          <w:tcPr>
            <w:tcW w:w="2700" w:type="dxa"/>
          </w:tcPr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 w:rsidRPr="000C6ECA">
              <w:rPr>
                <w:rFonts w:ascii="Tms Rmn" w:hAnsi="Tms Rmn"/>
                <w:b/>
                <w:bCs/>
                <w:position w:val="-28"/>
                <w:sz w:val="24"/>
              </w:rPr>
              <w:object w:dxaOrig="1320" w:dyaOrig="680">
                <v:shape id="_x0000_i1066" type="#_x0000_t75" style="width:65.9pt;height:33.8pt" o:ole="">
                  <v:imagedata r:id="rId10" o:title=""/>
                </v:shape>
                <o:OLEObject Type="Embed" ProgID="Equation.3" ShapeID="_x0000_i1066" DrawAspect="Content" ObjectID="_1573841280" r:id="rId14"/>
              </w:object>
            </w:r>
            <w:r>
              <w:rPr>
                <w:rFonts w:ascii="Tms Rmn" w:hAnsi="Tms Rmn"/>
                <w:b/>
                <w:bCs/>
                <w:sz w:val="24"/>
              </w:rPr>
              <w:t xml:space="preserve"> = </w:t>
            </w:r>
            <w:r>
              <w:rPr>
                <w:sz w:val="24"/>
              </w:rPr>
              <w:t>3.33</w:t>
            </w:r>
          </w:p>
          <w:p w:rsidR="000F5073" w:rsidRDefault="000F5073" w:rsidP="005E74B2">
            <w:pPr>
              <w:pStyle w:val="BodyText"/>
              <w:jc w:val="both"/>
              <w:rPr>
                <w:rFonts w:ascii="Tms Rmn" w:hAnsi="Tms Rmn"/>
                <w:b/>
                <w:bCs/>
                <w:sz w:val="24"/>
              </w:rPr>
            </w:pPr>
            <w:r w:rsidRPr="000C6ECA">
              <w:rPr>
                <w:rFonts w:ascii="Tms Rmn" w:hAnsi="Tms Rmn"/>
                <w:b/>
                <w:bCs/>
                <w:position w:val="-30"/>
                <w:sz w:val="24"/>
              </w:rPr>
              <w:object w:dxaOrig="1380" w:dyaOrig="720">
                <v:shape id="_x0000_i1067" type="#_x0000_t75" style="width:68.7pt;height:36.55pt" o:ole="">
                  <v:imagedata r:id="rId15" o:title=""/>
                </v:shape>
                <o:OLEObject Type="Embed" ProgID="Equation.3" ShapeID="_x0000_i1067" DrawAspect="Content" ObjectID="_1573841281" r:id="rId16"/>
              </w:object>
            </w:r>
            <w:r>
              <w:rPr>
                <w:rFonts w:ascii="Tms Rmn" w:hAnsi="Tms Rmn"/>
                <w:b/>
                <w:bCs/>
                <w:sz w:val="24"/>
              </w:rPr>
              <w:t>= 3.13</w:t>
            </w:r>
          </w:p>
          <w:p w:rsidR="000F5073" w:rsidRDefault="000F5073" w:rsidP="005E74B2">
            <w:pPr>
              <w:pStyle w:val="BodyText"/>
              <w:jc w:val="both"/>
              <w:rPr>
                <w:rFonts w:ascii="Tms Rmn" w:hAnsi="Tms Rmn"/>
                <w:b/>
                <w:bCs/>
                <w:sz w:val="24"/>
              </w:rPr>
            </w:pPr>
            <w:r w:rsidRPr="000C6ECA">
              <w:rPr>
                <w:rFonts w:ascii="Tms Rmn" w:hAnsi="Tms Rmn"/>
                <w:b/>
                <w:bCs/>
                <w:position w:val="-30"/>
                <w:sz w:val="24"/>
              </w:rPr>
              <w:object w:dxaOrig="1420" w:dyaOrig="720">
                <v:shape id="_x0000_i1105" type="#_x0000_t75" style="width:70.9pt;height:36.55pt" o:ole="">
                  <v:imagedata r:id="rId17" o:title=""/>
                </v:shape>
                <o:OLEObject Type="Embed" ProgID="Equation.3" ShapeID="_x0000_i1105" DrawAspect="Content" ObjectID="_1573841282" r:id="rId18"/>
              </w:object>
            </w:r>
            <w:r>
              <w:rPr>
                <w:rFonts w:ascii="Tms Rmn" w:hAnsi="Tms Rmn"/>
                <w:b/>
                <w:bCs/>
                <w:sz w:val="24"/>
              </w:rPr>
              <w:t>= 2.84</w:t>
            </w:r>
          </w:p>
          <w:p w:rsidR="000F5073" w:rsidRPr="000F5073" w:rsidRDefault="000F5073" w:rsidP="005E74B2">
            <w:pPr>
              <w:pStyle w:val="BodyText"/>
              <w:jc w:val="both"/>
              <w:rPr>
                <w:rFonts w:ascii="Tms Rmn" w:hAnsi="Tms Rmn"/>
                <w:b/>
                <w:bCs/>
                <w:sz w:val="24"/>
              </w:rPr>
            </w:pPr>
            <w:r w:rsidRPr="000F5073">
              <w:rPr>
                <w:rFonts w:ascii="Tms Rmn" w:hAnsi="Tms Rmn"/>
                <w:b/>
                <w:bCs/>
                <w:position w:val="-32"/>
                <w:sz w:val="24"/>
              </w:rPr>
              <w:object w:dxaOrig="1440" w:dyaOrig="760">
                <v:shape id="_x0000_i1107" type="#_x0000_t75" style="width:71.45pt;height:38.75pt" o:ole="">
                  <v:imagedata r:id="rId19" o:title=""/>
                </v:shape>
                <o:OLEObject Type="Embed" ProgID="Equation.3" ShapeID="_x0000_i1107" DrawAspect="Content" ObjectID="_1573841283" r:id="rId20"/>
              </w:object>
            </w:r>
            <w:r>
              <w:rPr>
                <w:rFonts w:ascii="Tms Rmn" w:hAnsi="Tms Rmn"/>
                <w:b/>
                <w:bCs/>
                <w:sz w:val="24"/>
              </w:rPr>
              <w:t>= 2.364</w:t>
            </w:r>
          </w:p>
        </w:tc>
        <w:tc>
          <w:tcPr>
            <w:tcW w:w="4230" w:type="dxa"/>
          </w:tcPr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>6.18 &gt; 3.75 &gt; 2.9&gt; 2.25</w:t>
            </w:r>
          </w:p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Step 1: 6.18 &gt; 3.33, infer </w:t>
            </w:r>
            <w:r w:rsidRPr="0064439C">
              <w:rPr>
                <w:b/>
                <w:position w:val="-6"/>
                <w:sz w:val="24"/>
              </w:rPr>
              <w:object w:dxaOrig="840" w:dyaOrig="279">
                <v:shape id="_x0000_i1070" type="#_x0000_t75" style="width:42.1pt;height:13.85pt" o:ole="">
                  <v:imagedata r:id="rId21" o:title=""/>
                </v:shape>
                <o:OLEObject Type="Embed" ProgID="Equation.3" ShapeID="_x0000_i1070" DrawAspect="Content" ObjectID="_1573841284" r:id="rId22"/>
              </w:objec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Goto</w:t>
            </w:r>
            <w:proofErr w:type="spellEnd"/>
            <w:r>
              <w:rPr>
                <w:b/>
                <w:sz w:val="24"/>
              </w:rPr>
              <w:t xml:space="preserve"> Step 2</w:t>
            </w:r>
          </w:p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Step 2: 3.75 &gt; 3.13, Infer </w:t>
            </w:r>
            <w:r w:rsidRPr="0064439C">
              <w:rPr>
                <w:b/>
                <w:position w:val="-6"/>
                <w:sz w:val="24"/>
              </w:rPr>
              <w:object w:dxaOrig="820" w:dyaOrig="279">
                <v:shape id="_x0000_i1071" type="#_x0000_t75" style="width:41pt;height:13.85pt" o:ole="">
                  <v:imagedata r:id="rId23" o:title=""/>
                </v:shape>
                <o:OLEObject Type="Embed" ProgID="Equation.3" ShapeID="_x0000_i1071" DrawAspect="Content" ObjectID="_1573841285" r:id="rId24"/>
              </w:object>
            </w:r>
            <w:proofErr w:type="spellStart"/>
            <w:r>
              <w:rPr>
                <w:b/>
                <w:sz w:val="24"/>
              </w:rPr>
              <w:t>Goto</w:t>
            </w:r>
            <w:proofErr w:type="spellEnd"/>
            <w:r>
              <w:rPr>
                <w:b/>
                <w:sz w:val="24"/>
              </w:rPr>
              <w:t xml:space="preserve"> Step 3</w:t>
            </w:r>
          </w:p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Step 3: 2.9 &gt; 2.84, Infer </w:t>
            </w:r>
            <w:r w:rsidRPr="0064439C">
              <w:rPr>
                <w:b/>
                <w:position w:val="-6"/>
                <w:sz w:val="24"/>
              </w:rPr>
              <w:object w:dxaOrig="900" w:dyaOrig="279">
                <v:shape id="_x0000_i1072" type="#_x0000_t75" style="width:45.4pt;height:13.85pt" o:ole="">
                  <v:imagedata r:id="rId25" o:title=""/>
                </v:shape>
                <o:OLEObject Type="Embed" ProgID="Equation.3" ShapeID="_x0000_i1072" DrawAspect="Content" ObjectID="_1573841286" r:id="rId26"/>
              </w:objec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Goto</w:t>
            </w:r>
            <w:proofErr w:type="spellEnd"/>
            <w:r>
              <w:rPr>
                <w:b/>
                <w:sz w:val="24"/>
              </w:rPr>
              <w:t xml:space="preserve"> Step 4</w:t>
            </w:r>
          </w:p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>Step 4: 2.25&lt; 2.364 STOP!</w:t>
            </w:r>
          </w:p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</w:p>
        </w:tc>
      </w:tr>
      <w:tr w:rsidR="000F5073" w:rsidTr="000F5073">
        <w:tc>
          <w:tcPr>
            <w:tcW w:w="2065" w:type="dxa"/>
          </w:tcPr>
          <w:p w:rsidR="000F5073" w:rsidRDefault="000F5073" w:rsidP="000F5073">
            <w:pPr>
              <w:pStyle w:val="BodyText"/>
              <w:numPr>
                <w:ilvl w:val="0"/>
                <w:numId w:val="2"/>
              </w:numPr>
              <w:jc w:val="both"/>
              <w:rPr>
                <w:sz w:val="24"/>
              </w:rPr>
            </w:pPr>
            <w:bookmarkStart w:id="0" w:name="_Hlk500010168"/>
            <w:proofErr w:type="spellStart"/>
            <w:r w:rsidRPr="000C6ECA">
              <w:rPr>
                <w:rFonts w:ascii="Tms Rmn" w:hAnsi="Tms Rmn"/>
                <w:b/>
                <w:sz w:val="24"/>
                <w:u w:val="single"/>
              </w:rPr>
              <w:t>Studentized</w:t>
            </w:r>
            <w:proofErr w:type="spellEnd"/>
            <w:r w:rsidRPr="000C6ECA">
              <w:rPr>
                <w:rFonts w:ascii="Tms Rmn" w:hAnsi="Tms Rmn"/>
                <w:b/>
                <w:sz w:val="24"/>
                <w:u w:val="single"/>
              </w:rPr>
              <w:t xml:space="preserve"> Maximum Modulus (Tukey, control FWER)</w:t>
            </w:r>
          </w:p>
        </w:tc>
        <w:tc>
          <w:tcPr>
            <w:tcW w:w="2700" w:type="dxa"/>
          </w:tcPr>
          <w:p w:rsidR="000F5073" w:rsidRPr="000C6ECA" w:rsidRDefault="000F5073" w:rsidP="005E74B2">
            <w:pPr>
              <w:tabs>
                <w:tab w:val="left" w:pos="360"/>
              </w:tabs>
              <w:ind w:left="360" w:hanging="360"/>
              <w:rPr>
                <w:b/>
                <w:iCs/>
              </w:rPr>
            </w:pPr>
            <w:r w:rsidRPr="000C6ECA">
              <w:rPr>
                <w:position w:val="-18"/>
              </w:rPr>
              <w:object w:dxaOrig="1280" w:dyaOrig="440">
                <v:shape id="_x0000_i1108" type="#_x0000_t75" style="width:63.7pt;height:22.15pt" o:ole="">
                  <v:imagedata r:id="rId27" o:title=""/>
                </v:shape>
                <o:OLEObject Type="Embed" ProgID="Equation.3" ShapeID="_x0000_i1108" DrawAspect="Content" ObjectID="_1573841287" r:id="rId28"/>
              </w:object>
            </w:r>
          </w:p>
          <w:p w:rsidR="000F5073" w:rsidRDefault="000F5073" w:rsidP="005E74B2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>= 3.24</w:t>
            </w:r>
          </w:p>
        </w:tc>
        <w:tc>
          <w:tcPr>
            <w:tcW w:w="4230" w:type="dxa"/>
          </w:tcPr>
          <w:p w:rsidR="000F5073" w:rsidRPr="000C6ECA" w:rsidRDefault="000F5073" w:rsidP="005E74B2">
            <w:pPr>
              <w:tabs>
                <w:tab w:val="left" w:pos="360"/>
              </w:tabs>
              <w:ind w:left="360" w:hanging="360"/>
              <w:rPr>
                <w:b/>
                <w:iCs/>
              </w:rPr>
            </w:pPr>
            <w:r w:rsidRPr="000C6ECA">
              <w:t xml:space="preserve">Infer </w:t>
            </w:r>
            <w:r w:rsidRPr="000C6ECA">
              <w:rPr>
                <w:position w:val="-12"/>
              </w:rPr>
              <w:object w:dxaOrig="660" w:dyaOrig="360">
                <v:shape id="_x0000_i1109" type="#_x0000_t75" style="width:33.25pt;height:18.3pt" o:ole="">
                  <v:imagedata r:id="rId29" o:title=""/>
                </v:shape>
                <o:OLEObject Type="Embed" ProgID="Equation.3" ShapeID="_x0000_i1109" DrawAspect="Content" ObjectID="_1573841288" r:id="rId30"/>
              </w:object>
            </w:r>
            <w:r w:rsidRPr="000C6ECA">
              <w:t xml:space="preserve"> </w:t>
            </w:r>
            <w:proofErr w:type="gramStart"/>
            <w:r w:rsidRPr="000C6ECA">
              <w:rPr>
                <w:iCs/>
              </w:rPr>
              <w:t xml:space="preserve">if </w:t>
            </w:r>
            <w:r w:rsidRPr="000C6ECA">
              <w:t xml:space="preserve"> |</w:t>
            </w:r>
            <w:proofErr w:type="spellStart"/>
            <w:proofErr w:type="gramEnd"/>
            <w:r w:rsidRPr="000C6ECA">
              <w:rPr>
                <w:i/>
                <w:iCs/>
              </w:rPr>
              <w:t>T</w:t>
            </w:r>
            <w:r w:rsidRPr="000C6ECA">
              <w:rPr>
                <w:i/>
                <w:iCs/>
                <w:vertAlign w:val="subscript"/>
              </w:rPr>
              <w:t>i</w:t>
            </w:r>
            <w:proofErr w:type="spellEnd"/>
            <w:r w:rsidRPr="000C6ECA">
              <w:rPr>
                <w:i/>
                <w:iCs/>
                <w:vertAlign w:val="subscript"/>
              </w:rPr>
              <w:t xml:space="preserve"> </w:t>
            </w:r>
            <w:r w:rsidRPr="000C6ECA">
              <w:t>|</w:t>
            </w:r>
            <w:r w:rsidRPr="000C6ECA">
              <w:rPr>
                <w:i/>
              </w:rPr>
              <w:t xml:space="preserve"> </w:t>
            </w:r>
            <w:r w:rsidRPr="000C6ECA">
              <w:rPr>
                <w:u w:val="single"/>
              </w:rPr>
              <w:t>&gt;</w:t>
            </w:r>
            <w:r w:rsidRPr="000C6ECA">
              <w:t xml:space="preserve"> </w:t>
            </w:r>
            <w:r w:rsidRPr="000C6ECA">
              <w:rPr>
                <w:position w:val="-18"/>
              </w:rPr>
              <w:object w:dxaOrig="1280" w:dyaOrig="440">
                <v:shape id="_x0000_i1110" type="#_x0000_t75" style="width:63.7pt;height:22.15pt" o:ole="">
                  <v:imagedata r:id="rId27" o:title=""/>
                </v:shape>
                <o:OLEObject Type="Embed" ProgID="Equation.3" ShapeID="_x0000_i1110" DrawAspect="Content" ObjectID="_1573841289" r:id="rId31"/>
              </w:object>
            </w:r>
          </w:p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absolute t-values for </w:t>
            </w:r>
            <w:r>
              <w:rPr>
                <w:sz w:val="24"/>
                <w:highlight w:val="yellow"/>
              </w:rPr>
              <w:t>TEL and TSL</w:t>
            </w:r>
            <w:r>
              <w:rPr>
                <w:sz w:val="24"/>
              </w:rPr>
              <w:t xml:space="preserve"> &gt; 3.24</w:t>
            </w:r>
          </w:p>
        </w:tc>
      </w:tr>
      <w:tr w:rsidR="000F5073" w:rsidTr="000F5073">
        <w:tc>
          <w:tcPr>
            <w:tcW w:w="2065" w:type="dxa"/>
          </w:tcPr>
          <w:p w:rsidR="000F5073" w:rsidRPr="0027211E" w:rsidRDefault="000F5073" w:rsidP="000F507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27" w:hanging="357"/>
              <w:rPr>
                <w:b w:val="0"/>
                <w:sz w:val="24"/>
              </w:rPr>
            </w:pPr>
            <w:r w:rsidRPr="0027211E">
              <w:rPr>
                <w:b w:val="0"/>
                <w:sz w:val="24"/>
                <w:u w:val="single"/>
              </w:rPr>
              <w:t xml:space="preserve">Stepdown </w:t>
            </w:r>
            <w:proofErr w:type="spellStart"/>
            <w:r w:rsidRPr="0027211E">
              <w:rPr>
                <w:b w:val="0"/>
                <w:sz w:val="24"/>
                <w:u w:val="single"/>
              </w:rPr>
              <w:t>Studentized</w:t>
            </w:r>
            <w:proofErr w:type="spellEnd"/>
            <w:r w:rsidRPr="0027211E">
              <w:rPr>
                <w:b w:val="0"/>
                <w:sz w:val="24"/>
                <w:u w:val="single"/>
              </w:rPr>
              <w:t xml:space="preserve"> </w:t>
            </w:r>
            <w:r w:rsidRPr="0027211E">
              <w:rPr>
                <w:b w:val="0"/>
                <w:sz w:val="24"/>
                <w:u w:val="single"/>
              </w:rPr>
              <w:lastRenderedPageBreak/>
              <w:t>Maximum Modulus procedure (Shaffer – Holm,</w:t>
            </w:r>
            <w:r w:rsidRPr="0027211E">
              <w:rPr>
                <w:b w:val="0"/>
                <w:sz w:val="24"/>
              </w:rPr>
              <w:t xml:space="preserve"> Control FWER)</w:t>
            </w:r>
          </w:p>
          <w:p w:rsidR="000F5073" w:rsidRPr="000C6ECA" w:rsidRDefault="000F5073" w:rsidP="005E74B2">
            <w:pPr>
              <w:pStyle w:val="BodyText"/>
              <w:ind w:left="427" w:hanging="357"/>
              <w:jc w:val="both"/>
              <w:rPr>
                <w:rFonts w:ascii="Tms Rmn" w:hAnsi="Tms Rmn"/>
                <w:b/>
                <w:sz w:val="24"/>
                <w:u w:val="single"/>
              </w:rPr>
            </w:pPr>
          </w:p>
        </w:tc>
        <w:tc>
          <w:tcPr>
            <w:tcW w:w="2700" w:type="dxa"/>
          </w:tcPr>
          <w:p w:rsidR="000F5073" w:rsidRDefault="000F5073" w:rsidP="005E74B2">
            <w:pPr>
              <w:tabs>
                <w:tab w:val="left" w:pos="360"/>
              </w:tabs>
              <w:ind w:left="360" w:hanging="360"/>
              <w:rPr>
                <w:b/>
              </w:rPr>
            </w:pPr>
          </w:p>
          <w:p w:rsidR="000F5073" w:rsidRDefault="000F5073" w:rsidP="005E74B2">
            <w:pPr>
              <w:tabs>
                <w:tab w:val="left" w:pos="360"/>
              </w:tabs>
              <w:ind w:left="360" w:hanging="360"/>
              <w:rPr>
                <w:b/>
              </w:rPr>
            </w:pPr>
          </w:p>
          <w:p w:rsidR="000F5073" w:rsidRDefault="000F5073" w:rsidP="005E74B2">
            <w:pPr>
              <w:tabs>
                <w:tab w:val="left" w:pos="360"/>
              </w:tabs>
              <w:ind w:left="360" w:hanging="360"/>
              <w:rPr>
                <w:b/>
              </w:rPr>
            </w:pPr>
          </w:p>
          <w:p w:rsidR="000F5073" w:rsidRPr="000C6ECA" w:rsidRDefault="000F5073" w:rsidP="005E74B2">
            <w:pPr>
              <w:tabs>
                <w:tab w:val="left" w:pos="360"/>
              </w:tabs>
              <w:ind w:left="360" w:hanging="360"/>
              <w:rPr>
                <w:b/>
                <w:iCs/>
              </w:rPr>
            </w:pPr>
            <w:r w:rsidRPr="000C6ECA">
              <w:rPr>
                <w:position w:val="-18"/>
              </w:rPr>
              <w:object w:dxaOrig="1280" w:dyaOrig="440">
                <v:shape id="_x0000_i1111" type="#_x0000_t75" style="width:63.7pt;height:22.15pt" o:ole="">
                  <v:imagedata r:id="rId27" o:title=""/>
                </v:shape>
                <o:OLEObject Type="Embed" ProgID="Equation.3" ShapeID="_x0000_i1111" DrawAspect="Content" ObjectID="_1573841290" r:id="rId32"/>
              </w:object>
            </w:r>
          </w:p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 w:rsidR="009F407D">
              <w:rPr>
                <w:sz w:val="24"/>
              </w:rPr>
              <w:t>3.24</w:t>
            </w:r>
          </w:p>
          <w:p w:rsidR="000F5073" w:rsidRDefault="000F5073" w:rsidP="005E74B2">
            <w:pPr>
              <w:pStyle w:val="BodyText"/>
              <w:spacing w:after="0"/>
              <w:jc w:val="both"/>
              <w:rPr>
                <w:b/>
                <w:sz w:val="24"/>
              </w:rPr>
            </w:pPr>
            <w:r w:rsidRPr="000C6ECA">
              <w:rPr>
                <w:b/>
                <w:position w:val="-18"/>
                <w:sz w:val="24"/>
              </w:rPr>
              <w:object w:dxaOrig="1440" w:dyaOrig="440">
                <v:shape id="_x0000_i1112" type="#_x0000_t75" style="width:1in;height:22.15pt" o:ole="">
                  <v:imagedata r:id="rId33" o:title=""/>
                </v:shape>
                <o:OLEObject Type="Embed" ProgID="Equation.3" ShapeID="_x0000_i1112" DrawAspect="Content" ObjectID="_1573841291" r:id="rId34"/>
              </w:object>
            </w:r>
          </w:p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=</w:t>
            </w:r>
            <w:r w:rsidR="009F407D">
              <w:rPr>
                <w:b/>
                <w:sz w:val="24"/>
              </w:rPr>
              <w:t>3.06</w:t>
            </w:r>
          </w:p>
          <w:p w:rsidR="000F5073" w:rsidRDefault="000F5073" w:rsidP="005E74B2">
            <w:pPr>
              <w:pStyle w:val="BodyText"/>
              <w:spacing w:after="0"/>
              <w:jc w:val="both"/>
              <w:rPr>
                <w:b/>
                <w:sz w:val="24"/>
              </w:rPr>
            </w:pPr>
            <w:r w:rsidRPr="000C6ECA">
              <w:rPr>
                <w:b/>
                <w:position w:val="-18"/>
                <w:sz w:val="24"/>
              </w:rPr>
              <w:object w:dxaOrig="1579" w:dyaOrig="440">
                <v:shape id="_x0000_i1113" type="#_x0000_t75" style="width:78.65pt;height:22.15pt" o:ole="">
                  <v:imagedata r:id="rId35" o:title=""/>
                </v:shape>
                <o:OLEObject Type="Embed" ProgID="Equation.3" ShapeID="_x0000_i1113" DrawAspect="Content" ObjectID="_1573841292" r:id="rId36"/>
              </w:object>
            </w:r>
          </w:p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=</w:t>
            </w:r>
            <w:r w:rsidR="009F407D">
              <w:rPr>
                <w:b/>
                <w:sz w:val="24"/>
              </w:rPr>
              <w:t>2.80</w:t>
            </w:r>
          </w:p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</w:p>
          <w:p w:rsidR="000F5073" w:rsidRDefault="000F5073" w:rsidP="005E74B2">
            <w:pPr>
              <w:pStyle w:val="BodyText"/>
              <w:spacing w:after="0"/>
              <w:jc w:val="both"/>
              <w:rPr>
                <w:b/>
                <w:sz w:val="24"/>
              </w:rPr>
            </w:pPr>
            <w:r w:rsidRPr="000C6ECA">
              <w:rPr>
                <w:b/>
                <w:position w:val="-18"/>
                <w:sz w:val="24"/>
              </w:rPr>
              <w:object w:dxaOrig="1579" w:dyaOrig="440">
                <v:shape id="_x0000_i1114" type="#_x0000_t75" style="width:78.65pt;height:22.15pt" o:ole="">
                  <v:imagedata r:id="rId35" o:title=""/>
                </v:shape>
                <o:OLEObject Type="Embed" ProgID="Equation.3" ShapeID="_x0000_i1114" DrawAspect="Content" ObjectID="_1573841293" r:id="rId37"/>
              </w:object>
            </w:r>
          </w:p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=</w:t>
            </w:r>
            <w:r w:rsidRPr="009B2723">
              <w:rPr>
                <w:sz w:val="24"/>
              </w:rPr>
              <w:t>2.</w:t>
            </w:r>
            <w:r w:rsidR="00972EA6">
              <w:rPr>
                <w:sz w:val="24"/>
              </w:rPr>
              <w:t>36</w:t>
            </w:r>
          </w:p>
        </w:tc>
        <w:tc>
          <w:tcPr>
            <w:tcW w:w="4230" w:type="dxa"/>
          </w:tcPr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</w:p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</w:p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</w:p>
          <w:p w:rsidR="009F407D" w:rsidRDefault="009F407D" w:rsidP="009F407D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>6.18 &gt; 3.75 &gt; 2.9&gt; 2.25</w:t>
            </w:r>
          </w:p>
          <w:p w:rsidR="009F407D" w:rsidRDefault="000F5073" w:rsidP="009F407D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Step 1: </w:t>
            </w:r>
            <w:r w:rsidR="009F407D">
              <w:rPr>
                <w:sz w:val="24"/>
              </w:rPr>
              <w:t>6.18</w:t>
            </w:r>
            <w:r>
              <w:rPr>
                <w:sz w:val="24"/>
              </w:rPr>
              <w:t>&gt;</w:t>
            </w:r>
            <w:r w:rsidR="009F407D">
              <w:rPr>
                <w:sz w:val="24"/>
              </w:rPr>
              <w:t>3.24</w:t>
            </w:r>
            <w:r>
              <w:rPr>
                <w:sz w:val="24"/>
              </w:rPr>
              <w:t xml:space="preserve">; </w:t>
            </w:r>
            <w:r w:rsidR="009F407D">
              <w:rPr>
                <w:sz w:val="24"/>
              </w:rPr>
              <w:t xml:space="preserve">infer </w:t>
            </w:r>
            <w:r w:rsidR="009F407D" w:rsidRPr="0064439C">
              <w:rPr>
                <w:b/>
                <w:position w:val="-6"/>
                <w:sz w:val="24"/>
              </w:rPr>
              <w:object w:dxaOrig="840" w:dyaOrig="279">
                <v:shape id="_x0000_i1225" type="#_x0000_t75" style="width:42.1pt;height:13.85pt" o:ole="">
                  <v:imagedata r:id="rId21" o:title=""/>
                </v:shape>
                <o:OLEObject Type="Embed" ProgID="Equation.3" ShapeID="_x0000_i1225" DrawAspect="Content" ObjectID="_1573841294" r:id="rId38"/>
              </w:object>
            </w:r>
            <w:r w:rsidR="009F407D">
              <w:rPr>
                <w:b/>
                <w:sz w:val="24"/>
              </w:rPr>
              <w:t xml:space="preserve"> </w:t>
            </w:r>
            <w:proofErr w:type="spellStart"/>
            <w:r w:rsidR="009F407D">
              <w:rPr>
                <w:b/>
                <w:sz w:val="24"/>
              </w:rPr>
              <w:t>Goto</w:t>
            </w:r>
            <w:proofErr w:type="spellEnd"/>
            <w:r w:rsidR="009F407D">
              <w:rPr>
                <w:b/>
                <w:sz w:val="24"/>
              </w:rPr>
              <w:t xml:space="preserve"> Step 2</w:t>
            </w:r>
          </w:p>
          <w:p w:rsidR="009F407D" w:rsidRDefault="000F5073" w:rsidP="009F407D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Step 2:  </w:t>
            </w:r>
            <w:r w:rsidR="009F407D">
              <w:rPr>
                <w:sz w:val="24"/>
              </w:rPr>
              <w:t>3.75</w:t>
            </w:r>
            <w:r>
              <w:rPr>
                <w:sz w:val="24"/>
              </w:rPr>
              <w:t>&gt;</w:t>
            </w:r>
            <w:r w:rsidR="009F407D">
              <w:rPr>
                <w:sz w:val="24"/>
              </w:rPr>
              <w:t>3.06</w:t>
            </w:r>
            <w:r>
              <w:rPr>
                <w:sz w:val="24"/>
              </w:rPr>
              <w:t xml:space="preserve">; </w:t>
            </w:r>
            <w:r w:rsidR="009F407D">
              <w:rPr>
                <w:sz w:val="24"/>
              </w:rPr>
              <w:t xml:space="preserve">Infer </w:t>
            </w:r>
            <w:r w:rsidR="009F407D" w:rsidRPr="0064439C">
              <w:rPr>
                <w:b/>
                <w:position w:val="-6"/>
                <w:sz w:val="24"/>
              </w:rPr>
              <w:object w:dxaOrig="820" w:dyaOrig="279">
                <v:shape id="_x0000_i1226" type="#_x0000_t75" style="width:41pt;height:13.85pt" o:ole="">
                  <v:imagedata r:id="rId23" o:title=""/>
                </v:shape>
                <o:OLEObject Type="Embed" ProgID="Equation.3" ShapeID="_x0000_i1226" DrawAspect="Content" ObjectID="_1573841295" r:id="rId39"/>
              </w:object>
            </w:r>
            <w:proofErr w:type="spellStart"/>
            <w:r w:rsidR="009F407D">
              <w:rPr>
                <w:b/>
                <w:sz w:val="24"/>
              </w:rPr>
              <w:t>Goto</w:t>
            </w:r>
            <w:proofErr w:type="spellEnd"/>
            <w:r w:rsidR="009F407D">
              <w:rPr>
                <w:b/>
                <w:sz w:val="24"/>
              </w:rPr>
              <w:t xml:space="preserve"> Step 3</w:t>
            </w:r>
          </w:p>
          <w:p w:rsidR="000F5073" w:rsidRDefault="000F5073" w:rsidP="00972EA6">
            <w:pPr>
              <w:pStyle w:val="Body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Step 3: </w:t>
            </w:r>
            <w:r w:rsidR="009F407D">
              <w:rPr>
                <w:sz w:val="24"/>
              </w:rPr>
              <w:t>2.9</w:t>
            </w:r>
            <w:r>
              <w:rPr>
                <w:sz w:val="24"/>
              </w:rPr>
              <w:t>&gt;2.</w:t>
            </w:r>
            <w:r w:rsidR="00972EA6">
              <w:rPr>
                <w:sz w:val="24"/>
              </w:rPr>
              <w:t>80</w:t>
            </w:r>
            <w:r>
              <w:rPr>
                <w:sz w:val="24"/>
              </w:rPr>
              <w:t xml:space="preserve">; </w:t>
            </w:r>
            <w:r w:rsidR="00972EA6">
              <w:rPr>
                <w:sz w:val="24"/>
              </w:rPr>
              <w:t xml:space="preserve">Infer </w:t>
            </w:r>
            <w:r w:rsidR="00972EA6" w:rsidRPr="0064439C">
              <w:rPr>
                <w:b/>
                <w:position w:val="-6"/>
                <w:sz w:val="24"/>
              </w:rPr>
              <w:object w:dxaOrig="900" w:dyaOrig="279">
                <v:shape id="_x0000_i1227" type="#_x0000_t75" style="width:45.4pt;height:13.85pt" o:ole="">
                  <v:imagedata r:id="rId25" o:title=""/>
                </v:shape>
                <o:OLEObject Type="Embed" ProgID="Equation.3" ShapeID="_x0000_i1227" DrawAspect="Content" ObjectID="_1573841296" r:id="rId40"/>
              </w:object>
            </w:r>
            <w:r w:rsidR="00972EA6">
              <w:rPr>
                <w:b/>
                <w:sz w:val="24"/>
              </w:rPr>
              <w:t xml:space="preserve"> </w:t>
            </w:r>
            <w:proofErr w:type="spellStart"/>
            <w:r w:rsidR="00972EA6">
              <w:rPr>
                <w:b/>
                <w:sz w:val="24"/>
              </w:rPr>
              <w:t>Goto</w:t>
            </w:r>
            <w:proofErr w:type="spellEnd"/>
            <w:r w:rsidR="00972EA6">
              <w:rPr>
                <w:b/>
                <w:sz w:val="24"/>
              </w:rPr>
              <w:t xml:space="preserve"> Step 4</w:t>
            </w:r>
          </w:p>
          <w:p w:rsidR="000F5073" w:rsidRDefault="000F5073" w:rsidP="005E74B2">
            <w:pPr>
              <w:pStyle w:val="BodyText"/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Step 4: 2.</w:t>
            </w:r>
            <w:r w:rsidR="00972EA6">
              <w:rPr>
                <w:sz w:val="24"/>
              </w:rPr>
              <w:t>25</w:t>
            </w:r>
            <w:r>
              <w:rPr>
                <w:sz w:val="24"/>
              </w:rPr>
              <w:t>&lt;2.</w:t>
            </w:r>
            <w:r w:rsidR="00972EA6">
              <w:rPr>
                <w:sz w:val="24"/>
              </w:rPr>
              <w:t>36</w:t>
            </w:r>
            <w:r>
              <w:rPr>
                <w:sz w:val="24"/>
              </w:rPr>
              <w:t xml:space="preserve"> </w:t>
            </w:r>
            <w:r w:rsidRPr="00A506CE">
              <w:rPr>
                <w:b/>
                <w:sz w:val="24"/>
              </w:rPr>
              <w:t>stop</w:t>
            </w:r>
            <w:r w:rsidR="00972EA6">
              <w:rPr>
                <w:b/>
                <w:sz w:val="24"/>
              </w:rPr>
              <w:t>!</w:t>
            </w:r>
          </w:p>
          <w:p w:rsidR="000F5073" w:rsidRDefault="000F5073" w:rsidP="00972EA6">
            <w:pPr>
              <w:pStyle w:val="BodyText"/>
              <w:spacing w:after="0"/>
              <w:jc w:val="both"/>
              <w:rPr>
                <w:sz w:val="24"/>
              </w:rPr>
            </w:pPr>
          </w:p>
        </w:tc>
      </w:tr>
      <w:bookmarkEnd w:id="0"/>
    </w:tbl>
    <w:p w:rsidR="000F5073" w:rsidRDefault="000F5073" w:rsidP="000F5073">
      <w:pPr>
        <w:pStyle w:val="BodyText"/>
        <w:ind w:left="427"/>
        <w:jc w:val="both"/>
      </w:pP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527"/>
      </w:tblGrid>
      <w:tr w:rsidR="00972EA6" w:rsidRPr="00972EA6" w:rsidTr="00972EA6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972EA6" w:rsidRPr="00972EA6" w:rsidRDefault="00972EA6" w:rsidP="00972E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E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72EA6" w:rsidRPr="00972EA6" w:rsidRDefault="00972EA6" w:rsidP="00972EA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72EA6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72EA6" w:rsidRPr="00972EA6" w:rsidRDefault="00972EA6" w:rsidP="00972EA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72EA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72EA6" w:rsidRPr="00972EA6" w:rsidRDefault="00972EA6" w:rsidP="00972EA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72EA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VOLT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47"/>
        <w:gridCol w:w="420"/>
        <w:gridCol w:w="1714"/>
        <w:gridCol w:w="1480"/>
        <w:gridCol w:w="907"/>
        <w:gridCol w:w="760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> &gt; F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1436.110000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478.703333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0.0017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286.040000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35.755000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1722.150000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77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87"/>
        <w:gridCol w:w="1120"/>
        <w:gridCol w:w="1174"/>
        <w:gridCol w:w="1427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Coeff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 xml:space="preserve">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VOLT Mean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0.833905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19.01287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5.979548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31.45000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178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07"/>
        <w:gridCol w:w="420"/>
        <w:gridCol w:w="1360"/>
        <w:gridCol w:w="1480"/>
        <w:gridCol w:w="907"/>
        <w:gridCol w:w="760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> &gt; F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904.8033333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904.8033333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0.0010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332.8533333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332.8533333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0.0158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198.4533333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198.4533333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0.0463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179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07"/>
        <w:gridCol w:w="420"/>
        <w:gridCol w:w="1360"/>
        <w:gridCol w:w="1480"/>
        <w:gridCol w:w="907"/>
        <w:gridCol w:w="760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> &gt; F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904.8033333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904.8033333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0.0010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332.8533333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332.8533333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0.0158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198.4533333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198.4533333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0.0463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180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Estimates"/>
      </w:tblPr>
      <w:tblGrid>
        <w:gridCol w:w="1193"/>
        <w:gridCol w:w="1320"/>
        <w:gridCol w:w="1240"/>
        <w:gridCol w:w="840"/>
        <w:gridCol w:w="796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Standard</w:t>
            </w:r>
            <w:r w:rsidRPr="00972EA6">
              <w:rPr>
                <w:rFonts w:eastAsia="Times New Roman" w:cs="Times New Roman"/>
                <w:b/>
                <w:bCs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> &gt; |t|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-17.3666667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3.45229392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0.0010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-10.5333333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3.45229392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0.0158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8.1333333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3.45229392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0.0463</w:t>
            </w:r>
          </w:p>
        </w:tc>
      </w:tr>
    </w:tbl>
    <w:p w:rsidR="00972EA6" w:rsidRDefault="00972EA6" w:rsidP="00972EA6">
      <w:pPr>
        <w:pStyle w:val="BodyText"/>
        <w:jc w:val="both"/>
      </w:pP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527"/>
      </w:tblGrid>
      <w:tr w:rsidR="00972EA6" w:rsidRPr="00972EA6" w:rsidTr="00972EA6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972EA6" w:rsidRPr="00972EA6" w:rsidRDefault="00972EA6" w:rsidP="00972E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2E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72EA6" w:rsidRPr="00972EA6" w:rsidRDefault="00972EA6" w:rsidP="00972EA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72EA6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72EA6" w:rsidRPr="00972EA6" w:rsidRDefault="00972EA6" w:rsidP="00972EA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72EA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72EA6" w:rsidRPr="00972EA6" w:rsidRDefault="00972EA6" w:rsidP="00972EA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72EA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VOLT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47"/>
        <w:gridCol w:w="420"/>
        <w:gridCol w:w="1714"/>
        <w:gridCol w:w="1480"/>
        <w:gridCol w:w="907"/>
        <w:gridCol w:w="760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> &gt; F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1556.443333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389.110833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0.0012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165.706667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23.672381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1722.150000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154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87"/>
        <w:gridCol w:w="1120"/>
        <w:gridCol w:w="1174"/>
        <w:gridCol w:w="1427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Coeff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 xml:space="preserve">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VOLT Mean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0.903779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15.47036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4.865427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31.45000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155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07"/>
        <w:gridCol w:w="420"/>
        <w:gridCol w:w="1360"/>
        <w:gridCol w:w="1480"/>
        <w:gridCol w:w="907"/>
        <w:gridCol w:w="760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> &gt; F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904.8033333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904.8033333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0.0005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120.3333333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120.3333333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5.08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0.0588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332.8533333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332.8533333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0.0072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198.4533333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198.4533333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0.0231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156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07"/>
        <w:gridCol w:w="420"/>
        <w:gridCol w:w="1360"/>
        <w:gridCol w:w="1480"/>
        <w:gridCol w:w="907"/>
        <w:gridCol w:w="760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> &gt; F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904.8033333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904.8033333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0.0005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120.3333333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120.3333333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5.08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0.0588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332.8533333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332.8533333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0.0072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198.4533333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198.4533333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0.0231</w:t>
            </w:r>
          </w:p>
        </w:tc>
      </w:tr>
    </w:tbl>
    <w:p w:rsidR="00972EA6" w:rsidRPr="00972EA6" w:rsidRDefault="00972EA6" w:rsidP="00972E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157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Estimates"/>
      </w:tblPr>
      <w:tblGrid>
        <w:gridCol w:w="1193"/>
        <w:gridCol w:w="1320"/>
        <w:gridCol w:w="1240"/>
        <w:gridCol w:w="840"/>
        <w:gridCol w:w="796"/>
      </w:tblGrid>
      <w:tr w:rsidR="00972EA6" w:rsidRPr="00972EA6" w:rsidTr="00972EA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Standard</w:t>
            </w:r>
            <w:r w:rsidRPr="00972EA6">
              <w:rPr>
                <w:rFonts w:eastAsia="Times New Roman" w:cs="Times New Roman"/>
                <w:b/>
                <w:bCs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72EA6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972EA6">
              <w:rPr>
                <w:rFonts w:eastAsia="Times New Roman" w:cs="Times New Roman"/>
                <w:b/>
                <w:bCs/>
                <w:szCs w:val="24"/>
              </w:rPr>
              <w:t> &gt; |t|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-17.3666667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2.80905565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0.0005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-6.3333333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2.80905565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0.0588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-10.5333333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2.80905565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-3.75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0.0072</w:t>
            </w:r>
          </w:p>
        </w:tc>
      </w:tr>
      <w:tr w:rsidR="00972EA6" w:rsidRPr="00972EA6" w:rsidTr="00972EA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972EA6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8.1333333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2.80905565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2EA6" w:rsidRPr="00972EA6" w:rsidRDefault="00972EA6" w:rsidP="00972EA6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972EA6">
              <w:rPr>
                <w:rFonts w:eastAsia="Times New Roman" w:cs="Times New Roman"/>
                <w:szCs w:val="24"/>
              </w:rPr>
              <w:t>0.0231</w:t>
            </w:r>
          </w:p>
        </w:tc>
      </w:tr>
    </w:tbl>
    <w:p w:rsidR="00972EA6" w:rsidRDefault="00972EA6" w:rsidP="00972EA6">
      <w:pPr>
        <w:pStyle w:val="BodyText"/>
        <w:jc w:val="both"/>
      </w:pPr>
    </w:p>
    <w:p w:rsidR="000C1309" w:rsidRDefault="000C1309" w:rsidP="00972EA6">
      <w:pPr>
        <w:pStyle w:val="BodyText"/>
        <w:jc w:val="both"/>
      </w:pPr>
    </w:p>
    <w:p w:rsidR="000C1309" w:rsidRDefault="000C1309" w:rsidP="00972EA6">
      <w:pPr>
        <w:pStyle w:val="BodyText"/>
        <w:jc w:val="both"/>
      </w:pPr>
    </w:p>
    <w:p w:rsidR="000C1309" w:rsidRDefault="000C1309" w:rsidP="00972EA6">
      <w:pPr>
        <w:pStyle w:val="BodyText"/>
        <w:jc w:val="both"/>
      </w:pPr>
    </w:p>
    <w:p w:rsidR="000C1309" w:rsidRDefault="000C1309" w:rsidP="00972EA6">
      <w:pPr>
        <w:pStyle w:val="BodyText"/>
        <w:jc w:val="both"/>
      </w:pPr>
    </w:p>
    <w:p w:rsidR="000C1309" w:rsidRDefault="000C1309" w:rsidP="00972EA6">
      <w:pPr>
        <w:pStyle w:val="BodyText"/>
        <w:jc w:val="both"/>
      </w:pPr>
    </w:p>
    <w:p w:rsidR="000C1309" w:rsidRDefault="000C1309" w:rsidP="00972EA6">
      <w:pPr>
        <w:pStyle w:val="BodyText"/>
        <w:jc w:val="both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Estimates"/>
      </w:tblPr>
      <w:tblGrid>
        <w:gridCol w:w="1193"/>
        <w:gridCol w:w="1320"/>
        <w:gridCol w:w="1240"/>
        <w:gridCol w:w="840"/>
        <w:gridCol w:w="796"/>
      </w:tblGrid>
      <w:tr w:rsidR="000C1309" w:rsidRPr="000C1309" w:rsidTr="000C13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Standard</w:t>
            </w:r>
            <w:r w:rsidRPr="000C1309">
              <w:rPr>
                <w:rFonts w:eastAsia="Times New Roman" w:cs="Times New Roman"/>
                <w:b/>
                <w:bCs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0C1309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0C1309">
              <w:rPr>
                <w:rFonts w:eastAsia="Times New Roman" w:cs="Times New Roman"/>
                <w:b/>
                <w:bCs/>
                <w:szCs w:val="24"/>
              </w:rPr>
              <w:t> &gt; |t|</w:t>
            </w:r>
          </w:p>
        </w:tc>
      </w:tr>
      <w:tr w:rsidR="000C1309" w:rsidRPr="000C1309" w:rsidTr="000C13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-17.3666667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2.42685591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0.0056</w:t>
            </w:r>
          </w:p>
        </w:tc>
      </w:tr>
      <w:tr w:rsidR="000C1309" w:rsidRPr="000C1309" w:rsidTr="000C13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TEW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-6.3333333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2.42685591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0.0797</w:t>
            </w:r>
          </w:p>
        </w:tc>
      </w:tr>
      <w:tr w:rsidR="000C1309" w:rsidRPr="000C1309" w:rsidTr="000C13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-10.5333333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2.42685591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0.0226</w:t>
            </w:r>
          </w:p>
        </w:tc>
      </w:tr>
      <w:tr w:rsidR="000C1309" w:rsidRPr="000C1309" w:rsidTr="000C13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8.1333333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2.42685591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0.0440</w:t>
            </w:r>
          </w:p>
        </w:tc>
      </w:tr>
      <w:tr w:rsidR="000C1309" w:rsidRPr="000C1309" w:rsidTr="000C13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CLL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-4.6333333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2.42685591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0.1522</w:t>
            </w:r>
          </w:p>
        </w:tc>
      </w:tr>
      <w:tr w:rsidR="000C1309" w:rsidRPr="000C1309" w:rsidTr="000C13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CLW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2.4666667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2.42685591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0.3843</w:t>
            </w:r>
          </w:p>
        </w:tc>
      </w:tr>
      <w:tr w:rsidR="000C1309" w:rsidRPr="000C1309" w:rsidTr="000C13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CBL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1.2666667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2.42685591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0.6378</w:t>
            </w:r>
          </w:p>
        </w:tc>
      </w:tr>
      <w:tr w:rsidR="000C1309" w:rsidRPr="000C1309" w:rsidTr="000C13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C1309">
              <w:rPr>
                <w:rFonts w:eastAsia="Times New Roman" w:cs="Times New Roman"/>
                <w:b/>
                <w:bCs/>
                <w:szCs w:val="24"/>
              </w:rPr>
              <w:t>CBW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-2.9000000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2.42685591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-1.19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C1309" w:rsidRPr="000C1309" w:rsidRDefault="000C1309" w:rsidP="000C130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0C1309">
              <w:rPr>
                <w:rFonts w:eastAsia="Times New Roman" w:cs="Times New Roman"/>
                <w:szCs w:val="24"/>
              </w:rPr>
              <w:t>0.3180</w:t>
            </w:r>
          </w:p>
        </w:tc>
      </w:tr>
    </w:tbl>
    <w:p w:rsidR="000C1309" w:rsidRDefault="000C1309" w:rsidP="00972EA6">
      <w:pPr>
        <w:pStyle w:val="BodyText"/>
        <w:jc w:val="both"/>
      </w:pPr>
    </w:p>
    <w:p w:rsidR="00CF5362" w:rsidRDefault="00CF5362" w:rsidP="00972EA6">
      <w:pPr>
        <w:pStyle w:val="BodyText"/>
        <w:jc w:val="both"/>
      </w:pPr>
    </w:p>
    <w:p w:rsidR="00CF5362" w:rsidRDefault="00CF5362" w:rsidP="00972EA6">
      <w:pPr>
        <w:pStyle w:val="BodyText"/>
        <w:jc w:val="both"/>
      </w:pPr>
    </w:p>
    <w:p w:rsidR="00CF5362" w:rsidRDefault="00CF5362" w:rsidP="00972EA6">
      <w:pPr>
        <w:pStyle w:val="BodyText"/>
        <w:jc w:val="both"/>
      </w:pPr>
    </w:p>
    <w:p w:rsidR="00CF5362" w:rsidRDefault="00CF5362" w:rsidP="005E74B2">
      <w:pPr>
        <w:pStyle w:val="BodyText"/>
        <w:pBdr>
          <w:bottom w:val="single" w:sz="4" w:space="1" w:color="auto"/>
        </w:pBdr>
        <w:jc w:val="both"/>
      </w:pPr>
    </w:p>
    <w:p w:rsidR="00CF5362" w:rsidRPr="005E74B2" w:rsidRDefault="00CF5362" w:rsidP="005E74B2">
      <w:pPr>
        <w:pStyle w:val="BodyText"/>
        <w:pBdr>
          <w:bottom w:val="single" w:sz="4" w:space="1" w:color="auto"/>
        </w:pBdr>
        <w:jc w:val="both"/>
        <w:rPr>
          <w:rStyle w:val="fontstyle01"/>
        </w:rPr>
      </w:pPr>
      <w:r>
        <w:rPr>
          <w:rStyle w:val="fontstyle01"/>
        </w:rPr>
        <w:t>1</w:t>
      </w:r>
      <w:r w:rsidR="005E74B2">
        <w:rPr>
          <w:rStyle w:val="fontstyle01"/>
        </w:rPr>
        <w:t xml:space="preserve"> </w:t>
      </w:r>
      <w:r>
        <w:rPr>
          <w:rStyle w:val="fontstyle01"/>
        </w:rPr>
        <w:t xml:space="preserve">0 </w:t>
      </w:r>
      <w:r>
        <w:rPr>
          <w:rStyle w:val="fontstyle21"/>
        </w:rPr>
        <w:t>+</w:t>
      </w:r>
      <w:r>
        <w:rPr>
          <w:rStyle w:val="fontstyle01"/>
        </w:rPr>
        <w:t xml:space="preserve">1 </w:t>
      </w:r>
      <w:r>
        <w:rPr>
          <w:rStyle w:val="fontstyle21"/>
        </w:rPr>
        <w:t>+</w:t>
      </w:r>
      <w:r>
        <w:rPr>
          <w:rStyle w:val="fontstyle01"/>
        </w:rPr>
        <w:t>1 0 19.5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2 </w:t>
      </w:r>
      <w:r>
        <w:rPr>
          <w:rStyle w:val="fontstyle21"/>
        </w:rPr>
        <w:t>+</w:t>
      </w:r>
      <w:r>
        <w:rPr>
          <w:rStyle w:val="fontstyle01"/>
        </w:rPr>
        <w:t xml:space="preserve">1 0 0 </w:t>
      </w:r>
      <w:r>
        <w:rPr>
          <w:rStyle w:val="fontstyle21"/>
        </w:rPr>
        <w:t>-</w:t>
      </w:r>
      <w:r>
        <w:rPr>
          <w:rStyle w:val="fontstyle01"/>
        </w:rPr>
        <w:t>1 16.4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3 </w:t>
      </w:r>
      <w:r>
        <w:rPr>
          <w:rStyle w:val="fontstyle21"/>
        </w:rPr>
        <w:t>+</w:t>
      </w:r>
      <w:r>
        <w:rPr>
          <w:rStyle w:val="fontstyle01"/>
        </w:rPr>
        <w:t xml:space="preserve">1 0 </w:t>
      </w:r>
      <w:r>
        <w:rPr>
          <w:rStyle w:val="fontstyle21"/>
        </w:rPr>
        <w:t>+</w:t>
      </w:r>
      <w:r>
        <w:rPr>
          <w:rStyle w:val="fontstyle01"/>
        </w:rPr>
        <w:t>1 0 16.8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4 0 </w:t>
      </w:r>
      <w:r>
        <w:rPr>
          <w:rStyle w:val="fontstyle21"/>
        </w:rPr>
        <w:t>-</w:t>
      </w:r>
      <w:r>
        <w:rPr>
          <w:rStyle w:val="fontstyle01"/>
        </w:rPr>
        <w:t xml:space="preserve">1 </w:t>
      </w:r>
      <w:r>
        <w:rPr>
          <w:rStyle w:val="fontstyle21"/>
        </w:rPr>
        <w:t>-</w:t>
      </w:r>
      <w:r>
        <w:rPr>
          <w:rStyle w:val="fontstyle01"/>
        </w:rPr>
        <w:t>1 0 35.6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5 0 </w:t>
      </w:r>
      <w:r>
        <w:rPr>
          <w:rStyle w:val="fontstyle21"/>
        </w:rPr>
        <w:t>+</w:t>
      </w:r>
      <w:r>
        <w:rPr>
          <w:rStyle w:val="fontstyle01"/>
        </w:rPr>
        <w:t xml:space="preserve">1 </w:t>
      </w:r>
      <w:r>
        <w:rPr>
          <w:rStyle w:val="fontstyle21"/>
        </w:rPr>
        <w:t>-</w:t>
      </w:r>
      <w:r>
        <w:rPr>
          <w:rStyle w:val="fontstyle01"/>
        </w:rPr>
        <w:t>1 0 29.4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6 </w:t>
      </w:r>
      <w:r>
        <w:rPr>
          <w:rStyle w:val="fontstyle21"/>
        </w:rPr>
        <w:t>-</w:t>
      </w:r>
      <w:r>
        <w:rPr>
          <w:rStyle w:val="fontstyle01"/>
        </w:rPr>
        <w:t xml:space="preserve">1 0 0 </w:t>
      </w:r>
      <w:r>
        <w:rPr>
          <w:rStyle w:val="fontstyle21"/>
        </w:rPr>
        <w:t>+</w:t>
      </w:r>
      <w:r>
        <w:rPr>
          <w:rStyle w:val="fontstyle01"/>
        </w:rPr>
        <w:t>1 38.5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7 0 0 </w:t>
      </w:r>
      <w:r>
        <w:rPr>
          <w:rStyle w:val="fontstyle21"/>
        </w:rPr>
        <w:t>+</w:t>
      </w:r>
      <w:r>
        <w:rPr>
          <w:rStyle w:val="fontstyle01"/>
        </w:rPr>
        <w:t xml:space="preserve">1 </w:t>
      </w:r>
      <w:r>
        <w:rPr>
          <w:rStyle w:val="fontstyle21"/>
        </w:rPr>
        <w:t>-</w:t>
      </w:r>
      <w:r>
        <w:rPr>
          <w:rStyle w:val="fontstyle01"/>
        </w:rPr>
        <w:t>1 18.4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8 </w:t>
      </w:r>
      <w:r>
        <w:rPr>
          <w:rStyle w:val="fontstyle21"/>
        </w:rPr>
        <w:t>-</w:t>
      </w:r>
      <w:r>
        <w:rPr>
          <w:rStyle w:val="fontstyle01"/>
        </w:rPr>
        <w:t xml:space="preserve">1 </w:t>
      </w:r>
      <w:r>
        <w:rPr>
          <w:rStyle w:val="fontstyle21"/>
        </w:rPr>
        <w:t>-</w:t>
      </w:r>
      <w:r>
        <w:rPr>
          <w:rStyle w:val="fontstyle01"/>
        </w:rPr>
        <w:t>1 0 0 38.4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9 0 0 </w:t>
      </w:r>
      <w:r>
        <w:rPr>
          <w:rStyle w:val="fontstyle21"/>
        </w:rPr>
        <w:t>+</w:t>
      </w:r>
      <w:r>
        <w:rPr>
          <w:rStyle w:val="fontstyle01"/>
        </w:rPr>
        <w:t xml:space="preserve">1 </w:t>
      </w:r>
      <w:r>
        <w:rPr>
          <w:rStyle w:val="fontstyle21"/>
        </w:rPr>
        <w:t>+</w:t>
      </w:r>
      <w:r>
        <w:rPr>
          <w:rStyle w:val="fontstyle01"/>
        </w:rPr>
        <w:t>1 24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10 0 </w:t>
      </w:r>
      <w:r>
        <w:rPr>
          <w:rStyle w:val="fontstyle21"/>
        </w:rPr>
        <w:t>+</w:t>
      </w:r>
      <w:r>
        <w:rPr>
          <w:rStyle w:val="fontstyle01"/>
        </w:rPr>
        <w:t xml:space="preserve">1 0 </w:t>
      </w:r>
      <w:r>
        <w:rPr>
          <w:rStyle w:val="fontstyle21"/>
        </w:rPr>
        <w:t>+</w:t>
      </w:r>
      <w:r>
        <w:rPr>
          <w:rStyle w:val="fontstyle01"/>
        </w:rPr>
        <w:t>1 27.8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11 0 </w:t>
      </w:r>
      <w:r>
        <w:rPr>
          <w:rStyle w:val="fontstyle21"/>
        </w:rPr>
        <w:t>-</w:t>
      </w:r>
      <w:r>
        <w:rPr>
          <w:rStyle w:val="fontstyle01"/>
        </w:rPr>
        <w:t xml:space="preserve">1 0 </w:t>
      </w:r>
      <w:r>
        <w:rPr>
          <w:rStyle w:val="fontstyle21"/>
        </w:rPr>
        <w:t>+</w:t>
      </w:r>
      <w:r>
        <w:rPr>
          <w:rStyle w:val="fontstyle01"/>
        </w:rPr>
        <w:t>1 34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12 </w:t>
      </w:r>
      <w:r>
        <w:rPr>
          <w:rStyle w:val="fontstyle21"/>
        </w:rPr>
        <w:t>-</w:t>
      </w:r>
      <w:r>
        <w:rPr>
          <w:rStyle w:val="fontstyle01"/>
        </w:rPr>
        <w:t xml:space="preserve">1 0 </w:t>
      </w:r>
      <w:r>
        <w:rPr>
          <w:rStyle w:val="fontstyle21"/>
        </w:rPr>
        <w:t>-</w:t>
      </w:r>
      <w:r>
        <w:rPr>
          <w:rStyle w:val="fontstyle01"/>
        </w:rPr>
        <w:t>1 0 44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13 </w:t>
      </w:r>
      <w:r>
        <w:rPr>
          <w:rStyle w:val="fontstyle21"/>
        </w:rPr>
        <w:t>+</w:t>
      </w:r>
      <w:r>
        <w:rPr>
          <w:rStyle w:val="fontstyle01"/>
        </w:rPr>
        <w:t xml:space="preserve">1 0 0 </w:t>
      </w:r>
      <w:r>
        <w:rPr>
          <w:rStyle w:val="fontstyle21"/>
        </w:rPr>
        <w:t>+</w:t>
      </w:r>
      <w:r>
        <w:rPr>
          <w:rStyle w:val="fontstyle01"/>
        </w:rPr>
        <w:t>1 22.2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>14 0 0 0 0 27.2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15 0 </w:t>
      </w:r>
      <w:r>
        <w:rPr>
          <w:rStyle w:val="fontstyle21"/>
        </w:rPr>
        <w:t>-</w:t>
      </w:r>
      <w:r>
        <w:rPr>
          <w:rStyle w:val="fontstyle01"/>
        </w:rPr>
        <w:t xml:space="preserve">1 0 </w:t>
      </w:r>
      <w:r>
        <w:rPr>
          <w:rStyle w:val="fontstyle21"/>
        </w:rPr>
        <w:t>-</w:t>
      </w:r>
      <w:r>
        <w:rPr>
          <w:rStyle w:val="fontstyle01"/>
        </w:rPr>
        <w:t>1 24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16 </w:t>
      </w:r>
      <w:r>
        <w:rPr>
          <w:rStyle w:val="fontstyle21"/>
        </w:rPr>
        <w:t>+</w:t>
      </w:r>
      <w:r>
        <w:rPr>
          <w:rStyle w:val="fontstyle01"/>
        </w:rPr>
        <w:t xml:space="preserve">1 0 </w:t>
      </w:r>
      <w:r>
        <w:rPr>
          <w:rStyle w:val="fontstyle21"/>
        </w:rPr>
        <w:t>-</w:t>
      </w:r>
      <w:r>
        <w:rPr>
          <w:rStyle w:val="fontstyle01"/>
        </w:rPr>
        <w:t>1 0 24.8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17 </w:t>
      </w:r>
      <w:r>
        <w:rPr>
          <w:rStyle w:val="fontstyle21"/>
        </w:rPr>
        <w:t>+</w:t>
      </w:r>
      <w:r>
        <w:rPr>
          <w:rStyle w:val="fontstyle01"/>
        </w:rPr>
        <w:t xml:space="preserve">1 </w:t>
      </w:r>
      <w:r>
        <w:rPr>
          <w:rStyle w:val="fontstyle21"/>
        </w:rPr>
        <w:t>-</w:t>
      </w:r>
      <w:r>
        <w:rPr>
          <w:rStyle w:val="fontstyle01"/>
        </w:rPr>
        <w:t>1 0 0 21.5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18 </w:t>
      </w:r>
      <w:r>
        <w:rPr>
          <w:rStyle w:val="fontstyle21"/>
        </w:rPr>
        <w:t>-</w:t>
      </w:r>
      <w:r>
        <w:rPr>
          <w:rStyle w:val="fontstyle01"/>
        </w:rPr>
        <w:t xml:space="preserve">1 0 0 </w:t>
      </w:r>
      <w:r>
        <w:rPr>
          <w:rStyle w:val="fontstyle21"/>
        </w:rPr>
        <w:t>-</w:t>
      </w:r>
      <w:r>
        <w:rPr>
          <w:rStyle w:val="fontstyle01"/>
        </w:rPr>
        <w:t>1 29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19 </w:t>
      </w:r>
      <w:r>
        <w:rPr>
          <w:rStyle w:val="fontstyle21"/>
        </w:rPr>
        <w:t>-</w:t>
      </w:r>
      <w:r>
        <w:rPr>
          <w:rStyle w:val="fontstyle01"/>
        </w:rPr>
        <w:t xml:space="preserve">1 0 </w:t>
      </w:r>
      <w:r>
        <w:rPr>
          <w:rStyle w:val="fontstyle21"/>
        </w:rPr>
        <w:t>+</w:t>
      </w:r>
      <w:r>
        <w:rPr>
          <w:rStyle w:val="fontstyle01"/>
        </w:rPr>
        <w:t>1 0 28.8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20 0 </w:t>
      </w:r>
      <w:r>
        <w:rPr>
          <w:rStyle w:val="fontstyle21"/>
        </w:rPr>
        <w:t>+</w:t>
      </w:r>
      <w:r>
        <w:rPr>
          <w:rStyle w:val="fontstyle01"/>
        </w:rPr>
        <w:t xml:space="preserve">1 0 </w:t>
      </w:r>
      <w:r>
        <w:rPr>
          <w:rStyle w:val="fontstyle21"/>
        </w:rPr>
        <w:t>-</w:t>
      </w:r>
      <w:r>
        <w:rPr>
          <w:rStyle w:val="fontstyle01"/>
        </w:rPr>
        <w:t>1 19.4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>21 0 0 0 0 27.2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22 0 </w:t>
      </w:r>
      <w:r>
        <w:rPr>
          <w:rStyle w:val="fontstyle21"/>
        </w:rPr>
        <w:t>-</w:t>
      </w:r>
      <w:r>
        <w:rPr>
          <w:rStyle w:val="fontstyle01"/>
        </w:rPr>
        <w:t xml:space="preserve">1 </w:t>
      </w:r>
      <w:r>
        <w:rPr>
          <w:rStyle w:val="fontstyle21"/>
        </w:rPr>
        <w:t>+</w:t>
      </w:r>
      <w:r>
        <w:rPr>
          <w:rStyle w:val="fontstyle01"/>
        </w:rPr>
        <w:t>1 0 24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23 </w:t>
      </w:r>
      <w:r>
        <w:rPr>
          <w:rStyle w:val="fontstyle21"/>
        </w:rPr>
        <w:t>+</w:t>
      </w:r>
      <w:r>
        <w:rPr>
          <w:rStyle w:val="fontstyle01"/>
        </w:rPr>
        <w:t xml:space="preserve">1 </w:t>
      </w:r>
      <w:r>
        <w:rPr>
          <w:rStyle w:val="fontstyle21"/>
        </w:rPr>
        <w:t>+</w:t>
      </w:r>
      <w:r>
        <w:rPr>
          <w:rStyle w:val="fontstyle01"/>
        </w:rPr>
        <w:t>1 0 0 17.6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>24 0 0 0 0 27.2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25 </w:t>
      </w:r>
      <w:r>
        <w:rPr>
          <w:rStyle w:val="fontstyle21"/>
        </w:rPr>
        <w:t>-</w:t>
      </w:r>
      <w:r>
        <w:rPr>
          <w:rStyle w:val="fontstyle01"/>
        </w:rPr>
        <w:t xml:space="preserve">1 </w:t>
      </w:r>
      <w:r>
        <w:rPr>
          <w:rStyle w:val="fontstyle21"/>
        </w:rPr>
        <w:t>+</w:t>
      </w:r>
      <w:r>
        <w:rPr>
          <w:rStyle w:val="fontstyle01"/>
        </w:rPr>
        <w:t>1 0 0 31.2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 xml:space="preserve">26 0 0 </w:t>
      </w:r>
      <w:r>
        <w:rPr>
          <w:rStyle w:val="fontstyle21"/>
        </w:rPr>
        <w:t>-</w:t>
      </w:r>
      <w:r>
        <w:rPr>
          <w:rStyle w:val="fontstyle01"/>
        </w:rPr>
        <w:t xml:space="preserve">1 </w:t>
      </w:r>
      <w:r>
        <w:rPr>
          <w:rStyle w:val="fontstyle21"/>
        </w:rPr>
        <w:t>+</w:t>
      </w:r>
      <w:r>
        <w:rPr>
          <w:rStyle w:val="fontstyle01"/>
        </w:rPr>
        <w:t>1 36.2</w:t>
      </w:r>
      <w:r>
        <w:rPr>
          <w:rFonts w:ascii="Times-Roman" w:hAnsi="Times-Roman"/>
          <w:color w:val="000000"/>
          <w:sz w:val="18"/>
          <w:szCs w:val="18"/>
        </w:rPr>
        <w:br/>
      </w:r>
      <w:r>
        <w:rPr>
          <w:rStyle w:val="fontstyle01"/>
        </w:rPr>
        <w:t>27</w:t>
      </w:r>
      <w:r w:rsidR="005E74B2">
        <w:rPr>
          <w:rStyle w:val="fontstyle01"/>
        </w:rPr>
        <w:t xml:space="preserve"> </w:t>
      </w:r>
      <w:r>
        <w:rPr>
          <w:rStyle w:val="fontstyle01"/>
        </w:rPr>
        <w:t xml:space="preserve">0 </w:t>
      </w:r>
      <w:r w:rsidR="005E74B2">
        <w:rPr>
          <w:rStyle w:val="fontstyle01"/>
        </w:rPr>
        <w:tab/>
      </w:r>
      <w:r w:rsidR="005E74B2">
        <w:rPr>
          <w:rStyle w:val="fontstyle01"/>
        </w:rPr>
        <w:tab/>
      </w:r>
      <w:r w:rsidR="005E74B2">
        <w:rPr>
          <w:rStyle w:val="fontstyle01"/>
        </w:rPr>
        <w:tab/>
      </w:r>
      <w:r>
        <w:rPr>
          <w:rStyle w:val="fontstyle01"/>
        </w:rPr>
        <w:t>0</w:t>
      </w:r>
      <w:r w:rsidR="005E74B2">
        <w:rPr>
          <w:rStyle w:val="fontstyle01"/>
        </w:rPr>
        <w:tab/>
      </w:r>
      <w:r w:rsidR="005E74B2">
        <w:rPr>
          <w:rStyle w:val="fontstyle01"/>
        </w:rPr>
        <w:tab/>
      </w:r>
      <w:r>
        <w:rPr>
          <w:rStyle w:val="fontstyle01"/>
        </w:rPr>
        <w:t xml:space="preserve"> </w:t>
      </w:r>
      <w:r w:rsidRPr="005E74B2">
        <w:rPr>
          <w:rStyle w:val="fontstyle01"/>
        </w:rPr>
        <w:t>-</w:t>
      </w:r>
      <w:r>
        <w:rPr>
          <w:rStyle w:val="fontstyle01"/>
        </w:rPr>
        <w:t xml:space="preserve">1 </w:t>
      </w:r>
      <w:r w:rsidR="005E74B2">
        <w:rPr>
          <w:rStyle w:val="fontstyle01"/>
        </w:rPr>
        <w:tab/>
      </w:r>
      <w:r w:rsidR="005E74B2">
        <w:rPr>
          <w:rStyle w:val="fontstyle01"/>
        </w:rPr>
        <w:tab/>
      </w:r>
      <w:r w:rsidR="005E74B2">
        <w:rPr>
          <w:rStyle w:val="fontstyle01"/>
        </w:rPr>
        <w:tab/>
      </w:r>
      <w:r w:rsidRPr="005E74B2">
        <w:rPr>
          <w:rStyle w:val="fontstyle01"/>
        </w:rPr>
        <w:t>-</w:t>
      </w:r>
      <w:r>
        <w:rPr>
          <w:rStyle w:val="fontstyle01"/>
        </w:rPr>
        <w:t>1</w:t>
      </w:r>
      <w:r w:rsidR="005E74B2">
        <w:rPr>
          <w:rStyle w:val="fontstyle01"/>
        </w:rPr>
        <w:tab/>
      </w:r>
      <w:r w:rsidR="005E74B2">
        <w:rPr>
          <w:rStyle w:val="fontstyle01"/>
        </w:rPr>
        <w:tab/>
        <w:t xml:space="preserve"> </w:t>
      </w:r>
      <w:r>
        <w:rPr>
          <w:rStyle w:val="fontstyle01"/>
        </w:rPr>
        <w:t xml:space="preserve"> 36</w:t>
      </w:r>
    </w:p>
    <w:p w:rsidR="00CF5362" w:rsidRPr="005E74B2" w:rsidRDefault="00CF5362" w:rsidP="005E74B2">
      <w:pPr>
        <w:pStyle w:val="BodyText"/>
        <w:pBdr>
          <w:bottom w:val="single" w:sz="4" w:space="1" w:color="auto"/>
        </w:pBdr>
        <w:jc w:val="both"/>
        <w:rPr>
          <w:rStyle w:val="fontstyle01"/>
        </w:rPr>
      </w:pPr>
    </w:p>
    <w:p w:rsidR="00CF5362" w:rsidRDefault="00CF5362" w:rsidP="00972EA6">
      <w:pPr>
        <w:pStyle w:val="BodyText"/>
        <w:jc w:val="both"/>
      </w:pPr>
    </w:p>
    <w:p w:rsidR="00CF5362" w:rsidRDefault="00CF5362" w:rsidP="00972EA6">
      <w:pPr>
        <w:pStyle w:val="BodyText"/>
        <w:jc w:val="both"/>
      </w:pPr>
    </w:p>
    <w:p w:rsidR="00DA4184" w:rsidRDefault="00DA4184" w:rsidP="00972EA6">
      <w:pPr>
        <w:pStyle w:val="BodyText"/>
        <w:jc w:val="both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eg: Output Statistics"/>
      </w:tblPr>
      <w:tblGrid>
        <w:gridCol w:w="494"/>
        <w:gridCol w:w="559"/>
        <w:gridCol w:w="533"/>
        <w:gridCol w:w="609"/>
        <w:gridCol w:w="1156"/>
        <w:gridCol w:w="1041"/>
        <w:gridCol w:w="812"/>
        <w:gridCol w:w="844"/>
        <w:gridCol w:w="844"/>
        <w:gridCol w:w="844"/>
        <w:gridCol w:w="844"/>
        <w:gridCol w:w="953"/>
      </w:tblGrid>
      <w:tr w:rsidR="00DA4184" w:rsidRPr="00DA4184" w:rsidTr="00DA4184">
        <w:trPr>
          <w:tblHeader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lastRenderedPageBreak/>
              <w:t>Output Statistics</w:t>
            </w:r>
          </w:p>
        </w:tc>
      </w:tr>
      <w:tr w:rsidR="00DA4184" w:rsidRPr="00DA4184" w:rsidTr="00DA418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DA4184">
              <w:rPr>
                <w:rFonts w:eastAsia="Times New Roman" w:cs="Times New Roman"/>
                <w:b/>
                <w:bCs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Dependent</w:t>
            </w:r>
            <w:r w:rsidRPr="00DA4184">
              <w:rPr>
                <w:rFonts w:eastAsia="Times New Roman" w:cs="Times New Roman"/>
                <w:b/>
                <w:bCs/>
                <w:szCs w:val="24"/>
              </w:rPr>
              <w:br/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Predicted</w:t>
            </w:r>
            <w:r w:rsidRPr="00DA4184">
              <w:rPr>
                <w:rFonts w:eastAsia="Times New Roman" w:cs="Times New Roman"/>
                <w:b/>
                <w:bCs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DA4184">
              <w:rPr>
                <w:rFonts w:eastAsia="Times New Roman" w:cs="Times New Roman"/>
                <w:b/>
                <w:bCs/>
                <w:szCs w:val="24"/>
              </w:rPr>
              <w:t>Std</w:t>
            </w:r>
            <w:proofErr w:type="spellEnd"/>
            <w:r w:rsidRPr="00DA4184">
              <w:rPr>
                <w:rFonts w:eastAsia="Times New Roman" w:cs="Times New Roman"/>
                <w:b/>
                <w:bCs/>
                <w:szCs w:val="24"/>
              </w:rPr>
              <w:br/>
              <w:t>Error</w:t>
            </w:r>
            <w:r w:rsidRPr="00DA4184">
              <w:rPr>
                <w:rFonts w:eastAsia="Times New Roman" w:cs="Times New Roman"/>
                <w:b/>
                <w:bCs/>
                <w:szCs w:val="24"/>
              </w:rPr>
              <w:br/>
              <w:t>Mean</w:t>
            </w:r>
            <w:r w:rsidRPr="00DA4184">
              <w:rPr>
                <w:rFonts w:eastAsia="Times New Roman" w:cs="Times New Roman"/>
                <w:b/>
                <w:bCs/>
                <w:szCs w:val="24"/>
              </w:rPr>
              <w:br/>
              <w:t>Predict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95% CL 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95% CL Predict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Residual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21.5667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13.6057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29.5277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5.6447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37.4887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-3.0667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49.4667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41.5057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57.4277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33.5447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65.3887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-1.4667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30.8000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22.8390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38.7610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14.8780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46.7220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1.2000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32.1000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24.1390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40.0610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16.1780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48.0220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3.9000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41.3333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33.3723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49.2943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25.4113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57.2553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-8.5333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30.8000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22.8390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38.7610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14.8780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46.7220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7.6000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57.8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49.4667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41.5057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57.4277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33.5447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65.3887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8.3333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23.9667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16.0057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31.9277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8.0447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39.8887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-1.4667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23.9667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16.0057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31.9277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8.0447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39.8887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-0.7667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13.4333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highlight w:val="yellow"/>
              </w:rPr>
            </w:pPr>
            <w:r w:rsidRPr="00DA4184">
              <w:rPr>
                <w:rFonts w:eastAsia="Times New Roman" w:cs="Times New Roman"/>
                <w:szCs w:val="24"/>
                <w:highlight w:val="yellow"/>
              </w:rPr>
              <w:t>5.4723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highlight w:val="yellow"/>
              </w:rPr>
            </w:pPr>
            <w:r w:rsidRPr="00DA4184">
              <w:rPr>
                <w:rFonts w:eastAsia="Times New Roman" w:cs="Times New Roman"/>
                <w:szCs w:val="24"/>
                <w:highlight w:val="yellow"/>
              </w:rPr>
              <w:t>21.3943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highlight w:val="darkCyan"/>
              </w:rPr>
            </w:pPr>
            <w:r w:rsidRPr="00DA4184">
              <w:rPr>
                <w:rFonts w:eastAsia="Times New Roman" w:cs="Times New Roman"/>
                <w:szCs w:val="24"/>
                <w:highlight w:val="darkCyan"/>
              </w:rPr>
              <w:t>-2.4887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highlight w:val="darkCyan"/>
              </w:rPr>
            </w:pPr>
            <w:r w:rsidRPr="00DA4184">
              <w:rPr>
                <w:rFonts w:eastAsia="Times New Roman" w:cs="Times New Roman"/>
                <w:szCs w:val="24"/>
                <w:highlight w:val="darkCyan"/>
              </w:rPr>
              <w:t>29.3553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1.9667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38.9333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30.9723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46.8943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23.0113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54.8553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-7.1333</w:t>
            </w:r>
          </w:p>
        </w:tc>
      </w:tr>
      <w:tr w:rsidR="00DA4184" w:rsidRPr="00DA4184" w:rsidTr="00DA418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DA418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21.5667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13.6057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29.5277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5.6447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37.4887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184" w:rsidRPr="00DA4184" w:rsidRDefault="00DA4184" w:rsidP="00DA418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DA4184">
              <w:rPr>
                <w:rFonts w:eastAsia="Times New Roman" w:cs="Times New Roman"/>
                <w:szCs w:val="24"/>
              </w:rPr>
              <w:t>-0.5667</w:t>
            </w:r>
          </w:p>
        </w:tc>
      </w:tr>
    </w:tbl>
    <w:p w:rsidR="00DA4184" w:rsidRDefault="00DA4184" w:rsidP="00972EA6">
      <w:pPr>
        <w:pStyle w:val="BodyText"/>
        <w:jc w:val="both"/>
      </w:pPr>
    </w:p>
    <w:p w:rsidR="006E5AAF" w:rsidRDefault="006E5AAF" w:rsidP="00972EA6">
      <w:pPr>
        <w:pStyle w:val="BodyText"/>
        <w:jc w:val="both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SReg: Parameter Estimates"/>
      </w:tblPr>
      <w:tblGrid>
        <w:gridCol w:w="1288"/>
        <w:gridCol w:w="420"/>
        <w:gridCol w:w="1120"/>
        <w:gridCol w:w="1061"/>
        <w:gridCol w:w="840"/>
        <w:gridCol w:w="796"/>
        <w:gridCol w:w="2159"/>
      </w:tblGrid>
      <w:tr w:rsidR="006E5AAF" w:rsidRPr="006E5AAF" w:rsidTr="006E5AA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Standard</w:t>
            </w:r>
            <w:r w:rsidRPr="006E5AAF">
              <w:rPr>
                <w:rFonts w:eastAsia="Times New Roman" w:cs="Times New Roman"/>
                <w:b/>
                <w:bCs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6E5AAF">
              <w:rPr>
                <w:rFonts w:eastAsia="Times New Roman" w:cs="Times New Roman"/>
                <w:b/>
                <w:bCs/>
                <w:szCs w:val="24"/>
              </w:rPr>
              <w:t>Pr</w:t>
            </w:r>
            <w:proofErr w:type="spellEnd"/>
            <w:r w:rsidRPr="006E5AAF">
              <w:rPr>
                <w:rFonts w:eastAsia="Times New Roman" w:cs="Times New Roman"/>
                <w:b/>
                <w:bCs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Parameter Estimate</w:t>
            </w:r>
            <w:r w:rsidRPr="006E5AAF">
              <w:rPr>
                <w:rFonts w:eastAsia="Times New Roman" w:cs="Times New Roman"/>
                <w:b/>
                <w:bCs/>
                <w:szCs w:val="24"/>
              </w:rPr>
              <w:br/>
              <w:t>from Coded Data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26.581481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1.198567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22.18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26.581481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-7.550000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0.804023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-9.39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-7.550000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-6.208333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0.804023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-6.208333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3.291667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0.804023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3.291667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TEL*TEL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0.386111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1.137061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0.386111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lastRenderedPageBreak/>
              <w:t>TSL*TEL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bookmarkStart w:id="9" w:name="_GoBack"/>
            <w:bookmarkEnd w:id="9"/>
            <w:r w:rsidRPr="006E5AAF">
              <w:rPr>
                <w:rFonts w:eastAsia="Times New Roman" w:cs="Times New Roman"/>
                <w:szCs w:val="24"/>
              </w:rPr>
              <w:t>1.800000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1.392609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0.2135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1.800000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TSL*TSL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1.423611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1.137061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0.2275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1.423611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TSW*TEL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-0.925000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1.392609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-0.925000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TSW*TSL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1.392609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1.350000</w:t>
            </w:r>
          </w:p>
        </w:tc>
      </w:tr>
      <w:tr w:rsidR="006E5AAF" w:rsidRPr="006E5AAF" w:rsidTr="006E5A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E5AAF">
              <w:rPr>
                <w:rFonts w:eastAsia="Times New Roman" w:cs="Times New Roman"/>
                <w:b/>
                <w:bCs/>
                <w:szCs w:val="24"/>
              </w:rPr>
              <w:t>TSW*TSW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-0.026389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1.137061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0.9818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E5AAF" w:rsidRPr="006E5AAF" w:rsidRDefault="006E5AAF" w:rsidP="006E5AAF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6E5AAF">
              <w:rPr>
                <w:rFonts w:eastAsia="Times New Roman" w:cs="Times New Roman"/>
                <w:szCs w:val="24"/>
              </w:rPr>
              <w:t>-0.026389</w:t>
            </w:r>
          </w:p>
        </w:tc>
      </w:tr>
    </w:tbl>
    <w:p w:rsidR="006E5AAF" w:rsidRPr="00E954F2" w:rsidRDefault="006E5AAF" w:rsidP="00972EA6">
      <w:pPr>
        <w:pStyle w:val="BodyText"/>
        <w:jc w:val="both"/>
      </w:pPr>
    </w:p>
    <w:sectPr w:rsidR="006E5AAF" w:rsidRPr="00E954F2" w:rsidSect="002B5092">
      <w:pgSz w:w="12240" w:h="15840"/>
      <w:pgMar w:top="1440" w:right="12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C13"/>
    <w:multiLevelType w:val="hybridMultilevel"/>
    <w:tmpl w:val="2E56F010"/>
    <w:lvl w:ilvl="0" w:tplc="FEBC1D3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1A26474C"/>
    <w:multiLevelType w:val="hybridMultilevel"/>
    <w:tmpl w:val="2E56F010"/>
    <w:lvl w:ilvl="0" w:tplc="FEBC1D3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6A70F71"/>
    <w:multiLevelType w:val="hybridMultilevel"/>
    <w:tmpl w:val="2E56F010"/>
    <w:lvl w:ilvl="0" w:tplc="FEBC1D3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3tDQ0MTIytDQ3sTBW0lEKTi0uzszPAykwqgUAlxl8AywAAAA="/>
  </w:docVars>
  <w:rsids>
    <w:rsidRoot w:val="00A5214A"/>
    <w:rsid w:val="000C1309"/>
    <w:rsid w:val="000F5073"/>
    <w:rsid w:val="00256AFE"/>
    <w:rsid w:val="002B5092"/>
    <w:rsid w:val="003C630F"/>
    <w:rsid w:val="0049181A"/>
    <w:rsid w:val="00573F28"/>
    <w:rsid w:val="005E74B2"/>
    <w:rsid w:val="0064439C"/>
    <w:rsid w:val="006E5AAF"/>
    <w:rsid w:val="00702D0C"/>
    <w:rsid w:val="00772801"/>
    <w:rsid w:val="008321BA"/>
    <w:rsid w:val="00972EA6"/>
    <w:rsid w:val="009F407D"/>
    <w:rsid w:val="00A5214A"/>
    <w:rsid w:val="00B60537"/>
    <w:rsid w:val="00B854A3"/>
    <w:rsid w:val="00B94422"/>
    <w:rsid w:val="00CF5362"/>
    <w:rsid w:val="00DA4184"/>
    <w:rsid w:val="00E954F2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7CAF"/>
  <w15:chartTrackingRefBased/>
  <w15:docId w15:val="{D9639235-3E2C-4AFC-A575-39E9473A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81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F35B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F35B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FF35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073"/>
    <w:pPr>
      <w:spacing w:after="0" w:line="240" w:lineRule="auto"/>
      <w:ind w:left="720"/>
      <w:contextualSpacing/>
    </w:pPr>
    <w:rPr>
      <w:rFonts w:eastAsia="Times New Roman" w:cs="Times New Roman"/>
      <w:b/>
      <w:bCs/>
      <w:sz w:val="32"/>
      <w:szCs w:val="24"/>
    </w:rPr>
  </w:style>
  <w:style w:type="character" w:customStyle="1" w:styleId="fontstyle01">
    <w:name w:val="fontstyle01"/>
    <w:basedOn w:val="DefaultParagraphFont"/>
    <w:rsid w:val="00CF5362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F5362"/>
    <w:rPr>
      <w:rFonts w:ascii="MTSYN" w:hAnsi="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423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14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390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56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5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8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0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43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74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01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sitaula</dc:creator>
  <cp:keywords/>
  <dc:description/>
  <cp:lastModifiedBy>gaurav sitaula</cp:lastModifiedBy>
  <cp:revision>2</cp:revision>
  <dcterms:created xsi:type="dcterms:W3CDTF">2017-12-02T20:12:00Z</dcterms:created>
  <dcterms:modified xsi:type="dcterms:W3CDTF">2017-12-04T02:13:00Z</dcterms:modified>
</cp:coreProperties>
</file>