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0C0" w:rsidRDefault="005B45E7" w:rsidP="004730C0">
      <w:pPr>
        <w:pStyle w:val="NormalWeb"/>
        <w:shd w:val="clear" w:color="auto" w:fill="F5F5F5"/>
        <w:spacing w:after="0" w:afterAutospacing="0" w:line="480" w:lineRule="atLeast"/>
        <w:rPr>
          <w:rFonts w:ascii="Calibri" w:hAnsi="Calibri" w:cs="Calibri"/>
          <w:color w:val="333333"/>
          <w:sz w:val="22"/>
          <w:szCs w:val="22"/>
        </w:rPr>
      </w:pPr>
      <w:r w:rsidRPr="00D50E5A">
        <w:rPr>
          <w:rStyle w:val="Strong"/>
          <w:rFonts w:ascii="Calibri" w:hAnsi="Calibri" w:cs="Calibri"/>
          <w:color w:val="C00000"/>
          <w:sz w:val="22"/>
          <w:szCs w:val="22"/>
        </w:rPr>
        <w:t>Question-1:</w:t>
      </w:r>
    </w:p>
    <w:p w:rsidR="005B45E7" w:rsidRPr="00D50E5A" w:rsidRDefault="005B45E7" w:rsidP="004730C0">
      <w:pPr>
        <w:pStyle w:val="NormalWeb"/>
        <w:shd w:val="clear" w:color="auto" w:fill="F5F5F5"/>
        <w:spacing w:after="0" w:afterAutospacing="0" w:line="480" w:lineRule="atLeast"/>
        <w:rPr>
          <w:rFonts w:ascii="Calibri" w:hAnsi="Calibri" w:cs="Calibri"/>
          <w:color w:val="333333"/>
          <w:sz w:val="22"/>
          <w:szCs w:val="22"/>
        </w:rPr>
      </w:pPr>
      <w:r w:rsidRPr="00D50E5A">
        <w:rPr>
          <w:rFonts w:ascii="Calibri" w:hAnsi="Calibri" w:cs="Calibri"/>
          <w:color w:val="333333"/>
          <w:sz w:val="22"/>
          <w:szCs w:val="22"/>
        </w:rPr>
        <w:t>Rahul built a logistic regression model having a training accuracy of 97% while the test accuracy was 48%. What could be the reason for the seeming gulf between test and train accuracy and how can this problem be solved.</w:t>
      </w:r>
    </w:p>
    <w:p w:rsidR="00557505" w:rsidRPr="00D50E5A" w:rsidRDefault="005B45E7">
      <w:pPr>
        <w:rPr>
          <w:rFonts w:ascii="Calibri" w:hAnsi="Calibri" w:cs="Calibri"/>
          <w:b/>
          <w:sz w:val="22"/>
          <w:szCs w:val="22"/>
        </w:rPr>
      </w:pPr>
      <w:r w:rsidRPr="00D50E5A">
        <w:rPr>
          <w:rFonts w:ascii="Calibri" w:hAnsi="Calibri" w:cs="Calibri"/>
          <w:b/>
          <w:color w:val="00B050"/>
          <w:sz w:val="22"/>
          <w:szCs w:val="22"/>
        </w:rPr>
        <w:t>Answer:</w:t>
      </w:r>
      <w:r w:rsidRPr="00D50E5A">
        <w:rPr>
          <w:rFonts w:ascii="Calibri" w:hAnsi="Calibri" w:cs="Calibri"/>
          <w:b/>
          <w:sz w:val="22"/>
          <w:szCs w:val="22"/>
        </w:rPr>
        <w:t xml:space="preserve"> </w:t>
      </w:r>
    </w:p>
    <w:p w:rsidR="005B45E7" w:rsidRPr="00D50E5A" w:rsidRDefault="005B45E7">
      <w:pPr>
        <w:rPr>
          <w:rFonts w:ascii="Calibri" w:hAnsi="Calibri" w:cs="Calibri"/>
          <w:sz w:val="22"/>
          <w:szCs w:val="22"/>
        </w:rPr>
      </w:pPr>
    </w:p>
    <w:p w:rsidR="005B45E7" w:rsidRPr="00D50E5A" w:rsidRDefault="005B45E7">
      <w:pPr>
        <w:rPr>
          <w:rFonts w:ascii="Calibri" w:hAnsi="Calibri" w:cs="Calibri"/>
          <w:sz w:val="22"/>
          <w:szCs w:val="22"/>
        </w:rPr>
      </w:pPr>
      <w:r w:rsidRPr="00D50E5A">
        <w:rPr>
          <w:rFonts w:ascii="Calibri" w:hAnsi="Calibri" w:cs="Calibri"/>
          <w:sz w:val="22"/>
          <w:szCs w:val="22"/>
        </w:rPr>
        <w:t>One definite reason for seeing a large difference between training and test accuracy is overfitting</w:t>
      </w:r>
      <w:r w:rsidR="00E1491E" w:rsidRPr="00D50E5A">
        <w:rPr>
          <w:rFonts w:ascii="Calibri" w:hAnsi="Calibri" w:cs="Calibri"/>
          <w:sz w:val="22"/>
          <w:szCs w:val="22"/>
        </w:rPr>
        <w:t xml:space="preserve"> or high variance</w:t>
      </w:r>
      <w:r w:rsidRPr="00D50E5A">
        <w:rPr>
          <w:rFonts w:ascii="Calibri" w:hAnsi="Calibri" w:cs="Calibri"/>
          <w:sz w:val="22"/>
          <w:szCs w:val="22"/>
        </w:rPr>
        <w:t>. The model that was built could’ve been very complex for example</w:t>
      </w:r>
      <w:r w:rsidR="00E1491E" w:rsidRPr="00D50E5A">
        <w:rPr>
          <w:rFonts w:ascii="Calibri" w:hAnsi="Calibri" w:cs="Calibri"/>
          <w:sz w:val="22"/>
          <w:szCs w:val="22"/>
        </w:rPr>
        <w:t>,</w:t>
      </w:r>
      <w:r w:rsidRPr="00D50E5A">
        <w:rPr>
          <w:rFonts w:ascii="Calibri" w:hAnsi="Calibri" w:cs="Calibri"/>
          <w:sz w:val="22"/>
          <w:szCs w:val="22"/>
        </w:rPr>
        <w:t xml:space="preserve"> with higher </w:t>
      </w:r>
      <w:r w:rsidR="00654001" w:rsidRPr="00D50E5A">
        <w:rPr>
          <w:rFonts w:ascii="Calibri" w:hAnsi="Calibri" w:cs="Calibri"/>
          <w:sz w:val="22"/>
          <w:szCs w:val="22"/>
        </w:rPr>
        <w:t>order</w:t>
      </w:r>
      <w:r w:rsidRPr="00D50E5A">
        <w:rPr>
          <w:rFonts w:ascii="Calibri" w:hAnsi="Calibri" w:cs="Calibri"/>
          <w:sz w:val="22"/>
          <w:szCs w:val="22"/>
        </w:rPr>
        <w:t xml:space="preserve"> polynomial</w:t>
      </w:r>
      <w:r w:rsidR="00D95CFB" w:rsidRPr="00D50E5A">
        <w:rPr>
          <w:rFonts w:ascii="Calibri" w:hAnsi="Calibri" w:cs="Calibri"/>
          <w:sz w:val="22"/>
          <w:szCs w:val="22"/>
        </w:rPr>
        <w:t xml:space="preserve"> features.</w:t>
      </w:r>
    </w:p>
    <w:p w:rsidR="005B45E7" w:rsidRPr="00D50E5A" w:rsidRDefault="005B45E7">
      <w:pPr>
        <w:rPr>
          <w:rFonts w:ascii="Calibri" w:hAnsi="Calibri" w:cs="Calibri"/>
          <w:sz w:val="22"/>
          <w:szCs w:val="22"/>
        </w:rPr>
      </w:pPr>
    </w:p>
    <w:p w:rsidR="00E1491E" w:rsidRPr="00D50E5A" w:rsidRDefault="00E1491E">
      <w:pPr>
        <w:rPr>
          <w:rFonts w:ascii="Calibri" w:hAnsi="Calibri" w:cs="Calibri"/>
          <w:sz w:val="22"/>
          <w:szCs w:val="22"/>
        </w:rPr>
      </w:pPr>
      <w:r w:rsidRPr="00D50E5A">
        <w:rPr>
          <w:rFonts w:ascii="Calibri" w:hAnsi="Calibri" w:cs="Calibri"/>
          <w:sz w:val="22"/>
          <w:szCs w:val="22"/>
        </w:rPr>
        <w:t xml:space="preserve">This can be solved by </w:t>
      </w:r>
      <w:r w:rsidR="00D95CFB" w:rsidRPr="00D50E5A">
        <w:rPr>
          <w:rFonts w:ascii="Calibri" w:hAnsi="Calibri" w:cs="Calibri"/>
          <w:sz w:val="22"/>
          <w:szCs w:val="22"/>
        </w:rPr>
        <w:t xml:space="preserve">adding a regularization term to the cost function which </w:t>
      </w:r>
      <w:r w:rsidR="00E147C4" w:rsidRPr="00D50E5A">
        <w:rPr>
          <w:rFonts w:ascii="Calibri" w:hAnsi="Calibri" w:cs="Calibri"/>
          <w:sz w:val="22"/>
          <w:szCs w:val="22"/>
        </w:rPr>
        <w:t>penalizes the model accuracy as the complexity of the model increases</w:t>
      </w:r>
      <w:r w:rsidR="003D0898" w:rsidRPr="00D50E5A">
        <w:rPr>
          <w:rFonts w:ascii="Calibri" w:hAnsi="Calibri" w:cs="Calibri"/>
          <w:sz w:val="22"/>
          <w:szCs w:val="22"/>
        </w:rPr>
        <w:t>.</w:t>
      </w:r>
      <w:r w:rsidR="003E53BA" w:rsidRPr="00D50E5A">
        <w:rPr>
          <w:rFonts w:ascii="Calibri" w:hAnsi="Calibri" w:cs="Calibri"/>
          <w:sz w:val="22"/>
          <w:szCs w:val="22"/>
        </w:rPr>
        <w:t xml:space="preserve"> </w:t>
      </w:r>
      <w:r w:rsidR="00AD01B4" w:rsidRPr="00D50E5A">
        <w:rPr>
          <w:rFonts w:ascii="Calibri" w:hAnsi="Calibri" w:cs="Calibri"/>
          <w:sz w:val="22"/>
          <w:szCs w:val="22"/>
        </w:rPr>
        <w:t xml:space="preserve">The regularization term can </w:t>
      </w:r>
      <w:r w:rsidR="006F25F0" w:rsidRPr="00D50E5A">
        <w:rPr>
          <w:rFonts w:ascii="Calibri" w:hAnsi="Calibri" w:cs="Calibri"/>
          <w:sz w:val="22"/>
          <w:szCs w:val="22"/>
        </w:rPr>
        <w:t>include (just like linear regression regularization term) a lambda factor and sum of squares of the coefficients of the features.</w:t>
      </w:r>
    </w:p>
    <w:p w:rsidR="0072659A" w:rsidRDefault="0072659A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8D690E" w:rsidRDefault="008D690E">
      <w:pPr>
        <w:rPr>
          <w:rFonts w:ascii="Calibri" w:hAnsi="Calibri" w:cs="Calibri"/>
          <w:sz w:val="22"/>
          <w:szCs w:val="22"/>
        </w:rPr>
      </w:pPr>
    </w:p>
    <w:p w:rsidR="00F3296D" w:rsidRPr="00D50E5A" w:rsidRDefault="00F3296D">
      <w:pPr>
        <w:rPr>
          <w:rFonts w:ascii="Calibri" w:hAnsi="Calibri" w:cs="Calibri"/>
          <w:sz w:val="22"/>
          <w:szCs w:val="22"/>
        </w:rPr>
      </w:pPr>
    </w:p>
    <w:p w:rsidR="000349D4" w:rsidRPr="00D50E5A" w:rsidRDefault="000349D4" w:rsidP="000349D4">
      <w:pPr>
        <w:pStyle w:val="NormalWeb"/>
        <w:shd w:val="clear" w:color="auto" w:fill="F5F5F5"/>
        <w:spacing w:after="0" w:afterAutospacing="0" w:line="480" w:lineRule="atLeast"/>
        <w:rPr>
          <w:rFonts w:ascii="Calibri" w:hAnsi="Calibri" w:cs="Calibri"/>
          <w:color w:val="333333"/>
          <w:sz w:val="22"/>
          <w:szCs w:val="22"/>
        </w:rPr>
      </w:pPr>
      <w:r w:rsidRPr="00D50E5A">
        <w:rPr>
          <w:rStyle w:val="Strong"/>
          <w:rFonts w:ascii="Calibri" w:hAnsi="Calibri" w:cs="Calibri"/>
          <w:color w:val="C00000"/>
          <w:sz w:val="22"/>
          <w:szCs w:val="22"/>
        </w:rPr>
        <w:lastRenderedPageBreak/>
        <w:t>Question-2:</w:t>
      </w:r>
    </w:p>
    <w:p w:rsidR="000349D4" w:rsidRPr="00D50E5A" w:rsidRDefault="000349D4" w:rsidP="000349D4">
      <w:pPr>
        <w:pStyle w:val="NormalWeb"/>
        <w:shd w:val="clear" w:color="auto" w:fill="F5F5F5"/>
        <w:spacing w:line="480" w:lineRule="atLeast"/>
        <w:rPr>
          <w:rFonts w:ascii="Calibri" w:hAnsi="Calibri" w:cs="Calibri"/>
          <w:color w:val="333333"/>
          <w:sz w:val="22"/>
          <w:szCs w:val="22"/>
        </w:rPr>
      </w:pPr>
      <w:r w:rsidRPr="00D50E5A">
        <w:rPr>
          <w:rFonts w:ascii="Calibri" w:hAnsi="Calibri" w:cs="Calibri"/>
          <w:color w:val="333333"/>
          <w:sz w:val="22"/>
          <w:szCs w:val="22"/>
        </w:rPr>
        <w:t>List at least 4 differences in detail between L1 and L2 regularization in regression.</w:t>
      </w:r>
    </w:p>
    <w:p w:rsidR="0072659A" w:rsidRPr="00D50E5A" w:rsidRDefault="000349D4">
      <w:pPr>
        <w:rPr>
          <w:rFonts w:ascii="Calibri" w:hAnsi="Calibri" w:cs="Calibri"/>
          <w:b/>
          <w:sz w:val="22"/>
          <w:szCs w:val="22"/>
        </w:rPr>
      </w:pPr>
      <w:r w:rsidRPr="00D50E5A">
        <w:rPr>
          <w:rFonts w:ascii="Calibri" w:hAnsi="Calibri" w:cs="Calibri"/>
          <w:b/>
          <w:color w:val="00B050"/>
          <w:sz w:val="22"/>
          <w:szCs w:val="22"/>
        </w:rPr>
        <w:t>Answer:</w:t>
      </w:r>
    </w:p>
    <w:p w:rsidR="00996FED" w:rsidRPr="00D50E5A" w:rsidRDefault="00996FED">
      <w:pPr>
        <w:rPr>
          <w:rFonts w:ascii="Calibri" w:hAnsi="Calibri" w:cs="Calibri"/>
          <w:sz w:val="22"/>
          <w:szCs w:val="22"/>
        </w:rPr>
      </w:pPr>
    </w:p>
    <w:p w:rsidR="00996FED" w:rsidRPr="00D50E5A" w:rsidRDefault="00D7708B">
      <w:pPr>
        <w:rPr>
          <w:rFonts w:ascii="Calibri" w:hAnsi="Calibri" w:cs="Calibri"/>
          <w:b/>
          <w:sz w:val="22"/>
          <w:szCs w:val="22"/>
        </w:rPr>
      </w:pPr>
      <w:r w:rsidRPr="00D50E5A">
        <w:rPr>
          <w:rFonts w:ascii="Calibri" w:hAnsi="Calibri" w:cs="Calibri"/>
          <w:b/>
          <w:sz w:val="22"/>
          <w:szCs w:val="22"/>
        </w:rPr>
        <w:t>Regularization Term</w:t>
      </w:r>
    </w:p>
    <w:p w:rsidR="00D7708B" w:rsidRPr="00D50E5A" w:rsidRDefault="00D7708B">
      <w:pPr>
        <w:rPr>
          <w:rFonts w:ascii="Calibri" w:hAnsi="Calibri" w:cs="Calibri"/>
          <w:sz w:val="22"/>
          <w:szCs w:val="22"/>
        </w:rPr>
      </w:pPr>
    </w:p>
    <w:p w:rsidR="00D7708B" w:rsidRPr="00D50E5A" w:rsidRDefault="00D7708B">
      <w:pPr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</w:pPr>
      <w:r w:rsidRPr="00D50E5A"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  <w:t xml:space="preserve">In </w:t>
      </w:r>
      <w:r w:rsidRPr="00D7708B"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  <w:t xml:space="preserve">L2 </w:t>
      </w:r>
      <w:r w:rsidRPr="00D50E5A"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  <w:t xml:space="preserve">it </w:t>
      </w:r>
      <w:r w:rsidRPr="00D7708B"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  <w:t>is the sum of the square of the weights</w:t>
      </w:r>
      <w:r w:rsidRPr="00D50E5A"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  <w:t xml:space="preserve"> of the features</w:t>
      </w:r>
      <w:r w:rsidRPr="00D7708B"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  <w:t xml:space="preserve">, while </w:t>
      </w:r>
      <w:r w:rsidRPr="00D50E5A"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  <w:t xml:space="preserve">in </w:t>
      </w:r>
      <w:r w:rsidRPr="00D7708B"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  <w:t xml:space="preserve">L1 </w:t>
      </w:r>
      <w:r w:rsidRPr="00D50E5A"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  <w:t xml:space="preserve">it </w:t>
      </w:r>
      <w:r w:rsidRPr="00D7708B"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  <w:t>is just the sum of the weights.</w:t>
      </w:r>
    </w:p>
    <w:p w:rsidR="00D7708B" w:rsidRPr="00D50E5A" w:rsidRDefault="00D7708B">
      <w:pPr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</w:pPr>
    </w:p>
    <w:p w:rsidR="00D7708B" w:rsidRPr="00D50E5A" w:rsidRDefault="00D7708B">
      <w:pPr>
        <w:rPr>
          <w:rFonts w:ascii="Calibri" w:eastAsia="Times New Roman" w:hAnsi="Calibri" w:cs="Calibri"/>
          <w:sz w:val="22"/>
          <w:szCs w:val="22"/>
          <w:lang w:val="en-IN"/>
        </w:rPr>
      </w:pPr>
      <w:r w:rsidRPr="00D50E5A">
        <w:rPr>
          <w:rFonts w:ascii="Calibri" w:eastAsia="Times New Roman" w:hAnsi="Calibri" w:cs="Calibri"/>
          <w:noProof/>
          <w:sz w:val="22"/>
          <w:szCs w:val="22"/>
          <w:lang w:val="en-IN"/>
        </w:rPr>
        <w:drawing>
          <wp:inline distT="0" distB="0" distL="0" distR="0" wp14:anchorId="47F3531F" wp14:editId="19709B6C">
            <wp:extent cx="5567881" cy="275242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384" cy="276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0F" w:rsidRPr="00AC330F" w:rsidRDefault="00AC330F" w:rsidP="00AC330F">
      <w:pPr>
        <w:rPr>
          <w:rFonts w:ascii="Calibri" w:eastAsia="Times New Roman" w:hAnsi="Calibri" w:cs="Calibri"/>
          <w:sz w:val="22"/>
          <w:szCs w:val="22"/>
          <w:lang w:val="en-IN"/>
        </w:rPr>
      </w:pPr>
      <w:r w:rsidRPr="00AC330F">
        <w:rPr>
          <w:rFonts w:ascii="Calibri" w:eastAsia="Times New Roman" w:hAnsi="Calibri" w:cs="Calibri"/>
          <w:b/>
          <w:bCs/>
          <w:color w:val="454545"/>
          <w:sz w:val="22"/>
          <w:szCs w:val="22"/>
          <w:shd w:val="clear" w:color="auto" w:fill="FFFFFF"/>
          <w:lang w:val="en-IN"/>
        </w:rPr>
        <w:t>Sparsity</w:t>
      </w:r>
    </w:p>
    <w:p w:rsidR="00AC330F" w:rsidRPr="00D50E5A" w:rsidRDefault="00AC330F" w:rsidP="00E14793">
      <w:pPr>
        <w:rPr>
          <w:rFonts w:ascii="Calibri" w:eastAsia="Times New Roman" w:hAnsi="Calibri" w:cs="Calibri"/>
          <w:b/>
          <w:bCs/>
          <w:color w:val="454545"/>
          <w:sz w:val="22"/>
          <w:szCs w:val="22"/>
          <w:shd w:val="clear" w:color="auto" w:fill="FFFFFF"/>
          <w:lang w:val="en-IN"/>
        </w:rPr>
      </w:pPr>
    </w:p>
    <w:p w:rsidR="00AC330F" w:rsidRPr="00D50E5A" w:rsidRDefault="00AC330F" w:rsidP="00E14793">
      <w:pPr>
        <w:rPr>
          <w:rFonts w:ascii="Calibri" w:eastAsia="Times New Roman" w:hAnsi="Calibri" w:cs="Calibri"/>
          <w:sz w:val="22"/>
          <w:szCs w:val="22"/>
          <w:lang w:val="en-IN"/>
        </w:rPr>
      </w:pPr>
      <w:r w:rsidRPr="00D50E5A"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  <w:t>R</w:t>
      </w:r>
      <w:r w:rsidRPr="00AC330F"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  <w:t xml:space="preserve">efers to that only very few entries in a matrix (or vector) is non-zero. L1-norm has the property of producing many coefficients with zero values </w:t>
      </w:r>
      <w:r w:rsidR="00AB3B85" w:rsidRPr="00D50E5A"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  <w:t xml:space="preserve">for less important features </w:t>
      </w:r>
      <w:r w:rsidRPr="00AC330F"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  <w:t>or very small values with few large coefficients.</w:t>
      </w:r>
      <w:r w:rsidR="00D300B1" w:rsidRPr="00D50E5A"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  <w:t xml:space="preserve"> L2-norm on the other hand </w:t>
      </w:r>
      <w:r w:rsidR="00BE20FE" w:rsidRPr="00D50E5A"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  <w:t>doesn’t produce coefficients with zero value.</w:t>
      </w:r>
      <w:r w:rsidR="00B21BCC" w:rsidRPr="00D50E5A"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  <w:t xml:space="preserve"> Since L1 produces coefficients with zero values, it helps in feature selection automatically.</w:t>
      </w:r>
    </w:p>
    <w:p w:rsidR="00AC330F" w:rsidRPr="00D50E5A" w:rsidRDefault="00AC330F" w:rsidP="00E14793">
      <w:pPr>
        <w:rPr>
          <w:rFonts w:ascii="Calibri" w:eastAsia="Times New Roman" w:hAnsi="Calibri" w:cs="Calibri"/>
          <w:b/>
          <w:bCs/>
          <w:color w:val="454545"/>
          <w:sz w:val="22"/>
          <w:szCs w:val="22"/>
          <w:shd w:val="clear" w:color="auto" w:fill="FFFFFF"/>
          <w:lang w:val="en-IN"/>
        </w:rPr>
      </w:pPr>
    </w:p>
    <w:p w:rsidR="00AC330F" w:rsidRPr="00D50E5A" w:rsidRDefault="00AC330F" w:rsidP="00E14793">
      <w:pPr>
        <w:rPr>
          <w:rFonts w:ascii="Calibri" w:eastAsia="Times New Roman" w:hAnsi="Calibri" w:cs="Calibri"/>
          <w:b/>
          <w:bCs/>
          <w:color w:val="454545"/>
          <w:sz w:val="22"/>
          <w:szCs w:val="22"/>
          <w:shd w:val="clear" w:color="auto" w:fill="FFFFFF"/>
          <w:lang w:val="en-IN"/>
        </w:rPr>
      </w:pPr>
    </w:p>
    <w:p w:rsidR="00E14793" w:rsidRPr="00E14793" w:rsidRDefault="00E14793" w:rsidP="00E14793">
      <w:pPr>
        <w:rPr>
          <w:rFonts w:ascii="Calibri" w:eastAsia="Times New Roman" w:hAnsi="Calibri" w:cs="Calibri"/>
          <w:sz w:val="22"/>
          <w:szCs w:val="22"/>
          <w:lang w:val="en-IN"/>
        </w:rPr>
      </w:pPr>
      <w:r w:rsidRPr="00E14793">
        <w:rPr>
          <w:rFonts w:ascii="Calibri" w:eastAsia="Times New Roman" w:hAnsi="Calibri" w:cs="Calibri"/>
          <w:b/>
          <w:bCs/>
          <w:color w:val="454545"/>
          <w:sz w:val="22"/>
          <w:szCs w:val="22"/>
          <w:shd w:val="clear" w:color="auto" w:fill="FFFFFF"/>
          <w:lang w:val="en-IN"/>
        </w:rPr>
        <w:t>Computational efficiency</w:t>
      </w:r>
    </w:p>
    <w:p w:rsidR="00E14793" w:rsidRPr="00E14793" w:rsidRDefault="00E14793" w:rsidP="00E14793">
      <w:pPr>
        <w:rPr>
          <w:rFonts w:ascii="Calibri" w:eastAsia="Times New Roman" w:hAnsi="Calibri" w:cs="Calibri"/>
          <w:sz w:val="22"/>
          <w:szCs w:val="22"/>
          <w:lang w:val="en-IN"/>
        </w:rPr>
      </w:pPr>
    </w:p>
    <w:p w:rsidR="00E14793" w:rsidRPr="00D50E5A" w:rsidRDefault="00E14793" w:rsidP="00E14793">
      <w:pPr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</w:pPr>
      <w:r w:rsidRPr="00E14793"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  <w:t>L1</w:t>
      </w:r>
      <w:r w:rsidR="00FD39E7" w:rsidRPr="00D50E5A"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  <w:t xml:space="preserve"> (Lasso)</w:t>
      </w:r>
      <w:r w:rsidRPr="00E14793"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  <w:t xml:space="preserve"> does not have an analytical solution, but L2</w:t>
      </w:r>
      <w:r w:rsidR="00FD39E7" w:rsidRPr="00D50E5A"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  <w:t xml:space="preserve"> (Ridge)</w:t>
      </w:r>
      <w:r w:rsidRPr="00E14793"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  <w:t xml:space="preserve"> does</w:t>
      </w:r>
      <w:r w:rsidR="00D339B4" w:rsidRPr="00D50E5A"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  <w:t xml:space="preserve"> </w:t>
      </w:r>
      <w:r w:rsidR="00D4528E" w:rsidRPr="00D50E5A"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  <w:t>due to</w:t>
      </w:r>
      <w:r w:rsidR="00D339B4" w:rsidRPr="00D50E5A"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  <w:t xml:space="preserve"> matrix </w:t>
      </w:r>
      <w:r w:rsidR="00D4528E" w:rsidRPr="00D50E5A"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  <w:t>representation</w:t>
      </w:r>
      <w:r w:rsidRPr="00E14793"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  <w:t>. This allows the L2-norm solutions to be calculated computationally efficiently. However, L1-norm solutions does have the sparsity properties which allows it to be used along with sparse algorithms, which makes the calculation more computationally efficient.</w:t>
      </w:r>
    </w:p>
    <w:p w:rsidR="00E63D99" w:rsidRPr="00D50E5A" w:rsidRDefault="00E63D99" w:rsidP="00E14793">
      <w:pPr>
        <w:rPr>
          <w:rFonts w:ascii="Calibri" w:eastAsia="Times New Roman" w:hAnsi="Calibri" w:cs="Calibri"/>
          <w:color w:val="454545"/>
          <w:sz w:val="22"/>
          <w:szCs w:val="22"/>
          <w:shd w:val="clear" w:color="auto" w:fill="FFFFFF"/>
          <w:lang w:val="en-IN"/>
        </w:rPr>
      </w:pPr>
    </w:p>
    <w:p w:rsidR="00E63D99" w:rsidRPr="00E14793" w:rsidRDefault="00E63D99" w:rsidP="00E14793">
      <w:pPr>
        <w:rPr>
          <w:rFonts w:ascii="Calibri" w:eastAsia="Times New Roman" w:hAnsi="Calibri" w:cs="Calibri"/>
          <w:sz w:val="22"/>
          <w:szCs w:val="22"/>
          <w:lang w:val="en-IN"/>
        </w:rPr>
      </w:pPr>
    </w:p>
    <w:p w:rsidR="00B5275E" w:rsidRPr="00B5275E" w:rsidRDefault="00B5275E" w:rsidP="00B5275E">
      <w:pPr>
        <w:rPr>
          <w:rFonts w:ascii="Calibri" w:eastAsia="Times New Roman" w:hAnsi="Calibri" w:cs="Calibri"/>
          <w:sz w:val="22"/>
          <w:szCs w:val="22"/>
          <w:lang w:val="en-IN"/>
        </w:rPr>
      </w:pPr>
      <w:r w:rsidRPr="00B5275E">
        <w:rPr>
          <w:rFonts w:ascii="Calibri" w:eastAsia="Times New Roman" w:hAnsi="Calibri" w:cs="Calibri"/>
          <w:b/>
          <w:bCs/>
          <w:color w:val="454545"/>
          <w:sz w:val="22"/>
          <w:szCs w:val="22"/>
          <w:shd w:val="clear" w:color="auto" w:fill="FFFFFF"/>
          <w:lang w:val="en-IN"/>
        </w:rPr>
        <w:t>Solution uniqueness</w:t>
      </w:r>
    </w:p>
    <w:p w:rsidR="00077EA5" w:rsidRPr="00D50E5A" w:rsidRDefault="00077EA5">
      <w:pPr>
        <w:rPr>
          <w:rFonts w:ascii="Calibri" w:eastAsia="Times New Roman" w:hAnsi="Calibri" w:cs="Calibri"/>
          <w:sz w:val="22"/>
          <w:szCs w:val="22"/>
          <w:lang w:val="en-IN"/>
        </w:rPr>
      </w:pPr>
    </w:p>
    <w:p w:rsidR="005F70AA" w:rsidRPr="00D50E5A" w:rsidRDefault="00047D18" w:rsidP="005F70AA">
      <w:pPr>
        <w:rPr>
          <w:rFonts w:ascii="Calibri" w:eastAsia="Times New Roman" w:hAnsi="Calibri" w:cs="Calibri"/>
          <w:color w:val="242729"/>
          <w:sz w:val="22"/>
          <w:szCs w:val="22"/>
          <w:shd w:val="clear" w:color="auto" w:fill="FFFFFF"/>
          <w:lang w:val="en-IN"/>
        </w:rPr>
      </w:pPr>
      <w:r w:rsidRPr="00D50E5A">
        <w:rPr>
          <w:rFonts w:ascii="Calibri" w:eastAsia="Times New Roman" w:hAnsi="Calibri" w:cs="Calibri"/>
          <w:sz w:val="22"/>
          <w:szCs w:val="22"/>
          <w:lang w:val="en-IN"/>
        </w:rPr>
        <w:t>L2 has unique solutions whereas L1 doesn’t</w:t>
      </w:r>
      <w:r w:rsidR="005F70AA" w:rsidRPr="00D50E5A">
        <w:rPr>
          <w:rFonts w:ascii="Calibri" w:eastAsia="Times New Roman" w:hAnsi="Calibri" w:cs="Calibri"/>
          <w:sz w:val="22"/>
          <w:szCs w:val="22"/>
          <w:lang w:val="en-IN"/>
        </w:rPr>
        <w:t xml:space="preserve"> because </w:t>
      </w:r>
      <w:r w:rsidR="005F70AA" w:rsidRPr="00D50E5A">
        <w:rPr>
          <w:rFonts w:ascii="Calibri" w:eastAsia="Times New Roman" w:hAnsi="Calibri" w:cs="Calibri"/>
          <w:color w:val="242729"/>
          <w:sz w:val="22"/>
          <w:szCs w:val="22"/>
          <w:shd w:val="clear" w:color="auto" w:fill="FFFFFF"/>
          <w:lang w:val="en-IN"/>
        </w:rPr>
        <w:t>minimizing the L2 loss corresponds to calculating the arithmetic mean, which is unambiguous, while minimizing the L1 loss corresponds to calculating the median, which is ambiguous.</w:t>
      </w:r>
    </w:p>
    <w:p w:rsidR="00DE580C" w:rsidRPr="00D50E5A" w:rsidRDefault="00DE580C" w:rsidP="005F70AA">
      <w:pPr>
        <w:rPr>
          <w:rFonts w:ascii="Calibri" w:eastAsia="Times New Roman" w:hAnsi="Calibri" w:cs="Calibri"/>
          <w:color w:val="242729"/>
          <w:sz w:val="22"/>
          <w:szCs w:val="22"/>
          <w:shd w:val="clear" w:color="auto" w:fill="FFFFFF"/>
          <w:lang w:val="en-IN"/>
        </w:rPr>
      </w:pPr>
    </w:p>
    <w:p w:rsidR="00DE580C" w:rsidRPr="00D50E5A" w:rsidRDefault="00DE580C" w:rsidP="005F70AA">
      <w:pPr>
        <w:rPr>
          <w:rFonts w:ascii="Calibri" w:eastAsia="Times New Roman" w:hAnsi="Calibri" w:cs="Calibri"/>
          <w:sz w:val="22"/>
          <w:szCs w:val="22"/>
          <w:lang w:val="en-IN"/>
        </w:rPr>
      </w:pPr>
      <w:r w:rsidRPr="00D50E5A">
        <w:rPr>
          <w:rFonts w:ascii="Calibri" w:eastAsia="Times New Roman" w:hAnsi="Calibri" w:cs="Calibri"/>
          <w:color w:val="242729"/>
          <w:sz w:val="22"/>
          <w:szCs w:val="22"/>
          <w:shd w:val="clear" w:color="auto" w:fill="FFFFFF"/>
          <w:lang w:val="en-IN"/>
        </w:rPr>
        <w:t xml:space="preserve">Reference =&gt; </w:t>
      </w:r>
      <w:hyperlink r:id="rId5" w:anchor="Solutions_to_variational_problems" w:history="1">
        <w:r w:rsidRPr="00D50E5A">
          <w:rPr>
            <w:rStyle w:val="Hyperlink"/>
            <w:rFonts w:ascii="Calibri" w:eastAsia="Times New Roman" w:hAnsi="Calibri" w:cs="Calibri"/>
            <w:sz w:val="22"/>
            <w:szCs w:val="22"/>
            <w:shd w:val="clear" w:color="auto" w:fill="FFFFFF"/>
            <w:lang w:val="en-IN"/>
          </w:rPr>
          <w:t>https://en.wikipedia.org/wiki/Central_tendency#Solutions_to_variational_problems</w:t>
        </w:r>
      </w:hyperlink>
    </w:p>
    <w:p w:rsidR="009D2F18" w:rsidRPr="00D50E5A" w:rsidRDefault="009D2F18" w:rsidP="009D2F18">
      <w:pPr>
        <w:pStyle w:val="NormalWeb"/>
        <w:shd w:val="clear" w:color="auto" w:fill="F5F5F5"/>
        <w:spacing w:after="0" w:afterAutospacing="0" w:line="480" w:lineRule="atLeast"/>
        <w:rPr>
          <w:rFonts w:ascii="Calibri" w:hAnsi="Calibri" w:cs="Calibri"/>
          <w:color w:val="333333"/>
          <w:sz w:val="22"/>
          <w:szCs w:val="22"/>
        </w:rPr>
      </w:pPr>
      <w:r w:rsidRPr="00D50E5A">
        <w:rPr>
          <w:rStyle w:val="Strong"/>
          <w:rFonts w:ascii="Calibri" w:hAnsi="Calibri" w:cs="Calibri"/>
          <w:color w:val="C00000"/>
          <w:sz w:val="22"/>
          <w:szCs w:val="22"/>
        </w:rPr>
        <w:lastRenderedPageBreak/>
        <w:t>Question-3:</w:t>
      </w:r>
    </w:p>
    <w:p w:rsidR="009D2F18" w:rsidRPr="00D50E5A" w:rsidRDefault="009D2F18" w:rsidP="009D2F18">
      <w:pPr>
        <w:pStyle w:val="NormalWeb"/>
        <w:shd w:val="clear" w:color="auto" w:fill="F5F5F5"/>
        <w:spacing w:line="480" w:lineRule="atLeast"/>
        <w:rPr>
          <w:rFonts w:ascii="Calibri" w:hAnsi="Calibri" w:cs="Calibri"/>
          <w:color w:val="333333"/>
          <w:sz w:val="22"/>
          <w:szCs w:val="22"/>
        </w:rPr>
      </w:pPr>
      <w:r w:rsidRPr="00D50E5A">
        <w:rPr>
          <w:rFonts w:ascii="Calibri" w:hAnsi="Calibri" w:cs="Calibri"/>
          <w:color w:val="333333"/>
          <w:sz w:val="22"/>
          <w:szCs w:val="22"/>
        </w:rPr>
        <w:t>Consider two linear models</w:t>
      </w:r>
    </w:p>
    <w:p w:rsidR="009D2F18" w:rsidRPr="00D50E5A" w:rsidRDefault="009D2F18" w:rsidP="009D2F18">
      <w:pPr>
        <w:pStyle w:val="NormalWeb"/>
        <w:shd w:val="clear" w:color="auto" w:fill="F5F5F5"/>
        <w:spacing w:line="480" w:lineRule="atLeast"/>
        <w:rPr>
          <w:rFonts w:ascii="Calibri" w:hAnsi="Calibri" w:cs="Calibri"/>
          <w:color w:val="333333"/>
          <w:sz w:val="22"/>
          <w:szCs w:val="22"/>
        </w:rPr>
      </w:pPr>
      <w:r w:rsidRPr="00D50E5A">
        <w:rPr>
          <w:rStyle w:val="Emphasis"/>
          <w:rFonts w:ascii="Calibri" w:hAnsi="Calibri" w:cs="Calibri"/>
          <w:color w:val="333333"/>
          <w:sz w:val="22"/>
          <w:szCs w:val="22"/>
        </w:rPr>
        <w:t>L1: y = 39.76x + 32.648628</w:t>
      </w:r>
    </w:p>
    <w:p w:rsidR="009D2F18" w:rsidRPr="00D50E5A" w:rsidRDefault="009D2F18" w:rsidP="009D2F18">
      <w:pPr>
        <w:pStyle w:val="NormalWeb"/>
        <w:shd w:val="clear" w:color="auto" w:fill="F5F5F5"/>
        <w:spacing w:line="480" w:lineRule="atLeast"/>
        <w:rPr>
          <w:rFonts w:ascii="Calibri" w:hAnsi="Calibri" w:cs="Calibri"/>
          <w:color w:val="333333"/>
          <w:sz w:val="22"/>
          <w:szCs w:val="22"/>
        </w:rPr>
      </w:pPr>
      <w:r w:rsidRPr="00D50E5A">
        <w:rPr>
          <w:rFonts w:ascii="Calibri" w:hAnsi="Calibri" w:cs="Calibri"/>
          <w:color w:val="333333"/>
          <w:sz w:val="22"/>
          <w:szCs w:val="22"/>
        </w:rPr>
        <w:t>And</w:t>
      </w:r>
    </w:p>
    <w:p w:rsidR="009D2F18" w:rsidRPr="00D50E5A" w:rsidRDefault="009D2F18" w:rsidP="009D2F18">
      <w:pPr>
        <w:pStyle w:val="NormalWeb"/>
        <w:shd w:val="clear" w:color="auto" w:fill="F5F5F5"/>
        <w:spacing w:line="480" w:lineRule="atLeast"/>
        <w:rPr>
          <w:rFonts w:ascii="Calibri" w:hAnsi="Calibri" w:cs="Calibri"/>
          <w:color w:val="333333"/>
          <w:sz w:val="22"/>
          <w:szCs w:val="22"/>
        </w:rPr>
      </w:pPr>
      <w:r w:rsidRPr="00D50E5A">
        <w:rPr>
          <w:rStyle w:val="Emphasis"/>
          <w:rFonts w:ascii="Calibri" w:hAnsi="Calibri" w:cs="Calibri"/>
          <w:color w:val="333333"/>
          <w:sz w:val="22"/>
          <w:szCs w:val="22"/>
        </w:rPr>
        <w:t>L2: y = 43.2x + 19.8</w:t>
      </w:r>
    </w:p>
    <w:p w:rsidR="009D2F18" w:rsidRPr="00D50E5A" w:rsidRDefault="009D2F18" w:rsidP="009D2F18">
      <w:pPr>
        <w:pStyle w:val="NormalWeb"/>
        <w:shd w:val="clear" w:color="auto" w:fill="F5F5F5"/>
        <w:spacing w:line="480" w:lineRule="atLeast"/>
        <w:rPr>
          <w:rFonts w:ascii="Calibri" w:hAnsi="Calibri" w:cs="Calibri"/>
          <w:color w:val="333333"/>
          <w:sz w:val="22"/>
          <w:szCs w:val="22"/>
        </w:rPr>
      </w:pPr>
      <w:r w:rsidRPr="00D50E5A">
        <w:rPr>
          <w:rFonts w:ascii="Calibri" w:hAnsi="Calibri" w:cs="Calibri"/>
          <w:color w:val="333333"/>
          <w:sz w:val="22"/>
          <w:szCs w:val="22"/>
        </w:rPr>
        <w:t>Given the fact that both the models perform equally well on the test dataset, which one would you prefer and why?</w:t>
      </w:r>
    </w:p>
    <w:p w:rsidR="00E14793" w:rsidRPr="00D50E5A" w:rsidRDefault="009D2F18">
      <w:pPr>
        <w:rPr>
          <w:rFonts w:ascii="Calibri" w:eastAsia="Times New Roman" w:hAnsi="Calibri" w:cs="Calibri"/>
          <w:b/>
          <w:sz w:val="22"/>
          <w:szCs w:val="22"/>
          <w:lang w:val="en-IN"/>
        </w:rPr>
      </w:pPr>
      <w:r w:rsidRPr="00D50E5A">
        <w:rPr>
          <w:rFonts w:ascii="Calibri" w:eastAsia="Times New Roman" w:hAnsi="Calibri" w:cs="Calibri"/>
          <w:b/>
          <w:color w:val="00B050"/>
          <w:sz w:val="22"/>
          <w:szCs w:val="22"/>
          <w:lang w:val="en-IN"/>
        </w:rPr>
        <w:t>Answer:</w:t>
      </w:r>
      <w:r w:rsidRPr="00D50E5A">
        <w:rPr>
          <w:rFonts w:ascii="Calibri" w:eastAsia="Times New Roman" w:hAnsi="Calibri" w:cs="Calibri"/>
          <w:b/>
          <w:sz w:val="22"/>
          <w:szCs w:val="22"/>
          <w:lang w:val="en-IN"/>
        </w:rPr>
        <w:t xml:space="preserve"> </w:t>
      </w:r>
    </w:p>
    <w:p w:rsidR="009D2F18" w:rsidRPr="00D50E5A" w:rsidRDefault="009D2F18">
      <w:pPr>
        <w:rPr>
          <w:rFonts w:ascii="Calibri" w:eastAsia="Times New Roman" w:hAnsi="Calibri" w:cs="Calibri"/>
          <w:b/>
          <w:sz w:val="22"/>
          <w:szCs w:val="22"/>
          <w:lang w:val="en-IN"/>
        </w:rPr>
      </w:pPr>
    </w:p>
    <w:p w:rsidR="00C349CA" w:rsidRPr="00D50E5A" w:rsidRDefault="00B8390C">
      <w:pPr>
        <w:rPr>
          <w:rFonts w:ascii="Calibri" w:eastAsia="Times New Roman" w:hAnsi="Calibri" w:cs="Calibri"/>
          <w:sz w:val="22"/>
          <w:szCs w:val="22"/>
          <w:lang w:val="en-IN"/>
        </w:rPr>
      </w:pPr>
      <w:r w:rsidRPr="00D50E5A">
        <w:rPr>
          <w:rFonts w:ascii="Calibri" w:eastAsia="Times New Roman" w:hAnsi="Calibri" w:cs="Calibri"/>
          <w:sz w:val="22"/>
          <w:szCs w:val="22"/>
          <w:lang w:val="en-IN"/>
        </w:rPr>
        <w:t xml:space="preserve">According to Occam’s Razor, “When in dilemma, choose the simpler model”. </w:t>
      </w:r>
      <w:r w:rsidR="007D1A38" w:rsidRPr="00D50E5A">
        <w:rPr>
          <w:rFonts w:ascii="Calibri" w:eastAsia="Times New Roman" w:hAnsi="Calibri" w:cs="Calibri"/>
          <w:sz w:val="22"/>
          <w:szCs w:val="22"/>
          <w:lang w:val="en-IN"/>
        </w:rPr>
        <w:t>In this case both are simple and we can’t say one is more complex than others.</w:t>
      </w:r>
      <w:r w:rsidR="00C67B16" w:rsidRPr="00D50E5A">
        <w:rPr>
          <w:rFonts w:ascii="Calibri" w:eastAsia="Times New Roman" w:hAnsi="Calibri" w:cs="Calibri"/>
          <w:sz w:val="22"/>
          <w:szCs w:val="22"/>
          <w:lang w:val="en-IN"/>
        </w:rPr>
        <w:t xml:space="preserve"> Both would require the same</w:t>
      </w:r>
      <w:r w:rsidR="00BD18CA" w:rsidRPr="00D50E5A">
        <w:rPr>
          <w:rFonts w:ascii="Calibri" w:eastAsia="Times New Roman" w:hAnsi="Calibri" w:cs="Calibri"/>
          <w:sz w:val="22"/>
          <w:szCs w:val="22"/>
          <w:lang w:val="en-IN"/>
        </w:rPr>
        <w:t xml:space="preserve"> data type</w:t>
      </w:r>
      <w:r w:rsidR="004474D0" w:rsidRPr="00D50E5A">
        <w:rPr>
          <w:rFonts w:ascii="Calibri" w:eastAsia="Times New Roman" w:hAnsi="Calibri" w:cs="Calibri"/>
          <w:sz w:val="22"/>
          <w:szCs w:val="22"/>
          <w:lang w:val="en-IN"/>
        </w:rPr>
        <w:t xml:space="preserve"> (float)</w:t>
      </w:r>
      <w:r w:rsidR="00BD18CA" w:rsidRPr="00D50E5A">
        <w:rPr>
          <w:rFonts w:ascii="Calibri" w:eastAsia="Times New Roman" w:hAnsi="Calibri" w:cs="Calibri"/>
          <w:sz w:val="22"/>
          <w:szCs w:val="22"/>
          <w:lang w:val="en-IN"/>
        </w:rPr>
        <w:t xml:space="preserve"> to store the matrix in the memory/disk.</w:t>
      </w:r>
    </w:p>
    <w:p w:rsidR="006F5A23" w:rsidRPr="00D50E5A" w:rsidRDefault="006F5A23">
      <w:pPr>
        <w:rPr>
          <w:rFonts w:ascii="Calibri" w:eastAsia="Times New Roman" w:hAnsi="Calibri" w:cs="Calibri"/>
          <w:sz w:val="22"/>
          <w:szCs w:val="22"/>
          <w:lang w:val="en-IN"/>
        </w:rPr>
      </w:pPr>
    </w:p>
    <w:p w:rsidR="006F5A23" w:rsidRPr="00D50E5A" w:rsidRDefault="006F5A23">
      <w:pPr>
        <w:rPr>
          <w:rFonts w:ascii="Calibri" w:eastAsia="Times New Roman" w:hAnsi="Calibri" w:cs="Calibri"/>
          <w:sz w:val="22"/>
          <w:szCs w:val="22"/>
          <w:lang w:val="en-IN"/>
        </w:rPr>
      </w:pPr>
      <w:r w:rsidRPr="00D50E5A">
        <w:rPr>
          <w:rFonts w:ascii="Calibri" w:eastAsia="Times New Roman" w:hAnsi="Calibri" w:cs="Calibri"/>
          <w:sz w:val="22"/>
          <w:szCs w:val="22"/>
          <w:lang w:val="en-IN"/>
        </w:rPr>
        <w:t>But, if we are to consider the numbers after decimal also contributes to complexity, I would go with Model L2.</w:t>
      </w:r>
    </w:p>
    <w:p w:rsidR="0044650C" w:rsidRPr="00D50E5A" w:rsidRDefault="0044650C">
      <w:pPr>
        <w:rPr>
          <w:rFonts w:ascii="Calibri" w:eastAsia="Times New Roman" w:hAnsi="Calibri" w:cs="Calibri"/>
          <w:sz w:val="22"/>
          <w:szCs w:val="22"/>
          <w:lang w:val="en-IN"/>
        </w:rPr>
      </w:pPr>
    </w:p>
    <w:p w:rsidR="0044650C" w:rsidRPr="00D50E5A" w:rsidRDefault="0044650C" w:rsidP="0044650C">
      <w:pPr>
        <w:pStyle w:val="NormalWeb"/>
        <w:shd w:val="clear" w:color="auto" w:fill="F5F5F5"/>
        <w:spacing w:after="0" w:afterAutospacing="0" w:line="480" w:lineRule="atLeast"/>
        <w:rPr>
          <w:rFonts w:ascii="Calibri" w:hAnsi="Calibri" w:cs="Calibri"/>
          <w:color w:val="333333"/>
          <w:sz w:val="22"/>
          <w:szCs w:val="22"/>
        </w:rPr>
      </w:pPr>
      <w:r w:rsidRPr="00D50E5A">
        <w:rPr>
          <w:rStyle w:val="Strong"/>
          <w:rFonts w:ascii="Calibri" w:hAnsi="Calibri" w:cs="Calibri"/>
          <w:color w:val="C00000"/>
          <w:sz w:val="22"/>
          <w:szCs w:val="22"/>
        </w:rPr>
        <w:t>Question-4:</w:t>
      </w:r>
    </w:p>
    <w:p w:rsidR="0044650C" w:rsidRPr="00D50E5A" w:rsidRDefault="0044650C" w:rsidP="0044650C">
      <w:pPr>
        <w:pStyle w:val="NormalWeb"/>
        <w:shd w:val="clear" w:color="auto" w:fill="F5F5F5"/>
        <w:spacing w:line="480" w:lineRule="atLeast"/>
        <w:rPr>
          <w:rFonts w:ascii="Calibri" w:hAnsi="Calibri" w:cs="Calibri"/>
          <w:color w:val="333333"/>
          <w:sz w:val="22"/>
          <w:szCs w:val="22"/>
        </w:rPr>
      </w:pPr>
      <w:r w:rsidRPr="00D50E5A">
        <w:rPr>
          <w:rFonts w:ascii="Calibri" w:hAnsi="Calibri" w:cs="Calibri"/>
          <w:color w:val="333333"/>
          <w:sz w:val="22"/>
          <w:szCs w:val="22"/>
        </w:rPr>
        <w:t>How can you make sure that a model is robust and generalisable? What are the implications of the same for the accuracy of the model and why?</w:t>
      </w:r>
    </w:p>
    <w:p w:rsidR="0044650C" w:rsidRPr="00D50E5A" w:rsidRDefault="0044650C">
      <w:pPr>
        <w:rPr>
          <w:rFonts w:ascii="Calibri" w:eastAsia="Times New Roman" w:hAnsi="Calibri" w:cs="Calibri"/>
          <w:b/>
          <w:color w:val="00B050"/>
          <w:sz w:val="22"/>
          <w:szCs w:val="22"/>
          <w:lang w:val="en-IN"/>
        </w:rPr>
      </w:pPr>
      <w:r w:rsidRPr="00D50E5A">
        <w:rPr>
          <w:rFonts w:ascii="Calibri" w:eastAsia="Times New Roman" w:hAnsi="Calibri" w:cs="Calibri"/>
          <w:b/>
          <w:color w:val="00B050"/>
          <w:sz w:val="22"/>
          <w:szCs w:val="22"/>
          <w:lang w:val="en-IN"/>
        </w:rPr>
        <w:t>Answer:</w:t>
      </w:r>
    </w:p>
    <w:p w:rsidR="0044650C" w:rsidRPr="00D50E5A" w:rsidRDefault="0044650C">
      <w:pPr>
        <w:rPr>
          <w:rFonts w:ascii="Calibri" w:eastAsia="Times New Roman" w:hAnsi="Calibri" w:cs="Calibri"/>
          <w:b/>
          <w:color w:val="00B050"/>
          <w:sz w:val="22"/>
          <w:szCs w:val="22"/>
          <w:lang w:val="en-IN"/>
        </w:rPr>
      </w:pPr>
    </w:p>
    <w:p w:rsidR="0044650C" w:rsidRPr="00D50E5A" w:rsidRDefault="009D6DB5">
      <w:pPr>
        <w:rPr>
          <w:rFonts w:ascii="Calibri" w:hAnsi="Calibri" w:cs="Calibri"/>
          <w:bCs/>
          <w:sz w:val="22"/>
          <w:szCs w:val="22"/>
          <w:lang w:val="en-US"/>
        </w:rPr>
      </w:pPr>
      <w:r w:rsidRPr="00D50E5A">
        <w:rPr>
          <w:rFonts w:ascii="Calibri" w:eastAsia="Times New Roman" w:hAnsi="Calibri" w:cs="Calibri"/>
          <w:sz w:val="22"/>
          <w:szCs w:val="22"/>
          <w:lang w:val="en-IN"/>
        </w:rPr>
        <w:t xml:space="preserve">Models are trained on a set of training data but their efficiency is determined by the ability to perform well on the unseen (test) data. </w:t>
      </w:r>
      <w:r w:rsidR="00D23A53" w:rsidRPr="00D50E5A">
        <w:rPr>
          <w:rFonts w:ascii="Calibri" w:eastAsia="Times New Roman" w:hAnsi="Calibri" w:cs="Calibri"/>
          <w:sz w:val="22"/>
          <w:szCs w:val="22"/>
          <w:lang w:val="en-IN"/>
        </w:rPr>
        <w:t>This is the classic case of bias vs variance trade off</w:t>
      </w:r>
      <w:r w:rsidR="00A26534" w:rsidRPr="00D50E5A">
        <w:rPr>
          <w:rFonts w:ascii="Calibri" w:eastAsia="Times New Roman" w:hAnsi="Calibri" w:cs="Calibri"/>
          <w:sz w:val="22"/>
          <w:szCs w:val="22"/>
          <w:lang w:val="en-IN"/>
        </w:rPr>
        <w:t>.</w:t>
      </w:r>
    </w:p>
    <w:p w:rsidR="009913C7" w:rsidRPr="00D50E5A" w:rsidRDefault="009913C7">
      <w:pPr>
        <w:rPr>
          <w:rFonts w:ascii="Calibri" w:hAnsi="Calibri" w:cs="Calibri"/>
          <w:bCs/>
          <w:sz w:val="22"/>
          <w:szCs w:val="22"/>
          <w:lang w:val="en-US"/>
        </w:rPr>
      </w:pPr>
    </w:p>
    <w:p w:rsidR="00046A76" w:rsidRPr="00D50E5A" w:rsidRDefault="00771666">
      <w:pPr>
        <w:rPr>
          <w:rFonts w:ascii="Calibri" w:eastAsia="Times New Roman" w:hAnsi="Calibri" w:cs="Calibri"/>
          <w:sz w:val="22"/>
          <w:szCs w:val="22"/>
          <w:lang w:val="en-IN"/>
        </w:rPr>
      </w:pPr>
      <w:r w:rsidRPr="00D50E5A">
        <w:rPr>
          <w:rFonts w:ascii="Calibri" w:eastAsia="Times New Roman" w:hAnsi="Calibri" w:cs="Calibri"/>
          <w:sz w:val="22"/>
          <w:szCs w:val="22"/>
          <w:lang w:val="en-IN"/>
        </w:rPr>
        <w:t>Extremely c</w:t>
      </w:r>
      <w:r w:rsidR="004125F0" w:rsidRPr="00D50E5A">
        <w:rPr>
          <w:rFonts w:ascii="Calibri" w:eastAsia="Times New Roman" w:hAnsi="Calibri" w:cs="Calibri"/>
          <w:sz w:val="22"/>
          <w:szCs w:val="22"/>
          <w:lang w:val="en-IN"/>
        </w:rPr>
        <w:t xml:space="preserve">omplex models don’t </w:t>
      </w:r>
      <w:r w:rsidRPr="00D50E5A">
        <w:rPr>
          <w:rFonts w:ascii="Calibri" w:eastAsia="Times New Roman" w:hAnsi="Calibri" w:cs="Calibri"/>
          <w:sz w:val="22"/>
          <w:szCs w:val="22"/>
          <w:lang w:val="en-IN"/>
        </w:rPr>
        <w:t xml:space="preserve">generalize well since </w:t>
      </w:r>
      <w:r w:rsidR="00A341A8" w:rsidRPr="00D50E5A">
        <w:rPr>
          <w:rFonts w:ascii="Calibri" w:eastAsia="Times New Roman" w:hAnsi="Calibri" w:cs="Calibri"/>
          <w:sz w:val="22"/>
          <w:szCs w:val="22"/>
          <w:lang w:val="en-IN"/>
        </w:rPr>
        <w:t xml:space="preserve">they are prone to change with small changes in the input data. Extremely simple models </w:t>
      </w:r>
      <w:r w:rsidR="00046A76" w:rsidRPr="00D50E5A">
        <w:rPr>
          <w:rFonts w:ascii="Calibri" w:eastAsia="Times New Roman" w:hAnsi="Calibri" w:cs="Calibri"/>
          <w:sz w:val="22"/>
          <w:szCs w:val="22"/>
          <w:lang w:val="en-IN"/>
        </w:rPr>
        <w:t>are likely to fail in predicting hence are prone to make errors and less accurate.</w:t>
      </w:r>
    </w:p>
    <w:p w:rsidR="00046A76" w:rsidRPr="00D50E5A" w:rsidRDefault="00046A76">
      <w:pPr>
        <w:rPr>
          <w:rFonts w:ascii="Calibri" w:eastAsia="Times New Roman" w:hAnsi="Calibri" w:cs="Calibri"/>
          <w:sz w:val="22"/>
          <w:szCs w:val="22"/>
          <w:lang w:val="en-IN"/>
        </w:rPr>
      </w:pPr>
    </w:p>
    <w:p w:rsidR="00046A76" w:rsidRPr="00D50E5A" w:rsidRDefault="00491460">
      <w:pPr>
        <w:rPr>
          <w:rFonts w:ascii="Calibri" w:eastAsia="Times New Roman" w:hAnsi="Calibri" w:cs="Calibri"/>
          <w:sz w:val="22"/>
          <w:szCs w:val="22"/>
          <w:lang w:val="en-IN"/>
        </w:rPr>
      </w:pPr>
      <w:r w:rsidRPr="00D50E5A">
        <w:rPr>
          <w:rFonts w:ascii="Calibri" w:eastAsia="Times New Roman" w:hAnsi="Calibri" w:cs="Calibri"/>
          <w:sz w:val="22"/>
          <w:szCs w:val="22"/>
          <w:lang w:val="en-IN"/>
        </w:rPr>
        <w:t xml:space="preserve">Hence, we should always select a model which is just complex enough to understand the variance in the data </w:t>
      </w:r>
      <w:r w:rsidR="00D87C2D" w:rsidRPr="00D50E5A">
        <w:rPr>
          <w:rFonts w:ascii="Calibri" w:eastAsia="Times New Roman" w:hAnsi="Calibri" w:cs="Calibri"/>
          <w:sz w:val="22"/>
          <w:szCs w:val="22"/>
          <w:lang w:val="en-IN"/>
        </w:rPr>
        <w:t xml:space="preserve">without much inaccuracy </w:t>
      </w:r>
      <w:r w:rsidRPr="00D50E5A">
        <w:rPr>
          <w:rFonts w:ascii="Calibri" w:eastAsia="Times New Roman" w:hAnsi="Calibri" w:cs="Calibri"/>
          <w:sz w:val="22"/>
          <w:szCs w:val="22"/>
          <w:lang w:val="en-IN"/>
        </w:rPr>
        <w:t>at the same time not too complex to overfit.</w:t>
      </w:r>
    </w:p>
    <w:p w:rsidR="00852E95" w:rsidRPr="00D50E5A" w:rsidRDefault="00852E95">
      <w:pPr>
        <w:rPr>
          <w:rFonts w:ascii="Calibri" w:eastAsia="Times New Roman" w:hAnsi="Calibri" w:cs="Calibri"/>
          <w:sz w:val="22"/>
          <w:szCs w:val="22"/>
          <w:lang w:val="en-IN"/>
        </w:rPr>
      </w:pPr>
    </w:p>
    <w:p w:rsidR="005C1E35" w:rsidRDefault="00852E95">
      <w:pPr>
        <w:rPr>
          <w:rFonts w:ascii="Calibri" w:hAnsi="Calibri" w:cs="Calibri"/>
          <w:sz w:val="22"/>
          <w:szCs w:val="22"/>
          <w:lang w:val="en-US"/>
        </w:rPr>
      </w:pPr>
      <w:r w:rsidRPr="00D50E5A">
        <w:rPr>
          <w:rFonts w:ascii="Calibri" w:eastAsia="Times New Roman" w:hAnsi="Calibri" w:cs="Calibri"/>
          <w:sz w:val="22"/>
          <w:szCs w:val="22"/>
          <w:lang w:val="en-IN"/>
        </w:rPr>
        <w:t>This can be achieved using regularization.</w:t>
      </w:r>
      <w:r w:rsidR="00954A11" w:rsidRPr="00D50E5A">
        <w:rPr>
          <w:rFonts w:ascii="Calibri" w:eastAsia="Times New Roman" w:hAnsi="Calibri" w:cs="Calibri"/>
          <w:sz w:val="22"/>
          <w:szCs w:val="22"/>
          <w:lang w:val="en-IN"/>
        </w:rPr>
        <w:t xml:space="preserve"> </w:t>
      </w:r>
      <w:r w:rsidR="00954A11" w:rsidRPr="00D50E5A">
        <w:rPr>
          <w:rFonts w:ascii="Calibri" w:hAnsi="Calibri" w:cs="Calibri"/>
          <w:sz w:val="22"/>
          <w:szCs w:val="22"/>
          <w:lang w:val="en-US"/>
        </w:rPr>
        <w:t>Regularization is the process of deliberately simplifying models to achieve the correct balance between keeping the model simple and yet not too naïve.</w:t>
      </w:r>
    </w:p>
    <w:p w:rsidR="00C91965" w:rsidRDefault="00E822D7" w:rsidP="00E822D7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lang w:val="en-IN"/>
        </w:rPr>
      </w:pPr>
      <w:r w:rsidRPr="00E822D7">
        <w:rPr>
          <w:rFonts w:ascii="Times New Roman" w:eastAsia="Times New Roman" w:hAnsi="Times New Roman" w:cs="Times New Roman"/>
          <w:b/>
          <w:bCs/>
          <w:color w:val="C00000"/>
          <w:lang w:val="en-IN"/>
        </w:rPr>
        <w:lastRenderedPageBreak/>
        <w:t>Question-5:</w:t>
      </w:r>
    </w:p>
    <w:p w:rsidR="00E822D7" w:rsidRPr="00E822D7" w:rsidRDefault="00E822D7" w:rsidP="00E822D7">
      <w:pPr>
        <w:shd w:val="clear" w:color="auto" w:fill="F5F5F5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33333"/>
          <w:lang w:val="en-IN"/>
        </w:rPr>
      </w:pPr>
      <w:r w:rsidRPr="00E822D7">
        <w:rPr>
          <w:rFonts w:ascii="Times New Roman" w:eastAsia="Times New Roman" w:hAnsi="Times New Roman" w:cs="Times New Roman"/>
          <w:color w:val="333333"/>
          <w:lang w:val="en-IN"/>
        </w:rPr>
        <w:t>As you have determined the optimal value of lambda for ridge and lasso regression during the assignment, which one would you choose to apply and why?</w:t>
      </w:r>
    </w:p>
    <w:p w:rsidR="00E822D7" w:rsidRPr="00E822D7" w:rsidRDefault="00E822D7" w:rsidP="00E822D7">
      <w:pPr>
        <w:rPr>
          <w:rFonts w:ascii="Times New Roman" w:eastAsia="Times New Roman" w:hAnsi="Times New Roman" w:cs="Times New Roman"/>
          <w:b/>
          <w:lang w:val="en-IN"/>
        </w:rPr>
      </w:pPr>
      <w:r w:rsidRPr="00E822D7">
        <w:rPr>
          <w:rFonts w:ascii="Times New Roman" w:eastAsia="Times New Roman" w:hAnsi="Times New Roman" w:cs="Times New Roman"/>
          <w:b/>
          <w:color w:val="00B050"/>
          <w:lang w:val="en-IN"/>
        </w:rPr>
        <w:t>Answer:</w:t>
      </w:r>
    </w:p>
    <w:p w:rsidR="005C1E35" w:rsidRDefault="005C1E35">
      <w:pPr>
        <w:rPr>
          <w:rFonts w:ascii="Calibri" w:hAnsi="Calibri" w:cs="Calibri"/>
          <w:sz w:val="22"/>
          <w:szCs w:val="22"/>
          <w:lang w:val="en-US"/>
        </w:rPr>
      </w:pPr>
    </w:p>
    <w:p w:rsidR="00143795" w:rsidRDefault="00143795">
      <w:pPr>
        <w:rPr>
          <w:rFonts w:ascii="Calibri" w:eastAsia="Times New Roman" w:hAnsi="Calibri" w:cs="Calibri"/>
          <w:sz w:val="22"/>
          <w:szCs w:val="22"/>
          <w:lang w:val="en-IN"/>
        </w:rPr>
      </w:pPr>
      <w:r>
        <w:rPr>
          <w:rFonts w:ascii="Calibri" w:eastAsia="Times New Roman" w:hAnsi="Calibri" w:cs="Calibri"/>
          <w:sz w:val="22"/>
          <w:szCs w:val="22"/>
          <w:lang w:val="en-IN"/>
        </w:rPr>
        <w:t xml:space="preserve">The optimal value of </w:t>
      </w:r>
      <w:r w:rsidR="004A3F85">
        <w:rPr>
          <w:rFonts w:ascii="Calibri" w:eastAsia="Times New Roman" w:hAnsi="Calibri" w:cs="Calibri"/>
          <w:sz w:val="22"/>
          <w:szCs w:val="22"/>
          <w:lang w:val="en-IN"/>
        </w:rPr>
        <w:t xml:space="preserve">lambda for </w:t>
      </w:r>
      <w:r>
        <w:rPr>
          <w:rFonts w:ascii="Calibri" w:eastAsia="Times New Roman" w:hAnsi="Calibri" w:cs="Calibri"/>
          <w:sz w:val="22"/>
          <w:szCs w:val="22"/>
          <w:lang w:val="en-IN"/>
        </w:rPr>
        <w:t>Ridge is 1</w:t>
      </w:r>
      <w:r w:rsidR="006269EF">
        <w:rPr>
          <w:rFonts w:ascii="Calibri" w:eastAsia="Times New Roman" w:hAnsi="Calibri" w:cs="Calibri"/>
          <w:sz w:val="22"/>
          <w:szCs w:val="22"/>
          <w:lang w:val="en-IN"/>
        </w:rPr>
        <w:t xml:space="preserve"> and for the Lasso is 0.001. </w:t>
      </w:r>
      <w:r w:rsidR="00E97785">
        <w:rPr>
          <w:rFonts w:ascii="Calibri" w:eastAsia="Times New Roman" w:hAnsi="Calibri" w:cs="Calibri"/>
          <w:sz w:val="22"/>
          <w:szCs w:val="22"/>
          <w:lang w:val="en-IN"/>
        </w:rPr>
        <w:t>These are the values at which the train and test set scores of r2 converge.</w:t>
      </w:r>
      <w:r w:rsidR="007C0F1C">
        <w:rPr>
          <w:rFonts w:ascii="Calibri" w:eastAsia="Times New Roman" w:hAnsi="Calibri" w:cs="Calibri"/>
          <w:sz w:val="22"/>
          <w:szCs w:val="22"/>
          <w:lang w:val="en-IN"/>
        </w:rPr>
        <w:t xml:space="preserve"> The same is explained in the </w:t>
      </w:r>
      <w:r w:rsidR="001E0636">
        <w:rPr>
          <w:rFonts w:ascii="Calibri" w:eastAsia="Times New Roman" w:hAnsi="Calibri" w:cs="Calibri"/>
          <w:sz w:val="22"/>
          <w:szCs w:val="22"/>
          <w:lang w:val="en-IN"/>
        </w:rPr>
        <w:t>J</w:t>
      </w:r>
      <w:r w:rsidR="007C0F1C">
        <w:rPr>
          <w:rFonts w:ascii="Calibri" w:eastAsia="Times New Roman" w:hAnsi="Calibri" w:cs="Calibri"/>
          <w:sz w:val="22"/>
          <w:szCs w:val="22"/>
          <w:lang w:val="en-IN"/>
        </w:rPr>
        <w:t>upyter notebook.</w:t>
      </w:r>
    </w:p>
    <w:p w:rsidR="00143795" w:rsidRDefault="00143795">
      <w:pPr>
        <w:rPr>
          <w:rFonts w:ascii="Calibri" w:eastAsia="Times New Roman" w:hAnsi="Calibri" w:cs="Calibri"/>
          <w:sz w:val="22"/>
          <w:szCs w:val="22"/>
          <w:lang w:val="en-IN"/>
        </w:rPr>
      </w:pPr>
    </w:p>
    <w:p w:rsidR="002C5A1E" w:rsidRDefault="00850350">
      <w:pPr>
        <w:rPr>
          <w:rFonts w:ascii="Calibri" w:eastAsia="Times New Roman" w:hAnsi="Calibri" w:cs="Calibri"/>
          <w:sz w:val="22"/>
          <w:szCs w:val="22"/>
          <w:lang w:val="en-IN"/>
        </w:rPr>
      </w:pPr>
      <w:r>
        <w:rPr>
          <w:rFonts w:ascii="Calibri" w:eastAsia="Times New Roman" w:hAnsi="Calibri" w:cs="Calibri"/>
          <w:sz w:val="22"/>
          <w:szCs w:val="22"/>
          <w:lang w:val="en-IN"/>
        </w:rPr>
        <w:t>Below is the o/p of the Lasso model with lambda 0.001:</w:t>
      </w:r>
    </w:p>
    <w:p w:rsidR="00850350" w:rsidRDefault="00850350">
      <w:pPr>
        <w:rPr>
          <w:rFonts w:ascii="Calibri" w:eastAsia="Times New Roman" w:hAnsi="Calibri" w:cs="Calibri"/>
          <w:sz w:val="22"/>
          <w:szCs w:val="22"/>
          <w:lang w:val="en-IN"/>
        </w:rPr>
      </w:pPr>
    </w:p>
    <w:p w:rsidR="00850350" w:rsidRDefault="00850350">
      <w:pPr>
        <w:rPr>
          <w:rFonts w:ascii="Calibri" w:eastAsia="Times New Roman" w:hAnsi="Calibri" w:cs="Calibri"/>
          <w:sz w:val="22"/>
          <w:szCs w:val="22"/>
          <w:lang w:val="en-IN"/>
        </w:rPr>
      </w:pPr>
      <w:r w:rsidRPr="00850350">
        <w:rPr>
          <w:rFonts w:ascii="Calibri" w:eastAsia="Times New Roman" w:hAnsi="Calibri" w:cs="Calibri"/>
          <w:sz w:val="22"/>
          <w:szCs w:val="22"/>
          <w:lang w:val="en-IN"/>
        </w:rPr>
        <w:drawing>
          <wp:inline distT="0" distB="0" distL="0" distR="0" wp14:anchorId="02291F5B" wp14:editId="0D6ED9C1">
            <wp:extent cx="2806574" cy="476588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5068" cy="4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1E" w:rsidRDefault="002C5A1E">
      <w:pPr>
        <w:rPr>
          <w:rFonts w:ascii="Calibri" w:eastAsia="Times New Roman" w:hAnsi="Calibri" w:cs="Calibri"/>
          <w:sz w:val="22"/>
          <w:szCs w:val="22"/>
          <w:lang w:val="en-IN"/>
        </w:rPr>
      </w:pPr>
    </w:p>
    <w:p w:rsidR="00850350" w:rsidRDefault="00850350">
      <w:pPr>
        <w:rPr>
          <w:rFonts w:ascii="Calibri" w:eastAsia="Times New Roman" w:hAnsi="Calibri" w:cs="Calibri"/>
          <w:sz w:val="22"/>
          <w:szCs w:val="22"/>
          <w:lang w:val="en-IN"/>
        </w:rPr>
      </w:pPr>
      <w:r>
        <w:rPr>
          <w:rFonts w:ascii="Calibri" w:eastAsia="Times New Roman" w:hAnsi="Calibri" w:cs="Calibri"/>
          <w:sz w:val="22"/>
          <w:szCs w:val="22"/>
          <w:lang w:val="en-IN"/>
        </w:rPr>
        <w:t>Below is the o/p of the Ridge model with lambda 1:</w:t>
      </w:r>
    </w:p>
    <w:p w:rsidR="00850350" w:rsidRDefault="00850350">
      <w:pPr>
        <w:rPr>
          <w:rFonts w:ascii="Calibri" w:eastAsia="Times New Roman" w:hAnsi="Calibri" w:cs="Calibri"/>
          <w:sz w:val="22"/>
          <w:szCs w:val="22"/>
          <w:lang w:val="en-IN"/>
        </w:rPr>
      </w:pPr>
    </w:p>
    <w:p w:rsidR="00850350" w:rsidRDefault="00850350">
      <w:pPr>
        <w:rPr>
          <w:rFonts w:ascii="Calibri" w:eastAsia="Times New Roman" w:hAnsi="Calibri" w:cs="Calibri"/>
          <w:sz w:val="22"/>
          <w:szCs w:val="22"/>
          <w:lang w:val="en-IN"/>
        </w:rPr>
      </w:pPr>
      <w:r w:rsidRPr="00850350">
        <w:rPr>
          <w:rFonts w:ascii="Calibri" w:eastAsia="Times New Roman" w:hAnsi="Calibri" w:cs="Calibri"/>
          <w:sz w:val="22"/>
          <w:szCs w:val="22"/>
          <w:lang w:val="en-IN"/>
        </w:rPr>
        <w:drawing>
          <wp:inline distT="0" distB="0" distL="0" distR="0" wp14:anchorId="58570465" wp14:editId="316D096B">
            <wp:extent cx="2825683" cy="47983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75" cy="48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50" w:rsidRDefault="00850350">
      <w:pPr>
        <w:rPr>
          <w:rFonts w:ascii="Calibri" w:eastAsia="Times New Roman" w:hAnsi="Calibri" w:cs="Calibri"/>
          <w:sz w:val="22"/>
          <w:szCs w:val="22"/>
          <w:lang w:val="en-IN"/>
        </w:rPr>
      </w:pPr>
    </w:p>
    <w:p w:rsidR="00850350" w:rsidRDefault="00850350">
      <w:pPr>
        <w:rPr>
          <w:rFonts w:ascii="Calibri" w:eastAsia="Times New Roman" w:hAnsi="Calibri" w:cs="Calibri"/>
          <w:sz w:val="22"/>
          <w:szCs w:val="22"/>
          <w:lang w:val="en-IN"/>
        </w:rPr>
      </w:pPr>
      <w:r>
        <w:rPr>
          <w:rFonts w:ascii="Calibri" w:eastAsia="Times New Roman" w:hAnsi="Calibri" w:cs="Calibri"/>
          <w:sz w:val="22"/>
          <w:szCs w:val="22"/>
          <w:lang w:val="en-IN"/>
        </w:rPr>
        <w:t xml:space="preserve">Even though the variables that are taken </w:t>
      </w:r>
      <w:r w:rsidR="00CB4242">
        <w:rPr>
          <w:rFonts w:ascii="Calibri" w:eastAsia="Times New Roman" w:hAnsi="Calibri" w:cs="Calibri"/>
          <w:sz w:val="22"/>
          <w:szCs w:val="22"/>
          <w:lang w:val="en-IN"/>
        </w:rPr>
        <w:t>input</w:t>
      </w:r>
      <w:r>
        <w:rPr>
          <w:rFonts w:ascii="Calibri" w:eastAsia="Times New Roman" w:hAnsi="Calibri" w:cs="Calibri"/>
          <w:sz w:val="22"/>
          <w:szCs w:val="22"/>
          <w:lang w:val="en-IN"/>
        </w:rPr>
        <w:t xml:space="preserve"> into Ridge came from Lasso, the accuracy of Ridge is slightly better than Lasso’s.</w:t>
      </w:r>
      <w:bookmarkStart w:id="0" w:name="_GoBack"/>
      <w:bookmarkEnd w:id="0"/>
    </w:p>
    <w:p w:rsidR="00850350" w:rsidRDefault="00850350">
      <w:pPr>
        <w:rPr>
          <w:rFonts w:ascii="Calibri" w:eastAsia="Times New Roman" w:hAnsi="Calibri" w:cs="Calibri"/>
          <w:sz w:val="22"/>
          <w:szCs w:val="22"/>
          <w:lang w:val="en-IN"/>
        </w:rPr>
      </w:pPr>
    </w:p>
    <w:p w:rsidR="005C1E35" w:rsidRPr="002C489E" w:rsidRDefault="002C489E">
      <w:pPr>
        <w:rPr>
          <w:rFonts w:ascii="Calibri" w:eastAsia="Times New Roman" w:hAnsi="Calibri" w:cs="Calibri"/>
          <w:sz w:val="22"/>
          <w:szCs w:val="22"/>
          <w:lang w:val="en-IN"/>
        </w:rPr>
      </w:pPr>
      <w:r w:rsidRPr="002C489E">
        <w:rPr>
          <w:rFonts w:ascii="Calibri" w:eastAsia="Times New Roman" w:hAnsi="Calibri" w:cs="Calibri"/>
          <w:sz w:val="22"/>
          <w:szCs w:val="22"/>
          <w:lang w:val="en-IN"/>
        </w:rPr>
        <w:t xml:space="preserve">I </w:t>
      </w:r>
      <w:r>
        <w:rPr>
          <w:rFonts w:ascii="Calibri" w:eastAsia="Times New Roman" w:hAnsi="Calibri" w:cs="Calibri"/>
          <w:sz w:val="22"/>
          <w:szCs w:val="22"/>
          <w:lang w:val="en-IN"/>
        </w:rPr>
        <w:t xml:space="preserve">would apply </w:t>
      </w:r>
      <w:r w:rsidR="005F63E6">
        <w:rPr>
          <w:rFonts w:ascii="Calibri" w:eastAsia="Times New Roman" w:hAnsi="Calibri" w:cs="Calibri"/>
          <w:sz w:val="22"/>
          <w:szCs w:val="22"/>
          <w:lang w:val="en-IN"/>
        </w:rPr>
        <w:t>lambda</w:t>
      </w:r>
      <w:r>
        <w:rPr>
          <w:rFonts w:ascii="Calibri" w:eastAsia="Times New Roman" w:hAnsi="Calibri" w:cs="Calibri"/>
          <w:sz w:val="22"/>
          <w:szCs w:val="22"/>
          <w:lang w:val="en-IN"/>
        </w:rPr>
        <w:t>=</w:t>
      </w:r>
      <w:r w:rsidR="00273C25">
        <w:rPr>
          <w:rFonts w:ascii="Calibri" w:eastAsia="Times New Roman" w:hAnsi="Calibri" w:cs="Calibri"/>
          <w:sz w:val="22"/>
          <w:szCs w:val="22"/>
          <w:lang w:val="en-IN"/>
        </w:rPr>
        <w:t>0.001 with Lasso regression</w:t>
      </w:r>
      <w:r w:rsidR="006D1990">
        <w:rPr>
          <w:rFonts w:ascii="Calibri" w:eastAsia="Times New Roman" w:hAnsi="Calibri" w:cs="Calibri"/>
          <w:sz w:val="22"/>
          <w:szCs w:val="22"/>
          <w:lang w:val="en-IN"/>
        </w:rPr>
        <w:t xml:space="preserve"> since Lasso regression helps in </w:t>
      </w:r>
      <w:r w:rsidR="00BC5247">
        <w:rPr>
          <w:rFonts w:ascii="Calibri" w:eastAsia="Times New Roman" w:hAnsi="Calibri" w:cs="Calibri"/>
          <w:sz w:val="22"/>
          <w:szCs w:val="22"/>
          <w:lang w:val="en-IN"/>
        </w:rPr>
        <w:t>feature elimination by making the coefficients of insignificant/duplicate variables 0</w:t>
      </w:r>
      <w:r w:rsidR="00C74FAE">
        <w:rPr>
          <w:rFonts w:ascii="Calibri" w:eastAsia="Times New Roman" w:hAnsi="Calibri" w:cs="Calibri"/>
          <w:sz w:val="22"/>
          <w:szCs w:val="22"/>
          <w:lang w:val="en-IN"/>
        </w:rPr>
        <w:t xml:space="preserve"> thus giving only those variables which are significant in determining the house price.</w:t>
      </w:r>
    </w:p>
    <w:sectPr w:rsidR="005C1E35" w:rsidRPr="002C489E" w:rsidSect="00E16B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E7"/>
    <w:rsid w:val="00011B6A"/>
    <w:rsid w:val="000349D4"/>
    <w:rsid w:val="00046A76"/>
    <w:rsid w:val="00047D18"/>
    <w:rsid w:val="000731F3"/>
    <w:rsid w:val="00077EA5"/>
    <w:rsid w:val="00083EA0"/>
    <w:rsid w:val="00090DE6"/>
    <w:rsid w:val="00097BFB"/>
    <w:rsid w:val="000A0124"/>
    <w:rsid w:val="000C086D"/>
    <w:rsid w:val="000C0968"/>
    <w:rsid w:val="000C140E"/>
    <w:rsid w:val="000C313A"/>
    <w:rsid w:val="000E2507"/>
    <w:rsid w:val="000E3F25"/>
    <w:rsid w:val="000F02AC"/>
    <w:rsid w:val="000F72D1"/>
    <w:rsid w:val="00105AFF"/>
    <w:rsid w:val="0012289C"/>
    <w:rsid w:val="001367FB"/>
    <w:rsid w:val="00137FAF"/>
    <w:rsid w:val="00143795"/>
    <w:rsid w:val="0019105D"/>
    <w:rsid w:val="00192679"/>
    <w:rsid w:val="001957FB"/>
    <w:rsid w:val="001D2A78"/>
    <w:rsid w:val="001D7D1A"/>
    <w:rsid w:val="001E0636"/>
    <w:rsid w:val="001E5EEA"/>
    <w:rsid w:val="001F1F51"/>
    <w:rsid w:val="002050D7"/>
    <w:rsid w:val="00226273"/>
    <w:rsid w:val="00227958"/>
    <w:rsid w:val="00250F2F"/>
    <w:rsid w:val="0025298E"/>
    <w:rsid w:val="00254BE0"/>
    <w:rsid w:val="002719CA"/>
    <w:rsid w:val="00273C25"/>
    <w:rsid w:val="002B2602"/>
    <w:rsid w:val="002B7DC6"/>
    <w:rsid w:val="002C489E"/>
    <w:rsid w:val="002C5A1E"/>
    <w:rsid w:val="002F672C"/>
    <w:rsid w:val="003034D3"/>
    <w:rsid w:val="00320FDB"/>
    <w:rsid w:val="003448F5"/>
    <w:rsid w:val="003A7302"/>
    <w:rsid w:val="003B2388"/>
    <w:rsid w:val="003B7B76"/>
    <w:rsid w:val="003D0898"/>
    <w:rsid w:val="003E0FCC"/>
    <w:rsid w:val="003E53BA"/>
    <w:rsid w:val="004125F0"/>
    <w:rsid w:val="0044621B"/>
    <w:rsid w:val="0044650C"/>
    <w:rsid w:val="004465B5"/>
    <w:rsid w:val="004474D0"/>
    <w:rsid w:val="00471E69"/>
    <w:rsid w:val="004730C0"/>
    <w:rsid w:val="00473275"/>
    <w:rsid w:val="00485C65"/>
    <w:rsid w:val="00491460"/>
    <w:rsid w:val="004A3F85"/>
    <w:rsid w:val="004C0D49"/>
    <w:rsid w:val="004C55AE"/>
    <w:rsid w:val="004C7406"/>
    <w:rsid w:val="005051E7"/>
    <w:rsid w:val="00523889"/>
    <w:rsid w:val="005323BC"/>
    <w:rsid w:val="00542DAC"/>
    <w:rsid w:val="00557505"/>
    <w:rsid w:val="005B1FAD"/>
    <w:rsid w:val="005B29A6"/>
    <w:rsid w:val="005B45E7"/>
    <w:rsid w:val="005C1E35"/>
    <w:rsid w:val="005C680E"/>
    <w:rsid w:val="005D5593"/>
    <w:rsid w:val="005E371F"/>
    <w:rsid w:val="005E7EBF"/>
    <w:rsid w:val="005F63E6"/>
    <w:rsid w:val="005F70AA"/>
    <w:rsid w:val="006269EF"/>
    <w:rsid w:val="00654001"/>
    <w:rsid w:val="0066074A"/>
    <w:rsid w:val="00661787"/>
    <w:rsid w:val="00666BE5"/>
    <w:rsid w:val="006A6DDC"/>
    <w:rsid w:val="006B3975"/>
    <w:rsid w:val="006D1990"/>
    <w:rsid w:val="006E0ED0"/>
    <w:rsid w:val="006F25F0"/>
    <w:rsid w:val="006F43CF"/>
    <w:rsid w:val="006F5A23"/>
    <w:rsid w:val="006F7B5E"/>
    <w:rsid w:val="00701A7F"/>
    <w:rsid w:val="00721EC7"/>
    <w:rsid w:val="0072557C"/>
    <w:rsid w:val="0072659A"/>
    <w:rsid w:val="00733718"/>
    <w:rsid w:val="00737260"/>
    <w:rsid w:val="00771666"/>
    <w:rsid w:val="00783EED"/>
    <w:rsid w:val="007A7BC9"/>
    <w:rsid w:val="007B5933"/>
    <w:rsid w:val="007C0F1C"/>
    <w:rsid w:val="007C3F7F"/>
    <w:rsid w:val="007D1A38"/>
    <w:rsid w:val="007D3C54"/>
    <w:rsid w:val="007D5387"/>
    <w:rsid w:val="0082307E"/>
    <w:rsid w:val="00850350"/>
    <w:rsid w:val="00852E95"/>
    <w:rsid w:val="00886CE0"/>
    <w:rsid w:val="00890DDC"/>
    <w:rsid w:val="00891DBC"/>
    <w:rsid w:val="008B3452"/>
    <w:rsid w:val="008D252E"/>
    <w:rsid w:val="008D690E"/>
    <w:rsid w:val="00911AC6"/>
    <w:rsid w:val="00954A11"/>
    <w:rsid w:val="00957CE3"/>
    <w:rsid w:val="00963CA9"/>
    <w:rsid w:val="00986B61"/>
    <w:rsid w:val="009913C7"/>
    <w:rsid w:val="00996FED"/>
    <w:rsid w:val="009D2F18"/>
    <w:rsid w:val="009D3F3A"/>
    <w:rsid w:val="009D6232"/>
    <w:rsid w:val="009D6DB5"/>
    <w:rsid w:val="009E0C54"/>
    <w:rsid w:val="009F17E9"/>
    <w:rsid w:val="00A26534"/>
    <w:rsid w:val="00A326A6"/>
    <w:rsid w:val="00A32C0C"/>
    <w:rsid w:val="00A341A8"/>
    <w:rsid w:val="00A436A1"/>
    <w:rsid w:val="00A47582"/>
    <w:rsid w:val="00A77712"/>
    <w:rsid w:val="00A85264"/>
    <w:rsid w:val="00A93240"/>
    <w:rsid w:val="00AB3B85"/>
    <w:rsid w:val="00AB4A0C"/>
    <w:rsid w:val="00AC039F"/>
    <w:rsid w:val="00AC330F"/>
    <w:rsid w:val="00AD01B4"/>
    <w:rsid w:val="00B21BCC"/>
    <w:rsid w:val="00B5275E"/>
    <w:rsid w:val="00B8390C"/>
    <w:rsid w:val="00BC5247"/>
    <w:rsid w:val="00BD18CA"/>
    <w:rsid w:val="00BE20FE"/>
    <w:rsid w:val="00BF0185"/>
    <w:rsid w:val="00C12394"/>
    <w:rsid w:val="00C32C1D"/>
    <w:rsid w:val="00C349CA"/>
    <w:rsid w:val="00C65F90"/>
    <w:rsid w:val="00C67B16"/>
    <w:rsid w:val="00C74127"/>
    <w:rsid w:val="00C74FAE"/>
    <w:rsid w:val="00C826BB"/>
    <w:rsid w:val="00C91965"/>
    <w:rsid w:val="00C97B31"/>
    <w:rsid w:val="00CB4242"/>
    <w:rsid w:val="00CC0774"/>
    <w:rsid w:val="00D23A53"/>
    <w:rsid w:val="00D300B1"/>
    <w:rsid w:val="00D339B4"/>
    <w:rsid w:val="00D4528E"/>
    <w:rsid w:val="00D50E5A"/>
    <w:rsid w:val="00D53CD2"/>
    <w:rsid w:val="00D7047D"/>
    <w:rsid w:val="00D7708B"/>
    <w:rsid w:val="00D851D7"/>
    <w:rsid w:val="00D87C2D"/>
    <w:rsid w:val="00D95CFB"/>
    <w:rsid w:val="00D97225"/>
    <w:rsid w:val="00DB69FE"/>
    <w:rsid w:val="00DD6A04"/>
    <w:rsid w:val="00DE580C"/>
    <w:rsid w:val="00E01A3B"/>
    <w:rsid w:val="00E14793"/>
    <w:rsid w:val="00E147C4"/>
    <w:rsid w:val="00E1491E"/>
    <w:rsid w:val="00E16B25"/>
    <w:rsid w:val="00E63D99"/>
    <w:rsid w:val="00E7744D"/>
    <w:rsid w:val="00E81614"/>
    <w:rsid w:val="00E822D7"/>
    <w:rsid w:val="00E97785"/>
    <w:rsid w:val="00EC5C8A"/>
    <w:rsid w:val="00ED10BB"/>
    <w:rsid w:val="00F02E2C"/>
    <w:rsid w:val="00F1707C"/>
    <w:rsid w:val="00F309A7"/>
    <w:rsid w:val="00F3296D"/>
    <w:rsid w:val="00FA16D6"/>
    <w:rsid w:val="00FD39E7"/>
    <w:rsid w:val="00FE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068B1"/>
  <w14:defaultImageDpi w14:val="32767"/>
  <w15:chartTrackingRefBased/>
  <w15:docId w15:val="{6687859C-3561-9649-852C-1FB3EDEDA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5E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styleId="Strong">
    <w:name w:val="Strong"/>
    <w:basedOn w:val="DefaultParagraphFont"/>
    <w:uiPriority w:val="22"/>
    <w:qFormat/>
    <w:rsid w:val="005B45E7"/>
    <w:rPr>
      <w:b/>
      <w:bCs/>
    </w:rPr>
  </w:style>
  <w:style w:type="paragraph" w:styleId="ListParagraph">
    <w:name w:val="List Paragraph"/>
    <w:basedOn w:val="Normal"/>
    <w:uiPriority w:val="34"/>
    <w:qFormat/>
    <w:rsid w:val="00996F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08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08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5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E58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D2F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8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iff"/><Relationship Id="rId5" Type="http://schemas.openxmlformats.org/officeDocument/2006/relationships/hyperlink" Target="https://en.wikipedia.org/wiki/Central_tendency" TargetMode="External"/><Relationship Id="rId4" Type="http://schemas.openxmlformats.org/officeDocument/2006/relationships/image" Target="media/image1.tif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Dittakavi</dc:creator>
  <cp:keywords/>
  <dc:description/>
  <cp:lastModifiedBy>Ram Dittakavi</cp:lastModifiedBy>
  <cp:revision>375</cp:revision>
  <dcterms:created xsi:type="dcterms:W3CDTF">2019-03-30T09:38:00Z</dcterms:created>
  <dcterms:modified xsi:type="dcterms:W3CDTF">2019-03-31T04:30:00Z</dcterms:modified>
</cp:coreProperties>
</file>