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48"/>
          <w:szCs w:val="48"/>
          <w:vertAlign w:val="baseline"/>
        </w:rPr>
      </w:pPr>
      <w:r w:rsidDel="00000000" w:rsidR="00000000" w:rsidRPr="00000000">
        <w:rPr>
          <w:sz w:val="48"/>
          <w:szCs w:val="48"/>
          <w:rtl w:val="0"/>
        </w:rPr>
        <w:t xml:space="preserve">Disaster Management Application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w:t>
      </w:r>
      <w:r w:rsidDel="00000000" w:rsidR="00000000" w:rsidRPr="00000000">
        <w:rPr>
          <w:rFonts w:ascii="Arial" w:cs="Arial" w:eastAsia="Arial" w:hAnsi="Arial"/>
          <w:b w:val="1"/>
          <w:sz w:val="28"/>
          <w:szCs w:val="28"/>
          <w:rtl w:val="0"/>
        </w:rPr>
        <w:t xml:space="preser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504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Gaurav U D ( 16IT113 )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504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Shrinivas V Shanbhag ( 16IT244 )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504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Abhilash V ( 16IT201 )</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4"/>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4"/>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ab/>
        <w:t xml:space="preserve">The reason for this report is to introduce the most practical details of the Disaster Management Application. It will clarify the reason and highlights of the application, the interfaces of the application, what the application will do, the limitations under which it must work and how the application will respond to outer upgrades. This archive is proposed for both the partners and the engineers of the framework.</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5">
      <w:pPr>
        <w:pStyle w:val="Heading2"/>
        <w:numPr>
          <w:ilvl w:val="1"/>
          <w:numId w:val="4"/>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7">
      <w:pPr>
        <w:pStyle w:val="Heading2"/>
        <w:numPr>
          <w:ilvl w:val="1"/>
          <w:numId w:val="4"/>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9">
      <w:pPr>
        <w:pStyle w:val="Heading2"/>
        <w:numPr>
          <w:ilvl w:val="1"/>
          <w:numId w:val="4"/>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ab/>
        <w:t xml:space="preserve">This project is intended for the use of general public, relief workers, government and any other entities affected by a natural disaster or any other organization who are willing to extend their help towards the affected.It is  software which provides a platform to swiftly mitigate and manage any disaster by connecting key players - donors,volunteers/rescue teams and NGOs at one place. This software  can be easily  used to  create disaster specific solution with disaster specific details updation  by basic developer and then it is up and running for use to manage the disaster.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b3qohojtmdt" w:id="8"/>
      <w:bookmarkEnd w:id="8"/>
      <w:r w:rsidDel="00000000" w:rsidR="00000000" w:rsidRPr="00000000">
        <w:rPr>
          <w:rFonts w:ascii="Arial" w:cs="Arial" w:eastAsia="Arial" w:hAnsi="Arial"/>
          <w:i w:val="1"/>
          <w:sz w:val="22"/>
          <w:szCs w:val="22"/>
          <w:rtl w:val="0"/>
        </w:rPr>
        <w:t xml:space="preserve">The basic aim of the system is to </w:t>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d34og8" w:id="9"/>
      <w:bookmarkEnd w:id="9"/>
      <w:r w:rsidDel="00000000" w:rsidR="00000000" w:rsidRPr="00000000">
        <w:rPr>
          <w:rFonts w:ascii="Arial" w:cs="Arial" w:eastAsia="Arial" w:hAnsi="Arial"/>
          <w:i w:val="1"/>
          <w:sz w:val="22"/>
          <w:szCs w:val="22"/>
          <w:rtl w:val="0"/>
        </w:rPr>
        <w:tab/>
        <w:t xml:space="preserve">API documentations provided by various other Web Interfaces such as PredictHQ, Twitter, News API, OpenWeather API.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aeck5wanl4v" w:id="10"/>
      <w:bookmarkEnd w:id="10"/>
      <w:r w:rsidDel="00000000" w:rsidR="00000000" w:rsidRPr="00000000">
        <w:rPr>
          <w:rtl w:val="0"/>
        </w:rPr>
      </w:r>
    </w:p>
    <w:p w:rsidR="00000000" w:rsidDel="00000000" w:rsidP="00000000" w:rsidRDefault="00000000" w:rsidRPr="00000000" w14:paraId="0000004F">
      <w:pPr>
        <w:pStyle w:val="Heading1"/>
        <w:numPr>
          <w:ilvl w:val="0"/>
          <w:numId w:val="4"/>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4"/>
        </w:numPr>
        <w:ind w:left="0" w:firstLine="0"/>
        <w:rPr/>
      </w:pPr>
      <w:bookmarkStart w:colFirst="0" w:colLast="0" w:name="_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7dp8vu" w:id="12"/>
      <w:bookmarkEnd w:id="12"/>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totk3conjk"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y2t979o76mg" w:id="14"/>
      <w:bookmarkEnd w:id="14"/>
      <w:r w:rsidDel="00000000" w:rsidR="00000000" w:rsidRPr="00000000">
        <w:rPr>
          <w:rFonts w:ascii="Arial" w:cs="Arial" w:eastAsia="Arial" w:hAnsi="Arial"/>
          <w:i w:val="1"/>
          <w:sz w:val="22"/>
          <w:szCs w:val="22"/>
        </w:rPr>
        <mc:AlternateContent>
          <mc:Choice Requires="wpg">
            <w:drawing>
              <wp:inline distB="114300" distT="114300" distL="114300" distR="114300">
                <wp:extent cx="5695950" cy="3471551"/>
                <wp:effectExtent b="0" l="0" r="0" t="0"/>
                <wp:docPr id="1" name=""/>
                <a:graphic>
                  <a:graphicData uri="http://schemas.microsoft.com/office/word/2010/wordprocessingGroup">
                    <wpg:wgp>
                      <wpg:cNvGrpSpPr/>
                      <wpg:grpSpPr>
                        <a:xfrm>
                          <a:off x="619050" y="638175"/>
                          <a:ext cx="5695950" cy="3471551"/>
                          <a:chOff x="619050" y="638175"/>
                          <a:chExt cx="5805600" cy="3533775"/>
                        </a:xfrm>
                      </wpg:grpSpPr>
                      <wps:wsp>
                        <wps:cNvSpPr/>
                        <wps:cNvPr id="2" name="Shape 2"/>
                        <wps:spPr>
                          <a:xfrm>
                            <a:off x="2628900" y="1266825"/>
                            <a:ext cx="1600200" cy="229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476825" y="638175"/>
                            <a:ext cx="1323900" cy="58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967250" y="1354913"/>
                            <a:ext cx="1371600" cy="62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4967250" y="2119350"/>
                            <a:ext cx="1371600" cy="6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4695825" y="723900"/>
                            <a:ext cx="11049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News API</w:t>
                              </w:r>
                            </w:p>
                          </w:txbxContent>
                        </wps:txbx>
                        <wps:bodyPr anchorCtr="0" anchor="t" bIns="91425" lIns="91425" spcFirstLastPara="1" rIns="91425" wrap="square" tIns="91425"/>
                      </wps:wsp>
                      <wps:wsp>
                        <wps:cNvSpPr txBox="1"/>
                        <wps:cNvPr id="7" name="Shape 7"/>
                        <wps:spPr>
                          <a:xfrm>
                            <a:off x="5114850" y="1447900"/>
                            <a:ext cx="11622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Twitter API</w:t>
                              </w:r>
                            </w:p>
                          </w:txbxContent>
                        </wps:txbx>
                        <wps:bodyPr anchorCtr="0" anchor="t" bIns="91425" lIns="91425" spcFirstLastPara="1" rIns="91425" wrap="square" tIns="91425"/>
                      </wps:wsp>
                      <wps:wsp>
                        <wps:cNvSpPr txBox="1"/>
                        <wps:cNvPr id="8" name="Shape 8"/>
                        <wps:spPr>
                          <a:xfrm>
                            <a:off x="5029050" y="2247900"/>
                            <a:ext cx="12480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Weather API</w:t>
                              </w:r>
                            </w:p>
                          </w:txbxContent>
                        </wps:txbx>
                        <wps:bodyPr anchorCtr="0" anchor="t" bIns="91425" lIns="91425" spcFirstLastPara="1" rIns="91425" wrap="square" tIns="91425"/>
                      </wps:wsp>
                      <wps:wsp>
                        <wps:cNvSpPr/>
                        <wps:cNvPr id="9" name="Shape 9"/>
                        <wps:spPr>
                          <a:xfrm>
                            <a:off x="4819650" y="3105150"/>
                            <a:ext cx="9600" cy="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4967250" y="3409950"/>
                            <a:ext cx="1457400" cy="76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5248275" y="3505200"/>
                            <a:ext cx="11622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Gateway</w:t>
                              </w:r>
                            </w:p>
                          </w:txbxContent>
                        </wps:txbx>
                        <wps:bodyPr anchorCtr="0" anchor="t" bIns="91425" lIns="91425" spcFirstLastPara="1" rIns="91425" wrap="square" tIns="91425"/>
                      </wps:wsp>
                      <wps:wsp>
                        <wps:cNvSpPr/>
                        <wps:cNvPr id="12" name="Shape 12"/>
                        <wps:spPr>
                          <a:xfrm>
                            <a:off x="2800350" y="1400175"/>
                            <a:ext cx="1209600" cy="8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2886075" y="1543050"/>
                            <a:ext cx="1000200" cy="5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Disasters</w:t>
                              </w:r>
                            </w:p>
                          </w:txbxContent>
                        </wps:txbx>
                        <wps:bodyPr anchorCtr="0" anchor="t" bIns="91425" lIns="91425" spcFirstLastPara="1" rIns="91425" wrap="square" tIns="91425"/>
                      </wps:wsp>
                      <wps:wsp>
                        <wps:cNvSpPr/>
                        <wps:cNvPr id="14" name="Shape 14"/>
                        <wps:spPr>
                          <a:xfrm>
                            <a:off x="2809875" y="2571750"/>
                            <a:ext cx="12096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2928900" y="2571750"/>
                            <a:ext cx="10002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Portal</w:t>
                              </w:r>
                            </w:p>
                          </w:txbxContent>
                        </wps:txbx>
                        <wps:bodyPr anchorCtr="0" anchor="t" bIns="91425" lIns="91425" spcFirstLastPara="1" rIns="91425" wrap="square" tIns="91425"/>
                      </wps:wsp>
                      <wps:wsp>
                        <wps:cNvSpPr/>
                        <wps:cNvPr id="16" name="Shape 16"/>
                        <wps:spPr>
                          <a:xfrm>
                            <a:off x="685800" y="1200150"/>
                            <a:ext cx="1323900" cy="44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619050" y="2243250"/>
                            <a:ext cx="1457400" cy="44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685800" y="3181350"/>
                            <a:ext cx="14574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1038300" y="1219275"/>
                            <a:ext cx="1104900" cy="1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w:t>
                              </w:r>
                            </w:p>
                          </w:txbxContent>
                        </wps:txbx>
                        <wps:bodyPr anchorCtr="0" anchor="t" bIns="91425" lIns="91425" spcFirstLastPara="1" rIns="91425" wrap="square" tIns="91425"/>
                      </wps:wsp>
                      <wps:wsp>
                        <wps:cNvSpPr txBox="1"/>
                        <wps:cNvPr id="20" name="Shape 20"/>
                        <wps:spPr>
                          <a:xfrm>
                            <a:off x="714375" y="2286000"/>
                            <a:ext cx="12480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Government</w:t>
                              </w:r>
                            </w:p>
                          </w:txbxContent>
                        </wps:txbx>
                        <wps:bodyPr anchorCtr="0" anchor="t" bIns="91425" lIns="91425" spcFirstLastPara="1" rIns="91425" wrap="square" tIns="91425"/>
                      </wps:wsp>
                      <wps:wsp>
                        <wps:cNvSpPr txBox="1"/>
                        <wps:cNvPr id="21" name="Shape 21"/>
                        <wps:spPr>
                          <a:xfrm>
                            <a:off x="752550" y="3181350"/>
                            <a:ext cx="1323900" cy="1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Relief workers</w:t>
                              </w:r>
                            </w:p>
                          </w:txbxContent>
                        </wps:txbx>
                        <wps:bodyPr anchorCtr="0" anchor="t" bIns="91425" lIns="91425" spcFirstLastPara="1" rIns="91425" wrap="square" tIns="91425"/>
                      </wps:wsp>
                      <wps:wsp>
                        <wps:cNvCnPr/>
                        <wps:spPr>
                          <a:xfrm>
                            <a:off x="2009775" y="1466850"/>
                            <a:ext cx="638100" cy="2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076450" y="2414550"/>
                            <a:ext cx="552600" cy="5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43200" y="3076650"/>
                            <a:ext cx="485700" cy="30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238706" y="1134175"/>
                            <a:ext cx="432000" cy="4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229100" y="1669425"/>
                            <a:ext cx="738300" cy="74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229100" y="2386125"/>
                            <a:ext cx="8001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48281" y="3190942"/>
                            <a:ext cx="932400" cy="3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695950" cy="3471551"/>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95950" cy="34715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Style w:val="Heading2"/>
        <w:numPr>
          <w:ilvl w:val="1"/>
          <w:numId w:val="4"/>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5"/>
      <w:bookmarkEnd w:id="15"/>
      <w:r w:rsidDel="00000000" w:rsidR="00000000" w:rsidRPr="00000000">
        <w:rPr>
          <w:rFonts w:ascii="Arial" w:cs="Arial" w:eastAsia="Arial" w:hAnsi="Arial"/>
          <w:i w:val="1"/>
          <w:sz w:val="22"/>
          <w:szCs w:val="22"/>
          <w:rtl w:val="0"/>
        </w:rPr>
        <w:t xml:space="preserve">This application has functions like listing all disasters, marking the safe and dangerous locations in the map where the disaster is occuring, donation portal for gathering funds for a particular disaster. This application also shows News, Tweets, Weather of that particular location where the disaster is occuring.</w:t>
      </w:r>
      <w:r w:rsidDel="00000000" w:rsidR="00000000" w:rsidRPr="00000000">
        <w:rPr>
          <w:rtl w:val="0"/>
        </w:rPr>
      </w:r>
    </w:p>
    <w:p w:rsidR="00000000" w:rsidDel="00000000" w:rsidP="00000000" w:rsidRDefault="00000000" w:rsidRPr="00000000" w14:paraId="00000056">
      <w:pPr>
        <w:pStyle w:val="Heading2"/>
        <w:numPr>
          <w:ilvl w:val="1"/>
          <w:numId w:val="4"/>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6in1rg" w:id="16"/>
      <w:bookmarkEnd w:id="16"/>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q8gne8dd54b" w:id="17"/>
      <w:bookmarkEnd w:id="17"/>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v9sttb8fcn8" w:id="18"/>
      <w:bookmarkEnd w:id="18"/>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osi4nk4deji" w:id="19"/>
      <w:bookmarkEnd w:id="19"/>
      <w:r w:rsidDel="00000000" w:rsidR="00000000" w:rsidRPr="00000000">
        <w:rPr>
          <w:rFonts w:ascii="Arial" w:cs="Arial" w:eastAsia="Arial" w:hAnsi="Arial"/>
          <w:i w:val="1"/>
          <w:sz w:val="22"/>
          <w:szCs w:val="22"/>
          <w:rtl w:val="0"/>
        </w:rPr>
        <w:t xml:space="preserve">Different Users who will be using this application are: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hyaxx4t1n1xk" w:id="20"/>
      <w:bookmarkEnd w:id="20"/>
      <w:r w:rsidDel="00000000" w:rsidR="00000000" w:rsidRPr="00000000">
        <w:rPr>
          <w:rFonts w:ascii="Arial" w:cs="Arial" w:eastAsia="Arial" w:hAnsi="Arial"/>
          <w:i w:val="1"/>
          <w:sz w:val="22"/>
          <w:szCs w:val="22"/>
          <w:rtl w:val="0"/>
        </w:rPr>
        <w:t xml:space="preserve">Public: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i w:val="1"/>
          <w:sz w:val="22"/>
          <w:szCs w:val="22"/>
        </w:rPr>
      </w:pPr>
      <w:bookmarkStart w:colFirst="0" w:colLast="0" w:name="_pauu5i7har2" w:id="21"/>
      <w:bookmarkEnd w:id="21"/>
      <w:r w:rsidDel="00000000" w:rsidR="00000000" w:rsidRPr="00000000">
        <w:rPr>
          <w:rFonts w:ascii="Arial" w:cs="Arial" w:eastAsia="Arial" w:hAnsi="Arial"/>
          <w:i w:val="1"/>
          <w:sz w:val="22"/>
          <w:szCs w:val="22"/>
          <w:rtl w:val="0"/>
        </w:rPr>
        <w:t xml:space="preserve">Here the registered users can add new markers to the map pertaining to a particular disaster. The unregistered user can just view the maps without being able to make any changes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lsrhsvia5tn7" w:id="22"/>
      <w:bookmarkEnd w:id="22"/>
      <w:r w:rsidDel="00000000" w:rsidR="00000000" w:rsidRPr="00000000">
        <w:rPr>
          <w:rFonts w:ascii="Arial" w:cs="Arial" w:eastAsia="Arial" w:hAnsi="Arial"/>
          <w:i w:val="1"/>
          <w:sz w:val="22"/>
          <w:szCs w:val="22"/>
          <w:rtl w:val="0"/>
        </w:rPr>
        <w:t xml:space="preserve">Government: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i w:val="1"/>
          <w:sz w:val="22"/>
          <w:szCs w:val="22"/>
        </w:rPr>
      </w:pPr>
      <w:bookmarkStart w:colFirst="0" w:colLast="0" w:name="_7z6rvfcb8hh" w:id="23"/>
      <w:bookmarkEnd w:id="23"/>
      <w:r w:rsidDel="00000000" w:rsidR="00000000" w:rsidRPr="00000000">
        <w:rPr>
          <w:rFonts w:ascii="Arial" w:cs="Arial" w:eastAsia="Arial" w:hAnsi="Arial"/>
          <w:i w:val="1"/>
          <w:sz w:val="22"/>
          <w:szCs w:val="22"/>
          <w:rtl w:val="0"/>
        </w:rPr>
        <w:t xml:space="preserve">Government of the affected region can use the application to find out which are the areas which require more resources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e5kszoseouuk" w:id="24"/>
      <w:bookmarkEnd w:id="24"/>
      <w:r w:rsidDel="00000000" w:rsidR="00000000" w:rsidRPr="00000000">
        <w:rPr>
          <w:rFonts w:ascii="Arial" w:cs="Arial" w:eastAsia="Arial" w:hAnsi="Arial"/>
          <w:i w:val="1"/>
          <w:sz w:val="22"/>
          <w:szCs w:val="22"/>
          <w:rtl w:val="0"/>
        </w:rPr>
        <w:t xml:space="preserve">Relief Workers: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rPr>
          <w:rFonts w:ascii="Arial" w:cs="Arial" w:eastAsia="Arial" w:hAnsi="Arial"/>
          <w:i w:val="1"/>
          <w:sz w:val="22"/>
          <w:szCs w:val="22"/>
        </w:rPr>
      </w:pPr>
      <w:bookmarkStart w:colFirst="0" w:colLast="0" w:name="_msdlipfelnr6" w:id="25"/>
      <w:bookmarkEnd w:id="25"/>
      <w:r w:rsidDel="00000000" w:rsidR="00000000" w:rsidRPr="00000000">
        <w:rPr>
          <w:rFonts w:ascii="Arial" w:cs="Arial" w:eastAsia="Arial" w:hAnsi="Arial"/>
          <w:i w:val="1"/>
          <w:sz w:val="22"/>
          <w:szCs w:val="22"/>
          <w:rtl w:val="0"/>
        </w:rPr>
        <w:t xml:space="preserve">More workers can move towards places which need more help by using the applications</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4dnhbugheyck" w:id="26"/>
      <w:bookmarkEnd w:id="26"/>
      <w:r w:rsidDel="00000000" w:rsidR="00000000" w:rsidRPr="00000000">
        <w:rPr>
          <w:rFonts w:ascii="Arial" w:cs="Arial" w:eastAsia="Arial" w:hAnsi="Arial"/>
          <w:i w:val="1"/>
          <w:sz w:val="22"/>
          <w:szCs w:val="22"/>
          <w:rtl w:val="0"/>
        </w:rPr>
        <w:t xml:space="preserve"> Donors: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i w:val="1"/>
          <w:sz w:val="22"/>
          <w:szCs w:val="22"/>
        </w:rPr>
      </w:pPr>
      <w:bookmarkStart w:colFirst="0" w:colLast="0" w:name="_1rz40njsmvap" w:id="27"/>
      <w:bookmarkEnd w:id="27"/>
      <w:r w:rsidDel="00000000" w:rsidR="00000000" w:rsidRPr="00000000">
        <w:rPr>
          <w:rFonts w:ascii="Arial" w:cs="Arial" w:eastAsia="Arial" w:hAnsi="Arial"/>
          <w:i w:val="1"/>
          <w:sz w:val="22"/>
          <w:szCs w:val="22"/>
          <w:rtl w:val="0"/>
        </w:rPr>
        <w:t xml:space="preserve">People can donate money for the people affected by these disasters.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2iouy2mehn8" w:id="28"/>
      <w:bookmarkEnd w:id="28"/>
      <w:r w:rsidDel="00000000" w:rsidR="00000000" w:rsidRPr="00000000">
        <w:rPr>
          <w:rtl w:val="0"/>
        </w:rPr>
      </w:r>
    </w:p>
    <w:p w:rsidR="00000000" w:rsidDel="00000000" w:rsidP="00000000" w:rsidRDefault="00000000" w:rsidRPr="00000000" w14:paraId="00000064">
      <w:pPr>
        <w:pStyle w:val="Heading2"/>
        <w:numPr>
          <w:ilvl w:val="1"/>
          <w:numId w:val="4"/>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6">
      <w:pPr>
        <w:pStyle w:val="Heading2"/>
        <w:numPr>
          <w:ilvl w:val="1"/>
          <w:numId w:val="4"/>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8">
      <w:pPr>
        <w:pStyle w:val="Heading2"/>
        <w:numPr>
          <w:ilvl w:val="1"/>
          <w:numId w:val="4"/>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A">
      <w:pPr>
        <w:pStyle w:val="Heading2"/>
        <w:numPr>
          <w:ilvl w:val="1"/>
          <w:numId w:val="4"/>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C">
      <w:pPr>
        <w:pStyle w:val="Heading1"/>
        <w:numPr>
          <w:ilvl w:val="0"/>
          <w:numId w:val="4"/>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D">
      <w:pPr>
        <w:pStyle w:val="Heading2"/>
        <w:numPr>
          <w:ilvl w:val="1"/>
          <w:numId w:val="4"/>
        </w:numPr>
        <w:ind w:left="0" w:firstLine="0"/>
        <w:rPr/>
      </w:pPr>
      <w:bookmarkStart w:colFirst="0" w:colLast="0" w:name="_2jxsxqh" w:id="33"/>
      <w:bookmarkEnd w:id="3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F">
      <w:pPr>
        <w:pStyle w:val="Heading2"/>
        <w:numPr>
          <w:ilvl w:val="1"/>
          <w:numId w:val="4"/>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1">
      <w:pPr>
        <w:pStyle w:val="Heading2"/>
        <w:numPr>
          <w:ilvl w:val="1"/>
          <w:numId w:val="4"/>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3">
      <w:pPr>
        <w:pStyle w:val="Heading2"/>
        <w:numPr>
          <w:ilvl w:val="1"/>
          <w:numId w:val="4"/>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5">
      <w:pPr>
        <w:pStyle w:val="Heading1"/>
        <w:numPr>
          <w:ilvl w:val="0"/>
          <w:numId w:val="4"/>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7">
      <w:pPr>
        <w:pStyle w:val="Heading2"/>
        <w:numPr>
          <w:ilvl w:val="1"/>
          <w:numId w:val="4"/>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4">
      <w:pPr>
        <w:pStyle w:val="Heading2"/>
        <w:numPr>
          <w:ilvl w:val="1"/>
          <w:numId w:val="4"/>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5">
      <w:pPr>
        <w:pStyle w:val="Heading1"/>
        <w:numPr>
          <w:ilvl w:val="0"/>
          <w:numId w:val="4"/>
        </w:numPr>
        <w:ind w:left="0" w:firstLine="0"/>
        <w:rPr/>
      </w:pPr>
      <w:bookmarkStart w:colFirst="0" w:colLast="0" w:name="_3whwml4" w:id="40"/>
      <w:bookmarkEnd w:id="4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6">
      <w:pPr>
        <w:pStyle w:val="Heading2"/>
        <w:numPr>
          <w:ilvl w:val="1"/>
          <w:numId w:val="4"/>
        </w:numPr>
        <w:ind w:left="0" w:firstLine="0"/>
        <w:rPr/>
      </w:pPr>
      <w:bookmarkStart w:colFirst="0" w:colLast="0" w:name="_2bn6wsx" w:id="41"/>
      <w:bookmarkEnd w:id="4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8">
      <w:pPr>
        <w:pStyle w:val="Heading2"/>
        <w:numPr>
          <w:ilvl w:val="1"/>
          <w:numId w:val="4"/>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A">
      <w:pPr>
        <w:pStyle w:val="Heading2"/>
        <w:numPr>
          <w:ilvl w:val="1"/>
          <w:numId w:val="4"/>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C">
      <w:pPr>
        <w:pStyle w:val="Heading2"/>
        <w:numPr>
          <w:ilvl w:val="1"/>
          <w:numId w:val="4"/>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E">
      <w:pPr>
        <w:pStyle w:val="Heading2"/>
        <w:numPr>
          <w:ilvl w:val="1"/>
          <w:numId w:val="4"/>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0">
      <w:pPr>
        <w:pStyle w:val="Heading1"/>
        <w:numPr>
          <w:ilvl w:val="0"/>
          <w:numId w:val="4"/>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Disaster Management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