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3FA34D"/>
          <w:sz w:val="56"/>
          <w:szCs w:val="56"/>
        </w:rPr>
        <w:t xml:space="preserve">NATURALLY YOU</w:t>
      </w:r>
    </w:p>
    <w:p>
      <w:pPr>
        <w:spacing w:after="100" w:before="200"/>
        <w:jc w:val="center"/>
      </w:pPr>
      <w:r>
        <w:rPr>
          <w:color w:val="8A6E51"/>
          <w:sz w:val="32"/>
          <w:szCs w:val="32"/>
        </w:rPr>
        <w:t xml:space="preserve">MERN E-Commerce Platform</w:t>
      </w:r>
    </w:p>
    <w:p>
      <w:pPr>
        <w:spacing w:after="600"/>
        <w:jc w:val="center"/>
      </w:pPr>
      <w:r>
        <w:rPr>
          <w:i/>
          <w:iCs/>
          <w:color w:val="2B2B28"/>
          <w:sz w:val="26"/>
          <w:szCs w:val="26"/>
        </w:rPr>
        <w:t xml:space="preserve">Project Architecture &amp; Folder Structure Documentation</w:t>
      </w:r>
    </w:p>
    <w:p>
      <w:pPr>
        <w:spacing w:before="1200"/>
        <w:jc w:val="center"/>
      </w:pPr>
      <w:r>
        <w:rPr>
          <w:sz w:val="22"/>
          <w:szCs w:val="22"/>
        </w:rPr>
        <w:t xml:space="preserve">Prepared for: Gauri</w:t>
      </w:r>
    </w:p>
    <w:p>
      <w:pPr>
        <w:jc w:val="center"/>
      </w:pPr>
      <w:r>
        <w:rPr>
          <w:sz w:val="22"/>
          <w:szCs w:val="22"/>
        </w:rPr>
        <w:t xml:space="preserve">Stack: MongoDB · Express · React · Node.js (MERN)</w:t>
      </w:r>
    </w:p>
    <w:p>
      <w:pPr>
        <w:jc w:val="center"/>
      </w:pPr>
      <w:r>
        <w:rPr>
          <w:sz w:val="22"/>
          <w:szCs w:val="22"/>
        </w:rPr>
        <w:t xml:space="preserve">Deployment Target: Render (Static Frontend + Web Service Backend)</w:t>
      </w:r>
    </w:p>
    <w:p>
      <w:pPr>
        <w:spacing w:before="1600"/>
        <w:jc w:val="center"/>
      </w:pPr>
      <w:r>
        <w:rPr>
          <w:color w:val="8A6E51"/>
          <w:sz w:val="20"/>
          <w:szCs w:val="20"/>
        </w:rPr>
        <w:t xml:space="preserve">Version 1.0</w:t>
      </w:r>
    </w:p>
    <w:p>
      <w:r>
        <w:br w:type="page"/>
      </w:r>
    </w:p>
    <w:p>
      <w:pPr>
        <w:pStyle w:val="Heading1"/>
        <w:spacing w:after="200" w:before="400"/>
      </w:pPr>
      <w:r>
        <w:rPr>
          <w:b/>
          <w:bCs/>
          <w:color w:val="3FA34D"/>
        </w:rPr>
        <w:t xml:space="preserve">Table of Contents</w:t>
      </w:r>
    </w:p>
    <w:p>
      <w:pPr>
        <w:spacing w:after="150"/>
      </w:pPr>
      <w:r>
        <w:t xml:space="preserve">1. Original Requirements &amp; Professional Project Brief</w:t>
      </w:r>
    </w:p>
    <w:p>
      <w:pPr>
        <w:spacing w:after="150"/>
      </w:pPr>
      <w:r>
        <w:t xml:space="preserve">2. Project Overview &amp; Design Reference</w:t>
      </w:r>
    </w:p>
    <w:p>
      <w:pPr>
        <w:spacing w:after="150"/>
      </w:pPr>
      <w:r>
        <w:t xml:space="preserve">3. High-Level Architecture</w:t>
      </w:r>
    </w:p>
    <w:p>
      <w:pPr>
        <w:spacing w:after="150"/>
      </w:pPr>
      <w:r>
        <w:t xml:space="preserve">4. The CMS / Page Builder System (Core Feature)</w:t>
      </w:r>
    </w:p>
    <w:p>
      <w:pPr>
        <w:spacing w:after="150"/>
      </w:pPr>
      <w:r>
        <w:t xml:space="preserve">5. Complete Folder Structure</w:t>
      </w:r>
    </w:p>
    <w:p>
      <w:pPr>
        <w:spacing w:after="150"/>
      </w:pPr>
      <w:r>
        <w:t xml:space="preserve">6. Folder Structure Rationale (Why Each Piece Exists)</w:t>
      </w:r>
    </w:p>
    <w:p>
      <w:pPr>
        <w:spacing w:after="150"/>
      </w:pPr>
      <w:r>
        <w:t xml:space="preserve">7. Database Models Summary</w:t>
      </w:r>
    </w:p>
    <w:p>
      <w:pPr>
        <w:spacing w:after="150"/>
      </w:pPr>
      <w:r>
        <w:t xml:space="preserve">8. API Route Map</w:t>
      </w:r>
    </w:p>
    <w:p>
      <w:pPr>
        <w:spacing w:after="150"/>
      </w:pPr>
      <w:r>
        <w:t xml:space="preserve">9. Debugging &amp; Maintainability Conventions</w:t>
      </w:r>
    </w:p>
    <w:p>
      <w:pPr>
        <w:spacing w:after="150"/>
      </w:pPr>
      <w:r>
        <w:t xml:space="preserve">10. Deployment Guide (Render)</w:t>
      </w:r>
    </w:p>
    <w:p>
      <w:pPr>
        <w:spacing w:after="150"/>
      </w:pPr>
      <w:r>
        <w:t xml:space="preserve">11. Setup Instructions (Local Development)</w:t>
      </w:r>
    </w:p>
    <w:p>
      <w:pPr>
        <w:spacing w:after="150"/>
      </w:pPr>
      <w:r>
        <w:t xml:space="preserve">12. Roadmap / Suggested Next Steps</w:t>
      </w:r>
    </w:p>
    <w:p>
      <w:r>
        <w:br w:type="page"/>
      </w:r>
    </w:p>
    <w:p>
      <w:pPr>
        <w:pStyle w:val="Heading1"/>
        <w:spacing w:after="200" w:before="400"/>
      </w:pPr>
      <w:r>
        <w:rPr>
          <w:b/>
          <w:bCs/>
          <w:color w:val="3FA34D"/>
        </w:rPr>
        <w:t xml:space="preserve">1. Original Requirements &amp; Professional Project Brief</w:t>
      </w:r>
    </w:p>
    <w:p>
      <w:pPr>
        <w:pStyle w:val="Heading2"/>
        <w:spacing w:after="150" w:before="300"/>
      </w:pPr>
      <w:r>
        <w:rPr>
          <w:b/>
          <w:bCs/>
          <w:color w:val="8A6E51"/>
        </w:rPr>
        <w:t xml:space="preserve">1.1 Requirements as Provided</w:t>
      </w:r>
    </w:p>
    <w:p>
      <w:pPr>
        <w:spacing w:after="150"/>
      </w:pPr>
      <w:r>
        <w:t xml:space="preserve">The following requirements were provided as the basis for this project's architecture:</w:t>
      </w:r>
    </w:p>
    <w:p>
      <w:pPr>
        <w:pStyle w:val="ListParagraph"/>
        <w:numPr>
          <w:ilvl w:val="0"/>
          <w:numId w:val="2"/>
        </w:numPr>
        <w:spacing w:after="80"/>
      </w:pPr>
      <w:r>
        <w:t xml:space="preserve">A proper document containing the prompt and complete folder structure information.</w:t>
      </w:r>
    </w:p>
    <w:p>
      <w:pPr>
        <w:pStyle w:val="ListParagraph"/>
        <w:numPr>
          <w:ilvl w:val="0"/>
          <w:numId w:val="2"/>
        </w:numPr>
        <w:spacing w:after="80"/>
      </w:pPr>
      <w:r>
        <w:t xml:space="preserve">The website must be a “smart website” — dynamic, data-driven, not static HTML.</w:t>
      </w:r>
    </w:p>
    <w:p>
      <w:pPr>
        <w:pStyle w:val="ListParagraph"/>
        <w:numPr>
          <w:ilvl w:val="0"/>
          <w:numId w:val="2"/>
        </w:numPr>
        <w:spacing w:after="80"/>
      </w:pPr>
      <w:r>
        <w:t xml:space="preserve">CMS-compatible: admin panel must allow moving (reordering) sections and editing their content.</w:t>
      </w:r>
    </w:p>
    <w:p>
      <w:pPr>
        <w:pStyle w:val="ListParagraph"/>
        <w:numPr>
          <w:ilvl w:val="0"/>
          <w:numId w:val="2"/>
        </w:numPr>
        <w:spacing w:after="80"/>
      </w:pPr>
      <w:r>
        <w:t xml:space="preserve">A reference landing page design was provided (Naturally You — handmade soaps &amp; skin care) to inform structure and section types.</w:t>
      </w:r>
    </w:p>
    <w:p>
      <w:pPr>
        <w:pStyle w:val="ListParagraph"/>
        <w:numPr>
          <w:ilvl w:val="0"/>
          <w:numId w:val="2"/>
        </w:numPr>
        <w:spacing w:after="80"/>
      </w:pPr>
      <w:r>
        <w:t xml:space="preserve">MERN stack, with separate .jsx and .css files per page/component (co-located, not a single global stylesheet).</w:t>
      </w:r>
    </w:p>
    <w:p>
      <w:pPr>
        <w:pStyle w:val="ListParagraph"/>
        <w:numPr>
          <w:ilvl w:val="0"/>
          <w:numId w:val="2"/>
        </w:numPr>
        <w:spacing w:after="80"/>
      </w:pPr>
      <w:r>
        <w:t xml:space="preserve">Debugging should be easy — clear separation of concerns, centralized error handling, structured logs.</w:t>
      </w:r>
    </w:p>
    <w:p>
      <w:pPr>
        <w:pStyle w:val="ListParagraph"/>
        <w:numPr>
          <w:ilvl w:val="0"/>
          <w:numId w:val="2"/>
        </w:numPr>
        <w:spacing w:after="80"/>
      </w:pPr>
      <w:r>
        <w:t xml:space="preserve">Deployment on Render: frontend as a Static Site, backend as a Web Service.</w:t>
      </w:r>
    </w:p>
    <w:p>
      <w:pPr>
        <w:pStyle w:val="ListParagraph"/>
        <w:numPr>
          <w:ilvl w:val="0"/>
          <w:numId w:val="2"/>
        </w:numPr>
        <w:spacing w:after="80"/>
      </w:pPr>
      <w:r>
        <w:t xml:space="preserve">Long-term maintainability via the admin panel and CMS, without requiring a developer for routine content changes.</w:t>
      </w:r>
    </w:p>
    <w:p>
      <w:pPr>
        <w:pStyle w:val="Heading2"/>
        <w:spacing w:after="150" w:before="300"/>
      </w:pPr>
      <w:r>
        <w:rPr>
          <w:b/>
          <w:bCs/>
          <w:color w:val="8A6E51"/>
        </w:rPr>
        <w:t xml:space="preserve">1.2 Refined Professional Prompt</w:t>
      </w:r>
    </w:p>
    <w:p>
      <w:pPr>
        <w:spacing w:after="150"/>
      </w:pPr>
      <w:r>
        <w:t xml:space="preserve">The request above has been distilled into the following professional engineering brief, which this document and the accompanying scaffold are built to satisfy:</w:t>
      </w:r>
    </w:p>
    <w:p>
      <w:pPr>
        <w:pBdr>
          <w:top w:val="single" w:color="3FA34D" w:sz="4"/>
          <w:bottom w:val="single" w:color="3FA34D" w:sz="4"/>
          <w:left w:val="single" w:color="3FA34D" w:sz="4"/>
          <w:right w:val="single" w:color="3FA34D" w:sz="4"/>
        </w:pBdr>
        <w:shd w:fill="F3F3F3" w:val="clear"/>
        <w:spacing w:after="200" w:before="200"/>
        <w:ind w:left="200" w:right="200"/>
      </w:pPr>
      <w:r>
        <w:rPr>
          <w:i/>
          <w:iCs/>
          <w:sz w:val="22"/>
          <w:szCs w:val="22"/>
        </w:rPr>
        <w:t xml:space="preserve">“Design and scaffold a production-grade folder structure for a MERN-stack e-commerce website (Naturally You — handmade soaps &amp; skin care) that functions as a dynamic, CMS-managed platform rather than a static site. The system must expose an admin panel that allows a non-developer to reorder homepage sections via drag-and-drop, toggle section visibility, edit section content (text, images, linked products), manage the product catalog, moderate reviews, process orders, and configure global site settings (navigation, footer, announcement bar) — all without touching code. The architecture must use a block-based page model: each page is a stored, ordered list of typed content blocks, each block type mapped to a dedicated React component (with its own co-located .jsx/.css files) on the frontend and a corresponding validation schema on the backend. The codebase must prioritize debuggability (centralized error handling, structured logging, one-resource-per-file conventions) and be deployable on Render as two services: a static site for the React frontend and a web service for the Express/MongoDB backend.”</w:t>
      </w:r>
    </w:p>
    <w:p>
      <w:r>
        <w:br w:type="page"/>
      </w:r>
    </w:p>
    <w:p>
      <w:pPr>
        <w:pStyle w:val="Heading1"/>
        <w:spacing w:after="200" w:before="400"/>
      </w:pPr>
      <w:r>
        <w:rPr>
          <w:b/>
          <w:bCs/>
          <w:color w:val="3FA34D"/>
        </w:rPr>
        <w:t xml:space="preserve">2. Project Overview &amp; Design Reference</w:t>
      </w:r>
    </w:p>
    <w:p>
      <w:pPr>
        <w:spacing w:after="150"/>
      </w:pPr>
      <w:r>
        <w:t xml:space="preserve">The reference design (Design Concept 2: “Warm Handcrafted Artisanal Beauty”) is a single-vendor e-commerce storefront for handmade soaps, balms, and skin oils. Structurally, the landing page is composed of clearly delineated, stackable sections:</w:t>
      </w:r>
    </w:p>
    <w:p>
      <w:pPr>
        <w:pStyle w:val="ListParagraph"/>
        <w:numPr>
          <w:ilvl w:val="0"/>
          <w:numId w:val="2"/>
        </w:numPr>
        <w:spacing w:after="80"/>
      </w:pPr>
      <w:r>
        <w:t xml:space="preserve">Announcement bar (rotating promo messages)</w:t>
      </w:r>
    </w:p>
    <w:p>
      <w:pPr>
        <w:pStyle w:val="ListParagraph"/>
        <w:numPr>
          <w:ilvl w:val="0"/>
          <w:numId w:val="2"/>
        </w:numPr>
        <w:spacing w:after="80"/>
      </w:pPr>
      <w:r>
        <w:t xml:space="preserve">Header / navigation with cart and account icons</w:t>
      </w:r>
    </w:p>
    <w:p>
      <w:pPr>
        <w:pStyle w:val="ListParagraph"/>
        <w:numPr>
          <w:ilvl w:val="0"/>
          <w:numId w:val="2"/>
        </w:numPr>
        <w:spacing w:after="80"/>
      </w:pPr>
      <w:r>
        <w:t xml:space="preserve">Hero section (heading, subtext, dual CTA buttons, hero image)</w:t>
      </w:r>
    </w:p>
    <w:p>
      <w:pPr>
        <w:pStyle w:val="ListParagraph"/>
        <w:numPr>
          <w:ilvl w:val="0"/>
          <w:numId w:val="2"/>
        </w:numPr>
        <w:spacing w:after="80"/>
      </w:pPr>
      <w:r>
        <w:t xml:space="preserve">Feature strip (Pure &amp; Safe / Made with Love / Sustainable / For Every Skin)</w:t>
      </w:r>
    </w:p>
    <w:p>
      <w:pPr>
        <w:pStyle w:val="ListParagraph"/>
        <w:numPr>
          <w:ilvl w:val="0"/>
          <w:numId w:val="2"/>
        </w:numPr>
        <w:spacing w:after="80"/>
      </w:pPr>
      <w:r>
        <w:t xml:space="preserve">Bestsellers product grid</w:t>
      </w:r>
    </w:p>
    <w:p>
      <w:pPr>
        <w:pStyle w:val="ListParagraph"/>
        <w:numPr>
          <w:ilvl w:val="0"/>
          <w:numId w:val="2"/>
        </w:numPr>
        <w:spacing w:after="80"/>
      </w:pPr>
      <w:r>
        <w:t xml:space="preserve">Gift banner / promotional CTA block</w:t>
      </w:r>
    </w:p>
    <w:p>
      <w:pPr>
        <w:pStyle w:val="ListParagraph"/>
        <w:numPr>
          <w:ilvl w:val="0"/>
          <w:numId w:val="2"/>
        </w:numPr>
        <w:spacing w:after="80"/>
      </w:pPr>
      <w:r>
        <w:t xml:space="preserve">Value propositions row</w:t>
      </w:r>
    </w:p>
    <w:p>
      <w:pPr>
        <w:pStyle w:val="ListParagraph"/>
        <w:numPr>
          <w:ilvl w:val="0"/>
          <w:numId w:val="2"/>
        </w:numPr>
        <w:spacing w:after="80"/>
      </w:pPr>
      <w:r>
        <w:t xml:space="preserve">Testimonial / social proof block</w:t>
      </w:r>
    </w:p>
    <w:p>
      <w:pPr>
        <w:pStyle w:val="ListParagraph"/>
        <w:numPr>
          <w:ilvl w:val="0"/>
          <w:numId w:val="2"/>
        </w:numPr>
        <w:spacing w:after="80"/>
      </w:pPr>
      <w:r>
        <w:t xml:space="preserve">Newsletter signup</w:t>
      </w:r>
    </w:p>
    <w:p>
      <w:pPr>
        <w:pStyle w:val="ListParagraph"/>
        <w:numPr>
          <w:ilvl w:val="0"/>
          <w:numId w:val="2"/>
        </w:numPr>
        <w:spacing w:after="80"/>
      </w:pPr>
      <w:r>
        <w:t xml:space="preserve">Footer (shop links, customer care links, connect/social, copyright)</w:t>
      </w:r>
    </w:p>
    <w:p>
      <w:pPr>
        <w:spacing w:after="150"/>
      </w:pPr>
      <w:r>
        <w:t xml:space="preserve">This section-stack structure is precisely what makes the site a strong candidate for a block-based CMS: each visual section in the design maps one-to-one to a reusable, independently editable “block” in the system (see Section 4).</w:t>
      </w:r>
    </w:p>
    <w:p>
      <w:pPr>
        <w:pStyle w:val="Heading2"/>
        <w:spacing w:after="150" w:before="300"/>
      </w:pPr>
      <w:r>
        <w:rPr>
          <w:b/>
          <w:bCs/>
          <w:color w:val="8A6E51"/>
        </w:rPr>
        <w:t xml:space="preserve">2.1 Design Tokens Extracted from the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shd w:fill="3FA34D" w:val="clear"/>
            <w:tcMar>
              <w:top w:type="dxa" w:w="100"/>
              <w:left w:type="dxa" w:w="120"/>
              <w:bottom w:type="dxa" w:w="100"/>
              <w:right w:type="dxa" w:w="120"/>
            </w:tcMar>
          </w:tcPr>
          <w:p>
            <w:r>
              <w:rPr>
                <w:b/>
                <w:bCs/>
                <w:color w:val="FFFFFF"/>
                <w:sz w:val="20"/>
                <w:szCs w:val="20"/>
              </w:rPr>
              <w:t xml:space="preserve">Token</w:t>
            </w:r>
          </w:p>
        </w:tc>
        <w:tc>
          <w:tcPr>
            <w:tcW w:type="dxa" w:w="2200"/>
            <w:shd w:fill="3FA34D" w:val="clear"/>
            <w:tcMar>
              <w:top w:type="dxa" w:w="100"/>
              <w:left w:type="dxa" w:w="120"/>
              <w:bottom w:type="dxa" w:w="100"/>
              <w:right w:type="dxa" w:w="120"/>
            </w:tcMar>
          </w:tcPr>
          <w:p>
            <w:r>
              <w:rPr>
                <w:b/>
                <w:bCs/>
                <w:color w:val="FFFFFF"/>
                <w:sz w:val="20"/>
                <w:szCs w:val="20"/>
              </w:rPr>
              <w:t xml:space="preserve">Value</w:t>
            </w:r>
          </w:p>
        </w:tc>
        <w:tc>
          <w:tcPr>
            <w:tcW w:type="dxa" w:w="4200"/>
            <w:shd w:fill="3FA34D" w:val="clear"/>
            <w:tcMar>
              <w:top w:type="dxa" w:w="100"/>
              <w:left w:type="dxa" w:w="120"/>
              <w:bottom w:type="dxa" w:w="100"/>
              <w:right w:type="dxa" w:w="120"/>
            </w:tcMar>
          </w:tcPr>
          <w:p>
            <w:r>
              <w:rPr>
                <w:b/>
                <w:bCs/>
                <w:color w:val="FFFFFF"/>
                <w:sz w:val="20"/>
                <w:szCs w:val="20"/>
              </w:rPr>
              <w:t xml:space="preserve">Usage</w:t>
            </w:r>
          </w:p>
        </w:tc>
      </w:tr>
      <w:tr>
        <w:tc>
          <w:tcPr>
            <w:tcW w:type="dxa" w:w="2800"/>
            <w:tcMar>
              <w:top w:type="dxa" w:w="100"/>
              <w:left w:type="dxa" w:w="120"/>
              <w:bottom w:type="dxa" w:w="100"/>
              <w:right w:type="dxa" w:w="120"/>
            </w:tcMar>
          </w:tcPr>
          <w:p>
            <w:r>
              <w:rPr>
                <w:b w:val="false"/>
                <w:bCs w:val="false"/>
                <w:color w:val="2B2B28"/>
                <w:sz w:val="20"/>
                <w:szCs w:val="20"/>
              </w:rPr>
              <w:t xml:space="preserve">Primary (Green)</w:t>
            </w:r>
          </w:p>
        </w:tc>
        <w:tc>
          <w:tcPr>
            <w:tcW w:type="dxa" w:w="2200"/>
            <w:tcMar>
              <w:top w:type="dxa" w:w="100"/>
              <w:left w:type="dxa" w:w="120"/>
              <w:bottom w:type="dxa" w:w="100"/>
              <w:right w:type="dxa" w:w="120"/>
            </w:tcMar>
          </w:tcPr>
          <w:p>
            <w:r>
              <w:rPr>
                <w:b w:val="false"/>
                <w:bCs w:val="false"/>
                <w:color w:val="2B2B28"/>
                <w:sz w:val="20"/>
                <w:szCs w:val="20"/>
              </w:rPr>
              <w:t xml:space="preserve">#3FA34D</w:t>
            </w:r>
          </w:p>
        </w:tc>
        <w:tc>
          <w:tcPr>
            <w:tcW w:type="dxa" w:w="4200"/>
            <w:tcMar>
              <w:top w:type="dxa" w:w="100"/>
              <w:left w:type="dxa" w:w="120"/>
              <w:bottom w:type="dxa" w:w="100"/>
              <w:right w:type="dxa" w:w="120"/>
            </w:tcMar>
          </w:tcPr>
          <w:p>
            <w:r>
              <w:rPr>
                <w:b w:val="false"/>
                <w:bCs w:val="false"/>
                <w:color w:val="2B2B28"/>
                <w:sz w:val="20"/>
                <w:szCs w:val="20"/>
              </w:rPr>
              <w:t xml:space="preserve">Buttons, header accents, feature strip background</w:t>
            </w:r>
          </w:p>
        </w:tc>
      </w:tr>
      <w:tr>
        <w:tc>
          <w:tcPr>
            <w:tcW w:type="dxa" w:w="2800"/>
            <w:tcMar>
              <w:top w:type="dxa" w:w="100"/>
              <w:left w:type="dxa" w:w="120"/>
              <w:bottom w:type="dxa" w:w="100"/>
              <w:right w:type="dxa" w:w="120"/>
            </w:tcMar>
          </w:tcPr>
          <w:p>
            <w:r>
              <w:rPr>
                <w:b w:val="false"/>
                <w:bCs w:val="false"/>
                <w:color w:val="2B2B28"/>
                <w:sz w:val="20"/>
                <w:szCs w:val="20"/>
              </w:rPr>
              <w:t xml:space="preserve">Accent (Yellow)</w:t>
            </w:r>
          </w:p>
        </w:tc>
        <w:tc>
          <w:tcPr>
            <w:tcW w:type="dxa" w:w="2200"/>
            <w:tcMar>
              <w:top w:type="dxa" w:w="100"/>
              <w:left w:type="dxa" w:w="120"/>
              <w:bottom w:type="dxa" w:w="100"/>
              <w:right w:type="dxa" w:w="120"/>
            </w:tcMar>
          </w:tcPr>
          <w:p>
            <w:r>
              <w:rPr>
                <w:b w:val="false"/>
                <w:bCs w:val="false"/>
                <w:color w:val="2B2B28"/>
                <w:sz w:val="20"/>
                <w:szCs w:val="20"/>
              </w:rPr>
              <w:t xml:space="preserve">#F7E54D</w:t>
            </w:r>
          </w:p>
        </w:tc>
        <w:tc>
          <w:tcPr>
            <w:tcW w:type="dxa" w:w="4200"/>
            <w:tcMar>
              <w:top w:type="dxa" w:w="100"/>
              <w:left w:type="dxa" w:w="120"/>
              <w:bottom w:type="dxa" w:w="100"/>
              <w:right w:type="dxa" w:w="120"/>
            </w:tcMar>
          </w:tcPr>
          <w:p>
            <w:r>
              <w:rPr>
                <w:b w:val="false"/>
                <w:bCs w:val="false"/>
                <w:color w:val="2B2B28"/>
                <w:sz w:val="20"/>
                <w:szCs w:val="20"/>
              </w:rPr>
              <w:t xml:space="preserve">Secondary buttons, announcement bar, badges</w:t>
            </w:r>
          </w:p>
        </w:tc>
      </w:tr>
      <w:tr>
        <w:tc>
          <w:tcPr>
            <w:tcW w:type="dxa" w:w="2800"/>
            <w:tcMar>
              <w:top w:type="dxa" w:w="100"/>
              <w:left w:type="dxa" w:w="120"/>
              <w:bottom w:type="dxa" w:w="100"/>
              <w:right w:type="dxa" w:w="120"/>
            </w:tcMar>
          </w:tcPr>
          <w:p>
            <w:r>
              <w:rPr>
                <w:b w:val="false"/>
                <w:bCs w:val="false"/>
                <w:color w:val="2B2B28"/>
                <w:sz w:val="20"/>
                <w:szCs w:val="20"/>
              </w:rPr>
              <w:t xml:space="preserve">Background (Cream)</w:t>
            </w:r>
          </w:p>
        </w:tc>
        <w:tc>
          <w:tcPr>
            <w:tcW w:type="dxa" w:w="2200"/>
            <w:tcMar>
              <w:top w:type="dxa" w:w="100"/>
              <w:left w:type="dxa" w:w="120"/>
              <w:bottom w:type="dxa" w:w="100"/>
              <w:right w:type="dxa" w:w="120"/>
            </w:tcMar>
          </w:tcPr>
          <w:p>
            <w:r>
              <w:rPr>
                <w:b w:val="false"/>
                <w:bCs w:val="false"/>
                <w:color w:val="2B2B28"/>
                <w:sz w:val="20"/>
                <w:szCs w:val="20"/>
              </w:rPr>
              <w:t xml:space="preserve">#FFF7E6</w:t>
            </w:r>
          </w:p>
        </w:tc>
        <w:tc>
          <w:tcPr>
            <w:tcW w:type="dxa" w:w="4200"/>
            <w:tcMar>
              <w:top w:type="dxa" w:w="100"/>
              <w:left w:type="dxa" w:w="120"/>
              <w:bottom w:type="dxa" w:w="100"/>
              <w:right w:type="dxa" w:w="120"/>
            </w:tcMar>
          </w:tcPr>
          <w:p>
            <w:r>
              <w:rPr>
                <w:b w:val="false"/>
                <w:bCs w:val="false"/>
                <w:color w:val="2B2B28"/>
                <w:sz w:val="20"/>
                <w:szCs w:val="20"/>
              </w:rPr>
              <w:t xml:space="preserve">Page background</w:t>
            </w:r>
          </w:p>
        </w:tc>
      </w:tr>
      <w:tr>
        <w:tc>
          <w:tcPr>
            <w:tcW w:type="dxa" w:w="2800"/>
            <w:tcMar>
              <w:top w:type="dxa" w:w="100"/>
              <w:left w:type="dxa" w:w="120"/>
              <w:bottom w:type="dxa" w:w="100"/>
              <w:right w:type="dxa" w:w="120"/>
            </w:tcMar>
          </w:tcPr>
          <w:p>
            <w:r>
              <w:rPr>
                <w:b w:val="false"/>
                <w:bCs w:val="false"/>
                <w:color w:val="2B2B28"/>
                <w:sz w:val="20"/>
                <w:szCs w:val="20"/>
              </w:rPr>
              <w:t xml:space="preserve">Brown</w:t>
            </w:r>
          </w:p>
        </w:tc>
        <w:tc>
          <w:tcPr>
            <w:tcW w:type="dxa" w:w="2200"/>
            <w:tcMar>
              <w:top w:type="dxa" w:w="100"/>
              <w:left w:type="dxa" w:w="120"/>
              <w:bottom w:type="dxa" w:w="100"/>
              <w:right w:type="dxa" w:w="120"/>
            </w:tcMar>
          </w:tcPr>
          <w:p>
            <w:r>
              <w:rPr>
                <w:b w:val="false"/>
                <w:bCs w:val="false"/>
                <w:color w:val="2B2B28"/>
                <w:sz w:val="20"/>
                <w:szCs w:val="20"/>
              </w:rPr>
              <w:t xml:space="preserve">#8A6E51</w:t>
            </w:r>
          </w:p>
        </w:tc>
        <w:tc>
          <w:tcPr>
            <w:tcW w:type="dxa" w:w="4200"/>
            <w:tcMar>
              <w:top w:type="dxa" w:w="100"/>
              <w:left w:type="dxa" w:w="120"/>
              <w:bottom w:type="dxa" w:w="100"/>
              <w:right w:type="dxa" w:w="120"/>
            </w:tcMar>
          </w:tcPr>
          <w:p>
            <w:r>
              <w:rPr>
                <w:b w:val="false"/>
                <w:bCs w:val="false"/>
                <w:color w:val="2B2B28"/>
                <w:sz w:val="20"/>
                <w:szCs w:val="20"/>
              </w:rPr>
              <w:t xml:space="preserve">Footer text, secondary accents</w:t>
            </w:r>
          </w:p>
        </w:tc>
      </w:tr>
      <w:tr>
        <w:tc>
          <w:tcPr>
            <w:tcW w:type="dxa" w:w="2800"/>
            <w:tcMar>
              <w:top w:type="dxa" w:w="100"/>
              <w:left w:type="dxa" w:w="120"/>
              <w:bottom w:type="dxa" w:w="100"/>
              <w:right w:type="dxa" w:w="120"/>
            </w:tcMar>
          </w:tcPr>
          <w:p>
            <w:r>
              <w:rPr>
                <w:b w:val="false"/>
                <w:bCs w:val="false"/>
                <w:color w:val="2B2B28"/>
                <w:sz w:val="20"/>
                <w:szCs w:val="20"/>
              </w:rPr>
              <w:t xml:space="preserve">Heading Font</w:t>
            </w:r>
          </w:p>
        </w:tc>
        <w:tc>
          <w:tcPr>
            <w:tcW w:type="dxa" w:w="2200"/>
            <w:tcMar>
              <w:top w:type="dxa" w:w="100"/>
              <w:left w:type="dxa" w:w="120"/>
              <w:bottom w:type="dxa" w:w="100"/>
              <w:right w:type="dxa" w:w="120"/>
            </w:tcMar>
          </w:tcPr>
          <w:p>
            <w:r>
              <w:rPr>
                <w:b w:val="false"/>
                <w:bCs w:val="false"/>
                <w:color w:val="2B2B28"/>
                <w:sz w:val="20"/>
                <w:szCs w:val="20"/>
              </w:rPr>
              <w:t xml:space="preserve">Playfair Display</w:t>
            </w:r>
          </w:p>
        </w:tc>
        <w:tc>
          <w:tcPr>
            <w:tcW w:type="dxa" w:w="4200"/>
            <w:tcMar>
              <w:top w:type="dxa" w:w="100"/>
              <w:left w:type="dxa" w:w="120"/>
              <w:bottom w:type="dxa" w:w="100"/>
              <w:right w:type="dxa" w:w="120"/>
            </w:tcMar>
          </w:tcPr>
          <w:p>
            <w:r>
              <w:rPr>
                <w:b w:val="false"/>
                <w:bCs w:val="false"/>
                <w:color w:val="2B2B28"/>
                <w:sz w:val="20"/>
                <w:szCs w:val="20"/>
              </w:rPr>
              <w:t xml:space="preserve">H1–H4</w:t>
            </w:r>
          </w:p>
        </w:tc>
      </w:tr>
      <w:tr>
        <w:tc>
          <w:tcPr>
            <w:tcW w:type="dxa" w:w="2800"/>
            <w:tcMar>
              <w:top w:type="dxa" w:w="100"/>
              <w:left w:type="dxa" w:w="120"/>
              <w:bottom w:type="dxa" w:w="100"/>
              <w:right w:type="dxa" w:w="120"/>
            </w:tcMar>
          </w:tcPr>
          <w:p>
            <w:r>
              <w:rPr>
                <w:b w:val="false"/>
                <w:bCs w:val="false"/>
                <w:color w:val="2B2B28"/>
                <w:sz w:val="20"/>
                <w:szCs w:val="20"/>
              </w:rPr>
              <w:t xml:space="preserve">Body Font</w:t>
            </w:r>
          </w:p>
        </w:tc>
        <w:tc>
          <w:tcPr>
            <w:tcW w:type="dxa" w:w="2200"/>
            <w:tcMar>
              <w:top w:type="dxa" w:w="100"/>
              <w:left w:type="dxa" w:w="120"/>
              <w:bottom w:type="dxa" w:w="100"/>
              <w:right w:type="dxa" w:w="120"/>
            </w:tcMar>
          </w:tcPr>
          <w:p>
            <w:r>
              <w:rPr>
                <w:b w:val="false"/>
                <w:bCs w:val="false"/>
                <w:color w:val="2B2B28"/>
                <w:sz w:val="20"/>
                <w:szCs w:val="20"/>
              </w:rPr>
              <w:t xml:space="preserve">Quicksand</w:t>
            </w:r>
          </w:p>
        </w:tc>
        <w:tc>
          <w:tcPr>
            <w:tcW w:type="dxa" w:w="4200"/>
            <w:tcMar>
              <w:top w:type="dxa" w:w="100"/>
              <w:left w:type="dxa" w:w="120"/>
              <w:bottom w:type="dxa" w:w="100"/>
              <w:right w:type="dxa" w:w="120"/>
            </w:tcMar>
          </w:tcPr>
          <w:p>
            <w:r>
              <w:rPr>
                <w:b w:val="false"/>
                <w:bCs w:val="false"/>
                <w:color w:val="2B2B28"/>
                <w:sz w:val="20"/>
                <w:szCs w:val="20"/>
              </w:rPr>
              <w:t xml:space="preserve">Paragraph text, UI</w:t>
            </w:r>
          </w:p>
        </w:tc>
      </w:tr>
      <w:tr>
        <w:tc>
          <w:tcPr>
            <w:tcW w:type="dxa" w:w="2800"/>
            <w:tcMar>
              <w:top w:type="dxa" w:w="100"/>
              <w:left w:type="dxa" w:w="120"/>
              <w:bottom w:type="dxa" w:w="100"/>
              <w:right w:type="dxa" w:w="120"/>
            </w:tcMar>
          </w:tcPr>
          <w:p>
            <w:r>
              <w:rPr>
                <w:b w:val="false"/>
                <w:bCs w:val="false"/>
                <w:color w:val="2B2B28"/>
                <w:sz w:val="20"/>
                <w:szCs w:val="20"/>
              </w:rPr>
              <w:t xml:space="preserve">Accent Font</w:t>
            </w:r>
          </w:p>
        </w:tc>
        <w:tc>
          <w:tcPr>
            <w:tcW w:type="dxa" w:w="2200"/>
            <w:tcMar>
              <w:top w:type="dxa" w:w="100"/>
              <w:left w:type="dxa" w:w="120"/>
              <w:bottom w:type="dxa" w:w="100"/>
              <w:right w:type="dxa" w:w="120"/>
            </w:tcMar>
          </w:tcPr>
          <w:p>
            <w:r>
              <w:rPr>
                <w:b w:val="false"/>
                <w:bCs w:val="false"/>
                <w:color w:val="2B2B28"/>
                <w:sz w:val="20"/>
                <w:szCs w:val="20"/>
              </w:rPr>
              <w:t xml:space="preserve">Caveat</w:t>
            </w:r>
          </w:p>
        </w:tc>
        <w:tc>
          <w:tcPr>
            <w:tcW w:type="dxa" w:w="4200"/>
            <w:tcMar>
              <w:top w:type="dxa" w:w="100"/>
              <w:left w:type="dxa" w:w="120"/>
              <w:bottom w:type="dxa" w:w="100"/>
              <w:right w:type="dxa" w:w="120"/>
            </w:tcMar>
          </w:tcPr>
          <w:p>
            <w:r>
              <w:rPr>
                <w:b w:val="false"/>
                <w:bCs w:val="false"/>
                <w:color w:val="2B2B28"/>
                <w:sz w:val="20"/>
                <w:szCs w:val="20"/>
              </w:rPr>
              <w:t xml:space="preserve">Handwritten-style accents</w:t>
            </w:r>
          </w:p>
        </w:tc>
      </w:tr>
    </w:tbl>
    <w:p>
      <w:pPr>
        <w:spacing w:after="150"/>
      </w:pPr>
      <w:r>
        <w:rPr>
          <w:sz w:val="20"/>
          <w:szCs w:val="20"/>
        </w:rPr>
        <w:t xml:space="preserve">These tokens are implemented as CSS custom properties in client/src/styles/base/variables.css, and mirrored in server/src/models/Settings.model.js so the admin can adjust theme colors without a code deploy.</w:t>
      </w:r>
    </w:p>
    <w:p>
      <w:r>
        <w:br w:type="page"/>
      </w:r>
    </w:p>
    <w:p>
      <w:pPr>
        <w:pStyle w:val="Heading1"/>
        <w:spacing w:after="200" w:before="400"/>
      </w:pPr>
      <w:r>
        <w:rPr>
          <w:b/>
          <w:bCs/>
          <w:color w:val="3FA34D"/>
        </w:rPr>
        <w:t xml:space="preserve">3. High-Level Architecture</w:t>
      </w:r>
    </w:p>
    <w:p>
      <w:pPr>
        <w:spacing w:after="150"/>
      </w:pPr>
      <w:r>
        <w:t xml:space="preserve">The system is a two-service MERN application:</w:t>
      </w:r>
    </w:p>
    <w:p>
      <w:pPr>
        <w:pStyle w:val="ListParagraph"/>
        <w:numPr>
          <w:ilvl w:val="0"/>
          <w:numId w:val="2"/>
        </w:numPr>
        <w:spacing w:after="80"/>
      </w:pPr>
      <w:r>
        <w:t xml:space="preserve">Frontend (client/): React 18 + Vite, React Router for navigation, Context API for auth/cart state, Axios for API calls. Deployed to Render as a Static Site.</w:t>
      </w:r>
    </w:p>
    <w:p>
      <w:pPr>
        <w:pStyle w:val="ListParagraph"/>
        <w:numPr>
          <w:ilvl w:val="0"/>
          <w:numId w:val="2"/>
        </w:numPr>
        <w:spacing w:after="80"/>
      </w:pPr>
      <w:r>
        <w:t xml:space="preserve">Backend (server/): Node.js + Express + Mongoose (MongoDB). Deployed to Render as a Web Service.</w:t>
      </w:r>
    </w:p>
    <w:p>
      <w:pPr>
        <w:pStyle w:val="ListParagraph"/>
        <w:numPr>
          <w:ilvl w:val="0"/>
          <w:numId w:val="2"/>
        </w:numPr>
        <w:spacing w:after="80"/>
      </w:pPr>
      <w:r>
        <w:t xml:space="preserve">Database: MongoDB Atlas (referenced via MONGO_URI).</w:t>
      </w:r>
    </w:p>
    <w:p>
      <w:pPr>
        <w:pStyle w:val="ListParagraph"/>
        <w:numPr>
          <w:ilvl w:val="0"/>
          <w:numId w:val="2"/>
        </w:numPr>
        <w:spacing w:after="80"/>
      </w:pPr>
      <w:r>
        <w:t xml:space="preserve">Media storage: AWS S3 (product images, block images, media library uploads).</w:t>
      </w:r>
    </w:p>
    <w:p>
      <w:pPr>
        <w:pStyle w:val="ListParagraph"/>
        <w:numPr>
          <w:ilvl w:val="0"/>
          <w:numId w:val="2"/>
        </w:numPr>
        <w:spacing w:after="80"/>
      </w:pPr>
      <w:r>
        <w:t xml:space="preserve">Payments: Stripe (checkout flow scaffolded; Stripe Elements integration is the next implementation step).</w:t>
      </w:r>
    </w:p>
    <w:p>
      <w:pPr>
        <w:spacing w:after="150"/>
      </w:pPr>
      <w:r>
        <w:t xml:space="preserve">The two services communicate purely over HTTPS/JSON via a versionless REST API under /api. The frontend never talks to MongoDB or S3 directly — all data access is mediated by the backend, which keeps credentials off the client and makes the API the single enforcement point for validation, auth, and business rules.</w:t>
      </w:r>
    </w:p>
    <w:p>
      <w:pPr>
        <w:pStyle w:val="Heading2"/>
        <w:spacing w:after="150" w:before="300"/>
      </w:pPr>
      <w:r>
        <w:rPr>
          <w:b/>
          <w:bCs/>
          <w:color w:val="8A6E51"/>
        </w:rPr>
        <w:t xml:space="preserve">3.1 Why This Split (Static Site + Web Service)</w:t>
      </w:r>
    </w:p>
    <w:p>
      <w:pPr>
        <w:pStyle w:val="ListParagraph"/>
        <w:numPr>
          <w:ilvl w:val="0"/>
          <w:numId w:val="2"/>
        </w:numPr>
        <w:spacing w:after="80"/>
      </w:pPr>
      <w:r>
        <w:t xml:space="preserve">Render Static Sites are free/cheap, globally cached, and rebuild automatically on git push — ideal for a React SPA with no server-side rendering requirement.</w:t>
      </w:r>
    </w:p>
    <w:p>
      <w:pPr>
        <w:pStyle w:val="ListParagraph"/>
        <w:numPr>
          <w:ilvl w:val="0"/>
          <w:numId w:val="2"/>
        </w:numPr>
        <w:spacing w:after="80"/>
      </w:pPr>
      <w:r>
        <w:t xml:space="preserve">Render Web Services keep the Express/Mongo backend always-on (or spun up on demand on free tier), handling anything requiring secrets: JWT signing, S3 credentials, Stripe secret key, MongoDB connection string.</w:t>
      </w:r>
    </w:p>
    <w:p>
      <w:pPr>
        <w:pStyle w:val="ListParagraph"/>
        <w:numPr>
          <w:ilvl w:val="0"/>
          <w:numId w:val="2"/>
        </w:numPr>
        <w:spacing w:after="80"/>
      </w:pPr>
      <w:r>
        <w:t xml:space="preserve">This separation also means the frontend can be redeployed (e.g., copy/design changes) without redeploying or restarting the API, and vice versa.</w:t>
      </w:r>
    </w:p>
    <w:p>
      <w:r>
        <w:br w:type="page"/>
      </w:r>
    </w:p>
    <w:p>
      <w:pPr>
        <w:pStyle w:val="Heading1"/>
        <w:spacing w:after="200" w:before="400"/>
      </w:pPr>
      <w:r>
        <w:rPr>
          <w:b/>
          <w:bCs/>
          <w:color w:val="3FA34D"/>
        </w:rPr>
        <w:t xml:space="preserve">4. The CMS / Page Builder System (Core Feature)</w:t>
      </w:r>
    </w:p>
    <w:p>
      <w:pPr>
        <w:spacing w:after="150"/>
      </w:pPr>
      <w:r>
        <w:t xml:space="preserve">This is the part of the system that directly satisfies the requirement: “admin panel which should allow to move the sections and editable using admin panel.” It is a block-based page builder, similar in concept to WordPress Gutenberg or Shopify's section-based themes, but purpose-built and minimal.</w:t>
      </w:r>
    </w:p>
    <w:p>
      <w:pPr>
        <w:pStyle w:val="Heading2"/>
        <w:spacing w:after="150" w:before="300"/>
      </w:pPr>
      <w:r>
        <w:rPr>
          <w:b/>
          <w:bCs/>
          <w:color w:val="8A6E51"/>
        </w:rPr>
        <w:t xml:space="preserve">4.1 Core Concept</w:t>
      </w:r>
    </w:p>
    <w:p>
      <w:pPr>
        <w:spacing w:after="150"/>
      </w:pPr>
      <w:r>
        <w:t xml:space="preserve">A Page document (see Page.model.js) does not store rendered HTML. It stores an ordered array of blocks:</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8"/>
          <w:szCs w:val="18"/>
        </w:rPr>
        <w:t xml:space="preserve">Page {</w:t>
      </w:r>
      <w:r>
        <w:br/>
      </w:r>
      <w:r>
        <w:rPr>
          <w:rFonts w:ascii="Consolas" w:cs="Consolas" w:eastAsia="Consolas" w:hAnsi="Consolas"/>
          <w:color w:val="D4D4D4"/>
          <w:sz w:val="18"/>
          <w:szCs w:val="18"/>
        </w:rPr>
        <w:t xml:space="preserve">  slug: "home",</w:t>
      </w:r>
      <w:r>
        <w:br/>
      </w:r>
      <w:r>
        <w:rPr>
          <w:rFonts w:ascii="Consolas" w:cs="Consolas" w:eastAsia="Consolas" w:hAnsi="Consolas"/>
          <w:color w:val="D4D4D4"/>
          <w:sz w:val="18"/>
          <w:szCs w:val="18"/>
        </w:rPr>
        <w:t xml:space="preserve">  title: "Home",</w:t>
      </w:r>
      <w:r>
        <w:br/>
      </w:r>
      <w:r>
        <w:rPr>
          <w:rFonts w:ascii="Consolas" w:cs="Consolas" w:eastAsia="Consolas" w:hAnsi="Consolas"/>
          <w:color w:val="D4D4D4"/>
          <w:sz w:val="18"/>
          <w:szCs w:val="18"/>
        </w:rPr>
        <w:t xml:space="preserve">  status: "draft" | "published",</w:t>
      </w:r>
      <w:r>
        <w:br/>
      </w:r>
      <w:r>
        <w:rPr>
          <w:rFonts w:ascii="Consolas" w:cs="Consolas" w:eastAsia="Consolas" w:hAnsi="Consolas"/>
          <w:color w:val="D4D4D4"/>
          <w:sz w:val="18"/>
          <w:szCs w:val="18"/>
        </w:rPr>
        <w:t xml:space="preserve">  blocks: [</w:t>
      </w:r>
      <w:r>
        <w:br/>
      </w:r>
      <w:r>
        <w:rPr>
          <w:rFonts w:ascii="Consolas" w:cs="Consolas" w:eastAsia="Consolas" w:hAnsi="Consolas"/>
          <w:color w:val="D4D4D4"/>
          <w:sz w:val="18"/>
          <w:szCs w:val="18"/>
        </w:rPr>
        <w:t xml:space="preserve">    { blockType: "announcementBar", order: 0, visible: true, props: {...} },</w:t>
      </w:r>
      <w:r>
        <w:br/>
      </w:r>
      <w:r>
        <w:rPr>
          <w:rFonts w:ascii="Consolas" w:cs="Consolas" w:eastAsia="Consolas" w:hAnsi="Consolas"/>
          <w:color w:val="D4D4D4"/>
          <w:sz w:val="18"/>
          <w:szCs w:val="18"/>
        </w:rPr>
        <w:t xml:space="preserve">    { blockType: "hero",             order: 1, visible: true, props: {...} },</w:t>
      </w:r>
      <w:r>
        <w:br/>
      </w:r>
      <w:r>
        <w:rPr>
          <w:rFonts w:ascii="Consolas" w:cs="Consolas" w:eastAsia="Consolas" w:hAnsi="Consolas"/>
          <w:color w:val="D4D4D4"/>
          <w:sz w:val="18"/>
          <w:szCs w:val="18"/>
        </w:rPr>
        <w:t xml:space="preserve">    { blockType: "featureStrip",      order: 2, visible: true, props: {...} },</w:t>
      </w:r>
      <w:r>
        <w:br/>
      </w:r>
      <w:r>
        <w:rPr>
          <w:rFonts w:ascii="Consolas" w:cs="Consolas" w:eastAsia="Consolas" w:hAnsi="Consolas"/>
          <w:color w:val="D4D4D4"/>
          <w:sz w:val="18"/>
          <w:szCs w:val="18"/>
        </w:rPr>
        <w:t xml:space="preserve">    { blockType: "productGrid",       order: 3, visible: true, props: {...} },</w:t>
      </w:r>
      <w:r>
        <w:br/>
      </w:r>
      <w:r>
        <w:rPr>
          <w:rFonts w:ascii="Consolas" w:cs="Consolas" w:eastAsia="Consolas" w:hAnsi="Consolas"/>
          <w:color w:val="D4D4D4"/>
          <w:sz w:val="18"/>
          <w:szCs w:val="18"/>
        </w:rPr>
        <w:t xml:space="preserve">    { blockType: "giftBanner",        order: 4, visible: true, props: {...} },</w:t>
      </w:r>
      <w:r>
        <w:br/>
      </w:r>
      <w:r>
        <w:rPr>
          <w:rFonts w:ascii="Consolas" w:cs="Consolas" w:eastAsia="Consolas" w:hAnsi="Consolas"/>
          <w:color w:val="D4D4D4"/>
          <w:sz w:val="18"/>
          <w:szCs w:val="18"/>
        </w:rPr>
        <w:t xml:space="preserve">    { blockType: "valueProps",        order: 5, visible: true, props: {...} },</w:t>
      </w:r>
      <w:r>
        <w:br/>
      </w:r>
      <w:r>
        <w:rPr>
          <w:rFonts w:ascii="Consolas" w:cs="Consolas" w:eastAsia="Consolas" w:hAnsi="Consolas"/>
          <w:color w:val="D4D4D4"/>
          <w:sz w:val="18"/>
          <w:szCs w:val="18"/>
        </w:rPr>
        <w:t xml:space="preserve">    { blockType: "testimonial",       order: 6, visible: true, props: {...} },</w:t>
      </w:r>
      <w:r>
        <w:br/>
      </w:r>
      <w:r>
        <w:rPr>
          <w:rFonts w:ascii="Consolas" w:cs="Consolas" w:eastAsia="Consolas" w:hAnsi="Consolas"/>
          <w:color w:val="D4D4D4"/>
          <w:sz w:val="18"/>
          <w:szCs w:val="18"/>
        </w:rPr>
        <w:t xml:space="preserve">    { blockType: "newsletter",        order: 7, visible: true, props: {...} },</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w:t>
      </w:r>
    </w:p>
    <w:p>
      <w:pPr>
        <w:spacing w:after="150"/>
      </w:pPr>
      <w:r>
        <w:t xml:space="preserve">Each block's props field is intentionally schema-flexible (Mongoose Mixed type) so that adding a new block type never requires a database migration on the Page model itself. Validation happens at the application layer instead — see 4.3.</w:t>
      </w:r>
    </w:p>
    <w:p>
      <w:pPr>
        <w:pStyle w:val="Heading2"/>
        <w:spacing w:after="150" w:before="300"/>
      </w:pPr>
      <w:r>
        <w:rPr>
          <w:b/>
          <w:bCs/>
          <w:color w:val="8A6E51"/>
        </w:rPr>
        <w:t xml:space="preserve">4.2 How Reordering &amp; Editing Work (End-to-End)</w:t>
      </w:r>
    </w:p>
    <w:p>
      <w:pPr>
        <w:pStyle w:val="ListParagraph"/>
        <w:numPr>
          <w:ilvl w:val="0"/>
          <w:numId w:val="2"/>
        </w:numPr>
        <w:spacing w:after="80"/>
      </w:pPr>
      <w:r>
        <w:t xml:space="preserve">Admin opens /admin/pages/home → PageBuilderPage.jsx fetches the full block list via GET /api/pages/home/admin.</w:t>
      </w:r>
    </w:p>
    <w:p>
      <w:pPr>
        <w:pStyle w:val="ListParagraph"/>
        <w:numPr>
          <w:ilvl w:val="0"/>
          <w:numId w:val="2"/>
        </w:numPr>
        <w:spacing w:after="80"/>
      </w:pPr>
      <w:r>
        <w:t xml:space="preserve">Blocks render as draggable rows (SortableBlockRow.jsx) using @dnd-kit — chosen over react-beautiful-dnd, which is no longer maintained.</w:t>
      </w:r>
    </w:p>
    <w:p>
      <w:pPr>
        <w:pStyle w:val="ListParagraph"/>
        <w:numPr>
          <w:ilvl w:val="0"/>
          <w:numId w:val="2"/>
        </w:numPr>
        <w:spacing w:after="80"/>
      </w:pPr>
      <w:r>
        <w:t xml:space="preserve">Dragging a row reorders the local list optimistically, then persists via PUT /api/pages/home/reorder, which accepts an ordered array of block IDs and rewrites each block's order field.</w:t>
      </w:r>
    </w:p>
    <w:p>
      <w:pPr>
        <w:pStyle w:val="ListParagraph"/>
        <w:numPr>
          <w:ilvl w:val="0"/>
          <w:numId w:val="2"/>
        </w:numPr>
        <w:spacing w:after="80"/>
      </w:pPr>
      <w:r>
        <w:t xml:space="preserve">Each row has a visibility toggle (hide a section without deleting it — PUT /blocks/:blockId with { visible: false }), an edit button (opens BlockEditorPanel.jsx), and a delete button.</w:t>
      </w:r>
    </w:p>
    <w:p>
      <w:pPr>
        <w:pStyle w:val="ListParagraph"/>
        <w:numPr>
          <w:ilvl w:val="0"/>
          <w:numId w:val="2"/>
        </w:numPr>
        <w:spacing w:after="80"/>
      </w:pPr>
      <w:r>
        <w:t xml:space="preserve">The “+ Add Block” dropdown is driven by the same blockRegistry used to render blocks on the storefront, so the admin can only add block types that actually have a corresponding component.</w:t>
      </w:r>
    </w:p>
    <w:p>
      <w:pPr>
        <w:pStyle w:val="ListParagraph"/>
        <w:numPr>
          <w:ilvl w:val="0"/>
          <w:numId w:val="2"/>
        </w:numPr>
        <w:spacing w:after="80"/>
      </w:pPr>
      <w:r>
        <w:t xml:space="preserve">Publishing/unpublishing a page is a single status toggle; the public GET /api/pages/:slug endpoint only ever returns status: "published" pages with visible blocks, so admins can stage changes in draft before going live.</w:t>
      </w:r>
    </w:p>
    <w:p>
      <w:pPr>
        <w:pStyle w:val="Heading2"/>
        <w:spacing w:after="150" w:before="300"/>
      </w:pPr>
      <w:r>
        <w:rPr>
          <w:b/>
          <w:bCs/>
          <w:color w:val="8A6E51"/>
        </w:rPr>
        <w:t xml:space="preserve">4.3 Block Registry Pattern (Frontend ↔ Backend Contract)</w:t>
      </w:r>
    </w:p>
    <w:p>
      <w:pPr>
        <w:spacing w:after="150"/>
      </w:pPr>
      <w:r>
        <w:t xml:space="preserve">Two registries stay in sync by blockType key: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tblGrid>
      <w:tr>
        <w:tc>
          <w:tcPr>
            <w:tcW w:type="dxa" w:w="1600"/>
            <w:shd w:fill="3FA34D" w:val="clear"/>
            <w:tcMar>
              <w:top w:type="dxa" w:w="100"/>
              <w:left w:type="dxa" w:w="120"/>
              <w:bottom w:type="dxa" w:w="100"/>
              <w:right w:type="dxa" w:w="120"/>
            </w:tcMar>
          </w:tcPr>
          <w:p>
            <w:r>
              <w:rPr>
                <w:b/>
                <w:bCs/>
                <w:color w:val="FFFFFF"/>
                <w:sz w:val="20"/>
                <w:szCs w:val="20"/>
              </w:rPr>
              <w:t xml:space="preserve">Side</w:t>
            </w:r>
          </w:p>
        </w:tc>
        <w:tc>
          <w:tcPr>
            <w:tcW w:type="dxa" w:w="3800"/>
            <w:shd w:fill="3FA34D" w:val="clear"/>
            <w:tcMar>
              <w:top w:type="dxa" w:w="100"/>
              <w:left w:type="dxa" w:w="120"/>
              <w:bottom w:type="dxa" w:w="100"/>
              <w:right w:type="dxa" w:w="120"/>
            </w:tcMar>
          </w:tcPr>
          <w:p>
            <w:r>
              <w:rPr>
                <w:b/>
                <w:bCs/>
                <w:color w:val="FFFFFF"/>
                <w:sz w:val="20"/>
                <w:szCs w:val="20"/>
              </w:rPr>
              <w:t xml:space="preserve">File</w:t>
            </w:r>
          </w:p>
        </w:tc>
        <w:tc>
          <w:tcPr>
            <w:tcW w:type="dxa" w:w="3800"/>
            <w:shd w:fill="3FA34D" w:val="clear"/>
            <w:tcMar>
              <w:top w:type="dxa" w:w="100"/>
              <w:left w:type="dxa" w:w="120"/>
              <w:bottom w:type="dxa" w:w="100"/>
              <w:right w:type="dxa" w:w="120"/>
            </w:tcMar>
          </w:tcPr>
          <w:p>
            <w:r>
              <w:rPr>
                <w:b/>
                <w:bCs/>
                <w:color w:val="FFFFFF"/>
                <w:sz w:val="20"/>
                <w:szCs w:val="20"/>
              </w:rPr>
              <w:t xml:space="preserve">Purpose</w:t>
            </w:r>
          </w:p>
        </w:tc>
      </w:tr>
      <w:tr>
        <w:tc>
          <w:tcPr>
            <w:tcW w:type="dxa" w:w="1600"/>
            <w:tcMar>
              <w:top w:type="dxa" w:w="100"/>
              <w:left w:type="dxa" w:w="120"/>
              <w:bottom w:type="dxa" w:w="100"/>
              <w:right w:type="dxa" w:w="120"/>
            </w:tcMar>
          </w:tcPr>
          <w:p>
            <w:r>
              <w:rPr>
                <w:b w:val="false"/>
                <w:bCs w:val="false"/>
                <w:color w:val="2B2B28"/>
                <w:sz w:val="20"/>
                <w:szCs w:val="20"/>
              </w:rPr>
              <w:t xml:space="preserve">Frontend</w:t>
            </w:r>
          </w:p>
        </w:tc>
        <w:tc>
          <w:tcPr>
            <w:tcW w:type="dxa" w:w="3800"/>
            <w:tcMar>
              <w:top w:type="dxa" w:w="100"/>
              <w:left w:type="dxa" w:w="120"/>
              <w:bottom w:type="dxa" w:w="100"/>
              <w:right w:type="dxa" w:w="120"/>
            </w:tcMar>
          </w:tcPr>
          <w:p>
            <w:r>
              <w:rPr>
                <w:b w:val="false"/>
                <w:bCs w:val="false"/>
                <w:color w:val="2B2B28"/>
                <w:sz w:val="20"/>
                <w:szCs w:val="20"/>
              </w:rPr>
              <w:t xml:space="preserve">client/src/blocks/registry/blockRegistry.js</w:t>
            </w:r>
          </w:p>
        </w:tc>
        <w:tc>
          <w:tcPr>
            <w:tcW w:type="dxa" w:w="3800"/>
            <w:tcMar>
              <w:top w:type="dxa" w:w="100"/>
              <w:left w:type="dxa" w:w="120"/>
              <w:bottom w:type="dxa" w:w="100"/>
              <w:right w:type="dxa" w:w="120"/>
            </w:tcMar>
          </w:tcPr>
          <w:p>
            <w:r>
              <w:rPr>
                <w:b w:val="false"/>
                <w:bCs w:val="false"/>
                <w:color w:val="2B2B28"/>
                <w:sz w:val="20"/>
                <w:szCs w:val="20"/>
              </w:rPr>
              <w:t xml:space="preserve">Maps blockType → React component + default props for the “Add Block” menu</w:t>
            </w:r>
          </w:p>
        </w:tc>
      </w:tr>
      <w:tr>
        <w:tc>
          <w:tcPr>
            <w:tcW w:type="dxa" w:w="1600"/>
            <w:tcMar>
              <w:top w:type="dxa" w:w="100"/>
              <w:left w:type="dxa" w:w="120"/>
              <w:bottom w:type="dxa" w:w="100"/>
              <w:right w:type="dxa" w:w="120"/>
            </w:tcMar>
          </w:tcPr>
          <w:p>
            <w:r>
              <w:rPr>
                <w:b w:val="false"/>
                <w:bCs w:val="false"/>
                <w:color w:val="2B2B28"/>
                <w:sz w:val="20"/>
                <w:szCs w:val="20"/>
              </w:rPr>
              <w:t xml:space="preserve">Frontend</w:t>
            </w:r>
          </w:p>
        </w:tc>
        <w:tc>
          <w:tcPr>
            <w:tcW w:type="dxa" w:w="3800"/>
            <w:tcMar>
              <w:top w:type="dxa" w:w="100"/>
              <w:left w:type="dxa" w:w="120"/>
              <w:bottom w:type="dxa" w:w="100"/>
              <w:right w:type="dxa" w:w="120"/>
            </w:tcMar>
          </w:tcPr>
          <w:p>
            <w:r>
              <w:rPr>
                <w:b w:val="false"/>
                <w:bCs w:val="false"/>
                <w:color w:val="2B2B28"/>
                <w:sz w:val="20"/>
                <w:szCs w:val="20"/>
              </w:rPr>
              <w:t xml:space="preserve">client/src/blocks/registry/PageRenderer.jsx</w:t>
            </w:r>
          </w:p>
        </w:tc>
        <w:tc>
          <w:tcPr>
            <w:tcW w:type="dxa" w:w="3800"/>
            <w:tcMar>
              <w:top w:type="dxa" w:w="100"/>
              <w:left w:type="dxa" w:w="120"/>
              <w:bottom w:type="dxa" w:w="100"/>
              <w:right w:type="dxa" w:w="120"/>
            </w:tcMar>
          </w:tcPr>
          <w:p>
            <w:r>
              <w:rPr>
                <w:b w:val="false"/>
                <w:bCs w:val="false"/>
                <w:color w:val="2B2B28"/>
                <w:sz w:val="20"/>
                <w:szCs w:val="20"/>
              </w:rPr>
              <w:t xml:space="preserve">Loops a page's blocks (sorted by order, filtered by visible) and renders each via the registry</w:t>
            </w:r>
          </w:p>
        </w:tc>
      </w:tr>
      <w:tr>
        <w:tc>
          <w:tcPr>
            <w:tcW w:type="dxa" w:w="1600"/>
            <w:tcMar>
              <w:top w:type="dxa" w:w="100"/>
              <w:left w:type="dxa" w:w="120"/>
              <w:bottom w:type="dxa" w:w="100"/>
              <w:right w:type="dxa" w:w="120"/>
            </w:tcMar>
          </w:tcPr>
          <w:p>
            <w:r>
              <w:rPr>
                <w:b w:val="false"/>
                <w:bCs w:val="false"/>
                <w:color w:val="2B2B28"/>
                <w:sz w:val="20"/>
                <w:szCs w:val="20"/>
              </w:rPr>
              <w:t xml:space="preserve">Backend</w:t>
            </w:r>
          </w:p>
        </w:tc>
        <w:tc>
          <w:tcPr>
            <w:tcW w:type="dxa" w:w="3800"/>
            <w:tcMar>
              <w:top w:type="dxa" w:w="100"/>
              <w:left w:type="dxa" w:w="120"/>
              <w:bottom w:type="dxa" w:w="100"/>
              <w:right w:type="dxa" w:w="120"/>
            </w:tcMar>
          </w:tcPr>
          <w:p>
            <w:r>
              <w:rPr>
                <w:b w:val="false"/>
                <w:bCs w:val="false"/>
                <w:color w:val="2B2B28"/>
                <w:sz w:val="20"/>
                <w:szCs w:val="20"/>
              </w:rPr>
              <w:t xml:space="preserve">server/src/blocks/index.js</w:t>
            </w:r>
          </w:p>
        </w:tc>
        <w:tc>
          <w:tcPr>
            <w:tcW w:type="dxa" w:w="3800"/>
            <w:tcMar>
              <w:top w:type="dxa" w:w="100"/>
              <w:left w:type="dxa" w:w="120"/>
              <w:bottom w:type="dxa" w:w="100"/>
              <w:right w:type="dxa" w:w="120"/>
            </w:tcMar>
          </w:tcPr>
          <w:p>
            <w:r>
              <w:rPr>
                <w:b w:val="false"/>
                <w:bCs w:val="false"/>
                <w:color w:val="2B2B28"/>
                <w:sz w:val="20"/>
                <w:szCs w:val="20"/>
              </w:rPr>
              <w:t xml:space="preserve">Maps blockType → a validate(props) function</w:t>
            </w:r>
          </w:p>
        </w:tc>
      </w:tr>
      <w:tr>
        <w:tc>
          <w:tcPr>
            <w:tcW w:type="dxa" w:w="1600"/>
            <w:tcMar>
              <w:top w:type="dxa" w:w="100"/>
              <w:left w:type="dxa" w:w="120"/>
              <w:bottom w:type="dxa" w:w="100"/>
              <w:right w:type="dxa" w:w="120"/>
            </w:tcMar>
          </w:tcPr>
          <w:p>
            <w:r>
              <w:rPr>
                <w:b w:val="false"/>
                <w:bCs w:val="false"/>
                <w:color w:val="2B2B28"/>
                <w:sz w:val="20"/>
                <w:szCs w:val="20"/>
              </w:rPr>
              <w:t xml:space="preserve">Backend</w:t>
            </w:r>
          </w:p>
        </w:tc>
        <w:tc>
          <w:tcPr>
            <w:tcW w:type="dxa" w:w="3800"/>
            <w:tcMar>
              <w:top w:type="dxa" w:w="100"/>
              <w:left w:type="dxa" w:w="120"/>
              <w:bottom w:type="dxa" w:w="100"/>
              <w:right w:type="dxa" w:w="120"/>
            </w:tcMar>
          </w:tcPr>
          <w:p>
            <w:r>
              <w:rPr>
                <w:b w:val="false"/>
                <w:bCs w:val="false"/>
                <w:color w:val="2B2B28"/>
                <w:sz w:val="20"/>
                <w:szCs w:val="20"/>
              </w:rPr>
              <w:t xml:space="preserve">server/src/blocks/&lt;type&gt;.schema.js</w:t>
            </w:r>
          </w:p>
        </w:tc>
        <w:tc>
          <w:tcPr>
            <w:tcW w:type="dxa" w:w="3800"/>
            <w:tcMar>
              <w:top w:type="dxa" w:w="100"/>
              <w:left w:type="dxa" w:w="120"/>
              <w:bottom w:type="dxa" w:w="100"/>
              <w:right w:type="dxa" w:w="120"/>
            </w:tcMar>
          </w:tcPr>
          <w:p>
            <w:r>
              <w:rPr>
                <w:b w:val="false"/>
                <w:bCs w:val="false"/>
                <w:color w:val="2B2B28"/>
                <w:sz w:val="20"/>
                <w:szCs w:val="20"/>
              </w:rPr>
              <w:t xml:space="preserve">One file per block type; defines required/allowed props shape</w:t>
            </w:r>
          </w:p>
        </w:tc>
      </w:tr>
    </w:tbl>
    <w:p>
      <w:pPr>
        <w:spacing w:after="150"/>
      </w:pPr>
      <w:r>
        <w:rPr>
          <w:sz w:val="20"/>
          <w:szCs w:val="20"/>
        </w:rPr>
        <w:t xml:space="preserve">To add a brand-new block type (e.g., a “Video Banner” block), the workflow is always the same four steps, documented directly in blockRegistry.js:</w:t>
      </w:r>
    </w:p>
    <w:p>
      <w:pPr>
        <w:pStyle w:val="ListParagraph"/>
        <w:numPr>
          <w:ilvl w:val="0"/>
          <w:numId w:val="2"/>
        </w:numPr>
        <w:spacing w:after="80"/>
      </w:pPr>
      <w:r>
        <w:t xml:space="preserve">Create client/src/blocks/VideoBannerBlock/VideoBannerBlock.jsx + .css.</w:t>
      </w:r>
    </w:p>
    <w:p>
      <w:pPr>
        <w:pStyle w:val="ListParagraph"/>
        <w:numPr>
          <w:ilvl w:val="0"/>
          <w:numId w:val="2"/>
        </w:numPr>
        <w:spacing w:after="80"/>
      </w:pPr>
      <w:r>
        <w:t xml:space="preserve">Create server/src/blocks/videoBanner.schema.js.</w:t>
      </w:r>
    </w:p>
    <w:p>
      <w:pPr>
        <w:pStyle w:val="ListParagraph"/>
        <w:numPr>
          <w:ilvl w:val="0"/>
          <w:numId w:val="2"/>
        </w:numPr>
        <w:spacing w:after="80"/>
      </w:pPr>
      <w:r>
        <w:t xml:space="preserve">Register the new type in both registries.</w:t>
      </w:r>
    </w:p>
    <w:p>
      <w:pPr>
        <w:pStyle w:val="ListParagraph"/>
        <w:numPr>
          <w:ilvl w:val="0"/>
          <w:numId w:val="2"/>
        </w:numPr>
        <w:spacing w:after="80"/>
      </w:pPr>
      <w:r>
        <w:t xml:space="preserve">Add an entry to blockMeta so it appears in the admin's Add Block dropdown with a friendly label and default props.</w:t>
      </w:r>
    </w:p>
    <w:p>
      <w:pPr>
        <w:pStyle w:val="Heading2"/>
        <w:spacing w:after="150" w:before="300"/>
      </w:pPr>
      <w:r>
        <w:rPr>
          <w:b/>
          <w:bCs/>
          <w:color w:val="8A6E51"/>
        </w:rPr>
        <w:t xml:space="preserve">4.4 Current Content Editing UX (and Documented Upgrade Path)</w:t>
      </w:r>
    </w:p>
    <w:p>
      <w:pPr>
        <w:spacing w:after="150"/>
      </w:pPr>
      <w:r>
        <w:t xml:space="preserve">In this initial scaffold, BlockEditorPanel.jsx edits a block's props as raw JSON in a textarea. This was a deliberate v1 tradeoff: it means every block type is editable immediately with zero additional editor code, at the cost of a less friendly UX for non-technical admins.</w:t>
      </w:r>
    </w:p>
    <w:p>
      <w:pPr>
        <w:spacing w:after="150"/>
      </w:pPr>
      <w:r>
        <w:t xml:space="preserve">The upgrade path is explicitly commented in the code: introduce a small blockEditorRegistry (mirroring blockRegistry) mapping each blockType to a purpose-built form component (e.g., HeroBlockEditor.jsx with plain text inputs and an image picker wired to the media library). BlockEditorPanel would look up that registry first and fall back to the JSON editor for any block type without a dedicated form yet. This lets the editing experience improve incrementally, block by block, without a rewrite.</w:t>
      </w:r>
    </w:p>
    <w:p>
      <w:pPr>
        <w:pStyle w:val="Heading2"/>
        <w:spacing w:after="150" w:before="300"/>
      </w:pPr>
      <w:r>
        <w:rPr>
          <w:b/>
          <w:bCs/>
          <w:color w:val="8A6E51"/>
        </w:rPr>
        <w:t xml:space="preserve">4.5 What Is NOT Block-Driven (By Design)</w:t>
      </w:r>
    </w:p>
    <w:p>
      <w:pPr>
        <w:pStyle w:val="ListParagraph"/>
        <w:numPr>
          <w:ilvl w:val="0"/>
          <w:numId w:val="2"/>
        </w:numPr>
        <w:spacing w:after="80"/>
      </w:pPr>
      <w:r>
        <w:t xml:space="preserve">The header/navigation and footer are structural, not part of a page's block list — they render on every page via StorefrontLayout.jsx and pull their content from the single global Settings document, editable at /admin/settings.</w:t>
      </w:r>
    </w:p>
    <w:p>
      <w:pPr>
        <w:pStyle w:val="ListParagraph"/>
        <w:numPr>
          <w:ilvl w:val="0"/>
          <w:numId w:val="2"/>
        </w:numPr>
        <w:spacing w:after="80"/>
      </w:pPr>
      <w:r>
        <w:t xml:space="preserve">Product data, reviews, and orders are managed through their own dedicated admin sections (Products, Orders) rather than as page block props — a productGrid block only stores a query (e.g., “show 4 products tagged bestseller”), not the product data itself, so the grid always reflects live inventory.</w:t>
      </w:r>
    </w:p>
    <w:p>
      <w:r>
        <w:br w:type="page"/>
      </w:r>
    </w:p>
    <w:p>
      <w:pPr>
        <w:pStyle w:val="Heading1"/>
        <w:spacing w:after="200" w:before="400"/>
      </w:pPr>
      <w:r>
        <w:rPr>
          <w:b/>
          <w:bCs/>
          <w:color w:val="3FA34D"/>
        </w:rPr>
        <w:t xml:space="preserve">5. Complete Folder Structure</w:t>
      </w:r>
    </w:p>
    <w:p>
      <w:pPr>
        <w:spacing w:after="150"/>
      </w:pPr>
      <w:r>
        <w:t xml:space="preserve">The structure below has been scaffolded and verified (all server-side files pass a Node.js syntax check; the full tree contains 129 files across client and server).</w:t>
      </w:r>
    </w:p>
    <w:p>
      <w:pPr>
        <w:pBdr>
          <w:top w:val="single" w:color="1E1E1E" w:sz="2"/>
          <w:bottom w:val="single" w:color="1E1E1E" w:sz="2"/>
          <w:left w:val="single" w:color="1E1E1E" w:sz="2"/>
          <w:right w:val="single" w:color="1E1E1E" w:sz="2"/>
        </w:pBdr>
        <w:shd w:fill="1E1E1E" w:val="clear"/>
        <w:spacing w:after="200" w:before="100"/>
        <w:ind w:left="60" w:right="60"/>
      </w:pPr>
      <w:r>
        <w:rPr>
          <w:rFonts w:ascii="Consolas" w:cs="Consolas" w:eastAsia="Consolas" w:hAnsi="Consolas"/>
          <w:color w:val="9CDCFE"/>
          <w:sz w:val="13"/>
          <w:szCs w:val="13"/>
        </w:rPr>
        <w:t xml:space="preserve">naturallyu-project/</w:t>
      </w:r>
      <w:r>
        <w:br/>
      </w:r>
      <w:r>
        <w:rPr>
          <w:rFonts w:ascii="Consolas" w:cs="Consolas" w:eastAsia="Consolas" w:hAnsi="Consolas"/>
          <w:color w:val="9CDCFE"/>
          <w:sz w:val="13"/>
          <w:szCs w:val="13"/>
        </w:rPr>
        <w:t xml:space="preserve">├── client/                              # React (Vite) - Storefront + Admin Panel</w:t>
      </w:r>
      <w:r>
        <w:br/>
      </w:r>
      <w:r>
        <w:rPr>
          <w:rFonts w:ascii="Consolas" w:cs="Consolas" w:eastAsia="Consolas" w:hAnsi="Consolas"/>
          <w:color w:val="9CDCFE"/>
          <w:sz w:val="13"/>
          <w:szCs w:val="13"/>
        </w:rPr>
        <w:t xml:space="preserve">│   ├── public/</w:t>
      </w:r>
      <w:r>
        <w:br/>
      </w:r>
      <w:r>
        <w:rPr>
          <w:rFonts w:ascii="Consolas" w:cs="Consolas" w:eastAsia="Consolas" w:hAnsi="Consolas"/>
          <w:color w:val="9CDCFE"/>
          <w:sz w:val="13"/>
          <w:szCs w:val="13"/>
        </w:rPr>
        <w:t xml:space="preserve">│   ├── src/</w:t>
      </w:r>
      <w:r>
        <w:br/>
      </w:r>
      <w:r>
        <w:rPr>
          <w:rFonts w:ascii="Consolas" w:cs="Consolas" w:eastAsia="Consolas" w:hAnsi="Consolas"/>
          <w:color w:val="9CDCFE"/>
          <w:sz w:val="13"/>
          <w:szCs w:val="13"/>
        </w:rPr>
        <w:t xml:space="preserve">│   │   ├── api/                         # Axios modules, one per resource</w:t>
      </w:r>
      <w:r>
        <w:br/>
      </w:r>
      <w:r>
        <w:rPr>
          <w:rFonts w:ascii="Consolas" w:cs="Consolas" w:eastAsia="Consolas" w:hAnsi="Consolas"/>
          <w:color w:val="9CDCFE"/>
          <w:sz w:val="13"/>
          <w:szCs w:val="13"/>
        </w:rPr>
        <w:t xml:space="preserve">│   │   │   ├── axiosClient.js           # shared instance, interceptors</w:t>
      </w:r>
      <w:r>
        <w:br/>
      </w:r>
      <w:r>
        <w:rPr>
          <w:rFonts w:ascii="Consolas" w:cs="Consolas" w:eastAsia="Consolas" w:hAnsi="Consolas"/>
          <w:color w:val="9CDCFE"/>
          <w:sz w:val="13"/>
          <w:szCs w:val="13"/>
        </w:rPr>
        <w:t xml:space="preserve">│   │   │   ├── auth.api.js</w:t>
      </w:r>
      <w:r>
        <w:br/>
      </w:r>
      <w:r>
        <w:rPr>
          <w:rFonts w:ascii="Consolas" w:cs="Consolas" w:eastAsia="Consolas" w:hAnsi="Consolas"/>
          <w:color w:val="9CDCFE"/>
          <w:sz w:val="13"/>
          <w:szCs w:val="13"/>
        </w:rPr>
        <w:t xml:space="preserve">│   │   │   ├── pages.api.js             # CMS page/block endpoints</w:t>
      </w:r>
      <w:r>
        <w:br/>
      </w:r>
      <w:r>
        <w:rPr>
          <w:rFonts w:ascii="Consolas" w:cs="Consolas" w:eastAsia="Consolas" w:hAnsi="Consolas"/>
          <w:color w:val="9CDCFE"/>
          <w:sz w:val="13"/>
          <w:szCs w:val="13"/>
        </w:rPr>
        <w:t xml:space="preserve">│   │   │   ├── products.api.js</w:t>
      </w:r>
      <w:r>
        <w:br/>
      </w:r>
      <w:r>
        <w:rPr>
          <w:rFonts w:ascii="Consolas" w:cs="Consolas" w:eastAsia="Consolas" w:hAnsi="Consolas"/>
          <w:color w:val="9CDCFE"/>
          <w:sz w:val="13"/>
          <w:szCs w:val="13"/>
        </w:rPr>
        <w:t xml:space="preserve">│   │   │   ├── cart.api.js</w:t>
      </w:r>
      <w:r>
        <w:br/>
      </w:r>
      <w:r>
        <w:rPr>
          <w:rFonts w:ascii="Consolas" w:cs="Consolas" w:eastAsia="Consolas" w:hAnsi="Consolas"/>
          <w:color w:val="9CDCFE"/>
          <w:sz w:val="13"/>
          <w:szCs w:val="13"/>
        </w:rPr>
        <w:t xml:space="preserve">│   │   │   ├── orders.api.js</w:t>
      </w:r>
      <w:r>
        <w:br/>
      </w:r>
      <w:r>
        <w:rPr>
          <w:rFonts w:ascii="Consolas" w:cs="Consolas" w:eastAsia="Consolas" w:hAnsi="Consolas"/>
          <w:color w:val="9CDCFE"/>
          <w:sz w:val="13"/>
          <w:szCs w:val="13"/>
        </w:rPr>
        <w:t xml:space="preserve">│   │   │   ├── media.api.js</w:t>
      </w:r>
      <w:r>
        <w:br/>
      </w:r>
      <w:r>
        <w:rPr>
          <w:rFonts w:ascii="Consolas" w:cs="Consolas" w:eastAsia="Consolas" w:hAnsi="Consolas"/>
          <w:color w:val="9CDCFE"/>
          <w:sz w:val="13"/>
          <w:szCs w:val="13"/>
        </w:rPr>
        <w:t xml:space="preserve">│   │   │   └── settings.api.js</w:t>
      </w:r>
      <w:r>
        <w:br/>
      </w:r>
      <w:r>
        <w:rPr>
          <w:rFonts w:ascii="Consolas" w:cs="Consolas" w:eastAsia="Consolas" w:hAnsi="Consolas"/>
          <w:color w:val="9CDCFE"/>
          <w:sz w:val="13"/>
          <w:szCs w:val="13"/>
        </w:rPr>
        <w:t xml:space="preserve">│   │   ├── assets/</w:t>
      </w:r>
      <w:r>
        <w:br/>
      </w:r>
      <w:r>
        <w:rPr>
          <w:rFonts w:ascii="Consolas" w:cs="Consolas" w:eastAsia="Consolas" w:hAnsi="Consolas"/>
          <w:color w:val="9CDCFE"/>
          <w:sz w:val="13"/>
          <w:szCs w:val="13"/>
        </w:rPr>
        <w:t xml:space="preserve">│   │   │   ├── images/</w:t>
      </w:r>
      <w:r>
        <w:br/>
      </w:r>
      <w:r>
        <w:rPr>
          <w:rFonts w:ascii="Consolas" w:cs="Consolas" w:eastAsia="Consolas" w:hAnsi="Consolas"/>
          <w:color w:val="9CDCFE"/>
          <w:sz w:val="13"/>
          <w:szCs w:val="13"/>
        </w:rPr>
        <w:t xml:space="preserve">│   │   │   ├── icons/</w:t>
      </w:r>
      <w:r>
        <w:br/>
      </w:r>
      <w:r>
        <w:rPr>
          <w:rFonts w:ascii="Consolas" w:cs="Consolas" w:eastAsia="Consolas" w:hAnsi="Consolas"/>
          <w:color w:val="9CDCFE"/>
          <w:sz w:val="13"/>
          <w:szCs w:val="13"/>
        </w:rPr>
        <w:t xml:space="preserve">│   │   │   └── fonts/</w:t>
      </w:r>
      <w:r>
        <w:br/>
      </w:r>
      <w:r>
        <w:rPr>
          <w:rFonts w:ascii="Consolas" w:cs="Consolas" w:eastAsia="Consolas" w:hAnsi="Consolas"/>
          <w:color w:val="9CDCFE"/>
          <w:sz w:val="13"/>
          <w:szCs w:val="13"/>
        </w:rPr>
        <w:t xml:space="preserve">│   │   ├── blocks/                      # CMS BLOCK LIBRARY (see Section 4)</w:t>
      </w:r>
      <w:r>
        <w:br/>
      </w:r>
      <w:r>
        <w:rPr>
          <w:rFonts w:ascii="Consolas" w:cs="Consolas" w:eastAsia="Consolas" w:hAnsi="Consolas"/>
          <w:color w:val="9CDCFE"/>
          <w:sz w:val="13"/>
          <w:szCs w:val="13"/>
        </w:rPr>
        <w:t xml:space="preserve">│   │   │   ├── HeroBlock/</w:t>
      </w:r>
      <w:r>
        <w:br/>
      </w:r>
      <w:r>
        <w:rPr>
          <w:rFonts w:ascii="Consolas" w:cs="Consolas" w:eastAsia="Consolas" w:hAnsi="Consolas"/>
          <w:color w:val="9CDCFE"/>
          <w:sz w:val="13"/>
          <w:szCs w:val="13"/>
        </w:rPr>
        <w:t xml:space="preserve">│   │   │   │   ├── HeroBlock.jsx</w:t>
      </w:r>
      <w:r>
        <w:br/>
      </w:r>
      <w:r>
        <w:rPr>
          <w:rFonts w:ascii="Consolas" w:cs="Consolas" w:eastAsia="Consolas" w:hAnsi="Consolas"/>
          <w:color w:val="9CDCFE"/>
          <w:sz w:val="13"/>
          <w:szCs w:val="13"/>
        </w:rPr>
        <w:t xml:space="preserve">│   │   │   │   └── HeroBlock.css</w:t>
      </w:r>
      <w:r>
        <w:br/>
      </w:r>
      <w:r>
        <w:rPr>
          <w:rFonts w:ascii="Consolas" w:cs="Consolas" w:eastAsia="Consolas" w:hAnsi="Consolas"/>
          <w:color w:val="9CDCFE"/>
          <w:sz w:val="13"/>
          <w:szCs w:val="13"/>
        </w:rPr>
        <w:t xml:space="preserve">│   │   │   ├── AnnouncementBarBlock/</w:t>
      </w:r>
      <w:r>
        <w:br/>
      </w:r>
      <w:r>
        <w:rPr>
          <w:rFonts w:ascii="Consolas" w:cs="Consolas" w:eastAsia="Consolas" w:hAnsi="Consolas"/>
          <w:color w:val="9CDCFE"/>
          <w:sz w:val="13"/>
          <w:szCs w:val="13"/>
        </w:rPr>
        <w:t xml:space="preserve">│   │   │   ├── FeatureStripBlock/</w:t>
      </w:r>
      <w:r>
        <w:br/>
      </w:r>
      <w:r>
        <w:rPr>
          <w:rFonts w:ascii="Consolas" w:cs="Consolas" w:eastAsia="Consolas" w:hAnsi="Consolas"/>
          <w:color w:val="9CDCFE"/>
          <w:sz w:val="13"/>
          <w:szCs w:val="13"/>
        </w:rPr>
        <w:t xml:space="preserve">│   │   │   ├── ProductGridBlock/</w:t>
      </w:r>
      <w:r>
        <w:br/>
      </w:r>
      <w:r>
        <w:rPr>
          <w:rFonts w:ascii="Consolas" w:cs="Consolas" w:eastAsia="Consolas" w:hAnsi="Consolas"/>
          <w:color w:val="9CDCFE"/>
          <w:sz w:val="13"/>
          <w:szCs w:val="13"/>
        </w:rPr>
        <w:t xml:space="preserve">│   │   │   ├── GiftBannerBlock/</w:t>
      </w:r>
      <w:r>
        <w:br/>
      </w:r>
      <w:r>
        <w:rPr>
          <w:rFonts w:ascii="Consolas" w:cs="Consolas" w:eastAsia="Consolas" w:hAnsi="Consolas"/>
          <w:color w:val="9CDCFE"/>
          <w:sz w:val="13"/>
          <w:szCs w:val="13"/>
        </w:rPr>
        <w:t xml:space="preserve">│   │   │   ├── ValuePropsBlock/</w:t>
      </w:r>
      <w:r>
        <w:br/>
      </w:r>
      <w:r>
        <w:rPr>
          <w:rFonts w:ascii="Consolas" w:cs="Consolas" w:eastAsia="Consolas" w:hAnsi="Consolas"/>
          <w:color w:val="9CDCFE"/>
          <w:sz w:val="13"/>
          <w:szCs w:val="13"/>
        </w:rPr>
        <w:t xml:space="preserve">│   │   │   ├── TestimonialBlock/</w:t>
      </w:r>
      <w:r>
        <w:br/>
      </w:r>
      <w:r>
        <w:rPr>
          <w:rFonts w:ascii="Consolas" w:cs="Consolas" w:eastAsia="Consolas" w:hAnsi="Consolas"/>
          <w:color w:val="9CDCFE"/>
          <w:sz w:val="13"/>
          <w:szCs w:val="13"/>
        </w:rPr>
        <w:t xml:space="preserve">│   │   │   ├── NewsletterBlock/</w:t>
      </w:r>
      <w:r>
        <w:br/>
      </w:r>
      <w:r>
        <w:rPr>
          <w:rFonts w:ascii="Consolas" w:cs="Consolas" w:eastAsia="Consolas" w:hAnsi="Consolas"/>
          <w:color w:val="9CDCFE"/>
          <w:sz w:val="13"/>
          <w:szCs w:val="13"/>
        </w:rPr>
        <w:t xml:space="preserve">│   │   │   ├── FooterBlock/</w:t>
      </w:r>
      <w:r>
        <w:br/>
      </w:r>
      <w:r>
        <w:rPr>
          <w:rFonts w:ascii="Consolas" w:cs="Consolas" w:eastAsia="Consolas" w:hAnsi="Consolas"/>
          <w:color w:val="9CDCFE"/>
          <w:sz w:val="13"/>
          <w:szCs w:val="13"/>
        </w:rPr>
        <w:t xml:space="preserve">│   │   │   └── registry/</w:t>
      </w:r>
      <w:r>
        <w:br/>
      </w:r>
      <w:r>
        <w:rPr>
          <w:rFonts w:ascii="Consolas" w:cs="Consolas" w:eastAsia="Consolas" w:hAnsi="Consolas"/>
          <w:color w:val="9CDCFE"/>
          <w:sz w:val="13"/>
          <w:szCs w:val="13"/>
        </w:rPr>
        <w:t xml:space="preserve">│   │   │       ├── blockRegistry.js     # blockType -&gt; component</w:t>
      </w:r>
      <w:r>
        <w:br/>
      </w:r>
      <w:r>
        <w:rPr>
          <w:rFonts w:ascii="Consolas" w:cs="Consolas" w:eastAsia="Consolas" w:hAnsi="Consolas"/>
          <w:color w:val="9CDCFE"/>
          <w:sz w:val="13"/>
          <w:szCs w:val="13"/>
        </w:rPr>
        <w:t xml:space="preserve">│   │   │       └── PageRenderer.jsx     # renders blocks in order</w:t>
      </w:r>
      <w:r>
        <w:br/>
      </w:r>
      <w:r>
        <w:rPr>
          <w:rFonts w:ascii="Consolas" w:cs="Consolas" w:eastAsia="Consolas" w:hAnsi="Consolas"/>
          <w:color w:val="9CDCFE"/>
          <w:sz w:val="13"/>
          <w:szCs w:val="13"/>
        </w:rPr>
        <w:t xml:space="preserve">│   │   ├── components/</w:t>
      </w:r>
      <w:r>
        <w:br/>
      </w:r>
      <w:r>
        <w:rPr>
          <w:rFonts w:ascii="Consolas" w:cs="Consolas" w:eastAsia="Consolas" w:hAnsi="Consolas"/>
          <w:color w:val="9CDCFE"/>
          <w:sz w:val="13"/>
          <w:szCs w:val="13"/>
        </w:rPr>
        <w:t xml:space="preserve">│   │   │   ├── common/                  # Header, buttons, badges</w:t>
      </w:r>
      <w:r>
        <w:br/>
      </w:r>
      <w:r>
        <w:rPr>
          <w:rFonts w:ascii="Consolas" w:cs="Consolas" w:eastAsia="Consolas" w:hAnsi="Consolas"/>
          <w:color w:val="9CDCFE"/>
          <w:sz w:val="13"/>
          <w:szCs w:val="13"/>
        </w:rPr>
        <w:t xml:space="preserve">│   │   │   ├── layout/                  # StorefrontLayout, AdminLayout</w:t>
      </w:r>
      <w:r>
        <w:br/>
      </w:r>
      <w:r>
        <w:rPr>
          <w:rFonts w:ascii="Consolas" w:cs="Consolas" w:eastAsia="Consolas" w:hAnsi="Consolas"/>
          <w:color w:val="9CDCFE"/>
          <w:sz w:val="13"/>
          <w:szCs w:val="13"/>
        </w:rPr>
        <w:t xml:space="preserve">│   │   │   ├── product/                 # ProductCard, etc.</w:t>
      </w:r>
      <w:r>
        <w:br/>
      </w:r>
      <w:r>
        <w:rPr>
          <w:rFonts w:ascii="Consolas" w:cs="Consolas" w:eastAsia="Consolas" w:hAnsi="Consolas"/>
          <w:color w:val="9CDCFE"/>
          <w:sz w:val="13"/>
          <w:szCs w:val="13"/>
        </w:rPr>
        <w:t xml:space="preserve">│   │   │   ├── cart/</w:t>
      </w:r>
      <w:r>
        <w:br/>
      </w:r>
      <w:r>
        <w:rPr>
          <w:rFonts w:ascii="Consolas" w:cs="Consolas" w:eastAsia="Consolas" w:hAnsi="Consolas"/>
          <w:color w:val="9CDCFE"/>
          <w:sz w:val="13"/>
          <w:szCs w:val="13"/>
        </w:rPr>
        <w:t xml:space="preserve">│   │   │   └── ui/                      # generic inputs, modals</w:t>
      </w:r>
      <w:r>
        <w:br/>
      </w:r>
      <w:r>
        <w:rPr>
          <w:rFonts w:ascii="Consolas" w:cs="Consolas" w:eastAsia="Consolas" w:hAnsi="Consolas"/>
          <w:color w:val="9CDCFE"/>
          <w:sz w:val="13"/>
          <w:szCs w:val="13"/>
        </w:rPr>
        <w:t xml:space="preserve">│   │   ├── context/</w:t>
      </w:r>
      <w:r>
        <w:br/>
      </w:r>
      <w:r>
        <w:rPr>
          <w:rFonts w:ascii="Consolas" w:cs="Consolas" w:eastAsia="Consolas" w:hAnsi="Consolas"/>
          <w:color w:val="9CDCFE"/>
          <w:sz w:val="13"/>
          <w:szCs w:val="13"/>
        </w:rPr>
        <w:t xml:space="preserve">│   │   │   ├── AuthContext.jsx          # admin session state</w:t>
      </w:r>
      <w:r>
        <w:br/>
      </w:r>
      <w:r>
        <w:rPr>
          <w:rFonts w:ascii="Consolas" w:cs="Consolas" w:eastAsia="Consolas" w:hAnsi="Consolas"/>
          <w:color w:val="9CDCFE"/>
          <w:sz w:val="13"/>
          <w:szCs w:val="13"/>
        </w:rPr>
        <w:t xml:space="preserve">│   │   │   └── CartContext.jsx          # client-side cart (localStorage)</w:t>
      </w:r>
      <w:r>
        <w:br/>
      </w:r>
      <w:r>
        <w:rPr>
          <w:rFonts w:ascii="Consolas" w:cs="Consolas" w:eastAsia="Consolas" w:hAnsi="Consolas"/>
          <w:color w:val="9CDCFE"/>
          <w:sz w:val="13"/>
          <w:szCs w:val="13"/>
        </w:rPr>
        <w:t xml:space="preserve">│   │   ├── hooks/</w:t>
      </w:r>
      <w:r>
        <w:br/>
      </w:r>
      <w:r>
        <w:rPr>
          <w:rFonts w:ascii="Consolas" w:cs="Consolas" w:eastAsia="Consolas" w:hAnsi="Consolas"/>
          <w:color w:val="9CDCFE"/>
          <w:sz w:val="13"/>
          <w:szCs w:val="13"/>
        </w:rPr>
        <w:t xml:space="preserve">│   │   ├── pages/</w:t>
      </w:r>
      <w:r>
        <w:br/>
      </w:r>
      <w:r>
        <w:rPr>
          <w:rFonts w:ascii="Consolas" w:cs="Consolas" w:eastAsia="Consolas" w:hAnsi="Consolas"/>
          <w:color w:val="9CDCFE"/>
          <w:sz w:val="13"/>
          <w:szCs w:val="13"/>
        </w:rPr>
        <w:t xml:space="preserve">│   │   │   ├── storefront/              # HomePage, ShopPage, ProductPage,</w:t>
      </w:r>
      <w:r>
        <w:br/>
      </w:r>
      <w:r>
        <w:rPr>
          <w:rFonts w:ascii="Consolas" w:cs="Consolas" w:eastAsia="Consolas" w:hAnsi="Consolas"/>
          <w:color w:val="9CDCFE"/>
          <w:sz w:val="13"/>
          <w:szCs w:val="13"/>
        </w:rPr>
        <w:t xml:space="preserve">│   │   │   │                            # CartPage, CheckoutPage, GiftSetsPage</w:t>
      </w:r>
      <w:r>
        <w:br/>
      </w:r>
      <w:r>
        <w:rPr>
          <w:rFonts w:ascii="Consolas" w:cs="Consolas" w:eastAsia="Consolas" w:hAnsi="Consolas"/>
          <w:color w:val="9CDCFE"/>
          <w:sz w:val="13"/>
          <w:szCs w:val="13"/>
        </w:rPr>
        <w:t xml:space="preserve">│   │   │   └── admin/</w:t>
      </w:r>
      <w:r>
        <w:br/>
      </w:r>
      <w:r>
        <w:rPr>
          <w:rFonts w:ascii="Consolas" w:cs="Consolas" w:eastAsia="Consolas" w:hAnsi="Consolas"/>
          <w:color w:val="9CDCFE"/>
          <w:sz w:val="13"/>
          <w:szCs w:val="13"/>
        </w:rPr>
        <w:t xml:space="preserve">│   │   │       ├── LoginPage.jsx</w:t>
      </w:r>
      <w:r>
        <w:br/>
      </w:r>
      <w:r>
        <w:rPr>
          <w:rFonts w:ascii="Consolas" w:cs="Consolas" w:eastAsia="Consolas" w:hAnsi="Consolas"/>
          <w:color w:val="9CDCFE"/>
          <w:sz w:val="13"/>
          <w:szCs w:val="13"/>
        </w:rPr>
        <w:t xml:space="preserve">│   │   │       ├── dashboard/</w:t>
      </w:r>
      <w:r>
        <w:br/>
      </w:r>
      <w:r>
        <w:rPr>
          <w:rFonts w:ascii="Consolas" w:cs="Consolas" w:eastAsia="Consolas" w:hAnsi="Consolas"/>
          <w:color w:val="9CDCFE"/>
          <w:sz w:val="13"/>
          <w:szCs w:val="13"/>
        </w:rPr>
        <w:t xml:space="preserve">│   │   │       ├── pagebuilder/         # drag/drop CMS UI:</w:t>
      </w:r>
      <w:r>
        <w:br/>
      </w:r>
      <w:r>
        <w:rPr>
          <w:rFonts w:ascii="Consolas" w:cs="Consolas" w:eastAsia="Consolas" w:hAnsi="Consolas"/>
          <w:color w:val="9CDCFE"/>
          <w:sz w:val="13"/>
          <w:szCs w:val="13"/>
        </w:rPr>
        <w:t xml:space="preserve">│   │   │       │                        # PageBuilderPage,</w:t>
      </w:r>
      <w:r>
        <w:br/>
      </w:r>
      <w:r>
        <w:rPr>
          <w:rFonts w:ascii="Consolas" w:cs="Consolas" w:eastAsia="Consolas" w:hAnsi="Consolas"/>
          <w:color w:val="9CDCFE"/>
          <w:sz w:val="13"/>
          <w:szCs w:val="13"/>
        </w:rPr>
        <w:t xml:space="preserve">│   │   │       │                        # SortableBlockRow,</w:t>
      </w:r>
      <w:r>
        <w:br/>
      </w:r>
      <w:r>
        <w:rPr>
          <w:rFonts w:ascii="Consolas" w:cs="Consolas" w:eastAsia="Consolas" w:hAnsi="Consolas"/>
          <w:color w:val="9CDCFE"/>
          <w:sz w:val="13"/>
          <w:szCs w:val="13"/>
        </w:rPr>
        <w:t xml:space="preserve">│   │   │       │                        # BlockEditorPanel</w:t>
      </w:r>
      <w:r>
        <w:br/>
      </w:r>
      <w:r>
        <w:rPr>
          <w:rFonts w:ascii="Consolas" w:cs="Consolas" w:eastAsia="Consolas" w:hAnsi="Consolas"/>
          <w:color w:val="9CDCFE"/>
          <w:sz w:val="13"/>
          <w:szCs w:val="13"/>
        </w:rPr>
        <w:t xml:space="preserve">│   │   │       ├── products/</w:t>
      </w:r>
      <w:r>
        <w:br/>
      </w:r>
      <w:r>
        <w:rPr>
          <w:rFonts w:ascii="Consolas" w:cs="Consolas" w:eastAsia="Consolas" w:hAnsi="Consolas"/>
          <w:color w:val="9CDCFE"/>
          <w:sz w:val="13"/>
          <w:szCs w:val="13"/>
        </w:rPr>
        <w:t xml:space="preserve">│   │   │       ├── orders/</w:t>
      </w:r>
      <w:r>
        <w:br/>
      </w:r>
      <w:r>
        <w:rPr>
          <w:rFonts w:ascii="Consolas" w:cs="Consolas" w:eastAsia="Consolas" w:hAnsi="Consolas"/>
          <w:color w:val="9CDCFE"/>
          <w:sz w:val="13"/>
          <w:szCs w:val="13"/>
        </w:rPr>
        <w:t xml:space="preserve">│   │   │       ├── media/</w:t>
      </w:r>
      <w:r>
        <w:br/>
      </w:r>
      <w:r>
        <w:rPr>
          <w:rFonts w:ascii="Consolas" w:cs="Consolas" w:eastAsia="Consolas" w:hAnsi="Consolas"/>
          <w:color w:val="9CDCFE"/>
          <w:sz w:val="13"/>
          <w:szCs w:val="13"/>
        </w:rPr>
        <w:t xml:space="preserve">│   │   │       └── settings/</w:t>
      </w:r>
      <w:r>
        <w:br/>
      </w:r>
      <w:r>
        <w:rPr>
          <w:rFonts w:ascii="Consolas" w:cs="Consolas" w:eastAsia="Consolas" w:hAnsi="Consolas"/>
          <w:color w:val="9CDCFE"/>
          <w:sz w:val="13"/>
          <w:szCs w:val="13"/>
        </w:rPr>
        <w:t xml:space="preserve">│   │   ├── routes/</w:t>
      </w:r>
      <w:r>
        <w:br/>
      </w:r>
      <w:r>
        <w:rPr>
          <w:rFonts w:ascii="Consolas" w:cs="Consolas" w:eastAsia="Consolas" w:hAnsi="Consolas"/>
          <w:color w:val="9CDCFE"/>
          <w:sz w:val="13"/>
          <w:szCs w:val="13"/>
        </w:rPr>
        <w:t xml:space="preserve">│   │   │   ├── AppRoutes.jsx            # all storefront + admin routes</w:t>
      </w:r>
      <w:r>
        <w:br/>
      </w:r>
      <w:r>
        <w:rPr>
          <w:rFonts w:ascii="Consolas" w:cs="Consolas" w:eastAsia="Consolas" w:hAnsi="Consolas"/>
          <w:color w:val="9CDCFE"/>
          <w:sz w:val="13"/>
          <w:szCs w:val="13"/>
        </w:rPr>
        <w:t xml:space="preserve">│   │   │   └── ProtectedRoute.jsx</w:t>
      </w:r>
      <w:r>
        <w:br/>
      </w:r>
      <w:r>
        <w:rPr>
          <w:rFonts w:ascii="Consolas" w:cs="Consolas" w:eastAsia="Consolas" w:hAnsi="Consolas"/>
          <w:color w:val="9CDCFE"/>
          <w:sz w:val="13"/>
          <w:szCs w:val="13"/>
        </w:rPr>
        <w:t xml:space="preserve">│   │   ├── styles/</w:t>
      </w:r>
      <w:r>
        <w:br/>
      </w:r>
      <w:r>
        <w:rPr>
          <w:rFonts w:ascii="Consolas" w:cs="Consolas" w:eastAsia="Consolas" w:hAnsi="Consolas"/>
          <w:color w:val="9CDCFE"/>
          <w:sz w:val="13"/>
          <w:szCs w:val="13"/>
        </w:rPr>
        <w:t xml:space="preserve">│   │   │   ├── base/                    # reset, variables (design tokens),</w:t>
      </w:r>
      <w:r>
        <w:br/>
      </w:r>
      <w:r>
        <w:rPr>
          <w:rFonts w:ascii="Consolas" w:cs="Consolas" w:eastAsia="Consolas" w:hAnsi="Consolas"/>
          <w:color w:val="9CDCFE"/>
          <w:sz w:val="13"/>
          <w:szCs w:val="13"/>
        </w:rPr>
        <w:t xml:space="preserve">│   │   │   │                            # typography, buttons</w:t>
      </w:r>
      <w:r>
        <w:br/>
      </w:r>
      <w:r>
        <w:rPr>
          <w:rFonts w:ascii="Consolas" w:cs="Consolas" w:eastAsia="Consolas" w:hAnsi="Consolas"/>
          <w:color w:val="9CDCFE"/>
          <w:sz w:val="13"/>
          <w:szCs w:val="13"/>
        </w:rPr>
        <w:t xml:space="preserve">│   │   │   └── themes/                  # future multi-theme support</w:t>
      </w:r>
      <w:r>
        <w:br/>
      </w:r>
      <w:r>
        <w:rPr>
          <w:rFonts w:ascii="Consolas" w:cs="Consolas" w:eastAsia="Consolas" w:hAnsi="Consolas"/>
          <w:color w:val="9CDCFE"/>
          <w:sz w:val="13"/>
          <w:szCs w:val="13"/>
        </w:rPr>
        <w:t xml:space="preserve">│   │   ├── utils/</w:t>
      </w:r>
      <w:r>
        <w:br/>
      </w:r>
      <w:r>
        <w:rPr>
          <w:rFonts w:ascii="Consolas" w:cs="Consolas" w:eastAsia="Consolas" w:hAnsi="Consolas"/>
          <w:color w:val="9CDCFE"/>
          <w:sz w:val="13"/>
          <w:szCs w:val="13"/>
        </w:rPr>
        <w:t xml:space="preserve">│   │   ├── constants/</w:t>
      </w:r>
      <w:r>
        <w:br/>
      </w:r>
      <w:r>
        <w:rPr>
          <w:rFonts w:ascii="Consolas" w:cs="Consolas" w:eastAsia="Consolas" w:hAnsi="Consolas"/>
          <w:color w:val="9CDCFE"/>
          <w:sz w:val="13"/>
          <w:szCs w:val="13"/>
        </w:rPr>
        <w:t xml:space="preserve">│   │   ├── App.jsx / App.css</w:t>
      </w:r>
      <w:r>
        <w:br/>
      </w:r>
      <w:r>
        <w:rPr>
          <w:rFonts w:ascii="Consolas" w:cs="Consolas" w:eastAsia="Consolas" w:hAnsi="Consolas"/>
          <w:color w:val="9CDCFE"/>
          <w:sz w:val="13"/>
          <w:szCs w:val="13"/>
        </w:rPr>
        <w:t xml:space="preserve">│   │   └── main.jsx</w:t>
      </w:r>
      <w:r>
        <w:br/>
      </w:r>
      <w:r>
        <w:rPr>
          <w:rFonts w:ascii="Consolas" w:cs="Consolas" w:eastAsia="Consolas" w:hAnsi="Consolas"/>
          <w:color w:val="9CDCFE"/>
          <w:sz w:val="13"/>
          <w:szCs w:val="13"/>
        </w:rPr>
        <w:t xml:space="preserve">│   ├── .env.example</w:t>
      </w:r>
      <w:r>
        <w:br/>
      </w:r>
      <w:r>
        <w:rPr>
          <w:rFonts w:ascii="Consolas" w:cs="Consolas" w:eastAsia="Consolas" w:hAnsi="Consolas"/>
          <w:color w:val="9CDCFE"/>
          <w:sz w:val="13"/>
          <w:szCs w:val="13"/>
        </w:rPr>
        <w:t xml:space="preserve">│   ├── vite.config.js</w:t>
      </w:r>
      <w:r>
        <w:br/>
      </w:r>
      <w:r>
        <w:rPr>
          <w:rFonts w:ascii="Consolas" w:cs="Consolas" w:eastAsia="Consolas" w:hAnsi="Consolas"/>
          <w:color w:val="9CDCFE"/>
          <w:sz w:val="13"/>
          <w:szCs w:val="13"/>
        </w:rPr>
        <w:t xml:space="preserve">│   └── package.json</w:t>
      </w:r>
      <w:r>
        <w:br/>
      </w:r>
      <w:r>
        <w:rPr>
          <w:rFonts w:ascii="Consolas" w:cs="Consolas" w:eastAsia="Consolas" w:hAnsi="Consolas"/>
          <w:color w:val="9CDCFE"/>
          <w:sz w:val="13"/>
          <w:szCs w:val="13"/>
        </w:rPr>
        <w:t xml:space="preserve">│</w:t>
      </w:r>
      <w:r>
        <w:br/>
      </w:r>
      <w:r>
        <w:rPr>
          <w:rFonts w:ascii="Consolas" w:cs="Consolas" w:eastAsia="Consolas" w:hAnsi="Consolas"/>
          <w:color w:val="9CDCFE"/>
          <w:sz w:val="13"/>
          <w:szCs w:val="13"/>
        </w:rPr>
        <w:t xml:space="preserve">├── server/                              # Express + MongoDB API</w:t>
      </w:r>
      <w:r>
        <w:br/>
      </w:r>
      <w:r>
        <w:rPr>
          <w:rFonts w:ascii="Consolas" w:cs="Consolas" w:eastAsia="Consolas" w:hAnsi="Consolas"/>
          <w:color w:val="9CDCFE"/>
          <w:sz w:val="13"/>
          <w:szCs w:val="13"/>
        </w:rPr>
        <w:t xml:space="preserve">│   ├── src/</w:t>
      </w:r>
      <w:r>
        <w:br/>
      </w:r>
      <w:r>
        <w:rPr>
          <w:rFonts w:ascii="Consolas" w:cs="Consolas" w:eastAsia="Consolas" w:hAnsi="Consolas"/>
          <w:color w:val="9CDCFE"/>
          <w:sz w:val="13"/>
          <w:szCs w:val="13"/>
        </w:rPr>
        <w:t xml:space="preserve">│   │   ├── config/</w:t>
      </w:r>
      <w:r>
        <w:br/>
      </w:r>
      <w:r>
        <w:rPr>
          <w:rFonts w:ascii="Consolas" w:cs="Consolas" w:eastAsia="Consolas" w:hAnsi="Consolas"/>
          <w:color w:val="9CDCFE"/>
          <w:sz w:val="13"/>
          <w:szCs w:val="13"/>
        </w:rPr>
        <w:t xml:space="preserve">│   │   │   └── db.js                    # Mongo connection</w:t>
      </w:r>
      <w:r>
        <w:br/>
      </w:r>
      <w:r>
        <w:rPr>
          <w:rFonts w:ascii="Consolas" w:cs="Consolas" w:eastAsia="Consolas" w:hAnsi="Consolas"/>
          <w:color w:val="9CDCFE"/>
          <w:sz w:val="13"/>
          <w:szCs w:val="13"/>
        </w:rPr>
        <w:t xml:space="preserve">│   │   ├── models/</w:t>
      </w:r>
      <w:r>
        <w:br/>
      </w:r>
      <w:r>
        <w:rPr>
          <w:rFonts w:ascii="Consolas" w:cs="Consolas" w:eastAsia="Consolas" w:hAnsi="Consolas"/>
          <w:color w:val="9CDCFE"/>
          <w:sz w:val="13"/>
          <w:szCs w:val="13"/>
        </w:rPr>
        <w:t xml:space="preserve">│   │   │   ├── Admin.model.js</w:t>
      </w:r>
      <w:r>
        <w:br/>
      </w:r>
      <w:r>
        <w:rPr>
          <w:rFonts w:ascii="Consolas" w:cs="Consolas" w:eastAsia="Consolas" w:hAnsi="Consolas"/>
          <w:color w:val="9CDCFE"/>
          <w:sz w:val="13"/>
          <w:szCs w:val="13"/>
        </w:rPr>
        <w:t xml:space="preserve">│   │   │   ├── Page.model.js            # CMS: ordered blocks per page</w:t>
      </w:r>
      <w:r>
        <w:br/>
      </w:r>
      <w:r>
        <w:rPr>
          <w:rFonts w:ascii="Consolas" w:cs="Consolas" w:eastAsia="Consolas" w:hAnsi="Consolas"/>
          <w:color w:val="9CDCFE"/>
          <w:sz w:val="13"/>
          <w:szCs w:val="13"/>
        </w:rPr>
        <w:t xml:space="preserve">│   │   │   ├── Product.model.js</w:t>
      </w:r>
      <w:r>
        <w:br/>
      </w:r>
      <w:r>
        <w:rPr>
          <w:rFonts w:ascii="Consolas" w:cs="Consolas" w:eastAsia="Consolas" w:hAnsi="Consolas"/>
          <w:color w:val="9CDCFE"/>
          <w:sz w:val="13"/>
          <w:szCs w:val="13"/>
        </w:rPr>
        <w:t xml:space="preserve">│   │   │   ├── Category.model.js</w:t>
      </w:r>
      <w:r>
        <w:br/>
      </w:r>
      <w:r>
        <w:rPr>
          <w:rFonts w:ascii="Consolas" w:cs="Consolas" w:eastAsia="Consolas" w:hAnsi="Consolas"/>
          <w:color w:val="9CDCFE"/>
          <w:sz w:val="13"/>
          <w:szCs w:val="13"/>
        </w:rPr>
        <w:t xml:space="preserve">│   │   │   ├── Review.model.js</w:t>
      </w:r>
      <w:r>
        <w:br/>
      </w:r>
      <w:r>
        <w:rPr>
          <w:rFonts w:ascii="Consolas" w:cs="Consolas" w:eastAsia="Consolas" w:hAnsi="Consolas"/>
          <w:color w:val="9CDCFE"/>
          <w:sz w:val="13"/>
          <w:szCs w:val="13"/>
        </w:rPr>
        <w:t xml:space="preserve">│   │   │   ├── Order.model.js</w:t>
      </w:r>
      <w:r>
        <w:br/>
      </w:r>
      <w:r>
        <w:rPr>
          <w:rFonts w:ascii="Consolas" w:cs="Consolas" w:eastAsia="Consolas" w:hAnsi="Consolas"/>
          <w:color w:val="9CDCFE"/>
          <w:sz w:val="13"/>
          <w:szCs w:val="13"/>
        </w:rPr>
        <w:t xml:space="preserve">│   │   │   └── Settings.model.js        # global nav/footer/theme</w:t>
      </w:r>
      <w:r>
        <w:br/>
      </w:r>
      <w:r>
        <w:rPr>
          <w:rFonts w:ascii="Consolas" w:cs="Consolas" w:eastAsia="Consolas" w:hAnsi="Consolas"/>
          <w:color w:val="9CDCFE"/>
          <w:sz w:val="13"/>
          <w:szCs w:val="13"/>
        </w:rPr>
        <w:t xml:space="preserve">│   │   │                                # (singleton doc)</w:t>
      </w:r>
      <w:r>
        <w:br/>
      </w:r>
      <w:r>
        <w:rPr>
          <w:rFonts w:ascii="Consolas" w:cs="Consolas" w:eastAsia="Consolas" w:hAnsi="Consolas"/>
          <w:color w:val="9CDCFE"/>
          <w:sz w:val="13"/>
          <w:szCs w:val="13"/>
        </w:rPr>
        <w:t xml:space="preserve">│   │   ├── controllers/                 # one per resource, thin + testable</w:t>
      </w:r>
      <w:r>
        <w:br/>
      </w:r>
      <w:r>
        <w:rPr>
          <w:rFonts w:ascii="Consolas" w:cs="Consolas" w:eastAsia="Consolas" w:hAnsi="Consolas"/>
          <w:color w:val="9CDCFE"/>
          <w:sz w:val="13"/>
          <w:szCs w:val="13"/>
        </w:rPr>
        <w:t xml:space="preserve">│   │   ├── routes/                      # one per resource, mounted in app.js</w:t>
      </w:r>
      <w:r>
        <w:br/>
      </w:r>
      <w:r>
        <w:rPr>
          <w:rFonts w:ascii="Consolas" w:cs="Consolas" w:eastAsia="Consolas" w:hAnsi="Consolas"/>
          <w:color w:val="9CDCFE"/>
          <w:sz w:val="13"/>
          <w:szCs w:val="13"/>
        </w:rPr>
        <w:t xml:space="preserve">│   │   ├── middleware/</w:t>
      </w:r>
      <w:r>
        <w:br/>
      </w:r>
      <w:r>
        <w:rPr>
          <w:rFonts w:ascii="Consolas" w:cs="Consolas" w:eastAsia="Consolas" w:hAnsi="Consolas"/>
          <w:color w:val="9CDCFE"/>
          <w:sz w:val="13"/>
          <w:szCs w:val="13"/>
        </w:rPr>
        <w:t xml:space="preserve">│   │   │   ├── auth.js                  # JWT protect()</w:t>
      </w:r>
      <w:r>
        <w:br/>
      </w:r>
      <w:r>
        <w:rPr>
          <w:rFonts w:ascii="Consolas" w:cs="Consolas" w:eastAsia="Consolas" w:hAnsi="Consolas"/>
          <w:color w:val="9CDCFE"/>
          <w:sz w:val="13"/>
          <w:szCs w:val="13"/>
        </w:rPr>
        <w:t xml:space="preserve">│   │   │   ├── errorHandler.js          # centralized error responses</w:t>
      </w:r>
      <w:r>
        <w:br/>
      </w:r>
      <w:r>
        <w:rPr>
          <w:rFonts w:ascii="Consolas" w:cs="Consolas" w:eastAsia="Consolas" w:hAnsi="Consolas"/>
          <w:color w:val="9CDCFE"/>
          <w:sz w:val="13"/>
          <w:szCs w:val="13"/>
        </w:rPr>
        <w:t xml:space="preserve">│   │   │   ├── notFound.js</w:t>
      </w:r>
      <w:r>
        <w:br/>
      </w:r>
      <w:r>
        <w:rPr>
          <w:rFonts w:ascii="Consolas" w:cs="Consolas" w:eastAsia="Consolas" w:hAnsi="Consolas"/>
          <w:color w:val="9CDCFE"/>
          <w:sz w:val="13"/>
          <w:szCs w:val="13"/>
        </w:rPr>
        <w:t xml:space="preserve">│   │   │   └── requestLogger.js         # structured request logs</w:t>
      </w:r>
      <w:r>
        <w:br/>
      </w:r>
      <w:r>
        <w:rPr>
          <w:rFonts w:ascii="Consolas" w:cs="Consolas" w:eastAsia="Consolas" w:hAnsi="Consolas"/>
          <w:color w:val="9CDCFE"/>
          <w:sz w:val="13"/>
          <w:szCs w:val="13"/>
        </w:rPr>
        <w:t xml:space="preserve">│   │   ├── validators/                  # (input validation, reserved)</w:t>
      </w:r>
      <w:r>
        <w:br/>
      </w:r>
      <w:r>
        <w:rPr>
          <w:rFonts w:ascii="Consolas" w:cs="Consolas" w:eastAsia="Consolas" w:hAnsi="Consolas"/>
          <w:color w:val="9CDCFE"/>
          <w:sz w:val="13"/>
          <w:szCs w:val="13"/>
        </w:rPr>
        <w:t xml:space="preserve">│   │   ├── blocks/                      # SERVER-SIDE block schemas</w:t>
      </w:r>
      <w:r>
        <w:br/>
      </w:r>
      <w:r>
        <w:rPr>
          <w:rFonts w:ascii="Consolas" w:cs="Consolas" w:eastAsia="Consolas" w:hAnsi="Consolas"/>
          <w:color w:val="9CDCFE"/>
          <w:sz w:val="13"/>
          <w:szCs w:val="13"/>
        </w:rPr>
        <w:t xml:space="preserve">│   │   │   ├── hero.schema.js</w:t>
      </w:r>
      <w:r>
        <w:br/>
      </w:r>
      <w:r>
        <w:rPr>
          <w:rFonts w:ascii="Consolas" w:cs="Consolas" w:eastAsia="Consolas" w:hAnsi="Consolas"/>
          <w:color w:val="9CDCFE"/>
          <w:sz w:val="13"/>
          <w:szCs w:val="13"/>
        </w:rPr>
        <w:t xml:space="preserve">│   │   │   ├── productGrid.schema.js</w:t>
      </w:r>
      <w:r>
        <w:br/>
      </w:r>
      <w:r>
        <w:rPr>
          <w:rFonts w:ascii="Consolas" w:cs="Consolas" w:eastAsia="Consolas" w:hAnsi="Consolas"/>
          <w:color w:val="9CDCFE"/>
          <w:sz w:val="13"/>
          <w:szCs w:val="13"/>
        </w:rPr>
        <w:t xml:space="preserve">│   │   │   ├── ... (one per block type)</w:t>
      </w:r>
      <w:r>
        <w:br/>
      </w:r>
      <w:r>
        <w:rPr>
          <w:rFonts w:ascii="Consolas" w:cs="Consolas" w:eastAsia="Consolas" w:hAnsi="Consolas"/>
          <w:color w:val="9CDCFE"/>
          <w:sz w:val="13"/>
          <w:szCs w:val="13"/>
        </w:rPr>
        <w:t xml:space="preserve">│   │   │   └── index.js                 # blockType -&gt; validator</w:t>
      </w:r>
      <w:r>
        <w:br/>
      </w:r>
      <w:r>
        <w:rPr>
          <w:rFonts w:ascii="Consolas" w:cs="Consolas" w:eastAsia="Consolas" w:hAnsi="Consolas"/>
          <w:color w:val="9CDCFE"/>
          <w:sz w:val="13"/>
          <w:szCs w:val="13"/>
        </w:rPr>
        <w:t xml:space="preserve">│   │   ├── services/                    # (email, Stripe, S3 - reserved)</w:t>
      </w:r>
      <w:r>
        <w:br/>
      </w:r>
      <w:r>
        <w:rPr>
          <w:rFonts w:ascii="Consolas" w:cs="Consolas" w:eastAsia="Consolas" w:hAnsi="Consolas"/>
          <w:color w:val="9CDCFE"/>
          <w:sz w:val="13"/>
          <w:szCs w:val="13"/>
        </w:rPr>
        <w:t xml:space="preserve">│   │   ├── utils/</w:t>
      </w:r>
      <w:r>
        <w:br/>
      </w:r>
      <w:r>
        <w:rPr>
          <w:rFonts w:ascii="Consolas" w:cs="Consolas" w:eastAsia="Consolas" w:hAnsi="Consolas"/>
          <w:color w:val="9CDCFE"/>
          <w:sz w:val="13"/>
          <w:szCs w:val="13"/>
        </w:rPr>
        <w:t xml:space="preserve">│   │   │   └── logger.js                # winston logger</w:t>
      </w:r>
      <w:r>
        <w:br/>
      </w:r>
      <w:r>
        <w:rPr>
          <w:rFonts w:ascii="Consolas" w:cs="Consolas" w:eastAsia="Consolas" w:hAnsi="Consolas"/>
          <w:color w:val="9CDCFE"/>
          <w:sz w:val="13"/>
          <w:szCs w:val="13"/>
        </w:rPr>
        <w:t xml:space="preserve">│   │   ├── seed/</w:t>
      </w:r>
      <w:r>
        <w:br/>
      </w:r>
      <w:r>
        <w:rPr>
          <w:rFonts w:ascii="Consolas" w:cs="Consolas" w:eastAsia="Consolas" w:hAnsi="Consolas"/>
          <w:color w:val="9CDCFE"/>
          <w:sz w:val="13"/>
          <w:szCs w:val="13"/>
        </w:rPr>
        <w:t xml:space="preserve">│   │   │   └── seed.js                  # creates admin + homepage blocks</w:t>
      </w:r>
      <w:r>
        <w:br/>
      </w:r>
      <w:r>
        <w:rPr>
          <w:rFonts w:ascii="Consolas" w:cs="Consolas" w:eastAsia="Consolas" w:hAnsi="Consolas"/>
          <w:color w:val="9CDCFE"/>
          <w:sz w:val="13"/>
          <w:szCs w:val="13"/>
        </w:rPr>
        <w:t xml:space="preserve">│   │   ├── logs/                        # local dev log files (gitignored)</w:t>
      </w:r>
      <w:r>
        <w:br/>
      </w:r>
      <w:r>
        <w:rPr>
          <w:rFonts w:ascii="Consolas" w:cs="Consolas" w:eastAsia="Consolas" w:hAnsi="Consolas"/>
          <w:color w:val="9CDCFE"/>
          <w:sz w:val="13"/>
          <w:szCs w:val="13"/>
        </w:rPr>
        <w:t xml:space="preserve">│   │   ├── app.js                       # express app + route mounting</w:t>
      </w:r>
      <w:r>
        <w:br/>
      </w:r>
      <w:r>
        <w:rPr>
          <w:rFonts w:ascii="Consolas" w:cs="Consolas" w:eastAsia="Consolas" w:hAnsi="Consolas"/>
          <w:color w:val="9CDCFE"/>
          <w:sz w:val="13"/>
          <w:szCs w:val="13"/>
        </w:rPr>
        <w:t xml:space="preserve">│   │   └── server.js                    # entry point, DB connect + listen</w:t>
      </w:r>
      <w:r>
        <w:br/>
      </w:r>
      <w:r>
        <w:rPr>
          <w:rFonts w:ascii="Consolas" w:cs="Consolas" w:eastAsia="Consolas" w:hAnsi="Consolas"/>
          <w:color w:val="9CDCFE"/>
          <w:sz w:val="13"/>
          <w:szCs w:val="13"/>
        </w:rPr>
        <w:t xml:space="preserve">│   ├── uploads/tmp/                     # scratch dir (S3 is source of truth)</w:t>
      </w:r>
      <w:r>
        <w:br/>
      </w:r>
      <w:r>
        <w:rPr>
          <w:rFonts w:ascii="Consolas" w:cs="Consolas" w:eastAsia="Consolas" w:hAnsi="Consolas"/>
          <w:color w:val="9CDCFE"/>
          <w:sz w:val="13"/>
          <w:szCs w:val="13"/>
        </w:rPr>
        <w:t xml:space="preserve">│   ├── .env.example</w:t>
      </w:r>
      <w:r>
        <w:br/>
      </w:r>
      <w:r>
        <w:rPr>
          <w:rFonts w:ascii="Consolas" w:cs="Consolas" w:eastAsia="Consolas" w:hAnsi="Consolas"/>
          <w:color w:val="9CDCFE"/>
          <w:sz w:val="13"/>
          <w:szCs w:val="13"/>
        </w:rPr>
        <w:t xml:space="preserve">│   └── package.json</w:t>
      </w:r>
      <w:r>
        <w:br/>
      </w:r>
      <w:r>
        <w:rPr>
          <w:rFonts w:ascii="Consolas" w:cs="Consolas" w:eastAsia="Consolas" w:hAnsi="Consolas"/>
          <w:color w:val="9CDCFE"/>
          <w:sz w:val="13"/>
          <w:szCs w:val="13"/>
        </w:rPr>
        <w:t xml:space="preserve">│</w:t>
      </w:r>
      <w:r>
        <w:br/>
      </w:r>
      <w:r>
        <w:rPr>
          <w:rFonts w:ascii="Consolas" w:cs="Consolas" w:eastAsia="Consolas" w:hAnsi="Consolas"/>
          <w:color w:val="9CDCFE"/>
          <w:sz w:val="13"/>
          <w:szCs w:val="13"/>
        </w:rPr>
        <w:t xml:space="preserve">├── docs/</w:t>
      </w:r>
      <w:r>
        <w:br/>
      </w:r>
      <w:r>
        <w:rPr>
          <w:rFonts w:ascii="Consolas" w:cs="Consolas" w:eastAsia="Consolas" w:hAnsi="Consolas"/>
          <w:color w:val="9CDCFE"/>
          <w:sz w:val="13"/>
          <w:szCs w:val="13"/>
        </w:rPr>
        <w:t xml:space="preserve">│   └── PROJECT_DOCUMENTATION.docx       # this document</w:t>
      </w:r>
      <w:r>
        <w:br/>
      </w:r>
      <w:r>
        <w:rPr>
          <w:rFonts w:ascii="Consolas" w:cs="Consolas" w:eastAsia="Consolas" w:hAnsi="Consolas"/>
          <w:color w:val="9CDCFE"/>
          <w:sz w:val="13"/>
          <w:szCs w:val="13"/>
        </w:rPr>
        <w:t xml:space="preserve">│</w:t>
      </w:r>
      <w:r>
        <w:br/>
      </w:r>
      <w:r>
        <w:rPr>
          <w:rFonts w:ascii="Consolas" w:cs="Consolas" w:eastAsia="Consolas" w:hAnsi="Consolas"/>
          <w:color w:val="9CDCFE"/>
          <w:sz w:val="13"/>
          <w:szCs w:val="13"/>
        </w:rPr>
        <w:t xml:space="preserve">├── render.yaml                          # Render Blueprint (both services)</w:t>
      </w:r>
      <w:r>
        <w:br/>
      </w:r>
      <w:r>
        <w:rPr>
          <w:rFonts w:ascii="Consolas" w:cs="Consolas" w:eastAsia="Consolas" w:hAnsi="Consolas"/>
          <w:color w:val="9CDCFE"/>
          <w:sz w:val="13"/>
          <w:szCs w:val="13"/>
        </w:rPr>
        <w:t xml:space="preserve">└── README.md</w:t>
      </w:r>
    </w:p>
    <w:p>
      <w:r>
        <w:br w:type="page"/>
      </w:r>
    </w:p>
    <w:p>
      <w:pPr>
        <w:pStyle w:val="Heading1"/>
        <w:spacing w:after="200" w:before="400"/>
      </w:pPr>
      <w:r>
        <w:rPr>
          <w:b/>
          <w:bCs/>
          <w:color w:val="3FA34D"/>
        </w:rPr>
        <w:t xml:space="preserve">6. Folder Structure Rationale (Why Each Piece Exists)</w:t>
      </w:r>
    </w:p>
    <w:p>
      <w:pPr>
        <w:pStyle w:val="Heading2"/>
        <w:spacing w:after="150" w:before="300"/>
      </w:pPr>
      <w:r>
        <w:rPr>
          <w:b/>
          <w:bCs/>
          <w:color w:val="8A6E51"/>
        </w:rPr>
        <w:t xml:space="preserve">6.1 client/src/blocks/ — separate from components/</w:t>
      </w:r>
    </w:p>
    <w:p>
      <w:pPr>
        <w:spacing w:after="150"/>
      </w:pPr>
      <w:r>
        <w:t xml:space="preserve">Blocks are visually similar to “components” but are semantically different: a block is a top-level, CMS-addressable unit that can be added, removed, hidden, and reordered by an admin. A component (in components/) is a building block used inside pages or blocks, but has no independent existence in a Page document. Keeping them in separate directories prevents the registry pattern from becoming tangled with ordinary UI components like buttons or cards.</w:t>
      </w:r>
    </w:p>
    <w:p>
      <w:pPr>
        <w:pStyle w:val="Heading2"/>
        <w:spacing w:after="150" w:before="300"/>
      </w:pPr>
      <w:r>
        <w:rPr>
          <w:b/>
          <w:bCs/>
          <w:color w:val="8A6E51"/>
        </w:rPr>
        <w:t xml:space="preserve">6.2 One .jsx + one .css per block/page (co-located)</w:t>
      </w:r>
    </w:p>
    <w:p>
      <w:pPr>
        <w:spacing w:after="150"/>
      </w:pPr>
      <w:r>
        <w:t xml:space="preserve">Per the requirement for separate JSX/CSS files per page, every block and every page component has its own folder or adjacent .css file (e.g., HeroBlock.jsx sits next to HeroBlock.css). This keeps styles scoped and discoverable — to change a section's look, there is exactly one CSS file to open, not a shared global stylesheet to search through. Global, cross-cutting styles (design tokens, reset, typography, buttons) live in styles/base/ and are imported once in main.jsx.</w:t>
      </w:r>
    </w:p>
    <w:p>
      <w:pPr>
        <w:pStyle w:val="Heading2"/>
        <w:spacing w:after="150" w:before="300"/>
      </w:pPr>
      <w:r>
        <w:rPr>
          <w:b/>
          <w:bCs/>
          <w:color w:val="8A6E51"/>
        </w:rPr>
        <w:t xml:space="preserve">6.3 pages/storefront/ vs pages/admin/</w:t>
      </w:r>
    </w:p>
    <w:p>
      <w:pPr>
        <w:spacing w:after="150"/>
      </w:pPr>
      <w:r>
        <w:t xml:space="preserve">A hard split between customer-facing pages and admin pages means the two can evolve independently — the admin panel can add features (bulk actions, analytics widgets) without any risk of accidentally affecting bundle size or routing for the public storefront, and vice versa.</w:t>
      </w:r>
    </w:p>
    <w:p>
      <w:pPr>
        <w:pStyle w:val="Heading2"/>
        <w:spacing w:after="150" w:before="300"/>
      </w:pPr>
      <w:r>
        <w:rPr>
          <w:b/>
          <w:bCs/>
          <w:color w:val="8A6E51"/>
        </w:rPr>
        <w:t xml:space="preserve">6.4 server/src/blocks/ (validation schemas) mirrors client/src/blocks/</w:t>
      </w:r>
    </w:p>
    <w:p>
      <w:pPr>
        <w:spacing w:after="150"/>
      </w:pPr>
      <w:r>
        <w:t xml:space="preserve">Because a page's block props are stored as a flexible Mixed type in MongoDB, there is no schema enforcement at the database layer. The server/src/blocks/ directory is what prevents a malformed admin request (e.g., a typo'd blockType, or a hero block saved without a required heading) from silently corrupting a page document. Every write to a block's props is validated against its matching schema file before Page.save() is called.</w:t>
      </w:r>
    </w:p>
    <w:p>
      <w:pPr>
        <w:pStyle w:val="Heading2"/>
        <w:spacing w:after="150" w:before="300"/>
      </w:pPr>
      <w:r>
        <w:rPr>
          <w:b/>
          <w:bCs/>
          <w:color w:val="8A6E51"/>
        </w:rPr>
        <w:t xml:space="preserve">6.5 One controller + one route file per resource</w:t>
      </w:r>
    </w:p>
    <w:p>
      <w:pPr>
        <w:spacing w:after="150"/>
      </w:pPr>
      <w:r>
        <w:t xml:space="preserve">Every resource (products, orders, pages, reviews, etc.) gets exactly one controller file and one route file, both named identically to the resource. This is a deliberate debuggability choice: given any API error in a stack trace or log line (e.g., “error in product.controller.js line 42”), there is never any ambiguity about which file to open.</w:t>
      </w:r>
    </w:p>
    <w:p>
      <w:pPr>
        <w:pStyle w:val="Heading2"/>
        <w:spacing w:after="150" w:before="300"/>
      </w:pPr>
      <w:r>
        <w:rPr>
          <w:b/>
          <w:bCs/>
          <w:color w:val="8A6E51"/>
        </w:rPr>
        <w:t xml:space="preserve">6.6 Centralized error handling &amp; structured logging</w:t>
      </w:r>
    </w:p>
    <w:p>
      <w:pPr>
        <w:spacing w:after="150"/>
      </w:pPr>
      <w:r>
        <w:t xml:space="preserve">middleware/errorHandler.js is the single place all thrown errors funnel through (via express-async-handler wrapping every controller function). It normalizes Mongoose errors (bad ObjectId, validation errors, duplicate keys) into consistent JSON responses and logs every error with full context. middleware/requestLogger.js logs every request's method, path, status code, and duration — visible directly in Render's log stream, so a production issue can be diagnosed without adding ad-hoc console.log statements.</w:t>
      </w:r>
    </w:p>
    <w:p>
      <w:pPr>
        <w:pStyle w:val="Heading2"/>
        <w:spacing w:after="150" w:before="300"/>
      </w:pPr>
      <w:r>
        <w:rPr>
          <w:b/>
          <w:bCs/>
          <w:color w:val="8A6E51"/>
        </w:rPr>
        <w:t xml:space="preserve">6.7 Cart is client-side; Order/Product are server-side</w:t>
      </w:r>
    </w:p>
    <w:p>
      <w:pPr>
        <w:spacing w:after="150"/>
      </w:pPr>
      <w:r>
        <w:t xml:space="preserve">The shopping cart lives in CartContext.jsx (React state + localStorage), not in the database, for responsiveness — adding to cart never waits on a network round-trip. Before checkout, POST /api/cart/validate re-fetches each product's real price and stock from MongoDB, so a stale client-side price (from an admin changing a price mid-session) can never be charged.</w:t>
      </w:r>
    </w:p>
    <w:p>
      <w:pPr>
        <w:pStyle w:val="Heading2"/>
        <w:spacing w:after="150" w:before="300"/>
      </w:pPr>
      <w:r>
        <w:rPr>
          <w:b/>
          <w:bCs/>
          <w:color w:val="8A6E51"/>
        </w:rPr>
        <w:t xml:space="preserve">6.8 Settings.model.js as a singleton</w:t>
      </w:r>
    </w:p>
    <w:p>
      <w:pPr>
        <w:spacing w:after="150"/>
      </w:pPr>
      <w:r>
        <w:t xml:space="preserve">Site-wide, non-page-specific content (navigation links, footer links, announcement bar messages, theme colors) lives in one Settings document rather than being duplicated across every page's blocks. This is what powers the admin's “Site Settings” screen and keeps the header/footer consistent across every route without re-entering the same data per page.</w:t>
      </w:r>
    </w:p>
    <w:p>
      <w:r>
        <w:br w:type="page"/>
      </w:r>
    </w:p>
    <w:p>
      <w:pPr>
        <w:pStyle w:val="Heading1"/>
        <w:spacing w:after="200" w:before="400"/>
      </w:pPr>
      <w:r>
        <w:rPr>
          <w:b/>
          <w:bCs/>
          <w:color w:val="3FA34D"/>
        </w:rPr>
        <w:t xml:space="preserve">7. Database Models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tblGrid>
      <w:tr>
        <w:tc>
          <w:tcPr>
            <w:tcW w:type="dxa" w:w="1400"/>
            <w:shd w:fill="3FA34D" w:val="clear"/>
            <w:tcMar>
              <w:top w:type="dxa" w:w="100"/>
              <w:left w:type="dxa" w:w="120"/>
              <w:bottom w:type="dxa" w:w="100"/>
              <w:right w:type="dxa" w:w="120"/>
            </w:tcMar>
          </w:tcPr>
          <w:p>
            <w:r>
              <w:rPr>
                <w:b/>
                <w:bCs/>
                <w:color w:val="FFFFFF"/>
                <w:sz w:val="20"/>
                <w:szCs w:val="20"/>
              </w:rPr>
              <w:t xml:space="preserve">Model</w:t>
            </w:r>
          </w:p>
        </w:tc>
        <w:tc>
          <w:tcPr>
            <w:tcW w:type="dxa" w:w="3200"/>
            <w:shd w:fill="3FA34D" w:val="clear"/>
            <w:tcMar>
              <w:top w:type="dxa" w:w="100"/>
              <w:left w:type="dxa" w:w="120"/>
              <w:bottom w:type="dxa" w:w="100"/>
              <w:right w:type="dxa" w:w="120"/>
            </w:tcMar>
          </w:tcPr>
          <w:p>
            <w:r>
              <w:rPr>
                <w:b/>
                <w:bCs/>
                <w:color w:val="FFFFFF"/>
                <w:sz w:val="20"/>
                <w:szCs w:val="20"/>
              </w:rPr>
              <w:t xml:space="preserve">Purpose</w:t>
            </w:r>
          </w:p>
        </w:tc>
        <w:tc>
          <w:tcPr>
            <w:tcW w:type="dxa" w:w="4400"/>
            <w:shd w:fill="3FA34D" w:val="clear"/>
            <w:tcMar>
              <w:top w:type="dxa" w:w="100"/>
              <w:left w:type="dxa" w:w="120"/>
              <w:bottom w:type="dxa" w:w="100"/>
              <w:right w:type="dxa" w:w="120"/>
            </w:tcMar>
          </w:tcPr>
          <w:p>
            <w:r>
              <w:rPr>
                <w:b/>
                <w:bCs/>
                <w:color w:val="FFFFFF"/>
                <w:sz w:val="20"/>
                <w:szCs w:val="20"/>
              </w:rPr>
              <w:t xml:space="preserve">Key Fields</w:t>
            </w:r>
          </w:p>
        </w:tc>
      </w:tr>
      <w:tr>
        <w:tc>
          <w:tcPr>
            <w:tcW w:type="dxa" w:w="1400"/>
            <w:tcMar>
              <w:top w:type="dxa" w:w="100"/>
              <w:left w:type="dxa" w:w="120"/>
              <w:bottom w:type="dxa" w:w="100"/>
              <w:right w:type="dxa" w:w="120"/>
            </w:tcMar>
          </w:tcPr>
          <w:p>
            <w:r>
              <w:rPr>
                <w:b w:val="false"/>
                <w:bCs w:val="false"/>
                <w:color w:val="2B2B28"/>
                <w:sz w:val="20"/>
                <w:szCs w:val="20"/>
              </w:rPr>
              <w:t xml:space="preserve">Admin</w:t>
            </w:r>
          </w:p>
        </w:tc>
        <w:tc>
          <w:tcPr>
            <w:tcW w:type="dxa" w:w="3200"/>
            <w:tcMar>
              <w:top w:type="dxa" w:w="100"/>
              <w:left w:type="dxa" w:w="120"/>
              <w:bottom w:type="dxa" w:w="100"/>
              <w:right w:type="dxa" w:w="120"/>
            </w:tcMar>
          </w:tcPr>
          <w:p>
            <w:r>
              <w:rPr>
                <w:b w:val="false"/>
                <w:bCs w:val="false"/>
                <w:color w:val="2B2B28"/>
                <w:sz w:val="20"/>
                <w:szCs w:val="20"/>
              </w:rPr>
              <w:t xml:space="preserve">Single admin login (JWT auth)</w:t>
            </w:r>
          </w:p>
        </w:tc>
        <w:tc>
          <w:tcPr>
            <w:tcW w:type="dxa" w:w="4400"/>
            <w:tcMar>
              <w:top w:type="dxa" w:w="100"/>
              <w:left w:type="dxa" w:w="120"/>
              <w:bottom w:type="dxa" w:w="100"/>
              <w:right w:type="dxa" w:w="120"/>
            </w:tcMar>
          </w:tcPr>
          <w:p>
            <w:r>
              <w:rPr>
                <w:b w:val="false"/>
                <w:bCs w:val="false"/>
                <w:color w:val="2B2B28"/>
                <w:sz w:val="20"/>
                <w:szCs w:val="20"/>
              </w:rPr>
              <w:t xml:space="preserve">name, email, password (hashed)</w:t>
            </w:r>
          </w:p>
        </w:tc>
      </w:tr>
      <w:tr>
        <w:tc>
          <w:tcPr>
            <w:tcW w:type="dxa" w:w="1400"/>
            <w:tcMar>
              <w:top w:type="dxa" w:w="100"/>
              <w:left w:type="dxa" w:w="120"/>
              <w:bottom w:type="dxa" w:w="100"/>
              <w:right w:type="dxa" w:w="120"/>
            </w:tcMar>
          </w:tcPr>
          <w:p>
            <w:r>
              <w:rPr>
                <w:b w:val="false"/>
                <w:bCs w:val="false"/>
                <w:color w:val="2B2B28"/>
                <w:sz w:val="20"/>
                <w:szCs w:val="20"/>
              </w:rPr>
              <w:t xml:space="preserve">Page</w:t>
            </w:r>
          </w:p>
        </w:tc>
        <w:tc>
          <w:tcPr>
            <w:tcW w:type="dxa" w:w="3200"/>
            <w:tcMar>
              <w:top w:type="dxa" w:w="100"/>
              <w:left w:type="dxa" w:w="120"/>
              <w:bottom w:type="dxa" w:w="100"/>
              <w:right w:type="dxa" w:w="120"/>
            </w:tcMar>
          </w:tcPr>
          <w:p>
            <w:r>
              <w:rPr>
                <w:b w:val="false"/>
                <w:bCs w:val="false"/>
                <w:color w:val="2B2B28"/>
                <w:sz w:val="20"/>
                <w:szCs w:val="20"/>
              </w:rPr>
              <w:t xml:space="preserve">CMS page + ordered blocks</w:t>
            </w:r>
          </w:p>
        </w:tc>
        <w:tc>
          <w:tcPr>
            <w:tcW w:type="dxa" w:w="4400"/>
            <w:tcMar>
              <w:top w:type="dxa" w:w="100"/>
              <w:left w:type="dxa" w:w="120"/>
              <w:bottom w:type="dxa" w:w="100"/>
              <w:right w:type="dxa" w:w="120"/>
            </w:tcMar>
          </w:tcPr>
          <w:p>
            <w:r>
              <w:rPr>
                <w:b w:val="false"/>
                <w:bCs w:val="false"/>
                <w:color w:val="2B2B28"/>
                <w:sz w:val="20"/>
                <w:szCs w:val="20"/>
              </w:rPr>
              <w:t xml:space="preserve">slug, title, status, blocks[] (blockType, order, visible, props)</w:t>
            </w:r>
          </w:p>
        </w:tc>
      </w:tr>
      <w:tr>
        <w:tc>
          <w:tcPr>
            <w:tcW w:type="dxa" w:w="1400"/>
            <w:tcMar>
              <w:top w:type="dxa" w:w="100"/>
              <w:left w:type="dxa" w:w="120"/>
              <w:bottom w:type="dxa" w:w="100"/>
              <w:right w:type="dxa" w:w="120"/>
            </w:tcMar>
          </w:tcPr>
          <w:p>
            <w:r>
              <w:rPr>
                <w:b w:val="false"/>
                <w:bCs w:val="false"/>
                <w:color w:val="2B2B28"/>
                <w:sz w:val="20"/>
                <w:szCs w:val="20"/>
              </w:rPr>
              <w:t xml:space="preserve">Product</w:t>
            </w:r>
          </w:p>
        </w:tc>
        <w:tc>
          <w:tcPr>
            <w:tcW w:type="dxa" w:w="3200"/>
            <w:tcMar>
              <w:top w:type="dxa" w:w="100"/>
              <w:left w:type="dxa" w:w="120"/>
              <w:bottom w:type="dxa" w:w="100"/>
              <w:right w:type="dxa" w:w="120"/>
            </w:tcMar>
          </w:tcPr>
          <w:p>
            <w:r>
              <w:rPr>
                <w:b w:val="false"/>
                <w:bCs w:val="false"/>
                <w:color w:val="2B2B28"/>
                <w:sz w:val="20"/>
                <w:szCs w:val="20"/>
              </w:rPr>
              <w:t xml:space="preserve">Catalog item</w:t>
            </w:r>
          </w:p>
        </w:tc>
        <w:tc>
          <w:tcPr>
            <w:tcW w:type="dxa" w:w="4400"/>
            <w:tcMar>
              <w:top w:type="dxa" w:w="100"/>
              <w:left w:type="dxa" w:w="120"/>
              <w:bottom w:type="dxa" w:w="100"/>
              <w:right w:type="dxa" w:w="120"/>
            </w:tcMar>
          </w:tcPr>
          <w:p>
            <w:r>
              <w:rPr>
                <w:b w:val="false"/>
                <w:bCs w:val="false"/>
                <w:color w:val="2B2B28"/>
                <w:sz w:val="20"/>
                <w:szCs w:val="20"/>
              </w:rPr>
              <w:t xml:space="preserve">name, slug, price, images[], category, tags[], stock, ratingAverage</w:t>
            </w:r>
          </w:p>
        </w:tc>
      </w:tr>
      <w:tr>
        <w:tc>
          <w:tcPr>
            <w:tcW w:type="dxa" w:w="1400"/>
            <w:tcMar>
              <w:top w:type="dxa" w:w="100"/>
              <w:left w:type="dxa" w:w="120"/>
              <w:bottom w:type="dxa" w:w="100"/>
              <w:right w:type="dxa" w:w="120"/>
            </w:tcMar>
          </w:tcPr>
          <w:p>
            <w:r>
              <w:rPr>
                <w:b w:val="false"/>
                <w:bCs w:val="false"/>
                <w:color w:val="2B2B28"/>
                <w:sz w:val="20"/>
                <w:szCs w:val="20"/>
              </w:rPr>
              <w:t xml:space="preserve">Category</w:t>
            </w:r>
          </w:p>
        </w:tc>
        <w:tc>
          <w:tcPr>
            <w:tcW w:type="dxa" w:w="3200"/>
            <w:tcMar>
              <w:top w:type="dxa" w:w="100"/>
              <w:left w:type="dxa" w:w="120"/>
              <w:bottom w:type="dxa" w:w="100"/>
              <w:right w:type="dxa" w:w="120"/>
            </w:tcMar>
          </w:tcPr>
          <w:p>
            <w:r>
              <w:rPr>
                <w:b w:val="false"/>
                <w:bCs w:val="false"/>
                <w:color w:val="2B2B28"/>
                <w:sz w:val="20"/>
                <w:szCs w:val="20"/>
              </w:rPr>
              <w:t xml:space="preserve">Product grouping</w:t>
            </w:r>
          </w:p>
        </w:tc>
        <w:tc>
          <w:tcPr>
            <w:tcW w:type="dxa" w:w="4400"/>
            <w:tcMar>
              <w:top w:type="dxa" w:w="100"/>
              <w:left w:type="dxa" w:w="120"/>
              <w:bottom w:type="dxa" w:w="100"/>
              <w:right w:type="dxa" w:w="120"/>
            </w:tcMar>
          </w:tcPr>
          <w:p>
            <w:r>
              <w:rPr>
                <w:b w:val="false"/>
                <w:bCs w:val="false"/>
                <w:color w:val="2B2B28"/>
                <w:sz w:val="20"/>
                <w:szCs w:val="20"/>
              </w:rPr>
              <w:t xml:space="preserve">name, slug, image</w:t>
            </w:r>
          </w:p>
        </w:tc>
      </w:tr>
      <w:tr>
        <w:tc>
          <w:tcPr>
            <w:tcW w:type="dxa" w:w="1400"/>
            <w:tcMar>
              <w:top w:type="dxa" w:w="100"/>
              <w:left w:type="dxa" w:w="120"/>
              <w:bottom w:type="dxa" w:w="100"/>
              <w:right w:type="dxa" w:w="120"/>
            </w:tcMar>
          </w:tcPr>
          <w:p>
            <w:r>
              <w:rPr>
                <w:b w:val="false"/>
                <w:bCs w:val="false"/>
                <w:color w:val="2B2B28"/>
                <w:sz w:val="20"/>
                <w:szCs w:val="20"/>
              </w:rPr>
              <w:t xml:space="preserve">Review</w:t>
            </w:r>
          </w:p>
        </w:tc>
        <w:tc>
          <w:tcPr>
            <w:tcW w:type="dxa" w:w="3200"/>
            <w:tcMar>
              <w:top w:type="dxa" w:w="100"/>
              <w:left w:type="dxa" w:w="120"/>
              <w:bottom w:type="dxa" w:w="100"/>
              <w:right w:type="dxa" w:w="120"/>
            </w:tcMar>
          </w:tcPr>
          <w:p>
            <w:r>
              <w:rPr>
                <w:b w:val="false"/>
                <w:bCs w:val="false"/>
                <w:color w:val="2B2B28"/>
                <w:sz w:val="20"/>
                <w:szCs w:val="20"/>
              </w:rPr>
              <w:t xml:space="preserve">Product reviews (moderated)</w:t>
            </w:r>
          </w:p>
        </w:tc>
        <w:tc>
          <w:tcPr>
            <w:tcW w:type="dxa" w:w="4400"/>
            <w:tcMar>
              <w:top w:type="dxa" w:w="100"/>
              <w:left w:type="dxa" w:w="120"/>
              <w:bottom w:type="dxa" w:w="100"/>
              <w:right w:type="dxa" w:w="120"/>
            </w:tcMar>
          </w:tcPr>
          <w:p>
            <w:r>
              <w:rPr>
                <w:b w:val="false"/>
                <w:bCs w:val="false"/>
                <w:color w:val="2B2B28"/>
                <w:sz w:val="20"/>
                <w:szCs w:val="20"/>
              </w:rPr>
              <w:t xml:space="preserve">product, rating, comment, isApproved</w:t>
            </w:r>
          </w:p>
        </w:tc>
      </w:tr>
      <w:tr>
        <w:tc>
          <w:tcPr>
            <w:tcW w:type="dxa" w:w="1400"/>
            <w:tcMar>
              <w:top w:type="dxa" w:w="100"/>
              <w:left w:type="dxa" w:w="120"/>
              <w:bottom w:type="dxa" w:w="100"/>
              <w:right w:type="dxa" w:w="120"/>
            </w:tcMar>
          </w:tcPr>
          <w:p>
            <w:r>
              <w:rPr>
                <w:b w:val="false"/>
                <w:bCs w:val="false"/>
                <w:color w:val="2B2B28"/>
                <w:sz w:val="20"/>
                <w:szCs w:val="20"/>
              </w:rPr>
              <w:t xml:space="preserve">Order</w:t>
            </w:r>
          </w:p>
        </w:tc>
        <w:tc>
          <w:tcPr>
            <w:tcW w:type="dxa" w:w="3200"/>
            <w:tcMar>
              <w:top w:type="dxa" w:w="100"/>
              <w:left w:type="dxa" w:w="120"/>
              <w:bottom w:type="dxa" w:w="100"/>
              <w:right w:type="dxa" w:w="120"/>
            </w:tcMar>
          </w:tcPr>
          <w:p>
            <w:r>
              <w:rPr>
                <w:b w:val="false"/>
                <w:bCs w:val="false"/>
                <w:color w:val="2B2B28"/>
                <w:sz w:val="20"/>
                <w:szCs w:val="20"/>
              </w:rPr>
              <w:t xml:space="preserve">Customer order</w:t>
            </w:r>
          </w:p>
        </w:tc>
        <w:tc>
          <w:tcPr>
            <w:tcW w:type="dxa" w:w="4400"/>
            <w:tcMar>
              <w:top w:type="dxa" w:w="100"/>
              <w:left w:type="dxa" w:w="120"/>
              <w:bottom w:type="dxa" w:w="100"/>
              <w:right w:type="dxa" w:w="120"/>
            </w:tcMar>
          </w:tcPr>
          <w:p>
            <w:r>
              <w:rPr>
                <w:b w:val="false"/>
                <w:bCs w:val="false"/>
                <w:color w:val="2B2B28"/>
                <w:sz w:val="20"/>
                <w:szCs w:val="20"/>
              </w:rPr>
              <w:t xml:space="preserve">orderNumber, items[], customer, shippingAddress, paymentStatus, orderStatus</w:t>
            </w:r>
          </w:p>
        </w:tc>
      </w:tr>
      <w:tr>
        <w:tc>
          <w:tcPr>
            <w:tcW w:type="dxa" w:w="1400"/>
            <w:tcMar>
              <w:top w:type="dxa" w:w="100"/>
              <w:left w:type="dxa" w:w="120"/>
              <w:bottom w:type="dxa" w:w="100"/>
              <w:right w:type="dxa" w:w="120"/>
            </w:tcMar>
          </w:tcPr>
          <w:p>
            <w:r>
              <w:rPr>
                <w:b w:val="false"/>
                <w:bCs w:val="false"/>
                <w:color w:val="2B2B28"/>
                <w:sz w:val="20"/>
                <w:szCs w:val="20"/>
              </w:rPr>
              <w:t xml:space="preserve">Settings</w:t>
            </w:r>
          </w:p>
        </w:tc>
        <w:tc>
          <w:tcPr>
            <w:tcW w:type="dxa" w:w="3200"/>
            <w:tcMar>
              <w:top w:type="dxa" w:w="100"/>
              <w:left w:type="dxa" w:w="120"/>
              <w:bottom w:type="dxa" w:w="100"/>
              <w:right w:type="dxa" w:w="120"/>
            </w:tcMar>
          </w:tcPr>
          <w:p>
            <w:r>
              <w:rPr>
                <w:b w:val="false"/>
                <w:bCs w:val="false"/>
                <w:color w:val="2B2B28"/>
                <w:sz w:val="20"/>
                <w:szCs w:val="20"/>
              </w:rPr>
              <w:t xml:space="preserve">Global site config (singleton)</w:t>
            </w:r>
          </w:p>
        </w:tc>
        <w:tc>
          <w:tcPr>
            <w:tcW w:type="dxa" w:w="4400"/>
            <w:tcMar>
              <w:top w:type="dxa" w:w="100"/>
              <w:left w:type="dxa" w:w="120"/>
              <w:bottom w:type="dxa" w:w="100"/>
              <w:right w:type="dxa" w:w="120"/>
            </w:tcMar>
          </w:tcPr>
          <w:p>
            <w:r>
              <w:rPr>
                <w:b w:val="false"/>
                <w:bCs w:val="false"/>
                <w:color w:val="2B2B28"/>
                <w:sz w:val="20"/>
                <w:szCs w:val="20"/>
              </w:rPr>
              <w:t xml:space="preserve">siteName, announcementBar, navLinks, footer, theme</w:t>
            </w:r>
          </w:p>
        </w:tc>
      </w:tr>
    </w:tbl>
    <w:p>
      <w:r>
        <w:br w:type="page"/>
      </w:r>
    </w:p>
    <w:p>
      <w:pPr>
        <w:pStyle w:val="Heading1"/>
        <w:spacing w:after="200" w:before="400"/>
      </w:pPr>
      <w:r>
        <w:rPr>
          <w:b/>
          <w:bCs/>
          <w:color w:val="3FA34D"/>
        </w:rPr>
        <w:t xml:space="preserve">8. API Route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400"/>
        <w:gridCol w:w="3700"/>
      </w:tblGrid>
      <w:tr>
        <w:tc>
          <w:tcPr>
            <w:tcW w:type="dxa" w:w="1100"/>
            <w:shd w:fill="3FA34D" w:val="clear"/>
            <w:tcMar>
              <w:top w:type="dxa" w:w="100"/>
              <w:left w:type="dxa" w:w="120"/>
              <w:bottom w:type="dxa" w:w="100"/>
              <w:right w:type="dxa" w:w="120"/>
            </w:tcMar>
          </w:tcPr>
          <w:p>
            <w:r>
              <w:rPr>
                <w:b/>
                <w:bCs/>
                <w:color w:val="FFFFFF"/>
                <w:sz w:val="20"/>
                <w:szCs w:val="20"/>
              </w:rPr>
              <w:t xml:space="preserve">Method</w:t>
            </w:r>
          </w:p>
        </w:tc>
        <w:tc>
          <w:tcPr>
            <w:tcW w:type="dxa" w:w="2800"/>
            <w:shd w:fill="3FA34D" w:val="clear"/>
            <w:tcMar>
              <w:top w:type="dxa" w:w="100"/>
              <w:left w:type="dxa" w:w="120"/>
              <w:bottom w:type="dxa" w:w="100"/>
              <w:right w:type="dxa" w:w="120"/>
            </w:tcMar>
          </w:tcPr>
          <w:p>
            <w:r>
              <w:rPr>
                <w:b/>
                <w:bCs/>
                <w:color w:val="FFFFFF"/>
                <w:sz w:val="20"/>
                <w:szCs w:val="20"/>
              </w:rPr>
              <w:t xml:space="preserve">Route</w:t>
            </w:r>
          </w:p>
        </w:tc>
        <w:tc>
          <w:tcPr>
            <w:tcW w:type="dxa" w:w="1400"/>
            <w:shd w:fill="3FA34D" w:val="clear"/>
            <w:tcMar>
              <w:top w:type="dxa" w:w="100"/>
              <w:left w:type="dxa" w:w="120"/>
              <w:bottom w:type="dxa" w:w="100"/>
              <w:right w:type="dxa" w:w="120"/>
            </w:tcMar>
          </w:tcPr>
          <w:p>
            <w:r>
              <w:rPr>
                <w:b/>
                <w:bCs/>
                <w:color w:val="FFFFFF"/>
                <w:sz w:val="20"/>
                <w:szCs w:val="20"/>
              </w:rPr>
              <w:t xml:space="preserve">Access</w:t>
            </w:r>
          </w:p>
        </w:tc>
        <w:tc>
          <w:tcPr>
            <w:tcW w:type="dxa" w:w="3700"/>
            <w:shd w:fill="3FA34D" w:val="clear"/>
            <w:tcMar>
              <w:top w:type="dxa" w:w="100"/>
              <w:left w:type="dxa" w:w="120"/>
              <w:bottom w:type="dxa" w:w="100"/>
              <w:right w:type="dxa" w:w="120"/>
            </w:tcMar>
          </w:tcPr>
          <w:p>
            <w:r>
              <w:rPr>
                <w:b/>
                <w:bCs/>
                <w:color w:val="FFFFFF"/>
                <w:sz w:val="20"/>
                <w:szCs w:val="20"/>
              </w:rPr>
              <w:t xml:space="preserve">Purpose</w:t>
            </w:r>
          </w:p>
        </w:tc>
      </w:tr>
      <w:tr>
        <w:tc>
          <w:tcPr>
            <w:tcW w:type="dxa" w:w="1100"/>
            <w:tcMar>
              <w:top w:type="dxa" w:w="100"/>
              <w:left w:type="dxa" w:w="120"/>
              <w:bottom w:type="dxa" w:w="100"/>
              <w:right w:type="dxa" w:w="120"/>
            </w:tcMar>
          </w:tcPr>
          <w:p>
            <w:r>
              <w:rPr>
                <w:b w:val="false"/>
                <w:bCs w:val="false"/>
                <w:color w:val="2B2B28"/>
                <w:sz w:val="20"/>
                <w:szCs w:val="20"/>
              </w:rPr>
              <w:t xml:space="preserve">POST</w:t>
            </w:r>
          </w:p>
        </w:tc>
        <w:tc>
          <w:tcPr>
            <w:tcW w:type="dxa" w:w="2800"/>
            <w:tcMar>
              <w:top w:type="dxa" w:w="100"/>
              <w:left w:type="dxa" w:w="120"/>
              <w:bottom w:type="dxa" w:w="100"/>
              <w:right w:type="dxa" w:w="120"/>
            </w:tcMar>
          </w:tcPr>
          <w:p>
            <w:r>
              <w:rPr>
                <w:b w:val="false"/>
                <w:bCs w:val="false"/>
                <w:color w:val="2B2B28"/>
                <w:sz w:val="20"/>
                <w:szCs w:val="20"/>
              </w:rPr>
              <w:t xml:space="preserve">/api/auth/login</w:t>
            </w:r>
          </w:p>
        </w:tc>
        <w:tc>
          <w:tcPr>
            <w:tcW w:type="dxa" w:w="1400"/>
            <w:tcMar>
              <w:top w:type="dxa" w:w="100"/>
              <w:left w:type="dxa" w:w="120"/>
              <w:bottom w:type="dxa" w:w="100"/>
              <w:right w:type="dxa" w:w="120"/>
            </w:tcMar>
          </w:tcPr>
          <w:p>
            <w:r>
              <w:rPr>
                <w:b w:val="false"/>
                <w:bCs w:val="false"/>
                <w:color w:val="2B2B28"/>
                <w:sz w:val="20"/>
                <w:szCs w:val="20"/>
              </w:rPr>
              <w:t xml:space="preserve">Public</w:t>
            </w:r>
          </w:p>
        </w:tc>
        <w:tc>
          <w:tcPr>
            <w:tcW w:type="dxa" w:w="3700"/>
            <w:tcMar>
              <w:top w:type="dxa" w:w="100"/>
              <w:left w:type="dxa" w:w="120"/>
              <w:bottom w:type="dxa" w:w="100"/>
              <w:right w:type="dxa" w:w="120"/>
            </w:tcMar>
          </w:tcPr>
          <w:p>
            <w:r>
              <w:rPr>
                <w:b w:val="false"/>
                <w:bCs w:val="false"/>
                <w:color w:val="2B2B28"/>
                <w:sz w:val="20"/>
                <w:szCs w:val="20"/>
              </w:rPr>
              <w:t xml:space="preserve">Admin login, sets JWT cookie</w:t>
            </w:r>
          </w:p>
        </w:tc>
      </w:tr>
      <w:tr>
        <w:tc>
          <w:tcPr>
            <w:tcW w:type="dxa" w:w="1100"/>
            <w:tcMar>
              <w:top w:type="dxa" w:w="100"/>
              <w:left w:type="dxa" w:w="120"/>
              <w:bottom w:type="dxa" w:w="100"/>
              <w:right w:type="dxa" w:w="120"/>
            </w:tcMar>
          </w:tcPr>
          <w:p>
            <w:r>
              <w:rPr>
                <w:b w:val="false"/>
                <w:bCs w:val="false"/>
                <w:color w:val="2B2B28"/>
                <w:sz w:val="20"/>
                <w:szCs w:val="20"/>
              </w:rPr>
              <w:t xml:space="preserve">GET</w:t>
            </w:r>
          </w:p>
        </w:tc>
        <w:tc>
          <w:tcPr>
            <w:tcW w:type="dxa" w:w="2800"/>
            <w:tcMar>
              <w:top w:type="dxa" w:w="100"/>
              <w:left w:type="dxa" w:w="120"/>
              <w:bottom w:type="dxa" w:w="100"/>
              <w:right w:type="dxa" w:w="120"/>
            </w:tcMar>
          </w:tcPr>
          <w:p>
            <w:r>
              <w:rPr>
                <w:b w:val="false"/>
                <w:bCs w:val="false"/>
                <w:color w:val="2B2B28"/>
                <w:sz w:val="20"/>
                <w:szCs w:val="20"/>
              </w:rPr>
              <w:t xml:space="preserve">/api/pages/:slug</w:t>
            </w:r>
          </w:p>
        </w:tc>
        <w:tc>
          <w:tcPr>
            <w:tcW w:type="dxa" w:w="1400"/>
            <w:tcMar>
              <w:top w:type="dxa" w:w="100"/>
              <w:left w:type="dxa" w:w="120"/>
              <w:bottom w:type="dxa" w:w="100"/>
              <w:right w:type="dxa" w:w="120"/>
            </w:tcMar>
          </w:tcPr>
          <w:p>
            <w:r>
              <w:rPr>
                <w:b w:val="false"/>
                <w:bCs w:val="false"/>
                <w:color w:val="2B2B28"/>
                <w:sz w:val="20"/>
                <w:szCs w:val="20"/>
              </w:rPr>
              <w:t xml:space="preserve">Public</w:t>
            </w:r>
          </w:p>
        </w:tc>
        <w:tc>
          <w:tcPr>
            <w:tcW w:type="dxa" w:w="3700"/>
            <w:tcMar>
              <w:top w:type="dxa" w:w="100"/>
              <w:left w:type="dxa" w:w="120"/>
              <w:bottom w:type="dxa" w:w="100"/>
              <w:right w:type="dxa" w:w="120"/>
            </w:tcMar>
          </w:tcPr>
          <w:p>
            <w:r>
              <w:rPr>
                <w:b w:val="false"/>
                <w:bCs w:val="false"/>
                <w:color w:val="2B2B28"/>
                <w:sz w:val="20"/>
                <w:szCs w:val="20"/>
              </w:rPr>
              <w:t xml:space="preserve">Fetch published page (visible blocks only)</w:t>
            </w:r>
          </w:p>
        </w:tc>
      </w:tr>
      <w:tr>
        <w:tc>
          <w:tcPr>
            <w:tcW w:type="dxa" w:w="1100"/>
            <w:tcMar>
              <w:top w:type="dxa" w:w="100"/>
              <w:left w:type="dxa" w:w="120"/>
              <w:bottom w:type="dxa" w:w="100"/>
              <w:right w:type="dxa" w:w="120"/>
            </w:tcMar>
          </w:tcPr>
          <w:p>
            <w:r>
              <w:rPr>
                <w:b w:val="false"/>
                <w:bCs w:val="false"/>
                <w:color w:val="2B2B28"/>
                <w:sz w:val="20"/>
                <w:szCs w:val="20"/>
              </w:rPr>
              <w:t xml:space="preserve">GET</w:t>
            </w:r>
          </w:p>
        </w:tc>
        <w:tc>
          <w:tcPr>
            <w:tcW w:type="dxa" w:w="2800"/>
            <w:tcMar>
              <w:top w:type="dxa" w:w="100"/>
              <w:left w:type="dxa" w:w="120"/>
              <w:bottom w:type="dxa" w:w="100"/>
              <w:right w:type="dxa" w:w="120"/>
            </w:tcMar>
          </w:tcPr>
          <w:p>
            <w:r>
              <w:rPr>
                <w:b w:val="false"/>
                <w:bCs w:val="false"/>
                <w:color w:val="2B2B28"/>
                <w:sz w:val="20"/>
                <w:szCs w:val="20"/>
              </w:rPr>
              <w:t xml:space="preserve">/api/pages/:slug/admin</w:t>
            </w:r>
          </w:p>
        </w:tc>
        <w:tc>
          <w:tcPr>
            <w:tcW w:type="dxa" w:w="1400"/>
            <w:tcMar>
              <w:top w:type="dxa" w:w="100"/>
              <w:left w:type="dxa" w:w="120"/>
              <w:bottom w:type="dxa" w:w="100"/>
              <w:right w:type="dxa" w:w="120"/>
            </w:tcMar>
          </w:tcPr>
          <w:p>
            <w:r>
              <w:rPr>
                <w:b w:val="false"/>
                <w:bCs w:val="false"/>
                <w:color w:val="2B2B28"/>
                <w:sz w:val="20"/>
                <w:szCs w:val="20"/>
              </w:rPr>
              <w:t xml:space="preserve">Private</w:t>
            </w:r>
          </w:p>
        </w:tc>
        <w:tc>
          <w:tcPr>
            <w:tcW w:type="dxa" w:w="3700"/>
            <w:tcMar>
              <w:top w:type="dxa" w:w="100"/>
              <w:left w:type="dxa" w:w="120"/>
              <w:bottom w:type="dxa" w:w="100"/>
              <w:right w:type="dxa" w:w="120"/>
            </w:tcMar>
          </w:tcPr>
          <w:p>
            <w:r>
              <w:rPr>
                <w:b w:val="false"/>
                <w:bCs w:val="false"/>
                <w:color w:val="2B2B28"/>
                <w:sz w:val="20"/>
                <w:szCs w:val="20"/>
              </w:rPr>
              <w:t xml:space="preserve">Fetch full page incl. hidden blocks/draft</w:t>
            </w:r>
          </w:p>
        </w:tc>
      </w:tr>
      <w:tr>
        <w:tc>
          <w:tcPr>
            <w:tcW w:type="dxa" w:w="1100"/>
            <w:tcMar>
              <w:top w:type="dxa" w:w="100"/>
              <w:left w:type="dxa" w:w="120"/>
              <w:bottom w:type="dxa" w:w="100"/>
              <w:right w:type="dxa" w:w="120"/>
            </w:tcMar>
          </w:tcPr>
          <w:p>
            <w:r>
              <w:rPr>
                <w:b w:val="false"/>
                <w:bCs w:val="false"/>
                <w:color w:val="2B2B28"/>
                <w:sz w:val="20"/>
                <w:szCs w:val="20"/>
              </w:rPr>
              <w:t xml:space="preserve">PUT</w:t>
            </w:r>
          </w:p>
        </w:tc>
        <w:tc>
          <w:tcPr>
            <w:tcW w:type="dxa" w:w="2800"/>
            <w:tcMar>
              <w:top w:type="dxa" w:w="100"/>
              <w:left w:type="dxa" w:w="120"/>
              <w:bottom w:type="dxa" w:w="100"/>
              <w:right w:type="dxa" w:w="120"/>
            </w:tcMar>
          </w:tcPr>
          <w:p>
            <w:r>
              <w:rPr>
                <w:b w:val="false"/>
                <w:bCs w:val="false"/>
                <w:color w:val="2B2B28"/>
                <w:sz w:val="20"/>
                <w:szCs w:val="20"/>
              </w:rPr>
              <w:t xml:space="preserve">/api/pages/:slug/reorder</w:t>
            </w:r>
          </w:p>
        </w:tc>
        <w:tc>
          <w:tcPr>
            <w:tcW w:type="dxa" w:w="1400"/>
            <w:tcMar>
              <w:top w:type="dxa" w:w="100"/>
              <w:left w:type="dxa" w:w="120"/>
              <w:bottom w:type="dxa" w:w="100"/>
              <w:right w:type="dxa" w:w="120"/>
            </w:tcMar>
          </w:tcPr>
          <w:p>
            <w:r>
              <w:rPr>
                <w:b w:val="false"/>
                <w:bCs w:val="false"/>
                <w:color w:val="2B2B28"/>
                <w:sz w:val="20"/>
                <w:szCs w:val="20"/>
              </w:rPr>
              <w:t xml:space="preserve">Private</w:t>
            </w:r>
          </w:p>
        </w:tc>
        <w:tc>
          <w:tcPr>
            <w:tcW w:type="dxa" w:w="3700"/>
            <w:tcMar>
              <w:top w:type="dxa" w:w="100"/>
              <w:left w:type="dxa" w:w="120"/>
              <w:bottom w:type="dxa" w:w="100"/>
              <w:right w:type="dxa" w:w="120"/>
            </w:tcMar>
          </w:tcPr>
          <w:p>
            <w:r>
              <w:rPr>
                <w:b w:val="false"/>
                <w:bCs w:val="false"/>
                <w:color w:val="2B2B28"/>
                <w:sz w:val="20"/>
                <w:szCs w:val="20"/>
              </w:rPr>
              <w:t xml:space="preserve">Persist new block order (drag-and-drop)</w:t>
            </w:r>
          </w:p>
        </w:tc>
      </w:tr>
      <w:tr>
        <w:tc>
          <w:tcPr>
            <w:tcW w:type="dxa" w:w="1100"/>
            <w:tcMar>
              <w:top w:type="dxa" w:w="100"/>
              <w:left w:type="dxa" w:w="120"/>
              <w:bottom w:type="dxa" w:w="100"/>
              <w:right w:type="dxa" w:w="120"/>
            </w:tcMar>
          </w:tcPr>
          <w:p>
            <w:r>
              <w:rPr>
                <w:b w:val="false"/>
                <w:bCs w:val="false"/>
                <w:color w:val="2B2B28"/>
                <w:sz w:val="20"/>
                <w:szCs w:val="20"/>
              </w:rPr>
              <w:t xml:space="preserve">POST</w:t>
            </w:r>
          </w:p>
        </w:tc>
        <w:tc>
          <w:tcPr>
            <w:tcW w:type="dxa" w:w="2800"/>
            <w:tcMar>
              <w:top w:type="dxa" w:w="100"/>
              <w:left w:type="dxa" w:w="120"/>
              <w:bottom w:type="dxa" w:w="100"/>
              <w:right w:type="dxa" w:w="120"/>
            </w:tcMar>
          </w:tcPr>
          <w:p>
            <w:r>
              <w:rPr>
                <w:b w:val="false"/>
                <w:bCs w:val="false"/>
                <w:color w:val="2B2B28"/>
                <w:sz w:val="20"/>
                <w:szCs w:val="20"/>
              </w:rPr>
              <w:t xml:space="preserve">/api/pages/:slug/blocks</w:t>
            </w:r>
          </w:p>
        </w:tc>
        <w:tc>
          <w:tcPr>
            <w:tcW w:type="dxa" w:w="1400"/>
            <w:tcMar>
              <w:top w:type="dxa" w:w="100"/>
              <w:left w:type="dxa" w:w="120"/>
              <w:bottom w:type="dxa" w:w="100"/>
              <w:right w:type="dxa" w:w="120"/>
            </w:tcMar>
          </w:tcPr>
          <w:p>
            <w:r>
              <w:rPr>
                <w:b w:val="false"/>
                <w:bCs w:val="false"/>
                <w:color w:val="2B2B28"/>
                <w:sz w:val="20"/>
                <w:szCs w:val="20"/>
              </w:rPr>
              <w:t xml:space="preserve">Private</w:t>
            </w:r>
          </w:p>
        </w:tc>
        <w:tc>
          <w:tcPr>
            <w:tcW w:type="dxa" w:w="3700"/>
            <w:tcMar>
              <w:top w:type="dxa" w:w="100"/>
              <w:left w:type="dxa" w:w="120"/>
              <w:bottom w:type="dxa" w:w="100"/>
              <w:right w:type="dxa" w:w="120"/>
            </w:tcMar>
          </w:tcPr>
          <w:p>
            <w:r>
              <w:rPr>
                <w:b w:val="false"/>
                <w:bCs w:val="false"/>
                <w:color w:val="2B2B28"/>
                <w:sz w:val="20"/>
                <w:szCs w:val="20"/>
              </w:rPr>
              <w:t xml:space="preserve">Add a new block (validated against schema)</w:t>
            </w:r>
          </w:p>
        </w:tc>
      </w:tr>
      <w:tr>
        <w:tc>
          <w:tcPr>
            <w:tcW w:type="dxa" w:w="1100"/>
            <w:tcMar>
              <w:top w:type="dxa" w:w="100"/>
              <w:left w:type="dxa" w:w="120"/>
              <w:bottom w:type="dxa" w:w="100"/>
              <w:right w:type="dxa" w:w="120"/>
            </w:tcMar>
          </w:tcPr>
          <w:p>
            <w:r>
              <w:rPr>
                <w:b w:val="false"/>
                <w:bCs w:val="false"/>
                <w:color w:val="2B2B28"/>
                <w:sz w:val="20"/>
                <w:szCs w:val="20"/>
              </w:rPr>
              <w:t xml:space="preserve">PUT</w:t>
            </w:r>
          </w:p>
        </w:tc>
        <w:tc>
          <w:tcPr>
            <w:tcW w:type="dxa" w:w="2800"/>
            <w:tcMar>
              <w:top w:type="dxa" w:w="100"/>
              <w:left w:type="dxa" w:w="120"/>
              <w:bottom w:type="dxa" w:w="100"/>
              <w:right w:type="dxa" w:w="120"/>
            </w:tcMar>
          </w:tcPr>
          <w:p>
            <w:r>
              <w:rPr>
                <w:b w:val="false"/>
                <w:bCs w:val="false"/>
                <w:color w:val="2B2B28"/>
                <w:sz w:val="20"/>
                <w:szCs w:val="20"/>
              </w:rPr>
              <w:t xml:space="preserve">/api/pages/:slug/blocks/:id</w:t>
            </w:r>
          </w:p>
        </w:tc>
        <w:tc>
          <w:tcPr>
            <w:tcW w:type="dxa" w:w="1400"/>
            <w:tcMar>
              <w:top w:type="dxa" w:w="100"/>
              <w:left w:type="dxa" w:w="120"/>
              <w:bottom w:type="dxa" w:w="100"/>
              <w:right w:type="dxa" w:w="120"/>
            </w:tcMar>
          </w:tcPr>
          <w:p>
            <w:r>
              <w:rPr>
                <w:b w:val="false"/>
                <w:bCs w:val="false"/>
                <w:color w:val="2B2B28"/>
                <w:sz w:val="20"/>
                <w:szCs w:val="20"/>
              </w:rPr>
              <w:t xml:space="preserve">Private</w:t>
            </w:r>
          </w:p>
        </w:tc>
        <w:tc>
          <w:tcPr>
            <w:tcW w:type="dxa" w:w="3700"/>
            <w:tcMar>
              <w:top w:type="dxa" w:w="100"/>
              <w:left w:type="dxa" w:w="120"/>
              <w:bottom w:type="dxa" w:w="100"/>
              <w:right w:type="dxa" w:w="120"/>
            </w:tcMar>
          </w:tcPr>
          <w:p>
            <w:r>
              <w:rPr>
                <w:b w:val="false"/>
                <w:bCs w:val="false"/>
                <w:color w:val="2B2B28"/>
                <w:sz w:val="20"/>
                <w:szCs w:val="20"/>
              </w:rPr>
              <w:t xml:space="preserve">Update block props or visibility</w:t>
            </w:r>
          </w:p>
        </w:tc>
      </w:tr>
      <w:tr>
        <w:tc>
          <w:tcPr>
            <w:tcW w:type="dxa" w:w="1100"/>
            <w:tcMar>
              <w:top w:type="dxa" w:w="100"/>
              <w:left w:type="dxa" w:w="120"/>
              <w:bottom w:type="dxa" w:w="100"/>
              <w:right w:type="dxa" w:w="120"/>
            </w:tcMar>
          </w:tcPr>
          <w:p>
            <w:r>
              <w:rPr>
                <w:b w:val="false"/>
                <w:bCs w:val="false"/>
                <w:color w:val="2B2B28"/>
                <w:sz w:val="20"/>
                <w:szCs w:val="20"/>
              </w:rPr>
              <w:t xml:space="preserve">DELETE</w:t>
            </w:r>
          </w:p>
        </w:tc>
        <w:tc>
          <w:tcPr>
            <w:tcW w:type="dxa" w:w="2800"/>
            <w:tcMar>
              <w:top w:type="dxa" w:w="100"/>
              <w:left w:type="dxa" w:w="120"/>
              <w:bottom w:type="dxa" w:w="100"/>
              <w:right w:type="dxa" w:w="120"/>
            </w:tcMar>
          </w:tcPr>
          <w:p>
            <w:r>
              <w:rPr>
                <w:b w:val="false"/>
                <w:bCs w:val="false"/>
                <w:color w:val="2B2B28"/>
                <w:sz w:val="20"/>
                <w:szCs w:val="20"/>
              </w:rPr>
              <w:t xml:space="preserve">/api/pages/:slug/blocks/:id</w:t>
            </w:r>
          </w:p>
        </w:tc>
        <w:tc>
          <w:tcPr>
            <w:tcW w:type="dxa" w:w="1400"/>
            <w:tcMar>
              <w:top w:type="dxa" w:w="100"/>
              <w:left w:type="dxa" w:w="120"/>
              <w:bottom w:type="dxa" w:w="100"/>
              <w:right w:type="dxa" w:w="120"/>
            </w:tcMar>
          </w:tcPr>
          <w:p>
            <w:r>
              <w:rPr>
                <w:b w:val="false"/>
                <w:bCs w:val="false"/>
                <w:color w:val="2B2B28"/>
                <w:sz w:val="20"/>
                <w:szCs w:val="20"/>
              </w:rPr>
              <w:t xml:space="preserve">Private</w:t>
            </w:r>
          </w:p>
        </w:tc>
        <w:tc>
          <w:tcPr>
            <w:tcW w:type="dxa" w:w="3700"/>
            <w:tcMar>
              <w:top w:type="dxa" w:w="100"/>
              <w:left w:type="dxa" w:w="120"/>
              <w:bottom w:type="dxa" w:w="100"/>
              <w:right w:type="dxa" w:w="120"/>
            </w:tcMar>
          </w:tcPr>
          <w:p>
            <w:r>
              <w:rPr>
                <w:b w:val="false"/>
                <w:bCs w:val="false"/>
                <w:color w:val="2B2B28"/>
                <w:sz w:val="20"/>
                <w:szCs w:val="20"/>
              </w:rPr>
              <w:t xml:space="preserve">Remove a block</w:t>
            </w:r>
          </w:p>
        </w:tc>
      </w:tr>
      <w:tr>
        <w:tc>
          <w:tcPr>
            <w:tcW w:type="dxa" w:w="1100"/>
            <w:tcMar>
              <w:top w:type="dxa" w:w="100"/>
              <w:left w:type="dxa" w:w="120"/>
              <w:bottom w:type="dxa" w:w="100"/>
              <w:right w:type="dxa" w:w="120"/>
            </w:tcMar>
          </w:tcPr>
          <w:p>
            <w:r>
              <w:rPr>
                <w:b w:val="false"/>
                <w:bCs w:val="false"/>
                <w:color w:val="2B2B28"/>
                <w:sz w:val="20"/>
                <w:szCs w:val="20"/>
              </w:rPr>
              <w:t xml:space="preserve">PUT</w:t>
            </w:r>
          </w:p>
        </w:tc>
        <w:tc>
          <w:tcPr>
            <w:tcW w:type="dxa" w:w="2800"/>
            <w:tcMar>
              <w:top w:type="dxa" w:w="100"/>
              <w:left w:type="dxa" w:w="120"/>
              <w:bottom w:type="dxa" w:w="100"/>
              <w:right w:type="dxa" w:w="120"/>
            </w:tcMar>
          </w:tcPr>
          <w:p>
            <w:r>
              <w:rPr>
                <w:b w:val="false"/>
                <w:bCs w:val="false"/>
                <w:color w:val="2B2B28"/>
                <w:sz w:val="20"/>
                <w:szCs w:val="20"/>
              </w:rPr>
              <w:t xml:space="preserve">/api/pages/:slug/status</w:t>
            </w:r>
          </w:p>
        </w:tc>
        <w:tc>
          <w:tcPr>
            <w:tcW w:type="dxa" w:w="1400"/>
            <w:tcMar>
              <w:top w:type="dxa" w:w="100"/>
              <w:left w:type="dxa" w:w="120"/>
              <w:bottom w:type="dxa" w:w="100"/>
              <w:right w:type="dxa" w:w="120"/>
            </w:tcMar>
          </w:tcPr>
          <w:p>
            <w:r>
              <w:rPr>
                <w:b w:val="false"/>
                <w:bCs w:val="false"/>
                <w:color w:val="2B2B28"/>
                <w:sz w:val="20"/>
                <w:szCs w:val="20"/>
              </w:rPr>
              <w:t xml:space="preserve">Private</w:t>
            </w:r>
          </w:p>
        </w:tc>
        <w:tc>
          <w:tcPr>
            <w:tcW w:type="dxa" w:w="3700"/>
            <w:tcMar>
              <w:top w:type="dxa" w:w="100"/>
              <w:left w:type="dxa" w:w="120"/>
              <w:bottom w:type="dxa" w:w="100"/>
              <w:right w:type="dxa" w:w="120"/>
            </w:tcMar>
          </w:tcPr>
          <w:p>
            <w:r>
              <w:rPr>
                <w:b w:val="false"/>
                <w:bCs w:val="false"/>
                <w:color w:val="2B2B28"/>
                <w:sz w:val="20"/>
                <w:szCs w:val="20"/>
              </w:rPr>
              <w:t xml:space="preserve">Publish / unpublish a page</w:t>
            </w:r>
          </w:p>
        </w:tc>
      </w:tr>
      <w:tr>
        <w:tc>
          <w:tcPr>
            <w:tcW w:type="dxa" w:w="1100"/>
            <w:tcMar>
              <w:top w:type="dxa" w:w="100"/>
              <w:left w:type="dxa" w:w="120"/>
              <w:bottom w:type="dxa" w:w="100"/>
              <w:right w:type="dxa" w:w="120"/>
            </w:tcMar>
          </w:tcPr>
          <w:p>
            <w:r>
              <w:rPr>
                <w:b w:val="false"/>
                <w:bCs w:val="false"/>
                <w:color w:val="2B2B28"/>
                <w:sz w:val="20"/>
                <w:szCs w:val="20"/>
              </w:rPr>
              <w:t xml:space="preserve">GET</w:t>
            </w:r>
          </w:p>
        </w:tc>
        <w:tc>
          <w:tcPr>
            <w:tcW w:type="dxa" w:w="2800"/>
            <w:tcMar>
              <w:top w:type="dxa" w:w="100"/>
              <w:left w:type="dxa" w:w="120"/>
              <w:bottom w:type="dxa" w:w="100"/>
              <w:right w:type="dxa" w:w="120"/>
            </w:tcMar>
          </w:tcPr>
          <w:p>
            <w:r>
              <w:rPr>
                <w:b w:val="false"/>
                <w:bCs w:val="false"/>
                <w:color w:val="2B2B28"/>
                <w:sz w:val="20"/>
                <w:szCs w:val="20"/>
              </w:rPr>
              <w:t xml:space="preserve">/api/products</w:t>
            </w:r>
          </w:p>
        </w:tc>
        <w:tc>
          <w:tcPr>
            <w:tcW w:type="dxa" w:w="1400"/>
            <w:tcMar>
              <w:top w:type="dxa" w:w="100"/>
              <w:left w:type="dxa" w:w="120"/>
              <w:bottom w:type="dxa" w:w="100"/>
              <w:right w:type="dxa" w:w="120"/>
            </w:tcMar>
          </w:tcPr>
          <w:p>
            <w:r>
              <w:rPr>
                <w:b w:val="false"/>
                <w:bCs w:val="false"/>
                <w:color w:val="2B2B28"/>
                <w:sz w:val="20"/>
                <w:szCs w:val="20"/>
              </w:rPr>
              <w:t xml:space="preserve">Public</w:t>
            </w:r>
          </w:p>
        </w:tc>
        <w:tc>
          <w:tcPr>
            <w:tcW w:type="dxa" w:w="3700"/>
            <w:tcMar>
              <w:top w:type="dxa" w:w="100"/>
              <w:left w:type="dxa" w:w="120"/>
              <w:bottom w:type="dxa" w:w="100"/>
              <w:right w:type="dxa" w:w="120"/>
            </w:tcMar>
          </w:tcPr>
          <w:p>
            <w:r>
              <w:rPr>
                <w:b w:val="false"/>
                <w:bCs w:val="false"/>
                <w:color w:val="2B2B28"/>
                <w:sz w:val="20"/>
                <w:szCs w:val="20"/>
              </w:rPr>
              <w:t xml:space="preserve">List products (filter by tag/category/search)</w:t>
            </w:r>
          </w:p>
        </w:tc>
      </w:tr>
      <w:tr>
        <w:tc>
          <w:tcPr>
            <w:tcW w:type="dxa" w:w="1100"/>
            <w:tcMar>
              <w:top w:type="dxa" w:w="100"/>
              <w:left w:type="dxa" w:w="120"/>
              <w:bottom w:type="dxa" w:w="100"/>
              <w:right w:type="dxa" w:w="120"/>
            </w:tcMar>
          </w:tcPr>
          <w:p>
            <w:r>
              <w:rPr>
                <w:b w:val="false"/>
                <w:bCs w:val="false"/>
                <w:color w:val="2B2B28"/>
                <w:sz w:val="20"/>
                <w:szCs w:val="20"/>
              </w:rPr>
              <w:t xml:space="preserve">POST</w:t>
            </w:r>
          </w:p>
        </w:tc>
        <w:tc>
          <w:tcPr>
            <w:tcW w:type="dxa" w:w="2800"/>
            <w:tcMar>
              <w:top w:type="dxa" w:w="100"/>
              <w:left w:type="dxa" w:w="120"/>
              <w:bottom w:type="dxa" w:w="100"/>
              <w:right w:type="dxa" w:w="120"/>
            </w:tcMar>
          </w:tcPr>
          <w:p>
            <w:r>
              <w:rPr>
                <w:b w:val="false"/>
                <w:bCs w:val="false"/>
                <w:color w:val="2B2B28"/>
                <w:sz w:val="20"/>
                <w:szCs w:val="20"/>
              </w:rPr>
              <w:t xml:space="preserve">/api/cart/validate</w:t>
            </w:r>
          </w:p>
        </w:tc>
        <w:tc>
          <w:tcPr>
            <w:tcW w:type="dxa" w:w="1400"/>
            <w:tcMar>
              <w:top w:type="dxa" w:w="100"/>
              <w:left w:type="dxa" w:w="120"/>
              <w:bottom w:type="dxa" w:w="100"/>
              <w:right w:type="dxa" w:w="120"/>
            </w:tcMar>
          </w:tcPr>
          <w:p>
            <w:r>
              <w:rPr>
                <w:b w:val="false"/>
                <w:bCs w:val="false"/>
                <w:color w:val="2B2B28"/>
                <w:sz w:val="20"/>
                <w:szCs w:val="20"/>
              </w:rPr>
              <w:t xml:space="preserve">Public</w:t>
            </w:r>
          </w:p>
        </w:tc>
        <w:tc>
          <w:tcPr>
            <w:tcW w:type="dxa" w:w="3700"/>
            <w:tcMar>
              <w:top w:type="dxa" w:w="100"/>
              <w:left w:type="dxa" w:w="120"/>
              <w:bottom w:type="dxa" w:w="100"/>
              <w:right w:type="dxa" w:w="120"/>
            </w:tcMar>
          </w:tcPr>
          <w:p>
            <w:r>
              <w:rPr>
                <w:b w:val="false"/>
                <w:bCs w:val="false"/>
                <w:color w:val="2B2B28"/>
                <w:sz w:val="20"/>
                <w:szCs w:val="20"/>
              </w:rPr>
              <w:t xml:space="preserve">Re-validate cart prices/stock before checkout</w:t>
            </w:r>
          </w:p>
        </w:tc>
      </w:tr>
      <w:tr>
        <w:tc>
          <w:tcPr>
            <w:tcW w:type="dxa" w:w="1100"/>
            <w:tcMar>
              <w:top w:type="dxa" w:w="100"/>
              <w:left w:type="dxa" w:w="120"/>
              <w:bottom w:type="dxa" w:w="100"/>
              <w:right w:type="dxa" w:w="120"/>
            </w:tcMar>
          </w:tcPr>
          <w:p>
            <w:r>
              <w:rPr>
                <w:b w:val="false"/>
                <w:bCs w:val="false"/>
                <w:color w:val="2B2B28"/>
                <w:sz w:val="20"/>
                <w:szCs w:val="20"/>
              </w:rPr>
              <w:t xml:space="preserve">POST</w:t>
            </w:r>
          </w:p>
        </w:tc>
        <w:tc>
          <w:tcPr>
            <w:tcW w:type="dxa" w:w="2800"/>
            <w:tcMar>
              <w:top w:type="dxa" w:w="100"/>
              <w:left w:type="dxa" w:w="120"/>
              <w:bottom w:type="dxa" w:w="100"/>
              <w:right w:type="dxa" w:w="120"/>
            </w:tcMar>
          </w:tcPr>
          <w:p>
            <w:r>
              <w:rPr>
                <w:b w:val="false"/>
                <w:bCs w:val="false"/>
                <w:color w:val="2B2B28"/>
                <w:sz w:val="20"/>
                <w:szCs w:val="20"/>
              </w:rPr>
              <w:t xml:space="preserve">/api/orders</w:t>
            </w:r>
          </w:p>
        </w:tc>
        <w:tc>
          <w:tcPr>
            <w:tcW w:type="dxa" w:w="1400"/>
            <w:tcMar>
              <w:top w:type="dxa" w:w="100"/>
              <w:left w:type="dxa" w:w="120"/>
              <w:bottom w:type="dxa" w:w="100"/>
              <w:right w:type="dxa" w:w="120"/>
            </w:tcMar>
          </w:tcPr>
          <w:p>
            <w:r>
              <w:rPr>
                <w:b w:val="false"/>
                <w:bCs w:val="false"/>
                <w:color w:val="2B2B28"/>
                <w:sz w:val="20"/>
                <w:szCs w:val="20"/>
              </w:rPr>
              <w:t xml:space="preserve">Public</w:t>
            </w:r>
          </w:p>
        </w:tc>
        <w:tc>
          <w:tcPr>
            <w:tcW w:type="dxa" w:w="3700"/>
            <w:tcMar>
              <w:top w:type="dxa" w:w="100"/>
              <w:left w:type="dxa" w:w="120"/>
              <w:bottom w:type="dxa" w:w="100"/>
              <w:right w:type="dxa" w:w="120"/>
            </w:tcMar>
          </w:tcPr>
          <w:p>
            <w:r>
              <w:rPr>
                <w:b w:val="false"/>
                <w:bCs w:val="false"/>
                <w:color w:val="2B2B28"/>
                <w:sz w:val="20"/>
                <w:szCs w:val="20"/>
              </w:rPr>
              <w:t xml:space="preserve">Create an order</w:t>
            </w:r>
          </w:p>
        </w:tc>
      </w:tr>
      <w:tr>
        <w:tc>
          <w:tcPr>
            <w:tcW w:type="dxa" w:w="1100"/>
            <w:tcMar>
              <w:top w:type="dxa" w:w="100"/>
              <w:left w:type="dxa" w:w="120"/>
              <w:bottom w:type="dxa" w:w="100"/>
              <w:right w:type="dxa" w:w="120"/>
            </w:tcMar>
          </w:tcPr>
          <w:p>
            <w:r>
              <w:rPr>
                <w:b w:val="false"/>
                <w:bCs w:val="false"/>
                <w:color w:val="2B2B28"/>
                <w:sz w:val="20"/>
                <w:szCs w:val="20"/>
              </w:rPr>
              <w:t xml:space="preserve">POST</w:t>
            </w:r>
          </w:p>
        </w:tc>
        <w:tc>
          <w:tcPr>
            <w:tcW w:type="dxa" w:w="2800"/>
            <w:tcMar>
              <w:top w:type="dxa" w:w="100"/>
              <w:left w:type="dxa" w:w="120"/>
              <w:bottom w:type="dxa" w:w="100"/>
              <w:right w:type="dxa" w:w="120"/>
            </w:tcMar>
          </w:tcPr>
          <w:p>
            <w:r>
              <w:rPr>
                <w:b w:val="false"/>
                <w:bCs w:val="false"/>
                <w:color w:val="2B2B28"/>
                <w:sz w:val="20"/>
                <w:szCs w:val="20"/>
              </w:rPr>
              <w:t xml:space="preserve">/api/media/upload</w:t>
            </w:r>
          </w:p>
        </w:tc>
        <w:tc>
          <w:tcPr>
            <w:tcW w:type="dxa" w:w="1400"/>
            <w:tcMar>
              <w:top w:type="dxa" w:w="100"/>
              <w:left w:type="dxa" w:w="120"/>
              <w:bottom w:type="dxa" w:w="100"/>
              <w:right w:type="dxa" w:w="120"/>
            </w:tcMar>
          </w:tcPr>
          <w:p>
            <w:r>
              <w:rPr>
                <w:b w:val="false"/>
                <w:bCs w:val="false"/>
                <w:color w:val="2B2B28"/>
                <w:sz w:val="20"/>
                <w:szCs w:val="20"/>
              </w:rPr>
              <w:t xml:space="preserve">Private</w:t>
            </w:r>
          </w:p>
        </w:tc>
        <w:tc>
          <w:tcPr>
            <w:tcW w:type="dxa" w:w="3700"/>
            <w:tcMar>
              <w:top w:type="dxa" w:w="100"/>
              <w:left w:type="dxa" w:w="120"/>
              <w:bottom w:type="dxa" w:w="100"/>
              <w:right w:type="dxa" w:w="120"/>
            </w:tcMar>
          </w:tcPr>
          <w:p>
            <w:r>
              <w:rPr>
                <w:b w:val="false"/>
                <w:bCs w:val="false"/>
                <w:color w:val="2B2B28"/>
                <w:sz w:val="20"/>
                <w:szCs w:val="20"/>
              </w:rPr>
              <w:t xml:space="preserve">Upload image to S3 (admin media library)</w:t>
            </w:r>
          </w:p>
        </w:tc>
      </w:tr>
      <w:tr>
        <w:tc>
          <w:tcPr>
            <w:tcW w:type="dxa" w:w="1100"/>
            <w:tcMar>
              <w:top w:type="dxa" w:w="100"/>
              <w:left w:type="dxa" w:w="120"/>
              <w:bottom w:type="dxa" w:w="100"/>
              <w:right w:type="dxa" w:w="120"/>
            </w:tcMar>
          </w:tcPr>
          <w:p>
            <w:r>
              <w:rPr>
                <w:b w:val="false"/>
                <w:bCs w:val="false"/>
                <w:color w:val="2B2B28"/>
                <w:sz w:val="20"/>
                <w:szCs w:val="20"/>
              </w:rPr>
              <w:t xml:space="preserve">GET / PUT</w:t>
            </w:r>
          </w:p>
        </w:tc>
        <w:tc>
          <w:tcPr>
            <w:tcW w:type="dxa" w:w="2800"/>
            <w:tcMar>
              <w:top w:type="dxa" w:w="100"/>
              <w:left w:type="dxa" w:w="120"/>
              <w:bottom w:type="dxa" w:w="100"/>
              <w:right w:type="dxa" w:w="120"/>
            </w:tcMar>
          </w:tcPr>
          <w:p>
            <w:r>
              <w:rPr>
                <w:b w:val="false"/>
                <w:bCs w:val="false"/>
                <w:color w:val="2B2B28"/>
                <w:sz w:val="20"/>
                <w:szCs w:val="20"/>
              </w:rPr>
              <w:t xml:space="preserve">/api/settings</w:t>
            </w:r>
          </w:p>
        </w:tc>
        <w:tc>
          <w:tcPr>
            <w:tcW w:type="dxa" w:w="1400"/>
            <w:tcMar>
              <w:top w:type="dxa" w:w="100"/>
              <w:left w:type="dxa" w:w="120"/>
              <w:bottom w:type="dxa" w:w="100"/>
              <w:right w:type="dxa" w:w="120"/>
            </w:tcMar>
          </w:tcPr>
          <w:p>
            <w:r>
              <w:rPr>
                <w:b w:val="false"/>
                <w:bCs w:val="false"/>
                <w:color w:val="2B2B28"/>
                <w:sz w:val="20"/>
                <w:szCs w:val="20"/>
              </w:rPr>
              <w:t xml:space="preserve">Public / Private</w:t>
            </w:r>
          </w:p>
        </w:tc>
        <w:tc>
          <w:tcPr>
            <w:tcW w:type="dxa" w:w="3700"/>
            <w:tcMar>
              <w:top w:type="dxa" w:w="100"/>
              <w:left w:type="dxa" w:w="120"/>
              <w:bottom w:type="dxa" w:w="100"/>
              <w:right w:type="dxa" w:w="120"/>
            </w:tcMar>
          </w:tcPr>
          <w:p>
            <w:r>
              <w:rPr>
                <w:b w:val="false"/>
                <w:bCs w:val="false"/>
                <w:color w:val="2B2B28"/>
                <w:sz w:val="20"/>
                <w:szCs w:val="20"/>
              </w:rPr>
              <w:t xml:space="preserve">Read / update global site settings</w:t>
            </w:r>
          </w:p>
        </w:tc>
      </w:tr>
    </w:tbl>
    <w:p>
      <w:r>
        <w:br w:type="page"/>
      </w:r>
    </w:p>
    <w:p>
      <w:pPr>
        <w:pStyle w:val="Heading1"/>
        <w:spacing w:after="200" w:before="400"/>
      </w:pPr>
      <w:r>
        <w:rPr>
          <w:b/>
          <w:bCs/>
          <w:color w:val="3FA34D"/>
        </w:rPr>
        <w:t xml:space="preserve">9. Debugging &amp; Maintainability Conventions</w:t>
      </w:r>
    </w:p>
    <w:p>
      <w:pPr>
        <w:pStyle w:val="ListParagraph"/>
        <w:numPr>
          <w:ilvl w:val="0"/>
          <w:numId w:val="2"/>
        </w:numPr>
        <w:spacing w:after="80"/>
      </w:pPr>
      <w:r>
        <w:t xml:space="preserve">One resource = one model + one controller + one route file, always identically named.</w:t>
      </w:r>
    </w:p>
    <w:p>
      <w:pPr>
        <w:pStyle w:val="ListParagraph"/>
        <w:numPr>
          <w:ilvl w:val="0"/>
          <w:numId w:val="2"/>
        </w:numPr>
        <w:spacing w:after="80"/>
      </w:pPr>
      <w:r>
        <w:t xml:space="preserve">Every controller action is wrapped in express-async-handler, so thrown errors are never silently swallowed by an unhandled promise rejection.</w:t>
      </w:r>
    </w:p>
    <w:p>
      <w:pPr>
        <w:pStyle w:val="ListParagraph"/>
        <w:numPr>
          <w:ilvl w:val="0"/>
          <w:numId w:val="2"/>
        </w:numPr>
        <w:spacing w:after="80"/>
      </w:pPr>
      <w:r>
        <w:t xml:space="preserve">All errors funnel through a single errorHandler.js — one place to add new error-shape handling.</w:t>
      </w:r>
    </w:p>
    <w:p>
      <w:pPr>
        <w:pStyle w:val="ListParagraph"/>
        <w:numPr>
          <w:ilvl w:val="0"/>
          <w:numId w:val="2"/>
        </w:numPr>
        <w:spacing w:after="80"/>
      </w:pPr>
      <w:r>
        <w:t xml:space="preserve">winston logger writes structured, timestamped logs to the console (captured by Render) and, in development, to server/src/logs/ for local inspection.</w:t>
      </w:r>
    </w:p>
    <w:p>
      <w:pPr>
        <w:pStyle w:val="ListParagraph"/>
        <w:numPr>
          <w:ilvl w:val="0"/>
          <w:numId w:val="2"/>
        </w:numPr>
        <w:spacing w:after="80"/>
      </w:pPr>
      <w:r>
        <w:t xml:space="preserve">requestLogger.js logs every request's status and duration, making slow endpoints or repeated 4xx/5xx visible without extra instrumentation.</w:t>
      </w:r>
    </w:p>
    <w:p>
      <w:pPr>
        <w:pStyle w:val="ListParagraph"/>
        <w:numPr>
          <w:ilvl w:val="0"/>
          <w:numId w:val="2"/>
        </w:numPr>
        <w:spacing w:after="80"/>
      </w:pPr>
      <w:r>
        <w:t xml:space="preserve">Vite's build config keeps sourcemaps enabled in production builds, so stack traces from a deployed bug map back to real source lines.</w:t>
      </w:r>
    </w:p>
    <w:p>
      <w:pPr>
        <w:pStyle w:val="ListParagraph"/>
        <w:numPr>
          <w:ilvl w:val="0"/>
          <w:numId w:val="2"/>
        </w:numPr>
        <w:spacing w:after="80"/>
      </w:pPr>
      <w:r>
        <w:t xml:space="preserve">Frontend Axios errors are logged (in dev) via a response interceptor in axiosClient.js, showing the exact method/URL/response body for any failed call.</w:t>
      </w:r>
    </w:p>
    <w:p>
      <w:r>
        <w:br w:type="page"/>
      </w:r>
    </w:p>
    <w:p>
      <w:pPr>
        <w:pStyle w:val="Heading1"/>
        <w:spacing w:after="200" w:before="400"/>
      </w:pPr>
      <w:r>
        <w:rPr>
          <w:b/>
          <w:bCs/>
          <w:color w:val="3FA34D"/>
        </w:rPr>
        <w:t xml:space="preserve">10. Deployment Guide (Render)</w:t>
      </w:r>
    </w:p>
    <w:p>
      <w:pPr>
        <w:spacing w:after="150"/>
      </w:pPr>
      <w:r>
        <w:t xml:space="preserve">A render.yaml Blueprint is included at the repo root, defining both services so they can be spun up together from Render's Blueprint import flow. Manual setup (if not using the Blueprint) is as follows:</w:t>
      </w:r>
    </w:p>
    <w:p>
      <w:pPr>
        <w:pStyle w:val="Heading2"/>
        <w:spacing w:after="150" w:before="300"/>
      </w:pPr>
      <w:r>
        <w:rPr>
          <w:b/>
          <w:bCs/>
          <w:color w:val="8A6E51"/>
        </w:rPr>
        <w:t xml:space="preserve">10.1 Backend — Web Service</w:t>
      </w:r>
    </w:p>
    <w:p>
      <w:pPr>
        <w:pStyle w:val="ListParagraph"/>
        <w:numPr>
          <w:ilvl w:val="0"/>
          <w:numId w:val="2"/>
        </w:numPr>
        <w:spacing w:after="80"/>
      </w:pPr>
      <w:r>
        <w:t xml:space="preserve">Root Directory: server</w:t>
      </w:r>
    </w:p>
    <w:p>
      <w:pPr>
        <w:pStyle w:val="ListParagraph"/>
        <w:numPr>
          <w:ilvl w:val="0"/>
          <w:numId w:val="2"/>
        </w:numPr>
        <w:spacing w:after="80"/>
      </w:pPr>
      <w:r>
        <w:t xml:space="preserve">Build Command: npm install</w:t>
      </w:r>
    </w:p>
    <w:p>
      <w:pPr>
        <w:pStyle w:val="ListParagraph"/>
        <w:numPr>
          <w:ilvl w:val="0"/>
          <w:numId w:val="2"/>
        </w:numPr>
        <w:spacing w:after="80"/>
      </w:pPr>
      <w:r>
        <w:t xml:space="preserve">Start Command: npm start</w:t>
      </w:r>
    </w:p>
    <w:p>
      <w:pPr>
        <w:pStyle w:val="ListParagraph"/>
        <w:numPr>
          <w:ilvl w:val="0"/>
          <w:numId w:val="2"/>
        </w:numPr>
        <w:spacing w:after="80"/>
      </w:pPr>
      <w:r>
        <w:t xml:space="preserve">Environment variables: NODE_ENV=production, MONGO_URI, JWT_SECRET, CLIENT_URL (the frontend's Render URL, for CORS), AWS_REGION, AWS_ACCESS_KEY_ID, AWS_SECRET_ACCESS_KEY, AWS_S3_BUCKET, STRIPE_SECRET_KEY.</w:t>
      </w:r>
    </w:p>
    <w:p>
      <w:pPr>
        <w:pStyle w:val="Heading2"/>
        <w:spacing w:after="150" w:before="300"/>
      </w:pPr>
      <w:r>
        <w:rPr>
          <w:b/>
          <w:bCs/>
          <w:color w:val="8A6E51"/>
        </w:rPr>
        <w:t xml:space="preserve">10.2 Frontend — Static Site</w:t>
      </w:r>
    </w:p>
    <w:p>
      <w:pPr>
        <w:pStyle w:val="ListParagraph"/>
        <w:numPr>
          <w:ilvl w:val="0"/>
          <w:numId w:val="2"/>
        </w:numPr>
        <w:spacing w:after="80"/>
      </w:pPr>
      <w:r>
        <w:t xml:space="preserve">Root Directory: client</w:t>
      </w:r>
    </w:p>
    <w:p>
      <w:pPr>
        <w:pStyle w:val="ListParagraph"/>
        <w:numPr>
          <w:ilvl w:val="0"/>
          <w:numId w:val="2"/>
        </w:numPr>
        <w:spacing w:after="80"/>
      </w:pPr>
      <w:r>
        <w:t xml:space="preserve">Build Command: npm install &amp;&amp; npm run build</w:t>
      </w:r>
    </w:p>
    <w:p>
      <w:pPr>
        <w:pStyle w:val="ListParagraph"/>
        <w:numPr>
          <w:ilvl w:val="0"/>
          <w:numId w:val="2"/>
        </w:numPr>
        <w:spacing w:after="80"/>
      </w:pPr>
      <w:r>
        <w:t xml:space="preserve">Publish Directory: dist</w:t>
      </w:r>
    </w:p>
    <w:p>
      <w:pPr>
        <w:pStyle w:val="ListParagraph"/>
        <w:numPr>
          <w:ilvl w:val="0"/>
          <w:numId w:val="2"/>
        </w:numPr>
        <w:spacing w:after="80"/>
      </w:pPr>
      <w:r>
        <w:t xml:space="preserve">Environment variable: VITE_API_URL set to the backend Web Service's public URL + /api.</w:t>
      </w:r>
    </w:p>
    <w:p>
      <w:pPr>
        <w:pStyle w:val="ListParagraph"/>
        <w:numPr>
          <w:ilvl w:val="0"/>
          <w:numId w:val="2"/>
        </w:numPr>
        <w:spacing w:after="80"/>
      </w:pPr>
      <w:r>
        <w:t xml:space="preserve">Rewrite rule required: /* → /index.html, so React Router's client-side routes (e.g., /shop/turmeric-glow-soap) don't 404 on refresh.</w:t>
      </w:r>
    </w:p>
    <w:p>
      <w:pPr>
        <w:pStyle w:val="Heading2"/>
        <w:spacing w:after="150" w:before="300"/>
      </w:pPr>
      <w:r>
        <w:rPr>
          <w:b/>
          <w:bCs/>
          <w:color w:val="8A6E51"/>
        </w:rPr>
        <w:t xml:space="preserve">10.3 First Deploy Checklist</w:t>
      </w:r>
    </w:p>
    <w:p>
      <w:pPr>
        <w:pStyle w:val="ListParagraph"/>
        <w:numPr>
          <w:ilvl w:val="0"/>
          <w:numId w:val="2"/>
        </w:numPr>
        <w:spacing w:after="80"/>
      </w:pPr>
      <w:r>
        <w:t xml:space="preserve">Provision a MongoDB Atlas cluster and whitelist Render's outbound IPs (or allow 0.0.0.0/0 for simplicity initially).</w:t>
      </w:r>
    </w:p>
    <w:p>
      <w:pPr>
        <w:pStyle w:val="ListParagraph"/>
        <w:numPr>
          <w:ilvl w:val="0"/>
          <w:numId w:val="2"/>
        </w:numPr>
        <w:spacing w:after="80"/>
      </w:pPr>
      <w:r>
        <w:t xml:space="preserve">Run npm run seed once (locally, pointed at the production MONGO_URI, or via a Render one-off job) to create the admin user and the homepage's initial blocks.</w:t>
      </w:r>
    </w:p>
    <w:p>
      <w:pPr>
        <w:pStyle w:val="ListParagraph"/>
        <w:numPr>
          <w:ilvl w:val="0"/>
          <w:numId w:val="2"/>
        </w:numPr>
        <w:spacing w:after="80"/>
      </w:pPr>
      <w:r>
        <w:t xml:space="preserve">Confirm CORS: CLIENT_URL in the backend's env must exactly match the deployed frontend origin, or the browser will block API calls.</w:t>
      </w:r>
    </w:p>
    <w:p>
      <w:pPr>
        <w:pStyle w:val="ListParagraph"/>
        <w:numPr>
          <w:ilvl w:val="0"/>
          <w:numId w:val="2"/>
        </w:numPr>
        <w:spacing w:after="80"/>
      </w:pPr>
      <w:r>
        <w:t xml:space="preserve">Log into /admin/login on the deployed frontend using the seeded admin credentials, and verify the Page Builder loads and drag-reorder persists.</w:t>
      </w:r>
    </w:p>
    <w:p>
      <w:r>
        <w:br w:type="page"/>
      </w:r>
    </w:p>
    <w:p>
      <w:pPr>
        <w:pStyle w:val="Heading1"/>
        <w:spacing w:after="200" w:before="400"/>
      </w:pPr>
      <w:r>
        <w:rPr>
          <w:b/>
          <w:bCs/>
          <w:color w:val="3FA34D"/>
        </w:rPr>
        <w:t xml:space="preserve">11. Setup Instructions (Local Development)</w:t>
      </w:r>
    </w:p>
    <w:p>
      <w:pPr>
        <w:pStyle w:val="Heading2"/>
        <w:spacing w:after="150" w:before="300"/>
      </w:pPr>
      <w:r>
        <w:rPr>
          <w:b/>
          <w:bCs/>
          <w:color w:val="8A6E51"/>
        </w:rPr>
        <w:t xml:space="preserve">11.1 Backend</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8"/>
          <w:szCs w:val="18"/>
        </w:rPr>
        <w:t xml:space="preserve">cd server</w:t>
      </w:r>
      <w:r>
        <w:br/>
      </w:r>
      <w:r>
        <w:rPr>
          <w:rFonts w:ascii="Consolas" w:cs="Consolas" w:eastAsia="Consolas" w:hAnsi="Consolas"/>
          <w:color w:val="D4D4D4"/>
          <w:sz w:val="18"/>
          <w:szCs w:val="18"/>
        </w:rPr>
        <w:t xml:space="preserve">cp .env.example .env      # fill in MONGO_URI, JWT_SECRET, etc.</w:t>
      </w:r>
      <w:r>
        <w:br/>
      </w:r>
      <w:r>
        <w:rPr>
          <w:rFonts w:ascii="Consolas" w:cs="Consolas" w:eastAsia="Consolas" w:hAnsi="Consolas"/>
          <w:color w:val="D4D4D4"/>
          <w:sz w:val="18"/>
          <w:szCs w:val="18"/>
        </w:rPr>
        <w:t xml:space="preserve">npm install</w:t>
      </w:r>
      <w:r>
        <w:br/>
      </w:r>
      <w:r>
        <w:rPr>
          <w:rFonts w:ascii="Consolas" w:cs="Consolas" w:eastAsia="Consolas" w:hAnsi="Consolas"/>
          <w:color w:val="D4D4D4"/>
          <w:sz w:val="18"/>
          <w:szCs w:val="18"/>
        </w:rPr>
        <w:t xml:space="preserve">npm run seed               # creates admin user + homepage blocks</w:t>
      </w:r>
      <w:r>
        <w:br/>
      </w:r>
      <w:r>
        <w:rPr>
          <w:rFonts w:ascii="Consolas" w:cs="Consolas" w:eastAsia="Consolas" w:hAnsi="Consolas"/>
          <w:color w:val="D4D4D4"/>
          <w:sz w:val="18"/>
          <w:szCs w:val="18"/>
        </w:rPr>
        <w:t xml:space="preserve">npm run dev                 # starts on http://localhost:5000</w:t>
      </w:r>
    </w:p>
    <w:p>
      <w:pPr>
        <w:pStyle w:val="Heading2"/>
        <w:spacing w:after="150" w:before="300"/>
      </w:pPr>
      <w:r>
        <w:rPr>
          <w:b/>
          <w:bCs/>
          <w:color w:val="8A6E51"/>
        </w:rPr>
        <w:t xml:space="preserve">11.2 Frontend</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8"/>
          <w:szCs w:val="18"/>
        </w:rPr>
        <w:t xml:space="preserve">cd client</w:t>
      </w:r>
      <w:r>
        <w:br/>
      </w:r>
      <w:r>
        <w:rPr>
          <w:rFonts w:ascii="Consolas" w:cs="Consolas" w:eastAsia="Consolas" w:hAnsi="Consolas"/>
          <w:color w:val="D4D4D4"/>
          <w:sz w:val="18"/>
          <w:szCs w:val="18"/>
        </w:rPr>
        <w:t xml:space="preserve">cp .env.example .env      # set VITE_API_URL=http://localhost:5000/api</w:t>
      </w:r>
      <w:r>
        <w:br/>
      </w:r>
      <w:r>
        <w:rPr>
          <w:rFonts w:ascii="Consolas" w:cs="Consolas" w:eastAsia="Consolas" w:hAnsi="Consolas"/>
          <w:color w:val="D4D4D4"/>
          <w:sz w:val="18"/>
          <w:szCs w:val="18"/>
        </w:rPr>
        <w:t xml:space="preserve">npm install</w:t>
      </w:r>
      <w:r>
        <w:br/>
      </w:r>
      <w:r>
        <w:rPr>
          <w:rFonts w:ascii="Consolas" w:cs="Consolas" w:eastAsia="Consolas" w:hAnsi="Consolas"/>
          <w:color w:val="D4D4D4"/>
          <w:sz w:val="18"/>
          <w:szCs w:val="18"/>
        </w:rPr>
        <w:t xml:space="preserve">npm run dev                 # starts on http://localhost:5173</w:t>
      </w:r>
    </w:p>
    <w:p>
      <w:pPr>
        <w:pStyle w:val="Heading2"/>
        <w:spacing w:after="150" w:before="300"/>
      </w:pPr>
      <w:r>
        <w:rPr>
          <w:b/>
          <w:bCs/>
          <w:color w:val="8A6E51"/>
        </w:rPr>
        <w:t xml:space="preserve">11.3 Access</w:t>
      </w:r>
    </w:p>
    <w:p>
      <w:pPr>
        <w:pStyle w:val="ListParagraph"/>
        <w:numPr>
          <w:ilvl w:val="0"/>
          <w:numId w:val="2"/>
        </w:numPr>
        <w:spacing w:after="80"/>
      </w:pPr>
      <w:r>
        <w:t xml:space="preserve">Storefront: http://localhost:5173</w:t>
      </w:r>
    </w:p>
    <w:p>
      <w:pPr>
        <w:pStyle w:val="ListParagraph"/>
        <w:numPr>
          <w:ilvl w:val="0"/>
          <w:numId w:val="2"/>
        </w:numPr>
        <w:spacing w:after="80"/>
      </w:pPr>
      <w:r>
        <w:t xml:space="preserve">Admin panel: http://localhost:5173/admin/login (use SEED_ADMIN_EMAIL / SEED_ADMIN_PASSWORD from server/.env)</w:t>
      </w:r>
    </w:p>
    <w:p>
      <w:r>
        <w:br w:type="page"/>
      </w:r>
    </w:p>
    <w:p>
      <w:pPr>
        <w:pStyle w:val="Heading1"/>
        <w:spacing w:after="200" w:before="400"/>
      </w:pPr>
      <w:r>
        <w:rPr>
          <w:b/>
          <w:bCs/>
          <w:color w:val="3FA34D"/>
        </w:rPr>
        <w:t xml:space="preserve">12. Roadmap / Suggested Next Steps</w:t>
      </w:r>
    </w:p>
    <w:p>
      <w:pPr>
        <w:pStyle w:val="ListParagraph"/>
        <w:numPr>
          <w:ilvl w:val="0"/>
          <w:numId w:val="2"/>
        </w:numPr>
        <w:spacing w:after="80"/>
      </w:pPr>
      <w:r>
        <w:t xml:space="preserve">Replace the JSON-textarea BlockEditorPanel with per-block form editors (see Section 4.4) as content types stabilize.</w:t>
      </w:r>
    </w:p>
    <w:p>
      <w:pPr>
        <w:pStyle w:val="ListParagraph"/>
        <w:numPr>
          <w:ilvl w:val="0"/>
          <w:numId w:val="2"/>
        </w:numPr>
        <w:spacing w:after="80"/>
      </w:pPr>
      <w:r>
        <w:t xml:space="preserve">Complete Stripe Elements integration in CheckoutPage.jsx (order creation is already wired; payment capture is the remaining step).</w:t>
      </w:r>
    </w:p>
    <w:p>
      <w:pPr>
        <w:pStyle w:val="ListParagraph"/>
        <w:numPr>
          <w:ilvl w:val="0"/>
          <w:numId w:val="2"/>
        </w:numPr>
        <w:spacing w:after="80"/>
      </w:pPr>
      <w:r>
        <w:t xml:space="preserve">Add a persistent Media collection so uploaded images are browsable in the Media Library (currently upload-and-copy-URL only).</w:t>
      </w:r>
    </w:p>
    <w:p>
      <w:pPr>
        <w:pStyle w:val="ListParagraph"/>
        <w:numPr>
          <w:ilvl w:val="0"/>
          <w:numId w:val="2"/>
        </w:numPr>
        <w:spacing w:after="80"/>
      </w:pPr>
      <w:r>
        <w:t xml:space="preserve">Add automated tests (e.g., Jest + Supertest for controllers, React Testing Library for block components) — the one-file-per-resource convention makes this straightforward to add incrementally.</w:t>
      </w:r>
    </w:p>
    <w:p>
      <w:pPr>
        <w:pStyle w:val="ListParagraph"/>
        <w:numPr>
          <w:ilvl w:val="0"/>
          <w:numId w:val="2"/>
        </w:numPr>
        <w:spacing w:after="80"/>
      </w:pPr>
      <w:r>
        <w:t xml:space="preserve">If a second admin/editor is added later, extend Admin.model.js with a role field and add role checks in middleware/auth.js — the current scope is intentionally single-admin for speed.</w:t>
      </w:r>
    </w:p>
    <w:p>
      <w:pPr>
        <w:pStyle w:val="ListParagraph"/>
        <w:numPr>
          <w:ilvl w:val="0"/>
          <w:numId w:val="2"/>
        </w:numPr>
        <w:spacing w:after="80"/>
      </w:pPr>
      <w:r>
        <w:t xml:space="preserve">Consider image optimization (responsive srcSet, WebP conversion) on S3 upload as the product catalog grows.</w:t>
      </w:r>
    </w:p>
    <w:p>
      <w:pPr>
        <w:spacing w:before="600"/>
        <w:jc w:val="center"/>
      </w:pPr>
      <w:r>
        <w:rPr>
          <w:i/>
          <w:iCs/>
          <w:color w:val="8A6E51"/>
        </w:rPr>
        <w:t xml:space="preserve">— End of Document —</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2026-07-06T08:07:51.893Z</dcterms:created>
  <dcterms:modified xsi:type="dcterms:W3CDTF">2026-07-06T08:07:51.893Z</dcterms:modified>
</cp:coreProperties>
</file>

<file path=docProps/custom.xml><?xml version="1.0" encoding="utf-8"?>
<Properties xmlns="http://schemas.openxmlformats.org/officeDocument/2006/custom-properties" xmlns:vt="http://schemas.openxmlformats.org/officeDocument/2006/docPropsVTypes"/>
</file>