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3F769" w14:textId="77777777" w:rsidR="00322DEC" w:rsidRDefault="00000000">
      <w:pPr>
        <w:spacing w:line="360" w:lineRule="auto"/>
        <w:jc w:val="center"/>
        <w:rPr>
          <w:sz w:val="36"/>
          <w:szCs w:val="36"/>
        </w:rPr>
      </w:pPr>
      <w:r>
        <w:rPr>
          <w:noProof/>
          <w:sz w:val="36"/>
          <w:szCs w:val="36"/>
        </w:rPr>
        <w:drawing>
          <wp:inline distT="114300" distB="114300" distL="114300" distR="114300" wp14:anchorId="44C9D5FB" wp14:editId="0E22CC43">
            <wp:extent cx="4000500" cy="1143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4000500" cy="1143000"/>
                    </a:xfrm>
                    <a:prstGeom prst="rect">
                      <a:avLst/>
                    </a:prstGeom>
                    <a:ln/>
                  </pic:spPr>
                </pic:pic>
              </a:graphicData>
            </a:graphic>
          </wp:inline>
        </w:drawing>
      </w:r>
      <w:r>
        <w:rPr>
          <w:noProof/>
          <w:sz w:val="36"/>
          <w:szCs w:val="36"/>
        </w:rPr>
        <w:drawing>
          <wp:inline distT="114300" distB="114300" distL="114300" distR="114300" wp14:anchorId="6802E427" wp14:editId="51F7A6C0">
            <wp:extent cx="1085850" cy="10858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085850" cy="1085850"/>
                    </a:xfrm>
                    <a:prstGeom prst="rect">
                      <a:avLst/>
                    </a:prstGeom>
                    <a:ln/>
                  </pic:spPr>
                </pic:pic>
              </a:graphicData>
            </a:graphic>
          </wp:inline>
        </w:drawing>
      </w:r>
    </w:p>
    <w:p w14:paraId="168735F0" w14:textId="77777777" w:rsidR="00322DEC" w:rsidRDefault="00000000">
      <w:pPr>
        <w:spacing w:line="300" w:lineRule="auto"/>
        <w:jc w:val="center"/>
        <w:rPr>
          <w:sz w:val="28"/>
          <w:szCs w:val="28"/>
        </w:rPr>
      </w:pPr>
      <w:r>
        <w:rPr>
          <w:sz w:val="28"/>
          <w:szCs w:val="28"/>
        </w:rPr>
        <w:t>Assessment Report</w:t>
      </w:r>
    </w:p>
    <w:p w14:paraId="5C2CF3E7" w14:textId="77777777" w:rsidR="00322DEC" w:rsidRDefault="00000000">
      <w:pPr>
        <w:spacing w:line="300" w:lineRule="auto"/>
        <w:jc w:val="center"/>
        <w:rPr>
          <w:sz w:val="28"/>
          <w:szCs w:val="28"/>
        </w:rPr>
      </w:pPr>
      <w:r>
        <w:rPr>
          <w:sz w:val="28"/>
          <w:szCs w:val="28"/>
        </w:rPr>
        <w:t>on</w:t>
      </w:r>
    </w:p>
    <w:p w14:paraId="4395DC34" w14:textId="77777777" w:rsidR="00322DEC" w:rsidRDefault="00000000">
      <w:pPr>
        <w:spacing w:line="300" w:lineRule="auto"/>
        <w:jc w:val="center"/>
        <w:rPr>
          <w:sz w:val="28"/>
          <w:szCs w:val="28"/>
        </w:rPr>
      </w:pPr>
      <w:r>
        <w:rPr>
          <w:sz w:val="28"/>
          <w:szCs w:val="28"/>
        </w:rPr>
        <w:t>“</w:t>
      </w:r>
      <w:r>
        <w:rPr>
          <w:b/>
          <w:sz w:val="28"/>
          <w:szCs w:val="28"/>
        </w:rPr>
        <w:t>Titanic Survival Prediction</w:t>
      </w:r>
      <w:r>
        <w:rPr>
          <w:sz w:val="28"/>
          <w:szCs w:val="28"/>
        </w:rPr>
        <w:t xml:space="preserve">” </w:t>
      </w:r>
    </w:p>
    <w:p w14:paraId="672D9752" w14:textId="77777777" w:rsidR="00322DEC" w:rsidRDefault="00000000">
      <w:pPr>
        <w:spacing w:line="300" w:lineRule="auto"/>
        <w:jc w:val="center"/>
        <w:rPr>
          <w:sz w:val="28"/>
          <w:szCs w:val="28"/>
        </w:rPr>
      </w:pPr>
      <w:r>
        <w:rPr>
          <w:sz w:val="28"/>
          <w:szCs w:val="28"/>
        </w:rPr>
        <w:t xml:space="preserve">submitted as partial fulfillment for the award of </w:t>
      </w:r>
    </w:p>
    <w:p w14:paraId="5B131C39" w14:textId="77777777" w:rsidR="00322DEC" w:rsidRDefault="00000000">
      <w:pPr>
        <w:spacing w:line="300" w:lineRule="auto"/>
        <w:jc w:val="center"/>
        <w:rPr>
          <w:b/>
          <w:sz w:val="28"/>
          <w:szCs w:val="28"/>
        </w:rPr>
      </w:pPr>
      <w:r>
        <w:rPr>
          <w:b/>
          <w:sz w:val="28"/>
          <w:szCs w:val="28"/>
        </w:rPr>
        <w:t xml:space="preserve">BACHELOR OF TECHNOLOGY </w:t>
      </w:r>
    </w:p>
    <w:p w14:paraId="072EA515" w14:textId="77777777" w:rsidR="00322DEC" w:rsidRDefault="00000000">
      <w:pPr>
        <w:spacing w:line="300" w:lineRule="auto"/>
        <w:jc w:val="center"/>
        <w:rPr>
          <w:b/>
          <w:sz w:val="28"/>
          <w:szCs w:val="28"/>
        </w:rPr>
      </w:pPr>
      <w:r>
        <w:rPr>
          <w:b/>
          <w:sz w:val="28"/>
          <w:szCs w:val="28"/>
        </w:rPr>
        <w:t xml:space="preserve">DEGREE </w:t>
      </w:r>
    </w:p>
    <w:p w14:paraId="237FB919" w14:textId="77777777" w:rsidR="00322DEC" w:rsidRDefault="00000000">
      <w:pPr>
        <w:spacing w:line="300" w:lineRule="auto"/>
        <w:jc w:val="center"/>
        <w:rPr>
          <w:sz w:val="28"/>
          <w:szCs w:val="28"/>
        </w:rPr>
      </w:pPr>
      <w:r>
        <w:rPr>
          <w:sz w:val="28"/>
          <w:szCs w:val="28"/>
        </w:rPr>
        <w:t xml:space="preserve">SESSION 2024-25 </w:t>
      </w:r>
    </w:p>
    <w:p w14:paraId="75ECBCD6" w14:textId="77777777" w:rsidR="00322DEC" w:rsidRDefault="00000000">
      <w:pPr>
        <w:spacing w:line="300" w:lineRule="auto"/>
        <w:jc w:val="center"/>
        <w:rPr>
          <w:sz w:val="28"/>
          <w:szCs w:val="28"/>
        </w:rPr>
      </w:pPr>
      <w:r>
        <w:rPr>
          <w:sz w:val="28"/>
          <w:szCs w:val="28"/>
        </w:rPr>
        <w:t>in</w:t>
      </w:r>
    </w:p>
    <w:p w14:paraId="161545E5" w14:textId="6580BDF1" w:rsidR="00322DEC" w:rsidRDefault="00000000">
      <w:pPr>
        <w:spacing w:line="300" w:lineRule="auto"/>
        <w:jc w:val="center"/>
        <w:rPr>
          <w:b/>
          <w:sz w:val="28"/>
          <w:szCs w:val="28"/>
        </w:rPr>
      </w:pPr>
      <w:r>
        <w:rPr>
          <w:b/>
          <w:sz w:val="28"/>
          <w:szCs w:val="28"/>
        </w:rPr>
        <w:t xml:space="preserve">CSE(AI ML) </w:t>
      </w:r>
      <w:r w:rsidR="004D0485">
        <w:rPr>
          <w:b/>
          <w:sz w:val="28"/>
          <w:szCs w:val="28"/>
        </w:rPr>
        <w:t>-B</w:t>
      </w:r>
    </w:p>
    <w:p w14:paraId="49272840" w14:textId="77777777" w:rsidR="00322DEC" w:rsidRDefault="00000000">
      <w:pPr>
        <w:spacing w:line="300" w:lineRule="auto"/>
        <w:jc w:val="center"/>
        <w:rPr>
          <w:sz w:val="28"/>
          <w:szCs w:val="28"/>
        </w:rPr>
      </w:pPr>
      <w:r>
        <w:rPr>
          <w:sz w:val="28"/>
          <w:szCs w:val="28"/>
        </w:rPr>
        <w:t xml:space="preserve">By </w:t>
      </w:r>
    </w:p>
    <w:p w14:paraId="7E3FF2B7" w14:textId="77777777" w:rsidR="00322DEC" w:rsidRDefault="00000000">
      <w:pPr>
        <w:spacing w:line="300" w:lineRule="auto"/>
        <w:jc w:val="center"/>
        <w:rPr>
          <w:sz w:val="28"/>
          <w:szCs w:val="28"/>
        </w:rPr>
      </w:pPr>
      <w:r>
        <w:rPr>
          <w:sz w:val="28"/>
          <w:szCs w:val="28"/>
        </w:rPr>
        <w:t xml:space="preserve"> Name- Gauri Dhingra </w:t>
      </w:r>
    </w:p>
    <w:p w14:paraId="764F6404" w14:textId="77777777" w:rsidR="00322DEC" w:rsidRDefault="00000000">
      <w:pPr>
        <w:spacing w:line="300" w:lineRule="auto"/>
        <w:jc w:val="center"/>
        <w:rPr>
          <w:sz w:val="28"/>
          <w:szCs w:val="28"/>
        </w:rPr>
      </w:pPr>
      <w:r>
        <w:rPr>
          <w:sz w:val="28"/>
          <w:szCs w:val="28"/>
        </w:rPr>
        <w:t>Roll No. - 202401100400090</w:t>
      </w:r>
    </w:p>
    <w:p w14:paraId="5EBCF24D" w14:textId="77777777" w:rsidR="00322DEC" w:rsidRDefault="00000000">
      <w:pPr>
        <w:spacing w:line="300" w:lineRule="auto"/>
        <w:jc w:val="center"/>
        <w:rPr>
          <w:sz w:val="28"/>
          <w:szCs w:val="28"/>
        </w:rPr>
      </w:pPr>
      <w:r>
        <w:rPr>
          <w:sz w:val="28"/>
          <w:szCs w:val="28"/>
        </w:rPr>
        <w:t xml:space="preserve">Name- </w:t>
      </w:r>
      <w:proofErr w:type="spellStart"/>
      <w:r>
        <w:rPr>
          <w:sz w:val="28"/>
          <w:szCs w:val="28"/>
        </w:rPr>
        <w:t>Ity</w:t>
      </w:r>
      <w:proofErr w:type="spellEnd"/>
      <w:r>
        <w:rPr>
          <w:sz w:val="28"/>
          <w:szCs w:val="28"/>
        </w:rPr>
        <w:t xml:space="preserve"> Gaur </w:t>
      </w:r>
    </w:p>
    <w:p w14:paraId="11A84FC3" w14:textId="77777777" w:rsidR="00322DEC" w:rsidRDefault="00000000">
      <w:pPr>
        <w:spacing w:line="300" w:lineRule="auto"/>
        <w:jc w:val="center"/>
        <w:rPr>
          <w:sz w:val="28"/>
          <w:szCs w:val="28"/>
        </w:rPr>
      </w:pPr>
      <w:r>
        <w:rPr>
          <w:sz w:val="28"/>
          <w:szCs w:val="28"/>
        </w:rPr>
        <w:t>Roll No. - 202401100400101</w:t>
      </w:r>
    </w:p>
    <w:p w14:paraId="0108B2E0" w14:textId="77777777" w:rsidR="00322DEC" w:rsidRDefault="00000000">
      <w:pPr>
        <w:spacing w:line="300" w:lineRule="auto"/>
        <w:jc w:val="center"/>
        <w:rPr>
          <w:sz w:val="28"/>
          <w:szCs w:val="28"/>
        </w:rPr>
      </w:pPr>
      <w:r>
        <w:rPr>
          <w:sz w:val="28"/>
          <w:szCs w:val="28"/>
        </w:rPr>
        <w:t>Name- Nirmal Singh</w:t>
      </w:r>
    </w:p>
    <w:p w14:paraId="45C2F658" w14:textId="77777777" w:rsidR="00322DEC" w:rsidRDefault="00000000">
      <w:pPr>
        <w:spacing w:line="300" w:lineRule="auto"/>
        <w:jc w:val="center"/>
        <w:rPr>
          <w:sz w:val="28"/>
          <w:szCs w:val="28"/>
        </w:rPr>
      </w:pPr>
      <w:r>
        <w:rPr>
          <w:sz w:val="28"/>
          <w:szCs w:val="28"/>
        </w:rPr>
        <w:t>Roll No. - 202401100400130</w:t>
      </w:r>
    </w:p>
    <w:p w14:paraId="637165EF" w14:textId="77777777" w:rsidR="00322DEC" w:rsidRDefault="00000000">
      <w:pPr>
        <w:spacing w:line="300" w:lineRule="auto"/>
        <w:jc w:val="center"/>
        <w:rPr>
          <w:sz w:val="28"/>
          <w:szCs w:val="28"/>
        </w:rPr>
      </w:pPr>
      <w:r>
        <w:rPr>
          <w:sz w:val="28"/>
          <w:szCs w:val="28"/>
        </w:rPr>
        <w:t xml:space="preserve">Name- </w:t>
      </w:r>
      <w:proofErr w:type="spellStart"/>
      <w:r>
        <w:rPr>
          <w:sz w:val="28"/>
          <w:szCs w:val="28"/>
        </w:rPr>
        <w:t>Nischhal</w:t>
      </w:r>
      <w:proofErr w:type="spellEnd"/>
      <w:r>
        <w:rPr>
          <w:sz w:val="28"/>
          <w:szCs w:val="28"/>
        </w:rPr>
        <w:t xml:space="preserve"> Garg</w:t>
      </w:r>
    </w:p>
    <w:p w14:paraId="10607092" w14:textId="77777777" w:rsidR="00322DEC" w:rsidRDefault="00000000">
      <w:pPr>
        <w:spacing w:line="300" w:lineRule="auto"/>
        <w:jc w:val="center"/>
        <w:rPr>
          <w:sz w:val="28"/>
          <w:szCs w:val="28"/>
        </w:rPr>
      </w:pPr>
      <w:r>
        <w:rPr>
          <w:sz w:val="28"/>
          <w:szCs w:val="28"/>
        </w:rPr>
        <w:t>Roll No. - 202401100400131</w:t>
      </w:r>
    </w:p>
    <w:p w14:paraId="5ECB5659" w14:textId="77777777" w:rsidR="00322DEC" w:rsidRDefault="00000000">
      <w:pPr>
        <w:spacing w:line="300" w:lineRule="auto"/>
        <w:jc w:val="center"/>
        <w:rPr>
          <w:sz w:val="28"/>
          <w:szCs w:val="28"/>
        </w:rPr>
      </w:pPr>
      <w:r>
        <w:rPr>
          <w:sz w:val="28"/>
          <w:szCs w:val="28"/>
        </w:rPr>
        <w:t>Name- Nitika Maan</w:t>
      </w:r>
    </w:p>
    <w:p w14:paraId="39BC6ED9" w14:textId="77777777" w:rsidR="00322DEC" w:rsidRDefault="00000000">
      <w:pPr>
        <w:spacing w:line="300" w:lineRule="auto"/>
        <w:jc w:val="center"/>
        <w:rPr>
          <w:sz w:val="28"/>
          <w:szCs w:val="28"/>
        </w:rPr>
      </w:pPr>
      <w:r>
        <w:rPr>
          <w:sz w:val="28"/>
          <w:szCs w:val="28"/>
        </w:rPr>
        <w:t>Roll No. - 202401100400132</w:t>
      </w:r>
    </w:p>
    <w:p w14:paraId="0CF53E7F" w14:textId="77777777" w:rsidR="00322DEC" w:rsidRDefault="00322DEC">
      <w:pPr>
        <w:spacing w:line="300" w:lineRule="auto"/>
        <w:jc w:val="center"/>
        <w:rPr>
          <w:sz w:val="28"/>
          <w:szCs w:val="28"/>
        </w:rPr>
      </w:pPr>
    </w:p>
    <w:p w14:paraId="376B4270" w14:textId="77777777" w:rsidR="00322DEC" w:rsidRDefault="00000000">
      <w:pPr>
        <w:spacing w:line="300" w:lineRule="auto"/>
        <w:jc w:val="center"/>
        <w:rPr>
          <w:sz w:val="28"/>
          <w:szCs w:val="28"/>
        </w:rPr>
      </w:pPr>
      <w:r>
        <w:rPr>
          <w:sz w:val="28"/>
          <w:szCs w:val="28"/>
        </w:rPr>
        <w:t xml:space="preserve">Under the supervision of </w:t>
      </w:r>
    </w:p>
    <w:p w14:paraId="28E09449" w14:textId="77777777" w:rsidR="00322DEC" w:rsidRDefault="00000000">
      <w:pPr>
        <w:spacing w:line="300" w:lineRule="auto"/>
        <w:jc w:val="center"/>
        <w:rPr>
          <w:sz w:val="28"/>
          <w:szCs w:val="28"/>
        </w:rPr>
      </w:pPr>
      <w:r>
        <w:rPr>
          <w:sz w:val="28"/>
          <w:szCs w:val="28"/>
        </w:rPr>
        <w:t>“Abhishek Shukla”</w:t>
      </w:r>
    </w:p>
    <w:p w14:paraId="4AA586F1" w14:textId="77777777" w:rsidR="00322DEC" w:rsidRDefault="00322DEC">
      <w:pPr>
        <w:spacing w:line="300" w:lineRule="auto"/>
        <w:rPr>
          <w:sz w:val="28"/>
          <w:szCs w:val="28"/>
        </w:rPr>
      </w:pPr>
    </w:p>
    <w:p w14:paraId="4B369DE6" w14:textId="77777777" w:rsidR="00322DEC" w:rsidRDefault="00000000">
      <w:pPr>
        <w:spacing w:line="300" w:lineRule="auto"/>
        <w:jc w:val="center"/>
        <w:rPr>
          <w:b/>
          <w:sz w:val="28"/>
          <w:szCs w:val="28"/>
        </w:rPr>
      </w:pPr>
      <w:r>
        <w:rPr>
          <w:b/>
          <w:sz w:val="28"/>
          <w:szCs w:val="28"/>
        </w:rPr>
        <w:t>KIET Group of Institutions, Ghaziabad</w:t>
      </w:r>
    </w:p>
    <w:p w14:paraId="09544BF0" w14:textId="0D9E9078" w:rsidR="00322DEC" w:rsidRDefault="004D0485">
      <w:pPr>
        <w:spacing w:line="300" w:lineRule="auto"/>
        <w:jc w:val="center"/>
        <w:rPr>
          <w:b/>
          <w:sz w:val="36"/>
          <w:szCs w:val="36"/>
        </w:rPr>
      </w:pPr>
      <w:r>
        <w:rPr>
          <w:b/>
          <w:sz w:val="28"/>
          <w:szCs w:val="28"/>
        </w:rPr>
        <w:t xml:space="preserve">27 </w:t>
      </w:r>
      <w:r w:rsidR="00000000">
        <w:rPr>
          <w:b/>
          <w:sz w:val="28"/>
          <w:szCs w:val="28"/>
        </w:rPr>
        <w:t>May, 2025</w:t>
      </w:r>
      <w:r w:rsidR="00000000">
        <w:br w:type="page"/>
      </w:r>
    </w:p>
    <w:p w14:paraId="01F1DF54" w14:textId="77777777" w:rsidR="00322DEC" w:rsidRDefault="00000000">
      <w:pPr>
        <w:spacing w:before="240" w:after="240"/>
        <w:rPr>
          <w:b/>
          <w:sz w:val="28"/>
          <w:szCs w:val="28"/>
        </w:rPr>
      </w:pPr>
      <w:r>
        <w:rPr>
          <w:rFonts w:ascii="Calibri" w:eastAsia="Calibri" w:hAnsi="Calibri" w:cs="Calibri"/>
          <w:b/>
          <w:sz w:val="26"/>
          <w:szCs w:val="26"/>
        </w:rPr>
        <w:lastRenderedPageBreak/>
        <w:t>1. Introduction</w:t>
      </w:r>
    </w:p>
    <w:p w14:paraId="37114247" w14:textId="77777777" w:rsidR="00322DEC" w:rsidRDefault="00322DEC">
      <w:pPr>
        <w:spacing w:line="312" w:lineRule="auto"/>
        <w:rPr>
          <w:b/>
          <w:sz w:val="28"/>
          <w:szCs w:val="28"/>
        </w:rPr>
      </w:pPr>
    </w:p>
    <w:p w14:paraId="2C287071" w14:textId="77777777" w:rsidR="00322DEC" w:rsidRDefault="00000000">
      <w:pPr>
        <w:spacing w:line="312" w:lineRule="auto"/>
      </w:pPr>
      <w:r>
        <w:t>As predictive analytics continues to transform various industries, the ability to forecast survival outcomes using historical data is a compelling challenge. This project leverages supervised machine learning to predict survival on the RMS Titanic. The Titanic dataset provides passenger data such as age, sex, class, and family size. The objective is to use this data to develop a Naive Bayes classification model that predicts whether a passenger survived the tragic shipwreck.</w:t>
      </w:r>
    </w:p>
    <w:p w14:paraId="266E76F2" w14:textId="77777777" w:rsidR="00322DEC" w:rsidRDefault="00000000">
      <w:pPr>
        <w:spacing w:line="312" w:lineRule="auto"/>
      </w:pPr>
      <w:r>
        <w:rPr>
          <w:noProof/>
        </w:rPr>
        <w:drawing>
          <wp:inline distT="114300" distB="114300" distL="114300" distR="114300" wp14:anchorId="24C4F3E3" wp14:editId="32CD00AA">
            <wp:extent cx="1838325" cy="1409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838325" cy="1409700"/>
                    </a:xfrm>
                    <a:prstGeom prst="rect">
                      <a:avLst/>
                    </a:prstGeom>
                    <a:ln/>
                  </pic:spPr>
                </pic:pic>
              </a:graphicData>
            </a:graphic>
          </wp:inline>
        </w:drawing>
      </w:r>
    </w:p>
    <w:p w14:paraId="76D5D7DC" w14:textId="77777777" w:rsidR="00322DEC" w:rsidRDefault="00322DEC">
      <w:pPr>
        <w:spacing w:line="312" w:lineRule="auto"/>
      </w:pPr>
    </w:p>
    <w:p w14:paraId="04C70ABC" w14:textId="77777777" w:rsidR="00322DEC" w:rsidRDefault="00000000">
      <w:pPr>
        <w:spacing w:line="312" w:lineRule="auto"/>
      </w:pPr>
      <w:r>
        <w:pict w14:anchorId="7D9F523F">
          <v:rect id="_x0000_i1025" style="width:0;height:1.5pt" o:hralign="center" o:hrstd="t" o:hr="t" fillcolor="#a0a0a0" stroked="f"/>
        </w:pict>
      </w:r>
    </w:p>
    <w:p w14:paraId="62F392DB" w14:textId="77777777" w:rsidR="00322DEC" w:rsidRDefault="00322DEC">
      <w:pPr>
        <w:spacing w:line="312" w:lineRule="auto"/>
      </w:pPr>
    </w:p>
    <w:p w14:paraId="3555BD1E" w14:textId="77777777" w:rsidR="00322DEC" w:rsidRDefault="00000000">
      <w:pPr>
        <w:spacing w:before="240" w:after="240"/>
        <w:rPr>
          <w:b/>
          <w:sz w:val="28"/>
          <w:szCs w:val="28"/>
        </w:rPr>
      </w:pPr>
      <w:r>
        <w:rPr>
          <w:rFonts w:ascii="Calibri" w:eastAsia="Calibri" w:hAnsi="Calibri" w:cs="Calibri"/>
          <w:b/>
          <w:sz w:val="26"/>
          <w:szCs w:val="26"/>
        </w:rPr>
        <w:t>2. Problem Statement</w:t>
      </w:r>
    </w:p>
    <w:p w14:paraId="3544EE68" w14:textId="77777777" w:rsidR="00322DEC" w:rsidRDefault="00000000">
      <w:pPr>
        <w:spacing w:line="312" w:lineRule="auto"/>
      </w:pPr>
      <w:r>
        <w:t>Project Question: Develop a classification model to predict passenger survival in the Titanic dataset.</w:t>
      </w:r>
    </w:p>
    <w:p w14:paraId="307AE2B3" w14:textId="77777777" w:rsidR="00322DEC" w:rsidRDefault="00000000">
      <w:pPr>
        <w:spacing w:line="312" w:lineRule="auto"/>
      </w:pPr>
      <w:r>
        <w:t>Use data cleaning and Naive Bayes classification.</w:t>
      </w:r>
    </w:p>
    <w:p w14:paraId="7557BB79" w14:textId="77777777" w:rsidR="00322DEC" w:rsidRDefault="00322DEC">
      <w:pPr>
        <w:spacing w:line="312" w:lineRule="auto"/>
      </w:pPr>
    </w:p>
    <w:p w14:paraId="41C017FA" w14:textId="77777777" w:rsidR="00322DEC" w:rsidRDefault="00000000">
      <w:pPr>
        <w:spacing w:line="312" w:lineRule="auto"/>
      </w:pPr>
      <w:r>
        <w:pict w14:anchorId="64232894">
          <v:rect id="_x0000_i1026" style="width:0;height:1.5pt" o:hralign="center" o:hrstd="t" o:hr="t" fillcolor="#a0a0a0" stroked="f"/>
        </w:pict>
      </w:r>
    </w:p>
    <w:p w14:paraId="0164B7F4" w14:textId="77777777" w:rsidR="00322DEC" w:rsidRDefault="00000000">
      <w:pPr>
        <w:spacing w:before="240" w:after="240"/>
        <w:rPr>
          <w:b/>
          <w:sz w:val="28"/>
          <w:szCs w:val="28"/>
        </w:rPr>
      </w:pPr>
      <w:r>
        <w:rPr>
          <w:rFonts w:ascii="Calibri" w:eastAsia="Calibri" w:hAnsi="Calibri" w:cs="Calibri"/>
          <w:b/>
          <w:sz w:val="26"/>
          <w:szCs w:val="26"/>
        </w:rPr>
        <w:t>3. Objectives</w:t>
      </w:r>
    </w:p>
    <w:p w14:paraId="0FF1AEDC" w14:textId="77777777" w:rsidR="00322DEC" w:rsidRDefault="00000000">
      <w:pPr>
        <w:spacing w:line="312" w:lineRule="auto"/>
      </w:pPr>
      <w:r>
        <w:t>Preprocess the dataset for training a machine learning model.</w:t>
      </w:r>
    </w:p>
    <w:p w14:paraId="45CDEFA3" w14:textId="77777777" w:rsidR="00322DEC" w:rsidRDefault="00322DEC">
      <w:pPr>
        <w:spacing w:line="312" w:lineRule="auto"/>
      </w:pPr>
    </w:p>
    <w:p w14:paraId="086F0AA9" w14:textId="77777777" w:rsidR="00322DEC" w:rsidRDefault="00000000">
      <w:pPr>
        <w:spacing w:line="312" w:lineRule="auto"/>
      </w:pPr>
      <w:r>
        <w:t>Train a Naive Bayes classifier to predict passenger survival.</w:t>
      </w:r>
    </w:p>
    <w:p w14:paraId="26F8A74C" w14:textId="77777777" w:rsidR="00322DEC" w:rsidRDefault="00322DEC">
      <w:pPr>
        <w:spacing w:line="312" w:lineRule="auto"/>
      </w:pPr>
    </w:p>
    <w:p w14:paraId="2C36E767" w14:textId="77777777" w:rsidR="00322DEC" w:rsidRDefault="00000000">
      <w:pPr>
        <w:spacing w:line="312" w:lineRule="auto"/>
      </w:pPr>
      <w:r>
        <w:t>Evaluate model performance using accuracy, precision, recall, and F1-score.</w:t>
      </w:r>
    </w:p>
    <w:p w14:paraId="51581742" w14:textId="77777777" w:rsidR="00322DEC" w:rsidRDefault="00322DEC">
      <w:pPr>
        <w:spacing w:line="312" w:lineRule="auto"/>
      </w:pPr>
    </w:p>
    <w:p w14:paraId="3B812BB3" w14:textId="77777777" w:rsidR="00322DEC" w:rsidRDefault="00000000">
      <w:pPr>
        <w:spacing w:line="312" w:lineRule="auto"/>
      </w:pPr>
      <w:r>
        <w:t>Visualize the confusion matrix using a heatmap to interpret results.</w:t>
      </w:r>
    </w:p>
    <w:p w14:paraId="65763B01" w14:textId="77777777" w:rsidR="00322DEC" w:rsidRDefault="00322DEC">
      <w:pPr>
        <w:spacing w:line="312" w:lineRule="auto"/>
      </w:pPr>
    </w:p>
    <w:p w14:paraId="03C2926C" w14:textId="77777777" w:rsidR="00322DEC" w:rsidRDefault="00322DEC">
      <w:pPr>
        <w:spacing w:line="312" w:lineRule="auto"/>
        <w:rPr>
          <w:sz w:val="28"/>
          <w:szCs w:val="28"/>
        </w:rPr>
      </w:pPr>
    </w:p>
    <w:p w14:paraId="5A77F2C7" w14:textId="77777777" w:rsidR="00322DEC" w:rsidRDefault="00322DEC">
      <w:pPr>
        <w:spacing w:line="312" w:lineRule="auto"/>
        <w:rPr>
          <w:b/>
          <w:sz w:val="28"/>
          <w:szCs w:val="28"/>
        </w:rPr>
      </w:pPr>
    </w:p>
    <w:p w14:paraId="46A9A950" w14:textId="77777777" w:rsidR="00322DEC" w:rsidRDefault="00000000">
      <w:pPr>
        <w:spacing w:line="312" w:lineRule="auto"/>
        <w:rPr>
          <w:b/>
          <w:sz w:val="28"/>
          <w:szCs w:val="28"/>
        </w:rPr>
      </w:pPr>
      <w:r>
        <w:pict w14:anchorId="33D8B2F9">
          <v:rect id="_x0000_i1027" style="width:0;height:1.5pt" o:hralign="center" o:hrstd="t" o:hr="t" fillcolor="#a0a0a0" stroked="f"/>
        </w:pict>
      </w:r>
    </w:p>
    <w:p w14:paraId="75D146EA" w14:textId="77777777" w:rsidR="00322DEC" w:rsidRDefault="00000000">
      <w:pPr>
        <w:spacing w:before="240" w:after="240"/>
        <w:rPr>
          <w:b/>
          <w:sz w:val="28"/>
          <w:szCs w:val="28"/>
        </w:rPr>
      </w:pPr>
      <w:r>
        <w:rPr>
          <w:rFonts w:ascii="Calibri" w:eastAsia="Calibri" w:hAnsi="Calibri" w:cs="Calibri"/>
          <w:b/>
          <w:sz w:val="26"/>
          <w:szCs w:val="26"/>
        </w:rPr>
        <w:t>4. Methodology</w:t>
      </w:r>
    </w:p>
    <w:p w14:paraId="789A6B93" w14:textId="77777777" w:rsidR="00322DEC" w:rsidRDefault="00000000">
      <w:pPr>
        <w:spacing w:line="312" w:lineRule="auto"/>
      </w:pPr>
      <w:r>
        <w:t>Data Collection</w:t>
      </w:r>
    </w:p>
    <w:p w14:paraId="571DEE3F" w14:textId="77777777" w:rsidR="00322DEC" w:rsidRDefault="00000000">
      <w:pPr>
        <w:spacing w:line="312" w:lineRule="auto"/>
      </w:pPr>
      <w:r>
        <w:t>The dataset is sourced from Kaggle’s Titanic Machine Learning competition:</w:t>
      </w:r>
    </w:p>
    <w:p w14:paraId="3249CCDE" w14:textId="77777777" w:rsidR="00322DEC" w:rsidRDefault="00000000">
      <w:pPr>
        <w:spacing w:line="312" w:lineRule="auto"/>
      </w:pPr>
      <w:r>
        <w:t>https://www.kaggle.com/c/titanic</w:t>
      </w:r>
    </w:p>
    <w:p w14:paraId="54451C4A" w14:textId="77777777" w:rsidR="00322DEC" w:rsidRDefault="00322DEC">
      <w:pPr>
        <w:spacing w:line="312" w:lineRule="auto"/>
      </w:pPr>
    </w:p>
    <w:p w14:paraId="7A5B3332" w14:textId="77777777" w:rsidR="00322DEC" w:rsidRDefault="00000000">
      <w:pPr>
        <w:spacing w:line="312" w:lineRule="auto"/>
      </w:pPr>
      <w:r>
        <w:t>Data Preprocessing</w:t>
      </w:r>
    </w:p>
    <w:p w14:paraId="17C81015" w14:textId="77777777" w:rsidR="00322DEC" w:rsidRDefault="00000000">
      <w:pPr>
        <w:spacing w:line="312" w:lineRule="auto"/>
      </w:pPr>
      <w:r>
        <w:t>Handle missing values:</w:t>
      </w:r>
    </w:p>
    <w:p w14:paraId="711DC679" w14:textId="77777777" w:rsidR="00322DEC" w:rsidRDefault="00322DEC">
      <w:pPr>
        <w:spacing w:line="312" w:lineRule="auto"/>
      </w:pPr>
    </w:p>
    <w:p w14:paraId="1E540FC9" w14:textId="77777777" w:rsidR="00322DEC" w:rsidRDefault="00000000">
      <w:pPr>
        <w:spacing w:line="312" w:lineRule="auto"/>
      </w:pPr>
      <w:r>
        <w:t>Numerical: Impute with mean.</w:t>
      </w:r>
    </w:p>
    <w:p w14:paraId="19EE675E" w14:textId="77777777" w:rsidR="00322DEC" w:rsidRDefault="00000000">
      <w:pPr>
        <w:spacing w:line="312" w:lineRule="auto"/>
      </w:pPr>
      <w:r>
        <w:t>Categorical: Impute with mode.</w:t>
      </w:r>
    </w:p>
    <w:p w14:paraId="6A00305A" w14:textId="77777777" w:rsidR="00322DEC" w:rsidRDefault="00322DEC">
      <w:pPr>
        <w:spacing w:line="312" w:lineRule="auto"/>
      </w:pPr>
    </w:p>
    <w:p w14:paraId="244BD72C" w14:textId="77777777" w:rsidR="00322DEC" w:rsidRDefault="00000000">
      <w:pPr>
        <w:spacing w:line="312" w:lineRule="auto"/>
      </w:pPr>
      <w:r>
        <w:t>Apply one-hot encoding to categorical features like Sex and Embarked.</w:t>
      </w:r>
    </w:p>
    <w:p w14:paraId="0C8A6ABC" w14:textId="77777777" w:rsidR="00322DEC" w:rsidRDefault="00322DEC">
      <w:pPr>
        <w:spacing w:line="312" w:lineRule="auto"/>
      </w:pPr>
    </w:p>
    <w:p w14:paraId="352D672B" w14:textId="77777777" w:rsidR="00322DEC" w:rsidRDefault="00000000">
      <w:pPr>
        <w:spacing w:line="312" w:lineRule="auto"/>
      </w:pPr>
      <w:r>
        <w:t xml:space="preserve">Normalize numerical features using </w:t>
      </w:r>
      <w:proofErr w:type="spellStart"/>
      <w:r>
        <w:t>StandardScaler</w:t>
      </w:r>
      <w:proofErr w:type="spellEnd"/>
      <w:r>
        <w:t xml:space="preserve"> for compatibility with Gaussian Naive Bayes.</w:t>
      </w:r>
    </w:p>
    <w:p w14:paraId="29DBB14B" w14:textId="77777777" w:rsidR="00322DEC" w:rsidRDefault="00322DEC">
      <w:pPr>
        <w:spacing w:line="312" w:lineRule="auto"/>
      </w:pPr>
    </w:p>
    <w:p w14:paraId="6C2D4776" w14:textId="77777777" w:rsidR="00322DEC" w:rsidRDefault="00000000">
      <w:pPr>
        <w:spacing w:line="312" w:lineRule="auto"/>
      </w:pPr>
      <w:r>
        <w:t>Model Building</w:t>
      </w:r>
    </w:p>
    <w:p w14:paraId="201B6312" w14:textId="77777777" w:rsidR="00322DEC" w:rsidRDefault="00000000">
      <w:pPr>
        <w:spacing w:line="312" w:lineRule="auto"/>
      </w:pPr>
      <w:r>
        <w:t>Split the dataset into training (80%) and testing (20%) subsets.</w:t>
      </w:r>
    </w:p>
    <w:p w14:paraId="55B45DEA" w14:textId="77777777" w:rsidR="00322DEC" w:rsidRDefault="00322DEC">
      <w:pPr>
        <w:spacing w:line="312" w:lineRule="auto"/>
      </w:pPr>
    </w:p>
    <w:p w14:paraId="0383B294" w14:textId="77777777" w:rsidR="00322DEC" w:rsidRDefault="00000000">
      <w:pPr>
        <w:spacing w:line="312" w:lineRule="auto"/>
      </w:pPr>
      <w:r>
        <w:t>Train a Gaussian Naive Bayes classifier on the training set.</w:t>
      </w:r>
    </w:p>
    <w:p w14:paraId="6E667FB3" w14:textId="77777777" w:rsidR="00322DEC" w:rsidRDefault="00322DEC">
      <w:pPr>
        <w:spacing w:line="312" w:lineRule="auto"/>
      </w:pPr>
    </w:p>
    <w:p w14:paraId="6D3DEF1C" w14:textId="77777777" w:rsidR="00322DEC" w:rsidRDefault="00000000">
      <w:pPr>
        <w:spacing w:line="312" w:lineRule="auto"/>
      </w:pPr>
      <w:r>
        <w:t>Model Evaluation</w:t>
      </w:r>
    </w:p>
    <w:p w14:paraId="7C0AF363" w14:textId="77777777" w:rsidR="00322DEC" w:rsidRDefault="00000000">
      <w:pPr>
        <w:spacing w:line="312" w:lineRule="auto"/>
      </w:pPr>
      <w:r>
        <w:t>Evaluate model using:</w:t>
      </w:r>
    </w:p>
    <w:p w14:paraId="4B2824A9" w14:textId="77777777" w:rsidR="00322DEC" w:rsidRDefault="00000000">
      <w:pPr>
        <w:spacing w:line="312" w:lineRule="auto"/>
      </w:pPr>
      <w:r>
        <w:t>Accuracy</w:t>
      </w:r>
    </w:p>
    <w:p w14:paraId="5E133F6F" w14:textId="77777777" w:rsidR="00322DEC" w:rsidRDefault="00000000">
      <w:pPr>
        <w:spacing w:line="312" w:lineRule="auto"/>
      </w:pPr>
      <w:r>
        <w:t>Precision</w:t>
      </w:r>
    </w:p>
    <w:p w14:paraId="23756F93" w14:textId="77777777" w:rsidR="00322DEC" w:rsidRDefault="00000000">
      <w:pPr>
        <w:spacing w:line="312" w:lineRule="auto"/>
      </w:pPr>
      <w:r>
        <w:t>Recall</w:t>
      </w:r>
    </w:p>
    <w:p w14:paraId="6B46239B" w14:textId="77777777" w:rsidR="00322DEC" w:rsidRDefault="00000000">
      <w:pPr>
        <w:spacing w:line="312" w:lineRule="auto"/>
      </w:pPr>
      <w:r>
        <w:t>F1-Score</w:t>
      </w:r>
    </w:p>
    <w:p w14:paraId="7CD0DCE7" w14:textId="77777777" w:rsidR="00322DEC" w:rsidRDefault="00322DEC">
      <w:pPr>
        <w:spacing w:line="312" w:lineRule="auto"/>
      </w:pPr>
    </w:p>
    <w:p w14:paraId="73B783D3" w14:textId="77777777" w:rsidR="00322DEC" w:rsidRDefault="00000000">
      <w:pPr>
        <w:spacing w:line="312" w:lineRule="auto"/>
      </w:pPr>
      <w:r>
        <w:t>Generate and visualize the confusion matrix using Seaborn’s heatmap.</w:t>
      </w:r>
    </w:p>
    <w:p w14:paraId="624923DF" w14:textId="77777777" w:rsidR="00322DEC" w:rsidRDefault="00322DEC">
      <w:pPr>
        <w:spacing w:line="312" w:lineRule="auto"/>
      </w:pPr>
    </w:p>
    <w:p w14:paraId="2AF20358" w14:textId="77777777" w:rsidR="00322DEC" w:rsidRDefault="00322DEC">
      <w:pPr>
        <w:spacing w:line="312" w:lineRule="auto"/>
        <w:rPr>
          <w:b/>
          <w:sz w:val="28"/>
          <w:szCs w:val="28"/>
        </w:rPr>
      </w:pPr>
    </w:p>
    <w:p w14:paraId="21771EF0" w14:textId="77777777" w:rsidR="00322DEC" w:rsidRDefault="00000000">
      <w:pPr>
        <w:spacing w:line="312" w:lineRule="auto"/>
        <w:rPr>
          <w:b/>
          <w:sz w:val="28"/>
          <w:szCs w:val="28"/>
        </w:rPr>
      </w:pPr>
      <w:r>
        <w:pict w14:anchorId="1B56C1F1">
          <v:rect id="_x0000_i1028" style="width:0;height:1.5pt" o:hralign="center" o:hrstd="t" o:hr="t" fillcolor="#a0a0a0" stroked="f"/>
        </w:pict>
      </w:r>
    </w:p>
    <w:p w14:paraId="71EA9A1A" w14:textId="77777777" w:rsidR="00322DEC" w:rsidRDefault="00322DEC">
      <w:pPr>
        <w:spacing w:before="240" w:after="240"/>
        <w:rPr>
          <w:rFonts w:ascii="Calibri" w:eastAsia="Calibri" w:hAnsi="Calibri" w:cs="Calibri"/>
          <w:b/>
          <w:sz w:val="26"/>
          <w:szCs w:val="26"/>
        </w:rPr>
      </w:pPr>
    </w:p>
    <w:p w14:paraId="5026CB22" w14:textId="77777777" w:rsidR="00322DEC" w:rsidRDefault="00000000">
      <w:pPr>
        <w:spacing w:before="240" w:after="240"/>
        <w:rPr>
          <w:rFonts w:ascii="Calibri" w:eastAsia="Calibri" w:hAnsi="Calibri" w:cs="Calibri"/>
          <w:b/>
          <w:sz w:val="26"/>
          <w:szCs w:val="26"/>
        </w:rPr>
      </w:pPr>
      <w:r>
        <w:rPr>
          <w:rFonts w:ascii="Calibri" w:eastAsia="Calibri" w:hAnsi="Calibri" w:cs="Calibri"/>
          <w:b/>
          <w:sz w:val="26"/>
          <w:szCs w:val="26"/>
        </w:rPr>
        <w:lastRenderedPageBreak/>
        <w:t>5. Data Preprocessing</w:t>
      </w:r>
    </w:p>
    <w:p w14:paraId="7B4BC292" w14:textId="77777777" w:rsidR="00322DEC" w:rsidRDefault="00000000">
      <w:pPr>
        <w:spacing w:before="240" w:after="240"/>
        <w:rPr>
          <w:rFonts w:ascii="Calibri" w:eastAsia="Calibri" w:hAnsi="Calibri" w:cs="Calibri"/>
        </w:rPr>
      </w:pPr>
      <w:r>
        <w:rPr>
          <w:rFonts w:ascii="Calibri" w:eastAsia="Calibri" w:hAnsi="Calibri" w:cs="Calibri"/>
        </w:rPr>
        <w:t>The dataset is cleaned and prepared as follows:</w:t>
      </w:r>
    </w:p>
    <w:p w14:paraId="24745879" w14:textId="77777777" w:rsidR="00322DEC" w:rsidRDefault="00000000">
      <w:pPr>
        <w:spacing w:before="240" w:after="240"/>
        <w:rPr>
          <w:rFonts w:ascii="Calibri" w:eastAsia="Calibri" w:hAnsi="Calibri" w:cs="Calibri"/>
        </w:rPr>
      </w:pPr>
      <w:r>
        <w:rPr>
          <w:rFonts w:ascii="Calibri" w:eastAsia="Calibri" w:hAnsi="Calibri" w:cs="Calibri"/>
        </w:rPr>
        <w:t>Missing Value Treatment:</w:t>
      </w:r>
    </w:p>
    <w:p w14:paraId="1E72D022" w14:textId="77777777" w:rsidR="00322DEC" w:rsidRDefault="00000000">
      <w:pPr>
        <w:spacing w:before="240" w:after="240"/>
        <w:rPr>
          <w:rFonts w:ascii="Calibri" w:eastAsia="Calibri" w:hAnsi="Calibri" w:cs="Calibri"/>
        </w:rPr>
      </w:pPr>
      <w:r>
        <w:rPr>
          <w:rFonts w:ascii="Calibri" w:eastAsia="Calibri" w:hAnsi="Calibri" w:cs="Calibri"/>
        </w:rPr>
        <w:t>Age and Fare: Filled with mean.</w:t>
      </w:r>
    </w:p>
    <w:p w14:paraId="35A76857" w14:textId="77777777" w:rsidR="00322DEC" w:rsidRDefault="00000000">
      <w:pPr>
        <w:spacing w:before="240" w:after="240"/>
        <w:rPr>
          <w:rFonts w:ascii="Calibri" w:eastAsia="Calibri" w:hAnsi="Calibri" w:cs="Calibri"/>
        </w:rPr>
      </w:pPr>
      <w:r>
        <w:rPr>
          <w:rFonts w:ascii="Calibri" w:eastAsia="Calibri" w:hAnsi="Calibri" w:cs="Calibri"/>
        </w:rPr>
        <w:t>Embarked: Filled with most frequent value (mode).</w:t>
      </w:r>
    </w:p>
    <w:p w14:paraId="725AB016" w14:textId="77777777" w:rsidR="00322DEC" w:rsidRDefault="00000000">
      <w:pPr>
        <w:spacing w:before="240" w:after="240"/>
        <w:rPr>
          <w:rFonts w:ascii="Calibri" w:eastAsia="Calibri" w:hAnsi="Calibri" w:cs="Calibri"/>
        </w:rPr>
      </w:pPr>
      <w:r>
        <w:rPr>
          <w:rFonts w:ascii="Calibri" w:eastAsia="Calibri" w:hAnsi="Calibri" w:cs="Calibri"/>
        </w:rPr>
        <w:t>Column Drop:</w:t>
      </w:r>
    </w:p>
    <w:p w14:paraId="1C223E12" w14:textId="77777777" w:rsidR="00322DEC" w:rsidRDefault="00000000">
      <w:pPr>
        <w:spacing w:before="240" w:after="240"/>
        <w:rPr>
          <w:rFonts w:ascii="Calibri" w:eastAsia="Calibri" w:hAnsi="Calibri" w:cs="Calibri"/>
        </w:rPr>
      </w:pPr>
      <w:r>
        <w:rPr>
          <w:rFonts w:ascii="Calibri" w:eastAsia="Calibri" w:hAnsi="Calibri" w:cs="Calibri"/>
        </w:rPr>
        <w:t>Irrelevant features (</w:t>
      </w:r>
      <w:proofErr w:type="spellStart"/>
      <w:r>
        <w:rPr>
          <w:rFonts w:ascii="Calibri" w:eastAsia="Calibri" w:hAnsi="Calibri" w:cs="Calibri"/>
        </w:rPr>
        <w:t>PassengerId</w:t>
      </w:r>
      <w:proofErr w:type="spellEnd"/>
      <w:r>
        <w:rPr>
          <w:rFonts w:ascii="Calibri" w:eastAsia="Calibri" w:hAnsi="Calibri" w:cs="Calibri"/>
        </w:rPr>
        <w:t>, Name, Cabin, Ticket) are removed.</w:t>
      </w:r>
    </w:p>
    <w:p w14:paraId="68B3F89A" w14:textId="77777777" w:rsidR="00322DEC" w:rsidRDefault="00000000">
      <w:pPr>
        <w:spacing w:before="240" w:after="240"/>
        <w:rPr>
          <w:rFonts w:ascii="Calibri" w:eastAsia="Calibri" w:hAnsi="Calibri" w:cs="Calibri"/>
        </w:rPr>
      </w:pPr>
      <w:r>
        <w:rPr>
          <w:rFonts w:ascii="Calibri" w:eastAsia="Calibri" w:hAnsi="Calibri" w:cs="Calibri"/>
        </w:rPr>
        <w:t>Encoding:</w:t>
      </w:r>
    </w:p>
    <w:p w14:paraId="5B551166" w14:textId="77777777" w:rsidR="00322DEC" w:rsidRDefault="00000000">
      <w:pPr>
        <w:spacing w:before="240" w:after="240"/>
        <w:rPr>
          <w:rFonts w:ascii="Calibri" w:eastAsia="Calibri" w:hAnsi="Calibri" w:cs="Calibri"/>
        </w:rPr>
      </w:pPr>
      <w:r>
        <w:rPr>
          <w:rFonts w:ascii="Calibri" w:eastAsia="Calibri" w:hAnsi="Calibri" w:cs="Calibri"/>
        </w:rPr>
        <w:t xml:space="preserve">Sex and Embarked are encoded using </w:t>
      </w:r>
      <w:proofErr w:type="spellStart"/>
      <w:r>
        <w:rPr>
          <w:rFonts w:ascii="Calibri" w:eastAsia="Calibri" w:hAnsi="Calibri" w:cs="Calibri"/>
        </w:rPr>
        <w:t>LabelEncoder</w:t>
      </w:r>
      <w:proofErr w:type="spellEnd"/>
      <w:r>
        <w:rPr>
          <w:rFonts w:ascii="Calibri" w:eastAsia="Calibri" w:hAnsi="Calibri" w:cs="Calibri"/>
        </w:rPr>
        <w:t xml:space="preserve"> or </w:t>
      </w:r>
      <w:proofErr w:type="spellStart"/>
      <w:r>
        <w:rPr>
          <w:rFonts w:ascii="Calibri" w:eastAsia="Calibri" w:hAnsi="Calibri" w:cs="Calibri"/>
        </w:rPr>
        <w:t>pd.get_dummies</w:t>
      </w:r>
      <w:proofErr w:type="spellEnd"/>
      <w:r>
        <w:rPr>
          <w:rFonts w:ascii="Calibri" w:eastAsia="Calibri" w:hAnsi="Calibri" w:cs="Calibri"/>
        </w:rPr>
        <w:t>().</w:t>
      </w:r>
    </w:p>
    <w:p w14:paraId="69894DA5" w14:textId="77777777" w:rsidR="00322DEC" w:rsidRDefault="00000000">
      <w:pPr>
        <w:spacing w:before="240" w:after="240"/>
        <w:rPr>
          <w:rFonts w:ascii="Calibri" w:eastAsia="Calibri" w:hAnsi="Calibri" w:cs="Calibri"/>
        </w:rPr>
      </w:pPr>
      <w:r>
        <w:rPr>
          <w:rFonts w:ascii="Calibri" w:eastAsia="Calibri" w:hAnsi="Calibri" w:cs="Calibri"/>
        </w:rPr>
        <w:t>Feature Scaling:</w:t>
      </w:r>
    </w:p>
    <w:p w14:paraId="537499BE" w14:textId="77777777" w:rsidR="00322DEC" w:rsidRDefault="00000000">
      <w:pPr>
        <w:spacing w:before="240" w:after="240"/>
        <w:rPr>
          <w:rFonts w:ascii="Calibri" w:eastAsia="Calibri" w:hAnsi="Calibri" w:cs="Calibri"/>
        </w:rPr>
      </w:pPr>
      <w:r>
        <w:rPr>
          <w:rFonts w:ascii="Calibri" w:eastAsia="Calibri" w:hAnsi="Calibri" w:cs="Calibri"/>
        </w:rPr>
        <w:t xml:space="preserve">Scaled continuous values (Age, Fare) using </w:t>
      </w:r>
      <w:proofErr w:type="spellStart"/>
      <w:r>
        <w:rPr>
          <w:rFonts w:ascii="Calibri" w:eastAsia="Calibri" w:hAnsi="Calibri" w:cs="Calibri"/>
        </w:rPr>
        <w:t>StandardScaler</w:t>
      </w:r>
      <w:proofErr w:type="spellEnd"/>
      <w:r>
        <w:rPr>
          <w:rFonts w:ascii="Calibri" w:eastAsia="Calibri" w:hAnsi="Calibri" w:cs="Calibri"/>
        </w:rPr>
        <w:t>.</w:t>
      </w:r>
    </w:p>
    <w:p w14:paraId="3B3AEFF5" w14:textId="77777777" w:rsidR="00322DEC" w:rsidRDefault="00000000">
      <w:pPr>
        <w:spacing w:before="240" w:after="240"/>
        <w:rPr>
          <w:rFonts w:ascii="Calibri" w:eastAsia="Calibri" w:hAnsi="Calibri" w:cs="Calibri"/>
        </w:rPr>
      </w:pPr>
      <w:r>
        <w:rPr>
          <w:rFonts w:ascii="Calibri" w:eastAsia="Calibri" w:hAnsi="Calibri" w:cs="Calibri"/>
        </w:rPr>
        <w:t>Train-Test Split:</w:t>
      </w:r>
    </w:p>
    <w:p w14:paraId="5F144CFD" w14:textId="77777777" w:rsidR="00322DEC" w:rsidRDefault="00000000">
      <w:pPr>
        <w:spacing w:before="240" w:after="240"/>
        <w:rPr>
          <w:rFonts w:ascii="Calibri" w:eastAsia="Calibri" w:hAnsi="Calibri" w:cs="Calibri"/>
        </w:rPr>
      </w:pPr>
      <w:r>
        <w:rPr>
          <w:rFonts w:ascii="Calibri" w:eastAsia="Calibri" w:hAnsi="Calibri" w:cs="Calibri"/>
        </w:rPr>
        <w:t>Data split into 80% training and 20% testing.</w:t>
      </w:r>
    </w:p>
    <w:p w14:paraId="28DA6E96" w14:textId="77777777" w:rsidR="00322DEC" w:rsidRDefault="00322DEC">
      <w:pPr>
        <w:spacing w:before="240" w:after="240"/>
        <w:rPr>
          <w:rFonts w:ascii="Calibri" w:eastAsia="Calibri" w:hAnsi="Calibri" w:cs="Calibri"/>
          <w:b/>
          <w:sz w:val="26"/>
          <w:szCs w:val="26"/>
        </w:rPr>
      </w:pPr>
    </w:p>
    <w:p w14:paraId="5ED140D0" w14:textId="77777777" w:rsidR="00322DEC" w:rsidRDefault="00000000">
      <w:pPr>
        <w:spacing w:before="240" w:after="240"/>
        <w:rPr>
          <w:rFonts w:ascii="Calibri" w:eastAsia="Calibri" w:hAnsi="Calibri" w:cs="Calibri"/>
          <w:b/>
          <w:sz w:val="26"/>
          <w:szCs w:val="26"/>
        </w:rPr>
      </w:pPr>
      <w:r>
        <w:pict w14:anchorId="6A5AF8F7">
          <v:rect id="_x0000_i1029" style="width:0;height:1.5pt" o:hralign="center" o:hrstd="t" o:hr="t" fillcolor="#a0a0a0" stroked="f"/>
        </w:pict>
      </w:r>
    </w:p>
    <w:p w14:paraId="1CB060FA" w14:textId="77777777" w:rsidR="00322DEC" w:rsidRDefault="00000000">
      <w:pPr>
        <w:spacing w:before="240" w:after="240"/>
        <w:rPr>
          <w:rFonts w:ascii="Calibri" w:eastAsia="Calibri" w:hAnsi="Calibri" w:cs="Calibri"/>
          <w:b/>
          <w:sz w:val="26"/>
          <w:szCs w:val="26"/>
        </w:rPr>
      </w:pPr>
      <w:r>
        <w:rPr>
          <w:rFonts w:ascii="Calibri" w:eastAsia="Calibri" w:hAnsi="Calibri" w:cs="Calibri"/>
          <w:b/>
          <w:sz w:val="26"/>
          <w:szCs w:val="26"/>
        </w:rPr>
        <w:t>6. Model Implementation</w:t>
      </w:r>
    </w:p>
    <w:p w14:paraId="35852280" w14:textId="77777777" w:rsidR="00322DEC" w:rsidRDefault="00000000">
      <w:pPr>
        <w:spacing w:before="240" w:after="240"/>
        <w:rPr>
          <w:rFonts w:ascii="Calibri" w:eastAsia="Calibri" w:hAnsi="Calibri" w:cs="Calibri"/>
        </w:rPr>
      </w:pPr>
      <w:r>
        <w:rPr>
          <w:rFonts w:ascii="Calibri" w:eastAsia="Calibri" w:hAnsi="Calibri" w:cs="Calibri"/>
        </w:rPr>
        <w:t xml:space="preserve">The Naive Bayes algorithm, particularly </w:t>
      </w:r>
      <w:proofErr w:type="spellStart"/>
      <w:r>
        <w:rPr>
          <w:rFonts w:ascii="Calibri" w:eastAsia="Calibri" w:hAnsi="Calibri" w:cs="Calibri"/>
        </w:rPr>
        <w:t>GaussianNB</w:t>
      </w:r>
      <w:proofErr w:type="spellEnd"/>
      <w:r>
        <w:rPr>
          <w:rFonts w:ascii="Calibri" w:eastAsia="Calibri" w:hAnsi="Calibri" w:cs="Calibri"/>
        </w:rPr>
        <w:t>, is chosen because:</w:t>
      </w:r>
    </w:p>
    <w:p w14:paraId="4F894D82" w14:textId="77777777" w:rsidR="00322DEC" w:rsidRDefault="00000000">
      <w:pPr>
        <w:spacing w:before="240" w:after="240"/>
        <w:rPr>
          <w:rFonts w:ascii="Calibri" w:eastAsia="Calibri" w:hAnsi="Calibri" w:cs="Calibri"/>
        </w:rPr>
      </w:pPr>
      <w:r>
        <w:rPr>
          <w:rFonts w:ascii="Calibri" w:eastAsia="Calibri" w:hAnsi="Calibri" w:cs="Calibri"/>
        </w:rPr>
        <w:t>It performs well with numerical features.</w:t>
      </w:r>
    </w:p>
    <w:p w14:paraId="616F593A" w14:textId="77777777" w:rsidR="00322DEC" w:rsidRDefault="00000000">
      <w:pPr>
        <w:spacing w:before="240" w:after="240"/>
        <w:rPr>
          <w:rFonts w:ascii="Calibri" w:eastAsia="Calibri" w:hAnsi="Calibri" w:cs="Calibri"/>
        </w:rPr>
      </w:pPr>
      <w:r>
        <w:rPr>
          <w:rFonts w:ascii="Calibri" w:eastAsia="Calibri" w:hAnsi="Calibri" w:cs="Calibri"/>
        </w:rPr>
        <w:t>It assumes independence between features, simplifying computation.</w:t>
      </w:r>
    </w:p>
    <w:p w14:paraId="07BF0095" w14:textId="77777777" w:rsidR="00322DEC" w:rsidRDefault="00000000">
      <w:pPr>
        <w:spacing w:before="240" w:after="240"/>
        <w:rPr>
          <w:rFonts w:ascii="Calibri" w:eastAsia="Calibri" w:hAnsi="Calibri" w:cs="Calibri"/>
        </w:rPr>
      </w:pPr>
      <w:r>
        <w:rPr>
          <w:rFonts w:ascii="Calibri" w:eastAsia="Calibri" w:hAnsi="Calibri" w:cs="Calibri"/>
        </w:rPr>
        <w:t>It’s effective for binary classification like survival prediction.</w:t>
      </w:r>
    </w:p>
    <w:p w14:paraId="458606EE" w14:textId="77777777" w:rsidR="00322DEC" w:rsidRDefault="00000000">
      <w:pPr>
        <w:spacing w:before="240" w:after="240"/>
        <w:rPr>
          <w:rFonts w:ascii="Calibri" w:eastAsia="Calibri" w:hAnsi="Calibri" w:cs="Calibri"/>
        </w:rPr>
      </w:pPr>
      <w:r>
        <w:rPr>
          <w:rFonts w:ascii="Calibri" w:eastAsia="Calibri" w:hAnsi="Calibri" w:cs="Calibri"/>
        </w:rPr>
        <w:t>The model is trained on the processed dataset to predict the Survived column.</w:t>
      </w:r>
    </w:p>
    <w:p w14:paraId="41C4B825" w14:textId="77777777" w:rsidR="00322DEC" w:rsidRDefault="00322DEC">
      <w:pPr>
        <w:spacing w:before="240" w:after="240"/>
        <w:rPr>
          <w:rFonts w:ascii="Calibri" w:eastAsia="Calibri" w:hAnsi="Calibri" w:cs="Calibri"/>
          <w:b/>
          <w:sz w:val="26"/>
          <w:szCs w:val="26"/>
        </w:rPr>
      </w:pPr>
    </w:p>
    <w:p w14:paraId="32D93B8F" w14:textId="77777777" w:rsidR="00322DEC" w:rsidRDefault="00000000">
      <w:pPr>
        <w:spacing w:before="240" w:after="240"/>
        <w:rPr>
          <w:rFonts w:ascii="Calibri" w:eastAsia="Calibri" w:hAnsi="Calibri" w:cs="Calibri"/>
          <w:b/>
          <w:sz w:val="26"/>
          <w:szCs w:val="26"/>
        </w:rPr>
      </w:pPr>
      <w:r>
        <w:pict w14:anchorId="3F0E0155">
          <v:rect id="_x0000_i1030" style="width:0;height:1.5pt" o:hralign="center" o:hrstd="t" o:hr="t" fillcolor="#a0a0a0" stroked="f"/>
        </w:pict>
      </w:r>
    </w:p>
    <w:p w14:paraId="52CEA7CD" w14:textId="77777777" w:rsidR="00322DEC" w:rsidRDefault="00000000">
      <w:pPr>
        <w:spacing w:before="240" w:after="240"/>
        <w:rPr>
          <w:rFonts w:ascii="Calibri" w:eastAsia="Calibri" w:hAnsi="Calibri" w:cs="Calibri"/>
          <w:b/>
          <w:sz w:val="26"/>
          <w:szCs w:val="26"/>
        </w:rPr>
      </w:pPr>
      <w:r>
        <w:rPr>
          <w:rFonts w:ascii="Calibri" w:eastAsia="Calibri" w:hAnsi="Calibri" w:cs="Calibri"/>
          <w:b/>
          <w:sz w:val="26"/>
          <w:szCs w:val="26"/>
        </w:rPr>
        <w:lastRenderedPageBreak/>
        <w:t>7. Evaluation Metrics</w:t>
      </w:r>
    </w:p>
    <w:p w14:paraId="5D084EEB" w14:textId="77777777" w:rsidR="00322DEC" w:rsidRDefault="00000000">
      <w:pPr>
        <w:spacing w:before="240" w:after="240"/>
        <w:rPr>
          <w:rFonts w:ascii="Calibri" w:eastAsia="Calibri" w:hAnsi="Calibri" w:cs="Calibri"/>
        </w:rPr>
      </w:pPr>
      <w:r>
        <w:rPr>
          <w:rFonts w:ascii="Calibri" w:eastAsia="Calibri" w:hAnsi="Calibri" w:cs="Calibri"/>
        </w:rPr>
        <w:t>The model is evaluated using:</w:t>
      </w:r>
    </w:p>
    <w:p w14:paraId="22C87958" w14:textId="77777777" w:rsidR="00322DEC" w:rsidRDefault="00000000">
      <w:pPr>
        <w:spacing w:before="240" w:after="240"/>
        <w:rPr>
          <w:rFonts w:ascii="Calibri" w:eastAsia="Calibri" w:hAnsi="Calibri" w:cs="Calibri"/>
        </w:rPr>
      </w:pPr>
      <w:r>
        <w:rPr>
          <w:rFonts w:ascii="Calibri" w:eastAsia="Calibri" w:hAnsi="Calibri" w:cs="Calibri"/>
        </w:rPr>
        <w:t>Accuracy – Overall correct predictions.</w:t>
      </w:r>
    </w:p>
    <w:p w14:paraId="7FE3F4FD" w14:textId="77777777" w:rsidR="00322DEC" w:rsidRDefault="00000000">
      <w:pPr>
        <w:spacing w:before="240" w:after="240"/>
        <w:rPr>
          <w:rFonts w:ascii="Calibri" w:eastAsia="Calibri" w:hAnsi="Calibri" w:cs="Calibri"/>
        </w:rPr>
      </w:pPr>
      <w:r>
        <w:rPr>
          <w:rFonts w:ascii="Calibri" w:eastAsia="Calibri" w:hAnsi="Calibri" w:cs="Calibri"/>
        </w:rPr>
        <w:t>Precision – Correct positive predictions out of all positive predictions.</w:t>
      </w:r>
    </w:p>
    <w:p w14:paraId="673A8DD0" w14:textId="77777777" w:rsidR="00322DEC" w:rsidRDefault="00000000">
      <w:pPr>
        <w:spacing w:before="240" w:after="240"/>
        <w:rPr>
          <w:rFonts w:ascii="Calibri" w:eastAsia="Calibri" w:hAnsi="Calibri" w:cs="Calibri"/>
        </w:rPr>
      </w:pPr>
      <w:r>
        <w:rPr>
          <w:rFonts w:ascii="Calibri" w:eastAsia="Calibri" w:hAnsi="Calibri" w:cs="Calibri"/>
        </w:rPr>
        <w:t>Recall – Correct positive predictions out of actual positives.</w:t>
      </w:r>
    </w:p>
    <w:p w14:paraId="4C5F40CC" w14:textId="77777777" w:rsidR="00322DEC" w:rsidRDefault="00000000">
      <w:pPr>
        <w:spacing w:before="240" w:after="240"/>
        <w:rPr>
          <w:rFonts w:ascii="Calibri" w:eastAsia="Calibri" w:hAnsi="Calibri" w:cs="Calibri"/>
        </w:rPr>
      </w:pPr>
      <w:r>
        <w:rPr>
          <w:rFonts w:ascii="Calibri" w:eastAsia="Calibri" w:hAnsi="Calibri" w:cs="Calibri"/>
        </w:rPr>
        <w:t>F1 Score – Harmonic mean of precision and recall.</w:t>
      </w:r>
    </w:p>
    <w:p w14:paraId="7D45C2F3" w14:textId="77777777" w:rsidR="00322DEC" w:rsidRDefault="00000000">
      <w:pPr>
        <w:spacing w:before="240" w:after="240"/>
        <w:rPr>
          <w:rFonts w:ascii="Calibri" w:eastAsia="Calibri" w:hAnsi="Calibri" w:cs="Calibri"/>
        </w:rPr>
      </w:pPr>
      <w:r>
        <w:rPr>
          <w:rFonts w:ascii="Calibri" w:eastAsia="Calibri" w:hAnsi="Calibri" w:cs="Calibri"/>
        </w:rPr>
        <w:t>Confusion Matrix – To assess TP, FP, TN, FN and understand classification behavior.</w:t>
      </w:r>
    </w:p>
    <w:p w14:paraId="7854D33E" w14:textId="77777777" w:rsidR="00322DEC" w:rsidRDefault="00322DEC">
      <w:pPr>
        <w:spacing w:before="240" w:after="240"/>
        <w:rPr>
          <w:rFonts w:ascii="Calibri" w:eastAsia="Calibri" w:hAnsi="Calibri" w:cs="Calibri"/>
          <w:b/>
          <w:sz w:val="26"/>
          <w:szCs w:val="26"/>
        </w:rPr>
      </w:pPr>
    </w:p>
    <w:p w14:paraId="6938F22C" w14:textId="77777777" w:rsidR="00322DEC" w:rsidRDefault="00322DEC">
      <w:pPr>
        <w:spacing w:before="240" w:after="240"/>
        <w:rPr>
          <w:rFonts w:ascii="Calibri" w:eastAsia="Calibri" w:hAnsi="Calibri" w:cs="Calibri"/>
          <w:b/>
          <w:sz w:val="26"/>
          <w:szCs w:val="26"/>
        </w:rPr>
      </w:pPr>
    </w:p>
    <w:p w14:paraId="48AF7D8A" w14:textId="77777777" w:rsidR="00322DEC" w:rsidRDefault="00000000">
      <w:pPr>
        <w:spacing w:before="240" w:after="240"/>
        <w:rPr>
          <w:rFonts w:ascii="Calibri" w:eastAsia="Calibri" w:hAnsi="Calibri" w:cs="Calibri"/>
          <w:b/>
          <w:sz w:val="26"/>
          <w:szCs w:val="26"/>
        </w:rPr>
      </w:pPr>
      <w:r>
        <w:pict w14:anchorId="1755FF69">
          <v:rect id="_x0000_i1031" style="width:0;height:1.5pt" o:hralign="center" o:hrstd="t" o:hr="t" fillcolor="#a0a0a0" stroked="f"/>
        </w:pict>
      </w:r>
    </w:p>
    <w:p w14:paraId="0F700521" w14:textId="77777777" w:rsidR="00322DEC" w:rsidRDefault="00000000">
      <w:pPr>
        <w:spacing w:before="240" w:after="240"/>
        <w:rPr>
          <w:rFonts w:ascii="Calibri" w:eastAsia="Calibri" w:hAnsi="Calibri" w:cs="Calibri"/>
          <w:b/>
          <w:sz w:val="26"/>
          <w:szCs w:val="26"/>
        </w:rPr>
      </w:pPr>
      <w:r>
        <w:rPr>
          <w:rFonts w:ascii="Calibri" w:eastAsia="Calibri" w:hAnsi="Calibri" w:cs="Calibri"/>
          <w:b/>
          <w:sz w:val="26"/>
          <w:szCs w:val="26"/>
        </w:rPr>
        <w:t>8. Results and Analysis</w:t>
      </w:r>
    </w:p>
    <w:p w14:paraId="57818F57" w14:textId="77777777" w:rsidR="00322DEC" w:rsidRDefault="00000000">
      <w:pPr>
        <w:spacing w:before="240" w:after="240"/>
        <w:rPr>
          <w:rFonts w:ascii="Calibri" w:eastAsia="Calibri" w:hAnsi="Calibri" w:cs="Calibri"/>
        </w:rPr>
      </w:pPr>
      <w:r>
        <w:rPr>
          <w:rFonts w:ascii="Calibri" w:eastAsia="Calibri" w:hAnsi="Calibri" w:cs="Calibri"/>
        </w:rPr>
        <w:t>The accuracy score indicated that the model correctly classified a significant portion of the test set.</w:t>
      </w:r>
    </w:p>
    <w:p w14:paraId="2064D9F8" w14:textId="77777777" w:rsidR="00322DEC" w:rsidRDefault="00000000">
      <w:pPr>
        <w:spacing w:before="240" w:after="240"/>
        <w:rPr>
          <w:rFonts w:ascii="Calibri" w:eastAsia="Calibri" w:hAnsi="Calibri" w:cs="Calibri"/>
        </w:rPr>
      </w:pPr>
      <w:r>
        <w:rPr>
          <w:rFonts w:ascii="Calibri" w:eastAsia="Calibri" w:hAnsi="Calibri" w:cs="Calibri"/>
        </w:rPr>
        <w:t>Precision and recall were moderately balanced, showing the model's effectiveness in identifying survivors and non-survivors.</w:t>
      </w:r>
    </w:p>
    <w:p w14:paraId="580ABF02" w14:textId="77777777" w:rsidR="00322DEC" w:rsidRDefault="00000000">
      <w:pPr>
        <w:spacing w:before="240" w:after="240"/>
        <w:rPr>
          <w:rFonts w:ascii="Calibri" w:eastAsia="Calibri" w:hAnsi="Calibri" w:cs="Calibri"/>
        </w:rPr>
      </w:pPr>
      <w:r>
        <w:rPr>
          <w:rFonts w:ascii="Calibri" w:eastAsia="Calibri" w:hAnsi="Calibri" w:cs="Calibri"/>
        </w:rPr>
        <w:t>The confusion matrix heatmap provided a clear visual of correct vs incorrect predictions, aiding interpretability.</w:t>
      </w:r>
    </w:p>
    <w:p w14:paraId="2F4E873F" w14:textId="77777777" w:rsidR="00322DEC" w:rsidRDefault="00322DEC">
      <w:pPr>
        <w:spacing w:before="240" w:after="240"/>
        <w:rPr>
          <w:rFonts w:ascii="Calibri" w:eastAsia="Calibri" w:hAnsi="Calibri" w:cs="Calibri"/>
          <w:b/>
          <w:sz w:val="26"/>
          <w:szCs w:val="26"/>
        </w:rPr>
      </w:pPr>
    </w:p>
    <w:p w14:paraId="72A7355B" w14:textId="77777777" w:rsidR="00322DEC" w:rsidRDefault="00322DEC">
      <w:pPr>
        <w:spacing w:before="240" w:after="240"/>
        <w:rPr>
          <w:rFonts w:ascii="Calibri" w:eastAsia="Calibri" w:hAnsi="Calibri" w:cs="Calibri"/>
          <w:b/>
          <w:sz w:val="26"/>
          <w:szCs w:val="26"/>
        </w:rPr>
      </w:pPr>
    </w:p>
    <w:p w14:paraId="13B6CA1D" w14:textId="77777777" w:rsidR="00322DEC" w:rsidRDefault="00000000">
      <w:pPr>
        <w:spacing w:before="240" w:after="240"/>
        <w:rPr>
          <w:rFonts w:ascii="Calibri" w:eastAsia="Calibri" w:hAnsi="Calibri" w:cs="Calibri"/>
          <w:b/>
          <w:sz w:val="26"/>
          <w:szCs w:val="26"/>
        </w:rPr>
      </w:pPr>
      <w:r>
        <w:pict w14:anchorId="59341757">
          <v:rect id="_x0000_i1032" style="width:0;height:1.5pt" o:hralign="center" o:hrstd="t" o:hr="t" fillcolor="#a0a0a0" stroked="f"/>
        </w:pict>
      </w:r>
    </w:p>
    <w:p w14:paraId="66747D4B" w14:textId="77777777" w:rsidR="00322DEC" w:rsidRDefault="00000000">
      <w:pPr>
        <w:spacing w:before="240" w:after="240"/>
        <w:rPr>
          <w:rFonts w:ascii="Calibri" w:eastAsia="Calibri" w:hAnsi="Calibri" w:cs="Calibri"/>
          <w:b/>
          <w:sz w:val="26"/>
          <w:szCs w:val="26"/>
        </w:rPr>
      </w:pPr>
      <w:r>
        <w:rPr>
          <w:rFonts w:ascii="Calibri" w:eastAsia="Calibri" w:hAnsi="Calibri" w:cs="Calibri"/>
          <w:b/>
          <w:sz w:val="26"/>
          <w:szCs w:val="26"/>
        </w:rPr>
        <w:t>9. Conclusion</w:t>
      </w:r>
    </w:p>
    <w:p w14:paraId="1DF7A062" w14:textId="77777777" w:rsidR="00322DEC" w:rsidRDefault="00000000">
      <w:pPr>
        <w:spacing w:before="240" w:after="240"/>
        <w:rPr>
          <w:rFonts w:ascii="Calibri" w:eastAsia="Calibri" w:hAnsi="Calibri" w:cs="Calibri"/>
        </w:rPr>
      </w:pPr>
      <w:r>
        <w:rPr>
          <w:rFonts w:ascii="Calibri" w:eastAsia="Calibri" w:hAnsi="Calibri" w:cs="Calibri"/>
        </w:rPr>
        <w:t>The Naive Bayes model was effective in classifying Titanic passengers based on their likelihood of survival. It achieved acceptable performance metrics, proving useful for a baseline classification model. Future improvements can include:</w:t>
      </w:r>
    </w:p>
    <w:p w14:paraId="3FD085ED" w14:textId="77777777" w:rsidR="00322DEC" w:rsidRDefault="00322DEC">
      <w:pPr>
        <w:spacing w:before="240" w:after="240"/>
        <w:rPr>
          <w:rFonts w:ascii="Calibri" w:eastAsia="Calibri" w:hAnsi="Calibri" w:cs="Calibri"/>
          <w:b/>
          <w:sz w:val="26"/>
          <w:szCs w:val="26"/>
        </w:rPr>
      </w:pPr>
    </w:p>
    <w:p w14:paraId="3DAEA306" w14:textId="77777777" w:rsidR="00322DEC" w:rsidRDefault="00000000">
      <w:pPr>
        <w:spacing w:before="240" w:after="240"/>
        <w:rPr>
          <w:rFonts w:ascii="Calibri" w:eastAsia="Calibri" w:hAnsi="Calibri" w:cs="Calibri"/>
        </w:rPr>
      </w:pPr>
      <w:r>
        <w:rPr>
          <w:rFonts w:ascii="Calibri" w:eastAsia="Calibri" w:hAnsi="Calibri" w:cs="Calibri"/>
        </w:rPr>
        <w:t>Feature engineering (e.g., family size, title extraction)</w:t>
      </w:r>
    </w:p>
    <w:p w14:paraId="6FB0F36B" w14:textId="77777777" w:rsidR="00322DEC" w:rsidRDefault="00000000">
      <w:pPr>
        <w:spacing w:before="240" w:after="240"/>
        <w:rPr>
          <w:rFonts w:ascii="Calibri" w:eastAsia="Calibri" w:hAnsi="Calibri" w:cs="Calibri"/>
        </w:rPr>
      </w:pPr>
      <w:r>
        <w:rPr>
          <w:rFonts w:ascii="Calibri" w:eastAsia="Calibri" w:hAnsi="Calibri" w:cs="Calibri"/>
        </w:rPr>
        <w:lastRenderedPageBreak/>
        <w:t>Using ensemble methods like Random Forests</w:t>
      </w:r>
    </w:p>
    <w:p w14:paraId="727752B1" w14:textId="77777777" w:rsidR="00322DEC" w:rsidRDefault="00000000">
      <w:pPr>
        <w:spacing w:before="240" w:after="240"/>
        <w:rPr>
          <w:rFonts w:ascii="Calibri" w:eastAsia="Calibri" w:hAnsi="Calibri" w:cs="Calibri"/>
        </w:rPr>
      </w:pPr>
      <w:r>
        <w:rPr>
          <w:rFonts w:ascii="Calibri" w:eastAsia="Calibri" w:hAnsi="Calibri" w:cs="Calibri"/>
        </w:rPr>
        <w:t>Handling class imbalance</w:t>
      </w:r>
    </w:p>
    <w:p w14:paraId="66AC5632" w14:textId="77777777" w:rsidR="00322DEC" w:rsidRDefault="00000000">
      <w:pPr>
        <w:spacing w:before="240" w:after="240"/>
        <w:rPr>
          <w:rFonts w:ascii="Calibri" w:eastAsia="Calibri" w:hAnsi="Calibri" w:cs="Calibri"/>
        </w:rPr>
      </w:pPr>
      <w:r>
        <w:rPr>
          <w:rFonts w:ascii="Calibri" w:eastAsia="Calibri" w:hAnsi="Calibri" w:cs="Calibri"/>
        </w:rPr>
        <w:t>This project showcases the power of simple probabilistic models in historical data-driven prediction tasks.</w:t>
      </w:r>
    </w:p>
    <w:p w14:paraId="7C73ACC7" w14:textId="77777777" w:rsidR="00322DEC" w:rsidRDefault="00322DEC">
      <w:pPr>
        <w:spacing w:before="240" w:after="240"/>
        <w:rPr>
          <w:rFonts w:ascii="Calibri" w:eastAsia="Calibri" w:hAnsi="Calibri" w:cs="Calibri"/>
          <w:b/>
          <w:sz w:val="26"/>
          <w:szCs w:val="26"/>
        </w:rPr>
      </w:pPr>
    </w:p>
    <w:p w14:paraId="7CB84EB7" w14:textId="77777777" w:rsidR="00322DEC" w:rsidRDefault="00322DEC">
      <w:pPr>
        <w:spacing w:before="240" w:after="240"/>
        <w:rPr>
          <w:rFonts w:ascii="Calibri" w:eastAsia="Calibri" w:hAnsi="Calibri" w:cs="Calibri"/>
          <w:b/>
          <w:sz w:val="26"/>
          <w:szCs w:val="26"/>
        </w:rPr>
      </w:pPr>
    </w:p>
    <w:p w14:paraId="45B0CF92" w14:textId="77777777" w:rsidR="00322DEC" w:rsidRDefault="00000000">
      <w:pPr>
        <w:spacing w:before="240" w:after="240"/>
        <w:rPr>
          <w:rFonts w:ascii="Calibri" w:eastAsia="Calibri" w:hAnsi="Calibri" w:cs="Calibri"/>
          <w:b/>
          <w:sz w:val="26"/>
          <w:szCs w:val="26"/>
        </w:rPr>
      </w:pPr>
      <w:r>
        <w:pict w14:anchorId="3E704749">
          <v:rect id="_x0000_i1033" style="width:0;height:1.5pt" o:hralign="center" o:hrstd="t" o:hr="t" fillcolor="#a0a0a0" stroked="f"/>
        </w:pict>
      </w:r>
    </w:p>
    <w:p w14:paraId="2B17EF14" w14:textId="77777777" w:rsidR="00322DEC" w:rsidRDefault="00000000">
      <w:pPr>
        <w:spacing w:before="240" w:after="240"/>
        <w:rPr>
          <w:rFonts w:ascii="Calibri" w:eastAsia="Calibri" w:hAnsi="Calibri" w:cs="Calibri"/>
          <w:b/>
          <w:sz w:val="26"/>
          <w:szCs w:val="26"/>
        </w:rPr>
      </w:pPr>
      <w:r>
        <w:rPr>
          <w:rFonts w:ascii="Calibri" w:eastAsia="Calibri" w:hAnsi="Calibri" w:cs="Calibri"/>
          <w:b/>
          <w:sz w:val="26"/>
          <w:szCs w:val="26"/>
        </w:rPr>
        <w:t>10. References</w:t>
      </w:r>
    </w:p>
    <w:p w14:paraId="503BA057" w14:textId="77777777" w:rsidR="00322DEC" w:rsidRDefault="00000000">
      <w:pPr>
        <w:spacing w:before="240" w:after="240"/>
        <w:rPr>
          <w:rFonts w:ascii="Calibri" w:eastAsia="Calibri" w:hAnsi="Calibri" w:cs="Calibri"/>
        </w:rPr>
      </w:pPr>
      <w:r>
        <w:rPr>
          <w:rFonts w:ascii="Calibri" w:eastAsia="Calibri" w:hAnsi="Calibri" w:cs="Calibri"/>
        </w:rPr>
        <w:t>Titanic Dataset on Kaggle: https://www.kaggle.com/c/titanic</w:t>
      </w:r>
    </w:p>
    <w:p w14:paraId="1A830DCA" w14:textId="77777777" w:rsidR="00322DEC" w:rsidRDefault="00000000">
      <w:pPr>
        <w:spacing w:before="240" w:after="240"/>
        <w:rPr>
          <w:rFonts w:ascii="Calibri" w:eastAsia="Calibri" w:hAnsi="Calibri" w:cs="Calibri"/>
        </w:rPr>
      </w:pPr>
      <w:r>
        <w:rPr>
          <w:rFonts w:ascii="Calibri" w:eastAsia="Calibri" w:hAnsi="Calibri" w:cs="Calibri"/>
        </w:rPr>
        <w:t>scikit-learn: https://scikit-learn.org/</w:t>
      </w:r>
    </w:p>
    <w:p w14:paraId="30B4AC3D" w14:textId="77777777" w:rsidR="00322DEC" w:rsidRDefault="00000000">
      <w:pPr>
        <w:spacing w:before="240" w:after="240"/>
        <w:rPr>
          <w:rFonts w:ascii="Calibri" w:eastAsia="Calibri" w:hAnsi="Calibri" w:cs="Calibri"/>
        </w:rPr>
      </w:pPr>
      <w:r>
        <w:rPr>
          <w:rFonts w:ascii="Calibri" w:eastAsia="Calibri" w:hAnsi="Calibri" w:cs="Calibri"/>
        </w:rPr>
        <w:t>pandas documentation: https://pandas.pydata.org/</w:t>
      </w:r>
    </w:p>
    <w:p w14:paraId="1E40804C" w14:textId="77777777" w:rsidR="00322DEC" w:rsidRDefault="00000000">
      <w:pPr>
        <w:spacing w:before="240" w:after="240"/>
        <w:rPr>
          <w:rFonts w:ascii="Calibri" w:eastAsia="Calibri" w:hAnsi="Calibri" w:cs="Calibri"/>
        </w:rPr>
      </w:pPr>
      <w:r>
        <w:rPr>
          <w:rFonts w:ascii="Calibri" w:eastAsia="Calibri" w:hAnsi="Calibri" w:cs="Calibri"/>
        </w:rPr>
        <w:t>Seaborn: https://seaborn.pydata.org/</w:t>
      </w:r>
    </w:p>
    <w:p w14:paraId="2B8698CF" w14:textId="77777777" w:rsidR="00322DEC" w:rsidRDefault="00000000">
      <w:pPr>
        <w:spacing w:before="240" w:after="240"/>
        <w:rPr>
          <w:rFonts w:ascii="Calibri" w:eastAsia="Calibri" w:hAnsi="Calibri" w:cs="Calibri"/>
        </w:rPr>
      </w:pPr>
      <w:r>
        <w:rPr>
          <w:rFonts w:ascii="Calibri" w:eastAsia="Calibri" w:hAnsi="Calibri" w:cs="Calibri"/>
        </w:rPr>
        <w:t>Research: "Machine Learning in Survival Prediction" – IJCA (2021)</w:t>
      </w:r>
    </w:p>
    <w:p w14:paraId="65A115B0" w14:textId="77777777" w:rsidR="00322DEC" w:rsidRDefault="00322DEC">
      <w:pPr>
        <w:spacing w:before="240" w:after="240"/>
        <w:rPr>
          <w:rFonts w:ascii="Calibri" w:eastAsia="Calibri" w:hAnsi="Calibri" w:cs="Calibri"/>
          <w:b/>
          <w:sz w:val="26"/>
          <w:szCs w:val="26"/>
        </w:rPr>
      </w:pPr>
    </w:p>
    <w:p w14:paraId="6FC9EEA1" w14:textId="77777777" w:rsidR="00322DEC" w:rsidRDefault="00322DEC">
      <w:pPr>
        <w:spacing w:before="240" w:after="240"/>
        <w:rPr>
          <w:rFonts w:ascii="Calibri" w:eastAsia="Calibri" w:hAnsi="Calibri" w:cs="Calibri"/>
          <w:b/>
          <w:sz w:val="26"/>
          <w:szCs w:val="26"/>
        </w:rPr>
      </w:pPr>
    </w:p>
    <w:p w14:paraId="30D493B2" w14:textId="77777777" w:rsidR="00322DEC" w:rsidRDefault="00000000">
      <w:pPr>
        <w:spacing w:line="312" w:lineRule="auto"/>
        <w:jc w:val="center"/>
        <w:rPr>
          <w:b/>
          <w:sz w:val="48"/>
          <w:szCs w:val="48"/>
        </w:rPr>
      </w:pPr>
      <w:r>
        <w:br w:type="page"/>
      </w:r>
    </w:p>
    <w:p w14:paraId="6632DB38" w14:textId="77777777" w:rsidR="00322DEC" w:rsidRDefault="00000000">
      <w:pPr>
        <w:spacing w:line="312" w:lineRule="auto"/>
        <w:jc w:val="center"/>
        <w:rPr>
          <w:b/>
          <w:sz w:val="48"/>
          <w:szCs w:val="48"/>
        </w:rPr>
      </w:pPr>
      <w:r>
        <w:rPr>
          <w:b/>
          <w:noProof/>
          <w:sz w:val="48"/>
          <w:szCs w:val="48"/>
        </w:rPr>
        <w:lastRenderedPageBreak/>
        <w:drawing>
          <wp:inline distT="114300" distB="114300" distL="114300" distR="114300" wp14:anchorId="746B9DD3" wp14:editId="5F928D7A">
            <wp:extent cx="5057775" cy="382852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057775" cy="3828520"/>
                    </a:xfrm>
                    <a:prstGeom prst="rect">
                      <a:avLst/>
                    </a:prstGeom>
                    <a:ln/>
                  </pic:spPr>
                </pic:pic>
              </a:graphicData>
            </a:graphic>
          </wp:inline>
        </w:drawing>
      </w:r>
      <w:r>
        <w:rPr>
          <w:b/>
          <w:noProof/>
          <w:sz w:val="48"/>
          <w:szCs w:val="48"/>
        </w:rPr>
        <w:drawing>
          <wp:inline distT="114300" distB="114300" distL="114300" distR="114300" wp14:anchorId="144A7BD5" wp14:editId="087D4D2F">
            <wp:extent cx="5131450" cy="383552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131450" cy="3835524"/>
                    </a:xfrm>
                    <a:prstGeom prst="rect">
                      <a:avLst/>
                    </a:prstGeom>
                    <a:ln/>
                  </pic:spPr>
                </pic:pic>
              </a:graphicData>
            </a:graphic>
          </wp:inline>
        </w:drawing>
      </w:r>
      <w:r>
        <w:br w:type="page"/>
      </w:r>
    </w:p>
    <w:p w14:paraId="4810DF17" w14:textId="77777777" w:rsidR="00322DEC" w:rsidRDefault="00000000">
      <w:pPr>
        <w:spacing w:line="312" w:lineRule="auto"/>
        <w:jc w:val="center"/>
        <w:rPr>
          <w:b/>
          <w:sz w:val="48"/>
          <w:szCs w:val="48"/>
        </w:rPr>
      </w:pPr>
      <w:r>
        <w:rPr>
          <w:b/>
          <w:noProof/>
          <w:sz w:val="48"/>
          <w:szCs w:val="48"/>
        </w:rPr>
        <w:lastRenderedPageBreak/>
        <w:drawing>
          <wp:inline distT="114300" distB="114300" distL="114300" distR="114300" wp14:anchorId="4A06BD65" wp14:editId="7F9CA3CE">
            <wp:extent cx="5224463" cy="4283356"/>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224463" cy="4283356"/>
                    </a:xfrm>
                    <a:prstGeom prst="rect">
                      <a:avLst/>
                    </a:prstGeom>
                    <a:ln/>
                  </pic:spPr>
                </pic:pic>
              </a:graphicData>
            </a:graphic>
          </wp:inline>
        </w:drawing>
      </w:r>
    </w:p>
    <w:p w14:paraId="4A4B56D6" w14:textId="77777777" w:rsidR="00322DEC" w:rsidRDefault="00000000">
      <w:pPr>
        <w:spacing w:line="312" w:lineRule="auto"/>
        <w:jc w:val="center"/>
        <w:rPr>
          <w:b/>
          <w:sz w:val="48"/>
          <w:szCs w:val="48"/>
        </w:rPr>
      </w:pPr>
      <w:r>
        <w:rPr>
          <w:b/>
          <w:noProof/>
          <w:sz w:val="48"/>
          <w:szCs w:val="48"/>
        </w:rPr>
        <w:drawing>
          <wp:inline distT="114300" distB="114300" distL="114300" distR="114300" wp14:anchorId="3745070E" wp14:editId="6E2C693E">
            <wp:extent cx="5672138" cy="356383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72138" cy="3563831"/>
                    </a:xfrm>
                    <a:prstGeom prst="rect">
                      <a:avLst/>
                    </a:prstGeom>
                    <a:ln/>
                  </pic:spPr>
                </pic:pic>
              </a:graphicData>
            </a:graphic>
          </wp:inline>
        </w:drawing>
      </w:r>
      <w:r>
        <w:br w:type="page"/>
      </w:r>
    </w:p>
    <w:p w14:paraId="474F35A5" w14:textId="77777777" w:rsidR="00322DEC" w:rsidRDefault="00000000">
      <w:pPr>
        <w:spacing w:line="312" w:lineRule="auto"/>
        <w:jc w:val="center"/>
        <w:rPr>
          <w:b/>
          <w:sz w:val="48"/>
          <w:szCs w:val="48"/>
        </w:rPr>
      </w:pPr>
      <w:r>
        <w:rPr>
          <w:b/>
          <w:noProof/>
          <w:sz w:val="48"/>
          <w:szCs w:val="48"/>
        </w:rPr>
        <w:lastRenderedPageBreak/>
        <w:drawing>
          <wp:inline distT="114300" distB="114300" distL="114300" distR="114300" wp14:anchorId="38CE6277" wp14:editId="60A43B48">
            <wp:extent cx="5943600" cy="4114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4114800"/>
                    </a:xfrm>
                    <a:prstGeom prst="rect">
                      <a:avLst/>
                    </a:prstGeom>
                    <a:ln/>
                  </pic:spPr>
                </pic:pic>
              </a:graphicData>
            </a:graphic>
          </wp:inline>
        </w:drawing>
      </w:r>
    </w:p>
    <w:sectPr w:rsidR="00322D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DEC"/>
    <w:rsid w:val="001F3D0F"/>
    <w:rsid w:val="00322DEC"/>
    <w:rsid w:val="004D0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13A5"/>
  <w15:docId w15:val="{5048938E-0EA2-416F-9861-C7EFC15F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674</Words>
  <Characters>3848</Characters>
  <Application>Microsoft Office Word</Application>
  <DocSecurity>0</DocSecurity>
  <Lines>32</Lines>
  <Paragraphs>9</Paragraphs>
  <ScaleCrop>false</ScaleCrop>
  <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NITIKA MAAN</cp:lastModifiedBy>
  <cp:revision>2</cp:revision>
  <dcterms:created xsi:type="dcterms:W3CDTF">2025-05-27T10:04:00Z</dcterms:created>
  <dcterms:modified xsi:type="dcterms:W3CDTF">2025-05-27T10:04:00Z</dcterms:modified>
</cp:coreProperties>
</file>