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DEE8" w14:textId="789A3375" w:rsidR="00C955AB" w:rsidRPr="00C955AB" w:rsidRDefault="00C955AB" w:rsidP="00C955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55AB">
        <w:rPr>
          <w:rFonts w:ascii="Times New Roman" w:hAnsi="Times New Roman" w:cs="Times New Roman"/>
          <w:b/>
          <w:bCs/>
          <w:sz w:val="28"/>
          <w:szCs w:val="28"/>
        </w:rPr>
        <w:t xml:space="preserve">Reproducible ML Pipeline for Chicago Taxi Trips 2024 using </w:t>
      </w:r>
      <w:proofErr w:type="spellStart"/>
      <w:r w:rsidRPr="00C955AB">
        <w:rPr>
          <w:rFonts w:ascii="Times New Roman" w:hAnsi="Times New Roman" w:cs="Times New Roman"/>
          <w:b/>
          <w:bCs/>
          <w:sz w:val="28"/>
          <w:szCs w:val="28"/>
        </w:rPr>
        <w:t>Dagster</w:t>
      </w:r>
      <w:proofErr w:type="spellEnd"/>
    </w:p>
    <w:p w14:paraId="5FC5FD7D" w14:textId="4FCDFA98" w:rsidR="00107297" w:rsidRDefault="00C955AB">
      <w:pPr>
        <w:rPr>
          <w:rFonts w:ascii="Times New Roman" w:hAnsi="Times New Roman" w:cs="Times New Roman"/>
        </w:rPr>
      </w:pPr>
      <w:r w:rsidRPr="00C955AB">
        <w:rPr>
          <w:rFonts w:ascii="Times New Roman" w:hAnsi="Times New Roman" w:cs="Times New Roman"/>
          <w:i/>
          <w:iCs/>
        </w:rPr>
        <w:t>GitHub Repository:</w:t>
      </w:r>
      <w:r w:rsidR="00107297">
        <w:rPr>
          <w:rFonts w:ascii="Times New Roman" w:hAnsi="Times New Roman" w:cs="Times New Roman"/>
          <w:i/>
          <w:iCs/>
        </w:rPr>
        <w:t xml:space="preserve"> </w:t>
      </w:r>
      <w:hyperlink r:id="rId5" w:history="1">
        <w:r w:rsidR="00107297" w:rsidRPr="00B40C88">
          <w:rPr>
            <w:rStyle w:val="Hyperlink"/>
            <w:rFonts w:ascii="Times New Roman" w:hAnsi="Times New Roman" w:cs="Times New Roman"/>
          </w:rPr>
          <w:t>https://github.com/gauriklad/dagster-ML-pipeline</w:t>
        </w:r>
      </w:hyperlink>
    </w:p>
    <w:p w14:paraId="649AE9A5" w14:textId="64D45CCB" w:rsidR="00C955AB" w:rsidRDefault="00C955AB">
      <w:pPr>
        <w:rPr>
          <w:rFonts w:ascii="Times New Roman" w:hAnsi="Times New Roman" w:cs="Times New Roman"/>
        </w:rPr>
      </w:pPr>
      <w:r w:rsidRPr="00C955AB">
        <w:rPr>
          <w:rFonts w:ascii="Times New Roman" w:hAnsi="Times New Roman" w:cs="Times New Roman"/>
          <w:b/>
          <w:bCs/>
        </w:rPr>
        <w:t>Introduction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Conventional data-science processes often rely on monolithic </w:t>
      </w:r>
      <w:proofErr w:type="spellStart"/>
      <w:r>
        <w:rPr>
          <w:rFonts w:ascii="Times New Roman" w:hAnsi="Times New Roman" w:cs="Times New Roman"/>
        </w:rPr>
        <w:t>Jupyter</w:t>
      </w:r>
      <w:proofErr w:type="spellEnd"/>
      <w:r>
        <w:rPr>
          <w:rFonts w:ascii="Times New Roman" w:hAnsi="Times New Roman" w:cs="Times New Roman"/>
        </w:rPr>
        <w:t xml:space="preserve"> Notebooks. However, it fails reproducibility, causing the process to be less efficient. Even a single change to a model setup typically requires re-running of the whole notebook, which re-reads unnecessary data and reprocesses it. </w:t>
      </w:r>
      <w:r w:rsidR="004D0D5A">
        <w:rPr>
          <w:rFonts w:ascii="Times New Roman" w:hAnsi="Times New Roman" w:cs="Times New Roman"/>
        </w:rPr>
        <w:t xml:space="preserve">To attain reproducibility and computational efficiency, traditional process of working with a notebook can be transformed into an asset-based pipeline and run in </w:t>
      </w:r>
      <w:proofErr w:type="spellStart"/>
      <w:r w:rsidR="004D0D5A">
        <w:rPr>
          <w:rFonts w:ascii="Times New Roman" w:hAnsi="Times New Roman" w:cs="Times New Roman"/>
        </w:rPr>
        <w:t>Dagster</w:t>
      </w:r>
      <w:proofErr w:type="spellEnd"/>
      <w:r w:rsidR="004D0D5A">
        <w:rPr>
          <w:rFonts w:ascii="Times New Roman" w:hAnsi="Times New Roman" w:cs="Times New Roman"/>
        </w:rPr>
        <w:t>.</w:t>
      </w:r>
    </w:p>
    <w:p w14:paraId="017BC2B9" w14:textId="54B01158" w:rsidR="004D0D5A" w:rsidRPr="00107297" w:rsidRDefault="004D0D5A">
      <w:pPr>
        <w:rPr>
          <w:rFonts w:ascii="Times New Roman" w:hAnsi="Times New Roman" w:cs="Times New Roman"/>
          <w:b/>
          <w:bCs/>
        </w:rPr>
      </w:pPr>
      <w:r w:rsidRPr="00107297">
        <w:rPr>
          <w:rFonts w:ascii="Times New Roman" w:hAnsi="Times New Roman" w:cs="Times New Roman"/>
          <w:b/>
          <w:bCs/>
        </w:rPr>
        <w:t xml:space="preserve">Methodology: </w:t>
      </w:r>
    </w:p>
    <w:p w14:paraId="7ED4F163" w14:textId="52C1C281" w:rsidR="004D0D5A" w:rsidRDefault="004D0D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pipeline was designed in the form of decoupled assets, and the linear notebook logic was changed into a Directed Acyclic Graph (DAG):</w:t>
      </w:r>
    </w:p>
    <w:p w14:paraId="04914A54" w14:textId="42783A36" w:rsidR="004D0D5A" w:rsidRDefault="004D0D5A" w:rsidP="004D0D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load_</w:t>
      </w:r>
      <w:proofErr w:type="gramStart"/>
      <w:r>
        <w:rPr>
          <w:rFonts w:ascii="Times New Roman" w:hAnsi="Times New Roman" w:cs="Times New Roman"/>
        </w:rPr>
        <w:t>data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>- ingests the raw Chicago Taci 2024 csv dataset.</w:t>
      </w:r>
    </w:p>
    <w:p w14:paraId="44CBE74A" w14:textId="01E9AC4E" w:rsidR="004D0D5A" w:rsidRDefault="004D0D5A" w:rsidP="004D0D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preprocess_</w:t>
      </w:r>
      <w:proofErr w:type="gramStart"/>
      <w:r>
        <w:rPr>
          <w:rFonts w:ascii="Times New Roman" w:hAnsi="Times New Roman" w:cs="Times New Roman"/>
        </w:rPr>
        <w:t>data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>- data cleaning step that drops nulls and performs the train/test split</w:t>
      </w:r>
    </w:p>
    <w:p w14:paraId="635CF746" w14:textId="77777777" w:rsidR="004D0D5A" w:rsidRDefault="004D0D5A" w:rsidP="004D0D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train_</w:t>
      </w:r>
      <w:proofErr w:type="gramStart"/>
      <w:r>
        <w:rPr>
          <w:rFonts w:ascii="Times New Roman" w:hAnsi="Times New Roman" w:cs="Times New Roman"/>
        </w:rPr>
        <w:t>models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>- concurrent execution of the 3 regression models, namely, Decision Tree, Random Forest and Linear Regression.</w:t>
      </w:r>
    </w:p>
    <w:p w14:paraId="698FE759" w14:textId="743B6FEC" w:rsidR="004D0D5A" w:rsidRDefault="004D0D5A" w:rsidP="004D0D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compare_</w:t>
      </w:r>
      <w:proofErr w:type="gramStart"/>
      <w:r>
        <w:rPr>
          <w:rFonts w:ascii="Times New Roman" w:hAnsi="Times New Roman" w:cs="Times New Roman"/>
        </w:rPr>
        <w:t>models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>- estimating performance of all the models using mean absolute error (MAE) to determine the best one.</w:t>
      </w:r>
    </w:p>
    <w:p w14:paraId="19D82ADB" w14:textId="5A8965AD" w:rsidR="004D0D5A" w:rsidRPr="00107297" w:rsidRDefault="005B0E2B" w:rsidP="004D0D5A">
      <w:pPr>
        <w:rPr>
          <w:rFonts w:ascii="Times New Roman" w:hAnsi="Times New Roman" w:cs="Times New Roman"/>
          <w:b/>
          <w:bCs/>
        </w:rPr>
      </w:pPr>
      <w:r w:rsidRPr="00107297">
        <w:rPr>
          <w:rFonts w:ascii="Times New Roman" w:hAnsi="Times New Roman" w:cs="Times New Roman"/>
          <w:b/>
          <w:bCs/>
        </w:rPr>
        <w:t>Efficiency Analysis:</w:t>
      </w:r>
    </w:p>
    <w:p w14:paraId="780B09F1" w14:textId="242A30F7" w:rsidR="005B0E2B" w:rsidRDefault="005B0E2B" w:rsidP="004D0D5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measure the benefit of the </w:t>
      </w:r>
      <w:proofErr w:type="spellStart"/>
      <w:r>
        <w:rPr>
          <w:rFonts w:ascii="Times New Roman" w:hAnsi="Times New Roman" w:cs="Times New Roman"/>
        </w:rPr>
        <w:t>Dagster</w:t>
      </w:r>
      <w:proofErr w:type="spellEnd"/>
      <w:r>
        <w:rPr>
          <w:rFonts w:ascii="Times New Roman" w:hAnsi="Times New Roman" w:cs="Times New Roman"/>
        </w:rPr>
        <w:t xml:space="preserve"> pipeline, a baseline “Full-Run” was compared with a “Partial Re-run”, in which only the configuration of Random Forest model was changed.</w:t>
      </w:r>
    </w:p>
    <w:p w14:paraId="0CC50691" w14:textId="77777777" w:rsidR="005B0E2B" w:rsidRDefault="005B0E2B" w:rsidP="004D0D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B0E2B">
        <w:rPr>
          <w:rFonts w:ascii="Times New Roman" w:hAnsi="Times New Roman" w:cs="Times New Roman"/>
        </w:rPr>
        <w:t xml:space="preserve">Scenario: Optimization of the </w:t>
      </w:r>
      <w:proofErr w:type="spellStart"/>
      <w:r w:rsidRPr="005B0E2B">
        <w:rPr>
          <w:rFonts w:ascii="Times New Roman" w:hAnsi="Times New Roman" w:cs="Times New Roman"/>
        </w:rPr>
        <w:t>max_depth</w:t>
      </w:r>
      <w:proofErr w:type="spellEnd"/>
      <w:r w:rsidRPr="005B0E2B">
        <w:rPr>
          <w:rFonts w:ascii="Times New Roman" w:hAnsi="Times New Roman" w:cs="Times New Roman"/>
        </w:rPr>
        <w:t xml:space="preserve"> hyperparameter in Random Forest Model on the dataset.</w:t>
      </w:r>
    </w:p>
    <w:p w14:paraId="490827E3" w14:textId="2F8B4439" w:rsidR="005B0E2B" w:rsidRDefault="005B0E2B" w:rsidP="004D0D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B0E2B">
        <w:rPr>
          <w:rFonts w:ascii="Times New Roman" w:hAnsi="Times New Roman" w:cs="Times New Roman"/>
        </w:rPr>
        <w:t>Baseline (Full Re-run): 58 seconds</w:t>
      </w:r>
    </w:p>
    <w:p w14:paraId="17E204F1" w14:textId="7AD1EDF0" w:rsidR="005B0E2B" w:rsidRDefault="005B0E2B" w:rsidP="005B0E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was observed that the system was forced to re-load and re-process the csv file, consequently using unnecessary resources.</w:t>
      </w:r>
    </w:p>
    <w:p w14:paraId="0A24E90A" w14:textId="40B3F126" w:rsidR="005B0E2B" w:rsidRDefault="005B0E2B" w:rsidP="004D0D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Dagster</w:t>
      </w:r>
      <w:proofErr w:type="spellEnd"/>
      <w:r>
        <w:rPr>
          <w:rFonts w:ascii="Times New Roman" w:hAnsi="Times New Roman" w:cs="Times New Roman"/>
        </w:rPr>
        <w:t xml:space="preserve"> (Partial Re-run): 19 seconds</w:t>
      </w:r>
    </w:p>
    <w:p w14:paraId="28DE4AEA" w14:textId="5E708277" w:rsidR="005B0E2B" w:rsidRDefault="005B0E2B" w:rsidP="005B0E2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Dagster’s</w:t>
      </w:r>
      <w:proofErr w:type="spellEnd"/>
      <w:r>
        <w:rPr>
          <w:rFonts w:ascii="Times New Roman" w:hAnsi="Times New Roman" w:cs="Times New Roman"/>
        </w:rPr>
        <w:t xml:space="preserve"> memorization engine found that the </w:t>
      </w:r>
      <w:proofErr w:type="spellStart"/>
      <w:r>
        <w:rPr>
          <w:rFonts w:ascii="Times New Roman" w:hAnsi="Times New Roman" w:cs="Times New Roman"/>
        </w:rPr>
        <w:t>load_data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preprocess_data</w:t>
      </w:r>
      <w:proofErr w:type="spellEnd"/>
      <w:r>
        <w:rPr>
          <w:rFonts w:ascii="Times New Roman" w:hAnsi="Times New Roman" w:cs="Times New Roman"/>
        </w:rPr>
        <w:t xml:space="preserve"> assets did not change and hence, fetched these outputs from storage and only model-training </w:t>
      </w:r>
      <w:r w:rsidR="00107297">
        <w:rPr>
          <w:rFonts w:ascii="Times New Roman" w:hAnsi="Times New Roman" w:cs="Times New Roman"/>
        </w:rPr>
        <w:t>operations were run.</w:t>
      </w:r>
    </w:p>
    <w:p w14:paraId="37D28576" w14:textId="76431C16" w:rsidR="00107297" w:rsidRDefault="00107297" w:rsidP="001072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 Improvement: 67% reduction of execution time</w:t>
      </w:r>
    </w:p>
    <w:p w14:paraId="2462F666" w14:textId="0B823B71" w:rsidR="00107297" w:rsidRPr="00107297" w:rsidRDefault="00107297" w:rsidP="00107297">
      <w:pPr>
        <w:rPr>
          <w:rFonts w:ascii="Times New Roman" w:hAnsi="Times New Roman" w:cs="Times New Roman"/>
          <w:b/>
          <w:bCs/>
        </w:rPr>
      </w:pPr>
      <w:r w:rsidRPr="00107297">
        <w:rPr>
          <w:rFonts w:ascii="Times New Roman" w:hAnsi="Times New Roman" w:cs="Times New Roman"/>
          <w:b/>
          <w:bCs/>
        </w:rPr>
        <w:t>Workflow Time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07297" w:rsidRPr="00107297" w14:paraId="7ABB0C30" w14:textId="77777777" w:rsidTr="00107297">
        <w:tc>
          <w:tcPr>
            <w:tcW w:w="3005" w:type="dxa"/>
          </w:tcPr>
          <w:p w14:paraId="59A63DAE" w14:textId="6750E8CA" w:rsidR="00107297" w:rsidRPr="00107297" w:rsidRDefault="00107297" w:rsidP="00107297">
            <w:pPr>
              <w:rPr>
                <w:rFonts w:ascii="Times New Roman" w:hAnsi="Times New Roman" w:cs="Times New Roman"/>
                <w:b/>
                <w:bCs/>
              </w:rPr>
            </w:pPr>
            <w:r w:rsidRPr="0010729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3005" w:type="dxa"/>
          </w:tcPr>
          <w:p w14:paraId="599915F9" w14:textId="765CF6A4" w:rsidR="00107297" w:rsidRPr="00107297" w:rsidRDefault="00107297" w:rsidP="0010729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7297">
              <w:rPr>
                <w:rFonts w:ascii="Times New Roman" w:hAnsi="Times New Roman" w:cs="Times New Roman"/>
                <w:b/>
                <w:bCs/>
              </w:rPr>
              <w:t>Jupyter</w:t>
            </w:r>
            <w:proofErr w:type="spellEnd"/>
            <w:r w:rsidRPr="00107297">
              <w:rPr>
                <w:rFonts w:ascii="Times New Roman" w:hAnsi="Times New Roman" w:cs="Times New Roman"/>
                <w:b/>
                <w:bCs/>
              </w:rPr>
              <w:t xml:space="preserve"> Notebook</w:t>
            </w:r>
          </w:p>
        </w:tc>
        <w:tc>
          <w:tcPr>
            <w:tcW w:w="3006" w:type="dxa"/>
          </w:tcPr>
          <w:p w14:paraId="60ECE286" w14:textId="581068A1" w:rsidR="00107297" w:rsidRPr="00107297" w:rsidRDefault="00107297" w:rsidP="0010729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7297">
              <w:rPr>
                <w:rFonts w:ascii="Times New Roman" w:hAnsi="Times New Roman" w:cs="Times New Roman"/>
                <w:b/>
                <w:bCs/>
              </w:rPr>
              <w:t>Dagster</w:t>
            </w:r>
            <w:proofErr w:type="spellEnd"/>
            <w:r w:rsidRPr="00107297">
              <w:rPr>
                <w:rFonts w:ascii="Times New Roman" w:hAnsi="Times New Roman" w:cs="Times New Roman"/>
                <w:b/>
                <w:bCs/>
              </w:rPr>
              <w:t xml:space="preserve"> Pipeline</w:t>
            </w:r>
          </w:p>
        </w:tc>
      </w:tr>
      <w:tr w:rsidR="00107297" w14:paraId="11A64920" w14:textId="77777777" w:rsidTr="00107297">
        <w:tc>
          <w:tcPr>
            <w:tcW w:w="3005" w:type="dxa"/>
          </w:tcPr>
          <w:p w14:paraId="74CF81A6" w14:textId="53E7DF68" w:rsidR="00107297" w:rsidRDefault="00107297" w:rsidP="00107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Pipeline Run</w:t>
            </w:r>
          </w:p>
        </w:tc>
        <w:tc>
          <w:tcPr>
            <w:tcW w:w="3005" w:type="dxa"/>
          </w:tcPr>
          <w:p w14:paraId="57ADB304" w14:textId="1D7B8073" w:rsidR="00107297" w:rsidRDefault="00107297" w:rsidP="00107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 sec</w:t>
            </w:r>
          </w:p>
        </w:tc>
        <w:tc>
          <w:tcPr>
            <w:tcW w:w="3006" w:type="dxa"/>
          </w:tcPr>
          <w:p w14:paraId="3DB98814" w14:textId="69F8A616" w:rsidR="00107297" w:rsidRDefault="00107297" w:rsidP="00107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 sec</w:t>
            </w:r>
          </w:p>
        </w:tc>
      </w:tr>
      <w:tr w:rsidR="00107297" w14:paraId="6B5B5739" w14:textId="77777777" w:rsidTr="00107297">
        <w:tc>
          <w:tcPr>
            <w:tcW w:w="3005" w:type="dxa"/>
          </w:tcPr>
          <w:p w14:paraId="33500CA5" w14:textId="46AA28C0" w:rsidR="00107297" w:rsidRDefault="00107297" w:rsidP="00107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Single Model Tuning</w:t>
            </w:r>
          </w:p>
        </w:tc>
        <w:tc>
          <w:tcPr>
            <w:tcW w:w="3005" w:type="dxa"/>
          </w:tcPr>
          <w:p w14:paraId="2101DC60" w14:textId="540C01DE" w:rsidR="00107297" w:rsidRDefault="00107297" w:rsidP="00107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 sec</w:t>
            </w:r>
          </w:p>
        </w:tc>
        <w:tc>
          <w:tcPr>
            <w:tcW w:w="3006" w:type="dxa"/>
          </w:tcPr>
          <w:p w14:paraId="5F701ED2" w14:textId="1D311C6E" w:rsidR="00107297" w:rsidRDefault="00107297" w:rsidP="00107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 sec</w:t>
            </w:r>
          </w:p>
        </w:tc>
      </w:tr>
      <w:tr w:rsidR="00107297" w14:paraId="5305F4AA" w14:textId="77777777" w:rsidTr="00107297">
        <w:tc>
          <w:tcPr>
            <w:tcW w:w="3005" w:type="dxa"/>
          </w:tcPr>
          <w:p w14:paraId="2A2E05FE" w14:textId="116D62B4" w:rsidR="00107297" w:rsidRDefault="00107297" w:rsidP="00107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Lineage</w:t>
            </w:r>
          </w:p>
        </w:tc>
        <w:tc>
          <w:tcPr>
            <w:tcW w:w="3005" w:type="dxa"/>
          </w:tcPr>
          <w:p w14:paraId="42A8A47C" w14:textId="590B15F5" w:rsidR="00107297" w:rsidRDefault="00107297" w:rsidP="00107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Manual</w:t>
            </w:r>
          </w:p>
        </w:tc>
        <w:tc>
          <w:tcPr>
            <w:tcW w:w="3006" w:type="dxa"/>
          </w:tcPr>
          <w:p w14:paraId="5ABB0043" w14:textId="37D6B20A" w:rsidR="00107297" w:rsidRDefault="00107297" w:rsidP="00107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</w:t>
            </w:r>
          </w:p>
        </w:tc>
      </w:tr>
      <w:tr w:rsidR="00107297" w14:paraId="65EB2F6E" w14:textId="77777777" w:rsidTr="00107297">
        <w:tc>
          <w:tcPr>
            <w:tcW w:w="3005" w:type="dxa"/>
          </w:tcPr>
          <w:p w14:paraId="2687EDEF" w14:textId="179637F3" w:rsidR="00107297" w:rsidRDefault="00107297" w:rsidP="00107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Reproducibility</w:t>
            </w:r>
          </w:p>
        </w:tc>
        <w:tc>
          <w:tcPr>
            <w:tcW w:w="3005" w:type="dxa"/>
          </w:tcPr>
          <w:p w14:paraId="47BFAAF0" w14:textId="1E161604" w:rsidR="00107297" w:rsidRDefault="00107297" w:rsidP="00107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3006" w:type="dxa"/>
          </w:tcPr>
          <w:p w14:paraId="1F0D8D1C" w14:textId="4B8DA591" w:rsidR="00107297" w:rsidRDefault="00107297" w:rsidP="00107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58C69F17" w14:textId="77777777" w:rsidR="00C955AB" w:rsidRPr="00C955AB" w:rsidRDefault="00C955AB">
      <w:pPr>
        <w:rPr>
          <w:rFonts w:ascii="Times New Roman" w:hAnsi="Times New Roman" w:cs="Times New Roman"/>
        </w:rPr>
      </w:pPr>
    </w:p>
    <w:sectPr w:rsidR="00C955AB" w:rsidRPr="00C95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43FAF"/>
    <w:multiLevelType w:val="hybridMultilevel"/>
    <w:tmpl w:val="AFC23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50AB5"/>
    <w:multiLevelType w:val="hybridMultilevel"/>
    <w:tmpl w:val="CE52A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154039">
    <w:abstractNumId w:val="1"/>
  </w:num>
  <w:num w:numId="2" w16cid:durableId="148971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AB"/>
    <w:rsid w:val="00107297"/>
    <w:rsid w:val="004D0D5A"/>
    <w:rsid w:val="005461A7"/>
    <w:rsid w:val="005B0E2B"/>
    <w:rsid w:val="00C9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3D68"/>
  <w15:chartTrackingRefBased/>
  <w15:docId w15:val="{357B5347-0414-4844-BC9B-029897C7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5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7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72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uriklad/dagster-ML-pipe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lad</dc:creator>
  <cp:keywords/>
  <dc:description/>
  <cp:lastModifiedBy>gauri lad</cp:lastModifiedBy>
  <cp:revision>1</cp:revision>
  <dcterms:created xsi:type="dcterms:W3CDTF">2026-01-21T09:45:00Z</dcterms:created>
  <dcterms:modified xsi:type="dcterms:W3CDTF">2026-01-21T10:26:00Z</dcterms:modified>
</cp:coreProperties>
</file>